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769" w:rsidRPr="001B35A8" w:rsidRDefault="00BF2769" w:rsidP="00BF2769">
      <w:pPr>
        <w:rPr>
          <w:rFonts w:ascii="Arial" w:hAnsi="Arial" w:cs="Arial"/>
          <w:sz w:val="22"/>
          <w:szCs w:val="22"/>
        </w:rPr>
      </w:pPr>
      <w:r w:rsidRPr="001B35A8">
        <w:rPr>
          <w:rFonts w:ascii="Arial" w:hAnsi="Arial" w:cs="Arial"/>
          <w:sz w:val="22"/>
          <w:szCs w:val="22"/>
        </w:rPr>
        <w:t>SLUŽBENI GLASNIK GRADA DUBROVNIKA</w:t>
      </w:r>
    </w:p>
    <w:p w:rsidR="00BF2769" w:rsidRPr="001B35A8" w:rsidRDefault="00BF2769" w:rsidP="00BF2769">
      <w:pPr>
        <w:rPr>
          <w:rFonts w:ascii="Arial" w:hAnsi="Arial" w:cs="Arial"/>
          <w:sz w:val="22"/>
          <w:szCs w:val="22"/>
        </w:rPr>
      </w:pPr>
    </w:p>
    <w:p w:rsidR="00BF2769" w:rsidRPr="001B35A8" w:rsidRDefault="00BF2769" w:rsidP="00BF2769">
      <w:pPr>
        <w:rPr>
          <w:rFonts w:ascii="Arial" w:hAnsi="Arial" w:cs="Arial"/>
          <w:sz w:val="22"/>
          <w:szCs w:val="22"/>
        </w:rPr>
      </w:pPr>
      <w:r w:rsidRPr="001B35A8">
        <w:rPr>
          <w:rFonts w:ascii="Arial" w:hAnsi="Arial" w:cs="Arial"/>
          <w:sz w:val="22"/>
          <w:szCs w:val="22"/>
        </w:rPr>
        <w:t xml:space="preserve">Broj </w:t>
      </w:r>
      <w:r>
        <w:rPr>
          <w:rFonts w:ascii="Arial" w:hAnsi="Arial" w:cs="Arial"/>
          <w:sz w:val="22"/>
          <w:szCs w:val="22"/>
        </w:rPr>
        <w:t>2</w:t>
      </w:r>
      <w:r w:rsidR="00A649A1">
        <w:rPr>
          <w:rFonts w:ascii="Arial" w:hAnsi="Arial" w:cs="Arial"/>
          <w:sz w:val="22"/>
          <w:szCs w:val="22"/>
        </w:rPr>
        <w:t>2</w:t>
      </w:r>
      <w:r w:rsidRPr="001B35A8">
        <w:rPr>
          <w:rFonts w:ascii="Arial" w:hAnsi="Arial" w:cs="Arial"/>
          <w:sz w:val="22"/>
          <w:szCs w:val="22"/>
        </w:rPr>
        <w:t>.       Godina LXII</w:t>
      </w:r>
    </w:p>
    <w:p w:rsidR="00BF2769" w:rsidRPr="001B35A8" w:rsidRDefault="00BF2769" w:rsidP="00BF2769">
      <w:pPr>
        <w:rPr>
          <w:rFonts w:ascii="Arial" w:hAnsi="Arial" w:cs="Arial"/>
          <w:sz w:val="22"/>
          <w:szCs w:val="22"/>
        </w:rPr>
      </w:pPr>
    </w:p>
    <w:p w:rsidR="00BF2769" w:rsidRPr="001B35A8" w:rsidRDefault="00BF2769" w:rsidP="00BF2769">
      <w:pPr>
        <w:rPr>
          <w:rFonts w:ascii="Arial" w:hAnsi="Arial" w:cs="Arial"/>
          <w:sz w:val="22"/>
          <w:szCs w:val="22"/>
        </w:rPr>
      </w:pPr>
      <w:r w:rsidRPr="001B35A8">
        <w:rPr>
          <w:rFonts w:ascii="Arial" w:hAnsi="Arial" w:cs="Arial"/>
          <w:sz w:val="22"/>
          <w:szCs w:val="22"/>
        </w:rPr>
        <w:t xml:space="preserve">Dubrovnik,  </w:t>
      </w:r>
      <w:r w:rsidR="00A649A1">
        <w:rPr>
          <w:rFonts w:ascii="Arial" w:hAnsi="Arial" w:cs="Arial"/>
          <w:sz w:val="22"/>
          <w:szCs w:val="22"/>
        </w:rPr>
        <w:t>19</w:t>
      </w:r>
      <w:r w:rsidRPr="001B35A8">
        <w:rPr>
          <w:rFonts w:ascii="Arial" w:hAnsi="Arial" w:cs="Arial"/>
          <w:sz w:val="22"/>
          <w:szCs w:val="22"/>
        </w:rPr>
        <w:t xml:space="preserve">. </w:t>
      </w:r>
      <w:r>
        <w:rPr>
          <w:rFonts w:ascii="Arial" w:hAnsi="Arial" w:cs="Arial"/>
          <w:sz w:val="22"/>
          <w:szCs w:val="22"/>
        </w:rPr>
        <w:t>prosinca</w:t>
      </w:r>
      <w:r w:rsidRPr="001B35A8">
        <w:rPr>
          <w:rFonts w:ascii="Arial" w:hAnsi="Arial" w:cs="Arial"/>
          <w:sz w:val="22"/>
          <w:szCs w:val="22"/>
        </w:rPr>
        <w:t xml:space="preserve"> 2025.                                 od stranice  </w:t>
      </w:r>
    </w:p>
    <w:p w:rsidR="00BF2769" w:rsidRPr="001B35A8" w:rsidRDefault="00BF2769" w:rsidP="00BF2769">
      <w:pPr>
        <w:rPr>
          <w:rFonts w:ascii="Arial" w:hAnsi="Arial" w:cs="Arial"/>
          <w:sz w:val="22"/>
          <w:szCs w:val="22"/>
        </w:rPr>
      </w:pPr>
      <w:r w:rsidRPr="001B35A8">
        <w:rPr>
          <w:rFonts w:ascii="Arial" w:hAnsi="Arial" w:cs="Arial"/>
          <w:sz w:val="22"/>
          <w:szCs w:val="22"/>
        </w:rPr>
        <w:t>_________________________________________________________________________</w:t>
      </w:r>
    </w:p>
    <w:p w:rsidR="00BF2769" w:rsidRPr="001B35A8" w:rsidRDefault="00BF2769" w:rsidP="00BF2769">
      <w:pPr>
        <w:rPr>
          <w:rFonts w:ascii="Arial" w:hAnsi="Arial" w:cs="Arial"/>
          <w:sz w:val="22"/>
          <w:szCs w:val="22"/>
        </w:rPr>
      </w:pPr>
    </w:p>
    <w:p w:rsidR="00BF2769" w:rsidRPr="001B35A8" w:rsidRDefault="00BF2769" w:rsidP="00BF2769">
      <w:pPr>
        <w:rPr>
          <w:rFonts w:ascii="Arial" w:hAnsi="Arial" w:cs="Arial"/>
          <w:sz w:val="22"/>
          <w:szCs w:val="22"/>
        </w:rPr>
      </w:pPr>
      <w:r w:rsidRPr="001B35A8">
        <w:rPr>
          <w:rFonts w:ascii="Arial" w:hAnsi="Arial" w:cs="Arial"/>
          <w:sz w:val="22"/>
          <w:szCs w:val="22"/>
        </w:rPr>
        <w:t xml:space="preserve">Sadržaj       </w:t>
      </w:r>
    </w:p>
    <w:p w:rsidR="00BF2769" w:rsidRPr="001B35A8" w:rsidRDefault="00BF2769" w:rsidP="00BF2769">
      <w:pPr>
        <w:rPr>
          <w:rFonts w:ascii="Arial" w:hAnsi="Arial" w:cs="Arial"/>
          <w:sz w:val="22"/>
          <w:szCs w:val="22"/>
        </w:rPr>
      </w:pPr>
    </w:p>
    <w:p w:rsidR="00BF2769" w:rsidRPr="001B35A8" w:rsidRDefault="00BF2769" w:rsidP="00BF2769">
      <w:pPr>
        <w:pStyle w:val="Bezproreda"/>
        <w:jc w:val="both"/>
        <w:rPr>
          <w:rFonts w:ascii="Arial" w:hAnsi="Arial" w:cs="Arial"/>
        </w:rPr>
      </w:pPr>
    </w:p>
    <w:p w:rsidR="00BF2769" w:rsidRPr="007F6F1B" w:rsidRDefault="00BF2769" w:rsidP="00BF2769">
      <w:pPr>
        <w:pStyle w:val="Bezproreda"/>
        <w:jc w:val="both"/>
        <w:rPr>
          <w:rFonts w:ascii="Arial" w:hAnsi="Arial" w:cs="Arial"/>
        </w:rPr>
      </w:pPr>
    </w:p>
    <w:p w:rsidR="00BF2769" w:rsidRPr="00BF2769" w:rsidRDefault="00BF2769" w:rsidP="00BF2769">
      <w:pPr>
        <w:pStyle w:val="Bezproreda"/>
        <w:jc w:val="both"/>
        <w:rPr>
          <w:rFonts w:ascii="Arial" w:hAnsi="Arial" w:cs="Arial"/>
        </w:rPr>
      </w:pPr>
    </w:p>
    <w:p w:rsidR="00BF2769" w:rsidRPr="00BF2769" w:rsidRDefault="00BF2769" w:rsidP="00BF2769">
      <w:pPr>
        <w:pStyle w:val="Bezproreda"/>
        <w:jc w:val="both"/>
        <w:rPr>
          <w:rFonts w:ascii="Arial" w:hAnsi="Arial" w:cs="Arial"/>
        </w:rPr>
      </w:pPr>
      <w:r w:rsidRPr="00BF2769">
        <w:rPr>
          <w:rFonts w:ascii="Arial" w:hAnsi="Arial" w:cs="Arial"/>
        </w:rPr>
        <w:t>GRADSKO VIJEĆE</w:t>
      </w:r>
    </w:p>
    <w:p w:rsidR="00BF2769" w:rsidRDefault="00BF2769" w:rsidP="00BF2769">
      <w:pPr>
        <w:pStyle w:val="Bezproreda"/>
        <w:jc w:val="both"/>
        <w:rPr>
          <w:rFonts w:ascii="Arial" w:hAnsi="Arial" w:cs="Arial"/>
        </w:rPr>
      </w:pPr>
    </w:p>
    <w:p w:rsidR="00BF2769" w:rsidRPr="00BF2769" w:rsidRDefault="00BF2769">
      <w:pPr>
        <w:rPr>
          <w:rFonts w:ascii="Arial" w:hAnsi="Arial" w:cs="Arial"/>
          <w:sz w:val="22"/>
          <w:szCs w:val="22"/>
        </w:rPr>
      </w:pPr>
    </w:p>
    <w:p w:rsidR="00BF2769" w:rsidRDefault="00BF2769">
      <w:pPr>
        <w:rPr>
          <w:rFonts w:ascii="Arial" w:hAnsi="Arial" w:cs="Arial"/>
          <w:sz w:val="22"/>
          <w:szCs w:val="22"/>
        </w:rPr>
      </w:pPr>
      <w:r w:rsidRPr="00BF2769">
        <w:rPr>
          <w:rFonts w:ascii="Arial" w:hAnsi="Arial" w:cs="Arial"/>
          <w:sz w:val="22"/>
          <w:szCs w:val="22"/>
        </w:rPr>
        <w:t>1</w:t>
      </w:r>
      <w:r w:rsidR="00A649A1">
        <w:rPr>
          <w:rFonts w:ascii="Arial" w:hAnsi="Arial" w:cs="Arial"/>
          <w:sz w:val="22"/>
          <w:szCs w:val="22"/>
        </w:rPr>
        <w:t>9</w:t>
      </w:r>
      <w:r w:rsidRPr="00BF2769">
        <w:rPr>
          <w:rFonts w:ascii="Arial" w:hAnsi="Arial" w:cs="Arial"/>
          <w:sz w:val="22"/>
          <w:szCs w:val="22"/>
        </w:rPr>
        <w:t>3.</w:t>
      </w:r>
      <w:r w:rsidR="006B6331" w:rsidRPr="006B6331">
        <w:rPr>
          <w:rFonts w:ascii="Arial" w:hAnsi="Arial" w:cs="Arial"/>
          <w:sz w:val="22"/>
          <w:szCs w:val="22"/>
        </w:rPr>
        <w:t xml:space="preserve"> </w:t>
      </w:r>
      <w:r w:rsidR="00A649A1">
        <w:rPr>
          <w:rFonts w:ascii="Arial" w:hAnsi="Arial" w:cs="Arial"/>
          <w:sz w:val="22"/>
          <w:szCs w:val="22"/>
        </w:rPr>
        <w:t>Izmjene i dopune P</w:t>
      </w:r>
      <w:r w:rsidR="00A649A1" w:rsidRPr="001202D6">
        <w:rPr>
          <w:rFonts w:ascii="Arial" w:hAnsi="Arial" w:cs="Arial"/>
          <w:sz w:val="22"/>
          <w:szCs w:val="22"/>
        </w:rPr>
        <w:t>roračuna Grada Dubrovnika za 202</w:t>
      </w:r>
      <w:r w:rsidR="00A649A1">
        <w:rPr>
          <w:rFonts w:ascii="Arial" w:hAnsi="Arial" w:cs="Arial"/>
          <w:sz w:val="22"/>
          <w:szCs w:val="22"/>
        </w:rPr>
        <w:t>5</w:t>
      </w:r>
      <w:r w:rsidR="00A649A1" w:rsidRPr="001202D6">
        <w:rPr>
          <w:rFonts w:ascii="Arial" w:hAnsi="Arial" w:cs="Arial"/>
          <w:sz w:val="22"/>
          <w:szCs w:val="22"/>
        </w:rPr>
        <w:t>. godinu</w:t>
      </w:r>
    </w:p>
    <w:p w:rsidR="00A649A1" w:rsidRPr="00BF2769" w:rsidRDefault="00A649A1">
      <w:pPr>
        <w:rPr>
          <w:rFonts w:ascii="Arial" w:hAnsi="Arial" w:cs="Arial"/>
          <w:sz w:val="22"/>
          <w:szCs w:val="22"/>
        </w:rPr>
      </w:pPr>
    </w:p>
    <w:p w:rsidR="00BF2769" w:rsidRDefault="00BF2769">
      <w:pPr>
        <w:rPr>
          <w:rFonts w:ascii="Arial" w:hAnsi="Arial" w:cs="Arial"/>
          <w:sz w:val="22"/>
          <w:szCs w:val="22"/>
        </w:rPr>
      </w:pPr>
      <w:r w:rsidRPr="00BF2769">
        <w:rPr>
          <w:rFonts w:ascii="Arial" w:hAnsi="Arial" w:cs="Arial"/>
          <w:sz w:val="22"/>
          <w:szCs w:val="22"/>
        </w:rPr>
        <w:t>1</w:t>
      </w:r>
      <w:r w:rsidR="00A649A1">
        <w:rPr>
          <w:rFonts w:ascii="Arial" w:hAnsi="Arial" w:cs="Arial"/>
          <w:sz w:val="22"/>
          <w:szCs w:val="22"/>
        </w:rPr>
        <w:t>9</w:t>
      </w:r>
      <w:r w:rsidRPr="00BF2769">
        <w:rPr>
          <w:rFonts w:ascii="Arial" w:hAnsi="Arial" w:cs="Arial"/>
          <w:sz w:val="22"/>
          <w:szCs w:val="22"/>
        </w:rPr>
        <w:t>4.</w:t>
      </w:r>
      <w:r w:rsidR="006B6331" w:rsidRPr="006B6331">
        <w:rPr>
          <w:rFonts w:ascii="Arial" w:hAnsi="Arial" w:cs="Arial"/>
          <w:sz w:val="22"/>
          <w:szCs w:val="22"/>
        </w:rPr>
        <w:t xml:space="preserve"> </w:t>
      </w:r>
      <w:r w:rsidR="00CC4F18">
        <w:rPr>
          <w:rFonts w:ascii="Arial" w:hAnsi="Arial" w:cs="Arial"/>
          <w:sz w:val="22"/>
          <w:szCs w:val="22"/>
        </w:rPr>
        <w:t>O</w:t>
      </w:r>
      <w:r w:rsidR="006B6331" w:rsidRPr="001202D6">
        <w:rPr>
          <w:rFonts w:ascii="Arial" w:hAnsi="Arial" w:cs="Arial"/>
          <w:sz w:val="22"/>
          <w:szCs w:val="22"/>
        </w:rPr>
        <w:t>dluk</w:t>
      </w:r>
      <w:r w:rsidR="00CC4F18">
        <w:rPr>
          <w:rFonts w:ascii="Arial" w:hAnsi="Arial" w:cs="Arial"/>
          <w:sz w:val="22"/>
          <w:szCs w:val="22"/>
        </w:rPr>
        <w:t>a</w:t>
      </w:r>
      <w:r w:rsidR="006B6331" w:rsidRPr="001202D6">
        <w:rPr>
          <w:rFonts w:ascii="Arial" w:hAnsi="Arial" w:cs="Arial"/>
          <w:sz w:val="22"/>
          <w:szCs w:val="22"/>
        </w:rPr>
        <w:t xml:space="preserve"> </w:t>
      </w:r>
      <w:r w:rsidR="00A649A1">
        <w:rPr>
          <w:rFonts w:ascii="Arial" w:hAnsi="Arial" w:cs="Arial"/>
          <w:sz w:val="22"/>
          <w:szCs w:val="22"/>
        </w:rPr>
        <w:t xml:space="preserve">o izmjenama Odluke </w:t>
      </w:r>
      <w:r w:rsidR="00A649A1" w:rsidRPr="001202D6">
        <w:rPr>
          <w:rFonts w:ascii="Arial" w:hAnsi="Arial" w:cs="Arial"/>
          <w:sz w:val="22"/>
          <w:szCs w:val="22"/>
        </w:rPr>
        <w:t>o izvršavanju Proračuna Grada Dubrovnika za 202</w:t>
      </w:r>
      <w:r w:rsidR="00A649A1">
        <w:rPr>
          <w:rFonts w:ascii="Arial" w:hAnsi="Arial" w:cs="Arial"/>
          <w:sz w:val="22"/>
          <w:szCs w:val="22"/>
        </w:rPr>
        <w:t>5</w:t>
      </w:r>
      <w:r w:rsidR="00A649A1" w:rsidRPr="001202D6">
        <w:rPr>
          <w:rFonts w:ascii="Arial" w:hAnsi="Arial" w:cs="Arial"/>
          <w:sz w:val="22"/>
          <w:szCs w:val="22"/>
        </w:rPr>
        <w:t>. godinu</w:t>
      </w:r>
    </w:p>
    <w:p w:rsidR="00A649A1" w:rsidRPr="00BF2769" w:rsidRDefault="00A649A1">
      <w:pPr>
        <w:rPr>
          <w:rFonts w:ascii="Arial" w:hAnsi="Arial" w:cs="Arial"/>
          <w:sz w:val="22"/>
          <w:szCs w:val="22"/>
        </w:rPr>
      </w:pPr>
    </w:p>
    <w:p w:rsidR="00BF2769" w:rsidRDefault="00BF2769">
      <w:pPr>
        <w:rPr>
          <w:rFonts w:ascii="Arial" w:hAnsi="Arial" w:cs="Arial"/>
          <w:sz w:val="22"/>
          <w:szCs w:val="22"/>
        </w:rPr>
      </w:pPr>
      <w:r w:rsidRPr="00BF2769">
        <w:rPr>
          <w:rFonts w:ascii="Arial" w:hAnsi="Arial" w:cs="Arial"/>
          <w:sz w:val="22"/>
          <w:szCs w:val="22"/>
        </w:rPr>
        <w:t>1</w:t>
      </w:r>
      <w:r w:rsidR="00A649A1">
        <w:rPr>
          <w:rFonts w:ascii="Arial" w:hAnsi="Arial" w:cs="Arial"/>
          <w:sz w:val="22"/>
          <w:szCs w:val="22"/>
        </w:rPr>
        <w:t>9</w:t>
      </w:r>
      <w:r w:rsidRPr="00BF2769">
        <w:rPr>
          <w:rFonts w:ascii="Arial" w:hAnsi="Arial" w:cs="Arial"/>
          <w:sz w:val="22"/>
          <w:szCs w:val="22"/>
        </w:rPr>
        <w:t>5.</w:t>
      </w:r>
      <w:r w:rsidR="006B6331" w:rsidRPr="006B6331">
        <w:rPr>
          <w:rFonts w:ascii="Arial" w:hAnsi="Arial" w:cs="Arial"/>
          <w:sz w:val="22"/>
          <w:szCs w:val="22"/>
        </w:rPr>
        <w:t xml:space="preserve"> </w:t>
      </w:r>
      <w:r w:rsidR="00CC4F18">
        <w:rPr>
          <w:rFonts w:ascii="Arial" w:hAnsi="Arial" w:cs="Arial"/>
          <w:sz w:val="22"/>
          <w:szCs w:val="22"/>
        </w:rPr>
        <w:t>O</w:t>
      </w:r>
      <w:r w:rsidR="006B6331" w:rsidRPr="001202D6">
        <w:rPr>
          <w:rFonts w:ascii="Arial" w:hAnsi="Arial" w:cs="Arial"/>
          <w:sz w:val="22"/>
          <w:szCs w:val="22"/>
        </w:rPr>
        <w:t>dluk</w:t>
      </w:r>
      <w:r w:rsidR="00CC4F18">
        <w:rPr>
          <w:rFonts w:ascii="Arial" w:hAnsi="Arial" w:cs="Arial"/>
          <w:sz w:val="22"/>
          <w:szCs w:val="22"/>
        </w:rPr>
        <w:t>a</w:t>
      </w:r>
      <w:r w:rsidR="006B6331" w:rsidRPr="001202D6">
        <w:rPr>
          <w:rFonts w:ascii="Arial" w:hAnsi="Arial" w:cs="Arial"/>
          <w:sz w:val="22"/>
          <w:szCs w:val="22"/>
        </w:rPr>
        <w:t xml:space="preserve"> </w:t>
      </w:r>
      <w:r w:rsidR="00A649A1" w:rsidRPr="001202D6">
        <w:rPr>
          <w:rFonts w:ascii="Arial" w:hAnsi="Arial" w:cs="Arial"/>
          <w:sz w:val="22"/>
          <w:szCs w:val="22"/>
        </w:rPr>
        <w:t xml:space="preserve">o </w:t>
      </w:r>
      <w:r w:rsidR="00A649A1">
        <w:rPr>
          <w:rFonts w:ascii="Arial" w:hAnsi="Arial" w:cs="Arial"/>
          <w:sz w:val="22"/>
          <w:szCs w:val="22"/>
        </w:rPr>
        <w:t xml:space="preserve">izmjeni Odluke o </w:t>
      </w:r>
      <w:r w:rsidR="00A649A1" w:rsidRPr="001202D6">
        <w:rPr>
          <w:rFonts w:ascii="Arial" w:hAnsi="Arial" w:cs="Arial"/>
          <w:sz w:val="22"/>
          <w:szCs w:val="22"/>
        </w:rPr>
        <w:t xml:space="preserve">proglašenju komunalne infrastrukture javnim dobrom u općoj uporabi u vlasništvu Grada Dubrovnika – javna zelena površina na </w:t>
      </w:r>
      <w:proofErr w:type="spellStart"/>
      <w:r w:rsidR="00A649A1" w:rsidRPr="001202D6">
        <w:rPr>
          <w:rFonts w:ascii="Arial" w:hAnsi="Arial" w:cs="Arial"/>
          <w:sz w:val="22"/>
          <w:szCs w:val="22"/>
        </w:rPr>
        <w:t>k.č</w:t>
      </w:r>
      <w:proofErr w:type="spellEnd"/>
      <w:r w:rsidR="00A649A1" w:rsidRPr="001202D6">
        <w:rPr>
          <w:rFonts w:ascii="Arial" w:hAnsi="Arial" w:cs="Arial"/>
          <w:sz w:val="22"/>
          <w:szCs w:val="22"/>
        </w:rPr>
        <w:t>. 1114/2 i 1114/5  k.o. Gruž</w:t>
      </w:r>
    </w:p>
    <w:p w:rsidR="00A649A1" w:rsidRPr="00BF2769" w:rsidRDefault="00A649A1">
      <w:pPr>
        <w:rPr>
          <w:rFonts w:ascii="Arial" w:hAnsi="Arial" w:cs="Arial"/>
          <w:sz w:val="22"/>
          <w:szCs w:val="22"/>
        </w:rPr>
      </w:pPr>
    </w:p>
    <w:p w:rsidR="00BF2769" w:rsidRDefault="00BF2769">
      <w:pPr>
        <w:rPr>
          <w:rFonts w:ascii="Arial" w:hAnsi="Arial" w:cs="Arial"/>
          <w:sz w:val="22"/>
          <w:szCs w:val="22"/>
        </w:rPr>
      </w:pPr>
      <w:r w:rsidRPr="00BF2769">
        <w:rPr>
          <w:rFonts w:ascii="Arial" w:hAnsi="Arial" w:cs="Arial"/>
          <w:sz w:val="22"/>
          <w:szCs w:val="22"/>
        </w:rPr>
        <w:t>1</w:t>
      </w:r>
      <w:r w:rsidR="00A649A1">
        <w:rPr>
          <w:rFonts w:ascii="Arial" w:hAnsi="Arial" w:cs="Arial"/>
          <w:sz w:val="22"/>
          <w:szCs w:val="22"/>
        </w:rPr>
        <w:t>9</w:t>
      </w:r>
      <w:r w:rsidRPr="00BF2769">
        <w:rPr>
          <w:rFonts w:ascii="Arial" w:hAnsi="Arial" w:cs="Arial"/>
          <w:sz w:val="22"/>
          <w:szCs w:val="22"/>
        </w:rPr>
        <w:t>6.</w:t>
      </w:r>
      <w:r w:rsidR="006B6331" w:rsidRPr="006B6331">
        <w:rPr>
          <w:rFonts w:ascii="Arial" w:hAnsi="Arial" w:cs="Arial"/>
          <w:sz w:val="22"/>
          <w:szCs w:val="22"/>
        </w:rPr>
        <w:t xml:space="preserve"> </w:t>
      </w:r>
      <w:r w:rsidR="00A649A1">
        <w:rPr>
          <w:rFonts w:ascii="Arial" w:hAnsi="Arial" w:cs="Arial"/>
          <w:sz w:val="22"/>
          <w:szCs w:val="22"/>
        </w:rPr>
        <w:t>Izmjene i dopune P</w:t>
      </w:r>
      <w:r w:rsidR="00A649A1" w:rsidRPr="001202D6">
        <w:rPr>
          <w:rFonts w:ascii="Arial" w:hAnsi="Arial" w:cs="Arial"/>
          <w:sz w:val="22"/>
          <w:szCs w:val="22"/>
        </w:rPr>
        <w:t>rograma obavljanja drugih komunalnih djelatnosti na području Grada Dubrovnika u 202</w:t>
      </w:r>
      <w:r w:rsidR="00A649A1">
        <w:rPr>
          <w:rFonts w:ascii="Arial" w:hAnsi="Arial" w:cs="Arial"/>
          <w:sz w:val="22"/>
          <w:szCs w:val="22"/>
        </w:rPr>
        <w:t>5</w:t>
      </w:r>
      <w:r w:rsidR="00A649A1" w:rsidRPr="001202D6">
        <w:rPr>
          <w:rFonts w:ascii="Arial" w:hAnsi="Arial" w:cs="Arial"/>
          <w:sz w:val="22"/>
          <w:szCs w:val="22"/>
        </w:rPr>
        <w:t>. godini</w:t>
      </w:r>
    </w:p>
    <w:p w:rsidR="00A649A1" w:rsidRPr="00BF2769" w:rsidRDefault="00A649A1">
      <w:pPr>
        <w:rPr>
          <w:rFonts w:ascii="Arial" w:hAnsi="Arial" w:cs="Arial"/>
          <w:sz w:val="22"/>
          <w:szCs w:val="22"/>
        </w:rPr>
      </w:pPr>
    </w:p>
    <w:p w:rsidR="00BF2769" w:rsidRDefault="00BF2769">
      <w:pPr>
        <w:rPr>
          <w:rFonts w:ascii="Arial" w:hAnsi="Arial" w:cs="Arial"/>
          <w:sz w:val="22"/>
          <w:szCs w:val="22"/>
        </w:rPr>
      </w:pPr>
      <w:r w:rsidRPr="00BF2769">
        <w:rPr>
          <w:rFonts w:ascii="Arial" w:hAnsi="Arial" w:cs="Arial"/>
          <w:sz w:val="22"/>
          <w:szCs w:val="22"/>
        </w:rPr>
        <w:t>1</w:t>
      </w:r>
      <w:r w:rsidR="00A649A1">
        <w:rPr>
          <w:rFonts w:ascii="Arial" w:hAnsi="Arial" w:cs="Arial"/>
          <w:sz w:val="22"/>
          <w:szCs w:val="22"/>
        </w:rPr>
        <w:t>9</w:t>
      </w:r>
      <w:r w:rsidRPr="00BF2769">
        <w:rPr>
          <w:rFonts w:ascii="Arial" w:hAnsi="Arial" w:cs="Arial"/>
          <w:sz w:val="22"/>
          <w:szCs w:val="22"/>
        </w:rPr>
        <w:t>7.</w:t>
      </w:r>
      <w:r w:rsidR="006B6331" w:rsidRPr="006B6331">
        <w:rPr>
          <w:rFonts w:ascii="Arial" w:hAnsi="Arial" w:cs="Arial"/>
          <w:sz w:val="22"/>
          <w:szCs w:val="22"/>
        </w:rPr>
        <w:t xml:space="preserve"> </w:t>
      </w:r>
      <w:r w:rsidR="00A649A1">
        <w:rPr>
          <w:rFonts w:ascii="Arial" w:hAnsi="Arial" w:cs="Arial"/>
          <w:sz w:val="22"/>
          <w:szCs w:val="22"/>
        </w:rPr>
        <w:t>Izmjene i dopune P</w:t>
      </w:r>
      <w:r w:rsidR="00A649A1" w:rsidRPr="001202D6">
        <w:rPr>
          <w:rFonts w:ascii="Arial" w:hAnsi="Arial" w:cs="Arial"/>
          <w:sz w:val="22"/>
          <w:szCs w:val="22"/>
        </w:rPr>
        <w:t>rograma održavanja komunalne infrastrukture u 202</w:t>
      </w:r>
      <w:r w:rsidR="00A649A1">
        <w:rPr>
          <w:rFonts w:ascii="Arial" w:hAnsi="Arial" w:cs="Arial"/>
          <w:sz w:val="22"/>
          <w:szCs w:val="22"/>
        </w:rPr>
        <w:t>5</w:t>
      </w:r>
      <w:r w:rsidR="00A649A1" w:rsidRPr="001202D6">
        <w:rPr>
          <w:rFonts w:ascii="Arial" w:hAnsi="Arial" w:cs="Arial"/>
          <w:sz w:val="22"/>
          <w:szCs w:val="22"/>
        </w:rPr>
        <w:t>. godini</w:t>
      </w:r>
    </w:p>
    <w:p w:rsidR="00A649A1" w:rsidRPr="00BF2769" w:rsidRDefault="00A649A1">
      <w:pPr>
        <w:rPr>
          <w:rFonts w:ascii="Arial" w:hAnsi="Arial" w:cs="Arial"/>
          <w:sz w:val="22"/>
          <w:szCs w:val="22"/>
        </w:rPr>
      </w:pPr>
    </w:p>
    <w:p w:rsidR="00BF2769" w:rsidRDefault="00BF2769">
      <w:pPr>
        <w:rPr>
          <w:rFonts w:ascii="Arial" w:hAnsi="Arial" w:cs="Arial"/>
          <w:sz w:val="22"/>
          <w:szCs w:val="22"/>
        </w:rPr>
      </w:pPr>
      <w:r w:rsidRPr="00BF2769">
        <w:rPr>
          <w:rFonts w:ascii="Arial" w:hAnsi="Arial" w:cs="Arial"/>
          <w:sz w:val="22"/>
          <w:szCs w:val="22"/>
        </w:rPr>
        <w:t>1</w:t>
      </w:r>
      <w:r w:rsidR="00A649A1">
        <w:rPr>
          <w:rFonts w:ascii="Arial" w:hAnsi="Arial" w:cs="Arial"/>
          <w:sz w:val="22"/>
          <w:szCs w:val="22"/>
        </w:rPr>
        <w:t>9</w:t>
      </w:r>
      <w:r w:rsidRPr="00BF2769">
        <w:rPr>
          <w:rFonts w:ascii="Arial" w:hAnsi="Arial" w:cs="Arial"/>
          <w:sz w:val="22"/>
          <w:szCs w:val="22"/>
        </w:rPr>
        <w:t>8.</w:t>
      </w:r>
      <w:r w:rsidR="006B6331" w:rsidRPr="006B6331">
        <w:rPr>
          <w:rFonts w:ascii="Arial" w:hAnsi="Arial" w:cs="Arial"/>
          <w:sz w:val="22"/>
          <w:szCs w:val="22"/>
        </w:rPr>
        <w:t xml:space="preserve"> </w:t>
      </w:r>
      <w:r w:rsidR="00A649A1">
        <w:rPr>
          <w:rFonts w:ascii="Arial" w:hAnsi="Arial" w:cs="Arial"/>
          <w:sz w:val="22"/>
          <w:szCs w:val="22"/>
        </w:rPr>
        <w:t>Izmjene i dopune P</w:t>
      </w:r>
      <w:r w:rsidR="00A649A1" w:rsidRPr="001202D6">
        <w:rPr>
          <w:rFonts w:ascii="Arial" w:hAnsi="Arial" w:cs="Arial"/>
          <w:sz w:val="22"/>
          <w:szCs w:val="22"/>
        </w:rPr>
        <w:t>rograma građenja komunalne infrastrukture u 202</w:t>
      </w:r>
      <w:r w:rsidR="00A649A1">
        <w:rPr>
          <w:rFonts w:ascii="Arial" w:hAnsi="Arial" w:cs="Arial"/>
          <w:sz w:val="22"/>
          <w:szCs w:val="22"/>
        </w:rPr>
        <w:t>5</w:t>
      </w:r>
      <w:r w:rsidR="00A649A1" w:rsidRPr="001202D6">
        <w:rPr>
          <w:rFonts w:ascii="Arial" w:hAnsi="Arial" w:cs="Arial"/>
          <w:sz w:val="22"/>
          <w:szCs w:val="22"/>
        </w:rPr>
        <w:t>. godini</w:t>
      </w:r>
    </w:p>
    <w:p w:rsidR="00A649A1" w:rsidRPr="00BF2769" w:rsidRDefault="00A649A1">
      <w:pPr>
        <w:rPr>
          <w:rFonts w:ascii="Arial" w:hAnsi="Arial" w:cs="Arial"/>
          <w:sz w:val="22"/>
          <w:szCs w:val="22"/>
        </w:rPr>
      </w:pPr>
    </w:p>
    <w:p w:rsidR="00BF2769" w:rsidRDefault="00BF2769">
      <w:pPr>
        <w:rPr>
          <w:rFonts w:ascii="Arial" w:hAnsi="Arial" w:cs="Arial"/>
          <w:sz w:val="22"/>
          <w:szCs w:val="22"/>
        </w:rPr>
      </w:pPr>
      <w:r w:rsidRPr="00BF2769">
        <w:rPr>
          <w:rFonts w:ascii="Arial" w:hAnsi="Arial" w:cs="Arial"/>
          <w:sz w:val="22"/>
          <w:szCs w:val="22"/>
        </w:rPr>
        <w:t>1</w:t>
      </w:r>
      <w:r w:rsidR="00A649A1">
        <w:rPr>
          <w:rFonts w:ascii="Arial" w:hAnsi="Arial" w:cs="Arial"/>
          <w:sz w:val="22"/>
          <w:szCs w:val="22"/>
        </w:rPr>
        <w:t>9</w:t>
      </w:r>
      <w:r w:rsidRPr="00BF2769">
        <w:rPr>
          <w:rFonts w:ascii="Arial" w:hAnsi="Arial" w:cs="Arial"/>
          <w:sz w:val="22"/>
          <w:szCs w:val="22"/>
        </w:rPr>
        <w:t>9.</w:t>
      </w:r>
      <w:bookmarkStart w:id="0" w:name="_Hlk214521148"/>
      <w:r w:rsidR="006B6331" w:rsidRPr="006B6331">
        <w:rPr>
          <w:rFonts w:ascii="Arial" w:hAnsi="Arial" w:cs="Arial"/>
          <w:sz w:val="22"/>
          <w:szCs w:val="22"/>
        </w:rPr>
        <w:t xml:space="preserve"> </w:t>
      </w:r>
      <w:bookmarkEnd w:id="0"/>
      <w:r w:rsidR="00A649A1">
        <w:rPr>
          <w:rFonts w:ascii="Arial" w:hAnsi="Arial" w:cs="Arial"/>
          <w:sz w:val="22"/>
          <w:szCs w:val="22"/>
        </w:rPr>
        <w:t>P</w:t>
      </w:r>
      <w:r w:rsidR="00A649A1" w:rsidRPr="0050336E">
        <w:rPr>
          <w:rFonts w:ascii="Arial" w:hAnsi="Arial" w:cs="Arial"/>
          <w:sz w:val="22"/>
          <w:szCs w:val="22"/>
        </w:rPr>
        <w:t>rogram javnih potreba za obavljanje djelatnosti Hrvatske gorske službe spašavanja Stanica - Dubrovnik za 2026.</w:t>
      </w:r>
      <w:r w:rsidR="00A649A1">
        <w:rPr>
          <w:rFonts w:ascii="Arial" w:hAnsi="Arial" w:cs="Arial"/>
          <w:sz w:val="22"/>
          <w:szCs w:val="22"/>
        </w:rPr>
        <w:t xml:space="preserve"> godinu</w:t>
      </w:r>
    </w:p>
    <w:p w:rsidR="00A649A1" w:rsidRDefault="00A649A1">
      <w:pPr>
        <w:rPr>
          <w:rFonts w:ascii="Arial" w:hAnsi="Arial" w:cs="Arial"/>
          <w:sz w:val="22"/>
          <w:szCs w:val="22"/>
        </w:rPr>
      </w:pPr>
    </w:p>
    <w:p w:rsidR="00A649A1" w:rsidRDefault="00A649A1">
      <w:pPr>
        <w:rPr>
          <w:rFonts w:ascii="Arial" w:hAnsi="Arial" w:cs="Arial"/>
          <w:sz w:val="22"/>
          <w:szCs w:val="22"/>
        </w:rPr>
      </w:pPr>
      <w:r>
        <w:rPr>
          <w:rFonts w:ascii="Arial" w:hAnsi="Arial" w:cs="Arial"/>
          <w:sz w:val="22"/>
          <w:szCs w:val="22"/>
        </w:rPr>
        <w:t>200.</w:t>
      </w:r>
      <w:r w:rsidRPr="00A649A1">
        <w:rPr>
          <w:rFonts w:ascii="Arial" w:hAnsi="Arial" w:cs="Arial"/>
          <w:sz w:val="22"/>
          <w:szCs w:val="22"/>
        </w:rPr>
        <w:t xml:space="preserve"> </w:t>
      </w:r>
      <w:r>
        <w:rPr>
          <w:rFonts w:ascii="Arial" w:hAnsi="Arial" w:cs="Arial"/>
          <w:sz w:val="22"/>
          <w:szCs w:val="22"/>
        </w:rPr>
        <w:t>A</w:t>
      </w:r>
      <w:r w:rsidRPr="0050336E">
        <w:rPr>
          <w:rFonts w:ascii="Arial" w:hAnsi="Arial" w:cs="Arial"/>
          <w:sz w:val="22"/>
          <w:szCs w:val="22"/>
        </w:rPr>
        <w:t>naliz</w:t>
      </w:r>
      <w:r>
        <w:rPr>
          <w:rFonts w:ascii="Arial" w:hAnsi="Arial" w:cs="Arial"/>
          <w:sz w:val="22"/>
          <w:szCs w:val="22"/>
        </w:rPr>
        <w:t>a</w:t>
      </w:r>
      <w:r w:rsidRPr="0050336E">
        <w:rPr>
          <w:rFonts w:ascii="Arial" w:hAnsi="Arial" w:cs="Arial"/>
          <w:sz w:val="22"/>
          <w:szCs w:val="22"/>
        </w:rPr>
        <w:t xml:space="preserve"> stanja sustava Civilne zaštite na</w:t>
      </w:r>
      <w:r w:rsidRPr="0050336E">
        <w:rPr>
          <w:rFonts w:ascii="Arial" w:hAnsi="Arial" w:cs="Arial"/>
          <w:b/>
          <w:bCs/>
          <w:sz w:val="22"/>
          <w:szCs w:val="22"/>
        </w:rPr>
        <w:t xml:space="preserve"> </w:t>
      </w:r>
      <w:r w:rsidRPr="0050336E">
        <w:rPr>
          <w:rFonts w:ascii="Arial" w:hAnsi="Arial" w:cs="Arial"/>
          <w:sz w:val="22"/>
          <w:szCs w:val="22"/>
        </w:rPr>
        <w:t>području Grada Dubrovnika za 2025. godinu</w:t>
      </w:r>
    </w:p>
    <w:p w:rsidR="00A649A1" w:rsidRDefault="00A649A1">
      <w:pPr>
        <w:rPr>
          <w:rFonts w:ascii="Arial" w:hAnsi="Arial" w:cs="Arial"/>
          <w:sz w:val="22"/>
          <w:szCs w:val="22"/>
        </w:rPr>
      </w:pPr>
    </w:p>
    <w:p w:rsidR="00A649A1" w:rsidRDefault="00A649A1">
      <w:pPr>
        <w:rPr>
          <w:rFonts w:ascii="Arial" w:hAnsi="Arial" w:cs="Arial"/>
          <w:sz w:val="22"/>
          <w:szCs w:val="22"/>
        </w:rPr>
      </w:pPr>
      <w:r>
        <w:rPr>
          <w:rFonts w:ascii="Arial" w:hAnsi="Arial" w:cs="Arial"/>
          <w:sz w:val="22"/>
          <w:szCs w:val="22"/>
        </w:rPr>
        <w:t>201.</w:t>
      </w:r>
      <w:r w:rsidRPr="00A649A1">
        <w:rPr>
          <w:rFonts w:ascii="Arial" w:hAnsi="Arial" w:cs="Arial"/>
          <w:sz w:val="22"/>
          <w:szCs w:val="22"/>
        </w:rPr>
        <w:t xml:space="preserve"> </w:t>
      </w:r>
      <w:r>
        <w:rPr>
          <w:rFonts w:ascii="Arial" w:hAnsi="Arial" w:cs="Arial"/>
          <w:sz w:val="22"/>
          <w:szCs w:val="22"/>
        </w:rPr>
        <w:t>G</w:t>
      </w:r>
      <w:r w:rsidRPr="0050336E">
        <w:rPr>
          <w:rFonts w:ascii="Arial" w:hAnsi="Arial" w:cs="Arial"/>
          <w:sz w:val="22"/>
          <w:szCs w:val="22"/>
        </w:rPr>
        <w:t>odišnj</w:t>
      </w:r>
      <w:r>
        <w:rPr>
          <w:rFonts w:ascii="Arial" w:hAnsi="Arial" w:cs="Arial"/>
          <w:sz w:val="22"/>
          <w:szCs w:val="22"/>
        </w:rPr>
        <w:t>i</w:t>
      </w:r>
      <w:r w:rsidRPr="0050336E">
        <w:rPr>
          <w:rFonts w:ascii="Arial" w:hAnsi="Arial" w:cs="Arial"/>
          <w:sz w:val="22"/>
          <w:szCs w:val="22"/>
        </w:rPr>
        <w:t xml:space="preserve"> plan razvoja sustava civilne zaštite za 2026. godinu s financijskim učincima za trogodišnje razdoblje</w:t>
      </w:r>
    </w:p>
    <w:p w:rsidR="00A649A1" w:rsidRDefault="00A649A1">
      <w:pPr>
        <w:rPr>
          <w:rFonts w:ascii="Arial" w:hAnsi="Arial" w:cs="Arial"/>
          <w:sz w:val="22"/>
          <w:szCs w:val="22"/>
        </w:rPr>
      </w:pPr>
    </w:p>
    <w:p w:rsidR="00A649A1" w:rsidRDefault="00A649A1">
      <w:pPr>
        <w:rPr>
          <w:rFonts w:ascii="Arial" w:hAnsi="Arial" w:cs="Arial"/>
          <w:sz w:val="22"/>
          <w:szCs w:val="22"/>
        </w:rPr>
      </w:pPr>
    </w:p>
    <w:p w:rsidR="00A649A1" w:rsidRDefault="00A649A1">
      <w:pPr>
        <w:rPr>
          <w:rFonts w:ascii="Arial" w:hAnsi="Arial" w:cs="Arial"/>
          <w:sz w:val="22"/>
          <w:szCs w:val="22"/>
        </w:rPr>
      </w:pPr>
    </w:p>
    <w:p w:rsidR="00A649A1" w:rsidRDefault="00A649A1">
      <w:pPr>
        <w:rPr>
          <w:rFonts w:ascii="Arial" w:hAnsi="Arial" w:cs="Arial"/>
          <w:sz w:val="22"/>
          <w:szCs w:val="22"/>
        </w:rPr>
      </w:pPr>
    </w:p>
    <w:p w:rsidR="00BF2769" w:rsidRDefault="00BF2769">
      <w:pPr>
        <w:rPr>
          <w:rFonts w:ascii="Arial" w:hAnsi="Arial" w:cs="Arial"/>
          <w:sz w:val="22"/>
          <w:szCs w:val="22"/>
        </w:rPr>
      </w:pPr>
      <w:r>
        <w:rPr>
          <w:rFonts w:ascii="Arial" w:hAnsi="Arial" w:cs="Arial"/>
          <w:sz w:val="22"/>
          <w:szCs w:val="22"/>
        </w:rPr>
        <w:t>GRADONAČELNIK</w:t>
      </w:r>
    </w:p>
    <w:p w:rsidR="00BF2769" w:rsidRDefault="00BF2769">
      <w:pPr>
        <w:rPr>
          <w:rFonts w:ascii="Arial" w:hAnsi="Arial" w:cs="Arial"/>
          <w:sz w:val="22"/>
          <w:szCs w:val="22"/>
        </w:rPr>
      </w:pPr>
    </w:p>
    <w:p w:rsidR="00BF2769" w:rsidRDefault="00BF2769">
      <w:pPr>
        <w:rPr>
          <w:rFonts w:ascii="Arial" w:hAnsi="Arial" w:cs="Arial"/>
          <w:sz w:val="22"/>
          <w:szCs w:val="22"/>
        </w:rPr>
      </w:pPr>
    </w:p>
    <w:p w:rsidR="00865FB0" w:rsidRPr="00865FB0" w:rsidRDefault="00A649A1" w:rsidP="00A649A1">
      <w:pPr>
        <w:rPr>
          <w:rFonts w:ascii="Arial" w:hAnsi="Arial" w:cs="Arial"/>
          <w:sz w:val="22"/>
          <w:szCs w:val="22"/>
        </w:rPr>
      </w:pPr>
      <w:r>
        <w:rPr>
          <w:rFonts w:ascii="Arial" w:hAnsi="Arial" w:cs="Arial"/>
          <w:sz w:val="22"/>
          <w:szCs w:val="22"/>
        </w:rPr>
        <w:t>202</w:t>
      </w:r>
      <w:r w:rsidR="00BF2769">
        <w:rPr>
          <w:rFonts w:ascii="Arial" w:hAnsi="Arial" w:cs="Arial"/>
          <w:sz w:val="22"/>
          <w:szCs w:val="22"/>
        </w:rPr>
        <w:t>.</w:t>
      </w:r>
      <w:r w:rsidR="00865FB0" w:rsidRPr="00865FB0">
        <w:t xml:space="preserve"> </w:t>
      </w:r>
      <w:r w:rsidR="00865FB0" w:rsidRPr="00865FB0">
        <w:rPr>
          <w:rFonts w:ascii="Arial" w:hAnsi="Arial" w:cs="Arial"/>
          <w:sz w:val="22"/>
          <w:szCs w:val="22"/>
        </w:rPr>
        <w:t>Odluk</w:t>
      </w:r>
      <w:r w:rsidR="00865FB0">
        <w:rPr>
          <w:rFonts w:ascii="Arial" w:hAnsi="Arial" w:cs="Arial"/>
          <w:sz w:val="22"/>
          <w:szCs w:val="22"/>
        </w:rPr>
        <w:t>a</w:t>
      </w:r>
      <w:r w:rsidR="00865FB0" w:rsidRPr="00865FB0">
        <w:rPr>
          <w:rFonts w:ascii="Arial" w:hAnsi="Arial" w:cs="Arial"/>
          <w:sz w:val="22"/>
          <w:szCs w:val="22"/>
        </w:rPr>
        <w:t xml:space="preserve"> o osnivanju Odbora zaštite na radu koju u privitku dostavljam</w:t>
      </w:r>
      <w:r w:rsidR="00CC4F18" w:rsidRPr="00865FB0">
        <w:rPr>
          <w:rFonts w:ascii="Arial" w:hAnsi="Arial" w:cs="Arial"/>
          <w:sz w:val="22"/>
          <w:szCs w:val="22"/>
        </w:rPr>
        <w:t xml:space="preserve"> </w:t>
      </w:r>
    </w:p>
    <w:p w:rsidR="00865FB0" w:rsidRDefault="00865FB0" w:rsidP="00A649A1">
      <w:pPr>
        <w:rPr>
          <w:rFonts w:ascii="Arial" w:hAnsi="Arial" w:cs="Arial"/>
          <w:sz w:val="22"/>
          <w:szCs w:val="22"/>
        </w:rPr>
      </w:pPr>
    </w:p>
    <w:p w:rsidR="00CC4F18" w:rsidRDefault="00865FB0" w:rsidP="00A649A1">
      <w:pPr>
        <w:rPr>
          <w:rFonts w:ascii="Arial" w:hAnsi="Arial" w:cs="Arial"/>
          <w:sz w:val="22"/>
          <w:szCs w:val="22"/>
        </w:rPr>
      </w:pPr>
      <w:r>
        <w:rPr>
          <w:rFonts w:ascii="Arial" w:hAnsi="Arial" w:cs="Arial"/>
          <w:sz w:val="22"/>
          <w:szCs w:val="22"/>
        </w:rPr>
        <w:t>203. Zaključak o imenovanju članova Upravnog vijeća Umjetničke galerije Dubrovnik</w:t>
      </w:r>
    </w:p>
    <w:p w:rsidR="00865FB0" w:rsidRDefault="00865FB0" w:rsidP="00A649A1">
      <w:pPr>
        <w:rPr>
          <w:rFonts w:ascii="Arial" w:hAnsi="Arial" w:cs="Arial"/>
          <w:sz w:val="22"/>
          <w:szCs w:val="22"/>
        </w:rPr>
      </w:pPr>
    </w:p>
    <w:p w:rsidR="00865FB0" w:rsidRDefault="00865FB0" w:rsidP="00A649A1">
      <w:pPr>
        <w:rPr>
          <w:rFonts w:ascii="Arial" w:hAnsi="Arial" w:cs="Arial"/>
          <w:sz w:val="22"/>
          <w:szCs w:val="22"/>
        </w:rPr>
      </w:pPr>
      <w:r>
        <w:rPr>
          <w:rFonts w:ascii="Arial" w:hAnsi="Arial" w:cs="Arial"/>
          <w:sz w:val="22"/>
          <w:szCs w:val="22"/>
        </w:rPr>
        <w:t>204.</w:t>
      </w:r>
      <w:r w:rsidRPr="00865FB0">
        <w:rPr>
          <w:rFonts w:ascii="Arial" w:hAnsi="Arial" w:cs="Arial"/>
          <w:sz w:val="22"/>
          <w:szCs w:val="22"/>
        </w:rPr>
        <w:t xml:space="preserve"> </w:t>
      </w:r>
      <w:r>
        <w:rPr>
          <w:rFonts w:ascii="Arial" w:hAnsi="Arial" w:cs="Arial"/>
          <w:sz w:val="22"/>
          <w:szCs w:val="22"/>
        </w:rPr>
        <w:t>Zaključak o imenovanju članova Upravnog vijeća Dubrovačkih muzeja</w:t>
      </w:r>
    </w:p>
    <w:p w:rsidR="00865FB0" w:rsidRDefault="00865FB0" w:rsidP="00A649A1">
      <w:pPr>
        <w:rPr>
          <w:rFonts w:ascii="Arial" w:hAnsi="Arial" w:cs="Arial"/>
          <w:sz w:val="22"/>
          <w:szCs w:val="22"/>
        </w:rPr>
      </w:pPr>
    </w:p>
    <w:p w:rsidR="00865FB0" w:rsidRDefault="00865FB0" w:rsidP="00A649A1">
      <w:pPr>
        <w:rPr>
          <w:rFonts w:ascii="Arial" w:hAnsi="Arial" w:cs="Arial"/>
          <w:sz w:val="22"/>
          <w:szCs w:val="22"/>
        </w:rPr>
      </w:pPr>
      <w:r>
        <w:rPr>
          <w:rFonts w:ascii="Arial" w:hAnsi="Arial" w:cs="Arial"/>
          <w:sz w:val="22"/>
          <w:szCs w:val="22"/>
        </w:rPr>
        <w:t>205.</w:t>
      </w:r>
      <w:r w:rsidRPr="00865FB0">
        <w:rPr>
          <w:rFonts w:ascii="Arial" w:hAnsi="Arial" w:cs="Arial"/>
          <w:sz w:val="22"/>
          <w:szCs w:val="22"/>
        </w:rPr>
        <w:t xml:space="preserve"> </w:t>
      </w:r>
      <w:r>
        <w:rPr>
          <w:rFonts w:ascii="Arial" w:hAnsi="Arial" w:cs="Arial"/>
          <w:sz w:val="22"/>
          <w:szCs w:val="22"/>
        </w:rPr>
        <w:t xml:space="preserve">Zaključak o imenovanju članova Upravnog vijeća Javne ustanove Rezervat </w:t>
      </w:r>
      <w:proofErr w:type="spellStart"/>
      <w:r>
        <w:rPr>
          <w:rFonts w:ascii="Arial" w:hAnsi="Arial" w:cs="Arial"/>
          <w:sz w:val="22"/>
          <w:szCs w:val="22"/>
        </w:rPr>
        <w:t>Lokrum</w:t>
      </w:r>
      <w:proofErr w:type="spellEnd"/>
    </w:p>
    <w:p w:rsidR="00865FB0" w:rsidRDefault="00865FB0" w:rsidP="00A649A1">
      <w:pPr>
        <w:rPr>
          <w:rFonts w:ascii="Arial" w:hAnsi="Arial" w:cs="Arial"/>
          <w:sz w:val="22"/>
          <w:szCs w:val="22"/>
        </w:rPr>
      </w:pPr>
    </w:p>
    <w:p w:rsidR="00BF2769" w:rsidRDefault="00BF2769">
      <w:pPr>
        <w:rPr>
          <w:rFonts w:ascii="Arial" w:hAnsi="Arial" w:cs="Arial"/>
          <w:sz w:val="22"/>
          <w:szCs w:val="22"/>
        </w:rPr>
      </w:pPr>
    </w:p>
    <w:p w:rsidR="00A649A1" w:rsidRDefault="00A649A1">
      <w:pPr>
        <w:rPr>
          <w:rFonts w:ascii="Arial" w:hAnsi="Arial" w:cs="Arial"/>
          <w:sz w:val="22"/>
          <w:szCs w:val="22"/>
        </w:rPr>
      </w:pPr>
    </w:p>
    <w:p w:rsidR="00BF2769" w:rsidRDefault="00BF2769">
      <w:pPr>
        <w:rPr>
          <w:rFonts w:ascii="Arial" w:hAnsi="Arial" w:cs="Arial"/>
          <w:b/>
          <w:sz w:val="22"/>
          <w:szCs w:val="22"/>
        </w:rPr>
      </w:pPr>
      <w:r w:rsidRPr="00BF2769">
        <w:rPr>
          <w:rFonts w:ascii="Arial" w:hAnsi="Arial" w:cs="Arial"/>
          <w:b/>
          <w:sz w:val="22"/>
          <w:szCs w:val="22"/>
        </w:rPr>
        <w:lastRenderedPageBreak/>
        <w:t>GRADSKO VIJEĆE</w:t>
      </w:r>
    </w:p>
    <w:p w:rsidR="00BF2769" w:rsidRDefault="00BF2769">
      <w:pPr>
        <w:rPr>
          <w:rFonts w:ascii="Arial" w:hAnsi="Arial" w:cs="Arial"/>
          <w:b/>
          <w:sz w:val="22"/>
          <w:szCs w:val="22"/>
        </w:rPr>
      </w:pPr>
    </w:p>
    <w:p w:rsidR="00BF2769" w:rsidRDefault="00BF2769">
      <w:pPr>
        <w:rPr>
          <w:rFonts w:ascii="Arial" w:hAnsi="Arial" w:cs="Arial"/>
          <w:b/>
          <w:sz w:val="22"/>
          <w:szCs w:val="22"/>
        </w:rPr>
      </w:pPr>
    </w:p>
    <w:p w:rsidR="00865FB0" w:rsidRDefault="00865FB0">
      <w:pPr>
        <w:rPr>
          <w:rFonts w:ascii="Arial" w:hAnsi="Arial" w:cs="Arial"/>
          <w:b/>
          <w:sz w:val="22"/>
          <w:szCs w:val="22"/>
        </w:rPr>
      </w:pPr>
    </w:p>
    <w:p w:rsidR="00F11E19" w:rsidRDefault="00F11E19">
      <w:pPr>
        <w:rPr>
          <w:rFonts w:ascii="Arial" w:hAnsi="Arial" w:cs="Arial"/>
          <w:b/>
          <w:sz w:val="22"/>
          <w:szCs w:val="22"/>
        </w:rPr>
      </w:pPr>
    </w:p>
    <w:p w:rsidR="00F11E19" w:rsidRDefault="00F11E19" w:rsidP="00F11E19">
      <w:pPr>
        <w:rPr>
          <w:rFonts w:ascii="Arial" w:hAnsi="Arial" w:cs="Arial"/>
          <w:b/>
          <w:sz w:val="22"/>
          <w:szCs w:val="22"/>
        </w:rPr>
      </w:pPr>
      <w:r>
        <w:rPr>
          <w:rFonts w:ascii="Arial" w:hAnsi="Arial" w:cs="Arial"/>
          <w:b/>
          <w:sz w:val="22"/>
          <w:szCs w:val="22"/>
        </w:rPr>
        <w:t>1</w:t>
      </w:r>
      <w:r w:rsidR="00A649A1">
        <w:rPr>
          <w:rFonts w:ascii="Arial" w:hAnsi="Arial" w:cs="Arial"/>
          <w:b/>
          <w:sz w:val="22"/>
          <w:szCs w:val="22"/>
        </w:rPr>
        <w:t>9</w:t>
      </w:r>
      <w:r>
        <w:rPr>
          <w:rFonts w:ascii="Arial" w:hAnsi="Arial" w:cs="Arial"/>
          <w:b/>
          <w:sz w:val="22"/>
          <w:szCs w:val="22"/>
        </w:rPr>
        <w:t>3</w:t>
      </w:r>
    </w:p>
    <w:p w:rsidR="00F11E19" w:rsidRDefault="00F11E19" w:rsidP="00F11E19">
      <w:pPr>
        <w:rPr>
          <w:rFonts w:ascii="Arial" w:hAnsi="Arial" w:cs="Arial"/>
          <w:b/>
          <w:sz w:val="22"/>
          <w:szCs w:val="22"/>
        </w:rPr>
      </w:pPr>
    </w:p>
    <w:p w:rsidR="007405DA" w:rsidRDefault="007405DA" w:rsidP="00F11E19">
      <w:pPr>
        <w:rPr>
          <w:rFonts w:ascii="Arial" w:hAnsi="Arial" w:cs="Arial"/>
          <w:b/>
          <w:sz w:val="22"/>
          <w:szCs w:val="22"/>
        </w:rPr>
      </w:pPr>
    </w:p>
    <w:p w:rsidR="007405DA" w:rsidRPr="007405DA" w:rsidRDefault="007405DA" w:rsidP="007405DA">
      <w:pPr>
        <w:widowControl w:val="0"/>
        <w:tabs>
          <w:tab w:val="left" w:pos="510"/>
        </w:tabs>
        <w:overflowPunct w:val="0"/>
        <w:autoSpaceDE w:val="0"/>
        <w:autoSpaceDN w:val="0"/>
        <w:adjustRightInd w:val="0"/>
        <w:jc w:val="both"/>
        <w:textAlignment w:val="baseline"/>
        <w:rPr>
          <w:rFonts w:ascii="Arial" w:hAnsi="Arial" w:cs="Arial"/>
          <w:color w:val="000000"/>
          <w:sz w:val="22"/>
          <w:szCs w:val="22"/>
        </w:rPr>
      </w:pPr>
      <w:r w:rsidRPr="007405DA">
        <w:rPr>
          <w:rFonts w:ascii="Arial" w:hAnsi="Arial" w:cs="Arial"/>
          <w:color w:val="000000"/>
          <w:sz w:val="22"/>
          <w:szCs w:val="22"/>
        </w:rPr>
        <w:t xml:space="preserve">Na temelju članka 45. Zakona o Proračunu („Narodne novine“, broj 144/21) i članka 39. Statuta Grada Dubrovnika („Službeni glasnik Grada Dubrovnika“, broj  2/21),  Gradsko vijeće Grada Dubrovnika na 6. sjednici, održanoj 18. prosinca 2025., donijelo je </w:t>
      </w:r>
    </w:p>
    <w:p w:rsidR="007405DA" w:rsidRPr="007405DA" w:rsidRDefault="007405DA" w:rsidP="007405DA">
      <w:pPr>
        <w:widowControl w:val="0"/>
        <w:tabs>
          <w:tab w:val="left" w:pos="510"/>
        </w:tabs>
        <w:overflowPunct w:val="0"/>
        <w:autoSpaceDE w:val="0"/>
        <w:autoSpaceDN w:val="0"/>
        <w:adjustRightInd w:val="0"/>
        <w:jc w:val="both"/>
        <w:textAlignment w:val="baseline"/>
        <w:rPr>
          <w:rFonts w:ascii="Arial" w:hAnsi="Arial" w:cs="Arial"/>
          <w:color w:val="000000"/>
          <w:sz w:val="22"/>
          <w:szCs w:val="22"/>
        </w:rPr>
      </w:pPr>
    </w:p>
    <w:p w:rsidR="007405DA" w:rsidRPr="007405DA" w:rsidRDefault="007405DA" w:rsidP="007405DA">
      <w:pPr>
        <w:widowControl w:val="0"/>
        <w:tabs>
          <w:tab w:val="left" w:pos="510"/>
        </w:tabs>
        <w:overflowPunct w:val="0"/>
        <w:autoSpaceDE w:val="0"/>
        <w:autoSpaceDN w:val="0"/>
        <w:adjustRightInd w:val="0"/>
        <w:jc w:val="both"/>
        <w:textAlignment w:val="baseline"/>
        <w:rPr>
          <w:rFonts w:ascii="Arial" w:hAnsi="Arial" w:cs="Arial"/>
          <w:color w:val="000000"/>
          <w:sz w:val="22"/>
          <w:szCs w:val="22"/>
        </w:rPr>
      </w:pPr>
    </w:p>
    <w:p w:rsidR="007405DA" w:rsidRPr="007405DA" w:rsidRDefault="007405DA" w:rsidP="007405DA">
      <w:pPr>
        <w:widowControl w:val="0"/>
        <w:tabs>
          <w:tab w:val="left" w:pos="510"/>
        </w:tabs>
        <w:overflowPunct w:val="0"/>
        <w:autoSpaceDE w:val="0"/>
        <w:autoSpaceDN w:val="0"/>
        <w:adjustRightInd w:val="0"/>
        <w:jc w:val="center"/>
        <w:textAlignment w:val="baseline"/>
        <w:rPr>
          <w:rFonts w:ascii="Arial" w:hAnsi="Arial" w:cs="Arial"/>
          <w:b/>
          <w:bCs/>
          <w:color w:val="000000"/>
          <w:sz w:val="22"/>
          <w:szCs w:val="22"/>
        </w:rPr>
      </w:pPr>
      <w:r w:rsidRPr="007405DA">
        <w:rPr>
          <w:rFonts w:ascii="Arial" w:hAnsi="Arial" w:cs="Arial"/>
          <w:b/>
          <w:bCs/>
          <w:color w:val="000000"/>
          <w:sz w:val="22"/>
          <w:szCs w:val="22"/>
        </w:rPr>
        <w:t xml:space="preserve">IZMJENE I DOPUNE PRORAČUNA GRADA DUBROVNIKA ZA 2025. </w:t>
      </w:r>
    </w:p>
    <w:p w:rsidR="007405DA" w:rsidRPr="007405DA" w:rsidRDefault="007405DA" w:rsidP="007405DA">
      <w:pPr>
        <w:widowControl w:val="0"/>
        <w:tabs>
          <w:tab w:val="left" w:pos="510"/>
        </w:tabs>
        <w:overflowPunct w:val="0"/>
        <w:autoSpaceDE w:val="0"/>
        <w:autoSpaceDN w:val="0"/>
        <w:adjustRightInd w:val="0"/>
        <w:jc w:val="center"/>
        <w:textAlignment w:val="baseline"/>
        <w:rPr>
          <w:rFonts w:ascii="Arial" w:hAnsi="Arial" w:cs="Arial"/>
          <w:b/>
          <w:bCs/>
          <w:color w:val="000000"/>
          <w:sz w:val="22"/>
          <w:szCs w:val="22"/>
        </w:rPr>
      </w:pPr>
      <w:r w:rsidRPr="007405DA">
        <w:rPr>
          <w:rFonts w:ascii="Arial" w:hAnsi="Arial" w:cs="Arial"/>
          <w:b/>
          <w:bCs/>
          <w:color w:val="000000"/>
          <w:sz w:val="22"/>
          <w:szCs w:val="22"/>
        </w:rPr>
        <w:t xml:space="preserve">I PROJEKCIJA ZA 2026. I  2027. GODINU </w:t>
      </w:r>
    </w:p>
    <w:p w:rsidR="007405DA" w:rsidRPr="007405DA" w:rsidRDefault="007405DA" w:rsidP="007405DA">
      <w:pPr>
        <w:keepNext/>
        <w:widowControl w:val="0"/>
        <w:tabs>
          <w:tab w:val="left" w:pos="510"/>
        </w:tabs>
        <w:overflowPunct w:val="0"/>
        <w:autoSpaceDE w:val="0"/>
        <w:autoSpaceDN w:val="0"/>
        <w:adjustRightInd w:val="0"/>
        <w:textAlignment w:val="baseline"/>
        <w:outlineLvl w:val="1"/>
        <w:rPr>
          <w:rFonts w:ascii="Arial" w:hAnsi="Arial" w:cs="Arial"/>
          <w:b/>
          <w:bCs/>
          <w:color w:val="000000"/>
          <w:sz w:val="22"/>
          <w:szCs w:val="22"/>
        </w:rPr>
      </w:pPr>
    </w:p>
    <w:p w:rsidR="007405DA" w:rsidRPr="007405DA" w:rsidRDefault="007405DA" w:rsidP="007405DA">
      <w:pPr>
        <w:keepNext/>
        <w:widowControl w:val="0"/>
        <w:tabs>
          <w:tab w:val="left" w:pos="510"/>
        </w:tabs>
        <w:overflowPunct w:val="0"/>
        <w:autoSpaceDE w:val="0"/>
        <w:autoSpaceDN w:val="0"/>
        <w:adjustRightInd w:val="0"/>
        <w:textAlignment w:val="baseline"/>
        <w:outlineLvl w:val="1"/>
        <w:rPr>
          <w:rFonts w:ascii="Arial" w:hAnsi="Arial" w:cs="Arial"/>
          <w:b/>
          <w:bCs/>
          <w:color w:val="000000"/>
          <w:sz w:val="22"/>
          <w:szCs w:val="22"/>
        </w:rPr>
      </w:pPr>
    </w:p>
    <w:p w:rsidR="007405DA" w:rsidRPr="007405DA" w:rsidRDefault="007405DA" w:rsidP="007405DA">
      <w:pPr>
        <w:keepNext/>
        <w:widowControl w:val="0"/>
        <w:tabs>
          <w:tab w:val="left" w:pos="510"/>
        </w:tabs>
        <w:overflowPunct w:val="0"/>
        <w:autoSpaceDE w:val="0"/>
        <w:autoSpaceDN w:val="0"/>
        <w:adjustRightInd w:val="0"/>
        <w:textAlignment w:val="baseline"/>
        <w:outlineLvl w:val="1"/>
        <w:rPr>
          <w:rFonts w:ascii="Arial" w:hAnsi="Arial" w:cs="Arial"/>
          <w:b/>
          <w:bCs/>
          <w:color w:val="000000"/>
          <w:sz w:val="22"/>
          <w:szCs w:val="22"/>
        </w:rPr>
      </w:pPr>
    </w:p>
    <w:p w:rsidR="007405DA" w:rsidRPr="007405DA" w:rsidRDefault="007405DA" w:rsidP="007405DA">
      <w:pPr>
        <w:keepNext/>
        <w:widowControl w:val="0"/>
        <w:tabs>
          <w:tab w:val="left" w:pos="510"/>
        </w:tabs>
        <w:overflowPunct w:val="0"/>
        <w:autoSpaceDE w:val="0"/>
        <w:autoSpaceDN w:val="0"/>
        <w:adjustRightInd w:val="0"/>
        <w:textAlignment w:val="baseline"/>
        <w:outlineLvl w:val="1"/>
        <w:rPr>
          <w:rFonts w:ascii="Arial" w:hAnsi="Arial" w:cs="Arial"/>
          <w:bCs/>
          <w:color w:val="000000"/>
          <w:sz w:val="22"/>
          <w:szCs w:val="22"/>
        </w:rPr>
      </w:pPr>
      <w:r w:rsidRPr="007405DA">
        <w:rPr>
          <w:rFonts w:ascii="Arial" w:hAnsi="Arial" w:cs="Arial"/>
          <w:bCs/>
          <w:color w:val="000000"/>
          <w:sz w:val="22"/>
          <w:szCs w:val="22"/>
        </w:rPr>
        <w:t>I.</w:t>
      </w:r>
      <w:r w:rsidRPr="007405DA">
        <w:rPr>
          <w:rFonts w:ascii="Arial" w:hAnsi="Arial" w:cs="Arial"/>
          <w:b/>
          <w:bCs/>
          <w:color w:val="000000"/>
          <w:sz w:val="22"/>
          <w:szCs w:val="22"/>
        </w:rPr>
        <w:t xml:space="preserve">  </w:t>
      </w:r>
      <w:r w:rsidRPr="007405DA">
        <w:rPr>
          <w:rFonts w:ascii="Arial" w:hAnsi="Arial" w:cs="Arial"/>
          <w:bCs/>
          <w:color w:val="000000"/>
          <w:sz w:val="22"/>
          <w:szCs w:val="22"/>
        </w:rPr>
        <w:t>OPĆI DIO</w:t>
      </w:r>
    </w:p>
    <w:p w:rsidR="007405DA" w:rsidRPr="007405DA" w:rsidRDefault="007405DA" w:rsidP="007405DA">
      <w:pPr>
        <w:keepNext/>
        <w:widowControl w:val="0"/>
        <w:tabs>
          <w:tab w:val="num" w:pos="-240"/>
          <w:tab w:val="left" w:pos="510"/>
          <w:tab w:val="num" w:pos="1080"/>
        </w:tabs>
        <w:overflowPunct w:val="0"/>
        <w:autoSpaceDE w:val="0"/>
        <w:autoSpaceDN w:val="0"/>
        <w:adjustRightInd w:val="0"/>
        <w:jc w:val="center"/>
        <w:textAlignment w:val="baseline"/>
        <w:outlineLvl w:val="1"/>
        <w:rPr>
          <w:rFonts w:ascii="Arial" w:hAnsi="Arial" w:cs="Arial"/>
          <w:color w:val="000000"/>
          <w:sz w:val="22"/>
          <w:szCs w:val="22"/>
        </w:rPr>
      </w:pPr>
      <w:r w:rsidRPr="007405DA">
        <w:rPr>
          <w:rFonts w:ascii="Arial" w:hAnsi="Arial" w:cs="Arial"/>
          <w:color w:val="000000"/>
          <w:sz w:val="22"/>
          <w:szCs w:val="22"/>
        </w:rPr>
        <w:t>Članak 1.</w:t>
      </w:r>
    </w:p>
    <w:p w:rsidR="007405DA" w:rsidRPr="007405DA" w:rsidRDefault="007405DA" w:rsidP="007405DA">
      <w:pPr>
        <w:widowControl w:val="0"/>
        <w:tabs>
          <w:tab w:val="left" w:pos="510"/>
        </w:tabs>
        <w:overflowPunct w:val="0"/>
        <w:autoSpaceDE w:val="0"/>
        <w:autoSpaceDN w:val="0"/>
        <w:adjustRightInd w:val="0"/>
        <w:ind w:left="360"/>
        <w:textAlignment w:val="baseline"/>
        <w:rPr>
          <w:rFonts w:ascii="Arial" w:hAnsi="Arial" w:cs="Arial"/>
          <w:color w:val="000000"/>
          <w:sz w:val="22"/>
          <w:szCs w:val="22"/>
        </w:rPr>
      </w:pPr>
      <w:r w:rsidRPr="007405DA">
        <w:rPr>
          <w:rFonts w:ascii="Arial" w:hAnsi="Arial" w:cs="Arial"/>
          <w:color w:val="000000"/>
          <w:sz w:val="22"/>
          <w:szCs w:val="22"/>
        </w:rPr>
        <w:t xml:space="preserve"> </w:t>
      </w:r>
    </w:p>
    <w:p w:rsidR="0072158A" w:rsidRPr="0072158A" w:rsidRDefault="0072158A" w:rsidP="0072158A">
      <w:pPr>
        <w:widowControl w:val="0"/>
        <w:tabs>
          <w:tab w:val="left" w:pos="510"/>
          <w:tab w:val="left" w:pos="7230"/>
          <w:tab w:val="left" w:pos="8789"/>
        </w:tabs>
        <w:overflowPunct w:val="0"/>
        <w:autoSpaceDE w:val="0"/>
        <w:autoSpaceDN w:val="0"/>
        <w:adjustRightInd w:val="0"/>
        <w:jc w:val="both"/>
        <w:textAlignment w:val="baseline"/>
        <w:rPr>
          <w:rFonts w:ascii="Arial" w:hAnsi="Arial" w:cs="Arial"/>
          <w:color w:val="000000"/>
          <w:sz w:val="22"/>
          <w:szCs w:val="22"/>
        </w:rPr>
      </w:pPr>
      <w:r w:rsidRPr="0072158A">
        <w:rPr>
          <w:rFonts w:ascii="Arial" w:hAnsi="Arial" w:cs="Arial"/>
          <w:color w:val="000000"/>
          <w:sz w:val="22"/>
          <w:szCs w:val="22"/>
        </w:rPr>
        <w:t>U Proračunu Grada Dubrovnika za 2025. godinu i projekcija za 2026. i 2027. godinu (Službeni glasnik 27/24,  7/25, 10/25 i 17/25 ) u njegovom Općem dijelu članak 1. mijenja se i glasi:</w:t>
      </w:r>
    </w:p>
    <w:p w:rsidR="0072158A" w:rsidRPr="0072158A" w:rsidRDefault="0072158A" w:rsidP="0072158A">
      <w:pPr>
        <w:widowControl w:val="0"/>
        <w:tabs>
          <w:tab w:val="left" w:pos="510"/>
          <w:tab w:val="left" w:pos="7230"/>
          <w:tab w:val="left" w:pos="8789"/>
        </w:tabs>
        <w:overflowPunct w:val="0"/>
        <w:autoSpaceDE w:val="0"/>
        <w:autoSpaceDN w:val="0"/>
        <w:adjustRightInd w:val="0"/>
        <w:jc w:val="both"/>
        <w:textAlignment w:val="baseline"/>
        <w:rPr>
          <w:rFonts w:ascii="Arial" w:hAnsi="Arial" w:cs="Arial"/>
          <w:color w:val="000000"/>
          <w:sz w:val="22"/>
          <w:szCs w:val="22"/>
        </w:rPr>
      </w:pPr>
    </w:p>
    <w:p w:rsidR="0072158A" w:rsidRPr="0072158A" w:rsidRDefault="0072158A" w:rsidP="0072158A">
      <w:pPr>
        <w:widowControl w:val="0"/>
        <w:tabs>
          <w:tab w:val="left" w:pos="510"/>
          <w:tab w:val="left" w:pos="7230"/>
          <w:tab w:val="left" w:pos="8789"/>
        </w:tabs>
        <w:overflowPunct w:val="0"/>
        <w:autoSpaceDE w:val="0"/>
        <w:autoSpaceDN w:val="0"/>
        <w:adjustRightInd w:val="0"/>
        <w:jc w:val="both"/>
        <w:textAlignment w:val="baseline"/>
        <w:rPr>
          <w:rFonts w:ascii="Arial" w:hAnsi="Arial" w:cs="Arial"/>
          <w:color w:val="000000"/>
          <w:sz w:val="22"/>
          <w:szCs w:val="22"/>
        </w:rPr>
      </w:pPr>
      <w:r w:rsidRPr="0072158A">
        <w:rPr>
          <w:rFonts w:ascii="Arial" w:hAnsi="Arial" w:cs="Arial"/>
          <w:color w:val="000000"/>
          <w:sz w:val="22"/>
          <w:szCs w:val="22"/>
        </w:rPr>
        <w:t xml:space="preserve">„Proračun Grada Dubrovnika za 2025. godinu i projekcije za 2026. i 2027. godinu, mijenja se u dijelu koji se odnosi na 2025. godinu,  a sastoji se od:“ </w:t>
      </w:r>
    </w:p>
    <w:p w:rsidR="0072158A" w:rsidRPr="0072158A" w:rsidRDefault="0072158A" w:rsidP="0072158A">
      <w:pPr>
        <w:widowControl w:val="0"/>
        <w:pBdr>
          <w:top w:val="single" w:sz="4" w:space="1" w:color="auto"/>
          <w:left w:val="single" w:sz="4" w:space="4" w:color="auto"/>
          <w:bottom w:val="single" w:sz="4" w:space="1" w:color="auto"/>
          <w:right w:val="single" w:sz="4" w:space="4" w:color="auto"/>
        </w:pBdr>
        <w:tabs>
          <w:tab w:val="center" w:pos="7246"/>
          <w:tab w:val="left" w:pos="8222"/>
          <w:tab w:val="center" w:pos="8480"/>
          <w:tab w:val="left" w:pos="8647"/>
          <w:tab w:val="left" w:pos="8789"/>
          <w:tab w:val="center" w:pos="9668"/>
        </w:tabs>
        <w:overflowPunct w:val="0"/>
        <w:autoSpaceDE w:val="0"/>
        <w:autoSpaceDN w:val="0"/>
        <w:adjustRightInd w:val="0"/>
        <w:spacing w:before="290"/>
        <w:textAlignment w:val="baseline"/>
        <w:rPr>
          <w:rFonts w:ascii="Arial" w:hAnsi="Arial" w:cs="Arial"/>
          <w:bCs/>
          <w:color w:val="000000"/>
          <w:sz w:val="16"/>
          <w:szCs w:val="16"/>
        </w:rPr>
      </w:pPr>
      <w:r w:rsidRPr="0072158A">
        <w:rPr>
          <w:rFonts w:ascii="Arial" w:hAnsi="Arial" w:cs="Arial"/>
          <w:bCs/>
          <w:sz w:val="16"/>
          <w:szCs w:val="16"/>
        </w:rPr>
        <w:t xml:space="preserve">                                                                                                            </w:t>
      </w:r>
      <w:r w:rsidRPr="0072158A">
        <w:rPr>
          <w:rFonts w:ascii="Arial" w:hAnsi="Arial" w:cs="Arial"/>
          <w:bCs/>
          <w:color w:val="000000"/>
          <w:sz w:val="16"/>
          <w:szCs w:val="16"/>
        </w:rPr>
        <w:t xml:space="preserve">PLAN                      POVEĆANJE /                 NOVI PLAN  </w:t>
      </w:r>
    </w:p>
    <w:p w:rsidR="0072158A" w:rsidRPr="0072158A" w:rsidRDefault="0072158A" w:rsidP="0072158A">
      <w:pPr>
        <w:widowControl w:val="0"/>
        <w:pBdr>
          <w:top w:val="single" w:sz="4" w:space="1" w:color="auto"/>
          <w:left w:val="single" w:sz="4" w:space="4" w:color="auto"/>
          <w:bottom w:val="single" w:sz="4" w:space="1" w:color="auto"/>
          <w:right w:val="single" w:sz="4" w:space="4" w:color="auto"/>
        </w:pBdr>
        <w:tabs>
          <w:tab w:val="right" w:pos="7429"/>
          <w:tab w:val="center" w:pos="8480"/>
          <w:tab w:val="right" w:pos="9959"/>
        </w:tabs>
        <w:overflowPunct w:val="0"/>
        <w:autoSpaceDE w:val="0"/>
        <w:autoSpaceDN w:val="0"/>
        <w:adjustRightInd w:val="0"/>
        <w:textAlignment w:val="baseline"/>
        <w:rPr>
          <w:rFonts w:ascii="Arial" w:hAnsi="Arial" w:cs="Arial"/>
          <w:bCs/>
          <w:color w:val="000000"/>
          <w:sz w:val="16"/>
          <w:szCs w:val="16"/>
        </w:rPr>
      </w:pPr>
      <w:r w:rsidRPr="0072158A">
        <w:rPr>
          <w:rFonts w:ascii="Arial" w:hAnsi="Arial" w:cs="Arial"/>
          <w:sz w:val="16"/>
          <w:szCs w:val="16"/>
        </w:rPr>
        <w:t xml:space="preserve">                                                                                                               </w:t>
      </w:r>
      <w:r w:rsidRPr="0072158A">
        <w:rPr>
          <w:rFonts w:ascii="Arial" w:hAnsi="Arial" w:cs="Arial"/>
          <w:bCs/>
          <w:color w:val="000000"/>
          <w:sz w:val="16"/>
          <w:szCs w:val="16"/>
        </w:rPr>
        <w:t>2025</w:t>
      </w:r>
      <w:r w:rsidRPr="0072158A">
        <w:rPr>
          <w:rFonts w:ascii="Arial" w:hAnsi="Arial" w:cs="Arial"/>
          <w:sz w:val="16"/>
          <w:szCs w:val="16"/>
        </w:rPr>
        <w:tab/>
        <w:t xml:space="preserve">                        </w:t>
      </w:r>
      <w:r w:rsidRPr="0072158A">
        <w:rPr>
          <w:rFonts w:ascii="Arial" w:hAnsi="Arial" w:cs="Arial"/>
          <w:bCs/>
          <w:color w:val="000000"/>
          <w:sz w:val="16"/>
          <w:szCs w:val="16"/>
        </w:rPr>
        <w:t>SMANJENJE</w:t>
      </w:r>
      <w:r w:rsidRPr="0072158A">
        <w:rPr>
          <w:rFonts w:ascii="Arial" w:hAnsi="Arial" w:cs="Arial"/>
          <w:sz w:val="16"/>
          <w:szCs w:val="16"/>
        </w:rPr>
        <w:t xml:space="preserve">                         </w:t>
      </w:r>
      <w:r w:rsidRPr="0072158A">
        <w:rPr>
          <w:rFonts w:ascii="Arial" w:hAnsi="Arial" w:cs="Arial"/>
          <w:bCs/>
          <w:color w:val="000000"/>
          <w:sz w:val="16"/>
          <w:szCs w:val="16"/>
        </w:rPr>
        <w:t xml:space="preserve">2025.     </w:t>
      </w:r>
      <w:r w:rsidRPr="0072158A">
        <w:rPr>
          <w:rFonts w:ascii="Arial" w:hAnsi="Arial" w:cs="Arial"/>
          <w:bCs/>
          <w:sz w:val="16"/>
          <w:szCs w:val="16"/>
        </w:rPr>
        <w:t xml:space="preserve"> </w:t>
      </w:r>
    </w:p>
    <w:p w:rsidR="0072158A" w:rsidRPr="0072158A" w:rsidRDefault="0072158A" w:rsidP="0072158A">
      <w:pPr>
        <w:widowControl w:val="0"/>
        <w:shd w:val="clear" w:color="auto" w:fill="FFFFFF"/>
        <w:tabs>
          <w:tab w:val="left" w:pos="143"/>
        </w:tabs>
        <w:overflowPunct w:val="0"/>
        <w:autoSpaceDE w:val="0"/>
        <w:autoSpaceDN w:val="0"/>
        <w:adjustRightInd w:val="0"/>
        <w:spacing w:before="130"/>
        <w:textAlignment w:val="baseline"/>
        <w:rPr>
          <w:rFonts w:ascii="Arial" w:hAnsi="Arial" w:cs="Arial"/>
          <w:b/>
          <w:bCs/>
          <w:i/>
          <w:sz w:val="16"/>
          <w:szCs w:val="16"/>
        </w:rPr>
      </w:pPr>
      <w:r w:rsidRPr="0072158A">
        <w:rPr>
          <w:rFonts w:ascii="Arial" w:hAnsi="Arial" w:cs="Arial"/>
          <w:b/>
          <w:bCs/>
          <w:i/>
          <w:sz w:val="16"/>
          <w:szCs w:val="16"/>
        </w:rPr>
        <w:t xml:space="preserve">A.   RAČUN PRIHODA I RASHODA  </w:t>
      </w:r>
    </w:p>
    <w:p w:rsidR="0072158A" w:rsidRPr="0072158A" w:rsidRDefault="0072158A" w:rsidP="0072158A">
      <w:pPr>
        <w:widowControl w:val="0"/>
        <w:pBdr>
          <w:top w:val="single" w:sz="4" w:space="1" w:color="auto"/>
          <w:left w:val="single" w:sz="4" w:space="2" w:color="auto"/>
          <w:bottom w:val="single" w:sz="4" w:space="1" w:color="auto"/>
          <w:right w:val="single" w:sz="4" w:space="4" w:color="auto"/>
          <w:between w:val="single" w:sz="4" w:space="1" w:color="auto"/>
        </w:pBdr>
        <w:shd w:val="clear" w:color="auto" w:fill="FFFFFF"/>
        <w:tabs>
          <w:tab w:val="left" w:pos="90"/>
          <w:tab w:val="left" w:pos="1163"/>
          <w:tab w:val="right" w:pos="7517"/>
          <w:tab w:val="right" w:pos="8762"/>
          <w:tab w:val="right" w:pos="9923"/>
        </w:tabs>
        <w:overflowPunct w:val="0"/>
        <w:autoSpaceDE w:val="0"/>
        <w:autoSpaceDN w:val="0"/>
        <w:adjustRightInd w:val="0"/>
        <w:spacing w:before="63"/>
        <w:textAlignment w:val="baseline"/>
        <w:rPr>
          <w:rFonts w:ascii="Arial" w:hAnsi="Arial" w:cs="Arial"/>
          <w:b/>
          <w:sz w:val="16"/>
          <w:szCs w:val="16"/>
        </w:rPr>
      </w:pPr>
      <w:r w:rsidRPr="0072158A">
        <w:rPr>
          <w:rFonts w:ascii="Arial" w:hAnsi="Arial" w:cs="Arial"/>
          <w:b/>
          <w:bCs/>
          <w:sz w:val="16"/>
          <w:szCs w:val="16"/>
        </w:rPr>
        <w:t>6</w:t>
      </w:r>
      <w:r w:rsidRPr="0072158A">
        <w:rPr>
          <w:rFonts w:ascii="Arial" w:hAnsi="Arial" w:cs="Arial"/>
          <w:b/>
          <w:sz w:val="16"/>
          <w:szCs w:val="16"/>
        </w:rPr>
        <w:t xml:space="preserve">                   </w:t>
      </w:r>
      <w:r w:rsidRPr="0072158A">
        <w:rPr>
          <w:rFonts w:ascii="Arial" w:hAnsi="Arial" w:cs="Arial"/>
          <w:b/>
          <w:bCs/>
          <w:sz w:val="16"/>
          <w:szCs w:val="16"/>
        </w:rPr>
        <w:t xml:space="preserve">Prihodi poslovanja                          </w:t>
      </w:r>
      <w:r w:rsidRPr="0072158A">
        <w:rPr>
          <w:rFonts w:ascii="Arial" w:hAnsi="Arial" w:cs="Arial"/>
          <w:b/>
          <w:sz w:val="16"/>
          <w:szCs w:val="16"/>
        </w:rPr>
        <w:t xml:space="preserve">                        150.891.862               -18.523.896                       132.367.966</w:t>
      </w:r>
    </w:p>
    <w:p w:rsidR="0072158A" w:rsidRPr="0072158A" w:rsidRDefault="0072158A" w:rsidP="0072158A">
      <w:pPr>
        <w:widowControl w:val="0"/>
        <w:pBdr>
          <w:top w:val="single" w:sz="4" w:space="1" w:color="auto"/>
          <w:left w:val="single" w:sz="4" w:space="2" w:color="auto"/>
          <w:bottom w:val="single" w:sz="4" w:space="1" w:color="auto"/>
          <w:right w:val="single" w:sz="4" w:space="4" w:color="auto"/>
          <w:between w:val="single" w:sz="4" w:space="1" w:color="auto"/>
        </w:pBdr>
        <w:shd w:val="clear" w:color="auto" w:fill="FFFFFF"/>
        <w:tabs>
          <w:tab w:val="left" w:pos="90"/>
          <w:tab w:val="left" w:pos="1163"/>
          <w:tab w:val="right" w:pos="7517"/>
          <w:tab w:val="right" w:pos="8745"/>
          <w:tab w:val="right" w:pos="9923"/>
        </w:tabs>
        <w:overflowPunct w:val="0"/>
        <w:autoSpaceDE w:val="0"/>
        <w:autoSpaceDN w:val="0"/>
        <w:adjustRightInd w:val="0"/>
        <w:spacing w:before="63"/>
        <w:textAlignment w:val="baseline"/>
        <w:rPr>
          <w:rFonts w:ascii="Arial" w:hAnsi="Arial" w:cs="Arial"/>
          <w:b/>
          <w:sz w:val="16"/>
          <w:szCs w:val="16"/>
        </w:rPr>
      </w:pPr>
      <w:r w:rsidRPr="0072158A">
        <w:rPr>
          <w:rFonts w:ascii="Arial" w:hAnsi="Arial" w:cs="Arial"/>
          <w:b/>
          <w:sz w:val="16"/>
          <w:szCs w:val="16"/>
        </w:rPr>
        <w:t xml:space="preserve">7                   </w:t>
      </w:r>
      <w:r w:rsidRPr="0072158A">
        <w:rPr>
          <w:rFonts w:ascii="Arial" w:hAnsi="Arial" w:cs="Arial"/>
          <w:b/>
          <w:bCs/>
          <w:sz w:val="16"/>
          <w:szCs w:val="16"/>
        </w:rPr>
        <w:t xml:space="preserve">Prihodi od prodaje nefinancijske imovine          </w:t>
      </w:r>
      <w:r w:rsidRPr="0072158A">
        <w:rPr>
          <w:rFonts w:ascii="Arial" w:hAnsi="Arial" w:cs="Arial"/>
          <w:b/>
          <w:sz w:val="16"/>
          <w:szCs w:val="16"/>
        </w:rPr>
        <w:t xml:space="preserve">           672.020                      40.900                              712.920</w:t>
      </w:r>
    </w:p>
    <w:p w:rsidR="0072158A" w:rsidRPr="0072158A" w:rsidRDefault="0072158A" w:rsidP="0072158A">
      <w:pPr>
        <w:widowControl w:val="0"/>
        <w:pBdr>
          <w:top w:val="single" w:sz="4" w:space="1" w:color="auto"/>
          <w:left w:val="single" w:sz="4" w:space="2" w:color="auto"/>
          <w:bottom w:val="single" w:sz="4" w:space="1" w:color="auto"/>
          <w:right w:val="single" w:sz="4" w:space="4" w:color="auto"/>
          <w:between w:val="single" w:sz="4" w:space="1" w:color="auto"/>
        </w:pBdr>
        <w:shd w:val="clear" w:color="auto" w:fill="FFFFFF"/>
        <w:tabs>
          <w:tab w:val="left" w:pos="90"/>
          <w:tab w:val="left" w:pos="1163"/>
          <w:tab w:val="right" w:pos="7517"/>
          <w:tab w:val="right" w:pos="8745"/>
          <w:tab w:val="right" w:pos="9923"/>
        </w:tabs>
        <w:overflowPunct w:val="0"/>
        <w:autoSpaceDE w:val="0"/>
        <w:autoSpaceDN w:val="0"/>
        <w:adjustRightInd w:val="0"/>
        <w:spacing w:before="63"/>
        <w:textAlignment w:val="baseline"/>
        <w:rPr>
          <w:rFonts w:ascii="Arial" w:hAnsi="Arial" w:cs="Arial"/>
          <w:b/>
          <w:sz w:val="16"/>
          <w:szCs w:val="16"/>
        </w:rPr>
      </w:pPr>
      <w:r w:rsidRPr="0072158A">
        <w:rPr>
          <w:rFonts w:ascii="Arial" w:hAnsi="Arial" w:cs="Arial"/>
          <w:b/>
          <w:sz w:val="16"/>
          <w:szCs w:val="16"/>
        </w:rPr>
        <w:t>3</w:t>
      </w:r>
      <w:r w:rsidRPr="0072158A">
        <w:rPr>
          <w:rFonts w:ascii="Arial" w:hAnsi="Arial" w:cs="Arial"/>
          <w:b/>
          <w:bCs/>
          <w:sz w:val="16"/>
          <w:szCs w:val="16"/>
        </w:rPr>
        <w:t xml:space="preserve">                   Rashodi poslovanja              </w:t>
      </w:r>
      <w:r w:rsidRPr="0072158A">
        <w:rPr>
          <w:rFonts w:ascii="Arial" w:hAnsi="Arial" w:cs="Arial"/>
          <w:b/>
          <w:sz w:val="16"/>
          <w:szCs w:val="16"/>
        </w:rPr>
        <w:tab/>
        <w:t xml:space="preserve">                                   111.191.578                -2.703.445                       108.488.133</w:t>
      </w:r>
    </w:p>
    <w:p w:rsidR="0072158A" w:rsidRPr="0072158A" w:rsidRDefault="0072158A" w:rsidP="0072158A">
      <w:pPr>
        <w:widowControl w:val="0"/>
        <w:pBdr>
          <w:top w:val="single" w:sz="4" w:space="1" w:color="auto"/>
          <w:left w:val="single" w:sz="4" w:space="2" w:color="auto"/>
          <w:bottom w:val="single" w:sz="4" w:space="1" w:color="auto"/>
          <w:right w:val="single" w:sz="4" w:space="4" w:color="auto"/>
          <w:between w:val="single" w:sz="4" w:space="1" w:color="auto"/>
        </w:pBdr>
        <w:shd w:val="clear" w:color="auto" w:fill="FFFFFF"/>
        <w:tabs>
          <w:tab w:val="left" w:pos="90"/>
          <w:tab w:val="left" w:pos="1163"/>
          <w:tab w:val="right" w:pos="7517"/>
          <w:tab w:val="right" w:pos="8745"/>
          <w:tab w:val="right" w:pos="9923"/>
        </w:tabs>
        <w:overflowPunct w:val="0"/>
        <w:autoSpaceDE w:val="0"/>
        <w:autoSpaceDN w:val="0"/>
        <w:adjustRightInd w:val="0"/>
        <w:spacing w:before="63"/>
        <w:textAlignment w:val="baseline"/>
        <w:rPr>
          <w:rFonts w:ascii="Arial" w:hAnsi="Arial" w:cs="Arial"/>
          <w:b/>
          <w:bCs/>
          <w:i/>
          <w:sz w:val="16"/>
          <w:szCs w:val="16"/>
        </w:rPr>
      </w:pPr>
      <w:r w:rsidRPr="0072158A">
        <w:rPr>
          <w:rFonts w:ascii="Arial" w:hAnsi="Arial" w:cs="Arial"/>
          <w:b/>
          <w:sz w:val="16"/>
          <w:szCs w:val="16"/>
        </w:rPr>
        <w:t>4</w:t>
      </w:r>
      <w:r w:rsidRPr="0072158A">
        <w:rPr>
          <w:rFonts w:ascii="Arial" w:hAnsi="Arial" w:cs="Arial"/>
          <w:b/>
          <w:bCs/>
          <w:sz w:val="16"/>
          <w:szCs w:val="16"/>
        </w:rPr>
        <w:t xml:space="preserve">                   Rashodi za nabavu nefinancijske imovine              66.259.084               -29.519.558     </w:t>
      </w:r>
      <w:r w:rsidRPr="0072158A">
        <w:rPr>
          <w:rFonts w:ascii="Arial" w:hAnsi="Arial" w:cs="Arial"/>
          <w:b/>
          <w:sz w:val="16"/>
          <w:szCs w:val="16"/>
        </w:rPr>
        <w:t xml:space="preserve">                    36.739.526</w:t>
      </w:r>
    </w:p>
    <w:p w:rsidR="0072158A" w:rsidRPr="0072158A" w:rsidRDefault="0072158A" w:rsidP="0072158A">
      <w:pPr>
        <w:widowControl w:val="0"/>
        <w:shd w:val="clear" w:color="auto" w:fill="FFFFFF"/>
        <w:tabs>
          <w:tab w:val="left" w:pos="143"/>
        </w:tabs>
        <w:overflowPunct w:val="0"/>
        <w:autoSpaceDE w:val="0"/>
        <w:autoSpaceDN w:val="0"/>
        <w:adjustRightInd w:val="0"/>
        <w:spacing w:before="45"/>
        <w:textAlignment w:val="baseline"/>
        <w:rPr>
          <w:rFonts w:ascii="Arial" w:hAnsi="Arial" w:cs="Arial"/>
          <w:b/>
          <w:bCs/>
          <w:i/>
          <w:sz w:val="16"/>
          <w:szCs w:val="16"/>
        </w:rPr>
      </w:pPr>
    </w:p>
    <w:p w:rsidR="0072158A" w:rsidRPr="0072158A" w:rsidRDefault="0072158A" w:rsidP="0072158A">
      <w:pPr>
        <w:widowControl w:val="0"/>
        <w:shd w:val="clear" w:color="auto" w:fill="FFFFFF"/>
        <w:tabs>
          <w:tab w:val="left" w:pos="143"/>
        </w:tabs>
        <w:overflowPunct w:val="0"/>
        <w:autoSpaceDE w:val="0"/>
        <w:autoSpaceDN w:val="0"/>
        <w:adjustRightInd w:val="0"/>
        <w:spacing w:before="45"/>
        <w:textAlignment w:val="baseline"/>
        <w:rPr>
          <w:rFonts w:ascii="Arial" w:hAnsi="Arial" w:cs="Arial"/>
          <w:b/>
          <w:bCs/>
          <w:sz w:val="16"/>
          <w:szCs w:val="16"/>
        </w:rPr>
      </w:pPr>
      <w:r w:rsidRPr="0072158A">
        <w:rPr>
          <w:rFonts w:ascii="Arial" w:hAnsi="Arial" w:cs="Arial"/>
          <w:b/>
          <w:bCs/>
          <w:i/>
          <w:sz w:val="16"/>
          <w:szCs w:val="16"/>
        </w:rPr>
        <w:t xml:space="preserve">B.   RAČUN   FINANCIRANJA </w:t>
      </w:r>
    </w:p>
    <w:p w:rsidR="0072158A" w:rsidRPr="0072158A" w:rsidRDefault="0072158A" w:rsidP="0072158A">
      <w:pPr>
        <w:widowControl w:val="0"/>
        <w:pBdr>
          <w:top w:val="single" w:sz="4" w:space="1" w:color="auto"/>
          <w:left w:val="single" w:sz="4" w:space="4" w:color="auto"/>
          <w:bottom w:val="single" w:sz="4" w:space="1" w:color="auto"/>
          <w:right w:val="single" w:sz="4" w:space="4" w:color="auto"/>
          <w:between w:val="single" w:sz="4" w:space="1" w:color="auto"/>
        </w:pBdr>
        <w:shd w:val="clear" w:color="auto" w:fill="FFFFFF"/>
        <w:tabs>
          <w:tab w:val="left" w:pos="90"/>
          <w:tab w:val="left" w:pos="1163"/>
          <w:tab w:val="right" w:pos="7517"/>
          <w:tab w:val="right" w:pos="8762"/>
          <w:tab w:val="right" w:pos="9974"/>
        </w:tabs>
        <w:overflowPunct w:val="0"/>
        <w:autoSpaceDE w:val="0"/>
        <w:autoSpaceDN w:val="0"/>
        <w:adjustRightInd w:val="0"/>
        <w:spacing w:before="63"/>
        <w:textAlignment w:val="baseline"/>
        <w:rPr>
          <w:rFonts w:ascii="Arial" w:hAnsi="Arial" w:cs="Arial"/>
          <w:b/>
          <w:sz w:val="16"/>
          <w:szCs w:val="16"/>
        </w:rPr>
      </w:pPr>
      <w:r w:rsidRPr="0072158A">
        <w:rPr>
          <w:rFonts w:ascii="Arial" w:hAnsi="Arial" w:cs="Arial"/>
          <w:b/>
          <w:sz w:val="16"/>
          <w:szCs w:val="16"/>
        </w:rPr>
        <w:tab/>
      </w:r>
      <w:r w:rsidRPr="0072158A">
        <w:rPr>
          <w:rFonts w:ascii="Arial" w:hAnsi="Arial" w:cs="Arial"/>
          <w:b/>
          <w:bCs/>
          <w:sz w:val="16"/>
          <w:szCs w:val="16"/>
        </w:rPr>
        <w:t>8</w:t>
      </w:r>
      <w:r w:rsidRPr="0072158A">
        <w:rPr>
          <w:rFonts w:ascii="Arial" w:hAnsi="Arial" w:cs="Arial"/>
          <w:b/>
          <w:sz w:val="16"/>
          <w:szCs w:val="16"/>
        </w:rPr>
        <w:t xml:space="preserve">               </w:t>
      </w:r>
      <w:r w:rsidRPr="0072158A">
        <w:rPr>
          <w:rFonts w:ascii="Arial" w:hAnsi="Arial" w:cs="Arial"/>
          <w:b/>
          <w:bCs/>
          <w:sz w:val="16"/>
          <w:szCs w:val="16"/>
        </w:rPr>
        <w:t xml:space="preserve">Primici od financijske imovine i zaduživanja      </w:t>
      </w:r>
      <w:r w:rsidRPr="0072158A">
        <w:rPr>
          <w:rFonts w:ascii="Arial" w:hAnsi="Arial" w:cs="Arial"/>
          <w:b/>
          <w:sz w:val="16"/>
          <w:szCs w:val="16"/>
        </w:rPr>
        <w:tab/>
        <w:t xml:space="preserve">       28.312.361              -13.808.000                         14.504.361</w:t>
      </w:r>
    </w:p>
    <w:p w:rsidR="0072158A" w:rsidRPr="0072158A" w:rsidRDefault="0072158A" w:rsidP="0072158A">
      <w:pPr>
        <w:widowControl w:val="0"/>
        <w:pBdr>
          <w:top w:val="single" w:sz="4" w:space="1" w:color="auto"/>
          <w:left w:val="single" w:sz="4" w:space="4" w:color="auto"/>
          <w:bottom w:val="single" w:sz="4" w:space="1" w:color="auto"/>
          <w:right w:val="single" w:sz="4" w:space="4" w:color="auto"/>
          <w:between w:val="single" w:sz="4" w:space="1" w:color="auto"/>
        </w:pBdr>
        <w:shd w:val="clear" w:color="auto" w:fill="FFFFFF"/>
        <w:tabs>
          <w:tab w:val="left" w:pos="90"/>
          <w:tab w:val="left" w:pos="1163"/>
          <w:tab w:val="right" w:pos="7517"/>
          <w:tab w:val="right" w:pos="8762"/>
          <w:tab w:val="right" w:pos="9974"/>
        </w:tabs>
        <w:overflowPunct w:val="0"/>
        <w:autoSpaceDE w:val="0"/>
        <w:autoSpaceDN w:val="0"/>
        <w:adjustRightInd w:val="0"/>
        <w:spacing w:before="63"/>
        <w:textAlignment w:val="baseline"/>
        <w:rPr>
          <w:rFonts w:ascii="Arial" w:hAnsi="Arial" w:cs="Arial"/>
          <w:b/>
          <w:bCs/>
          <w:sz w:val="16"/>
          <w:szCs w:val="16"/>
        </w:rPr>
      </w:pPr>
      <w:r w:rsidRPr="0072158A">
        <w:rPr>
          <w:rFonts w:ascii="Arial" w:hAnsi="Arial" w:cs="Arial"/>
          <w:b/>
          <w:sz w:val="16"/>
          <w:szCs w:val="16"/>
        </w:rPr>
        <w:t xml:space="preserve">  5               </w:t>
      </w:r>
      <w:r w:rsidRPr="0072158A">
        <w:rPr>
          <w:rFonts w:ascii="Arial" w:hAnsi="Arial" w:cs="Arial"/>
          <w:b/>
          <w:bCs/>
          <w:sz w:val="16"/>
          <w:szCs w:val="16"/>
        </w:rPr>
        <w:t xml:space="preserve">Izdaci za financijsku imovinu i otplate zajmova          4.365.176 </w:t>
      </w:r>
      <w:r w:rsidRPr="0072158A">
        <w:rPr>
          <w:rFonts w:ascii="Arial" w:hAnsi="Arial" w:cs="Arial"/>
          <w:b/>
          <w:sz w:val="16"/>
          <w:szCs w:val="16"/>
        </w:rPr>
        <w:t xml:space="preserve">                    -14.545                           4.350.631</w:t>
      </w:r>
    </w:p>
    <w:p w:rsidR="0072158A" w:rsidRPr="0072158A" w:rsidRDefault="0072158A" w:rsidP="0072158A">
      <w:pPr>
        <w:widowControl w:val="0"/>
        <w:shd w:val="clear" w:color="auto" w:fill="FFFFFF"/>
        <w:tabs>
          <w:tab w:val="left" w:pos="143"/>
        </w:tabs>
        <w:overflowPunct w:val="0"/>
        <w:autoSpaceDE w:val="0"/>
        <w:autoSpaceDN w:val="0"/>
        <w:adjustRightInd w:val="0"/>
        <w:spacing w:before="45"/>
        <w:textAlignment w:val="baseline"/>
        <w:rPr>
          <w:rFonts w:ascii="Arial" w:hAnsi="Arial" w:cs="Arial"/>
          <w:b/>
          <w:bCs/>
          <w:i/>
          <w:sz w:val="16"/>
          <w:szCs w:val="16"/>
        </w:rPr>
      </w:pPr>
    </w:p>
    <w:p w:rsidR="0072158A" w:rsidRPr="0072158A" w:rsidRDefault="0072158A" w:rsidP="0072158A">
      <w:pPr>
        <w:widowControl w:val="0"/>
        <w:shd w:val="clear" w:color="auto" w:fill="FFFFFF"/>
        <w:tabs>
          <w:tab w:val="left" w:pos="143"/>
        </w:tabs>
        <w:overflowPunct w:val="0"/>
        <w:autoSpaceDE w:val="0"/>
        <w:autoSpaceDN w:val="0"/>
        <w:adjustRightInd w:val="0"/>
        <w:spacing w:before="45"/>
        <w:textAlignment w:val="baseline"/>
        <w:rPr>
          <w:rFonts w:ascii="Arial" w:hAnsi="Arial" w:cs="Arial"/>
          <w:b/>
          <w:bCs/>
          <w:sz w:val="16"/>
          <w:szCs w:val="16"/>
        </w:rPr>
      </w:pPr>
      <w:r w:rsidRPr="0072158A">
        <w:rPr>
          <w:rFonts w:ascii="Arial" w:hAnsi="Arial" w:cs="Arial"/>
          <w:b/>
          <w:bCs/>
          <w:i/>
          <w:sz w:val="16"/>
          <w:szCs w:val="16"/>
        </w:rPr>
        <w:t>C.   PRIJENOSI  SREDSTVA IZ PRETHODNIH GODINA</w:t>
      </w:r>
    </w:p>
    <w:p w:rsidR="0072158A" w:rsidRPr="0072158A" w:rsidRDefault="0072158A" w:rsidP="0072158A">
      <w:pPr>
        <w:widowControl w:val="0"/>
        <w:pBdr>
          <w:top w:val="single" w:sz="4" w:space="0" w:color="auto"/>
          <w:left w:val="single" w:sz="4" w:space="4" w:color="auto"/>
          <w:bottom w:val="single" w:sz="4" w:space="1" w:color="auto"/>
          <w:right w:val="single" w:sz="4" w:space="4" w:color="auto"/>
          <w:between w:val="single" w:sz="4" w:space="1" w:color="auto"/>
        </w:pBdr>
        <w:shd w:val="clear" w:color="auto" w:fill="FFFFFF"/>
        <w:tabs>
          <w:tab w:val="left" w:pos="90"/>
          <w:tab w:val="left" w:pos="1163"/>
          <w:tab w:val="right" w:pos="7517"/>
          <w:tab w:val="right" w:pos="8762"/>
          <w:tab w:val="right" w:pos="9974"/>
        </w:tabs>
        <w:overflowPunct w:val="0"/>
        <w:autoSpaceDE w:val="0"/>
        <w:autoSpaceDN w:val="0"/>
        <w:adjustRightInd w:val="0"/>
        <w:spacing w:before="63"/>
        <w:textAlignment w:val="baseline"/>
        <w:rPr>
          <w:rFonts w:ascii="Arial" w:hAnsi="Arial" w:cs="Arial"/>
          <w:b/>
          <w:bCs/>
          <w:i/>
          <w:sz w:val="16"/>
          <w:szCs w:val="16"/>
        </w:rPr>
      </w:pPr>
      <w:r w:rsidRPr="0072158A">
        <w:rPr>
          <w:rFonts w:ascii="Arial" w:hAnsi="Arial" w:cs="Arial"/>
          <w:b/>
          <w:sz w:val="16"/>
          <w:szCs w:val="16"/>
        </w:rPr>
        <w:tab/>
      </w:r>
      <w:r w:rsidRPr="0072158A">
        <w:rPr>
          <w:rFonts w:ascii="Arial" w:hAnsi="Arial" w:cs="Arial"/>
          <w:b/>
          <w:bCs/>
          <w:sz w:val="16"/>
          <w:szCs w:val="16"/>
        </w:rPr>
        <w:t>9</w:t>
      </w:r>
      <w:r w:rsidRPr="0072158A">
        <w:rPr>
          <w:rFonts w:ascii="Arial" w:hAnsi="Arial" w:cs="Arial"/>
          <w:b/>
          <w:sz w:val="16"/>
          <w:szCs w:val="16"/>
        </w:rPr>
        <w:t xml:space="preserve">              Vlastiti izvori  višak/manjak  sredstava             </w:t>
      </w:r>
      <w:r w:rsidRPr="0072158A">
        <w:rPr>
          <w:rFonts w:ascii="Arial" w:hAnsi="Arial" w:cs="Arial"/>
          <w:b/>
          <w:bCs/>
          <w:sz w:val="16"/>
          <w:szCs w:val="16"/>
        </w:rPr>
        <w:t xml:space="preserve">   </w:t>
      </w:r>
      <w:r w:rsidRPr="0072158A">
        <w:rPr>
          <w:rFonts w:ascii="Arial" w:hAnsi="Arial" w:cs="Arial"/>
          <w:b/>
          <w:sz w:val="16"/>
          <w:szCs w:val="16"/>
        </w:rPr>
        <w:tab/>
        <w:t xml:space="preserve">         1.939.595                      53.448                           1.993.043</w:t>
      </w:r>
    </w:p>
    <w:p w:rsidR="0072158A" w:rsidRPr="0072158A" w:rsidRDefault="0072158A" w:rsidP="0072158A">
      <w:pPr>
        <w:widowControl w:val="0"/>
        <w:shd w:val="clear" w:color="auto" w:fill="FFFFFF"/>
        <w:tabs>
          <w:tab w:val="left" w:pos="154"/>
          <w:tab w:val="left" w:pos="1234"/>
          <w:tab w:val="right" w:pos="7588"/>
          <w:tab w:val="right" w:pos="8816"/>
          <w:tab w:val="right" w:pos="10045"/>
        </w:tabs>
        <w:overflowPunct w:val="0"/>
        <w:autoSpaceDE w:val="0"/>
        <w:autoSpaceDN w:val="0"/>
        <w:adjustRightInd w:val="0"/>
        <w:spacing w:before="198"/>
        <w:textAlignment w:val="baseline"/>
        <w:rPr>
          <w:rFonts w:ascii="Arial" w:hAnsi="Arial" w:cs="Arial"/>
          <w:sz w:val="16"/>
          <w:szCs w:val="16"/>
        </w:rPr>
      </w:pPr>
      <w:r w:rsidRPr="0072158A">
        <w:rPr>
          <w:rFonts w:ascii="Arial" w:hAnsi="Arial" w:cs="Arial"/>
          <w:b/>
          <w:bCs/>
          <w:i/>
          <w:sz w:val="16"/>
          <w:szCs w:val="16"/>
        </w:rPr>
        <w:t xml:space="preserve"> D.   REKAPITULACIJA</w:t>
      </w:r>
      <w:r w:rsidRPr="0072158A">
        <w:rPr>
          <w:rFonts w:ascii="Arial" w:hAnsi="Arial" w:cs="Arial"/>
          <w:sz w:val="16"/>
          <w:szCs w:val="16"/>
        </w:rPr>
        <w:t xml:space="preserve"> </w:t>
      </w:r>
    </w:p>
    <w:p w:rsidR="0072158A" w:rsidRPr="0072158A" w:rsidRDefault="0072158A" w:rsidP="0072158A">
      <w:pPr>
        <w:widowControl w:val="0"/>
        <w:pBdr>
          <w:top w:val="single" w:sz="4" w:space="10" w:color="auto"/>
          <w:left w:val="single" w:sz="4" w:space="2" w:color="auto"/>
          <w:bottom w:val="single" w:sz="4" w:space="8" w:color="auto"/>
          <w:right w:val="single" w:sz="4" w:space="4" w:color="auto"/>
          <w:between w:val="single" w:sz="4" w:space="1" w:color="auto"/>
        </w:pBdr>
        <w:shd w:val="clear" w:color="auto" w:fill="FFFFFF"/>
        <w:tabs>
          <w:tab w:val="decimal" w:pos="5572"/>
          <w:tab w:val="left" w:pos="6465"/>
          <w:tab w:val="center" w:pos="7088"/>
          <w:tab w:val="center" w:pos="8364"/>
          <w:tab w:val="center" w:pos="9639"/>
          <w:tab w:val="center" w:pos="10773"/>
          <w:tab w:val="center" w:pos="12049"/>
        </w:tabs>
        <w:overflowPunct w:val="0"/>
        <w:autoSpaceDE w:val="0"/>
        <w:autoSpaceDN w:val="0"/>
        <w:adjustRightInd w:val="0"/>
        <w:jc w:val="both"/>
        <w:textAlignment w:val="baseline"/>
        <w:rPr>
          <w:rFonts w:ascii="Arial" w:hAnsi="Arial" w:cs="Arial"/>
          <w:b/>
          <w:bCs/>
          <w:sz w:val="16"/>
          <w:szCs w:val="16"/>
        </w:rPr>
      </w:pPr>
      <w:r w:rsidRPr="0072158A">
        <w:rPr>
          <w:rFonts w:ascii="Arial" w:hAnsi="Arial" w:cs="Arial"/>
          <w:b/>
          <w:bCs/>
          <w:sz w:val="16"/>
          <w:szCs w:val="16"/>
        </w:rPr>
        <w:t xml:space="preserve"> PRIHODI:  (6+7+8+9)                                                                     181.815.838            -32.237.548                         149.578.290</w:t>
      </w:r>
    </w:p>
    <w:p w:rsidR="0072158A" w:rsidRPr="0072158A" w:rsidRDefault="0072158A" w:rsidP="0072158A">
      <w:pPr>
        <w:widowControl w:val="0"/>
        <w:pBdr>
          <w:top w:val="single" w:sz="4" w:space="10" w:color="auto"/>
          <w:left w:val="single" w:sz="4" w:space="2" w:color="auto"/>
          <w:bottom w:val="single" w:sz="4" w:space="8" w:color="auto"/>
          <w:right w:val="single" w:sz="4" w:space="4" w:color="auto"/>
          <w:between w:val="single" w:sz="4" w:space="1" w:color="auto"/>
        </w:pBdr>
        <w:shd w:val="clear" w:color="auto" w:fill="FFFFFF"/>
        <w:tabs>
          <w:tab w:val="decimal" w:pos="5572"/>
          <w:tab w:val="left" w:pos="6465"/>
          <w:tab w:val="center" w:pos="7088"/>
          <w:tab w:val="center" w:pos="8364"/>
          <w:tab w:val="center" w:pos="9639"/>
          <w:tab w:val="center" w:pos="10773"/>
          <w:tab w:val="center" w:pos="12049"/>
        </w:tabs>
        <w:overflowPunct w:val="0"/>
        <w:autoSpaceDE w:val="0"/>
        <w:autoSpaceDN w:val="0"/>
        <w:adjustRightInd w:val="0"/>
        <w:jc w:val="both"/>
        <w:textAlignment w:val="baseline"/>
        <w:rPr>
          <w:rFonts w:ascii="Arial" w:hAnsi="Arial" w:cs="Arial"/>
          <w:b/>
          <w:sz w:val="16"/>
          <w:szCs w:val="16"/>
        </w:rPr>
      </w:pPr>
      <w:r w:rsidRPr="0072158A">
        <w:rPr>
          <w:rFonts w:ascii="Arial" w:hAnsi="Arial" w:cs="Arial"/>
          <w:b/>
          <w:bCs/>
          <w:sz w:val="16"/>
          <w:szCs w:val="16"/>
        </w:rPr>
        <w:t xml:space="preserve"> RASHODI: (3+4+5)                                                                         181.815.838           - 32.237.548                        149.578.290</w:t>
      </w:r>
    </w:p>
    <w:p w:rsidR="0072158A" w:rsidRDefault="0072158A" w:rsidP="0072158A">
      <w:pPr>
        <w:shd w:val="clear" w:color="auto" w:fill="FFFFFF"/>
        <w:overflowPunct w:val="0"/>
        <w:autoSpaceDE w:val="0"/>
        <w:autoSpaceDN w:val="0"/>
        <w:adjustRightInd w:val="0"/>
        <w:textAlignment w:val="baseline"/>
        <w:rPr>
          <w:sz w:val="16"/>
          <w:szCs w:val="16"/>
        </w:rPr>
      </w:pPr>
    </w:p>
    <w:p w:rsidR="0072158A" w:rsidRDefault="0072158A" w:rsidP="0072158A">
      <w:pPr>
        <w:shd w:val="clear" w:color="auto" w:fill="FFFFFF"/>
        <w:overflowPunct w:val="0"/>
        <w:autoSpaceDE w:val="0"/>
        <w:autoSpaceDN w:val="0"/>
        <w:adjustRightInd w:val="0"/>
        <w:textAlignment w:val="baseline"/>
        <w:rPr>
          <w:sz w:val="16"/>
          <w:szCs w:val="16"/>
        </w:rPr>
      </w:pPr>
    </w:p>
    <w:p w:rsidR="0072158A" w:rsidRPr="0072158A" w:rsidRDefault="0072158A" w:rsidP="0072158A">
      <w:pPr>
        <w:shd w:val="clear" w:color="auto" w:fill="FFFFFF"/>
        <w:overflowPunct w:val="0"/>
        <w:autoSpaceDE w:val="0"/>
        <w:autoSpaceDN w:val="0"/>
        <w:adjustRightInd w:val="0"/>
        <w:textAlignment w:val="baseline"/>
        <w:rPr>
          <w:sz w:val="16"/>
          <w:szCs w:val="16"/>
        </w:rPr>
      </w:pPr>
    </w:p>
    <w:p w:rsidR="0072158A" w:rsidRPr="0072158A" w:rsidRDefault="0072158A" w:rsidP="0072158A">
      <w:pPr>
        <w:shd w:val="clear" w:color="auto" w:fill="FFFFFF"/>
        <w:overflowPunct w:val="0"/>
        <w:autoSpaceDE w:val="0"/>
        <w:autoSpaceDN w:val="0"/>
        <w:adjustRightInd w:val="0"/>
        <w:textAlignment w:val="baseline"/>
        <w:rPr>
          <w:sz w:val="16"/>
          <w:szCs w:val="16"/>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559"/>
        <w:gridCol w:w="1230"/>
        <w:gridCol w:w="1191"/>
        <w:gridCol w:w="1230"/>
        <w:gridCol w:w="846"/>
      </w:tblGrid>
      <w:tr w:rsidR="0072158A" w:rsidRPr="0072158A" w:rsidTr="000F0719">
        <w:trPr>
          <w:tblHeader/>
        </w:trPr>
        <w:tc>
          <w:tcPr>
            <w:tcW w:w="0" w:type="auto"/>
            <w:shd w:val="clear" w:color="auto" w:fill="FFFFFF"/>
            <w:noWrap/>
            <w:vAlign w:val="center"/>
            <w:hideMark/>
          </w:tcPr>
          <w:p w:rsidR="0072158A" w:rsidRPr="0072158A" w:rsidRDefault="0072158A" w:rsidP="0072158A">
            <w:pPr>
              <w:overflowPunct w:val="0"/>
              <w:autoSpaceDE w:val="0"/>
              <w:autoSpaceDN w:val="0"/>
              <w:adjustRightInd w:val="0"/>
              <w:textAlignment w:val="baseline"/>
              <w:rPr>
                <w:rFonts w:ascii="Arial" w:hAnsi="Arial" w:cs="Arial"/>
                <w:sz w:val="16"/>
                <w:szCs w:val="16"/>
              </w:rPr>
            </w:pPr>
          </w:p>
          <w:p w:rsidR="0072158A" w:rsidRPr="0072158A" w:rsidRDefault="0072158A" w:rsidP="0072158A">
            <w:pPr>
              <w:overflowPunct w:val="0"/>
              <w:autoSpaceDE w:val="0"/>
              <w:autoSpaceDN w:val="0"/>
              <w:adjustRightInd w:val="0"/>
              <w:jc w:val="center"/>
              <w:textAlignment w:val="baseline"/>
              <w:rPr>
                <w:rFonts w:ascii="Arial" w:hAnsi="Arial" w:cs="Arial"/>
                <w:sz w:val="16"/>
                <w:szCs w:val="16"/>
              </w:rPr>
            </w:pPr>
            <w:r w:rsidRPr="0072158A">
              <w:rPr>
                <w:rFonts w:ascii="Arial" w:hAnsi="Arial" w:cs="Arial"/>
                <w:b/>
                <w:sz w:val="20"/>
                <w:szCs w:val="20"/>
              </w:rPr>
              <w:t>S  A  Ž  E  T  A  K</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Plan  2025. (1.)</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Povećanje /</w:t>
            </w:r>
          </w:p>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smanjenje  (2.)</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Novi plan (3.)</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Indeks (4.)</w:t>
            </w:r>
          </w:p>
        </w:tc>
      </w:tr>
      <w:tr w:rsidR="0072158A" w:rsidRPr="0072158A" w:rsidTr="000F0719">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A. RAČUN PRIHODA I RASHODA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r>
      <w:tr w:rsidR="0072158A" w:rsidRPr="0072158A" w:rsidTr="000F0719">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6 Prihodi poslovanja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150.891.862,00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-18.523.896,00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132.367.966,00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87,72</w:t>
            </w:r>
          </w:p>
        </w:tc>
      </w:tr>
      <w:tr w:rsidR="0072158A" w:rsidRPr="0072158A" w:rsidTr="000F0719">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7 Prihodi od prodaje nefinancijske imovine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672.020,00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40.900,00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712.920,00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106,09</w:t>
            </w:r>
          </w:p>
        </w:tc>
      </w:tr>
      <w:tr w:rsidR="0072158A" w:rsidRPr="0072158A" w:rsidTr="000F0719">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3 Rashodi poslovanja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111.191.578,00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-2.703.445,00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108.488.133,00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97,57</w:t>
            </w:r>
          </w:p>
        </w:tc>
      </w:tr>
      <w:tr w:rsidR="0072158A" w:rsidRPr="0072158A" w:rsidTr="000F0719">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lastRenderedPageBreak/>
              <w:t>4 Rashodi za nabavu nefinancijske imovine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66.259.084,00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-29.519.558,00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36.739.526,00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55,45</w:t>
            </w:r>
          </w:p>
        </w:tc>
      </w:tr>
      <w:tr w:rsidR="0072158A" w:rsidRPr="0072158A" w:rsidTr="000F0719">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Razlika - višak/manjak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-25.886.780,00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13.740.007,00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-12.146.773,00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46,92</w:t>
            </w:r>
          </w:p>
        </w:tc>
      </w:tr>
      <w:tr w:rsidR="0072158A" w:rsidRPr="0072158A" w:rsidTr="000F0719">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B. RAČUN FINANCIRANJA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r>
      <w:tr w:rsidR="0072158A" w:rsidRPr="0072158A" w:rsidTr="000F0719">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8 Primici od financijske imovine i zaduživanja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28.312.361,00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-13.808.000,00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14.504.361,00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51,23</w:t>
            </w:r>
          </w:p>
        </w:tc>
      </w:tr>
      <w:tr w:rsidR="0072158A" w:rsidRPr="0072158A" w:rsidTr="000F0719">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5 Izdaci za financijsku imovinu i otplate zajmova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4.365.176,00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-14.545,00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4.350.631,00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99,67</w:t>
            </w:r>
          </w:p>
        </w:tc>
      </w:tr>
      <w:tr w:rsidR="0072158A" w:rsidRPr="0072158A" w:rsidTr="000F0719">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Neto - zaduživanje/financiranje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23.947.185,00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-13.793.455,00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10.153.730,00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42,40</w:t>
            </w:r>
          </w:p>
        </w:tc>
      </w:tr>
      <w:tr w:rsidR="0072158A" w:rsidRPr="0072158A" w:rsidTr="000F0719">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C. PRORAČUN UKUPNO</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r>
      <w:tr w:rsidR="0072158A" w:rsidRPr="0072158A" w:rsidTr="000F0719">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1. PRIHODI I PRIMICI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179.876.243,00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-32.290.996,00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147.585.247,00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82,05</w:t>
            </w:r>
          </w:p>
        </w:tc>
      </w:tr>
      <w:tr w:rsidR="0072158A" w:rsidRPr="0072158A" w:rsidTr="000F0719">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2. RASHODI I IZDACI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181.815.838,00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-32.237.548,00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149.578.290,00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82,27</w:t>
            </w:r>
          </w:p>
        </w:tc>
      </w:tr>
      <w:tr w:rsidR="0072158A" w:rsidRPr="0072158A" w:rsidTr="000F0719">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3. RAZLIKA - VIŠAK/MANJAK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-1.939.595,00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-53.448,00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-1.993.043,00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102,76</w:t>
            </w:r>
          </w:p>
        </w:tc>
      </w:tr>
      <w:tr w:rsidR="0072158A" w:rsidRPr="0072158A" w:rsidTr="000F0719">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D. RASPOLOŽIVA SREDSTVA IZ PRETHODNIH GODINA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r>
      <w:tr w:rsidR="0072158A" w:rsidRPr="0072158A" w:rsidTr="000F0719">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 xml:space="preserve">VIŠAK/MANJAK PRIHODA </w:t>
            </w:r>
            <w:proofErr w:type="spellStart"/>
            <w:r w:rsidRPr="0072158A">
              <w:rPr>
                <w:rFonts w:ascii="Arial" w:hAnsi="Arial" w:cs="Arial"/>
                <w:color w:val="000000"/>
                <w:sz w:val="16"/>
                <w:szCs w:val="16"/>
              </w:rPr>
              <w:t>prenešeni</w:t>
            </w:r>
            <w:proofErr w:type="spellEnd"/>
            <w:r w:rsidRPr="0072158A">
              <w:rPr>
                <w:rFonts w:ascii="Arial" w:hAnsi="Arial" w:cs="Arial"/>
                <w:color w:val="000000"/>
                <w:sz w:val="16"/>
                <w:szCs w:val="16"/>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1.939.595,00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53.448,00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1.993.043,00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102,76</w:t>
            </w:r>
          </w:p>
        </w:tc>
      </w:tr>
      <w:tr w:rsidR="0072158A" w:rsidRPr="0072158A" w:rsidTr="000F0719">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VIŠAK/MANJAK PRIHODA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r>
    </w:tbl>
    <w:p w:rsidR="0072158A" w:rsidRPr="0072158A" w:rsidRDefault="0072158A" w:rsidP="0072158A">
      <w:pPr>
        <w:shd w:val="clear" w:color="auto" w:fill="FFFFFF"/>
        <w:overflowPunct w:val="0"/>
        <w:autoSpaceDE w:val="0"/>
        <w:autoSpaceDN w:val="0"/>
        <w:adjustRightInd w:val="0"/>
        <w:textAlignment w:val="baseline"/>
        <w:rPr>
          <w:sz w:val="16"/>
          <w:szCs w:val="16"/>
        </w:rPr>
      </w:pPr>
    </w:p>
    <w:p w:rsidR="0072158A" w:rsidRPr="0072158A" w:rsidRDefault="0072158A" w:rsidP="0072158A">
      <w:pPr>
        <w:shd w:val="clear" w:color="auto" w:fill="FFFFFF"/>
        <w:overflowPunct w:val="0"/>
        <w:autoSpaceDE w:val="0"/>
        <w:autoSpaceDN w:val="0"/>
        <w:adjustRightInd w:val="0"/>
        <w:textAlignment w:val="baseline"/>
        <w:rPr>
          <w:sz w:val="16"/>
          <w:szCs w:val="16"/>
        </w:rPr>
      </w:pPr>
    </w:p>
    <w:p w:rsidR="0072158A" w:rsidRPr="0072158A" w:rsidRDefault="0072158A" w:rsidP="0072158A">
      <w:pPr>
        <w:shd w:val="clear" w:color="auto" w:fill="FFFFFF"/>
        <w:overflowPunct w:val="0"/>
        <w:autoSpaceDE w:val="0"/>
        <w:autoSpaceDN w:val="0"/>
        <w:adjustRightInd w:val="0"/>
        <w:textAlignment w:val="baseline"/>
        <w:rPr>
          <w:sz w:val="16"/>
          <w:szCs w:val="16"/>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596"/>
        <w:gridCol w:w="1175"/>
        <w:gridCol w:w="1179"/>
        <w:gridCol w:w="1309"/>
        <w:gridCol w:w="797"/>
      </w:tblGrid>
      <w:tr w:rsidR="0072158A" w:rsidRPr="0072158A" w:rsidTr="000F0719">
        <w:trPr>
          <w:tblHeader/>
        </w:trPr>
        <w:tc>
          <w:tcPr>
            <w:tcW w:w="2537" w:type="pct"/>
            <w:shd w:val="clear" w:color="auto" w:fill="FFFFFF"/>
            <w:noWrap/>
            <w:vAlign w:val="center"/>
            <w:hideMark/>
          </w:tcPr>
          <w:p w:rsidR="0072158A" w:rsidRPr="0072158A" w:rsidRDefault="0072158A" w:rsidP="0072158A">
            <w:pPr>
              <w:overflowPunct w:val="0"/>
              <w:autoSpaceDE w:val="0"/>
              <w:autoSpaceDN w:val="0"/>
              <w:adjustRightInd w:val="0"/>
              <w:textAlignment w:val="baseline"/>
              <w:rPr>
                <w:rFonts w:ascii="Arial" w:hAnsi="Arial" w:cs="Arial"/>
                <w:sz w:val="16"/>
                <w:szCs w:val="16"/>
              </w:rPr>
            </w:pPr>
          </w:p>
        </w:tc>
        <w:tc>
          <w:tcPr>
            <w:tcW w:w="649"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Plan  2025. (1.)</w:t>
            </w:r>
          </w:p>
        </w:tc>
        <w:tc>
          <w:tcPr>
            <w:tcW w:w="65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Povećanje /</w:t>
            </w:r>
          </w:p>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smanjenje  (2.)</w:t>
            </w:r>
          </w:p>
        </w:tc>
        <w:tc>
          <w:tcPr>
            <w:tcW w:w="723"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Novi plan (3.)</w:t>
            </w:r>
          </w:p>
        </w:tc>
        <w:tc>
          <w:tcPr>
            <w:tcW w:w="440"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Indeks (4.)</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b/>
                <w:color w:val="000000"/>
                <w:sz w:val="16"/>
                <w:szCs w:val="16"/>
              </w:rPr>
            </w:pPr>
            <w:r w:rsidRPr="0072158A">
              <w:rPr>
                <w:rFonts w:ascii="Arial" w:hAnsi="Arial" w:cs="Arial"/>
                <w:b/>
                <w:color w:val="000000"/>
                <w:sz w:val="16"/>
                <w:szCs w:val="16"/>
              </w:rPr>
              <w:t xml:space="preserve">A.   RAČUN PRIHODA I RASHODA  -  EKONOMSKA     </w:t>
            </w:r>
          </w:p>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b/>
                <w:color w:val="000000"/>
                <w:sz w:val="16"/>
                <w:szCs w:val="16"/>
              </w:rPr>
              <w:t xml:space="preserve">       KLASIFIKACIJA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6 Prihodi poslovanja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150.891.862,00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-18.523.896,00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132.367.966,00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87,72</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61 Prihodi od poreza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48.454.456,00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-3.546.626,00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44.907.830,00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92,68</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63 Pomoći iz inozemstva (darovnice) i od subjekata unutar opće države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43.875.884,00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-13.098.105,00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30.777.779,00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70,15</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64 Prihodi od imovine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35.877.090,00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-1.921.704,00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33.955.386,00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94,64</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65 Prihodi od upravnih administrativnih pristojbi, pristojbi po posebnim propisima i naknada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20.056.932,00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-219.858,00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19.837.074,00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98,90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66 Prihodi od prodaje proizvoda i robe te pruženih usluga i prihodi od donacija te povrati po protestiranim jamstvima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2.035.583,55</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169.171,45</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2.204.755,00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108,31</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68 Kazne, upravne mjere i ostali prihodi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591.916,45</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93.225,55</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685.142,00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115,75</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7 Prihodi od prodaje nefinancijske imovine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672.020,00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40.900,00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712.920,00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106,09</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 xml:space="preserve">71 Prihodi od prodaje </w:t>
            </w:r>
            <w:proofErr w:type="spellStart"/>
            <w:r w:rsidRPr="0072158A">
              <w:rPr>
                <w:rFonts w:ascii="Arial" w:hAnsi="Arial" w:cs="Arial"/>
                <w:color w:val="000000"/>
                <w:sz w:val="16"/>
                <w:szCs w:val="16"/>
              </w:rPr>
              <w:t>neproizvedene</w:t>
            </w:r>
            <w:proofErr w:type="spellEnd"/>
            <w:r w:rsidRPr="0072158A">
              <w:rPr>
                <w:rFonts w:ascii="Arial" w:hAnsi="Arial" w:cs="Arial"/>
                <w:color w:val="000000"/>
                <w:sz w:val="16"/>
                <w:szCs w:val="16"/>
              </w:rPr>
              <w:t xml:space="preserve"> dugotrajne imovine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358.000,00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20.000,00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378.000,00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105,59</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72 Prihodi od prodaje proizvedene dugotrajne imovine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314.020,00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20.900,00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334.920,00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106,66</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SVEUKUPNO PRIHODI</w:t>
            </w:r>
          </w:p>
        </w:tc>
        <w:tc>
          <w:tcPr>
            <w:tcW w:w="649"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151.563.882,00</w:t>
            </w:r>
          </w:p>
        </w:tc>
        <w:tc>
          <w:tcPr>
            <w:tcW w:w="651"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-18.482.996,00</w:t>
            </w:r>
          </w:p>
        </w:tc>
        <w:tc>
          <w:tcPr>
            <w:tcW w:w="723"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133.080.886,00</w:t>
            </w:r>
          </w:p>
        </w:tc>
        <w:tc>
          <w:tcPr>
            <w:tcW w:w="440"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87,81</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3 Rashodi poslovanja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111.191.578,00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-2.703.445,00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108.488.133,00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97,57</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31 Rashodi za zaposlene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52.975.610,00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-858.575,00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52.117.035,00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98,38</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32 Materijalni rashodi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38.332.268,00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-644.388,00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37.687.880,00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98,32</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34 Financijski rashodi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857.550,00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-35.306,00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822.244,00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95,88</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35 Subvencije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3.428.384,00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-89.064,00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3.339.320,00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97,40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 xml:space="preserve">36 Pomoći dane u inozemstvo i unutar općeg proračuna </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1.585.131,00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-804.903,00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780.228,00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49,22</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5.424.848,00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-259.615,00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5.165.233,00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95,21</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8.587.787,00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-11.594,00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8.576.193,00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99,86</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4 Rashodi za nabavu nefinancijske imovine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66.259.084,00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-29.519.558,00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36.739.526,00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55,45</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 xml:space="preserve">41 Rashodi za nabavu </w:t>
            </w:r>
            <w:proofErr w:type="spellStart"/>
            <w:r w:rsidRPr="0072158A">
              <w:rPr>
                <w:rFonts w:ascii="Arial" w:hAnsi="Arial" w:cs="Arial"/>
                <w:color w:val="000000"/>
                <w:sz w:val="16"/>
                <w:szCs w:val="16"/>
              </w:rPr>
              <w:t>neproizvedene</w:t>
            </w:r>
            <w:proofErr w:type="spellEnd"/>
            <w:r w:rsidRPr="0072158A">
              <w:rPr>
                <w:rFonts w:ascii="Arial" w:hAnsi="Arial" w:cs="Arial"/>
                <w:color w:val="000000"/>
                <w:sz w:val="16"/>
                <w:szCs w:val="16"/>
              </w:rPr>
              <w:t xml:space="preserve"> dugotrajne imovine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1.509.413,00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-248.060,00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1.261.353,00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83,57</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35.100.498,00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-11.202.379,00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23.898.119,00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68,08</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43 Rashodi za plemenite metale, umjetnička i znanstvena djela i ostale vrijednosti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320,00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330,00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103,13</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29.648.853,00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-18.069.129,00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11.579.724,00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39,06</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SVEUKUPNO RASHODI</w:t>
            </w:r>
          </w:p>
        </w:tc>
        <w:tc>
          <w:tcPr>
            <w:tcW w:w="649"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177.450.662,00</w:t>
            </w:r>
          </w:p>
        </w:tc>
        <w:tc>
          <w:tcPr>
            <w:tcW w:w="651"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-32.223.003,00</w:t>
            </w:r>
          </w:p>
        </w:tc>
        <w:tc>
          <w:tcPr>
            <w:tcW w:w="723"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145.227.659,00</w:t>
            </w:r>
          </w:p>
        </w:tc>
        <w:tc>
          <w:tcPr>
            <w:tcW w:w="440"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81,84</w:t>
            </w:r>
          </w:p>
        </w:tc>
      </w:tr>
    </w:tbl>
    <w:p w:rsidR="0072158A" w:rsidRPr="0072158A" w:rsidRDefault="0072158A" w:rsidP="0072158A">
      <w:pPr>
        <w:shd w:val="clear" w:color="auto" w:fill="FFFFFF"/>
        <w:overflowPunct w:val="0"/>
        <w:autoSpaceDE w:val="0"/>
        <w:autoSpaceDN w:val="0"/>
        <w:adjustRightInd w:val="0"/>
        <w:textAlignment w:val="baseline"/>
        <w:rPr>
          <w:sz w:val="16"/>
          <w:szCs w:val="16"/>
        </w:rPr>
      </w:pPr>
    </w:p>
    <w:p w:rsidR="0072158A" w:rsidRPr="0072158A" w:rsidRDefault="0072158A" w:rsidP="0072158A">
      <w:pPr>
        <w:shd w:val="clear" w:color="auto" w:fill="FFFFFF"/>
        <w:overflowPunct w:val="0"/>
        <w:autoSpaceDE w:val="0"/>
        <w:autoSpaceDN w:val="0"/>
        <w:adjustRightInd w:val="0"/>
        <w:textAlignment w:val="baseline"/>
        <w:rPr>
          <w:sz w:val="16"/>
          <w:szCs w:val="16"/>
        </w:rPr>
      </w:pPr>
    </w:p>
    <w:p w:rsidR="0072158A" w:rsidRPr="0072158A" w:rsidRDefault="0072158A" w:rsidP="0072158A">
      <w:pPr>
        <w:shd w:val="clear" w:color="auto" w:fill="FFFFFF"/>
        <w:overflowPunct w:val="0"/>
        <w:autoSpaceDE w:val="0"/>
        <w:autoSpaceDN w:val="0"/>
        <w:adjustRightInd w:val="0"/>
        <w:textAlignment w:val="baseline"/>
        <w:rPr>
          <w:sz w:val="16"/>
          <w:szCs w:val="16"/>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596"/>
        <w:gridCol w:w="1175"/>
        <w:gridCol w:w="1179"/>
        <w:gridCol w:w="1309"/>
        <w:gridCol w:w="797"/>
      </w:tblGrid>
      <w:tr w:rsidR="0072158A" w:rsidRPr="0072158A" w:rsidTr="000F0719">
        <w:trPr>
          <w:tblHeader/>
        </w:trPr>
        <w:tc>
          <w:tcPr>
            <w:tcW w:w="2537" w:type="pct"/>
            <w:shd w:val="clear" w:color="auto" w:fill="FFFFFF"/>
            <w:noWrap/>
            <w:vAlign w:val="center"/>
            <w:hideMark/>
          </w:tcPr>
          <w:p w:rsidR="0072158A" w:rsidRPr="0072158A" w:rsidRDefault="0072158A" w:rsidP="0072158A">
            <w:pPr>
              <w:overflowPunct w:val="0"/>
              <w:autoSpaceDE w:val="0"/>
              <w:autoSpaceDN w:val="0"/>
              <w:adjustRightInd w:val="0"/>
              <w:textAlignment w:val="baseline"/>
              <w:rPr>
                <w:rFonts w:ascii="Arial" w:hAnsi="Arial" w:cs="Arial"/>
                <w:sz w:val="16"/>
                <w:szCs w:val="16"/>
              </w:rPr>
            </w:pPr>
          </w:p>
        </w:tc>
        <w:tc>
          <w:tcPr>
            <w:tcW w:w="649"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Plan  2025. (1.)</w:t>
            </w:r>
          </w:p>
        </w:tc>
        <w:tc>
          <w:tcPr>
            <w:tcW w:w="65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Povećanje /</w:t>
            </w:r>
          </w:p>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smanjenje  (2.)</w:t>
            </w:r>
          </w:p>
        </w:tc>
        <w:tc>
          <w:tcPr>
            <w:tcW w:w="723"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Novi plan (3.)</w:t>
            </w:r>
          </w:p>
        </w:tc>
        <w:tc>
          <w:tcPr>
            <w:tcW w:w="440"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Indeks (4.)</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b/>
                <w:color w:val="000000"/>
                <w:sz w:val="17"/>
                <w:szCs w:val="17"/>
              </w:rPr>
            </w:pPr>
            <w:r w:rsidRPr="0072158A">
              <w:rPr>
                <w:rFonts w:ascii="Arial" w:hAnsi="Arial" w:cs="Arial"/>
                <w:b/>
                <w:color w:val="000000"/>
                <w:sz w:val="17"/>
                <w:szCs w:val="17"/>
              </w:rPr>
              <w:t>A.  RAČUN PRIHODA I RASHODA – PREMA IZVORIMA</w:t>
            </w:r>
          </w:p>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b/>
                <w:color w:val="000000"/>
                <w:sz w:val="17"/>
                <w:szCs w:val="17"/>
              </w:rPr>
              <w:t xml:space="preserve">     FINANCIRANJA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1 Opći prihodi i primici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90.141.257,00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-7.479.970,00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82.661.287,00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91,70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11 Opći prihodi i primici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89.959.365,00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-7.398.040,00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82.561.325,00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91,78</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 xml:space="preserve">Izvor: 12 Opći prihodi i primici - </w:t>
            </w:r>
            <w:proofErr w:type="spellStart"/>
            <w:r w:rsidRPr="0072158A">
              <w:rPr>
                <w:rFonts w:ascii="Arial" w:hAnsi="Arial" w:cs="Arial"/>
                <w:color w:val="000000"/>
                <w:sz w:val="16"/>
                <w:szCs w:val="16"/>
              </w:rPr>
              <w:t>predfinanciranje</w:t>
            </w:r>
            <w:proofErr w:type="spellEnd"/>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181.892,00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-81.930,00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99.962,00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54,96</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3 Vlastiti prihodi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3.753.478,00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224.206,00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3.977.684,00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105,97</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lastRenderedPageBreak/>
              <w:t>Izvor: 31 Prihodi od vlastite djelatnosti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230.000,00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-43.000,00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187.000,00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81,30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3.523.478,00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267.206,00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3.790.684,00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107,58</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4 Prihodi za posebne namjene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18.528.184,00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-397.000,00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18.131.184,00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97,86</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41 Potpore za decentralizirane izdatke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2.415.184,00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2.415.184,00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42 Naknade za upotrebu pomorskog dobra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1.225.000,00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15.000,00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1.240.000,00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101,22</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43 Prihodi od spomeničke rente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280.000,00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280.000,00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44 Naknade po gradskim odlukama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1.570.000,00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-45.000,00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1.525.000,00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97,13</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45 Turistička pristojba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2.785.000,00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-467.000,00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2.318.000,00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83,23</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46 Komunalni doprinosi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1.900.000,00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2.000.000,00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105,26</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47 Komunalne naknade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8.350.000,00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8.350.000,00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48 Prihodi posebnih namjena-Hrvatske vode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5 Pomoći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33.337.322,00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-10.808.271,00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22.529.051,00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67,58</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52 Namjenske tekuće pomoći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450.300,00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-2.720,00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447.580,00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99,40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53 Kapitalne pomoći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567.873,00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-19.050,00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548.823,00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96,65</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54 EU fondovi-pomoći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17.381.312,00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-10.742.060,00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6.639.252,00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38,20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55 Ostale pomoći unutar općeg proračuna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1.484.937,00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-46.937,00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1.438.000,00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96,84</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59 Pomoći iz državnog proračuna za plaće te ostale rashode za zaposlene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13.452.900,00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2.496,00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13.455.396,00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100,02</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6 Donacije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5.200.761,00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-43.961,00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5.156.800,00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99,15</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61 Kapitalne donacije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17.000,00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16.900,00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99,41</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62 Tekuće donacije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400.000,00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400.000,00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4.783.761,00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-43.861,00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4.739.900,00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99,08</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7 Prihodi od prodaje ili zamjene nefinancijske imovine i naknade s naslova osiguranja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602.880,00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22.000,00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624.880,00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103,65</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71 Prihodi od prodaje zemljišta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358.000,00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20.000,00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378.000,00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105,59</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72 Prihodi od prodaje građevinskih objekata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244.880,00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246.880,00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100,82</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SVEUKUPNO PRIHODI</w:t>
            </w:r>
          </w:p>
        </w:tc>
        <w:tc>
          <w:tcPr>
            <w:tcW w:w="649"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151.563.882,00</w:t>
            </w:r>
          </w:p>
        </w:tc>
        <w:tc>
          <w:tcPr>
            <w:tcW w:w="651"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-18.482.996,00</w:t>
            </w:r>
          </w:p>
        </w:tc>
        <w:tc>
          <w:tcPr>
            <w:tcW w:w="723"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133.080.886,00</w:t>
            </w:r>
          </w:p>
        </w:tc>
        <w:tc>
          <w:tcPr>
            <w:tcW w:w="440"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87,81</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1 Opći prihodi i primici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87.553.154,00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-8.299.218,00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79.253.936,00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90,52</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11 Opći prihodi i primici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87.371.262,00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-8.217.288,00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79.153.974,00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90,59</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 xml:space="preserve">Izvor: 12 Opći prihodi i primici - </w:t>
            </w:r>
            <w:proofErr w:type="spellStart"/>
            <w:r w:rsidRPr="0072158A">
              <w:rPr>
                <w:rFonts w:ascii="Arial" w:hAnsi="Arial" w:cs="Arial"/>
                <w:color w:val="000000"/>
                <w:sz w:val="16"/>
                <w:szCs w:val="16"/>
              </w:rPr>
              <w:t>predfinanciranje</w:t>
            </w:r>
            <w:proofErr w:type="spellEnd"/>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181.892,00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-81.930,00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99.962,00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54,96</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3 Vlastiti prihodi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3.658.772,00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255.506,00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3.914.278,00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106,98</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31 Prihodi od vlastite djelatnosti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230.000,00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-43.000,00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187.000,00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81,30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3.428.772,00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298.506,00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3.727.278,00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108,71</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4 Prihodi za posebne namjene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17.383.591,00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478.793,00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17.862.384,00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102,75</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41 Potpore za decentralizirane izdatke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2.415.184,00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2.415.184,00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42 Naknade za upotrebu pomorskog dobra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1.225.000,00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15.000,00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1.240.000,00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101,22</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43 Prihodi od spomeničke rente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280.000,00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280.000,00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44 Naknade po gradskim odlukama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1.570.000,00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-45.000,00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1.525.000,00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97,13</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45 Turistička pristojba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2.435.000,00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-385.800,00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2.049.200,00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84,16</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46 Komunalni doprinosi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1.105.407,00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894.593,00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2.000.000,00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180,93</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47 Komunalne naknade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8.350.000,00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8.350.000,00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48 Prihodi posebnih namjena-Hrvatske vode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5 Pomoći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33.231.034,00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-10.808.271,00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22.422.763,00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67,48</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52 Namjenske tekuće pomoći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450.300,00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-2.720,00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447.580,00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99,40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53 Kapitalne pomoći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567.873,00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-19.050,00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548.823,00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96,65</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54 EU fondovi-pomoći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17.275.024,00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-10.742.060,00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6.532.964,00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37,82</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55 Ostale pomoći unutar općeg proračuna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1.484.937,00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-46.937,00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1.438.000,00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96,84</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59 Pomoći iz državnog proračuna za plaće te ostale rashode za zaposlene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13.452.900,00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2.496,00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13.455.396,00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100,02</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6 Donacije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5.190.430,00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-43.961,00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5.146.469,00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99,15</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61 Kapitalne donacije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17.000,00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16.900,00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99,41</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62 Tekuće donacije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400.000,00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400.000,00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4.773.430,00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-43.861,00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4.729.569,00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99,08</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8 Namjenski primici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27.635.470,00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-13.806.000,00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13.829.470,00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50,04</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83 Primljeni zajmovi-2024</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3.779.470,00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3.779.470,00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 xml:space="preserve">Izvor: 85 Primljeni zajmovi - </w:t>
            </w:r>
            <w:proofErr w:type="spellStart"/>
            <w:r w:rsidRPr="0072158A">
              <w:rPr>
                <w:rFonts w:ascii="Arial" w:hAnsi="Arial" w:cs="Arial"/>
                <w:color w:val="000000"/>
                <w:sz w:val="16"/>
                <w:szCs w:val="16"/>
              </w:rPr>
              <w:t>predfinanciranje</w:t>
            </w:r>
            <w:proofErr w:type="spellEnd"/>
            <w:r w:rsidRPr="0072158A">
              <w:rPr>
                <w:rFonts w:ascii="Arial" w:hAnsi="Arial" w:cs="Arial"/>
                <w:color w:val="000000"/>
                <w:sz w:val="16"/>
                <w:szCs w:val="16"/>
              </w:rPr>
              <w:t xml:space="preserve"> EU projekta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10.956.000,00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-9.406.000,00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1.550.000,00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14,15</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86 Primljeni zajmovi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12.900.000,00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-4.400.000,00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8.500.000,00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65,89</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9 Višak/manjak prihoda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2.798.211,00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148,00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2.798.359,00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100,01</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92 Višak/manjak prihoda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1.651.544,00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1.651.544,00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1.146.667,00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148,00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1.146.815,00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100,01</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SVEUKUPNO RASHODI</w:t>
            </w:r>
          </w:p>
        </w:tc>
        <w:tc>
          <w:tcPr>
            <w:tcW w:w="649"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177.450.662,00</w:t>
            </w:r>
          </w:p>
        </w:tc>
        <w:tc>
          <w:tcPr>
            <w:tcW w:w="651"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-32.223.003,00</w:t>
            </w:r>
          </w:p>
        </w:tc>
        <w:tc>
          <w:tcPr>
            <w:tcW w:w="723"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145.227.659,00</w:t>
            </w:r>
          </w:p>
        </w:tc>
        <w:tc>
          <w:tcPr>
            <w:tcW w:w="440"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81,84</w:t>
            </w:r>
          </w:p>
        </w:tc>
      </w:tr>
    </w:tbl>
    <w:p w:rsidR="0072158A" w:rsidRPr="0072158A" w:rsidRDefault="0072158A" w:rsidP="0072158A">
      <w:pPr>
        <w:shd w:val="clear" w:color="auto" w:fill="FFFFFF"/>
        <w:overflowPunct w:val="0"/>
        <w:autoSpaceDE w:val="0"/>
        <w:autoSpaceDN w:val="0"/>
        <w:adjustRightInd w:val="0"/>
        <w:textAlignment w:val="baseline"/>
        <w:rPr>
          <w:sz w:val="16"/>
          <w:szCs w:val="16"/>
        </w:rPr>
      </w:pPr>
    </w:p>
    <w:p w:rsidR="0072158A" w:rsidRPr="0072158A" w:rsidRDefault="0072158A" w:rsidP="0072158A">
      <w:pPr>
        <w:shd w:val="clear" w:color="auto" w:fill="FFFFFF"/>
        <w:overflowPunct w:val="0"/>
        <w:autoSpaceDE w:val="0"/>
        <w:autoSpaceDN w:val="0"/>
        <w:adjustRightInd w:val="0"/>
        <w:textAlignment w:val="baseline"/>
        <w:rPr>
          <w:sz w:val="16"/>
          <w:szCs w:val="16"/>
        </w:rPr>
      </w:pPr>
    </w:p>
    <w:p w:rsidR="0072158A" w:rsidRPr="0072158A" w:rsidRDefault="0072158A" w:rsidP="0072158A">
      <w:pPr>
        <w:shd w:val="clear" w:color="auto" w:fill="FFFFFF"/>
        <w:overflowPunct w:val="0"/>
        <w:autoSpaceDE w:val="0"/>
        <w:autoSpaceDN w:val="0"/>
        <w:adjustRightInd w:val="0"/>
        <w:textAlignment w:val="baseline"/>
        <w:rPr>
          <w:sz w:val="16"/>
          <w:szCs w:val="16"/>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596"/>
        <w:gridCol w:w="1175"/>
        <w:gridCol w:w="1179"/>
        <w:gridCol w:w="1309"/>
        <w:gridCol w:w="797"/>
      </w:tblGrid>
      <w:tr w:rsidR="0072158A" w:rsidRPr="0072158A" w:rsidTr="000F0719">
        <w:trPr>
          <w:tblHeader/>
        </w:trPr>
        <w:tc>
          <w:tcPr>
            <w:tcW w:w="2537" w:type="pct"/>
            <w:shd w:val="clear" w:color="auto" w:fill="FFFFFF"/>
            <w:noWrap/>
            <w:vAlign w:val="center"/>
            <w:hideMark/>
          </w:tcPr>
          <w:p w:rsidR="0072158A" w:rsidRPr="0072158A" w:rsidRDefault="0072158A" w:rsidP="0072158A">
            <w:pPr>
              <w:overflowPunct w:val="0"/>
              <w:autoSpaceDE w:val="0"/>
              <w:autoSpaceDN w:val="0"/>
              <w:adjustRightInd w:val="0"/>
              <w:textAlignment w:val="baseline"/>
              <w:rPr>
                <w:rFonts w:ascii="Arial" w:hAnsi="Arial" w:cs="Arial"/>
                <w:b/>
                <w:sz w:val="17"/>
                <w:szCs w:val="17"/>
              </w:rPr>
            </w:pPr>
            <w:r w:rsidRPr="0072158A">
              <w:rPr>
                <w:rFonts w:ascii="Arial" w:hAnsi="Arial" w:cs="Arial"/>
                <w:b/>
                <w:sz w:val="17"/>
                <w:szCs w:val="17"/>
              </w:rPr>
              <w:t>A.  RASHODI  PREMA FUNKCIJSKOJ KLASIFIKACIJI</w:t>
            </w:r>
          </w:p>
          <w:p w:rsidR="0072158A" w:rsidRPr="0072158A" w:rsidRDefault="0072158A" w:rsidP="0072158A">
            <w:pPr>
              <w:overflowPunct w:val="0"/>
              <w:autoSpaceDE w:val="0"/>
              <w:autoSpaceDN w:val="0"/>
              <w:adjustRightInd w:val="0"/>
              <w:textAlignment w:val="baseline"/>
              <w:rPr>
                <w:rFonts w:ascii="Arial" w:hAnsi="Arial" w:cs="Arial"/>
                <w:sz w:val="16"/>
                <w:szCs w:val="16"/>
              </w:rPr>
            </w:pPr>
          </w:p>
        </w:tc>
        <w:tc>
          <w:tcPr>
            <w:tcW w:w="649"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Plan  2025. (1.)</w:t>
            </w:r>
          </w:p>
        </w:tc>
        <w:tc>
          <w:tcPr>
            <w:tcW w:w="65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Povećanje /</w:t>
            </w:r>
          </w:p>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smanjenje  (2.)</w:t>
            </w:r>
          </w:p>
        </w:tc>
        <w:tc>
          <w:tcPr>
            <w:tcW w:w="723"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Novi plan (3.)</w:t>
            </w:r>
          </w:p>
        </w:tc>
        <w:tc>
          <w:tcPr>
            <w:tcW w:w="440"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Indeks (4.)</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SVEUKUPNO</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177.450.662,00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-32.223.003,00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145.227.659,00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81,84</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 Javnost</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171.497.751,00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-31.607.460,00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139.890.291,00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81,57</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01 OPĆE JAVNE USLUGE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17.102.828,00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-715.500,00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16.387.328,00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95,82</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011 Izvršna i zakonodavna tijela, financijski i fiskalni poslovi, vanjski poslovi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2.624.458,00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-191.880,00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2.432.578,00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92,69</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013 Opće usluge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14.475.120,00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-523.620,00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13.951.500,00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96,38</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 xml:space="preserve">Funk. klas: 015 </w:t>
            </w:r>
            <w:proofErr w:type="spellStart"/>
            <w:r w:rsidRPr="0072158A">
              <w:rPr>
                <w:rFonts w:ascii="Arial" w:hAnsi="Arial" w:cs="Arial"/>
                <w:color w:val="000000"/>
                <w:sz w:val="16"/>
                <w:szCs w:val="16"/>
              </w:rPr>
              <w:t>IstraŽivanje</w:t>
            </w:r>
            <w:proofErr w:type="spellEnd"/>
            <w:r w:rsidRPr="0072158A">
              <w:rPr>
                <w:rFonts w:ascii="Arial" w:hAnsi="Arial" w:cs="Arial"/>
                <w:color w:val="000000"/>
                <w:sz w:val="16"/>
                <w:szCs w:val="16"/>
              </w:rPr>
              <w:t xml:space="preserve"> i razvoj: Opće javne usluge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3.250,00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3.250,00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02 OBRANA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211.551,00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-80.259,00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131.292,00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62,06</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022 Civilna obrana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211.551,00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-80.259,00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131.292,00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62,06</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03 JAVNI RED I SIGURNOST</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5.951.833,00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-174.755,00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5.777.078,00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97,06</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031 Usluge policije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45.000,00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-24.000,00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21.000,00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46,67</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032 Usluge protupožarne zaštite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5.612.018,00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-4.840,00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5.607.178,00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99,91</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036 Rashodi za javni red i sigurnost koji nisu drugdje svrstani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294.815,00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-145.915,00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148.900,00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50,51</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04 EKONOMSKI POSLOVI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12.056.411,00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-2.353.260,00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9.703.151,00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80,48</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041 Opći ekonomski, trgovački i poslovi vezani uz rad</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2.233.213,00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-138.845,00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2.094.368,00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93,78</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045 Promet</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9.800.698,00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-2.210.573,00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7.590.125,00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77,44</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047 Ostale industrije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-3.842,00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1.158,00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23,16</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048 Istraživanje i razvoj: Ekonomski poslovi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17.500,00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17.500,00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05 ZAŠTITA OKOLIŠA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11.765.547,00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-4.320.280,00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7.445.267,00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63,28</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051 Gospodarenje otpadom</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3.229.150,00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3.227.150,00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99,94</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052 Gospodarenje otpadnim vodama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130.000,00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130.000,00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053 Smanjenje zagađivanja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33.200,00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-33.200,00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 xml:space="preserve">Funk. klas: 054 </w:t>
            </w:r>
            <w:proofErr w:type="spellStart"/>
            <w:r w:rsidRPr="0072158A">
              <w:rPr>
                <w:rFonts w:ascii="Arial" w:hAnsi="Arial" w:cs="Arial"/>
                <w:color w:val="000000"/>
                <w:sz w:val="16"/>
                <w:szCs w:val="16"/>
              </w:rPr>
              <w:t>Zaˇtita</w:t>
            </w:r>
            <w:proofErr w:type="spellEnd"/>
            <w:r w:rsidRPr="0072158A">
              <w:rPr>
                <w:rFonts w:ascii="Arial" w:hAnsi="Arial" w:cs="Arial"/>
                <w:color w:val="000000"/>
                <w:sz w:val="16"/>
                <w:szCs w:val="16"/>
              </w:rPr>
              <w:t xml:space="preserve"> bioraznolikosti i krajolika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5.131.210,00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-4.271.210,00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860.000,00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16,76</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 xml:space="preserve">Funk. klas: 055 </w:t>
            </w:r>
            <w:proofErr w:type="spellStart"/>
            <w:r w:rsidRPr="0072158A">
              <w:rPr>
                <w:rFonts w:ascii="Arial" w:hAnsi="Arial" w:cs="Arial"/>
                <w:color w:val="000000"/>
                <w:sz w:val="16"/>
                <w:szCs w:val="16"/>
              </w:rPr>
              <w:t>IstraŽivanje</w:t>
            </w:r>
            <w:proofErr w:type="spellEnd"/>
            <w:r w:rsidRPr="0072158A">
              <w:rPr>
                <w:rFonts w:ascii="Arial" w:hAnsi="Arial" w:cs="Arial"/>
                <w:color w:val="000000"/>
                <w:sz w:val="16"/>
                <w:szCs w:val="16"/>
              </w:rPr>
              <w:t xml:space="preserve"> i razvoj: Zaštita okoliša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911.017,00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16.080,00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927.097,00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101,77</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056 Poslovi i usluge zaštite okoliša koji nisu drugdje svrstani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2.330.970,00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-29.950,00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2.301.020,00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98,72</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06 USLUGE UNAPREĐENJA STANOVANJA I ZAJEDNICE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36.569.898,00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-7.673.476,00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28.896.422,00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79,02</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061 Razvoj stanovanja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65.000,00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37.000,00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102.000,00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156,92</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062 Razvoj zajednice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33.058.618,00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-7.997.696,00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25.060.922,00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75,81</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064 Ulična rasvjeta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1.492.500,00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1.492.500,00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066 Rashodi vezani za stanovanje i kom. pogodnosti koji nisu drugdje svrstani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1.953.780,00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287.220,00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2.241.000,00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114,70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08 REKREACIJA, KULTURA, RELIGIJA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40.417.862,00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-6.793.633,00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33.624.229,00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83,19</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081 Službe rekreacije i sporta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14.322.756,00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-5.875.154,00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8.447.602,00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58,98</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082 Službe kulture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25.953.606,00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-918.479,00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25.035.127,00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96,46</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086 Rashodi za rekreaciju, kulturu i religiju koji nisu drugdje svrstani</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141.500,00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141.500,00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09 OBRAZOVANJE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47.421.821,00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-9.496.297,00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37.925.524,00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79,97</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091 Predškolsko i osnovno obrazovanje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46.893.921,00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-9.479.797,00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37.414.124,00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79,78</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092 Srednjoškolsko obrazovanje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142.700,00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-18.500,00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124.200,00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87,04</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094 Visoka naobrazba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381.000,00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2.000,00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383.000,00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100,52</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096 Dodatne usluge u obrazovanju</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4.200,00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4.200,00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10 SOCIJALNA ZAŠTITA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5.952.911,00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-615.543,00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5.337.368,00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89,66</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104 Obitelj i djeca</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389.230,00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-1.930,00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387.300,00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99,50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 xml:space="preserve">Funk. klas: 108 </w:t>
            </w:r>
            <w:proofErr w:type="spellStart"/>
            <w:r w:rsidRPr="0072158A">
              <w:rPr>
                <w:rFonts w:ascii="Arial" w:hAnsi="Arial" w:cs="Arial"/>
                <w:color w:val="000000"/>
                <w:sz w:val="16"/>
                <w:szCs w:val="16"/>
              </w:rPr>
              <w:t>IstraŽivanje</w:t>
            </w:r>
            <w:proofErr w:type="spellEnd"/>
            <w:r w:rsidRPr="0072158A">
              <w:rPr>
                <w:rFonts w:ascii="Arial" w:hAnsi="Arial" w:cs="Arial"/>
                <w:color w:val="000000"/>
                <w:sz w:val="16"/>
                <w:szCs w:val="16"/>
              </w:rPr>
              <w:t xml:space="preserve"> i razvoj socijalne zaštite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9.900,00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9.900,00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53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397"/>
              <w:textAlignment w:val="baseline"/>
              <w:rPr>
                <w:rFonts w:ascii="Arial" w:hAnsi="Arial" w:cs="Arial"/>
                <w:color w:val="000000"/>
                <w:sz w:val="16"/>
                <w:szCs w:val="16"/>
              </w:rPr>
            </w:pPr>
            <w:r w:rsidRPr="0072158A">
              <w:rPr>
                <w:rFonts w:ascii="Arial" w:hAnsi="Arial" w:cs="Arial"/>
                <w:color w:val="000000"/>
                <w:sz w:val="16"/>
                <w:szCs w:val="16"/>
              </w:rPr>
              <w:t>Funk. klas: 109 Aktivnosti socijalne zaštite koje nisu drugdje svrstane</w:t>
            </w:r>
          </w:p>
        </w:tc>
        <w:tc>
          <w:tcPr>
            <w:tcW w:w="64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5.553.781,00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-613.613,00</w:t>
            </w:r>
          </w:p>
        </w:tc>
        <w:tc>
          <w:tcPr>
            <w:tcW w:w="72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4.940.168,00</w:t>
            </w:r>
          </w:p>
        </w:tc>
        <w:tc>
          <w:tcPr>
            <w:tcW w:w="44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88,95</w:t>
            </w:r>
          </w:p>
        </w:tc>
      </w:tr>
    </w:tbl>
    <w:p w:rsidR="0072158A" w:rsidRPr="0072158A" w:rsidRDefault="0072158A" w:rsidP="0072158A">
      <w:pPr>
        <w:shd w:val="clear" w:color="auto" w:fill="FFFFFF"/>
        <w:overflowPunct w:val="0"/>
        <w:autoSpaceDE w:val="0"/>
        <w:autoSpaceDN w:val="0"/>
        <w:adjustRightInd w:val="0"/>
        <w:textAlignment w:val="baseline"/>
        <w:rPr>
          <w:sz w:val="16"/>
          <w:szCs w:val="16"/>
        </w:rPr>
      </w:pPr>
    </w:p>
    <w:p w:rsidR="0072158A" w:rsidRPr="0072158A" w:rsidRDefault="0072158A" w:rsidP="0072158A">
      <w:pPr>
        <w:shd w:val="clear" w:color="auto" w:fill="FFFFFF"/>
        <w:overflowPunct w:val="0"/>
        <w:autoSpaceDE w:val="0"/>
        <w:autoSpaceDN w:val="0"/>
        <w:adjustRightInd w:val="0"/>
        <w:textAlignment w:val="baseline"/>
        <w:rPr>
          <w:sz w:val="16"/>
          <w:szCs w:val="16"/>
        </w:rPr>
      </w:pPr>
    </w:p>
    <w:p w:rsidR="0072158A" w:rsidRPr="0072158A" w:rsidRDefault="0072158A" w:rsidP="0072158A">
      <w:pPr>
        <w:shd w:val="clear" w:color="auto" w:fill="FFFFFF"/>
        <w:overflowPunct w:val="0"/>
        <w:autoSpaceDE w:val="0"/>
        <w:autoSpaceDN w:val="0"/>
        <w:adjustRightInd w:val="0"/>
        <w:textAlignment w:val="baseline"/>
        <w:rPr>
          <w:sz w:val="16"/>
          <w:szCs w:val="16"/>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497"/>
        <w:gridCol w:w="1259"/>
        <w:gridCol w:w="1240"/>
        <w:gridCol w:w="1180"/>
        <w:gridCol w:w="880"/>
      </w:tblGrid>
      <w:tr w:rsidR="0072158A" w:rsidRPr="0072158A" w:rsidTr="000F0719">
        <w:trPr>
          <w:tblHeader/>
        </w:trPr>
        <w:tc>
          <w:tcPr>
            <w:tcW w:w="0" w:type="auto"/>
            <w:shd w:val="clear" w:color="auto" w:fill="FFFFFF"/>
            <w:noWrap/>
            <w:vAlign w:val="center"/>
            <w:hideMark/>
          </w:tcPr>
          <w:p w:rsidR="0072158A" w:rsidRPr="0072158A" w:rsidRDefault="0072158A" w:rsidP="0072158A">
            <w:pPr>
              <w:overflowPunct w:val="0"/>
              <w:autoSpaceDE w:val="0"/>
              <w:autoSpaceDN w:val="0"/>
              <w:adjustRightInd w:val="0"/>
              <w:textAlignment w:val="baseline"/>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Plan  2025. (1.)</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Povećanje /</w:t>
            </w:r>
          </w:p>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smanjenje  (2.)</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Novi plan (3.)</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Indeks (4.)</w:t>
            </w:r>
          </w:p>
        </w:tc>
      </w:tr>
      <w:tr w:rsidR="0072158A" w:rsidRPr="0072158A" w:rsidTr="000F0719">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b/>
                <w:color w:val="000000"/>
                <w:sz w:val="17"/>
                <w:szCs w:val="17"/>
              </w:rPr>
            </w:pPr>
            <w:r w:rsidRPr="0072158A">
              <w:rPr>
                <w:rFonts w:ascii="Arial" w:hAnsi="Arial" w:cs="Arial"/>
                <w:b/>
                <w:color w:val="000000"/>
                <w:sz w:val="17"/>
                <w:szCs w:val="17"/>
              </w:rPr>
              <w:t xml:space="preserve">B. RAČUN FINANCIRANJA  -   EKONOMSKA    </w:t>
            </w:r>
          </w:p>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b/>
                <w:color w:val="000000"/>
                <w:sz w:val="17"/>
                <w:szCs w:val="17"/>
              </w:rPr>
              <w:t xml:space="preserve">     KLASIFIKACIJA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r>
      <w:tr w:rsidR="0072158A" w:rsidRPr="0072158A" w:rsidTr="000F0719">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8 Primici od financijske imovine i zaduživanja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28.312.361,00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-13.808.000,00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14.504.361,00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51,23</w:t>
            </w:r>
          </w:p>
        </w:tc>
      </w:tr>
      <w:tr w:rsidR="0072158A" w:rsidRPr="0072158A" w:rsidTr="000F0719">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81 Primljene otplate (povrati) glavnice danih zajmova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23,08</w:t>
            </w:r>
          </w:p>
        </w:tc>
      </w:tr>
      <w:tr w:rsidR="0072158A" w:rsidRPr="0072158A" w:rsidTr="000F0719">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83 Primici od prodaje dionica i udjela u glavnici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84 Primici od zaduživanja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28.307.761,00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-13.806.000,00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14.501.761,00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51,23</w:t>
            </w:r>
          </w:p>
        </w:tc>
      </w:tr>
      <w:tr w:rsidR="0072158A" w:rsidRPr="0072158A" w:rsidTr="000F0719">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SVEUKUPNO PRIMICI</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28.312.361,00</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-13.808.000,00</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14.504.361,00</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51,23</w:t>
            </w:r>
          </w:p>
        </w:tc>
      </w:tr>
      <w:tr w:rsidR="0072158A" w:rsidRPr="0072158A" w:rsidTr="000F0719">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5 Izdaci za financijsku imovinu i otplate zajmova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4.365.176,00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-14.545,00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4.350.631,00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99,67</w:t>
            </w:r>
          </w:p>
        </w:tc>
      </w:tr>
      <w:tr w:rsidR="0072158A" w:rsidRPr="0072158A" w:rsidTr="000F0719">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51 Izdaci za dane zajmove i depozite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26.545,00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-25.545,00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3,77</w:t>
            </w:r>
          </w:p>
        </w:tc>
      </w:tr>
      <w:tr w:rsidR="0072158A" w:rsidRPr="0072158A" w:rsidTr="000F0719">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53 Izdaci za dionice i udjele u glavnici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19.000,00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63,33</w:t>
            </w:r>
          </w:p>
        </w:tc>
      </w:tr>
      <w:tr w:rsidR="0072158A" w:rsidRPr="0072158A" w:rsidTr="000F0719">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54 Izdaci za otplatu glavnice primljenih kredita i zajmova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4.308.631,00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4.330.631,00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100,51</w:t>
            </w:r>
          </w:p>
        </w:tc>
      </w:tr>
      <w:tr w:rsidR="0072158A" w:rsidRPr="0072158A" w:rsidTr="000F0719">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SVEUKUPNO IZDACI</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4.365.176,00</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-14.545,00</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4.350.631,00</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99,67</w:t>
            </w:r>
          </w:p>
        </w:tc>
      </w:tr>
    </w:tbl>
    <w:p w:rsidR="0072158A" w:rsidRPr="0072158A" w:rsidRDefault="0072158A" w:rsidP="0072158A">
      <w:pPr>
        <w:shd w:val="clear" w:color="auto" w:fill="FFFFFF"/>
        <w:overflowPunct w:val="0"/>
        <w:autoSpaceDE w:val="0"/>
        <w:autoSpaceDN w:val="0"/>
        <w:adjustRightInd w:val="0"/>
        <w:textAlignment w:val="baseline"/>
        <w:rPr>
          <w:sz w:val="16"/>
          <w:szCs w:val="16"/>
        </w:rPr>
      </w:pPr>
    </w:p>
    <w:p w:rsidR="0072158A" w:rsidRPr="0072158A" w:rsidRDefault="0072158A" w:rsidP="0072158A">
      <w:pPr>
        <w:shd w:val="clear" w:color="auto" w:fill="FFFFFF"/>
        <w:overflowPunct w:val="0"/>
        <w:autoSpaceDE w:val="0"/>
        <w:autoSpaceDN w:val="0"/>
        <w:adjustRightInd w:val="0"/>
        <w:textAlignment w:val="baseline"/>
        <w:rPr>
          <w:sz w:val="16"/>
          <w:szCs w:val="16"/>
        </w:rPr>
      </w:pPr>
    </w:p>
    <w:p w:rsidR="0072158A" w:rsidRPr="0072158A" w:rsidRDefault="0072158A" w:rsidP="0072158A">
      <w:pPr>
        <w:shd w:val="clear" w:color="auto" w:fill="FFFFFF"/>
        <w:overflowPunct w:val="0"/>
        <w:autoSpaceDE w:val="0"/>
        <w:autoSpaceDN w:val="0"/>
        <w:adjustRightInd w:val="0"/>
        <w:textAlignment w:val="baseline"/>
        <w:rPr>
          <w:sz w:val="16"/>
          <w:szCs w:val="16"/>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463"/>
        <w:gridCol w:w="1308"/>
        <w:gridCol w:w="1179"/>
        <w:gridCol w:w="1177"/>
        <w:gridCol w:w="929"/>
      </w:tblGrid>
      <w:tr w:rsidR="0072158A" w:rsidRPr="0072158A" w:rsidTr="000F0719">
        <w:trPr>
          <w:tblHeader/>
        </w:trPr>
        <w:tc>
          <w:tcPr>
            <w:tcW w:w="2464" w:type="pct"/>
            <w:shd w:val="clear" w:color="auto" w:fill="FFFFFF"/>
            <w:noWrap/>
            <w:vAlign w:val="center"/>
            <w:hideMark/>
          </w:tcPr>
          <w:p w:rsidR="0072158A" w:rsidRPr="0072158A" w:rsidRDefault="0072158A" w:rsidP="0072158A">
            <w:pPr>
              <w:overflowPunct w:val="0"/>
              <w:autoSpaceDE w:val="0"/>
              <w:autoSpaceDN w:val="0"/>
              <w:adjustRightInd w:val="0"/>
              <w:textAlignment w:val="baseline"/>
              <w:rPr>
                <w:rFonts w:ascii="Arial" w:hAnsi="Arial" w:cs="Arial"/>
                <w:sz w:val="16"/>
                <w:szCs w:val="16"/>
              </w:rPr>
            </w:pPr>
          </w:p>
        </w:tc>
        <w:tc>
          <w:tcPr>
            <w:tcW w:w="722"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Plan  2025. (1.)</w:t>
            </w:r>
          </w:p>
        </w:tc>
        <w:tc>
          <w:tcPr>
            <w:tcW w:w="65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Povećanje /</w:t>
            </w:r>
          </w:p>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smanjenje  (2.)</w:t>
            </w:r>
          </w:p>
        </w:tc>
        <w:tc>
          <w:tcPr>
            <w:tcW w:w="650"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Novi plan (3.)</w:t>
            </w:r>
          </w:p>
        </w:tc>
        <w:tc>
          <w:tcPr>
            <w:tcW w:w="513"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overflowPunct w:val="0"/>
              <w:autoSpaceDE w:val="0"/>
              <w:autoSpaceDN w:val="0"/>
              <w:adjustRightInd w:val="0"/>
              <w:jc w:val="center"/>
              <w:textAlignment w:val="baseline"/>
              <w:rPr>
                <w:rFonts w:ascii="Arial" w:hAnsi="Arial" w:cs="Arial"/>
                <w:i/>
                <w:sz w:val="16"/>
                <w:szCs w:val="16"/>
              </w:rPr>
            </w:pPr>
            <w:r w:rsidRPr="0072158A">
              <w:rPr>
                <w:rFonts w:ascii="Arial" w:hAnsi="Arial" w:cs="Arial"/>
                <w:i/>
                <w:sz w:val="16"/>
                <w:szCs w:val="16"/>
              </w:rPr>
              <w:t>Indeks (4.)</w:t>
            </w:r>
          </w:p>
        </w:tc>
      </w:tr>
      <w:tr w:rsidR="0072158A" w:rsidRPr="0072158A" w:rsidTr="000F0719">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textAlignment w:val="baseline"/>
              <w:rPr>
                <w:rFonts w:ascii="Arial" w:hAnsi="Arial" w:cs="Arial"/>
                <w:b/>
                <w:color w:val="000000"/>
                <w:sz w:val="17"/>
                <w:szCs w:val="17"/>
              </w:rPr>
            </w:pPr>
            <w:r w:rsidRPr="0072158A">
              <w:rPr>
                <w:rFonts w:ascii="Arial" w:hAnsi="Arial" w:cs="Arial"/>
                <w:b/>
                <w:color w:val="000000"/>
                <w:sz w:val="17"/>
                <w:szCs w:val="17"/>
              </w:rPr>
              <w:t xml:space="preserve">B.   RAČUN FINANCIRANJA   -   PREMA IZVORIMA </w:t>
            </w:r>
          </w:p>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b/>
                <w:color w:val="000000"/>
                <w:sz w:val="17"/>
                <w:szCs w:val="17"/>
              </w:rPr>
              <w:t xml:space="preserve">       FINANCIRANJA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5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r>
      <w:tr w:rsidR="0072158A" w:rsidRPr="0072158A" w:rsidTr="000F0719">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1 Opći prihodi i primici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4.600,00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-2.000,00</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2.600,00</w:t>
            </w:r>
          </w:p>
        </w:tc>
        <w:tc>
          <w:tcPr>
            <w:tcW w:w="5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56,52</w:t>
            </w:r>
          </w:p>
        </w:tc>
      </w:tr>
      <w:tr w:rsidR="0072158A" w:rsidRPr="0072158A" w:rsidTr="000F0719">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11 Opći prihodi i primici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4.600,00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-2.000,00</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2.600,00</w:t>
            </w:r>
          </w:p>
        </w:tc>
        <w:tc>
          <w:tcPr>
            <w:tcW w:w="5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56,52</w:t>
            </w:r>
          </w:p>
        </w:tc>
      </w:tr>
      <w:tr w:rsidR="0072158A" w:rsidRPr="0072158A" w:rsidTr="000F0719">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8 Namjenski primici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28.307.761,00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-13.806.000,00</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14.501.761,00</w:t>
            </w:r>
          </w:p>
        </w:tc>
        <w:tc>
          <w:tcPr>
            <w:tcW w:w="5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51,23</w:t>
            </w:r>
          </w:p>
        </w:tc>
      </w:tr>
      <w:tr w:rsidR="0072158A" w:rsidRPr="0072158A" w:rsidTr="000F0719">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83 Primljeni zajmovi-2024</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4.451.761,00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4.451.761,00</w:t>
            </w:r>
          </w:p>
        </w:tc>
        <w:tc>
          <w:tcPr>
            <w:tcW w:w="5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 xml:space="preserve">Izvor: 85 Primljeni zajmovi - </w:t>
            </w:r>
            <w:proofErr w:type="spellStart"/>
            <w:r w:rsidRPr="0072158A">
              <w:rPr>
                <w:rFonts w:ascii="Arial" w:hAnsi="Arial" w:cs="Arial"/>
                <w:color w:val="000000"/>
                <w:sz w:val="16"/>
                <w:szCs w:val="16"/>
              </w:rPr>
              <w:t>predfinanciranje</w:t>
            </w:r>
            <w:proofErr w:type="spellEnd"/>
            <w:r w:rsidRPr="0072158A">
              <w:rPr>
                <w:rFonts w:ascii="Arial" w:hAnsi="Arial" w:cs="Arial"/>
                <w:color w:val="000000"/>
                <w:sz w:val="16"/>
                <w:szCs w:val="16"/>
              </w:rPr>
              <w:t xml:space="preserve"> EU projekta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10.956.000,00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-9.406.000,00</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1.550.000,00</w:t>
            </w:r>
          </w:p>
        </w:tc>
        <w:tc>
          <w:tcPr>
            <w:tcW w:w="5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14,15</w:t>
            </w:r>
          </w:p>
        </w:tc>
      </w:tr>
      <w:tr w:rsidR="0072158A" w:rsidRPr="0072158A" w:rsidTr="000F0719">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86 Primljeni zajmovi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12.900.000,00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-4.400.000,00</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8.500.000,00</w:t>
            </w:r>
          </w:p>
        </w:tc>
        <w:tc>
          <w:tcPr>
            <w:tcW w:w="5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65,89</w:t>
            </w:r>
          </w:p>
        </w:tc>
      </w:tr>
      <w:tr w:rsidR="0072158A" w:rsidRPr="0072158A" w:rsidTr="000F0719">
        <w:tc>
          <w:tcPr>
            <w:tcW w:w="2464"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SVEUKUPNO PRIMICI</w:t>
            </w:r>
          </w:p>
        </w:tc>
        <w:tc>
          <w:tcPr>
            <w:tcW w:w="722"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28.312.361,00</w:t>
            </w:r>
          </w:p>
        </w:tc>
        <w:tc>
          <w:tcPr>
            <w:tcW w:w="651"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-13.808.000,00</w:t>
            </w:r>
          </w:p>
        </w:tc>
        <w:tc>
          <w:tcPr>
            <w:tcW w:w="650"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14.504.361,00</w:t>
            </w:r>
          </w:p>
        </w:tc>
        <w:tc>
          <w:tcPr>
            <w:tcW w:w="513"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51,23</w:t>
            </w:r>
          </w:p>
        </w:tc>
      </w:tr>
      <w:tr w:rsidR="0072158A" w:rsidRPr="0072158A" w:rsidTr="000F0719">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1 Opći prihodi i primici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2.592.703,00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817.248,00</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3.409.951,00</w:t>
            </w:r>
          </w:p>
        </w:tc>
        <w:tc>
          <w:tcPr>
            <w:tcW w:w="5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131,52</w:t>
            </w:r>
          </w:p>
        </w:tc>
      </w:tr>
      <w:tr w:rsidR="0072158A" w:rsidRPr="0072158A" w:rsidTr="000F0719">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11 Opći prihodi i primici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2.592.703,00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817.248,00</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3.409.951,00</w:t>
            </w:r>
          </w:p>
        </w:tc>
        <w:tc>
          <w:tcPr>
            <w:tcW w:w="5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131,52</w:t>
            </w:r>
          </w:p>
        </w:tc>
      </w:tr>
      <w:tr w:rsidR="0072158A" w:rsidRPr="0072158A" w:rsidTr="000F0719">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3 Vlastiti prihodi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25.000,00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22.000,00</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47.000,00</w:t>
            </w:r>
          </w:p>
        </w:tc>
        <w:tc>
          <w:tcPr>
            <w:tcW w:w="5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188,00</w:t>
            </w:r>
          </w:p>
        </w:tc>
      </w:tr>
      <w:tr w:rsidR="0072158A" w:rsidRPr="0072158A" w:rsidTr="000F0719">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25.000,00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22.000,00</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47.000,00</w:t>
            </w:r>
          </w:p>
        </w:tc>
        <w:tc>
          <w:tcPr>
            <w:tcW w:w="5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188,00</w:t>
            </w:r>
          </w:p>
        </w:tc>
      </w:tr>
      <w:tr w:rsidR="0072158A" w:rsidRPr="0072158A" w:rsidTr="000F0719">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4 Prihodi za posebne namjene</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1.144.593,00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-875.793,00</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268.800,00</w:t>
            </w:r>
          </w:p>
        </w:tc>
        <w:tc>
          <w:tcPr>
            <w:tcW w:w="5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23,48</w:t>
            </w:r>
          </w:p>
        </w:tc>
      </w:tr>
      <w:tr w:rsidR="0072158A" w:rsidRPr="0072158A" w:rsidTr="000F0719">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45 Turistička pristojba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350.000,00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-81.200,00</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268.800,00</w:t>
            </w:r>
          </w:p>
        </w:tc>
        <w:tc>
          <w:tcPr>
            <w:tcW w:w="5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76,80</w:t>
            </w:r>
          </w:p>
        </w:tc>
      </w:tr>
      <w:tr w:rsidR="0072158A" w:rsidRPr="0072158A" w:rsidTr="000F0719">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46 Komunalni doprinosi</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794.593,00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-794.593,00</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c>
          <w:tcPr>
            <w:tcW w:w="5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p>
        </w:tc>
      </w:tr>
      <w:tr w:rsidR="0072158A" w:rsidRPr="0072158A" w:rsidTr="000F0719">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7 Prihodi od prodaje ili zamjene nefinancijske imovine i naknade s naslova osiguranja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602.880,00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22.000,00</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624.880,00</w:t>
            </w:r>
          </w:p>
        </w:tc>
        <w:tc>
          <w:tcPr>
            <w:tcW w:w="5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103,65</w:t>
            </w:r>
          </w:p>
        </w:tc>
      </w:tr>
      <w:tr w:rsidR="0072158A" w:rsidRPr="0072158A" w:rsidTr="000F0719">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71 Prihodi od prodaje zemljišta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358.000,00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20.000,00</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378.000,00</w:t>
            </w:r>
          </w:p>
        </w:tc>
        <w:tc>
          <w:tcPr>
            <w:tcW w:w="5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105,59</w:t>
            </w:r>
          </w:p>
        </w:tc>
      </w:tr>
      <w:tr w:rsidR="0072158A" w:rsidRPr="0072158A" w:rsidTr="000F0719">
        <w:tc>
          <w:tcPr>
            <w:tcW w:w="2464"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ind w:left="454"/>
              <w:textAlignment w:val="baseline"/>
              <w:rPr>
                <w:rFonts w:ascii="Arial" w:hAnsi="Arial" w:cs="Arial"/>
                <w:color w:val="000000"/>
                <w:sz w:val="16"/>
                <w:szCs w:val="16"/>
              </w:rPr>
            </w:pPr>
            <w:r w:rsidRPr="0072158A">
              <w:rPr>
                <w:rFonts w:ascii="Arial" w:hAnsi="Arial" w:cs="Arial"/>
                <w:color w:val="000000"/>
                <w:sz w:val="16"/>
                <w:szCs w:val="16"/>
              </w:rPr>
              <w:t>Izvor: 72 Prihodi od prodaje građevinskih objekata</w:t>
            </w:r>
          </w:p>
        </w:tc>
        <w:tc>
          <w:tcPr>
            <w:tcW w:w="72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244.880,00</w:t>
            </w:r>
          </w:p>
        </w:tc>
        <w:tc>
          <w:tcPr>
            <w:tcW w:w="65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2.000,00</w:t>
            </w:r>
          </w:p>
        </w:tc>
        <w:tc>
          <w:tcPr>
            <w:tcW w:w="6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246.880,00</w:t>
            </w:r>
          </w:p>
        </w:tc>
        <w:tc>
          <w:tcPr>
            <w:tcW w:w="51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100,82</w:t>
            </w:r>
          </w:p>
        </w:tc>
      </w:tr>
      <w:tr w:rsidR="0072158A" w:rsidRPr="0072158A" w:rsidTr="000F0719">
        <w:tc>
          <w:tcPr>
            <w:tcW w:w="2464"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textAlignment w:val="baseline"/>
              <w:rPr>
                <w:rFonts w:ascii="Arial" w:hAnsi="Arial" w:cs="Arial"/>
                <w:color w:val="000000"/>
                <w:sz w:val="16"/>
                <w:szCs w:val="16"/>
              </w:rPr>
            </w:pPr>
            <w:r w:rsidRPr="0072158A">
              <w:rPr>
                <w:rFonts w:ascii="Arial" w:hAnsi="Arial" w:cs="Arial"/>
                <w:color w:val="000000"/>
                <w:sz w:val="16"/>
                <w:szCs w:val="16"/>
              </w:rPr>
              <w:t>SVEUKUPNO IZDACI</w:t>
            </w:r>
          </w:p>
        </w:tc>
        <w:tc>
          <w:tcPr>
            <w:tcW w:w="722"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4.365.176,00</w:t>
            </w:r>
          </w:p>
        </w:tc>
        <w:tc>
          <w:tcPr>
            <w:tcW w:w="651"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-14.545,00</w:t>
            </w:r>
          </w:p>
        </w:tc>
        <w:tc>
          <w:tcPr>
            <w:tcW w:w="650"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4.350.631,00</w:t>
            </w:r>
          </w:p>
        </w:tc>
        <w:tc>
          <w:tcPr>
            <w:tcW w:w="513" w:type="pct"/>
            <w:tcBorders>
              <w:top w:val="single" w:sz="6" w:space="0" w:color="000000"/>
              <w:left w:val="single" w:sz="6" w:space="0" w:color="000000"/>
              <w:bottom w:val="single" w:sz="6" w:space="0" w:color="000000"/>
              <w:right w:val="single" w:sz="6" w:space="0" w:color="000000"/>
            </w:tcBorders>
            <w:shd w:val="clear" w:color="auto" w:fill="F0E68C"/>
            <w:vAlign w:val="center"/>
            <w:hideMark/>
          </w:tcPr>
          <w:p w:rsidR="0072158A" w:rsidRPr="0072158A" w:rsidRDefault="0072158A" w:rsidP="0072158A">
            <w:pPr>
              <w:overflowPunct w:val="0"/>
              <w:autoSpaceDE w:val="0"/>
              <w:autoSpaceDN w:val="0"/>
              <w:adjustRightInd w:val="0"/>
              <w:jc w:val="right"/>
              <w:textAlignment w:val="baseline"/>
              <w:rPr>
                <w:rFonts w:ascii="Arial" w:hAnsi="Arial" w:cs="Arial"/>
                <w:color w:val="000000"/>
                <w:sz w:val="16"/>
                <w:szCs w:val="16"/>
              </w:rPr>
            </w:pPr>
            <w:r w:rsidRPr="0072158A">
              <w:rPr>
                <w:rFonts w:ascii="Arial" w:hAnsi="Arial" w:cs="Arial"/>
                <w:color w:val="000000"/>
                <w:sz w:val="16"/>
                <w:szCs w:val="16"/>
              </w:rPr>
              <w:t>99,67</w:t>
            </w:r>
          </w:p>
        </w:tc>
      </w:tr>
    </w:tbl>
    <w:p w:rsidR="0072158A" w:rsidRPr="0072158A" w:rsidRDefault="0072158A" w:rsidP="0072158A">
      <w:pPr>
        <w:shd w:val="clear" w:color="auto" w:fill="FFFFFF"/>
        <w:overflowPunct w:val="0"/>
        <w:autoSpaceDE w:val="0"/>
        <w:autoSpaceDN w:val="0"/>
        <w:adjustRightInd w:val="0"/>
        <w:textAlignment w:val="baseline"/>
        <w:rPr>
          <w:sz w:val="16"/>
          <w:szCs w:val="16"/>
        </w:rPr>
      </w:pPr>
    </w:p>
    <w:p w:rsidR="0072158A" w:rsidRPr="0072158A" w:rsidRDefault="0072158A" w:rsidP="0072158A">
      <w:pPr>
        <w:shd w:val="clear" w:color="auto" w:fill="FFFFFF"/>
        <w:overflowPunct w:val="0"/>
        <w:autoSpaceDE w:val="0"/>
        <w:autoSpaceDN w:val="0"/>
        <w:adjustRightInd w:val="0"/>
        <w:textAlignment w:val="baseline"/>
        <w:rPr>
          <w:sz w:val="16"/>
          <w:szCs w:val="16"/>
        </w:rPr>
      </w:pPr>
    </w:p>
    <w:p w:rsidR="0072158A" w:rsidRPr="0072158A" w:rsidRDefault="0072158A" w:rsidP="0072158A">
      <w:pPr>
        <w:shd w:val="clear" w:color="auto" w:fill="FFFFFF"/>
        <w:overflowPunct w:val="0"/>
        <w:autoSpaceDE w:val="0"/>
        <w:autoSpaceDN w:val="0"/>
        <w:adjustRightInd w:val="0"/>
        <w:textAlignment w:val="baseline"/>
        <w:rPr>
          <w:sz w:val="16"/>
          <w:szCs w:val="16"/>
        </w:rPr>
      </w:pPr>
    </w:p>
    <w:p w:rsidR="0072158A" w:rsidRPr="0072158A" w:rsidRDefault="0072158A" w:rsidP="0072158A">
      <w:pPr>
        <w:widowControl w:val="0"/>
        <w:shd w:val="clear" w:color="auto" w:fill="FFFFFF"/>
        <w:tabs>
          <w:tab w:val="left" w:pos="1322"/>
        </w:tabs>
        <w:autoSpaceDE w:val="0"/>
        <w:autoSpaceDN w:val="0"/>
        <w:adjustRightInd w:val="0"/>
        <w:rPr>
          <w:rFonts w:ascii="Arial" w:hAnsi="Arial" w:cs="Arial"/>
          <w:sz w:val="22"/>
          <w:szCs w:val="22"/>
        </w:rPr>
      </w:pPr>
      <w:r w:rsidRPr="0072158A">
        <w:rPr>
          <w:rFonts w:ascii="Arial" w:hAnsi="Arial" w:cs="Arial"/>
          <w:sz w:val="22"/>
          <w:szCs w:val="22"/>
        </w:rPr>
        <w:t xml:space="preserve">II. POSEBNI DIO </w:t>
      </w:r>
    </w:p>
    <w:p w:rsidR="0072158A" w:rsidRPr="0072158A" w:rsidRDefault="0072158A" w:rsidP="0072158A">
      <w:pPr>
        <w:widowControl w:val="0"/>
        <w:shd w:val="clear" w:color="auto" w:fill="FFFFFF"/>
        <w:tabs>
          <w:tab w:val="left" w:pos="1322"/>
        </w:tabs>
        <w:autoSpaceDE w:val="0"/>
        <w:autoSpaceDN w:val="0"/>
        <w:adjustRightInd w:val="0"/>
        <w:jc w:val="center"/>
        <w:rPr>
          <w:rFonts w:ascii="Arial" w:hAnsi="Arial" w:cs="Arial"/>
          <w:sz w:val="22"/>
          <w:szCs w:val="22"/>
        </w:rPr>
      </w:pPr>
      <w:r w:rsidRPr="0072158A">
        <w:rPr>
          <w:rFonts w:ascii="Arial" w:hAnsi="Arial" w:cs="Arial"/>
          <w:sz w:val="22"/>
          <w:szCs w:val="22"/>
        </w:rPr>
        <w:t>Članak 2.</w:t>
      </w:r>
    </w:p>
    <w:p w:rsidR="0072158A" w:rsidRPr="0072158A" w:rsidRDefault="0072158A" w:rsidP="0072158A">
      <w:pPr>
        <w:widowControl w:val="0"/>
        <w:shd w:val="clear" w:color="auto" w:fill="FFFFFF"/>
        <w:tabs>
          <w:tab w:val="left" w:pos="1322"/>
        </w:tabs>
        <w:autoSpaceDE w:val="0"/>
        <w:autoSpaceDN w:val="0"/>
        <w:adjustRightInd w:val="0"/>
        <w:jc w:val="center"/>
        <w:rPr>
          <w:rFonts w:ascii="Arial" w:hAnsi="Arial" w:cs="Arial"/>
          <w:sz w:val="22"/>
          <w:szCs w:val="22"/>
        </w:rPr>
      </w:pPr>
    </w:p>
    <w:p w:rsidR="0072158A" w:rsidRPr="0072158A" w:rsidRDefault="0072158A" w:rsidP="0072158A">
      <w:pPr>
        <w:widowControl w:val="0"/>
        <w:shd w:val="clear" w:color="auto" w:fill="FFFFFF"/>
        <w:tabs>
          <w:tab w:val="left" w:pos="1322"/>
        </w:tabs>
        <w:autoSpaceDE w:val="0"/>
        <w:autoSpaceDN w:val="0"/>
        <w:adjustRightInd w:val="0"/>
        <w:rPr>
          <w:rFonts w:ascii="Arial" w:hAnsi="Arial" w:cs="Arial"/>
          <w:sz w:val="22"/>
          <w:szCs w:val="22"/>
        </w:rPr>
      </w:pPr>
      <w:r w:rsidRPr="0072158A">
        <w:rPr>
          <w:rFonts w:ascii="Arial" w:hAnsi="Arial" w:cs="Arial"/>
          <w:sz w:val="22"/>
          <w:szCs w:val="22"/>
        </w:rPr>
        <w:t>Rashodi i izdaci prema organizacijskoj klasifikaciji iskazani su u Posebnom dijelu Proračuna, kako slijedi:</w:t>
      </w:r>
    </w:p>
    <w:p w:rsidR="0072158A" w:rsidRPr="0072158A" w:rsidRDefault="0072158A" w:rsidP="0072158A">
      <w:pPr>
        <w:widowControl w:val="0"/>
        <w:shd w:val="clear" w:color="auto" w:fill="FFFFFF"/>
        <w:tabs>
          <w:tab w:val="left" w:pos="1322"/>
        </w:tabs>
        <w:autoSpaceDE w:val="0"/>
        <w:autoSpaceDN w:val="0"/>
        <w:adjustRightInd w:val="0"/>
        <w:rPr>
          <w:rFonts w:ascii="Arial" w:hAnsi="Arial" w:cs="Arial"/>
          <w:sz w:val="22"/>
          <w:szCs w:val="22"/>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104"/>
        <w:gridCol w:w="1552"/>
        <w:gridCol w:w="1270"/>
        <w:gridCol w:w="1395"/>
        <w:gridCol w:w="735"/>
      </w:tblGrid>
      <w:tr w:rsidR="0072158A" w:rsidRPr="0072158A" w:rsidTr="000F0719">
        <w:trPr>
          <w:tblHeader/>
        </w:trPr>
        <w:tc>
          <w:tcPr>
            <w:tcW w:w="2266" w:type="pct"/>
            <w:shd w:val="clear" w:color="auto" w:fill="FFFFFF"/>
            <w:noWrap/>
            <w:vAlign w:val="center"/>
            <w:hideMark/>
          </w:tcPr>
          <w:p w:rsidR="0072158A" w:rsidRPr="0072158A" w:rsidRDefault="0072158A" w:rsidP="0072158A">
            <w:pPr>
              <w:rPr>
                <w:rFonts w:ascii="Arial" w:hAnsi="Arial" w:cs="Arial"/>
                <w:sz w:val="16"/>
                <w:szCs w:val="16"/>
              </w:rPr>
            </w:pPr>
            <w:r w:rsidRPr="0072158A">
              <w:rPr>
                <w:rFonts w:ascii="Arial" w:hAnsi="Arial" w:cs="Arial"/>
                <w:sz w:val="16"/>
                <w:szCs w:val="16"/>
              </w:rPr>
              <w:t>Oznaka</w:t>
            </w:r>
          </w:p>
          <w:p w:rsidR="0072158A" w:rsidRPr="0072158A" w:rsidRDefault="0072158A" w:rsidP="0072158A">
            <w:pPr>
              <w:rPr>
                <w:rFonts w:ascii="Arial" w:hAnsi="Arial" w:cs="Arial"/>
                <w:sz w:val="16"/>
                <w:szCs w:val="16"/>
              </w:rPr>
            </w:pPr>
          </w:p>
        </w:tc>
        <w:tc>
          <w:tcPr>
            <w:tcW w:w="857"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jc w:val="center"/>
              <w:rPr>
                <w:rFonts w:ascii="Arial" w:hAnsi="Arial" w:cs="Arial"/>
                <w:i/>
                <w:sz w:val="15"/>
                <w:szCs w:val="15"/>
              </w:rPr>
            </w:pPr>
            <w:r w:rsidRPr="0072158A">
              <w:rPr>
                <w:rFonts w:ascii="Arial" w:hAnsi="Arial" w:cs="Arial"/>
                <w:i/>
                <w:sz w:val="15"/>
                <w:szCs w:val="15"/>
              </w:rPr>
              <w:t>Plan 2025.(1.)</w:t>
            </w:r>
          </w:p>
        </w:tc>
        <w:tc>
          <w:tcPr>
            <w:tcW w:w="70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jc w:val="center"/>
              <w:rPr>
                <w:rFonts w:ascii="Arial" w:hAnsi="Arial" w:cs="Arial"/>
                <w:i/>
                <w:sz w:val="15"/>
                <w:szCs w:val="15"/>
              </w:rPr>
            </w:pPr>
            <w:r w:rsidRPr="0072158A">
              <w:rPr>
                <w:rFonts w:ascii="Arial" w:hAnsi="Arial" w:cs="Arial"/>
                <w:i/>
                <w:sz w:val="15"/>
                <w:szCs w:val="15"/>
              </w:rPr>
              <w:t>Povećanje /smanjenje  (2.)</w:t>
            </w:r>
          </w:p>
        </w:tc>
        <w:tc>
          <w:tcPr>
            <w:tcW w:w="770"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jc w:val="center"/>
              <w:rPr>
                <w:rFonts w:ascii="Arial" w:hAnsi="Arial" w:cs="Arial"/>
                <w:i/>
                <w:sz w:val="15"/>
                <w:szCs w:val="15"/>
              </w:rPr>
            </w:pPr>
            <w:r w:rsidRPr="0072158A">
              <w:rPr>
                <w:rFonts w:ascii="Arial" w:hAnsi="Arial" w:cs="Arial"/>
                <w:i/>
                <w:sz w:val="15"/>
                <w:szCs w:val="15"/>
              </w:rPr>
              <w:t>Novi plan (3.)</w:t>
            </w:r>
          </w:p>
        </w:tc>
        <w:tc>
          <w:tcPr>
            <w:tcW w:w="406"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jc w:val="center"/>
              <w:rPr>
                <w:rFonts w:ascii="Arial" w:hAnsi="Arial" w:cs="Arial"/>
                <w:i/>
                <w:sz w:val="15"/>
                <w:szCs w:val="15"/>
              </w:rPr>
            </w:pPr>
            <w:r w:rsidRPr="0072158A">
              <w:rPr>
                <w:rFonts w:ascii="Arial" w:hAnsi="Arial" w:cs="Arial"/>
                <w:i/>
                <w:sz w:val="15"/>
                <w:szCs w:val="15"/>
              </w:rPr>
              <w:t>Indeks (4.)</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SVEUKUPNO</w:t>
            </w:r>
          </w:p>
          <w:p w:rsidR="0072158A" w:rsidRPr="0072158A" w:rsidRDefault="0072158A" w:rsidP="0072158A">
            <w:pPr>
              <w:rPr>
                <w:rFonts w:ascii="Arial" w:hAnsi="Arial" w:cs="Arial"/>
                <w:color w:val="000000"/>
                <w:sz w:val="16"/>
                <w:szCs w:val="16"/>
              </w:rPr>
            </w:pP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181.815.838,00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-32.237.548,00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149.578.290,00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82,27</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Razdjel: 001 UPRAVNI ODJEL ZA GOSPODARENJE IMOVINOM, OPĆE I PRAVNE POSLOVE</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13.535.000,00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14.110.000,00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104,25</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00110 GOSPODARENJE GRADSKOM IMOVINOM</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1.473.400,00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651.500,00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2.124.900,00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144,22</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1.473.400,00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651.500,00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2.124.900,00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144,22</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00120 OPĆI RASHODI UPRAVE</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12.061.600,00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11.985.100,00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99,37</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12.061.600,00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11.985.100,00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99,37</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Razdjel: 002 UPRAVNI ODJEL ZA POSLOVE GRADONAČELNIKA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6.958.656,00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5.828.656,00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83,76</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00220 URED GRADONAČELNIKA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6.958.656,00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5.828.656,00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83,76</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6.958.656,00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5.828.656,00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83,76</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Razdjel: 005 UPRAVNI ODJEL ZA KOMUNALNE DJELATNOSTI PROMET, MORE I MJESNU SAMOUPRAVU</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22.423.306,00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-397.200,00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22.026.106,00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98,23</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00510 OPĆI RASHODI ODJELA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727.280,00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-81.280,00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88,82</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727.280,00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-81.280,00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88,82</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00520 KOMUNALNO GOSPODARSTVO</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8.578.026,00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34.080,00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8.612.106,00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100,40</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7.667.170,00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7.685.170,00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100,23</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53986 JAVNA USTANOVA "SKLONIŠTE ZA NEZBRINUTE ŽIVOTINJE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910.856,00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926.936,00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101,77</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00530 VATROGASTVO</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5.593.000,00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5.598.000,00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100,09</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98,93</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31911 JVP »DUBROVAČKI VATROGASCI«</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4.655.000,00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4.670.000,00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100,32</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00540 PROMETNE POVRŠINE</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6.880.000,00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6.525.000,00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94,84</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6.880.000,00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6.525.000,00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94,84</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00550 MORE</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Razdjel: 007 UPRAVNI ODJEL ZA URBANIZAM, PROSTORNO PLANIRANJE I ZAŠTITU OKOLIŠA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725.750,00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91,87</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00750 URBANIZAM, PROSTORNO PLANIRANJE I ZAŠTITA OKOLIŠA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725.750,00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91,87</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725.750,00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91,87</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Razdjel: 008 UPRAVNI ODJEL ZA OBRAZOVANJE, ŠPORT, SOCIJALNU SKRB I CIVILNO DRUŠTVO</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46.158.468,00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-1.080.207,00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45.078.261,00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97,66</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00820 PREDŠKOLSKI ODGOJ</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13.029.824,00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-293.274,00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12.736.550,00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97,75</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525.590,00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-50.730,00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474.860,00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90,35</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31903 DJEČJI VRTIĆI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8.159.988,00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-121.745,00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8.038.243,00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98,51</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51100 DJEČJI VRTIĆ PČELICA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4.344.246,00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-120.799,00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4.223.447,00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97,22</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00840 ŠPORT</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5.990.551,00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30.350,00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6.020.901,00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100,51</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52127 JAVNA USTANOVA ŠPORTSKI OBJEKTI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2.440.551,00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30.350,00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2.470.901,00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101,24</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00850 TEHNIČKA KULTURA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141.500,00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141.500,00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00860 SKRB O DJECI I MLADIMA, SOCIJALNA I ZDRAVSTVENA SKRB</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5.905.871,00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-631.443,00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5.274.428,00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89,31</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4.069.627,00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-691.489,00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3.378.138,00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83,01</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53847 DOM ZA STARIJE OSOBE RAGUSA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1.550.154,00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60.046,00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1.610.200,00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103,87</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54366 CENTAR ZA DJECU, MALDE I OBITELJ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286.090,00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286.090,00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00870 SKRB O STRADALNICIMA I SUDIONICIMA DOMOVINSKOG RATA I NJIHOVIM OBITELJIMA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92.040,00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83.940,00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91,20</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92.040,00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83.940,00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91,20</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00831 OSNOVNO ŠKOLSTVO</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20.470.782,00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-161.240,00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20.309.542,00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99,21</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416.255,00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429.755,00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103,24</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11919 OŠ MARINA GETALDIĆA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1.832.875,00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-71.195,00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1.761.680,00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96,12</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11927 OŠ LAPAD</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3.207.029,00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109.013,00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3.316.042,00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103,40</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11935 OŠ MARINA DRŽIĆA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3.444.755,00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-46.592,00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3.398.163,00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98,65</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11943 OŠ IVANA GUNDULIĆA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4.178.557,00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-47.149,00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4.131.408,00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98,87</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9021 OŠ MOKOŠICA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3.505.956,00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-77.721,00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3.428.235,00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97,78</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11994 OŠ ANTUNA MASLE – ORAŠAC</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1.404.593,00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3.376,00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1.407.969,00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100,24</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51378 OŠ MONTOVJERNA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2.480.762,00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-44.472,00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2.436.290,00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98,21</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00832 OSTALO ŠKOLSTVO</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527.900,00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511.400,00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96,87</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527.900,00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511.400,00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96,87</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Razdjel: 009 UPRAVNI ODJEL ZA KULTURU, BAŠTINU I TURIZAM</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23.697.580,00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-865.249,00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22.832.331,00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96,35</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00910 KULTURA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1.317.634,00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-32.659,00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1.284.975,00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97,52</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1.317.634,00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-32.659,00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1.284.975,00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97,52</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00920 USTANOVE U KULTURI</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21.494.861,00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-832.590,00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20.662.271,00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96,13</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31874 DUBROVAČKI MUZEJI</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3.478.202,00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-180.790,00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3.297.412,00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94,80</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31899 UMJETNIČKA GALERIJA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1.429.975,00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45.817,00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1.475.792,00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103,20</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31866 KAZALIŠTE MARINA DRŽIĆA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2.707.586,00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68.960,00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2.776.546,00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102,55</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31882 DUBROVAČKI SIMFONIJSKI ORKESTAR</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2.387.000,00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2.379.060,00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99,67</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2516 DUBROVAČKE KNJIŽNICE</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3.661.169,00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-839.450,00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2.821.719,00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77,07</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44549 PRIRODOSLOVNI MUZEJ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312.416,00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16.081,00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328.497,00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105,15</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48656 JAVNA USTANOVA U KULTURI DUBROVAČKE LJETNE IGRE</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4.528.347,00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43.570,00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4.571.917,00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100,96</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48630 USTANOVA KINEMATOGRAFI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1.231.758,00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-25.716,00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1.206.042,00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97,91</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48648 FOLKLORNI ANSAMBL LINĐO</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1.000.012,00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26.450,00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1.026.462,00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102,64</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43652 USTANOVA U KULTURI DOM MARINA DRŽIĆA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451.510,00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10.190,00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461.700,00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102,26</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49673 MUZEJ DOMOVINSKOG RATA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306.886,00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10.238,00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317.124,00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103,34</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00930 TURIZAM</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885.085,00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885.085,00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885.085,00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885.085,00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Razdjel: 010 SLUŽBA GRADSKOG VIJEĆA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01010 SLUŽBA GRADSKOG VIJEĆA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Razdjel: 011 UPRAVNI ODJEL ZA EUROPSKE FONDOVE I GOSPODARSTVO</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1.794.386,00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-387.926,00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1.406.460,00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78,38</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01110 EUROPSKI FONDOVI</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1.028.636,00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-114.111,00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914.525,00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88,91</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1.028.636,00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-114.111,00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914.525,00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88,91</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01120 GOSPODARSTVO</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765.750,00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-273.815,00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491.935,00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64,24</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765.750,00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-273.815,00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491.935,00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64,24</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Razdjel: 014 UPRAVNI ODJEL ZA IZGRADNJU I UPRAVLJANJE PROJEKTIMA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65.958.442,00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-28.887.716,00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37.070.726,00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56,20</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01410 OPĆI RASHODI ODJELA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4.080.803,00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-67.230,00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4.013.573,00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98,35</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4.080.803,00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-67.230,00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4.013.573,00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98,35</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01420 RAZVOJNI PROJEKTI I STANOGRADNJA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58.736.528,00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-28.767.256,00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29.969.272,00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51,02</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58.646.528,00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-28.826.256,00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29.820.272,00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50,85</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44178 AGENCIJA ZA DRUŠTVENO POTICANU STANOGRADNJU GRADA DUBROVNIKA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59.000,00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165,56</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01430 OČUVANJE I OBNOVA SPOMENIČKE CJELINE DUBROVNIKA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3.141.111,00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-53.230,00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3.087.881,00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98,31</w:t>
            </w:r>
          </w:p>
        </w:tc>
      </w:tr>
      <w:tr w:rsidR="0072158A" w:rsidRPr="0072158A" w:rsidTr="000F0719">
        <w:tc>
          <w:tcPr>
            <w:tcW w:w="22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23608 ZAVOD ZA OBNOVU DUBROVNIKA</w:t>
            </w:r>
          </w:p>
        </w:tc>
        <w:tc>
          <w:tcPr>
            <w:tcW w:w="85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3.141.111,00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-53.230,00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3.087.881,00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98,31</w:t>
            </w:r>
          </w:p>
        </w:tc>
      </w:tr>
    </w:tbl>
    <w:p w:rsidR="0072158A" w:rsidRPr="0072158A" w:rsidRDefault="0072158A" w:rsidP="0072158A">
      <w:pPr>
        <w:widowControl w:val="0"/>
        <w:shd w:val="clear" w:color="auto" w:fill="FFFFFF"/>
        <w:tabs>
          <w:tab w:val="left" w:pos="1322"/>
        </w:tabs>
        <w:autoSpaceDE w:val="0"/>
        <w:autoSpaceDN w:val="0"/>
        <w:adjustRightInd w:val="0"/>
        <w:spacing w:before="60"/>
        <w:rPr>
          <w:rFonts w:ascii="Arial" w:hAnsi="Arial" w:cs="Arial"/>
          <w:sz w:val="18"/>
          <w:szCs w:val="18"/>
        </w:rPr>
      </w:pPr>
    </w:p>
    <w:p w:rsidR="0072158A" w:rsidRPr="0072158A" w:rsidRDefault="0072158A" w:rsidP="0072158A">
      <w:pPr>
        <w:widowControl w:val="0"/>
        <w:shd w:val="clear" w:color="auto" w:fill="FFFFFF"/>
        <w:tabs>
          <w:tab w:val="left" w:pos="1322"/>
        </w:tabs>
        <w:autoSpaceDE w:val="0"/>
        <w:autoSpaceDN w:val="0"/>
        <w:adjustRightInd w:val="0"/>
        <w:spacing w:before="60"/>
        <w:rPr>
          <w:rFonts w:ascii="Arial" w:hAnsi="Arial" w:cs="Arial"/>
          <w:sz w:val="18"/>
          <w:szCs w:val="18"/>
        </w:rPr>
      </w:pPr>
    </w:p>
    <w:p w:rsidR="0072158A" w:rsidRPr="0072158A" w:rsidRDefault="0072158A" w:rsidP="0072158A">
      <w:pPr>
        <w:widowControl w:val="0"/>
        <w:shd w:val="clear" w:color="auto" w:fill="FFFFFF"/>
        <w:tabs>
          <w:tab w:val="left" w:pos="1322"/>
        </w:tabs>
        <w:autoSpaceDE w:val="0"/>
        <w:autoSpaceDN w:val="0"/>
        <w:adjustRightInd w:val="0"/>
        <w:spacing w:before="60"/>
        <w:rPr>
          <w:rFonts w:ascii="Arial" w:hAnsi="Arial" w:cs="Arial"/>
          <w:sz w:val="18"/>
          <w:szCs w:val="18"/>
        </w:rPr>
      </w:pPr>
    </w:p>
    <w:p w:rsidR="0072158A" w:rsidRPr="0072158A" w:rsidRDefault="0072158A" w:rsidP="0072158A">
      <w:pPr>
        <w:widowControl w:val="0"/>
        <w:shd w:val="clear" w:color="auto" w:fill="FFFFFF"/>
        <w:tabs>
          <w:tab w:val="left" w:pos="1322"/>
        </w:tabs>
        <w:autoSpaceDE w:val="0"/>
        <w:autoSpaceDN w:val="0"/>
        <w:adjustRightInd w:val="0"/>
        <w:spacing w:before="60"/>
        <w:rPr>
          <w:rFonts w:ascii="Arial" w:hAnsi="Arial" w:cs="Arial"/>
          <w:sz w:val="18"/>
          <w:szCs w:val="18"/>
        </w:rPr>
      </w:pPr>
    </w:p>
    <w:p w:rsidR="0072158A" w:rsidRPr="0072158A" w:rsidRDefault="0072158A" w:rsidP="0072158A">
      <w:pPr>
        <w:widowControl w:val="0"/>
        <w:shd w:val="clear" w:color="auto" w:fill="FFFFFF"/>
        <w:tabs>
          <w:tab w:val="left" w:pos="1322"/>
        </w:tabs>
        <w:autoSpaceDE w:val="0"/>
        <w:autoSpaceDN w:val="0"/>
        <w:adjustRightInd w:val="0"/>
        <w:spacing w:before="60"/>
        <w:rPr>
          <w:rFonts w:ascii="Arial" w:hAnsi="Arial" w:cs="Arial"/>
          <w:sz w:val="18"/>
          <w:szCs w:val="18"/>
        </w:rPr>
      </w:pPr>
    </w:p>
    <w:p w:rsidR="0072158A" w:rsidRPr="0072158A" w:rsidRDefault="0072158A" w:rsidP="0072158A">
      <w:pPr>
        <w:widowControl w:val="0"/>
        <w:shd w:val="clear" w:color="auto" w:fill="FFFFFF"/>
        <w:tabs>
          <w:tab w:val="left" w:pos="1322"/>
        </w:tabs>
        <w:autoSpaceDE w:val="0"/>
        <w:autoSpaceDN w:val="0"/>
        <w:adjustRightInd w:val="0"/>
        <w:spacing w:before="60"/>
        <w:rPr>
          <w:rFonts w:ascii="Arial" w:hAnsi="Arial" w:cs="Arial"/>
          <w:sz w:val="18"/>
          <w:szCs w:val="18"/>
        </w:rPr>
      </w:pPr>
    </w:p>
    <w:p w:rsidR="0072158A" w:rsidRPr="0072158A" w:rsidRDefault="0072158A" w:rsidP="0072158A">
      <w:pPr>
        <w:widowControl w:val="0"/>
        <w:shd w:val="clear" w:color="auto" w:fill="FFFFFF"/>
        <w:tabs>
          <w:tab w:val="left" w:pos="1322"/>
        </w:tabs>
        <w:autoSpaceDE w:val="0"/>
        <w:autoSpaceDN w:val="0"/>
        <w:adjustRightInd w:val="0"/>
        <w:spacing w:before="60"/>
        <w:jc w:val="both"/>
        <w:rPr>
          <w:rFonts w:ascii="Arial" w:hAnsi="Arial" w:cs="Arial"/>
          <w:sz w:val="18"/>
          <w:szCs w:val="18"/>
        </w:rPr>
      </w:pPr>
    </w:p>
    <w:p w:rsidR="0072158A" w:rsidRPr="0072158A" w:rsidRDefault="0072158A" w:rsidP="0072158A">
      <w:pPr>
        <w:widowControl w:val="0"/>
        <w:shd w:val="clear" w:color="auto" w:fill="FFFFFF"/>
        <w:tabs>
          <w:tab w:val="left" w:pos="1322"/>
        </w:tabs>
        <w:autoSpaceDE w:val="0"/>
        <w:autoSpaceDN w:val="0"/>
        <w:adjustRightInd w:val="0"/>
        <w:spacing w:before="60"/>
        <w:jc w:val="both"/>
        <w:rPr>
          <w:rFonts w:ascii="Arial" w:hAnsi="Arial" w:cs="Arial"/>
          <w:sz w:val="18"/>
          <w:szCs w:val="18"/>
        </w:rPr>
      </w:pPr>
      <w:r w:rsidRPr="0072158A">
        <w:rPr>
          <w:rFonts w:ascii="Arial" w:hAnsi="Arial" w:cs="Arial"/>
          <w:sz w:val="18"/>
          <w:szCs w:val="18"/>
        </w:rPr>
        <w:t>Rashodi poslovanja i rashodi za nabavu nefinancijske imovine u Rebalansu proračuna za 2025. godinu  u ukupnoj svoti od 145.227.659 eura i izdaci za financijsku imovinu i otplate zajmova od 4.350.631 eura raspoređuju se po korisnicima i programima u Posebnom dijelu Rebalansa proračuna, kako slijedi:</w:t>
      </w:r>
    </w:p>
    <w:p w:rsidR="0072158A" w:rsidRPr="0072158A" w:rsidRDefault="0072158A" w:rsidP="0072158A">
      <w:pPr>
        <w:widowControl w:val="0"/>
        <w:shd w:val="clear" w:color="auto" w:fill="FFFFFF"/>
        <w:tabs>
          <w:tab w:val="left" w:pos="1322"/>
        </w:tabs>
        <w:autoSpaceDE w:val="0"/>
        <w:autoSpaceDN w:val="0"/>
        <w:adjustRightInd w:val="0"/>
        <w:spacing w:before="60"/>
        <w:jc w:val="both"/>
        <w:rPr>
          <w:rFonts w:ascii="Arial" w:hAnsi="Arial" w:cs="Arial"/>
          <w:sz w:val="18"/>
          <w:szCs w:val="18"/>
        </w:rPr>
      </w:pPr>
    </w:p>
    <w:tbl>
      <w:tblPr>
        <w:tblW w:w="5000"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106"/>
        <w:gridCol w:w="1550"/>
        <w:gridCol w:w="1270"/>
        <w:gridCol w:w="1395"/>
        <w:gridCol w:w="735"/>
      </w:tblGrid>
      <w:tr w:rsidR="0072158A" w:rsidRPr="0072158A" w:rsidTr="000F0719">
        <w:trPr>
          <w:tblHeader/>
        </w:trPr>
        <w:tc>
          <w:tcPr>
            <w:tcW w:w="2267" w:type="pct"/>
            <w:shd w:val="clear" w:color="auto" w:fill="FFFFFF"/>
            <w:noWrap/>
            <w:vAlign w:val="center"/>
            <w:hideMark/>
          </w:tcPr>
          <w:p w:rsidR="0072158A" w:rsidRPr="0072158A" w:rsidRDefault="0072158A" w:rsidP="0072158A">
            <w:pPr>
              <w:rPr>
                <w:rFonts w:ascii="Arial" w:hAnsi="Arial" w:cs="Arial"/>
                <w:sz w:val="16"/>
                <w:szCs w:val="16"/>
              </w:rPr>
            </w:pPr>
            <w:r w:rsidRPr="0072158A">
              <w:rPr>
                <w:rFonts w:ascii="Arial" w:hAnsi="Arial" w:cs="Arial"/>
                <w:sz w:val="16"/>
                <w:szCs w:val="16"/>
              </w:rPr>
              <w:t>Oznaka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jc w:val="center"/>
              <w:rPr>
                <w:rFonts w:ascii="Arial" w:hAnsi="Arial" w:cs="Arial"/>
                <w:i/>
                <w:sz w:val="15"/>
                <w:szCs w:val="15"/>
              </w:rPr>
            </w:pPr>
            <w:r w:rsidRPr="0072158A">
              <w:rPr>
                <w:rFonts w:ascii="Arial" w:hAnsi="Arial" w:cs="Arial"/>
                <w:i/>
                <w:sz w:val="15"/>
                <w:szCs w:val="15"/>
              </w:rPr>
              <w:t>Plan 2025.(1.)</w:t>
            </w:r>
          </w:p>
        </w:tc>
        <w:tc>
          <w:tcPr>
            <w:tcW w:w="701"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jc w:val="center"/>
              <w:rPr>
                <w:rFonts w:ascii="Arial" w:hAnsi="Arial" w:cs="Arial"/>
                <w:i/>
                <w:sz w:val="15"/>
                <w:szCs w:val="15"/>
              </w:rPr>
            </w:pPr>
            <w:r w:rsidRPr="0072158A">
              <w:rPr>
                <w:rFonts w:ascii="Arial" w:hAnsi="Arial" w:cs="Arial"/>
                <w:i/>
                <w:sz w:val="15"/>
                <w:szCs w:val="15"/>
              </w:rPr>
              <w:t>Povećanje /smanjenje  (2.)</w:t>
            </w:r>
          </w:p>
        </w:tc>
        <w:tc>
          <w:tcPr>
            <w:tcW w:w="770"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jc w:val="center"/>
              <w:rPr>
                <w:rFonts w:ascii="Arial" w:hAnsi="Arial" w:cs="Arial"/>
                <w:i/>
                <w:sz w:val="15"/>
                <w:szCs w:val="15"/>
              </w:rPr>
            </w:pPr>
            <w:r w:rsidRPr="0072158A">
              <w:rPr>
                <w:rFonts w:ascii="Arial" w:hAnsi="Arial" w:cs="Arial"/>
                <w:i/>
                <w:sz w:val="15"/>
                <w:szCs w:val="15"/>
              </w:rPr>
              <w:t>Novi plan (3.)</w:t>
            </w:r>
          </w:p>
        </w:tc>
        <w:tc>
          <w:tcPr>
            <w:tcW w:w="406"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72158A" w:rsidRPr="0072158A" w:rsidRDefault="0072158A" w:rsidP="0072158A">
            <w:pPr>
              <w:jc w:val="center"/>
              <w:rPr>
                <w:rFonts w:ascii="Arial" w:hAnsi="Arial" w:cs="Arial"/>
                <w:i/>
                <w:sz w:val="15"/>
                <w:szCs w:val="15"/>
              </w:rPr>
            </w:pPr>
            <w:r w:rsidRPr="0072158A">
              <w:rPr>
                <w:rFonts w:ascii="Arial" w:hAnsi="Arial" w:cs="Arial"/>
                <w:i/>
                <w:sz w:val="15"/>
                <w:szCs w:val="15"/>
              </w:rPr>
              <w:t>Indeks (4.)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SVEUKUPNO</w:t>
            </w:r>
          </w:p>
          <w:p w:rsidR="0072158A" w:rsidRPr="0072158A" w:rsidRDefault="0072158A" w:rsidP="0072158A">
            <w:pPr>
              <w:rPr>
                <w:rFonts w:ascii="Arial" w:hAnsi="Arial" w:cs="Arial"/>
                <w:color w:val="000000"/>
                <w:sz w:val="16"/>
                <w:szCs w:val="16"/>
              </w:rPr>
            </w:pP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181.815.838,00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-32.237.548,00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149.578.290,00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82,27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Razdjel: 001 UPRAVNI ODJEL ZA GOSPODARENJE IMOVINOM, OPĆE I PRAVNE POSLOVE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13.535.000,00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14.110.000,00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104,25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00110 GOSPODARENJE GRADSKOM IMOVINOM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1.473.400,00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651.500,00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2.124.900,00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144,22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1.473.400,00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651.500,00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2.124.900,00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144,22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1.473.400,00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651.500,00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2.124.900,00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144,22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8001 STANOVI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702.900,00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702.900,00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A800101 STANOVI - ODRŽAVANJE I OSTALI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149.000,00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149.000,00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99,32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99,32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K800105 STANOVI MOKOŠICA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553.900,00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553.900,00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553.900,00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553.900,00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48.900,00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48.900,00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48.900,00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48.900,00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5 Izdaci za financijsku imovinu i otplate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54 Izdaci za otplatu glavnice primljenih kredita i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8002 NERAZVRSTANE CESTE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115.500,00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26,41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K800202 CESTA TT BLOK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K800204 CESTA OS3</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K800205 CESTA OSOJNIK - LJUBAČ</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K800206 CESTA MONTOVJERNA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41 Rashodi za nabavu </w:t>
            </w:r>
            <w:proofErr w:type="spellStart"/>
            <w:r w:rsidRPr="0072158A">
              <w:rPr>
                <w:rFonts w:ascii="Arial" w:hAnsi="Arial" w:cs="Arial"/>
                <w:color w:val="000000"/>
                <w:sz w:val="16"/>
                <w:szCs w:val="16"/>
              </w:rPr>
              <w:t>neproizvedene</w:t>
            </w:r>
            <w:proofErr w:type="spellEnd"/>
            <w:r w:rsidRPr="0072158A">
              <w:rPr>
                <w:rFonts w:ascii="Arial" w:hAnsi="Arial" w:cs="Arial"/>
                <w:color w:val="000000"/>
                <w:sz w:val="16"/>
                <w:szCs w:val="16"/>
              </w:rPr>
              <w:t xml:space="preserv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K800207 CESTA NUNCIJATA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41 Rashodi za nabavu </w:t>
            </w:r>
            <w:proofErr w:type="spellStart"/>
            <w:r w:rsidRPr="0072158A">
              <w:rPr>
                <w:rFonts w:ascii="Arial" w:hAnsi="Arial" w:cs="Arial"/>
                <w:color w:val="000000"/>
                <w:sz w:val="16"/>
                <w:szCs w:val="16"/>
              </w:rPr>
              <w:t>neproizvedene</w:t>
            </w:r>
            <w:proofErr w:type="spellEnd"/>
            <w:r w:rsidRPr="0072158A">
              <w:rPr>
                <w:rFonts w:ascii="Arial" w:hAnsi="Arial" w:cs="Arial"/>
                <w:color w:val="000000"/>
                <w:sz w:val="16"/>
                <w:szCs w:val="16"/>
              </w:rPr>
              <w:t xml:space="preserv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K800208 CESTA KOMOLAC - ZA DJEČJI VRTIĆ</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29.500,00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29.500,00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41 Rashodi za nabavu </w:t>
            </w:r>
            <w:proofErr w:type="spellStart"/>
            <w:r w:rsidRPr="0072158A">
              <w:rPr>
                <w:rFonts w:ascii="Arial" w:hAnsi="Arial" w:cs="Arial"/>
                <w:color w:val="000000"/>
                <w:sz w:val="16"/>
                <w:szCs w:val="16"/>
              </w:rPr>
              <w:t>neproizvedene</w:t>
            </w:r>
            <w:proofErr w:type="spellEnd"/>
            <w:r w:rsidRPr="0072158A">
              <w:rPr>
                <w:rFonts w:ascii="Arial" w:hAnsi="Arial" w:cs="Arial"/>
                <w:color w:val="000000"/>
                <w:sz w:val="16"/>
                <w:szCs w:val="16"/>
              </w:rPr>
              <w:t xml:space="preserv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8003 POSLOVNI PROSTORI I JAVNE POVRŠINE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293.500,00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588.500,00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200,51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A800301 POSLOVNI PROSTORI-ODRŽAVANJE I OSTALI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103.500,00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113.500,00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109,66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109,66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103.500,00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113.500,00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109,66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110,19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K800304 POSLOVNI PROSTORI - PRVOKUP</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285.000,00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475.000,00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250,00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285.000,00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475.000,00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8004 ZEMLJIŠTA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361.500,00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441.500,00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222,13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K800401 OSTALA ZEMLJIŠTA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287.500,00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503.000,00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790.500,00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274,96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287.500,00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503.000,00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790.500,00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274,96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227.500,00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524.600,00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752.100,00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330,59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97,60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529.600,00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630.100,00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626,97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38.400,00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64,00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41 Rashodi za nabavu </w:t>
            </w:r>
            <w:proofErr w:type="spellStart"/>
            <w:r w:rsidRPr="0072158A">
              <w:rPr>
                <w:rFonts w:ascii="Arial" w:hAnsi="Arial" w:cs="Arial"/>
                <w:color w:val="000000"/>
                <w:sz w:val="16"/>
                <w:szCs w:val="16"/>
              </w:rPr>
              <w:t>neproizvedene</w:t>
            </w:r>
            <w:proofErr w:type="spellEnd"/>
            <w:r w:rsidRPr="0072158A">
              <w:rPr>
                <w:rFonts w:ascii="Arial" w:hAnsi="Arial" w:cs="Arial"/>
                <w:color w:val="000000"/>
                <w:sz w:val="16"/>
                <w:szCs w:val="16"/>
              </w:rPr>
              <w:t xml:space="preserv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K800402 MOST-OSOJNIK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41 Rashodi za nabavu </w:t>
            </w:r>
            <w:proofErr w:type="spellStart"/>
            <w:r w:rsidRPr="0072158A">
              <w:rPr>
                <w:rFonts w:ascii="Arial" w:hAnsi="Arial" w:cs="Arial"/>
                <w:color w:val="000000"/>
                <w:sz w:val="16"/>
                <w:szCs w:val="16"/>
              </w:rPr>
              <w:t>neproizvedene</w:t>
            </w:r>
            <w:proofErr w:type="spellEnd"/>
            <w:r w:rsidRPr="0072158A">
              <w:rPr>
                <w:rFonts w:ascii="Arial" w:hAnsi="Arial" w:cs="Arial"/>
                <w:color w:val="000000"/>
                <w:sz w:val="16"/>
                <w:szCs w:val="16"/>
              </w:rPr>
              <w:t xml:space="preserv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A800405 UPRAVLJANJE DRŽAVNOM IMOVINOM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62,50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62,50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62,50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62,50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00120 OPĆI RASHODI UPRAVE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12.061.600,00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11.985.100,00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99,37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12.061.600,00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11.985.100,00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99,37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12.061.600,00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11.985.100,00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99,37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8152 REDOVNA DJELATNOST GRADSKE UPRAVE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12.020.600,00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11.963.600,00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99,53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A815201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10.265.000,00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10.265.000,00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10.265.000,00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10.265.000,00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10.265.000,00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10.265.000,00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10.265.000,00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10.265.000,00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A815202 MATERIJALNI I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1.755.600,00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-57.000,00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1.698.600,00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96,75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1.755.600,00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1.698.600,00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1.755.600,00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-57.000,00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1.698.600,00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96,75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1.716.100,00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1.659.100,00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96,68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8153 OPREMA I NAMJEŠTAJ ZA GRADSKU UPRAVU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52,44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K815301 OPREMA I NAMJEŠTAJ</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52,44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52,44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52,44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52,44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Razdjel: 002 UPRAVNI ODJEL ZA POSLOVE GRADONAČELNIKA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6.958.656,00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5.828.656,00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83,76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00220 URED GRADONAČELNIKA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6.958.656,00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5.828.656,00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83,76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6.958.656,00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5.828.656,00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83,76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6.538.656,00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5.408.656,00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82,72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8009 REDOVNA DJELATNOST UREDA GRADONAČELNIKA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2.138.203,00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-186.215,00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1.951.988,00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91,29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A800901 PROTOKOL I INFORMIRANJE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1.574.283,00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36.013,00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1.610.296,00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102,29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1.574.283,00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36.013,00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1.610.296,00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102,29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1.572.283,00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37.287,00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1.609.570,00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102,37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1.567.402,00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37.950,00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1.605.352,00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102,42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36 Pomoći dane u inozemstvo i unutar općeg proračuna </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3.981,00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3.318,00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83,35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-1.274,00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726,00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36,30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-1.274,00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36,30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A800904 PRORAČUNSKA ZALIHA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39.817,00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-38.817,00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2,51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39.817,00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-38.817,00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39.817,00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-38.817,00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39.817,00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-38.817,00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A800905 JAMSTVENA ZALIHA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26.545,00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-25.545,00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3,77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26.545,00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-25.545,00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5 Izdaci za financijsku imovinu i otplate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26.545,00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-25.545,00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3,77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51 Izdaci za dane zajmove i depozite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26.545,00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-25.545,00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A800906 POKROVITELJSTVA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-114.600,00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45.400,00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28,38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-114.600,00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28,38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-114.600,00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45.400,00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28,38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282,67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36 Pomoći dane u inozemstvo i unutar općeg proračuna </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K800910 UTD RAGUSA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5 Izdaci za financijsku imovinu i otplate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53 Izdaci za dionice i udjele u glavnici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A800912 MEĐUNARODNA SURADNJA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107.558,00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-32.266,00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75.292,00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107.558,00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-32.266,00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75.292,00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107.558,00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-32.266,00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75.292,00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107.558,00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-32.266,00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75.292,00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K800913 PROMETNA POLICIJA MUP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36 Pomoći dane u inozemstvo i unutar općeg proračuna </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8011 SIGURNOST, UPRAVLJANJE I RAZVOJ PAMETNOG GRADA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453.753,00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-282.398,00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171.355,00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37,76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A801101 ZAŠTITA OD POŽARA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19.018,00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-9.840,00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9.178,00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48,26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19.018,00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9.178,00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48,26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19.018,00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-9.840,00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9.178,00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48,26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19.018,00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9.178,00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48,26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A801102 ZAŠTITA NA RADU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-6.470,00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4.530,00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41,18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-6.470,00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41,18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-6.470,00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4.530,00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41,18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-6.470,00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41,18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A801103 CIVILNA ZAŠTITA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294.815,00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-145.915,00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148.900,00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50,51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294.815,00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-145.915,00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148.900,00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50,51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277.263,00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-128.363,00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148.900,00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53,70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157.263,00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-128.363,00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18,38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17.552,00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-17.552,00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17.552,00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-17.552,00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A801104 SMART CITY</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128.920,00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-120.173,00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8.747,00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6,78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128.920,00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-120.173,00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8.747,00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128.920,00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-120.173,00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8.747,00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6,78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128.920,00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-120.173,00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8.747,00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8012 INFORMATIZACIJA GRADSKE UPRAVE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3.016.700,00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-565.612,00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2.451.088,00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81,25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K801201 RAČUNALNA OPREMA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569.000,00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569.000,00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297.000,00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297.000,00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K801202 RAČUNALNI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1.559.600,00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1.199.600,00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76,92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1.559.600,00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1.199.600,00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76,92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829.600,00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789.600,00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95,18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829.500,00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789.500,00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95,18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56,16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56,16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K801203 MREŽNA I KOMUNIKACIJSKA OPREMA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288.100,00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208.100,00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72,23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288.100,00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208.100,00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72,23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155.100,00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155.100,00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39,85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39,85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K801204 ZONA POSEBNOG PROMETNOG REŽIMA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-125.612,00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474.388,00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79,06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-125.612,00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474.388,00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79,06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4.388,00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4.388,00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4.388,00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4.388,00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470.000,00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78,33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78,33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8014 PROGRAM MJERA ZA POTICANJE RJEŠAVANJA STAMBENOG PITANJA NA PODRUČJU GRADA DUBROVNIKA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-95.775,00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1.254.225,00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92,91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A801401 STAMBENO PITANJE MLADIH I MLADIH OBITELJI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-95.775,00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1.254.225,00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92,91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-95.775,00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834.225,00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89,70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-95.775,00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834.225,00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89,70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-95.775,00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834.225,00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89,70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Razdjel: 005 UPRAVNI ODJEL ZA KOMUNALNE DJELATNOSTI PROMET, MORE I MJESNU SAMOUPRAVU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22.423.306,00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-397.200,00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22.026.106,00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98,23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00510 OPĆI RASHODI ODJELA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727.280,00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-81.280,00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88,82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727.280,00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-81.280,00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88,82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697.280,00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-86.280,00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611.000,00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87,63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8015 IZRADA AKATA I PROVEDBA MJERA IZ DJELOKRUGA KOMUNALNOG ODJELA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727.280,00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-81.280,00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88,82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A801501 OPĆI RASHODI KOMUNALNOG ODJELA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727.280,00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-81.280,00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646.000,00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88,82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697.280,00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-86.280,00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611.000,00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87,63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576.280,00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-86.280,00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490.000,00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85,03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492.280,00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-72.780,00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419.500,00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85,22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116,04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5 Izdaci za financijsku imovinu i otplate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54 Izdaci za otplatu glavnice primljenih kredita i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00520 KOMUNALNO GOSPODARSTVO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8.578.026,00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34.080,00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8.612.106,00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100,40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7.667.170,00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7.685.170,00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100,23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898.797,00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856.797,00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42 Naknade za upotrebu pomorskog dobra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121.398,00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121.398,00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6.522.500,00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6.582.500,00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100,92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48 Prihodi posebnih namjena-Hrvatske vode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53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15.873,00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15.873,00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5.602,00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5.602,00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8016 ČISTOĆA JAVNIH POVRŠINA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2.741.000,00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2.739.000,00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99,93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A801607 ZONA A, B, C, 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2.655.000,00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2.655.000,00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42 Naknade za upotrebu pomorskog dobra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98.150,00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98.150,00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98.150,00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98.150,00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98.150,00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98.150,00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2.556.850,00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2.556.850,00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2.556.850,00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2.556.850,00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2.556.850,00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2.556.850,00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K801611 PODZEMNI SPREMNICI ZA ODVOJENO PRIKUPLJANJE OTPADA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97,67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97,67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8017 JAVNE ZELENE POVRŠINE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105,69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A801701 JAVNI NASADI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1.705.000,00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97.000,00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1.802.000,00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105,69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42 Naknade za upotrebu pomorskog dobra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1.698.150,00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1.798.150,00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105,89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1.698.150,00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1.798.150,00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105,89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1.698.150,00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1.798.150,00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105,89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8018 JAVNE POVRŠINE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839.800,00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760.800,00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90,59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A801802 PLOČNICI I ZIDOVI U POVIJESNOJ JEZGRI GRADA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A801803 GRADSKI KOTAREVI I MJESNI ODBORI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A801806 OZNAČAVANJE ULICA I TRGOVA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A801809 ODRŽAVANJE DJEČJIH IGRALIŠTA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382.800,00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378.800,00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98,96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90,65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56,99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56,99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A801811 ODRŽAVANJE I SANIRANJE OGRADNIH ZIDOVA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A801812 VIDEONADZOR JAVNIH POVRŠINA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A801813 UREĐENJE I OPREMANJE DJEČJEG IGRALIŠTA MARINA KNEŽEVIĆA U NOVOJ MOKOŠICI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16.127,00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16.127,00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16.127,00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16.127,00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16.127,00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16.127,00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53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15.873,00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15.873,00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15.873,00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15.873,00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15.873,00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15.873,00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8019 SLIVNICI, REŠETKE I OBORINSKI KANALI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A801902 REDOVITO ODRŽAVANJE REŠETAKA I OBORINSKIH KANALA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121.398,00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121.398,00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121.398,00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121.398,00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121.398,00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121.398,00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48 Prihodi posebnih namjena-Hrvatske vode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5.602,00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5.602,00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5.602,00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5.602,00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5.602,00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5.602,00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8020 JAVNA RASVJETA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1.492.500,00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1.492.500,00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A802001 STARA GRADSKA JEZGRA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A802002 IZVAN STARE GRADSKE JEZGRE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775.000,00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775.000,00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775.000,00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775.000,00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A802003 BLAGDANSKA RASVJETA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A802004 GRAD DUBROVNIK-JAVNA RASVJETA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440.500,00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440.500,00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440.500,00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440.500,00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440.500,00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440.500,00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8022 GROBLJA, JAVNE FONTANE I SATOVI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499.800,00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505.800,00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101,20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A802201 GROBLJA NA UŽEM PODRUČJU GRADA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238.300,00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233.300,00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97,90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72,68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72,68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72,68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A802202 GROBLJA NA ŠIREM PODRUČJU GRADA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A802203 FONTANE, BUNARI I CISTERNE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111.500,00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122.500,00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109,87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111.500,00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122.500,00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109,87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111.500,00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122.500,00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109,87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112.500,00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115,38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71,43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A802204 JAVNI SATOVI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8023 DERATIZACIJA, DEZINSEKCIJA, KAFILERIJA I ČIŠĆENJE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189.770,00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189.770,00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A802301 DERATIZACIJA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68.450,00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68.450,00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68.450,00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68.450,00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68.450,00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68.450,00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68.450,00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68.450,00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A802302 DEZINSEKCIJA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114.680,00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114.680,00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114.680,00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114.680,00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114.680,00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114.680,00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114.680,00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114.680,00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A802305 HRANJENJE GOLUBOVA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6.640,00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6.640,00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6.640,00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6.640,00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8024 KOMUNALNI POSLOVI PO POSEBNIM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94,23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A802402 UREĐENJE SPOMENIKA I SPOMEN OBILJEŽJA DOMOVINSKOG RATA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A802408 UKLANJANJE PROTUPRAVNO POSTAVLJENIH PREDMETA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A802409 ZBRINJAVANJE NUSPROIZVODA ŽIVOTINJSKOG PODRIJETLA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A802414 UKLANJANJE VOZILA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A802415 PROVOĐENJE KOMUNALNOG REDA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53986 JAVNA USTANOVA "SKLONIŠTE ZA NEZBRINUTE ŽIVOTINJE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910.856,00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926.936,00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101,77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812.550,00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812.550,00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39.806,00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39.806,00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8029 SKRB O NEZBRINUTIM ŽIVOTINJAMA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910.856,00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926.936,00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101,77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A802901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910.856,00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16.080,00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926.936,00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101,77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812.550,00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812.550,00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802.450,00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4.480,00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806.930,00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100,56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452.500,00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-8.640,00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443.860,00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98,09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349.400,00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13.120,00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362.520,00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103,76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-4.480,00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5.620,00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55,64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55,64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-5.750,00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77,00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5.750,00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39.250,00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117,16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117,16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16.080,00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16.080,00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39.806,00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39.806,00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39.806,00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39.806,00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41 Rashodi za nabavu </w:t>
            </w:r>
            <w:proofErr w:type="spellStart"/>
            <w:r w:rsidRPr="0072158A">
              <w:rPr>
                <w:rFonts w:ascii="Arial" w:hAnsi="Arial" w:cs="Arial"/>
                <w:color w:val="000000"/>
                <w:sz w:val="16"/>
                <w:szCs w:val="16"/>
              </w:rPr>
              <w:t>neproizvedene</w:t>
            </w:r>
            <w:proofErr w:type="spellEnd"/>
            <w:r w:rsidRPr="0072158A">
              <w:rPr>
                <w:rFonts w:ascii="Arial" w:hAnsi="Arial" w:cs="Arial"/>
                <w:color w:val="000000"/>
                <w:sz w:val="16"/>
                <w:szCs w:val="16"/>
              </w:rPr>
              <w:t xml:space="preserv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3.806,00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3.806,00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00530 VATROGASTVO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5.593.000,00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5.598.000,00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98,93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98,93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8031 DOBROVOLJNO VATROGASTVO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98,93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A803102 OSNOVNA DJELATNOST DOBROVOLJNOG VATROGASTVA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938.000,00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928.000,00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98,93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98,93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938.000,00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928.000,00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98,93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98,93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31911 JVP »DUBROVAČKI VATROGASCI«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4.655.000,00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4.670.000,00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100,32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3.101.672,00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3.101.672,00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70.322,00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82.322,00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117,06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1.308.328,00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1.308.328,00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104,55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108.678,00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108.678,00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8030 PROFESIONALNO VATROGASTVO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4.655.000,00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4.670.000,00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100,32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K803001 NABAVA OPREME ZA PROFESIONALNO VATROGASTVO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491.678,00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499.678,00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101,63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397.000,00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397.000,00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93.678,00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93.678,00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93.678,00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93.678,00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93.678,00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93.678,00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A803002 DECENTRALIZIRANE FUNKCIJE - IZNAD MINIMALNOGA FINANCIJSKOG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2.854.994,00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2.861.994,00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100,25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2.704.672,00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2.704.672,00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2.704.672,00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2.704.672,00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2.431.509,00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2.426.509,00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99,79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232.354,00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237.354,00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102,15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69.322,00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76.322,00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110,10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69.322,00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76.322,00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110,10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65.422,00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72.422,00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110,70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A803003 DECENTRALIZIRANE FUNKCIJE -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1.308.328,00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1.308.328,00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1.308.328,00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1.308.328,00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1.308.328,00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1.308.328,00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1.140.882,00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1.140.882,00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167.046,00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167.046,00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00540 PROMETNE POVRŠINE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6.880.000,00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6.525.000,00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94,84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6.880.000,00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6.525.000,00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94,84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4.746.210,00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4.669.210,00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98,38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31 Prihodi od vlastite djelatnosti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81,30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42 Naknade za upotrebu pomorskog dobra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12,50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95,83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298.602,00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338.602,00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113,40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727.500,00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667.500,00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55 Ostale pomoći unutar općeg proračuna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107.688,00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107.688,00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8160 ORGANIZACIJA I UPRAVLJANJE PROMETNIM POVRŠINAMA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3.609.000,00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3.514.000,00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97,37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A816001 PROJEKTNA DOKUMENTACIJA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64,29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64,29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64,29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64,29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A816002 LEGALIZACIJA CESTA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A816003 PROMETNE POVRŠINE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2.867.000,00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2.852.000,00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99,48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1.775.210,00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1.750.210,00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98,59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1.775.210,00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1.750.210,00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98,59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1.774.710,00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1.749.710,00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98,59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95,83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95,83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95,83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156.602,00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231.602,00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147,89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126.602,00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216.602,00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171,09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126.602,00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216.602,00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171,09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297.500,00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237.500,00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79,83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297.500,00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237.500,00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79,83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297.500,00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237.500,00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79,83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55 Ostale pomoći unutar općeg proračuna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107.688,00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107.688,00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107.688,00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107.688,00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107.688,00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107.688,00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A816004 SEMAFORI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72,60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69,23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K816012 AUTOBUSNE ČEKAONICE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80,52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80,52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55,22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55,22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43.500,00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43.500,00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K816013 ASFALTIRANJE DIJELA ULICE IVA VOJNOVIĆA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A816025 JAVNE PROMETNE POVRŠINE NA KOJIMA NIJE DOZVOLJEN PROMET MOTORNIM VOZILIMA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71,43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71,43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71,43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71,43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8161 JAVNI GRADSKI PRIJEVOZ</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2.611.000,00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2.611.000,00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A816101 SUBVENCIONIRANJE JAVNOG GRADSKOG PRIJEVOZA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2.611.000,00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2.611.000,00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2.381.000,00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2.424.000,00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101,81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2.381.000,00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43.000,00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2.424.000,00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101,81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2.381.000,00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2.424.000,00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101,81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31 Prihodi od vlastite djelatnosti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81,30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-43.000,00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81,30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81,30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8162 PROJEKTI PARTICIPATIVNOG BUDŽETIRANJA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60,61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T816211 PJEŠAČKA MAGISTRALA OŠ MONTOVJERNA - DVORANA GOSPINO POLJE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T816212 UREĐENJE PJEŠAČKE STAZE TAMARIĆ</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75,00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75,00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T816213 JARUŽANJE RIJEKE OMBLE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25,00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42 Naknade za upotrebu pomorskog dobra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T816214 ASFALTIRANJE PUTA NA BOSANCI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T816215 OBNOVA DIJELA PUTA OD ČETUŠINE U BRSEČINAMA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T816216 SANIRANJE POTPORNIH ZIDOVA U DUBRAVICI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T816217 SANACIJA OBALNOG ZIDA DUŽ PLAŽE INGALO NA KOLOČEPU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42 Naknade za upotrebu pomorskog dobra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T816218 DIZALIZA ZA BARKE U TRSTENOM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42 Naknade za upotrebu pomorskog dobra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00550 MORE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42 Naknade za upotrebu pomorskog dobra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8163 MORE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A816301 ZAŠTITA I SPAŠAVANJE NA PLAŽAMA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42 Naknade za upotrebu pomorskog dobra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A816302 POMORSKO DOBRO I ODRŽAVANJE PLAŽA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525.000,00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42 Naknade za upotrebu pomorskog dobra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Razdjel: 007 UPRAVNI ODJEL ZA URBANIZAM, PROSTORNO PLANIRANJE I ZAŠTITU OKOLIŠA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725.750,00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91,87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00750 URBANIZAM, PROSTORNO PLANIRANJE I ZAŠTITA OKOLIŠA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725.750,00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91,87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725.750,00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91,87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760.750,00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-64.150,00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696.600,00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91,57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61 Kapitalne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99,41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8116 PROSTORNO UREĐENJE I UNAPREĐENJE STANOVANJA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117.250,00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76,80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K811601 PROSTORNI PLAN UREĐENJA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18.650,00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18.650,00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18.650,00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18.650,00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K811602 GENERALNI URBANISTIČKI PLAN</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23.750,00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23.750,00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23.600,00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23.600,00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K811603 URBANISTIČKI PLANOVI UREĐENJA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-24.050,00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36.750,00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60,44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-23.950,00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19.850,00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45,32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43.350,00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-23.950,00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44,75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-23.950,00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61 Kapitalne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99,41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99,41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99,41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A811620 GIS PROSTORNOG UREĐENJA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-3.150,00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57,43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57,43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57,43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57,43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K811625 OSTALA PROSTORNO-PLANSKA DOKUMENTACIJA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6.550,00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6.550,00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6.550,00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6.550,00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36 Pomoći dane u inozemstvo i unutar općeg proračuna </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8117 ZAŠTITA OKOLIŠA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650.550,00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-35.150,00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615.400,00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94,60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A811701 ZAŠTITA OKOLIŠA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116.900,00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116.850,00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99,96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104.650,00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99,95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104.600,00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104.600,00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T811705 ZAŠTITA VODA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33.200,00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-33.200,00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T811706 ZAŠTITA MORA I OBALNOG PODRUČJA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T811714 GOSPODARENJE OTPADOM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479.850,00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479.850,00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479.850,00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479.850,00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479.850,00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479.850,00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479.850,00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479.850,00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T811720 OBILJEŽAVANJE ZNAČAJNIH DATUMA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84,55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84,55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84,55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84,55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8118 RAZVOJ CIVILNOG DRUŠTVA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91,44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T811803 PROJEKTI U PODRUČJU ZAŠTITE OKOLIŠA I URBANIZMA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22.200,00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91,44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91,44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22.200,00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91,44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19.450,00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91,10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Razdjel: 008 UPRAVNI ODJEL ZA OBRAZOVANJE, ŠPORT, SOCIJALNU SKRB I CIVILNO DRUŠTVO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46.158.468,00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-1.080.207,00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45.078.261,00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97,66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00820 PREDŠKOLSKI ODGOJ</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13.029.824,00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-293.274,00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12.736.550,00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525.590,00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-50.730,00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474.860,00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90,35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525.590,00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-50.730,00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474.860,00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90,35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8053 PREDŠKOLSKI ODGOJ I OBRAZOVANJE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521.770,00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471.690,00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90,40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A805301 CJELODNEVNI I SKRAĆENI JASLIČNI I VRTIĆKI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461.770,00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457.370,00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99,05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461.770,00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457.370,00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99,05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461.770,00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457.370,00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99,05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119.460,00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119.460,00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342.310,00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337.910,00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98,71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T805309 DJEČJI VRTIĆ SUĐURAĐ - PROJEKT PARTICIPATIVNOG BUDŽETIRANJA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-45.680,00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14.320,00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23,87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-45.680,00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14.320,00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23,87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-45.680,00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14.320,00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23,87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-45.680,00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14.320,00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23,87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8113 REDOVNA DJELATNOST ODJELA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82,98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A811301 OPĆI RASHODI ODJELA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3.820,00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3.170,00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82,98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82,98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3.820,00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82,98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82,98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31903 DJEČJI VRTIĆI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8.159.988,00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-121.745,00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8.038.243,00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98,51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6.762.167,00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6.652.167,00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98,37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827.900,00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98,56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284.355,00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100,13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134.313,00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134.313,00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139.508,00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139.508,00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8053 PREDŠKOLSKI ODGOJ I OBRAZOVANJE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8.159.988,00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-121.745,00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8.038.243,00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98,51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A805301 CJELODNEVNI I SKRAĆENI JASLIČNI I VRTIĆKI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8.159.988,00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-121.745,00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8.038.243,00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98,51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6.762.167,00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6.652.167,00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98,37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6.762.167,00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6.652.167,00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98,37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6.392.058,00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-136.800,00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6.255.258,00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97,86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355.109,00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396.909,00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111,77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827.900,00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98,56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807.900,00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98,52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808.750,00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786.650,00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97,27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284.355,00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100,13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284.000,00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355,00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284.355,00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100,13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284.355,00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100,13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134.313,00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134.313,00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128.313,00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128.613,00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100,23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128.313,00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128.613,00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100,23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95,00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139.508,00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139.508,00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101.800,00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101.800,00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37.708,00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37.708,00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37.708,00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37.708,00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51100 DJEČJI VRTIĆ PČELICA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4.344.246,00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-120.799,00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4.223.447,00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97,22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3.829.310,00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-115.403,00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3.713.907,00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96,99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344.100,00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317.300,00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92,21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14.836,00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21.404,00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36.240,00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244,27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8053 PREDŠKOLSKI ODGOJ I OBRAZOVANJE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4.344.246,00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-120.799,00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4.223.447,00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97,22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A805301 CJELODNEVNI I SKRAĆENI JASLIČNI I VRTIĆKI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4.344.246,00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-120.799,00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4.223.447,00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97,22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3.829.310,00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-115.403,00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3.713.907,00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96,99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3.754.810,00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-113.603,00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3.641.207,00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96,97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3.415.110,00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-117.463,00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3.297.647,00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96,56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339.700,00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343.560,00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101,14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74.500,00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72.700,00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97,58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94,78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344.100,00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317.300,00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92,21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344.100,00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314.100,00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91,28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341.600,00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311.600,00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91,22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14.836,00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21.404,00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36.240,00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244,27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14.836,00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21.404,00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36.240,00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244,27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14.836,00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21.404,00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36.240,00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244,27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00840 ŠPORT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5.990.551,00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30.350,00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6.020.901,00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100,51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8062 JAVNE POTREBE U ŠPORTU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A806207 PROGRAMI DUBROVAČKOG SAVEZA ŠPORTOVA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3.070.000,00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3.070.000,00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3.070.000,00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3.070.000,00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3.070.000,00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3.070.000,00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3.070.000,00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3.070.000,00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A806210 MANIFESTACIJE U ŠPORTU OD ZNAČAJA ZA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A806214 DU MOTION</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A806216 ŠPORTAŠI SA INVALIDITETOM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A806217 ŠPORTSKE MANIFESTACIJE OD NACIONALNOG I MEĐUNARODNOG ZNAČAJA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52127 JAVNA USTANOVA ŠPORTSKI OBJEKTI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2.440.551,00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30.350,00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2.470.901,00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101,24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2.177.030,00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2.197.030,00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100,92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160.350,00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106,90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63.521,00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63.521,00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8060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2.440.551,00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30.350,00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2.470.901,00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101,24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A806001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1.952.030,00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-49.250,00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1.902.780,00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97,48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1.762.030,00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1.735.030,00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98,47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1.762.030,00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1.735.030,00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98,47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-25.640,00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995.360,00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97,49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739.960,00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739.400,00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99,92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25,23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154.550,00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103,03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9.550,00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154.550,00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106,59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141.350,00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151.350,00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107,07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129,41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-26.800,00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K806002 KAPITALNO ULAGANJE U ŠPORTU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488.521,00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79.600,00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568.121,00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116,29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111,33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47.000,00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462.000,00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111,33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111,60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23.521,00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50.321,00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213,94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23.521,00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26.800,00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50.321,00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213,94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8.521,00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9.021,00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105,87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275,33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00850 TEHNIČKA KULTURA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141.500,00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141.500,00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141.500,00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8063 JAVNE POTREBE U TEHNIČKOJ KULTURI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141.500,00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A806301 DJELATNOST ZAJEDNICE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91.500,00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91.500,00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A806302 DJELATNOST UDRUGA TEHNIČKE KULTURE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00860 SKRB O DJECI I MLADIMA, SOCIJALNA I ZDRAVSTVENA SKRB</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5.905.871,00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-631.443,00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5.274.428,00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89,31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4.069.627,00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-691.489,00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3.378.138,00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83,01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3.656.082,00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-691.029,00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2.965.053,00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81,10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91,99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62 Tekuće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7.805,00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7.805,00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8065 SOCIJALNA SKRB</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3.305.565,00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-647.159,00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2.658.406,00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80,42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A806503 UMIROVLJENICI I OSTALE SOCIJALNE KATEGORIJE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289.000,00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285.000,00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98,62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98,62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289.000,00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285.000,00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98,62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98,62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A806504 PUČKA KUHINJA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393.800,00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-28.800,00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365.000,00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92,69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393.800,00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92,69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393.800,00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-28.800,00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365.000,00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92,69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393.800,00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92,69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A806505 JEDNOKRATNE NOVČANE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114.100,00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114.100,00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62 Tekuće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114.100,00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114.100,00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114.100,00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114.100,00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114.100,00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114.100,00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A806506 DAR ZA NOVOROĐENO DIJETE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520.695,00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520.695,00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520.695,00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520.695,00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520.695,00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520.695,00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520.695,00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520.695,00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A806507 GODIŠNJA POTPORA ZA NEZAPOSLENE SAMOHRANE RODITELJE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A806508 STAMBENA ZAJEDNICA ZA MLADEŽ</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A806509 SUFINANCIRANJE UDRUGA SOCIJALNE SKRBI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A806510 SUBVEN.TROŠK.STANOVANJA OSTALIM SOCIJAL.KATEGORIJAMA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285.300,00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285.300,00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44.995,00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44.995,00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44.995,00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44.995,00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44.995,00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44.995,00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62 Tekuće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240.305,00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240.305,00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240.305,00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240.305,00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240.305,00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240.305,00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T806512 NAKNADA ZA TROŠKOVE STANOVANJA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128.540,00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128.080,00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99,64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122.800,00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122.800,00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122.800,00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122.800,00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122.800,00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122.800,00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91,99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5.740,00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5.280,00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91,99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91,99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A806513 NOVČANI DAR KORISNICIMA ZAJAMČENE MINIMALNE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22.600,00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28.900,00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227,88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227,88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22.600,00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28.900,00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227,88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227,88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A806516 STRUČNE USLUGE ZAVODA ZA SOCIJALNI RAD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36 Pomoći dane u inozemstvo i unutar općeg proračuna </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A806519 TROŠKOVI POGREBA ZA OSOBE KOJE NISU U EVIDENCIJI CZSS-A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38,30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38,30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38,30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38,30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A806520 POTPORA ZA PODSTANARSTVO MLADIM OBITELJIMA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21.100,00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87,92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87,92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87,92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87,92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A806521 NOVČANA POMOĆ KORISNICIMA INKLUZIVNOG DODATKA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312.000,00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306.000,00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98,08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98,08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98,08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98,08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A806523 PRIHVATILIŠTE ZA SOCIJALNO UGROŽENE OSOBE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A806526 NOVČANA POMOĆ STARIJIMA OD 65 GODINA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53.400,00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53.400,00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62 Tekuće donacije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45.595,00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45.595,00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45.595,00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45.595,00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45.595,00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45.595,00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7.805,00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7.805,00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7.805,00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7.805,00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7.805,00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7.805,00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A806527 "HALO POMOĆ"</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30.200,00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30.200,00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36 Pomoći dane u inozemstvo i unutar općeg proračuna </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A806528 POTPORA DJECI BEZ RODITELJSKE SKRBI-KORISNICIMA DJEČJIH DOMOVA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731,00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100,14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731,00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100,14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731,00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100,14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731,00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100,14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K806532 CENTAR ZA PRUŽANJE USLUGA U ZAJEDNICI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-750.000,00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28,57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28,57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-750.000,00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28,57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36 Pomoći dane u inozemstvo i unutar općeg proračuna </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28,57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A806533 BOŽIĆNICA/USKRSNICA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119.000,00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119.000,00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119.000,00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119.000,00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8066 ZDRAVSTVENA SKRB</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602.722,00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587.522,00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97,48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A806601 DUBROVNIK ZDRAVI GRAD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325.622,00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323.522,00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99,36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325.622,00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323.522,00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99,36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325.622,00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323.522,00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99,36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61.722,00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-18.360,00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43.362,00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70,25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36 Pomoći dane u inozemstvo i unutar općeg proračuna </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18.360,00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18.360,00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256.900,00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254.800,00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99,18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A806602 UNAPREĐIVANJE KVALITETE ŽIVOTA OSOBA S POSEBNIM POTREBAMA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170.900,00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165.900,00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97,07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165.900,00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97,07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170.900,00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165.900,00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97,07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36 Pomoći dane u inozemstvo i unutar općeg proračuna </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96,43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A806605 MJERE IZ STRATEGIJE ZA OSOBE S INVALIDITETOM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33.900,00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25.700,00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75,81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75,81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75,81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75,30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A806606 SPECIJALIZIRANI PRIJEVOZ ZA OSOBE S INVALIDITETOM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A806607 ODRŽAVANJE LIFTERA ZA OSOBE SA INVALIDITETOM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100,97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100,97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100,97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100,97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8067 SKRB O DJECI, MLADIMA I OBITELJI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102.440,00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100.510,00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98,12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A806705 "MLADI I GRAD SKUPA"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30.700,00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30.600,00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99,67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99,67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A806711 SAVJET MLADIH</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A806718 SKRB O OBITELJI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T806720 SKRB O MLADIMA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93,75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93,75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K806723 USTANOVA CENTAR ZA DJECU, MLADE I OBITELJI DUBROVNIK - U OSNIVANJU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37.410,00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37.410,00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37.410,00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37.410,00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37.410,00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37.410,00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37.410,00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37.410,00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8078 RAZVOJ CIVILNOG DRUŠTVA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53,82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A807802 MJERE POVJERENSTVA ZA PREVENCIJU KRIMINALITETA GRADA DUBROVNIKA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30,77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30,77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30,77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30,77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A807803 OPERATIVNI PLAN VIJEĆA CIVILNOG DRUŠTVA GRADA DUBROVNIKA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T807807 ČUVANJE USPOMENA NA ŽRTVE DRUGOG SVJETSKOG RATA I PORAČJA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T807809 PREHRANA DJELATNIKA MUP-A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46,67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46,67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53847 DOM ZA STARIJE OSOBE RAGUSA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1.550.154,00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60.046,00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1.610.200,00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103,87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1.439.000,00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1.439.000,00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111.154,00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60.046,00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171.200,00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154,02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8065 SOCIJALNA SKRB</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1.549.454,00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60.046,00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1.609.500,00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103,88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A806531 SKRB O STARIJIM OSOBAMA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1.549.454,00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60.046,00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1.609.500,00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103,88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1.438.300,00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1.438.300,00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1.430.500,00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1.428.500,00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99,86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739.540,00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737.140,00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99,68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689.360,00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689.760,00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125,64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125,64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111.154,00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60.046,00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171.200,00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154,02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98.154,00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46.046,00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144.200,00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146,91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98.154,00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46.046,00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144.200,00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146,91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207,69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207,69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8067 SKRB O DJECI, MLADIMA I OBITELJI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A806717 CENTAR ZA MLADE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54366 CENTAR ZA DJECU, MALDE I OBITELJ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286.090,00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286.090,00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286.090,00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286.090,00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8067 SKRB O DJECI, MLADIMA I OBITELJI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286.090,00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286.090,00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K806723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286.090,00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286.090,00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286.090,00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286.090,00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285.090,00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285.090,00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45.320,00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100,60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239.040,00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239.270,00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100,10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00870 SKRB O STRADALNICIMA I SUDIONICIMA DOMOVINSKOG RATA I NJIHOVIM OBITELJIMA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92.040,00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83.940,00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91,20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92.040,00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83.940,00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91,20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92.040,00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83.940,00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91,20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8068 SKRB O STRADALNICIMA I SUDIONICIMA DOMOVINSKOG RATA I NJIHOVIM OBITELJIMA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92.040,00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83.940,00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91,20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A806812 ORTOPEDSKA POMAGALA INVALIDIMA DOMOVINSKOG RATA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A806815 OTKUP STANOVA I POBOLJŠANJE UVJETA STANOVANJA ZA OBITELJI BRANITELJA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22,00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22,00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A806818 ZAJEDNO U RATU ZAJEDNO U MIRU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52.740,00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46.540,00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88,24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52.740,00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46.540,00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88,24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52.740,00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46.540,00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88,24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47.440,00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45.240,00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95,36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A806830 CENTAR ZA BRANITELJE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A806835 OBILJEŽAVANJE GODIŠNJICA I ZNAČAJNIH DATUMA IZ DOMOVINSKOG RATA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116,67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116,67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116,67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116,67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00831 OSNOVNO ŠKOLSTVO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20.470.782,00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-161.240,00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20.309.542,00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99,21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416.255,00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429.755,00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103,24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249.267,00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13.760,00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263.027,00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105,52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161.886,00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161.886,00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3.102,00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3.102,00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8054 DECENTRALIZIRANE FUNKCIJE-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A805402 PRIJEVOZ UČENIKA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379.000,00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379.000,00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217.114,00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217.114,00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217.114,00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217.114,00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217.114,00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217.114,00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161.886,00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161.886,00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161.886,00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161.886,00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161.886,00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161.886,00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8055 DECENTRALIZIRANE FUNKCIJE - IZNAD MINIMALNOG FINANCIJSKOG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37.255,00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50.755,00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136,24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A805502 OSTALI PROJEKTI U OSNOVNOM ŠKOLSTVU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-6.640,00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6.760,00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50,45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50,45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-6.640,00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6.760,00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50,45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40,39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56,63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A805521 TEKUĆE I INVESTICIJSKO ODRŽAVANJE IZNAD MINIMALNOG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A805536 ASISTENT U NASTAVI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4.355,00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4.755,00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109,18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1.253,00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1.653,00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131,92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1.253,00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1.653,00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131,92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1.253,00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1.653,00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131,92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3.102,00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3.102,00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3.102,00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3.102,00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3.102,00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3.102,00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A805537 SUFINANCIRANJE ŠKOLSKOG ŠPORTA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A805541 MEDNI DAN</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1.740,00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87,00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87,00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11919 OŠ MARINA GETALDIĆA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1.832.875,00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-71.195,00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1.761.680,00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96,12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274.629,00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274.629,00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77.970,00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77.970,00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28.920,00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28.920,00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59 Pomoći iz državnog proračuna za plaće te ostale rashode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1.271.600,00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1.216.600,00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129.660,00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-16.195,00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113.465,00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87,51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39.640,00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39.640,00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10.236,00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10.236,00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8054 DECENTRALIZIRANE FUNKCIJE-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1.343.600,00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1.288.600,00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95,91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A805401 MATERIJALNI I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71.500,00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T805404 REDOVNA DJELATNOST OSNOVNOG OBRAZOVANJA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1.271.600,00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1.216.600,00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95,67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59 Pomoći iz državnog proračuna za plaće te ostale rashode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1.271.600,00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1.216.600,00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1.271.600,00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1.216.600,00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95,67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1.243.600,00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1.188.600,00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95,58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8055 DECENTRALIZIRANE FUNKCIJE - IZNAD MINIMALNOG FINANCIJSKOG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483.305,00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-16.195,00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467.110,00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96,65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A805502 OSTALI PROJEKTI U OSNOVNOM ŠKOLSTVU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80.395,00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10.405,00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90.800,00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112,94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63.899,00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73.899,00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115,65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63.899,00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73.899,00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115,65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122,22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18.899,00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18.899,00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6.160,00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6.565,00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106,57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3.530,00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3.935,00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111,47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3.185,00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102,74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2.630,00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2.630,00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10.236,00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10.236,00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10.182,00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10.182,00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10.182,00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10.182,00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A805506 PRODUŽENI BORAVAK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137.570,00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142.070,00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103,27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117.570,00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118.070,00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100,43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117.570,00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118.070,00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100,43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100,60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A805521 TEKUĆE I INVESTICIJSKO ODRŽAVANJE IZNAD MINIMALNOG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43.800,00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43.800,00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4.160,00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4.160,00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39.640,00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39.640,00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39.640,00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39.640,00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39.640,00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39.640,00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A805523 STRUČNO RAZVOJNE SLUŽBE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31.900,00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31.600,00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99,06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99,06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99,06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99,01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A805536 ASISTENT U NASTAVI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59.020,00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54.620,00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92,54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86,16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86,16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30.880,00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26.480,00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27.220,00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27.220,00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27.220,00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27.220,00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A805539 NABAVA ŠKOLSKIH UDŽBENIKA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102,00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102,00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A805540 SHEMA ŠKOLSKOG VOĆA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A805543 PREHRANA ZA UČENIKE U OSNOVNIM ŠKOLAMA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108.800,00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-26.800,00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75,37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77,08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63,06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104,08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23,08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62.500,00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74,85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83.500,00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62.500,00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74,85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62.500,00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74,85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8056 KAPITALNO ULAGANJE U ŠKOLSTVO -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5.970,00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5.970,00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K805602 ŠKOLSKA OPREMA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5.970,00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5.970,00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5.970,00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5.970,00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5.970,00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5.970,00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5.970,00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5.970,00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11927 OŠ LAPAD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3.207.029,00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109.013,00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3.316.042,00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103,40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846.502,00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-4.683,00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841.819,00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99,45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59 Pomoći iz državnog proračuna za plaće te ostale rashode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1.859.100,00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113.996,00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1.973.096,00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106,13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312.612,00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312.697,00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10.920,00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10.920,00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8054 DECENTRALIZIRANE FUNKCIJE-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1.969.100,00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113.996,00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2.083.096,00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105,79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A805401 MATERIJALNI I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108.900,00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109.245,00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100,32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68,64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T805404 REDOVNA DJELATNOST OSNOVNOG OBRAZOVANJA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1.859.100,00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113.996,00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1.973.096,00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106,13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59 Pomoći iz državnog proračuna za plaće te ostale rashode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1.859.100,00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113.996,00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1.973.096,00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106,13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1.859.100,00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113.996,00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1.973.096,00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106,13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1.818.000,00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112.996,00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1.930.996,00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106,22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102,43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8055 DECENTRALIZIRANE FUNKCIJE - IZNAD MINIMALNOG FINANCIJSKOG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1.205.929,00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-4.983,00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1.200.946,00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99,59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A805502 OSTALI PROJEKTI U OSNOVNOM ŠKOLSTVU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152.549,00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1.853,00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154.402,00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101,21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123.972,00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123.972,00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97.282,00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97.282,00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69,57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53.770,00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3.521,00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57.291,00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106,55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34.312,00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33.591,00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97,90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26.690,00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26.690,00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26.690,00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26.690,00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19.862,00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1.853,00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21.715,00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109,33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888,00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17.238,00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105,43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6.438,00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103,01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119,75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3.512,00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965,00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4.477,00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127,48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3.512,00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4.477,00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127,48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8.705,00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8.705,00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8.705,00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8.705,00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8.703,00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8.703,00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A805506 PRODUŽENI BORAVAK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276.215,00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12.680,00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288.895,00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104,59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206.650,00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208.530,00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100,91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206.650,00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208.530,00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100,91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4.990,00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205.190,00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102,49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51,78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78.150,00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116,04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67.350,00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10.750,00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78.100,00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115,96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10.565,00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77.915,00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115,69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2.215,00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2.215,00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2.215,00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2.215,00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2.215,00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2.215,00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A805521 TEKUĆE I INVESTICIJSKO ODRŽAVANJE IZNAD MINIMALNOG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246.320,00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27.060,00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273.380,00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110,99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246.320,00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273.380,00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110,99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246.320,00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27.060,00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273.380,00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110,99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246.320,00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273.380,00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110,99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A805523 STRUČNO RAZVOJNE SLUŽBE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35.260,00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-3.165,00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32.095,00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91,02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35.260,00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-3.165,00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32.095,00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91,02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35.260,00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-3.165,00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32.095,00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91,02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94,24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-1.265,00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44,03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A805536 ASISTENT U NASTAVI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256.800,00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-26.208,00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230.592,00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89,79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224.300,00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-26.208,00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198.092,00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88,32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224.300,00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-26.208,00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198.092,00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88,32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217.600,00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-23.558,00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194.042,00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89,17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60,45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31.730,00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31.730,00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A805537 SUFINANCIRANJE ŠKOLSKOG ŠPORTA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-5.968,00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7.932,00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57,06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52,94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52,94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52,94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-1.968,00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3.432,00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63,56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-1.968,00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3.432,00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63,56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-1.968,00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3.432,00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63,56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A805539 NABAVA ŠKOLSKIH UDŽBENIKA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29.400,00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73,50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73,50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29.400,00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73,50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73,50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A805540 SHEMA ŠKOLSKOG VOĆA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4.885,00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-635,00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87,00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385,00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-385,00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A805543 PREHRANA ZA UČENIKE U OSNOVNIM ŠKOLAMA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8056 KAPITALNO ULAGANJE U ŠKOLSTVO -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K805602 ŠKOLSKA OPREMA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11935 OŠ MARINA DRŽIĆA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3.444.755,00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-46.592,00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3.398.163,00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98,65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665.469,00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-35.180,00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630.289,00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94,71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100,74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59 Pomoći iz državnog proračuna za plaće te ostale rashode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2.327.150,00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-2.355,00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2.324.795,00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99,90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226.850,00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-9.237,00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217.613,00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95,93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2.366,00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2.366,00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8054 DECENTRALIZIRANE FUNKCIJE-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2.440.150,00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-2.355,00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2.437.795,00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99,90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A805401 MATERIJALNI I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111.900,00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112.220,00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100,29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70,91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T805404 REDOVNA DJELATNOST OSNOVNOG OBRAZOVANJA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2.327.150,00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-2.355,00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2.324.795,00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99,90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59 Pomoći iz državnog proračuna za plaće te ostale rashode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2.327.150,00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-2.355,00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2.324.795,00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99,90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2.327.150,00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-2.355,00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2.324.795,00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99,90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2.283.900,00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2.278.800,00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99,78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45.995,00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106,35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8055 DECENTRALIZIRANE FUNKCIJE - IZNAD MINIMALNOG FINANCIJSKOG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819.317,00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-24.237,00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795.080,00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97,04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A805502 OSTALI PROJEKTI U OSNOVNOM ŠKOLSTVU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134.672,00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2.322,00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136.994,00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101,72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86.024,00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-1.918,00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84.106,00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97,77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86.024,00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-1.918,00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84.106,00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97,77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61.400,00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-1.918,00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59.482,00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96,88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24.624,00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24.624,00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32.840,00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114,83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28.600,00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112,24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2.048,00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2.048,00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2.048,00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2.048,00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1.338,00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1.338,00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A805506 PRODUŽENI BORAVAK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195.450,00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193.200,00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98,85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145.200,00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143.250,00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98,66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145.200,00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143.250,00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98,66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141.200,00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139.350,00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98,69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97,50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49.950,00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99,40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49.750,00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49.450,00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99,40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49.450,00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99,40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A805521 TEKUĆE I INVESTICIJSKO ODRŽAVANJE IZNAD MINIMALNOG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74.200,00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8.350,00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82.550,00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111,25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74.200,00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82.550,00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111,25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74.200,00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8.350,00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82.550,00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111,25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74.200,00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82.550,00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111,25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A805536 ASISTENT U NASTAVI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221.510,00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-18.270,00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203.240,00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91,75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170.710,00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-18.270,00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152.440,00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89,30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170.710,00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-18.270,00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152.440,00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89,30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165.300,00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-16.620,00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148.680,00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89,95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69,50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A805537 SUFINANCIRANJE ŠKOLSKOG ŠPORTA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83,51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66,67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A805539 NABAVA ŠKOLSKIH UDŽBENIKA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7.773,00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27.773,00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138,87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7.773,00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27.773,00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138,87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7.773,00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27.773,00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138,87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7.773,00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27.773,00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138,87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A805540 SHEMA ŠKOLSKOG VOĆA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3.120,00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105,77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113,79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113,79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113,79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A805543 PREHRANA ZA UČENIKE U OSNOVNIM ŠKOLAMA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160.665,00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-20.742,00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139.923,00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87,09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44.165,00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43.673,00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98,89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12.215,00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-347,00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11.868,00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97,16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96,53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5.015,00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4.918,00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98,07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31.950,00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31.805,00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99,55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31.950,00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31.805,00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99,55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116.500,00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82,62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116.500,00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96.250,00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82,62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116.500,00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82,62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8056 KAPITALNO ULAGANJE U ŠKOLSTVO -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K805602 ŠKOLSKA OPREMA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8157 PREDŠKOLSKI ODGOJ I OBRAZOVANJE DJECE S POTEŠKOĆAMA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147.288,00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127.288,00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86,42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A815701 DNEVNI BORAVAK DJECE S POTEŠKOĆAMA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147.288,00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127.288,00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86,42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142.470,00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122.470,00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85,96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142.470,00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122.470,00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85,96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137.280,00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-19.750,00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117.530,00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85,61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95,18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11943 OŠ IVANA GUNDULIĆA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4.178.557,00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-47.149,00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4.131.408,00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98,87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700.803,00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-40.031,00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660.772,00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94,29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185,83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2.897,00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62.997,00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104,82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59 Pomoći iz državnog proračuna za plaće te ostale rashode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2.893.950,00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2.883.550,00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99,64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325.699,00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326.129,00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100,13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8054 DECENTRALIZIRANE FUNKCIJE-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3.058.950,00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3.048.550,00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99,66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A805401 MATERIJALNI I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164.890,00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164.896,00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94,55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T805404 REDOVNA DJELATNOST OSNOVNOG OBRAZOVANJA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2.893.950,00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2.883.550,00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99,64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59 Pomoći iz državnog proračuna za plaće te ostale rashode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2.893.950,00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2.883.550,00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99,64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2.893.950,00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2.883.550,00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99,64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2.848.550,00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2.833.550,00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99,47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110,13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8055 DECENTRALIZIRANE FUNKCIJE - IZNAD MINIMALNOG FINANCIJSKOG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1.097.800,00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-68.249,00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1.029.551,00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93,78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A805502 OSTALI PROJEKTI U OSNOVNOM ŠKOLSTVU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94.893,00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2.460,00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97.353,00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102,59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49.003,00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49.003,00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49.003,00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49.003,00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41.283,00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41.283,00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41.224,00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42.654,00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103,47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35.820,00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35.820,00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5.404,00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6.834,00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126,46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5.404,00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6.834,00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126,46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4.666,00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4.666,00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4.326,00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4.326,00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4.326,00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4.326,00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A805506 PRODUŽENI BORAVAK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403.257,00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-26.737,00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376.520,00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93,37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304.800,00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-26.737,00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278.063,00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91,23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304.800,00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-26.737,00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278.063,00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91,23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298.800,00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-26.737,00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272.063,00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91,05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71.600,00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102,29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68.500,00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102,34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93,04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93,04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5.457,00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5.457,00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5.457,00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5.457,00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5.457,00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5.457,00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A805509 UČENIČKA NATJECANJA OSNOVNIH ŠKOLA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1.475,00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1.475,00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1.475,00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1.475,00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1.475,00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A805521 TEKUĆE I INVESTICIJSKO ODRŽAVANJE IZNAD MINIMALNOG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134,04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134,04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134,04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134,04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A805523 STRUČNO RAZVOJNE SLUŽBE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55.300,00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54.170,00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97,96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54.170,00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97,96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55.300,00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54.170,00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97,96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52.470,00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97,89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A805536 ASISTENT U NASTAVI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296.100,00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-59.067,00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237.033,00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80,05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240.100,00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-59.067,00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181.033,00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75,40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240.100,00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-59.067,00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181.033,00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75,40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237.500,00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-61.517,00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175.983,00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74,10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194,23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A805539 NABAVA ŠKOLSKIH UDŽBENIKA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98,00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98,00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A805540 SHEMA ŠKOLSKOG VOĆA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9.775,00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1.225,00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112,53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-597,00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87,02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-597,00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87,02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-597,00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87,02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-1.075,00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2.897,00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6.997,00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170,66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2.897,00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6.997,00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170,66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2.897,00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6.997,00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170,66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A805543 PREHRANA ZA UČENIKE U OSNOVNIM ŠKOLAMA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8057 KAPITALNO ULAGANJE U ŠKOLSTVO - IZNAD MINIMALNOG FINANCIJSKOG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21.807,00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53.307,00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244,45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K805701 ŠKOLSKA OPREMA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21.807,00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31.500,00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53.307,00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244,45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9021 OŠ MOKOŠICA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3.505.956,00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-77.721,00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3.428.235,00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97,78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521.367,00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-32.596,00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488.771,00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64.488,00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65.788,00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102,02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59 Pomoći iz državnog proračuna za plaće te ostale rashode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2.411.100,00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-43.745,00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2.367.355,00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98,19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295.476,00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-2.605,00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292.871,00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99,12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8054 DECENTRALIZIRANE FUNKCIJE-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2.584.100,00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-43.745,00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2.540.355,00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98,31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A805401 MATERIJALNI I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173.000,00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173.000,00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171.600,00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171.980,00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100,22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72,86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T805404 REDOVNA DJELATNOST OSNOVNOG OBRAZOVANJA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2.411.100,00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-43.745,00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2.367.355,00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98,19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59 Pomoći iz državnog proračuna za plaće te ostale rashode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2.411.100,00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-43.745,00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2.367.355,00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98,19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2.411.100,00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-43.745,00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2.367.355,00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98,19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2.368.900,00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-42.245,00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2.326.655,00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98,22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96,45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8055 DECENTRALIZIRANE FUNKCIJE - IZNAD MINIMALNOG FINANCIJSKOG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886.546,00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-36.526,00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95,88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A805502 OSTALI PROJEKTI U OSNOVNOM ŠKOLSTVU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114.636,00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670,00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115.306,00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100,58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87.808,00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87.808,00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87.808,00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87.808,00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32.584,00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32.584,00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55.224,00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55.224,00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132,94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2.260,00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132,94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132,94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15.878,00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15.988,00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100,69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13.378,00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13.378,00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11.107,00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11.107,00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1.746,00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1.746,00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2.610,00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104,40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104,40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3.971,00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3.971,00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3.971,00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3.971,00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5.279,00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5.279,00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5.279,00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5.279,00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A805506 PRODUŽENI BORAVAK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233.330,00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-5.708,00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227.622,00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97,55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177.742,00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167.622,00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94,31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177.742,00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-10.120,00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167.622,00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94,31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176.442,00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166.512,00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94,37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85,38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55.588,00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4.412,00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107,94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53.088,00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4.412,00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57.500,00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108,31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53.088,00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4.412,00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108,31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A805521 TEKUĆE I INVESTICIJSKO ODRŽAVANJE IZNAD MINIMALNOG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53.300,00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53.300,00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53.300,00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53.300,00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A805523 STRUČNO RAZVOJNE SLUŽBE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35.900,00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-5.530,00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30.370,00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84,60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30.370,00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84,60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35.900,00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-5.530,00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30.370,00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84,60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83,88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94,58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A805536 ASISTENT U NASTAVI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225.580,00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-15.921,00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209.659,00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92,94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165.592,00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-15.921,00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149.671,00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90,39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165.592,00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-15.921,00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149.671,00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90,39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162.592,00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-14.271,00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148.321,00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91,22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59.988,00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59.988,00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59.988,00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59.988,00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57.988,00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57.988,00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A805539 NABAVA ŠKOLSKIH UDŽBENIKA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963,00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43.963,00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102,24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43.963,00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102,24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963,00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43.963,00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102,24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43.963,00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102,24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A805540 SHEMA ŠKOLSKOG VOĆA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1.025,00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-1.025,00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128,89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128,89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128,89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A805543 PREHRANA ZA UČENIKE U OSNOVNIM ŠKOLAMA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175.000,00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93,71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93,71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93,71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93,71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8056 KAPITALNO ULAGANJE U ŠKOLSTVO -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K805602 ŠKOLSKA OPREMA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8057 KAPITALNO ULAGANJE U ŠKOLSTVO - IZNAD MINIMALNOG FINANCIJSKOG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10.860,00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130,69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K805701 ŠKOLSKA OPREMA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8.310,00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2.550,00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10.860,00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130,69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84,35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84,35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84,35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8.920,00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148,42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2.910,00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8.920,00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148,42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8.920,00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148,42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11994 OŠ ANTUNA MASLE – ORAŠAC</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1.404.593,00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3.376,00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1.407.969,00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100,24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143.298,00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138.848,00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96,89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10.970,00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10.970,00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59 Pomoći iz državnog proračuna za plaće te ostale rashode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88.150,00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7.826,00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95.976,00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108,88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21.090,00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21.090,00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8054 DECENTRALIZIRANE FUNKCIJE-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1.133.320,00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1.133.320,00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A805401 MATERIJALNI I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58.320,00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58.320,00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57.860,00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57.810,00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99,91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135,71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T805404 REDOVNA DJELATNOST OSNOVNOG OBRAZOVANJA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1.075.000,00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1.075.000,00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59 Pomoći iz državnog proračuna za plaće te ostale rashode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1.075.000,00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1.075.000,00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1.022.500,00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1.022.800,00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99,43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8055 DECENTRALIZIRANE FUNKCIJE - IZNAD MINIMALNOG FINANCIJSKOG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263.273,00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3.376,00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266.649,00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101,28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A805502 OSTALI PROJEKTI U OSNOVNOM ŠKOLSTVU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40.656,00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526,00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41.182,00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101,29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21.506,00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21.506,00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21.506,00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21.506,00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95,74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16.806,00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17.006,00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101,19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1.926,00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137,57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526,00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1.926,00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137,57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1.226,00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175,14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17.150,00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17.150,00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16.810,00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16.730,00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99,52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123,53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A805506 PRODUŽENI BORAVAK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70.610,00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74.610,00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105,66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49.270,00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49.270,00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49.270,00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49.270,00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47.620,00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47.620,00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122,22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16.930,00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101,00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7.160,00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7.330,00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102,37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3.830,00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457,94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457,94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A805521 TEKUĆE I INVESTICIJSKO ODRŽAVANJE IZNAD MINIMALNOG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20.502,00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20.502,00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20.502,00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20.502,00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20.502,00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20.502,00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20.502,00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20.502,00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A805523 STRUČNO RAZVOJNE SLUŽBE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11.650,00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11.650,00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11.650,00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11.650,00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11.650,00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11.650,00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11.650,00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11.650,00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A805536 ASISTENT U NASTAVI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41.290,00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41.290,00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31.620,00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31.620,00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31.620,00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31.620,00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9.670,00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9.670,00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A805539 NABAVA ŠKOLSKIH UDŽBENIKA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14.300,00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A805540 SHEMA ŠKOLSKOG VOĆA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415,00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415,00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A805543 PREHRANA ZA UČENIKE U OSNOVNIM ŠKOLAMA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65.765,00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-4.450,00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61.315,00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93,23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8.015,00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3.565,00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44,48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8.015,00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-4.450,00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3.565,00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44,48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6.925,00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-4.015,00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42,02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57.750,00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57.750,00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8056 KAPITALNO ULAGANJE U ŠKOLSTVO -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K805602 ŠKOLSKA OPREMA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51378 OŠ MONTOVJERNA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2.480.762,00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-44.472,00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2.436.290,00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98,21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421.450,00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391.450,00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92,88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55.710,00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56.110,00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100,72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59 Pomoći iz državnog proračuna za plaće te ostale rashode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260.585,00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-14.620,00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245.965,00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94,39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4.617,00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4.765,00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103,21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8054 DECENTRALIZIRANE FUNKCIJE-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A805401 MATERIJALNI I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92.270,00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100,29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73,00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T805404 REDOVNA DJELATNOST OSNOVNOG OBRAZOVANJA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59 Pomoći iz državnog proračuna za plaće te ostale rashode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1.585.000,00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1.585.000,00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8055 DECENTRALIZIRANE FUNKCIJE - IZNAD MINIMALNOG FINANCIJSKOG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742.762,00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-44.472,00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698.290,00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94,01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A805502 OSTALI PROJEKTI U OSNOVNOM ŠKOLSTVU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158.981,00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1.468,00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160.449,00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100,92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87.960,00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86.280,00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98,09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81.525,00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80.680,00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98,96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52.925,00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1.435,00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54.360,00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102,71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26.320,00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92,03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6.435,00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-835,00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87,02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6.435,00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87,02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69.405,00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72.405,00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104,32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66.155,00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69.155,00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104,53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62.315,00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65.315,00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104,81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2.685,00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2.685,00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1.616,00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1.764,00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109,16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1.616,00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1.764,00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109,16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1.616,00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1.762,00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109,03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A805506 PRODUŽENI BORAVAK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205.081,00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197.881,00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96,49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154.900,00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145.700,00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94,06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154.900,00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145.700,00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94,06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151.400,00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143.500,00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94,78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62,86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47.180,00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49.180,00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104,24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47.180,00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49.180,00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104,24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47.180,00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49.010,00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103,88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A805509 UČENIČKA NATJECANJA OSNOVNIH ŠKOLA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2.730,00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2.730,00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A805521 TEKUĆE I INVESTICIJSKO ODRŽAVANJE IZNAD MINIMALNOG STANDARDA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17.270,00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19.070,00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110,42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17.270,00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19.070,00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110,42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17.270,00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19.070,00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110,42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17.270,00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19.070,00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110,42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A805523 STRUČNO RAZVOJNE SLUŽBE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-3.700,00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30.300,00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89,12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89,12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-3.700,00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89,12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90,63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A805536 ASISTENT U NASTAVI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154.400,00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-13.520,00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140.880,00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91,24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101.690,00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-13.520,00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88.170,00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86,70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101.690,00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-13.520,00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88.170,00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86,70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98.790,00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86.290,00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87,35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64,83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52.710,00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52.710,00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52.710,00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52.710,00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52.710,00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52.710,00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A805537 SUFINANCIRANJE ŠKOLSKOG ŠPORTA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23.500,00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21.300,00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90,64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84,83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84,83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84,83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A805539 NABAVA ŠKOLSKIH UDŽBENIKA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-9.620,00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25.380,00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72,51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25.380,00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72,51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-9.620,00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25.380,00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72,51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25.380,00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72,51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A805540 SHEMA ŠKOLSKOG VOĆA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52 Namjenske tekuće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A805543 PREHRANA ZA UČENIKE U OSNOVNIM ŠKOLAMA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108.400,00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96.900,00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89,39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82,14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82,14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84,15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8056 KAPITALNO ULAGANJE U ŠKOLSTVO - MINIMALNI FINANCIJSKI STANDARD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K805602 ŠKOLSKA OPREMA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41 Potpore za decentralizirane izdatke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00832 OSTALO ŠKOLSTVO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527.900,00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511.400,00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96,87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527.900,00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511.400,00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96,87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527.900,00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511.400,00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96,87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8058 JAVNE POTREBE U SREDNJEM ŠKOLSTVU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142.700,00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124.200,00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87,04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A805817 PRIPREME ZA DRŽAVNU MATURU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A805818 SUBVENCIONIRANJE UDŽBENIKA ZA SREDNJE ŠKOLE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53,75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53,75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A805819 PRIJEVOZ UČENIKA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8059 JAVNE POTREBE U VISOKOM ŠKOLSTVU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385.200,00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387.200,00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100,52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A805905 STIPENDIJE I KREDITI ZA ŠKOLOVANJE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381.000,00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383.000,00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100,52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100,52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381.000,00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383.000,00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100,52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36 Pomoći dane u inozemstvo i unutar općeg proračuna </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363.400,00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365.400,00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100,55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A805907 NAGRAĐIVANJE UČENIKA I STUDENATA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Razdjel: 009 UPRAVNI ODJEL ZA KULTURU, BAŠTINU I TURIZAM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23.697.580,00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-865.249,00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22.832.331,00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96,35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00910 KULTURA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1.317.634,00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-32.659,00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1.284.975,00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97,52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1.317.634,00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-32.659,00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1.284.975,00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97,52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1.317.634,00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-32.659,00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1.284.975,00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97,52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8084 PROJEKTI ODJELA ZA KULTURU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867.634,00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847.634,00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97,69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A808401 OPĆI RASHODI ODJELA ZA KULTURU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36.750,00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36.750,00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36.750,00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36.750,00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A808404 DUBROVAČKA KARTICA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673.200,00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653.200,00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97,03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673.200,00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653.200,00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97,03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668.700,00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648.700,00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97,01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438.700,00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393.700,00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89,74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110,87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A808416 POTPORA DUBROVAČKOJ BAŠTINI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157.684,00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157.684,00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157.684,00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157.684,00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157.684,00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157.684,00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157.684,00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157.684,00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8111 PROGRAM JAVNIH POTREBA U KULTURI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-12.659,00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437.341,00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97,19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A811110 PROGRAM JAVNIH POTREBA U KULTURI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-12.659,00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437.341,00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97,19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-12.659,00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437.341,00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97,19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-12.659,00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437.341,00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97,19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97,36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36 Pomoći dane u inozemstvo i unutar općeg proračuna </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91,76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-9.759,00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321.241,00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97,05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00920 USTANOVE U KULTURI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21.494.861,00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-832.590,00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20.662.271,00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96,13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31874 DUBROVAČKI MUZEJI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3.478.202,00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-180.790,00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3.297.412,00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94,80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3.266.127,00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3.066.127,00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93,88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121.885,00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139.895,00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114,78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32.070,00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33.270,00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103,74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58.120,00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58.120,00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8119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3.052.827,00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-163.005,00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2.889.822,00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94,66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A811901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3.052.827,00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-163.005,00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2.889.822,00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94,66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2.991.127,00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-162.605,00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2.828.522,00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94,56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2.891.777,00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-153.605,00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2.738.172,00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94,69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2.364.102,00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-164.650,00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2.199.452,00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93,04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515.675,00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526.720,00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102,14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99.350,00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90.350,00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90,94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71.850,00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88,87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41.030,00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42.630,00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103,90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41.030,00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35.730,00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87,08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63,16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30.880,00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29.380,00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95,14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53,85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90,05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77,78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8120 PROGRAMSKA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425.375,00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-17.785,00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407.590,00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95,82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A812001 REDOVNI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418.390,00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-17.785,00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400.605,00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95,75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-37.395,00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237.605,00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86,40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251.715,00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-33.395,00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218.320,00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86,73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251.715,00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-33.395,00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218.320,00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86,73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23.285,00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19.285,00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82,82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23.285,00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19.285,00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82,82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80.855,00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16.410,00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97.265,00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120,30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77.005,00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13.610,00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90.615,00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117,67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77.005,00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13.610,00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90.615,00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117,67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6.650,00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172,73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172,73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103,81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72,73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72,73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5.700,00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138,00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138,00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31.035,00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33.035,00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106,44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21.035,00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19.835,00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94,30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21.035,00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19.835,00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94,30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132,00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132,00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T812015 EU PROJEKT STEĆAKLAND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6.985,00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6.985,00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6.985,00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6.985,00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3.585,00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3.585,00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3.585,00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3.585,00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31899 UMJETNIČKA GALERIJA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1.429.975,00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45.817,00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1.475.792,00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103,20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1.122.275,00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-5.841,00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1.116.434,00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99,48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156.080,00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48.919,00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204.999,00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131,34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2.739,00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51.739,00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105,59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102.620,00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102.620,00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8119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1.247.829,00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54.405,00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1.302.234,00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104,36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A811901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1.247.829,00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54.405,00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1.302.234,00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104,36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998.275,00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-6.339,00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991.936,00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99,37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993.475,00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-5.889,00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987.586,00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99,41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807.464,00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-11.689,00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795.775,00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98,55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185.511,00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191.411,00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103,18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4.350,00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90,63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90,63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114.434,00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56.889,00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171.323,00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149,71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94.234,00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-22.280,00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71.954,00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76,36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92.734,00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-22.480,00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70.254,00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75,76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79.169,00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99.369,00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491,93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79.169,00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99.369,00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491,93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36.355,00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99,60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3.555,00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64,64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3.555,00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64,64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105,81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105,81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98.620,00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102.620,00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104,06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52.500,00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-17.264,00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35.236,00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67,12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-17.264,00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35.236,00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67,12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46.120,00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21.264,00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67.384,00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146,11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46.120,00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21.264,00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67.384,00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146,11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8120 PROGRAMSKA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182.146,00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-8.588,00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173.558,00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95,29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A812001 REDOVNI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182.146,00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-8.588,00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173.558,00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95,29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124.498,00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100,40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122.750,00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1.748,00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124.498,00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101,42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122.750,00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1.748,00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124.498,00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101,42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41.646,00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-7.970,00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33.676,00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80,86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32.396,00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33.676,00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103,95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32.396,00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33.676,00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103,95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2.884,00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15.384,00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123,07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2.884,00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15.384,00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123,07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2.884,00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15.384,00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123,07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31866 KAZALIŠTE MARINA DRŽIĆA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2.707.586,00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68.960,00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2.776.546,00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102,55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2.193.390,00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2.216.690,00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101,06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289.660,00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45.160,00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334.820,00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115,59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221.400,00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221.900,00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100,23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3.136,00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3.136,00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8119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2.136.352,00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14.860,00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2.151.212,00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100,70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A811901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2.136.352,00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14.860,00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2.151.212,00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100,70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1.997.656,00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2.019.656,00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101,10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1.931.157,00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1.953.157,00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101,14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1.466.774,00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-57.713,00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1.409.061,00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96,07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464.383,00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79.713,00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544.096,00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117,17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66.499,00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66.499,00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66.499,00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66.499,00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45.560,00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-7.140,00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38.420,00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84,33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38.560,00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-6.140,00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32.420,00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84,08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1.515,00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65,02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33.130,00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-5.325,00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27.805,00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83,93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85,71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85,71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3.136,00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3.136,00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3.136,00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3.136,00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3.136,00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3.136,00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8120 PROGRAMSKA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571.234,00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625.334,00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109,47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A812001 REDOVNI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571.234,00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54.100,00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625.334,00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109,47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195.734,00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197.034,00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100,66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195.734,00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197.034,00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100,66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195.734,00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197.034,00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100,66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244.100,00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296.400,00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121,43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244.100,00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52.300,00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296.400,00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121,43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244.100,00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296.400,00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121,43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131.400,00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131.900,00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100,38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131.400,00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131.900,00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100,38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131.400,00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131.900,00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100,38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31882 DUBROVAČKI SIMFONIJSKI ORKESTAR</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2.387.000,00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2.379.060,00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2.066.540,00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2.046.540,00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99,03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182.500,00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107,10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99,97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8119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1.874.660,00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1.865.640,00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99,52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A811901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1.859.260,00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-9.020,00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1.850.240,00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99,51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1.773.340,00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-8.440,00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1.764.900,00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99,52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1.740.580,00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1.743.900,00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100,19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1.586.180,00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-10.980,00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1.575.200,00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99,31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154.350,00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168.650,00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109,26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32.760,00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-11.760,00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64,10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32.760,00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-11.760,00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64,10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85.760,00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85.220,00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99,37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76.830,00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77.440,00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100,79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23.360,00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22.340,00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95,63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6.210,00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7.840,00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126,25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8.930,00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7.780,00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87,12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8.610,00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7.450,00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86,53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43 Rashodi za plemenite metale, umjetnička i znanstvena djela i ostale vrijednosti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103,13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75,00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K811902 OBNOVA LJETNIKOVCA CRIJEVIĆ - PUCIĆ</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8120 PROGRAMSKA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512.340,00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513.420,00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100,21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A812001 REDOVNI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439.840,00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441.790,00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100,44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237.800,00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-11.560,00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226.240,00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95,14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237.800,00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-11.560,00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226.240,00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95,14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237.800,00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-11.560,00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226.240,00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95,14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76.140,00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13.510,00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89.650,00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117,74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76.140,00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13.510,00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89.650,00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117,74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76.140,00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13.510,00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89.650,00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117,74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125.900,00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125.900,00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125.900,00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125.900,00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125.900,00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125.900,00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A812002 POSEBNI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72.500,00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-870,00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71.630,00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98,80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89,76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-870,00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7.630,00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89,76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89,76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2516 DUBROVAČKE KNJIŽNICE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3.661.169,00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-839.450,00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2.821.719,00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77,07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3.167.249,00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2.406.249,00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75,97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390.150,00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-78.450,00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311.700,00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79,89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44.210,00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44.210,00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28.060,00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28.060,00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8119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3.467.369,00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-839.850,00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2.627.519,00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75,78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A811901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2.045.700,00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-7.350,00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2.038.350,00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99,64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1.870.350,00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1.839.350,00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98,34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1.862.250,00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-39.700,00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1.822.550,00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97,87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1.358.430,00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1.327.230,00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97,70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501.820,00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493.320,00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98,31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8.700,00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207,41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41 Rashodi za nabavu </w:t>
            </w:r>
            <w:proofErr w:type="spellStart"/>
            <w:r w:rsidRPr="0072158A">
              <w:rPr>
                <w:rFonts w:ascii="Arial" w:hAnsi="Arial" w:cs="Arial"/>
                <w:color w:val="000000"/>
                <w:sz w:val="16"/>
                <w:szCs w:val="16"/>
              </w:rPr>
              <w:t>neproizvedene</w:t>
            </w:r>
            <w:proofErr w:type="spellEnd"/>
            <w:r w:rsidRPr="0072158A">
              <w:rPr>
                <w:rFonts w:ascii="Arial" w:hAnsi="Arial" w:cs="Arial"/>
                <w:color w:val="000000"/>
                <w:sz w:val="16"/>
                <w:szCs w:val="16"/>
              </w:rPr>
              <w:t xml:space="preserv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114,81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226,15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115,56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115,91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475,00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41 Rashodi za nabavu </w:t>
            </w:r>
            <w:proofErr w:type="spellStart"/>
            <w:r w:rsidRPr="0072158A">
              <w:rPr>
                <w:rFonts w:ascii="Arial" w:hAnsi="Arial" w:cs="Arial"/>
                <w:color w:val="000000"/>
                <w:sz w:val="16"/>
                <w:szCs w:val="16"/>
              </w:rPr>
              <w:t>neproizvedene</w:t>
            </w:r>
            <w:proofErr w:type="spellEnd"/>
            <w:r w:rsidRPr="0072158A">
              <w:rPr>
                <w:rFonts w:ascii="Arial" w:hAnsi="Arial" w:cs="Arial"/>
                <w:color w:val="000000"/>
                <w:sz w:val="16"/>
                <w:szCs w:val="16"/>
              </w:rPr>
              <w:t xml:space="preserv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168.850,00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15.450,00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184.300,00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109,15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128.850,00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15.450,00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144.300,00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111,99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122.650,00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135.700,00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110,64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138,71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K811903 UREĐENJE PROSTORA KNJIŽNICE U TUP-u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1.421.669,00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-832.500,00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589.169,00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41,44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1.206.899,00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481.899,00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39,93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1.206.899,00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-725.000,00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481.899,00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39,93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41 Rashodi za nabavu </w:t>
            </w:r>
            <w:proofErr w:type="spellStart"/>
            <w:r w:rsidRPr="0072158A">
              <w:rPr>
                <w:rFonts w:ascii="Arial" w:hAnsi="Arial" w:cs="Arial"/>
                <w:color w:val="000000"/>
                <w:sz w:val="16"/>
                <w:szCs w:val="16"/>
              </w:rPr>
              <w:t>neproizvedene</w:t>
            </w:r>
            <w:proofErr w:type="spellEnd"/>
            <w:r w:rsidRPr="0072158A">
              <w:rPr>
                <w:rFonts w:ascii="Arial" w:hAnsi="Arial" w:cs="Arial"/>
                <w:color w:val="000000"/>
                <w:sz w:val="16"/>
                <w:szCs w:val="16"/>
              </w:rPr>
              <w:t xml:space="preserv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526.109,00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-44.210,00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481.899,00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91,60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680.790,00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-680.790,00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22.500,00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66,67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44.210,00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44.210,00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44.210,00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44.210,00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41 Rashodi za nabavu </w:t>
            </w:r>
            <w:proofErr w:type="spellStart"/>
            <w:r w:rsidRPr="0072158A">
              <w:rPr>
                <w:rFonts w:ascii="Arial" w:hAnsi="Arial" w:cs="Arial"/>
                <w:color w:val="000000"/>
                <w:sz w:val="16"/>
                <w:szCs w:val="16"/>
              </w:rPr>
              <w:t>neproizvedene</w:t>
            </w:r>
            <w:proofErr w:type="spellEnd"/>
            <w:r w:rsidRPr="0072158A">
              <w:rPr>
                <w:rFonts w:ascii="Arial" w:hAnsi="Arial" w:cs="Arial"/>
                <w:color w:val="000000"/>
                <w:sz w:val="16"/>
                <w:szCs w:val="16"/>
              </w:rPr>
              <w:t xml:space="preserv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44.210,00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44.210,00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44.210,00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-44.210,00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28.060,00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28.060,00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28.060,00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28.060,00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41 Rashodi za nabavu </w:t>
            </w:r>
            <w:proofErr w:type="spellStart"/>
            <w:r w:rsidRPr="0072158A">
              <w:rPr>
                <w:rFonts w:ascii="Arial" w:hAnsi="Arial" w:cs="Arial"/>
                <w:color w:val="000000"/>
                <w:sz w:val="16"/>
                <w:szCs w:val="16"/>
              </w:rPr>
              <w:t>neproizvedene</w:t>
            </w:r>
            <w:proofErr w:type="spellEnd"/>
            <w:r w:rsidRPr="0072158A">
              <w:rPr>
                <w:rFonts w:ascii="Arial" w:hAnsi="Arial" w:cs="Arial"/>
                <w:color w:val="000000"/>
                <w:sz w:val="16"/>
                <w:szCs w:val="16"/>
              </w:rPr>
              <w:t xml:space="preserv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28.060,00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28.060,00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8120 PROGRAMSKA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193.800,00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194.200,00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100,21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A812001 REDOVNI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193.800,00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194.200,00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100,21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94,44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91,67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65,00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106,02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110,68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110,68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105,49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105,49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44549 PRIRODOSLOVNI MUZEJ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312.416,00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16.081,00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328.497,00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105,15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308.181,00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14.700,00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322.881,00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104,77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1.935,00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1.373,00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3.308,00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170,96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1.538,00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100,52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8119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260.932,00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15.766,00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276.698,00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106,04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A811901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260.932,00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15.766,00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276.698,00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106,04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258.181,00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14.700,00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272.881,00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105,69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255.181,00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13.700,00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268.881,00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105,37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187.091,00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186.991,00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99,95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67.440,00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81.240,00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120,46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1.925,00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2.983,00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154,96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1.925,00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1.058,00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2.983,00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154,96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1.925,00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2.983,00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154,96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101,51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538,00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101,51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101,51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296,00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296,00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8120 PROGRAMSKA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51.484,00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51.799,00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100,61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A812001 REDOVNI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51.484,00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315,00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51.799,00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100,61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43.750,00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43.780,00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43.780,00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6.220,00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99,52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6.220,00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99,52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3.250,00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3.250,00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3.250,00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474,00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474,00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48656 JAVNA USTANOVA U KULTURI DUBROVAČKE LJETNE IGRE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4.528.347,00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43.570,00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4.571.917,00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100,96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2.352.120,00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2.352.120,00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710.926,00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41.570,00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752.496,00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105,85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1.329.533,00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1.331.533,00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100,15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135.768,00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135.768,00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8119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1.152.702,00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-28.293,00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1.124.409,00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97,55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A811901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1.152.702,00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-28.293,00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1.124.409,00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97,55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957.600,00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-15.063,00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942.537,00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98,43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926.600,00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-15.063,00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911.537,00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98,37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819.710,00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-29.240,00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790.470,00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96,43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105.690,00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13.957,00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119.647,00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113,21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118,33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117.700,00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-13.230,00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104.470,00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88,76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59.700,00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-13.230,00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46.470,00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77,84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10.680,00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103,46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45.370,00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-12.590,00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32.780,00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72,25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77.402,00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77.402,00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22.402,00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22.402,00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6.138,00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6.138,00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15.934,00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15.934,00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8120 PROGRAMSKA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3.375.645,00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71.863,00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3.447.508,00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102,13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A812001 REDOVNI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2.472.916,00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14.720,00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2.487.636,00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100,60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570.710,00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570.710,00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570.710,00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570.710,00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570.710,00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570.710,00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569.556,00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14.720,00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584.276,00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102,58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569.556,00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14.080,00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583.636,00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102,47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549.724,00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12.880,00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562.604,00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102,34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107,06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2.832,00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2.832,00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1.322.650,00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1.322.650,00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1.322.650,00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1.322.650,00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1.322.475,00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1.322.475,00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7.124,00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7.124,00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2.876,00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2.876,00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A812002 POSEBNI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-4.937,00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15.663,00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76,03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-4.937,00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10.063,00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67,09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-4.937,00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10.063,00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67,09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-4.937,00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10.063,00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67,09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A812006 ZIMSKI FESTIVAL</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860.710,00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920.710,00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106,97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801.910,00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821.910,00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102,49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801.910,00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820.910,00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102,37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801.910,00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820.910,00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102,37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322,22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322,22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1.456,00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1.456,00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39.064,00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39.064,00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 xml:space="preserve">T812016 EU - </w:t>
            </w:r>
            <w:proofErr w:type="spellStart"/>
            <w:r w:rsidRPr="0072158A">
              <w:rPr>
                <w:rFonts w:ascii="Arial" w:hAnsi="Arial" w:cs="Arial"/>
                <w:color w:val="0000FF"/>
                <w:sz w:val="16"/>
                <w:szCs w:val="16"/>
              </w:rPr>
              <w:t>Family</w:t>
            </w:r>
            <w:proofErr w:type="spellEnd"/>
            <w:r w:rsidRPr="0072158A">
              <w:rPr>
                <w:rFonts w:ascii="Arial" w:hAnsi="Arial" w:cs="Arial"/>
                <w:color w:val="0000FF"/>
                <w:sz w:val="16"/>
                <w:szCs w:val="16"/>
              </w:rPr>
              <w:t xml:space="preserve"> </w:t>
            </w:r>
            <w:proofErr w:type="spellStart"/>
            <w:r w:rsidRPr="0072158A">
              <w:rPr>
                <w:rFonts w:ascii="Arial" w:hAnsi="Arial" w:cs="Arial"/>
                <w:color w:val="0000FF"/>
                <w:sz w:val="16"/>
                <w:szCs w:val="16"/>
              </w:rPr>
              <w:t>Theatre</w:t>
            </w:r>
            <w:proofErr w:type="spellEnd"/>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21.419,00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23.499,00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109,71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214,29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214,29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214,29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6.883,00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8.883,00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129,06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6.883,00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8.883,00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129,06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6.883,00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8.883,00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129,06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7.566,00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7.566,00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7.566,00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7.566,00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7.566,00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7.566,00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48630 USTANOVA KINEMATOGRAFI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1.231.758,00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-25.716,00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1.206.042,00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97,91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812.553,00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-12.990,00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799.563,00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98,40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Izvor: 12 Opći prihodi i primici - </w:t>
            </w:r>
            <w:proofErr w:type="spellStart"/>
            <w:r w:rsidRPr="0072158A">
              <w:rPr>
                <w:rFonts w:ascii="Arial" w:hAnsi="Arial" w:cs="Arial"/>
                <w:color w:val="000000"/>
                <w:sz w:val="16"/>
                <w:szCs w:val="16"/>
              </w:rPr>
              <w:t>predfinanciranje</w:t>
            </w:r>
            <w:proofErr w:type="spellEnd"/>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94.972,00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-34.730,00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60.242,00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63,43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216.600,00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111,08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110.286,00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404,00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110.690,00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100,37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18.947,00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18.947,00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8119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859.165,00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14.408,00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873.573,00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101,68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A811901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859.165,00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14.408,00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873.573,00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101,68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740.553,00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735.913,00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99,37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535.553,00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-4.640,00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530.913,00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99,13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427.048,00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420.368,00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98,44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108.505,00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110.525,00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101,86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113.712,00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18.258,00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131.970,00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116,06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102.312,00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18.258,00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120.570,00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117,85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99.022,00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17.958,00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116.980,00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118,14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109,12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116,12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790,00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5.690,00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116,12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116,67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8120 PROGRAMSKA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372.593,00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-40.124,00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332.469,00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89,23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A812001 REDOVNI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196.097,00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-4.268,00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191.829,00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97,82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36.252,00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36.252,00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36.252,00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36.252,00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36.252,00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36.252,00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81.288,00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3.342,00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84.630,00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104,11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81.288,00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3.342,00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84.630,00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104,11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81.288,00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3.342,00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84.630,00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104,11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59.610,00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87,23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59.610,00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-7.610,00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87,23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59.610,00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87,23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18.947,00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18.947,00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18.947,00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18.947,00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18.947,00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18.947,00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T812014 EU PROJEKT REEL</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176.496,00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-35.856,00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140.640,00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79,68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35.748,00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27.398,00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76,64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33.148,00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-5.750,00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27.398,00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82,65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9.268,00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8.498,00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91,69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23.880,00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79,15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Izvor: 12 Opći prihodi i primici - </w:t>
            </w:r>
            <w:proofErr w:type="spellStart"/>
            <w:r w:rsidRPr="0072158A">
              <w:rPr>
                <w:rFonts w:ascii="Arial" w:hAnsi="Arial" w:cs="Arial"/>
                <w:color w:val="000000"/>
                <w:sz w:val="16"/>
                <w:szCs w:val="16"/>
              </w:rPr>
              <w:t>predfinanciranje</w:t>
            </w:r>
            <w:proofErr w:type="spellEnd"/>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94.972,00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-34.730,00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60.242,00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63,43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84.572,00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-24.330,00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60.242,00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71,23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-27.750,00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8.450,00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23,34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48.372,00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51.792,00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107,07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41 Rashodi za nabavu </w:t>
            </w:r>
            <w:proofErr w:type="spellStart"/>
            <w:r w:rsidRPr="0072158A">
              <w:rPr>
                <w:rFonts w:ascii="Arial" w:hAnsi="Arial" w:cs="Arial"/>
                <w:color w:val="000000"/>
                <w:sz w:val="16"/>
                <w:szCs w:val="16"/>
              </w:rPr>
              <w:t>neproizvedene</w:t>
            </w:r>
            <w:proofErr w:type="spellEnd"/>
            <w:r w:rsidRPr="0072158A">
              <w:rPr>
                <w:rFonts w:ascii="Arial" w:hAnsi="Arial" w:cs="Arial"/>
                <w:color w:val="000000"/>
                <w:sz w:val="16"/>
                <w:szCs w:val="16"/>
              </w:rPr>
              <w:t xml:space="preserv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45.776,00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7.224,00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115,78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45.776,00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7.224,00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115,78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25.120,00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25.120,00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45.776,00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-17.896,00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27.880,00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60,91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48648 FOLKLORNI ANSAMBL LINĐO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1.000.012,00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26.450,00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1.026.462,00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102,64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817.995,00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817.995,00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131.900,00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23.150,00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155.050,00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117,55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32.050,00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111,48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21.367,00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21.367,00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8119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675.995,00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675.995,00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A811901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675.995,00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675.995,00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675.995,00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675.995,00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672.995,00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673.745,00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100,11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551.295,00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544.895,00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98,84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127.250,00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105,60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75,00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8120 PROGRAMSKA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324.017,00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26.450,00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350.467,00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108,16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A812001 REDOVNI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324.017,00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26.450,00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350.467,00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108,16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131.900,00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23.150,00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155.050,00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117,55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131.900,00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23.150,00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155.050,00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117,55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131.900,00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23.150,00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155.050,00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117,55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32.050,00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111,48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28.750,00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32.050,00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111,48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32.050,00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111,48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21.367,00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21.367,00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21.367,00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21.367,00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21.367,00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21.367,00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43652 USTANOVA U KULTURI DOM MARINA DRŽIĆA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451.510,00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10.190,00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461.700,00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102,26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432.820,00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1.990,00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434.810,00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100,46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118,64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385,71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8119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358.910,00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3.190,00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362.100,00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100,89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A811901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358.910,00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3.190,00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362.100,00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100,89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349.320,00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1.990,00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351.310,00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100,57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338.970,00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340.090,00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287.220,00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283.790,00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98,81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50.550,00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110,19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870,00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11.220,00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108,41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11.220,00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108,41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120,69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6.210,00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124,20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126,97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101,82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98,75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8120 PROGRAMSKA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107,56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A812001 REDOVNI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92.600,00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99.600,00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107,56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74.743,00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78.750,00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105,36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74.743,00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78.750,00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105,36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8.757,00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54,24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8.757,00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54,24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116,67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144,44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144,44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385,71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49673 MUZEJ DOMOVINSKOG RATA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306.886,00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10.238,00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317.124,00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103,34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304.780,00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304.780,00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3.698,00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4.248,00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772,36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1.556,00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1.556,00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8119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282.946,00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3.698,00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286.644,00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101,31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A811901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282.946,00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3.698,00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286.644,00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101,31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281.390,00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281.390,00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278.634,00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278.634,00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179.340,00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179.340,00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98.294,00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98.294,00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2.756,00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2.756,00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2.756,00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2.756,00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3.698,00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3.698,00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3.698,00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3.698,00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3.698,00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3.698,00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1.556,00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1.556,00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415,00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415,00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1.141,00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1.141,00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1.141,00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1.141,00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8120 PROGRAMSKA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23.940,00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30.480,00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127,32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A812001 REDOVNI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23.940,00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6.540,00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30.480,00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127,32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23.390,00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23.390,00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21.590,00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21.590,00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21.590,00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21.590,00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6.540,00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6.540,00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00930 TURIZAM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885.085,00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885.085,00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885.085,00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885.085,00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104.650,00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104.650,00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780.000,00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8124 TURIZAM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885.085,00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885.085,00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A812401 POBOLJŠANJE TURISTIČKE PONUDE GRADA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36 Pomoći dane u inozemstvo i unutar općeg proračuna </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A812402 POTICAJI ZA PRODULJENJE TURISTIČKE SEZONE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A812404 RESPECT THE CITY</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51.085,00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51.085,00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50.650,00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50.650,00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50.650,00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50.650,00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50.650,00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50.650,00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435,00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435,00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A812406 KULTURNI PROGRAMI I MANIFESTACIJE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625.000,00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Razdjel: 010 SLUŽBA GRADSKOG VIJEĆA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01010 SLUŽBA GRADSKOG VIJEĆA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8092 DONOŠENJE MJERA I AKATA IZ DJELOKRUGA GRADSKOG VIJEĆA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233.200,00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232.700,00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99,79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A809201 PREDSTAVNIČKO TIJELO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54.500,00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54.500,00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54.500,00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54.500,00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A809202 DAN GRADA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33.100,00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33.100,00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24.600,00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24.600,00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A809203 PROTOKOL</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A809204 MEĐUNARODNA SURADNJA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92,19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92,19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92,19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92,19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A809205 MEDIJSKO PRAĆENJE RADA GRADSKOG VIJEĆA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8093 POLITIČKE STRANKE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A809301 OSNOVNE FUNKCIJE STRANAKA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98.400,00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98.400,00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98.400,00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98.400,00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98.400,00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8094 VIJEĆE NACIONALNIH MANJINA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A809402 OSNOVNE FUNKCIJE VIJEĆA BOŠNJAČKE MANJINE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25.350,00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25.350,00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25.350,00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25.350,00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A809403 OSNOVNE FUNKCIJE VIJEĆA SRPSKE MANJINE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25.350,00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25.350,00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25.350,00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25.350,00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24.687,00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24.687,00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24.454,00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24.454,00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663,00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663,00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8095 IZBORI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117.700,00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118.200,00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100,42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T809501 IZBORI ZA GRADSKO VIJEĆE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117.700,00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118.200,00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100,42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117.700,00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118.200,00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100,42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117.700,00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118.200,00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100,42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89.600,00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100,56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Razdjel: 011 UPRAVNI ODJEL ZA EUROPSKE FONDOVE I GOSPODARSTVO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1.794.386,00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-387.926,00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1.406.460,00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78,38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01110 EUROPSKI FONDOVI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1.028.636,00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-114.111,00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914.525,00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88,91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1.028.636,00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-114.111,00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914.525,00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88,91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908.250,00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-114.111,00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794.139,00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87,44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111.287,00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111.287,00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9.099,00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9.099,00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8170 RAZVOJNI NACIONALNI GRADSKI PROJEKTI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514.200,00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499.200,00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97,08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T817001 OPĆI RASHODI ODJELA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T817002 SMART CITY</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T817003 PODUZETNIČKI INKUBATOR "TVORNICA IDEJA"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T817004 DANI KULTURNE I KREATIVNE INDUSTRIJE (DKKI)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T817005 START UP - AKADEMIJA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T817006 SUFINANCIRANJE MJERA ENERGETSKE UČINKOVITOSTI U ZGRADSTVU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T817007 USLUGE DUBROVAČKE RAZVOJNE AGENCIJE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T817008 HUPG - HRVATSKA UDRUGA POVIJESNIH GRADOVA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T817009 PARTICIPATIVNO BUDŽETIRANJE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T817010 PODUZETNIŠTVO U OSNOVNIM ŠKOLAMA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8171 EU PROJEKTI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409.212,00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-84.101,00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325.111,00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79,45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K817101 POTENCIJALNI RAZVOJNI I EU PROJEKTI (PROJEKTNI JAMSTVENI FOND)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175.000,00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175.000,00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A817102 LOKALNA AKCIJSKA GRUPA (L A G)</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A817103 LOKALNA AKCIJSKA SKUPINA (F L A G)</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T817105 CITY CARGO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K817107 DIGITAL PLAN</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211.551,00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-80.259,00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131.292,00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62,06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-80.259,00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49.741,00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38,26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76.127,00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-26.386,00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49.741,00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65,34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59.000,00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79,83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17.127,00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-14.486,00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2.641,00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15,42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53.873,00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-53.873,00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53.873,00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-53.873,00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72.613,00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72.613,00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44.839,00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1.193,00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46.032,00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102,66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43.233,00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43.233,00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1.606,00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1.193,00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2.799,00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174,28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27.774,00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-1.193,00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26.581,00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95,70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27.774,00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-1.193,00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26.581,00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95,70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8.938,00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8.938,00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8.938,00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8.938,00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8.938,00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8.938,00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K817108 FOOTPRINTS</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-3.842,00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1.158,00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23,16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-3.842,00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1.158,00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23,16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-3.842,00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1.158,00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23,16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-3.842,00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1.158,00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23,16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8172 INTEGRIRANI TERITORIJALNI PROGRAM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105.224,00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90.214,00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85,74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T817201 ITU TEHNIČKA POMOĆ</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101.974,00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-15.010,00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86.964,00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85,28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48.290,00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76,29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63.250,00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-15.010,00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48.240,00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76,27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54.752,00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-14.252,00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73,97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8.488,00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91,07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38.674,00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38.674,00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38.674,00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38.674,00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36.523,00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36.523,00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2.151,00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2.151,00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T817202 STRATEGIJA RAZVOJA URBANOG PODRUČJA DUBROVNIKA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01120 GOSPODARSTVO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765.750,00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-273.815,00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491.935,00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64,24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765.750,00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-273.815,00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491.935,00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64,24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365.750,00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-83.815,00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281.935,00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77,08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52,50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8173 GOSPODRASTVO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765.750,00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-273.815,00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491.935,00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64,24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A817302 POTPORE RAZVOJU ŽENSKOG PODUZETNIŠTVA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87.000,00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864,00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43,20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86.136,00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101,34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A817303 POTPORE TRADICIJSKIM OBRTIMA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165.700,00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165.700,00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A817304 POTICANJE POLJOPRIVREDE I RIBARSTVA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90.582,00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-83.815,00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6.767,00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7,47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90.582,00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-83.815,00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6.767,00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7,47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90.582,00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-83.815,00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6.767,00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7,47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3.317,00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3.317,00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35 Subvencije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-68.300,00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36 Pomoći dane u inozemstvo i unutar općeg proračuna </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15.515,00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-15.515,00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A817305 SUFINANCIRANJE MJERE ENERGETSKE UČINKOVITOSTI KUĆANSTVA - SOLARI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402.168,00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212.168,00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52,76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2.168,00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2.168,00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2.168,00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2.168,00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2.168,00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2.168,00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52,50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52,50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52,50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A817306 SUBVENCIONIRANJE CIJENE STUDENTSKE I SREDNJOŠKOLSKE AUTOBUSNE KARTE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A817307 POTPORA STANOVNICIMA POVIJESNE JEZGRE ZA OČUVANJE TRADICIJALNE GRADNJE - STOLARIJA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37 Naknade građanima i kućanstvima na temelju osiguranja i druge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Razdjel: 014 UPRAVNI ODJEL ZA IZGRADNJU I UPRAVLJANJE PROJEKTIMA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65.958.442,00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-28.887.716,00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37.070.726,00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56,20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01410 OPĆI RASHODI ODJELA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4.080.803,00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-67.230,00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4.013.573,00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98,35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4.080.803,00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-67.230,00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4.013.573,00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98,35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2.333.330,00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786.563,00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3.119.893,00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133,71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268.800,00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76,80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794.593,00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-794.593,00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71 Prihodi od prodaje zemljišta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105,59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72 Prihodi od prodaje građevinskih objekata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244.880,00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246.880,00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100,82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8130 IZRADA AKATA I PROVEDBA MJERA IZ DJELOKRUGA ODJELA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4.080.803,00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-67.230,00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4.013.573,00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98,35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A813001 OPĆI RASHODI ODJELA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4.080.803,00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-67.230,00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4.013.573,00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98,35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2.333.330,00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786.563,00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3.119.893,00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133,71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423.172,00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-67.230,00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355.942,00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84,11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12.450,00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95,77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410.172,00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-66.680,00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343.492,00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83,74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5 Izdaci za financijsku imovinu i otplate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1.910.158,00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853.793,00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2.763.951,00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144,70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54 Izdaci za otplatu glavnice primljenih kredita i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1.910.158,00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853.793,00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2.763.951,00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144,70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268.800,00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76,80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5 Izdaci za financijsku imovinu i otplate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-81.200,00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268.800,00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76,80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54 Izdaci za otplatu glavnice primljenih kredita i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268.800,00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76,80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794.593,00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-794.593,00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5 Izdaci za financijsku imovinu i otplate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794.593,00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-794.593,00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54 Izdaci za otplatu glavnice primljenih kredita i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794.593,00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-794.593,00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71 Prihodi od prodaje zemljišta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105,59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5 Izdaci za financijsku imovinu i otplate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358.000,00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378.000,00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105,59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54 Izdaci za otplatu glavnice primljenih kredita i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358.000,00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105,59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72 Prihodi od prodaje građevinskih objekata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244.880,00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246.880,00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100,82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5 Izdaci za financijsku imovinu i otplate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244.880,00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246.880,00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100,82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54 Izdaci za otplatu glavnice primljenih kredita i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244.880,00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246.880,00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100,82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01420 RAZVOJNI PROJEKTI I STANOGRADNJA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58.736.528,00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-28.767.256,00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29.969.272,00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51,02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31858 GRAD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58.646.528,00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-28.826.256,00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29.820.272,00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50,85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7.112.652,00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-5.046.005,00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2.066.647,00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29,06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42 Naknade za upotrebu pomorskog dobra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480.000,00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188,24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96,90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-235.800,00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399.200,00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62,87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1.075.407,00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894.593,00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1.970.000,00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183,19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53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-19.050,00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532.950,00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96,55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16.842.099,00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-10.747.057,00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6.095.042,00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36,19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55 Ostale pomoći unutar općeg proračuna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1.074.937,00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-46.937,00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95,63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83 Primljeni zajmovi-2024</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3.779.470,00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3.779.470,00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Izvor: 85 Primljeni zajmovi - </w:t>
            </w:r>
            <w:proofErr w:type="spellStart"/>
            <w:r w:rsidRPr="0072158A">
              <w:rPr>
                <w:rFonts w:ascii="Arial" w:hAnsi="Arial" w:cs="Arial"/>
                <w:color w:val="000000"/>
                <w:sz w:val="16"/>
                <w:szCs w:val="16"/>
              </w:rPr>
              <w:t>predfinanciranje</w:t>
            </w:r>
            <w:proofErr w:type="spellEnd"/>
            <w:r w:rsidRPr="0072158A">
              <w:rPr>
                <w:rFonts w:ascii="Arial" w:hAnsi="Arial" w:cs="Arial"/>
                <w:color w:val="000000"/>
                <w:sz w:val="16"/>
                <w:szCs w:val="16"/>
              </w:rPr>
              <w:t xml:space="preserve"> EU projekta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10.956.000,00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-9.406.000,00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14,15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86 Primljeni zajmovi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12.900.000,00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65,89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913.963,00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913.963,00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8131 ULAGANJE U NERAZVRSTANE CESTE I JAVNE POVRŠINE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11.747.345,00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-6.784.958,00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4.962.387,00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42,24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T813102 PROJEKTNA DOKUMENTACIJA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-34.200,00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167.800,00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83,07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76,73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-47.000,00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76,73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76,73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K813111 PARK GRADAC</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3.807.945,00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-2.947.945,00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22,58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73,00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73,00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73,00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1.082.827,00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-569.073,00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513.754,00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47,45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1.082.827,00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-569.073,00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513.754,00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47,45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1.082.827,00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-569.073,00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513.754,00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47,45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Izvor: 85 Primljeni zajmovi - </w:t>
            </w:r>
            <w:proofErr w:type="spellStart"/>
            <w:r w:rsidRPr="0072158A">
              <w:rPr>
                <w:rFonts w:ascii="Arial" w:hAnsi="Arial" w:cs="Arial"/>
                <w:color w:val="000000"/>
                <w:sz w:val="16"/>
                <w:szCs w:val="16"/>
              </w:rPr>
              <w:t>predfinanciranje</w:t>
            </w:r>
            <w:proofErr w:type="spellEnd"/>
            <w:r w:rsidRPr="0072158A">
              <w:rPr>
                <w:rFonts w:ascii="Arial" w:hAnsi="Arial" w:cs="Arial"/>
                <w:color w:val="000000"/>
                <w:sz w:val="16"/>
                <w:szCs w:val="16"/>
              </w:rPr>
              <w:t xml:space="preserve"> EU projekta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2.525.118,00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-2.324.872,00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200.246,00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2.525.118,00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-2.324.872,00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200.246,00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7,93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2.525.118,00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-2.324.872,00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200.246,00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K813115 PARK 'N' RIDE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2.061.791,00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-2.041.791,00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0,97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7,41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7,41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7,41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1.791.791,00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-1.791.791,00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1.791.791,00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-1.791.791,00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1.791.791,00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-1.791.791,00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K813118 PLATO NA SPOJU ŠETNICA UVALE LAPAD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-4.262,00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20.738,00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82,95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20.738,00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20.738,00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20.738,00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20.738,00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20.738,00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20.738,00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K813119 SPOMENIK DJECI POGINULOJ U DOMOVINSKOM RATU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-389.000,00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811.000,00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67,58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42 Naknade za upotrebu pomorskog dobra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306.226,00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306.226,00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306.226,00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306.226,00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306.226,00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306.226,00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399.200,00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399.200,00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399.200,00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399.200,00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399.200,00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399.200,00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105.574,00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105.574,00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105.574,00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105.574,00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105.574,00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105.574,00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K813121 ZELENA INFRASTRUKTURA - DRVORED BULEVAR</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447.600,00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97,30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183.500,00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98,64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183.500,00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98,64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183.500,00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181.000,00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98,64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53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276.500,00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266.600,00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96,42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276.500,00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266.600,00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96,42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276.500,00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266.600,00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96,42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K813122 ZELENA INFRASTRUKTURA - DRVORED GRUŽ</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2.254.937,00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-284.500,00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1.970.437,00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87,38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42 Naknade za upotrebu pomorskog dobra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-81.226,00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173.774,00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68,15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-81.226,00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173.774,00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68,15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-81.226,00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173.774,00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68,15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399.500,00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-147.187,00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252.313,00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63,16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399.500,00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-147.187,00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252.313,00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63,16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399.500,00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-147.187,00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252.313,00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63,16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53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275.500,00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266.350,00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96,68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275.500,00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-9.150,00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266.350,00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96,68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275.500,00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266.350,00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96,68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55 Ostale pomoći unutar općeg proračuna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1.074.937,00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-46.937,00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95,63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1.074.937,00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-46.937,00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1.028.000,00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95,63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1.074.937,00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-46.937,00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95,63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K813123 ZLATAN RAJČEVIĆ - KOMUNALNA INFRASTRUKTURA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K813124 PARKING MOKOŠICA - ULICA IZMEĐU DOLACA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277.672,00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276.912,00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99,73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49.240,00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98,48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49.240,00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98,48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49.240,00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98,48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227.672,00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227.672,00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227.672,00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227.672,00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227.672,00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227.672,00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K813125 AUTOBUSNA STANICA I PARKING TRSTENO - ISTOK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K813126 ZELENA INFRASTRUKTURA - DRVORED VOJNOVIĆ</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K813127 ZELENA INFRASTRUKTURA - ZELENI PRSTEN OKO GRADA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K813128 PARKIRALIŠTE ORSAN</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18.700,00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152.700,00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113,96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18.700,00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152.700,00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113,96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18.700,00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152.700,00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113,96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134.000,00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18.700,00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152.700,00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113,96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K813129 UREĐENJE PROMETNIH POVRŠINA U MOKOŠICI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K813130 POSTAVLJANJE BORBENOG ZRAKOPLOVA MIG-21</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110,26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K813131 UVALA MIRAMARE - SANACIJA POKOS</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-987.800,00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365.000,00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-365.000,00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45 Turistička pristojba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635.000,00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-635.000,00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8133 ULAGANJA U VODOOPSKRBU I ODVODNJU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-422.638,00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42.362,00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K813308 OBORINSKA ODVODNJA ANDRIJE HEBRANGA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K813309 MONTOVJERNA-BATALA OBORINSKA ODVODNJA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K813311 OBORINSKA ODVODNJA - SEMAFORI LAPAD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-437.638,00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12.362,00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294.500,00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-294.500,00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294.500,00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-294.500,00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294.500,00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-294.500,00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12.362,00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12.362,00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12.362,00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12.362,00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12.362,00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12.362,00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155.500,00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-155.500,00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155.500,00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-155.500,00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155.500,00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-155.500,00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8135 ULAGANJA U OSTALE GRAĐEVINSKE OBJEKTE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1.722.844,00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-414.545,00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1.308.299,00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75,94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K813501 IZGRADNJA GROBLJA NA DUBCU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1.542.000,00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-414.545,00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1.127.455,00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73,12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786.000,00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-512.556,00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273.444,00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34,79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786.000,00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-512.556,00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273.444,00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34,79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36 Pomoći dane u inozemstvo i unutar općeg proračuna </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108,67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-525.556,00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110.444,00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17,37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398.011,00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854.011,00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187,28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456.000,00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398.011,00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854.011,00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187,28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456.000,00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398.011,00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854.011,00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187,28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K813502 SANACIJA ODLAGALIŠTA GRABOVICA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180.844,00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180.844,00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41 Rashodi za nabavu </w:t>
            </w:r>
            <w:proofErr w:type="spellStart"/>
            <w:r w:rsidRPr="0072158A">
              <w:rPr>
                <w:rFonts w:ascii="Arial" w:hAnsi="Arial" w:cs="Arial"/>
                <w:color w:val="000000"/>
                <w:sz w:val="16"/>
                <w:szCs w:val="16"/>
              </w:rPr>
              <w:t>neproizvedene</w:t>
            </w:r>
            <w:proofErr w:type="spellEnd"/>
            <w:r w:rsidRPr="0072158A">
              <w:rPr>
                <w:rFonts w:ascii="Arial" w:hAnsi="Arial" w:cs="Arial"/>
                <w:color w:val="000000"/>
                <w:sz w:val="16"/>
                <w:szCs w:val="16"/>
              </w:rPr>
              <w:t xml:space="preserv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150.844,00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150.844,00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150.844,00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150.844,00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41 Rashodi za nabavu </w:t>
            </w:r>
            <w:proofErr w:type="spellStart"/>
            <w:r w:rsidRPr="0072158A">
              <w:rPr>
                <w:rFonts w:ascii="Arial" w:hAnsi="Arial" w:cs="Arial"/>
                <w:color w:val="000000"/>
                <w:sz w:val="16"/>
                <w:szCs w:val="16"/>
              </w:rPr>
              <w:t>neproizvedene</w:t>
            </w:r>
            <w:proofErr w:type="spellEnd"/>
            <w:r w:rsidRPr="0072158A">
              <w:rPr>
                <w:rFonts w:ascii="Arial" w:hAnsi="Arial" w:cs="Arial"/>
                <w:color w:val="000000"/>
                <w:sz w:val="16"/>
                <w:szCs w:val="16"/>
              </w:rPr>
              <w:t xml:space="preserv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150.844,00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150.844,00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8136 CESTOGRADNJA-REKONSTRUKCIJA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973.907,00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-59.282,00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914.625,00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93,91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K813603 CESTA TAMARIĆ</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905.500,00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905.500,00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34.073,00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609.073,00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105,93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575.000,00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34.073,00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609.073,00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105,93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34.073,00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609.073,00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105,93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330.500,00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-34.073,00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296.427,00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89,69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330.500,00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-34.073,00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296.427,00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89,69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330.500,00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-34.073,00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296.427,00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89,69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K813604 CESTA GORNJA SELA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18.407,00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-11.782,00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6.625,00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35,99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18.407,00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-11.782,00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6.625,00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35,99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18.407,00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-11.782,00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6.625,00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35,99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18.407,00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-11.782,00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6.625,00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35,99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K813607 SPOJNA PROMETNICA D8 - NUNCIJATA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K813610 PROMETNICA IZA ZGRADA KINESKI ZID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-29.250,00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2,50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-29.250,00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8139 DRUŠTVENA INFRASTRUKTURA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42.387.432,00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-20.735.698,00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21.651.734,00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51,08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K813917 CENTAR ZA STARIJE - DOM ZA STARIJE I NEMOĆNE OSOBE DUBROVNIK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18.809.827,00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-4.490.711,00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14.319.116,00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76,13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-167.000,00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16,50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-167.000,00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16,50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-167.000,00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16,50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1.841.529,00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76.289,00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1.917.818,00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104,14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1.841.529,00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76.289,00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1.917.818,00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104,14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1.841.529,00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76.289,00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1.917.818,00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104,14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83 Primljeni zajmovi-2024</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3.779.470,00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3.779.470,00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3.779.470,00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3.779.470,00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3.779.470,00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3.779.470,00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86 Primljeni zajmovi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12.900.000,00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65,89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12.900.000,00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-4.400.000,00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8.500.000,00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65,89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12.900.000,00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65,89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88.828,00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88.828,00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88.828,00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88.828,00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88.828,00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88.828,00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K813921 OSNOVNA ŠKOLA MOKOŠICA - REKONSTRUKCIJA I DOGRADNJA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10.322.474,00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-7.427.000,00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2.895.474,00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28,05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228.794,00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146.553,00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375.347,00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164,05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228.794,00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146.553,00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375.347,00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164,05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228.794,00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146.553,00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375.347,00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164,05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3.028.104,00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-1.356.753,00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1.671.351,00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55,19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3.028.104,00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-1.356.753,00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1.671.351,00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55,19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3.028.104,00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-1.356.753,00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1.671.351,00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55,19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Izvor: 85 Primljeni zajmovi - </w:t>
            </w:r>
            <w:proofErr w:type="spellStart"/>
            <w:r w:rsidRPr="0072158A">
              <w:rPr>
                <w:rFonts w:ascii="Arial" w:hAnsi="Arial" w:cs="Arial"/>
                <w:color w:val="000000"/>
                <w:sz w:val="16"/>
                <w:szCs w:val="16"/>
              </w:rPr>
              <w:t>predfinanciranje</w:t>
            </w:r>
            <w:proofErr w:type="spellEnd"/>
            <w:r w:rsidRPr="0072158A">
              <w:rPr>
                <w:rFonts w:ascii="Arial" w:hAnsi="Arial" w:cs="Arial"/>
                <w:color w:val="000000"/>
                <w:sz w:val="16"/>
                <w:szCs w:val="16"/>
              </w:rPr>
              <w:t xml:space="preserve"> EU projekta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7.065.576,00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-6.216.800,00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848.776,00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7.065.576,00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-6.216.800,00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848.776,00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7.065.576,00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-6.216.800,00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848.776,00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K813932 IGRALIŠTE ŠIPAN</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231.500,00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231.500,00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181.500,00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181.500,00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181.500,00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181.500,00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K813933 SPORTSKA DVORANA ORAŠAC</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3.486.222,00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-3.486.222,00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3.286.222,00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-3.286.222,00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3.286.222,00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-3.286.222,00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3.286.222,00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-3.286.222,00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K813935 DOMOVI MJESNIH ODBORA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K813950 PARK PILE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19.582,00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1.969.582,00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101,00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692.137,00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-427.737,00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264.400,00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38,20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692.137,00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-427.737,00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264.400,00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38,20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692.137,00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-427.737,00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264.400,00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38,20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377.359,00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776.845,00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1.154.204,00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305,86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377.359,00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776.845,00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1.154.204,00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305,86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377.359,00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776.845,00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1.154.204,00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305,86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Izvor: 85 Primljeni zajmovi - </w:t>
            </w:r>
            <w:proofErr w:type="spellStart"/>
            <w:r w:rsidRPr="0072158A">
              <w:rPr>
                <w:rFonts w:ascii="Arial" w:hAnsi="Arial" w:cs="Arial"/>
                <w:color w:val="000000"/>
                <w:sz w:val="16"/>
                <w:szCs w:val="16"/>
              </w:rPr>
              <w:t>predfinanciranje</w:t>
            </w:r>
            <w:proofErr w:type="spellEnd"/>
            <w:r w:rsidRPr="0072158A">
              <w:rPr>
                <w:rFonts w:ascii="Arial" w:hAnsi="Arial" w:cs="Arial"/>
                <w:color w:val="000000"/>
                <w:sz w:val="16"/>
                <w:szCs w:val="16"/>
              </w:rPr>
              <w:t xml:space="preserve"> EU projekta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880.504,00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-379.526,00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500.978,00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56,90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880.504,00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-379.526,00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500.978,00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56,90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880.504,00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-379.526,00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500.978,00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56,90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K813951 PARK ISPOD PLATANE NA PILAMA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692.574,00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-692.574,00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207.772,00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-207.772,00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207.772,00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-207.772,00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207.772,00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-207.772,00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Izvor: 85 Primljeni zajmovi - </w:t>
            </w:r>
            <w:proofErr w:type="spellStart"/>
            <w:r w:rsidRPr="0072158A">
              <w:rPr>
                <w:rFonts w:ascii="Arial" w:hAnsi="Arial" w:cs="Arial"/>
                <w:color w:val="000000"/>
                <w:sz w:val="16"/>
                <w:szCs w:val="16"/>
              </w:rPr>
              <w:t>predfinanciranje</w:t>
            </w:r>
            <w:proofErr w:type="spellEnd"/>
            <w:r w:rsidRPr="0072158A">
              <w:rPr>
                <w:rFonts w:ascii="Arial" w:hAnsi="Arial" w:cs="Arial"/>
                <w:color w:val="000000"/>
                <w:sz w:val="16"/>
                <w:szCs w:val="16"/>
              </w:rPr>
              <w:t xml:space="preserve"> EU projekta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484.802,00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-484.802,00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484.802,00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-484.802,00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484.802,00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-484.802,00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K813953 O.Š. MARINA DRŽIĆA ZA POSEBNE POTREBE - ENERGETSKA OBNOVA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910.228,00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850.228,00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93,41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510.228,00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510.228,00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510.228,00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510.228,00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510.228,00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510.228,00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K813954 OSNOVNA ŠKOLA MOKOŠICA - ENERGETSKA OBNOVA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2.088.433,00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-1.488.433,00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28,73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-386.437,00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63.563,00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14,13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-386.437,00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63.563,00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14,13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-386.437,00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63.563,00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14,13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208.750,00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208.750,00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208.750,00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208.750,00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208.750,00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208.750,00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1.638.433,00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-1.310.746,00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327.687,00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1.638.433,00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-1.310.746,00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327.687,00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1.638.433,00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-1.310.746,00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327.687,00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K813955 ŠPORTSKA DVORANA GOSPINO POLJE - ENERGETSKA OBNOVA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1.676.290,00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-1.661.290,00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0,89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1.676.290,00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-1.676.290,00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1.676.290,00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-1.676.290,00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1.676.290,00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-1.676.290,00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K813958 MULTIFUNKCIONALNA DVORANA GOSPINO POLJE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195.500,00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195.500,00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195.500,00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195.500,00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195.500,00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195.500,00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195.500,00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195.500,00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K813960 DJEČJI VRTIĆ KOMOLAC</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-33.600,00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K813964 DRUŠTVENI PROSTOR - MIRINOVO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-1.160,00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8.840,00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88,40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88,40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8.840,00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88,40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41 Rashodi za nabavu </w:t>
            </w:r>
            <w:proofErr w:type="spellStart"/>
            <w:r w:rsidRPr="0072158A">
              <w:rPr>
                <w:rFonts w:ascii="Arial" w:hAnsi="Arial" w:cs="Arial"/>
                <w:color w:val="000000"/>
                <w:sz w:val="16"/>
                <w:szCs w:val="16"/>
              </w:rPr>
              <w:t>neproizvedene</w:t>
            </w:r>
            <w:proofErr w:type="spellEnd"/>
            <w:r w:rsidRPr="0072158A">
              <w:rPr>
                <w:rFonts w:ascii="Arial" w:hAnsi="Arial" w:cs="Arial"/>
                <w:color w:val="000000"/>
                <w:sz w:val="16"/>
                <w:szCs w:val="16"/>
              </w:rPr>
              <w:t xml:space="preserv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88,40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K813967 PARK ĐORĐIĆ MAYNERI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1.323.265,00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-1.323.265,00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1.323.265,00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-1.323.265,00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1.323.265,00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-1.323.265,00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1.323.265,00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-1.323.265,00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K813968 MONTOVJERNA - REKONSTRUKCIJA ZGRADE JAVNE NAMJENE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-4.125,00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5.875,00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58,75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-4.125,00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5.875,00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-4.125,00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5.875,00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58,75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-4.125,00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5.875,00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58,75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K813972 DJEČJI VRTIĆ BISKUPSKI DVOR</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19,52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19,52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19,52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41 Rashodi za nabavu </w:t>
            </w:r>
            <w:proofErr w:type="spellStart"/>
            <w:r w:rsidRPr="0072158A">
              <w:rPr>
                <w:rFonts w:ascii="Arial" w:hAnsi="Arial" w:cs="Arial"/>
                <w:color w:val="000000"/>
                <w:sz w:val="16"/>
                <w:szCs w:val="16"/>
              </w:rPr>
              <w:t>neproizvedene</w:t>
            </w:r>
            <w:proofErr w:type="spellEnd"/>
            <w:r w:rsidRPr="0072158A">
              <w:rPr>
                <w:rFonts w:ascii="Arial" w:hAnsi="Arial" w:cs="Arial"/>
                <w:color w:val="000000"/>
                <w:sz w:val="16"/>
                <w:szCs w:val="16"/>
              </w:rPr>
              <w:t xml:space="preserv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-16.900,00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19,52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K813973 IGRALIŠTE ROŽAT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41 Rashodi za nabavu </w:t>
            </w:r>
            <w:proofErr w:type="spellStart"/>
            <w:r w:rsidRPr="0072158A">
              <w:rPr>
                <w:rFonts w:ascii="Arial" w:hAnsi="Arial" w:cs="Arial"/>
                <w:color w:val="000000"/>
                <w:sz w:val="16"/>
                <w:szCs w:val="16"/>
              </w:rPr>
              <w:t>neproizvedene</w:t>
            </w:r>
            <w:proofErr w:type="spellEnd"/>
            <w:r w:rsidRPr="0072158A">
              <w:rPr>
                <w:rFonts w:ascii="Arial" w:hAnsi="Arial" w:cs="Arial"/>
                <w:color w:val="000000"/>
                <w:sz w:val="16"/>
                <w:szCs w:val="16"/>
              </w:rPr>
              <w:t xml:space="preserv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K813974 UREĐENJE BOĆARSKOG DOMA "ĐURO MILETIĆ"</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35.119,00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35.119,00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15.119,00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15.119,00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15.119,00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15.119,00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15.119,00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15.119,00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K813977 DJEČJI VRTIĆ KONO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435.000,00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87,00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41 Rashodi za nabavu </w:t>
            </w:r>
            <w:proofErr w:type="spellStart"/>
            <w:r w:rsidRPr="0072158A">
              <w:rPr>
                <w:rFonts w:ascii="Arial" w:hAnsi="Arial" w:cs="Arial"/>
                <w:color w:val="000000"/>
                <w:sz w:val="16"/>
                <w:szCs w:val="16"/>
              </w:rPr>
              <w:t>neproizvedene</w:t>
            </w:r>
            <w:proofErr w:type="spellEnd"/>
            <w:r w:rsidRPr="0072158A">
              <w:rPr>
                <w:rFonts w:ascii="Arial" w:hAnsi="Arial" w:cs="Arial"/>
                <w:color w:val="000000"/>
                <w:sz w:val="16"/>
                <w:szCs w:val="16"/>
              </w:rPr>
              <w:t xml:space="preserv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8140 ULAGANJE U UPRAVNE ZGRADE GRADA DUBROVNIKA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K814004 KRVNIKOVA KUĆA - ENERGETSKA OBNOVA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-210.000,00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131.721,00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-131.721,00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131.721,00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-131.721,00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131.721,00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-131.721,00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54 EU fondovi-pomoći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78.279,00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-78.279,00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78.279,00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-78.279,00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78.279,00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-78.279,00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8143 PROJEKTI PARTICIPATIVNOG BUDŽETIRANJA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-199.135,00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940.865,00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82,53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K814303 DJEČJE IGRALIŠTE PLOČE IZA GRADA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K814310 VODOSPREMA KLIŠEVO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K814311 UREĐENJE PROSTORIJA DOMA MLADEŽI U ORAŠCU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K814315 PROJEKTIRANJE PARKINGA U KOTARU GRUŽ - PARKIRKO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25,00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-112.300,00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-112.300,00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7.700,00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6,42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-112.300,00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6,42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22.300,00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22.300,00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22.300,00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K814316 UREĐENJE PARKA BOGIŠIĆ</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16,67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K814317 GK LAPAD - POSTAVLJANJE ČESMI ZA PITKU VODU</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-65.460,00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54.540,00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45,45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-65.460,00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54.540,00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45,45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-65.460,00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54.540,00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45,45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-65.460,00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54.540,00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45,45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K814318 MJESNI DOM MRAVINJAC - SANACIJA KROVA I UNUTARNJA GALERIJA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6,25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-56.250,00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6,25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6,25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47 Komunalne naknade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56.250,00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56.250,00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56.250,00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56.250,00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K814319 PARKING UZ AUTOBUSNU STANICU U ZATONU VELIKOM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-1.988,00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58.012,00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96,69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44 Naknade po gradskim odlukama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-1.988,00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58.012,00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96,69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-1.988,00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58.012,00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96,69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-1.988,00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58.012,00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96,69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K814320 UREĐENJE PLATOA UZ LOKVU RIĐICA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-54.125,00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5.875,00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-54.125,00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5.875,00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9,79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-54.125,00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5.875,00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54.125,00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54.125,00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54.125,00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54.125,00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54.125,00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54.125,00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K814321 MJESNI DOM LJUBAČ - IZGRADNJA KROVA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-1.687,00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58.313,00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97,19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-1.687,00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58.313,00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97,19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-1.687,00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58.313,00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97,19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-1.687,00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58.313,00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97,19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K814322 UREĐENJE ZGRADE MJESNOG ODBORA GROMAČA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53.500,00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89,17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K814324 OBORINSKA ODVODNJA LOPUD</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33,33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K814325 ŠIPANSKA LUKA - UREĐENJE PESKARIJE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46 Komunalni doprinosi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K814327 SANACIJA ZGRADE MO MRČEVO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K814328 UREĐENJE SPORTSKOG IGRALIŠTA - OSOJNIK</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44178 AGENCIJA ZA DRUŠTVENO POTICANU STANOGRADNJU GRADA DUBROVNIKA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59.000,00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165,56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101,54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332,00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8137 STANOGRADNJA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59.000,00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149.000,00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165,56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K813701 POTICANA STANOGRADNJA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59.000,00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149.000,00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165,56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101,54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101,54</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4.370,00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48.570,00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109,89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19.550,00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-2.640,00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16.910,00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86,50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41,60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58.000,00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332,00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36.000,00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38 Rashodi za donacije, kazne, naknade šteta i kapitalne pomoći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5 Izdaci za financijsku imovinu i otplate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188,00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54 Izdaci za otplatu glavnice primljenih kredita i zajmova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188,00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Glava: 01430 OČUVANJE I OBNOVA SPOMENIČKE CJELINE DUBROVNIKA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3.141.111,00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-53.230,00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3.087.881,00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98,31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23608 ZAVOD ZA OBNOVU DUBROVNIKA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3.141.111,00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-53.230,00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3.087.881,00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98,31</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1.759.260,00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1.747.460,00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99,33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Izvor: 12 Opći prihodi i primici - </w:t>
            </w:r>
            <w:proofErr w:type="spellStart"/>
            <w:r w:rsidRPr="0072158A">
              <w:rPr>
                <w:rFonts w:ascii="Arial" w:hAnsi="Arial" w:cs="Arial"/>
                <w:color w:val="000000"/>
                <w:sz w:val="16"/>
                <w:szCs w:val="16"/>
              </w:rPr>
              <w:t>predfinanciranje</w:t>
            </w:r>
            <w:proofErr w:type="spellEnd"/>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86.920,00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39.720,00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45,70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43 Prihodi od spomeničke rente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604.370,00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5.770,00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610.140,00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100,95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350.811,00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350.811,00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8141 REDOVNA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636.814,00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634.384,00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99,62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A814101 ADMINISTRACIJA I UPRAVLJANJE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636.814,00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-2.430,00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634.384,00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99,62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320.180,00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320.180,00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315.180,00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315.560,00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100,12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257.050,00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256.000,00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99,59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57.640,00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1.650,00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59.290,00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102,86</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-220,00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270,00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55,10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4.620,00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92,40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4.620,00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92,40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6.750,00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6.750,00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294.370,00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291.940,00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99,17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294.370,00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-2.430,00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291.940,00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99,17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245.550,00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-3.450,00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242.100,00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98,59</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48.410,00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49.610,00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102,48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34 Financijski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410,00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-180,00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230,00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56,10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15.514,00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15.514,00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15.514,00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15.514,00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15.514,00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15.514,00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8142 PROGRAMSKA DJELATNOST</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2.504.297,00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2.453.497,00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97,97</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A814201 REDOVNI PROGRAMI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1.905.597,00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8.200,00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1.913.797,00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100,43</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977.300,00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977.300,00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977.300,00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977.300,00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977.300,00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977.300,00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35 Vlastiti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43 Prihodi od spomeničke rente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280.000,00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280.000,00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65 Donacije i ostali namjenski prihodi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318.200,00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102,65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318.200,00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102,65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318.200,00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102,65</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99 Višak/manjak prihoda proračunskih korisnika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335.297,00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335.297,00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335.297,00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335.297,00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42 Rashodi za nabavu proizvedene dugotrajne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335.297,00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335.297,00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A814202 PLAN UPRAVLJANJA STARIM GRADOM</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K814203 PROSTORI GRADA DUBROVNIKA - OBNOVA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400.000,00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92 Višak/manjak prihoda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4 Rashodi za nabavu nefinancijske imovine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45 Rashodi za dodatna ulaganja na nefinancijskoj imovini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50.000,00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100,00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FF"/>
                <w:sz w:val="16"/>
                <w:szCs w:val="16"/>
              </w:rPr>
            </w:pPr>
            <w:r w:rsidRPr="0072158A">
              <w:rPr>
                <w:rFonts w:ascii="Arial" w:hAnsi="Arial" w:cs="Arial"/>
                <w:color w:val="0000FF"/>
                <w:sz w:val="16"/>
                <w:szCs w:val="16"/>
              </w:rPr>
              <w:t>K814204 INACO</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108.700,00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-59.000,00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49.700,00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FF"/>
                <w:sz w:val="16"/>
                <w:szCs w:val="16"/>
              </w:rPr>
            </w:pPr>
            <w:r w:rsidRPr="0072158A">
              <w:rPr>
                <w:rFonts w:ascii="Arial" w:hAnsi="Arial" w:cs="Arial"/>
                <w:color w:val="0000FF"/>
                <w:sz w:val="16"/>
                <w:szCs w:val="16"/>
              </w:rPr>
              <w:t>45,72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Izvor: 11 Opći prihodi i primici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21.780,00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9.980,00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45,82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21.780,00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-11.800,00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9.980,00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45,82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8.600,00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-600,00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8.000,00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93,02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13.180,00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-11.200,00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1.980,00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15,02</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 xml:space="preserve">Izvor: 12 Opći prihodi i primici - </w:t>
            </w:r>
            <w:proofErr w:type="spellStart"/>
            <w:r w:rsidRPr="0072158A">
              <w:rPr>
                <w:rFonts w:ascii="Arial" w:hAnsi="Arial" w:cs="Arial"/>
                <w:color w:val="000000"/>
                <w:sz w:val="16"/>
                <w:szCs w:val="16"/>
              </w:rPr>
              <w:t>predfinanciranje</w:t>
            </w:r>
            <w:proofErr w:type="spellEnd"/>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86.920,00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-47.200,00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39.720,00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45,70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b/>
                <w:bCs/>
                <w:color w:val="000000"/>
                <w:sz w:val="16"/>
                <w:szCs w:val="16"/>
              </w:rPr>
            </w:pPr>
            <w:r w:rsidRPr="0072158A">
              <w:rPr>
                <w:rFonts w:ascii="Arial" w:hAnsi="Arial" w:cs="Arial"/>
                <w:b/>
                <w:bCs/>
                <w:color w:val="000000"/>
                <w:sz w:val="16"/>
                <w:szCs w:val="16"/>
              </w:rPr>
              <w:t>3 Rashodi poslovanja</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86.920,00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-47.200,00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39.720,00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b/>
                <w:bCs/>
                <w:color w:val="000000"/>
                <w:sz w:val="16"/>
                <w:szCs w:val="16"/>
              </w:rPr>
            </w:pPr>
            <w:r w:rsidRPr="0072158A">
              <w:rPr>
                <w:rFonts w:ascii="Arial" w:hAnsi="Arial" w:cs="Arial"/>
                <w:b/>
                <w:bCs/>
                <w:color w:val="000000"/>
                <w:sz w:val="16"/>
                <w:szCs w:val="16"/>
              </w:rPr>
              <w:t>45,70</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31 Rashodi za zaposlene</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34.200,00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-2.400,00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31.800,00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92,98</w:t>
            </w:r>
          </w:p>
        </w:tc>
      </w:tr>
      <w:tr w:rsidR="0072158A" w:rsidRPr="0072158A" w:rsidTr="000F0719">
        <w:tc>
          <w:tcPr>
            <w:tcW w:w="22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rPr>
                <w:rFonts w:ascii="Arial" w:hAnsi="Arial" w:cs="Arial"/>
                <w:color w:val="000000"/>
                <w:sz w:val="16"/>
                <w:szCs w:val="16"/>
              </w:rPr>
            </w:pPr>
            <w:r w:rsidRPr="0072158A">
              <w:rPr>
                <w:rFonts w:ascii="Arial" w:hAnsi="Arial" w:cs="Arial"/>
                <w:color w:val="000000"/>
                <w:sz w:val="16"/>
                <w:szCs w:val="16"/>
              </w:rPr>
              <w:t>32 Materijalni rashodi</w:t>
            </w:r>
          </w:p>
        </w:tc>
        <w:tc>
          <w:tcPr>
            <w:tcW w:w="85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52.720,00</w:t>
            </w:r>
          </w:p>
        </w:tc>
        <w:tc>
          <w:tcPr>
            <w:tcW w:w="70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-44.800,00</w:t>
            </w:r>
          </w:p>
        </w:tc>
        <w:tc>
          <w:tcPr>
            <w:tcW w:w="77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7.920,00</w:t>
            </w:r>
          </w:p>
        </w:tc>
        <w:tc>
          <w:tcPr>
            <w:tcW w:w="40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158A" w:rsidRPr="0072158A" w:rsidRDefault="0072158A" w:rsidP="0072158A">
            <w:pPr>
              <w:jc w:val="right"/>
              <w:rPr>
                <w:rFonts w:ascii="Arial" w:hAnsi="Arial" w:cs="Arial"/>
                <w:color w:val="000000"/>
                <w:sz w:val="16"/>
                <w:szCs w:val="16"/>
              </w:rPr>
            </w:pPr>
            <w:r w:rsidRPr="0072158A">
              <w:rPr>
                <w:rFonts w:ascii="Arial" w:hAnsi="Arial" w:cs="Arial"/>
                <w:color w:val="000000"/>
                <w:sz w:val="16"/>
                <w:szCs w:val="16"/>
              </w:rPr>
              <w:t>15,02</w:t>
            </w:r>
          </w:p>
        </w:tc>
      </w:tr>
    </w:tbl>
    <w:p w:rsidR="0072158A" w:rsidRPr="0072158A" w:rsidRDefault="0072158A" w:rsidP="0072158A">
      <w:pPr>
        <w:widowControl w:val="0"/>
        <w:shd w:val="clear" w:color="auto" w:fill="FFFFFF"/>
        <w:tabs>
          <w:tab w:val="left" w:pos="1322"/>
        </w:tabs>
        <w:autoSpaceDE w:val="0"/>
        <w:autoSpaceDN w:val="0"/>
        <w:adjustRightInd w:val="0"/>
        <w:jc w:val="both"/>
        <w:rPr>
          <w:rFonts w:ascii="Arial" w:hAnsi="Arial" w:cs="Arial"/>
          <w:sz w:val="22"/>
          <w:szCs w:val="22"/>
        </w:rPr>
      </w:pPr>
    </w:p>
    <w:p w:rsidR="0072158A" w:rsidRPr="0072158A" w:rsidRDefault="0072158A" w:rsidP="0072158A">
      <w:pPr>
        <w:widowControl w:val="0"/>
        <w:shd w:val="clear" w:color="auto" w:fill="FFFFFF"/>
        <w:tabs>
          <w:tab w:val="left" w:pos="1322"/>
        </w:tabs>
        <w:autoSpaceDE w:val="0"/>
        <w:autoSpaceDN w:val="0"/>
        <w:adjustRightInd w:val="0"/>
        <w:rPr>
          <w:rFonts w:ascii="Arial" w:hAnsi="Arial" w:cs="Arial"/>
          <w:sz w:val="22"/>
          <w:szCs w:val="22"/>
        </w:rPr>
      </w:pPr>
    </w:p>
    <w:p w:rsidR="0072158A" w:rsidRPr="0072158A" w:rsidRDefault="0072158A" w:rsidP="0072158A">
      <w:pPr>
        <w:widowControl w:val="0"/>
        <w:shd w:val="clear" w:color="auto" w:fill="FFFFFF"/>
        <w:tabs>
          <w:tab w:val="right" w:pos="7902"/>
          <w:tab w:val="right" w:pos="9094"/>
          <w:tab w:val="right" w:pos="10155"/>
        </w:tabs>
        <w:autoSpaceDE w:val="0"/>
        <w:autoSpaceDN w:val="0"/>
        <w:adjustRightInd w:val="0"/>
        <w:contextualSpacing/>
        <w:rPr>
          <w:rFonts w:ascii="Arial" w:hAnsi="Arial" w:cs="Arial"/>
          <w:sz w:val="22"/>
          <w:szCs w:val="22"/>
        </w:rPr>
      </w:pPr>
      <w:r w:rsidRPr="0072158A">
        <w:rPr>
          <w:rFonts w:ascii="Arial" w:hAnsi="Arial" w:cs="Arial"/>
          <w:sz w:val="22"/>
          <w:szCs w:val="22"/>
        </w:rPr>
        <w:t>III. PRIJELAZNE I ZAKLJUČNE ODREDBE</w:t>
      </w:r>
    </w:p>
    <w:p w:rsidR="0072158A" w:rsidRPr="0072158A" w:rsidRDefault="0072158A" w:rsidP="0072158A">
      <w:pPr>
        <w:widowControl w:val="0"/>
        <w:shd w:val="clear" w:color="auto" w:fill="FFFFFF"/>
        <w:tabs>
          <w:tab w:val="right" w:pos="7902"/>
          <w:tab w:val="right" w:pos="9094"/>
          <w:tab w:val="right" w:pos="10155"/>
        </w:tabs>
        <w:autoSpaceDE w:val="0"/>
        <w:autoSpaceDN w:val="0"/>
        <w:adjustRightInd w:val="0"/>
        <w:contextualSpacing/>
        <w:jc w:val="center"/>
        <w:rPr>
          <w:rFonts w:ascii="Arial" w:hAnsi="Arial" w:cs="Arial"/>
          <w:sz w:val="22"/>
          <w:szCs w:val="22"/>
        </w:rPr>
      </w:pPr>
    </w:p>
    <w:p w:rsidR="0072158A" w:rsidRPr="0072158A" w:rsidRDefault="0072158A" w:rsidP="0072158A">
      <w:pPr>
        <w:widowControl w:val="0"/>
        <w:shd w:val="clear" w:color="auto" w:fill="FFFFFF"/>
        <w:tabs>
          <w:tab w:val="right" w:pos="7902"/>
          <w:tab w:val="right" w:pos="9094"/>
          <w:tab w:val="right" w:pos="10155"/>
        </w:tabs>
        <w:autoSpaceDE w:val="0"/>
        <w:autoSpaceDN w:val="0"/>
        <w:adjustRightInd w:val="0"/>
        <w:contextualSpacing/>
        <w:jc w:val="center"/>
        <w:rPr>
          <w:rFonts w:ascii="Arial" w:hAnsi="Arial" w:cs="Arial"/>
          <w:sz w:val="22"/>
          <w:szCs w:val="22"/>
        </w:rPr>
      </w:pPr>
      <w:r w:rsidRPr="0072158A">
        <w:rPr>
          <w:rFonts w:ascii="Arial" w:hAnsi="Arial" w:cs="Arial"/>
          <w:sz w:val="22"/>
          <w:szCs w:val="22"/>
        </w:rPr>
        <w:t>Članak 3.</w:t>
      </w:r>
    </w:p>
    <w:p w:rsidR="0072158A" w:rsidRPr="0072158A" w:rsidRDefault="0072158A" w:rsidP="0072158A">
      <w:pPr>
        <w:widowControl w:val="0"/>
        <w:shd w:val="clear" w:color="auto" w:fill="FFFFFF"/>
        <w:tabs>
          <w:tab w:val="right" w:pos="7902"/>
          <w:tab w:val="right" w:pos="9094"/>
          <w:tab w:val="right" w:pos="10155"/>
        </w:tabs>
        <w:autoSpaceDE w:val="0"/>
        <w:autoSpaceDN w:val="0"/>
        <w:adjustRightInd w:val="0"/>
        <w:contextualSpacing/>
        <w:jc w:val="both"/>
        <w:rPr>
          <w:rFonts w:ascii="Arial" w:hAnsi="Arial" w:cs="Arial"/>
          <w:sz w:val="22"/>
          <w:szCs w:val="22"/>
        </w:rPr>
      </w:pPr>
    </w:p>
    <w:p w:rsidR="0072158A" w:rsidRPr="0072158A" w:rsidRDefault="0072158A" w:rsidP="0072158A">
      <w:pPr>
        <w:widowControl w:val="0"/>
        <w:shd w:val="clear" w:color="auto" w:fill="FFFFFF"/>
        <w:tabs>
          <w:tab w:val="right" w:pos="7902"/>
          <w:tab w:val="right" w:pos="9094"/>
          <w:tab w:val="right" w:pos="10155"/>
        </w:tabs>
        <w:autoSpaceDE w:val="0"/>
        <w:autoSpaceDN w:val="0"/>
        <w:adjustRightInd w:val="0"/>
        <w:contextualSpacing/>
        <w:jc w:val="both"/>
        <w:rPr>
          <w:rFonts w:ascii="Arial" w:hAnsi="Arial" w:cs="Arial"/>
          <w:sz w:val="22"/>
          <w:szCs w:val="22"/>
        </w:rPr>
      </w:pPr>
      <w:r w:rsidRPr="0072158A">
        <w:rPr>
          <w:rFonts w:ascii="Arial" w:hAnsi="Arial" w:cs="Arial"/>
          <w:sz w:val="22"/>
          <w:szCs w:val="22"/>
        </w:rPr>
        <w:t>Obrazloženje općeg  dijela, sastavni je dio Rebalansa proračuna.</w:t>
      </w:r>
    </w:p>
    <w:p w:rsidR="0072158A" w:rsidRPr="0072158A" w:rsidRDefault="0072158A" w:rsidP="0072158A">
      <w:pPr>
        <w:widowControl w:val="0"/>
        <w:shd w:val="clear" w:color="auto" w:fill="FFFFFF"/>
        <w:tabs>
          <w:tab w:val="right" w:pos="7902"/>
          <w:tab w:val="right" w:pos="9094"/>
          <w:tab w:val="right" w:pos="10155"/>
        </w:tabs>
        <w:autoSpaceDE w:val="0"/>
        <w:autoSpaceDN w:val="0"/>
        <w:adjustRightInd w:val="0"/>
        <w:contextualSpacing/>
        <w:jc w:val="both"/>
        <w:rPr>
          <w:rFonts w:ascii="Arial" w:hAnsi="Arial" w:cs="Arial"/>
          <w:sz w:val="22"/>
          <w:szCs w:val="22"/>
        </w:rPr>
      </w:pPr>
    </w:p>
    <w:p w:rsidR="0072158A" w:rsidRPr="0072158A" w:rsidRDefault="0072158A" w:rsidP="0072158A">
      <w:pPr>
        <w:widowControl w:val="0"/>
        <w:shd w:val="clear" w:color="auto" w:fill="FFFFFF"/>
        <w:tabs>
          <w:tab w:val="right" w:pos="7902"/>
          <w:tab w:val="right" w:pos="9094"/>
          <w:tab w:val="right" w:pos="10155"/>
        </w:tabs>
        <w:autoSpaceDE w:val="0"/>
        <w:autoSpaceDN w:val="0"/>
        <w:adjustRightInd w:val="0"/>
        <w:contextualSpacing/>
        <w:jc w:val="both"/>
        <w:rPr>
          <w:rFonts w:ascii="Arial" w:hAnsi="Arial" w:cs="Arial"/>
          <w:sz w:val="22"/>
          <w:szCs w:val="22"/>
        </w:rPr>
      </w:pPr>
    </w:p>
    <w:p w:rsidR="0072158A" w:rsidRPr="0072158A" w:rsidRDefault="0072158A" w:rsidP="0072158A">
      <w:pPr>
        <w:widowControl w:val="0"/>
        <w:shd w:val="clear" w:color="auto" w:fill="FFFFFF"/>
        <w:tabs>
          <w:tab w:val="right" w:pos="7902"/>
          <w:tab w:val="right" w:pos="9094"/>
          <w:tab w:val="right" w:pos="10155"/>
        </w:tabs>
        <w:autoSpaceDE w:val="0"/>
        <w:autoSpaceDN w:val="0"/>
        <w:adjustRightInd w:val="0"/>
        <w:contextualSpacing/>
        <w:jc w:val="center"/>
        <w:rPr>
          <w:rFonts w:ascii="Arial" w:hAnsi="Arial" w:cs="Arial"/>
          <w:sz w:val="22"/>
          <w:szCs w:val="22"/>
        </w:rPr>
      </w:pPr>
      <w:r w:rsidRPr="0072158A">
        <w:rPr>
          <w:rFonts w:ascii="Arial" w:hAnsi="Arial" w:cs="Arial"/>
          <w:sz w:val="22"/>
          <w:szCs w:val="22"/>
        </w:rPr>
        <w:t>Članak 4.</w:t>
      </w:r>
    </w:p>
    <w:p w:rsidR="0072158A" w:rsidRPr="0072158A" w:rsidRDefault="0072158A" w:rsidP="0072158A">
      <w:pPr>
        <w:widowControl w:val="0"/>
        <w:shd w:val="clear" w:color="auto" w:fill="FFFFFF"/>
        <w:tabs>
          <w:tab w:val="right" w:pos="7902"/>
          <w:tab w:val="right" w:pos="9094"/>
          <w:tab w:val="right" w:pos="10155"/>
        </w:tabs>
        <w:autoSpaceDE w:val="0"/>
        <w:autoSpaceDN w:val="0"/>
        <w:adjustRightInd w:val="0"/>
        <w:contextualSpacing/>
        <w:jc w:val="both"/>
        <w:rPr>
          <w:rFonts w:ascii="Arial" w:hAnsi="Arial" w:cs="Arial"/>
          <w:sz w:val="22"/>
          <w:szCs w:val="22"/>
        </w:rPr>
      </w:pPr>
    </w:p>
    <w:p w:rsidR="0072158A" w:rsidRPr="0072158A" w:rsidRDefault="0072158A" w:rsidP="0072158A">
      <w:pPr>
        <w:shd w:val="clear" w:color="auto" w:fill="FFFFFF"/>
        <w:overflowPunct w:val="0"/>
        <w:autoSpaceDE w:val="0"/>
        <w:autoSpaceDN w:val="0"/>
        <w:adjustRightInd w:val="0"/>
        <w:textAlignment w:val="baseline"/>
        <w:rPr>
          <w:sz w:val="16"/>
          <w:szCs w:val="16"/>
        </w:rPr>
      </w:pPr>
      <w:r w:rsidRPr="0072158A">
        <w:rPr>
          <w:rFonts w:ascii="Arial" w:hAnsi="Arial" w:cs="Arial"/>
          <w:sz w:val="22"/>
          <w:szCs w:val="22"/>
        </w:rPr>
        <w:t>Izmjene i dopune Proračuna Grada Dubrovnika za 2025. godinu i projekcija za 2026. i 2027. godinu stupaju na snagu prvog dana od dana objave u „Službenom glasniku Grada Dubrovnika“.</w:t>
      </w:r>
      <w:r w:rsidRPr="0072158A">
        <w:rPr>
          <w:rFonts w:ascii="Arial" w:hAnsi="Arial" w:cs="Arial"/>
          <w:sz w:val="22"/>
          <w:szCs w:val="22"/>
        </w:rPr>
        <w:tab/>
        <w:t xml:space="preserve">                             </w:t>
      </w:r>
    </w:p>
    <w:p w:rsidR="0072158A" w:rsidRPr="0072158A" w:rsidRDefault="0072158A" w:rsidP="0072158A">
      <w:pPr>
        <w:shd w:val="clear" w:color="auto" w:fill="FFFFFF"/>
        <w:overflowPunct w:val="0"/>
        <w:autoSpaceDE w:val="0"/>
        <w:autoSpaceDN w:val="0"/>
        <w:adjustRightInd w:val="0"/>
        <w:textAlignment w:val="baseline"/>
        <w:rPr>
          <w:sz w:val="16"/>
          <w:szCs w:val="16"/>
        </w:rPr>
      </w:pPr>
    </w:p>
    <w:p w:rsidR="007405DA" w:rsidRDefault="007405DA" w:rsidP="00F11E19">
      <w:pPr>
        <w:rPr>
          <w:rFonts w:ascii="Arial" w:hAnsi="Arial" w:cs="Arial"/>
          <w:b/>
          <w:sz w:val="22"/>
          <w:szCs w:val="22"/>
        </w:rPr>
      </w:pPr>
    </w:p>
    <w:p w:rsidR="007405DA" w:rsidRPr="007405DA" w:rsidRDefault="007405DA" w:rsidP="007405DA">
      <w:pPr>
        <w:widowControl w:val="0"/>
        <w:overflowPunct w:val="0"/>
        <w:autoSpaceDE w:val="0"/>
        <w:autoSpaceDN w:val="0"/>
        <w:adjustRightInd w:val="0"/>
        <w:jc w:val="both"/>
        <w:textAlignment w:val="baseline"/>
        <w:rPr>
          <w:rFonts w:ascii="Arial" w:eastAsia="SimSun" w:hAnsi="Arial" w:cs="Arial"/>
          <w:color w:val="000000"/>
          <w:kern w:val="2"/>
          <w:sz w:val="22"/>
          <w:szCs w:val="22"/>
          <w:lang w:eastAsia="hi-IN" w:bidi="hi-IN"/>
        </w:rPr>
      </w:pPr>
      <w:r w:rsidRPr="007405DA">
        <w:rPr>
          <w:rFonts w:ascii="Arial" w:eastAsia="SimSun" w:hAnsi="Arial" w:cs="Arial"/>
          <w:color w:val="000000"/>
          <w:kern w:val="2"/>
          <w:sz w:val="22"/>
          <w:szCs w:val="22"/>
          <w:lang w:eastAsia="hi-IN" w:bidi="hi-IN"/>
        </w:rPr>
        <w:t>KLASA: 400-06/24-02/01</w:t>
      </w:r>
    </w:p>
    <w:p w:rsidR="007405DA" w:rsidRPr="007405DA" w:rsidRDefault="007405DA" w:rsidP="007405DA">
      <w:pPr>
        <w:widowControl w:val="0"/>
        <w:overflowPunct w:val="0"/>
        <w:autoSpaceDE w:val="0"/>
        <w:autoSpaceDN w:val="0"/>
        <w:adjustRightInd w:val="0"/>
        <w:jc w:val="both"/>
        <w:textAlignment w:val="baseline"/>
        <w:rPr>
          <w:rFonts w:ascii="Arial" w:eastAsia="SimSun" w:hAnsi="Arial" w:cs="Arial"/>
          <w:color w:val="000000"/>
          <w:kern w:val="2"/>
          <w:sz w:val="22"/>
          <w:szCs w:val="22"/>
          <w:lang w:eastAsia="hi-IN" w:bidi="hi-IN"/>
        </w:rPr>
      </w:pPr>
      <w:r w:rsidRPr="007405DA">
        <w:rPr>
          <w:rFonts w:ascii="Arial" w:eastAsia="SimSun" w:hAnsi="Arial" w:cs="Arial"/>
          <w:color w:val="000000"/>
          <w:kern w:val="2"/>
          <w:sz w:val="22"/>
          <w:szCs w:val="22"/>
          <w:lang w:eastAsia="hi-IN" w:bidi="hi-IN"/>
        </w:rPr>
        <w:t>URBROJ: 2117-1-09-25-0</w:t>
      </w:r>
    </w:p>
    <w:p w:rsidR="007405DA" w:rsidRPr="007405DA" w:rsidRDefault="007405DA" w:rsidP="007405DA">
      <w:pPr>
        <w:overflowPunct w:val="0"/>
        <w:autoSpaceDE w:val="0"/>
        <w:autoSpaceDN w:val="0"/>
        <w:adjustRightInd w:val="0"/>
        <w:jc w:val="both"/>
        <w:textAlignment w:val="baseline"/>
        <w:rPr>
          <w:rFonts w:ascii="Arial" w:eastAsia="SimSun" w:hAnsi="Arial" w:cs="Arial"/>
          <w:color w:val="000000"/>
          <w:kern w:val="2"/>
          <w:sz w:val="22"/>
          <w:szCs w:val="22"/>
          <w:lang w:eastAsia="hi-IN" w:bidi="hi-IN"/>
        </w:rPr>
      </w:pPr>
      <w:r w:rsidRPr="007405DA">
        <w:rPr>
          <w:rFonts w:ascii="Arial" w:eastAsia="SimSun" w:hAnsi="Arial" w:cs="Arial"/>
          <w:color w:val="000000"/>
          <w:kern w:val="2"/>
          <w:sz w:val="22"/>
          <w:szCs w:val="22"/>
          <w:lang w:eastAsia="hi-IN" w:bidi="hi-IN"/>
        </w:rPr>
        <w:t>Dubrovnik, 18. prosinca 2025.</w:t>
      </w:r>
    </w:p>
    <w:p w:rsidR="00F11E19" w:rsidRDefault="00F11E19" w:rsidP="00F11E19">
      <w:pPr>
        <w:rPr>
          <w:rFonts w:ascii="Arial" w:hAnsi="Arial" w:cs="Arial"/>
          <w:b/>
          <w:sz w:val="22"/>
          <w:szCs w:val="22"/>
        </w:rPr>
      </w:pPr>
    </w:p>
    <w:p w:rsidR="00F11E19" w:rsidRPr="00B33B36" w:rsidRDefault="00F11E19" w:rsidP="00F11E19">
      <w:pPr>
        <w:rPr>
          <w:rFonts w:ascii="Arial" w:hAnsi="Arial" w:cs="Arial"/>
          <w:sz w:val="22"/>
          <w:szCs w:val="22"/>
          <w:lang w:eastAsia="en-US"/>
        </w:rPr>
      </w:pPr>
      <w:r w:rsidRPr="00B33B36">
        <w:rPr>
          <w:rFonts w:ascii="Arial" w:hAnsi="Arial" w:cs="Arial"/>
          <w:sz w:val="22"/>
          <w:szCs w:val="22"/>
          <w:lang w:eastAsia="en-US"/>
        </w:rPr>
        <w:t>Predsjednik Gradskog vijeća:</w:t>
      </w:r>
      <w:r w:rsidRPr="00B33B36">
        <w:rPr>
          <w:rFonts w:ascii="Arial" w:hAnsi="Arial" w:cs="Arial"/>
          <w:sz w:val="22"/>
          <w:szCs w:val="22"/>
          <w:lang w:eastAsia="en-US"/>
        </w:rPr>
        <w:softHyphen/>
        <w:t xml:space="preserve"> </w:t>
      </w:r>
    </w:p>
    <w:p w:rsidR="00F11E19" w:rsidRPr="00B33B36" w:rsidRDefault="00F11E19" w:rsidP="00F11E19">
      <w:pPr>
        <w:suppressAutoHyphens/>
        <w:contextualSpacing/>
        <w:rPr>
          <w:rFonts w:ascii="Arial" w:hAnsi="Arial" w:cs="Arial"/>
          <w:sz w:val="22"/>
          <w:szCs w:val="22"/>
          <w:lang w:eastAsia="en-US"/>
        </w:rPr>
      </w:pPr>
      <w:r w:rsidRPr="00B33B36">
        <w:rPr>
          <w:rFonts w:ascii="Arial" w:hAnsi="Arial" w:cs="Arial"/>
          <w:b/>
          <w:bCs/>
          <w:sz w:val="22"/>
          <w:szCs w:val="22"/>
          <w:lang w:eastAsia="en-US"/>
        </w:rPr>
        <w:t>mr. sc. Marko Potrebica</w:t>
      </w:r>
      <w:r w:rsidRPr="00B33B36">
        <w:rPr>
          <w:rFonts w:ascii="Arial" w:hAnsi="Arial" w:cs="Arial"/>
          <w:sz w:val="22"/>
          <w:szCs w:val="22"/>
          <w:lang w:eastAsia="en-US"/>
        </w:rPr>
        <w:t xml:space="preserve">, v. r. </w:t>
      </w:r>
    </w:p>
    <w:p w:rsidR="00F11E19" w:rsidRPr="00B33B36" w:rsidRDefault="00F11E19" w:rsidP="00F11E19">
      <w:pPr>
        <w:suppressAutoHyphens/>
        <w:contextualSpacing/>
        <w:rPr>
          <w:rFonts w:ascii="Arial" w:hAnsi="Arial" w:cs="Arial"/>
          <w:sz w:val="22"/>
          <w:szCs w:val="22"/>
          <w:lang w:eastAsia="en-US"/>
        </w:rPr>
      </w:pPr>
      <w:r w:rsidRPr="00B33B36">
        <w:rPr>
          <w:rFonts w:ascii="Arial" w:hAnsi="Arial" w:cs="Arial"/>
          <w:sz w:val="22"/>
          <w:szCs w:val="22"/>
          <w:lang w:eastAsia="en-US"/>
        </w:rPr>
        <w:t>----------------------------------------</w:t>
      </w:r>
    </w:p>
    <w:p w:rsidR="00F11E19" w:rsidRDefault="00F11E19" w:rsidP="00F11E19">
      <w:pPr>
        <w:rPr>
          <w:rFonts w:ascii="Arial" w:hAnsi="Arial" w:cs="Arial"/>
          <w:b/>
          <w:sz w:val="22"/>
          <w:szCs w:val="22"/>
        </w:rPr>
      </w:pPr>
    </w:p>
    <w:p w:rsidR="00F11E19" w:rsidRDefault="00F11E19">
      <w:pPr>
        <w:rPr>
          <w:rFonts w:ascii="Arial" w:hAnsi="Arial" w:cs="Arial"/>
          <w:b/>
          <w:sz w:val="22"/>
          <w:szCs w:val="22"/>
        </w:rPr>
      </w:pPr>
    </w:p>
    <w:p w:rsidR="00F11E19" w:rsidRDefault="00F11E19">
      <w:pPr>
        <w:rPr>
          <w:rFonts w:ascii="Arial" w:hAnsi="Arial" w:cs="Arial"/>
          <w:b/>
          <w:sz w:val="22"/>
          <w:szCs w:val="22"/>
        </w:rPr>
      </w:pPr>
    </w:p>
    <w:p w:rsidR="00F11E19" w:rsidRDefault="00F11E19">
      <w:pPr>
        <w:rPr>
          <w:rFonts w:ascii="Arial" w:hAnsi="Arial" w:cs="Arial"/>
          <w:b/>
          <w:sz w:val="22"/>
          <w:szCs w:val="22"/>
        </w:rPr>
      </w:pPr>
    </w:p>
    <w:p w:rsidR="00F11E19" w:rsidRDefault="00F11E19" w:rsidP="00F11E19">
      <w:pPr>
        <w:rPr>
          <w:rFonts w:ascii="Arial" w:hAnsi="Arial" w:cs="Arial"/>
          <w:b/>
          <w:sz w:val="22"/>
          <w:szCs w:val="22"/>
        </w:rPr>
      </w:pPr>
      <w:r>
        <w:rPr>
          <w:rFonts w:ascii="Arial" w:hAnsi="Arial" w:cs="Arial"/>
          <w:b/>
          <w:sz w:val="22"/>
          <w:szCs w:val="22"/>
        </w:rPr>
        <w:t>1</w:t>
      </w:r>
      <w:r w:rsidR="00A649A1">
        <w:rPr>
          <w:rFonts w:ascii="Arial" w:hAnsi="Arial" w:cs="Arial"/>
          <w:b/>
          <w:sz w:val="22"/>
          <w:szCs w:val="22"/>
        </w:rPr>
        <w:t>9</w:t>
      </w:r>
      <w:r>
        <w:rPr>
          <w:rFonts w:ascii="Arial" w:hAnsi="Arial" w:cs="Arial"/>
          <w:b/>
          <w:sz w:val="22"/>
          <w:szCs w:val="22"/>
        </w:rPr>
        <w:t>4</w:t>
      </w:r>
    </w:p>
    <w:p w:rsidR="00F11E19" w:rsidRDefault="00F11E19" w:rsidP="00F11E19">
      <w:pPr>
        <w:rPr>
          <w:rFonts w:ascii="Arial" w:hAnsi="Arial" w:cs="Arial"/>
          <w:b/>
          <w:sz w:val="22"/>
          <w:szCs w:val="22"/>
        </w:rPr>
      </w:pPr>
    </w:p>
    <w:p w:rsidR="003B122A" w:rsidRDefault="003B122A" w:rsidP="00F11E19">
      <w:pPr>
        <w:rPr>
          <w:rFonts w:ascii="Arial" w:hAnsi="Arial" w:cs="Arial"/>
          <w:b/>
          <w:sz w:val="22"/>
          <w:szCs w:val="22"/>
        </w:rPr>
      </w:pPr>
    </w:p>
    <w:p w:rsidR="007405DA" w:rsidRPr="007405DA" w:rsidRDefault="007405DA" w:rsidP="007405DA">
      <w:pPr>
        <w:jc w:val="both"/>
        <w:rPr>
          <w:rFonts w:ascii="Arial" w:hAnsi="Arial" w:cs="Arial"/>
          <w:sz w:val="22"/>
          <w:szCs w:val="22"/>
        </w:rPr>
      </w:pPr>
      <w:r w:rsidRPr="007405DA">
        <w:rPr>
          <w:rFonts w:ascii="Arial" w:hAnsi="Arial" w:cs="Arial"/>
          <w:sz w:val="22"/>
          <w:szCs w:val="22"/>
        </w:rPr>
        <w:t>Na temelju članka 18. Zakona o proračunu („Narodne novine“, broj 144/21) i članka 39. Statuta Grada Dubrovnika („Službeni glasnik Grada Dubrovnika“, broj 2/21), Gradsko vijeće Grada Dubrovnika na 6. sjednici, održanoj 18. prosinca 2025., donijelo je</w:t>
      </w:r>
    </w:p>
    <w:p w:rsidR="007405DA" w:rsidRPr="007405DA" w:rsidRDefault="007405DA" w:rsidP="007405DA">
      <w:pPr>
        <w:jc w:val="center"/>
        <w:rPr>
          <w:rFonts w:ascii="Arial" w:hAnsi="Arial" w:cs="Arial"/>
          <w:b/>
          <w:bCs/>
          <w:sz w:val="22"/>
          <w:szCs w:val="22"/>
        </w:rPr>
      </w:pPr>
    </w:p>
    <w:p w:rsidR="007405DA" w:rsidRPr="007405DA" w:rsidRDefault="007405DA" w:rsidP="007405DA">
      <w:pPr>
        <w:jc w:val="center"/>
        <w:rPr>
          <w:rFonts w:ascii="Arial" w:hAnsi="Arial" w:cs="Arial"/>
          <w:b/>
          <w:bCs/>
          <w:i/>
          <w:sz w:val="22"/>
          <w:szCs w:val="22"/>
        </w:rPr>
      </w:pPr>
    </w:p>
    <w:p w:rsidR="007405DA" w:rsidRPr="007405DA" w:rsidRDefault="007405DA" w:rsidP="007405DA">
      <w:pPr>
        <w:jc w:val="center"/>
        <w:rPr>
          <w:rFonts w:ascii="Arial" w:hAnsi="Arial" w:cs="Arial"/>
          <w:b/>
          <w:sz w:val="22"/>
          <w:szCs w:val="22"/>
        </w:rPr>
      </w:pPr>
      <w:r w:rsidRPr="007405DA">
        <w:rPr>
          <w:rFonts w:ascii="Arial" w:hAnsi="Arial" w:cs="Arial"/>
          <w:b/>
          <w:bCs/>
          <w:sz w:val="22"/>
          <w:szCs w:val="22"/>
        </w:rPr>
        <w:t xml:space="preserve">ODLUKU O IZMJENI ODLUKE </w:t>
      </w:r>
      <w:r w:rsidRPr="007405DA">
        <w:rPr>
          <w:rFonts w:ascii="Arial" w:hAnsi="Arial" w:cs="Arial"/>
          <w:b/>
          <w:sz w:val="22"/>
          <w:szCs w:val="22"/>
        </w:rPr>
        <w:t>O IZVRŠAVANJU</w:t>
      </w:r>
    </w:p>
    <w:p w:rsidR="007405DA" w:rsidRPr="007405DA" w:rsidRDefault="007405DA" w:rsidP="007405DA">
      <w:pPr>
        <w:jc w:val="center"/>
        <w:rPr>
          <w:rFonts w:ascii="Arial" w:hAnsi="Arial" w:cs="Arial"/>
          <w:b/>
          <w:bCs/>
          <w:sz w:val="22"/>
          <w:szCs w:val="22"/>
        </w:rPr>
      </w:pPr>
      <w:r w:rsidRPr="007405DA">
        <w:rPr>
          <w:rFonts w:ascii="Arial" w:hAnsi="Arial" w:cs="Arial"/>
          <w:b/>
          <w:sz w:val="22"/>
          <w:szCs w:val="22"/>
        </w:rPr>
        <w:t xml:space="preserve">PRORAČUNA </w:t>
      </w:r>
      <w:r w:rsidRPr="007405DA">
        <w:rPr>
          <w:rFonts w:ascii="Arial" w:hAnsi="Arial" w:cs="Arial"/>
          <w:b/>
          <w:bCs/>
          <w:sz w:val="22"/>
          <w:szCs w:val="22"/>
        </w:rPr>
        <w:t>GRADA DUBROVNIKA ZA 2025. GODINU</w:t>
      </w:r>
    </w:p>
    <w:p w:rsidR="007405DA" w:rsidRPr="007405DA" w:rsidRDefault="007405DA" w:rsidP="007405DA">
      <w:pPr>
        <w:jc w:val="both"/>
        <w:rPr>
          <w:rFonts w:ascii="Arial" w:hAnsi="Arial" w:cs="Arial"/>
          <w:b/>
          <w:sz w:val="22"/>
          <w:szCs w:val="22"/>
        </w:rPr>
      </w:pPr>
    </w:p>
    <w:p w:rsidR="007405DA" w:rsidRPr="007405DA" w:rsidRDefault="007405DA" w:rsidP="007405DA">
      <w:pPr>
        <w:jc w:val="center"/>
        <w:rPr>
          <w:rFonts w:ascii="Arial" w:hAnsi="Arial" w:cs="Arial"/>
          <w:b/>
          <w:sz w:val="22"/>
          <w:szCs w:val="22"/>
        </w:rPr>
      </w:pPr>
    </w:p>
    <w:p w:rsidR="007405DA" w:rsidRPr="007405DA" w:rsidRDefault="007405DA" w:rsidP="007405DA">
      <w:pPr>
        <w:jc w:val="center"/>
        <w:rPr>
          <w:rFonts w:ascii="Arial" w:hAnsi="Arial" w:cs="Arial"/>
          <w:sz w:val="22"/>
          <w:szCs w:val="22"/>
        </w:rPr>
      </w:pPr>
      <w:r w:rsidRPr="007405DA">
        <w:rPr>
          <w:rFonts w:ascii="Arial" w:hAnsi="Arial" w:cs="Arial"/>
          <w:sz w:val="22"/>
          <w:szCs w:val="22"/>
        </w:rPr>
        <w:t>Članak 1.</w:t>
      </w:r>
    </w:p>
    <w:p w:rsidR="007405DA" w:rsidRPr="007405DA" w:rsidRDefault="007405DA" w:rsidP="007405DA">
      <w:pPr>
        <w:jc w:val="center"/>
        <w:rPr>
          <w:rFonts w:ascii="Arial" w:hAnsi="Arial" w:cs="Arial"/>
          <w:b/>
          <w:sz w:val="22"/>
          <w:szCs w:val="22"/>
        </w:rPr>
      </w:pPr>
    </w:p>
    <w:p w:rsidR="007405DA" w:rsidRPr="007405DA" w:rsidRDefault="007405DA" w:rsidP="007405DA">
      <w:pPr>
        <w:rPr>
          <w:rFonts w:ascii="Arial" w:hAnsi="Arial" w:cs="Arial"/>
          <w:sz w:val="22"/>
          <w:szCs w:val="22"/>
        </w:rPr>
      </w:pPr>
      <w:r w:rsidRPr="007405DA">
        <w:rPr>
          <w:rFonts w:ascii="Arial" w:hAnsi="Arial" w:cs="Arial"/>
          <w:sz w:val="22"/>
          <w:szCs w:val="22"/>
        </w:rPr>
        <w:t>U Odluci o izvršavanju Proračuna Grada Dubrovnika za 2025.  godinu  („Službeni glasnik Grada Dubrovnika“, broj  27/24, 7/25 i 17/25)  u članku  2. stavak 2. mijenja se i glasi:</w:t>
      </w:r>
    </w:p>
    <w:p w:rsidR="007405DA" w:rsidRPr="007405DA" w:rsidRDefault="007405DA" w:rsidP="007405DA">
      <w:pPr>
        <w:jc w:val="both"/>
        <w:rPr>
          <w:rFonts w:ascii="Arial" w:hAnsi="Arial" w:cs="Arial"/>
          <w:sz w:val="22"/>
          <w:szCs w:val="22"/>
        </w:rPr>
      </w:pPr>
    </w:p>
    <w:p w:rsidR="007405DA" w:rsidRPr="007405DA" w:rsidRDefault="007405DA" w:rsidP="007405DA">
      <w:pPr>
        <w:jc w:val="both"/>
        <w:rPr>
          <w:rFonts w:ascii="Arial" w:hAnsi="Arial" w:cs="Arial"/>
          <w:sz w:val="22"/>
          <w:szCs w:val="22"/>
        </w:rPr>
      </w:pPr>
      <w:r w:rsidRPr="007405DA">
        <w:rPr>
          <w:rFonts w:ascii="Arial" w:hAnsi="Arial" w:cs="Arial"/>
          <w:sz w:val="22"/>
          <w:szCs w:val="22"/>
        </w:rPr>
        <w:t>Stvarni rashodi i izdaci Grada Dubrovnika uključujući rashode i izdatke proračunskih korisnika financiranih iz njihovih namjenskih prihoda i primitaka i vlastitih prihoda za 2025.  godinu  ne  smiju biti veći od 149.578.290</w:t>
      </w:r>
      <w:r w:rsidRPr="007405DA">
        <w:rPr>
          <w:rFonts w:ascii="Arial" w:hAnsi="Arial" w:cs="Arial"/>
          <w:b/>
          <w:sz w:val="22"/>
          <w:szCs w:val="22"/>
        </w:rPr>
        <w:t xml:space="preserve"> </w:t>
      </w:r>
      <w:r w:rsidRPr="007405DA">
        <w:rPr>
          <w:rFonts w:ascii="Arial" w:hAnsi="Arial" w:cs="Arial"/>
          <w:sz w:val="22"/>
          <w:szCs w:val="22"/>
        </w:rPr>
        <w:t>eura.</w:t>
      </w:r>
    </w:p>
    <w:p w:rsidR="007405DA" w:rsidRPr="007405DA" w:rsidRDefault="007405DA" w:rsidP="007405DA">
      <w:pPr>
        <w:jc w:val="both"/>
        <w:rPr>
          <w:rFonts w:ascii="Arial" w:hAnsi="Arial" w:cs="Arial"/>
          <w:b/>
          <w:sz w:val="22"/>
          <w:szCs w:val="22"/>
        </w:rPr>
      </w:pPr>
    </w:p>
    <w:p w:rsidR="007405DA" w:rsidRPr="007405DA" w:rsidRDefault="007405DA" w:rsidP="007405DA">
      <w:pPr>
        <w:jc w:val="both"/>
        <w:rPr>
          <w:rFonts w:ascii="Arial" w:hAnsi="Arial" w:cs="Arial"/>
          <w:b/>
          <w:sz w:val="22"/>
          <w:szCs w:val="22"/>
        </w:rPr>
      </w:pPr>
    </w:p>
    <w:p w:rsidR="007405DA" w:rsidRPr="007405DA" w:rsidRDefault="007405DA" w:rsidP="007405DA">
      <w:pPr>
        <w:jc w:val="center"/>
        <w:rPr>
          <w:rFonts w:ascii="Arial" w:hAnsi="Arial" w:cs="Arial"/>
          <w:b/>
          <w:sz w:val="22"/>
          <w:szCs w:val="22"/>
        </w:rPr>
      </w:pPr>
      <w:r w:rsidRPr="007405DA">
        <w:rPr>
          <w:rFonts w:ascii="Arial" w:hAnsi="Arial" w:cs="Arial"/>
          <w:b/>
          <w:sz w:val="22"/>
          <w:szCs w:val="22"/>
        </w:rPr>
        <w:t>Članak 2.</w:t>
      </w:r>
    </w:p>
    <w:p w:rsidR="007405DA" w:rsidRPr="007405DA" w:rsidRDefault="007405DA" w:rsidP="007405DA">
      <w:pPr>
        <w:jc w:val="both"/>
        <w:rPr>
          <w:rFonts w:ascii="Arial" w:hAnsi="Arial" w:cs="Arial"/>
          <w:b/>
          <w:sz w:val="22"/>
          <w:szCs w:val="22"/>
        </w:rPr>
      </w:pPr>
    </w:p>
    <w:p w:rsidR="007405DA" w:rsidRPr="007405DA" w:rsidRDefault="007405DA" w:rsidP="007405DA">
      <w:pPr>
        <w:ind w:left="-142" w:firstLine="142"/>
        <w:jc w:val="both"/>
        <w:rPr>
          <w:rFonts w:ascii="Arial" w:hAnsi="Arial" w:cs="Arial"/>
          <w:sz w:val="22"/>
          <w:szCs w:val="22"/>
        </w:rPr>
      </w:pPr>
      <w:r w:rsidRPr="007405DA">
        <w:rPr>
          <w:rFonts w:ascii="Arial" w:hAnsi="Arial" w:cs="Arial"/>
          <w:sz w:val="22"/>
          <w:szCs w:val="22"/>
        </w:rPr>
        <w:t xml:space="preserve">U članku 3.  stavak 5. mijenja se i glasi: </w:t>
      </w:r>
    </w:p>
    <w:p w:rsidR="007405DA" w:rsidRPr="007405DA" w:rsidRDefault="007405DA" w:rsidP="007405DA">
      <w:pPr>
        <w:jc w:val="both"/>
        <w:rPr>
          <w:rFonts w:ascii="Arial" w:hAnsi="Arial" w:cs="Arial"/>
          <w:sz w:val="22"/>
          <w:szCs w:val="22"/>
        </w:rPr>
      </w:pPr>
    </w:p>
    <w:p w:rsidR="007405DA" w:rsidRPr="007405DA" w:rsidRDefault="007405DA" w:rsidP="007405DA">
      <w:pPr>
        <w:jc w:val="both"/>
        <w:rPr>
          <w:rFonts w:ascii="Arial" w:hAnsi="Arial" w:cs="Arial"/>
          <w:sz w:val="22"/>
          <w:szCs w:val="22"/>
        </w:rPr>
      </w:pPr>
      <w:r w:rsidRPr="007405DA">
        <w:rPr>
          <w:rFonts w:ascii="Arial" w:hAnsi="Arial" w:cs="Arial"/>
          <w:sz w:val="22"/>
          <w:szCs w:val="22"/>
        </w:rPr>
        <w:t xml:space="preserve">Ukupni prihodi i primici proračuna i ukupni rashodi i izdaci proračuna za 2025. godinu uravnoteženi su sa planiranim prijenosom </w:t>
      </w:r>
      <w:proofErr w:type="spellStart"/>
      <w:r w:rsidRPr="007405DA">
        <w:rPr>
          <w:rFonts w:ascii="Arial" w:hAnsi="Arial" w:cs="Arial"/>
          <w:sz w:val="22"/>
          <w:szCs w:val="22"/>
        </w:rPr>
        <w:t>prijenosom</w:t>
      </w:r>
      <w:proofErr w:type="spellEnd"/>
      <w:r w:rsidRPr="007405DA">
        <w:rPr>
          <w:rFonts w:ascii="Arial" w:hAnsi="Arial" w:cs="Arial"/>
          <w:sz w:val="22"/>
          <w:szCs w:val="22"/>
        </w:rPr>
        <w:t xml:space="preserve"> viška prihoda iz prethodne godine u iznosu od 1.993.043 eura.</w:t>
      </w:r>
    </w:p>
    <w:p w:rsidR="007405DA" w:rsidRPr="007405DA" w:rsidRDefault="007405DA" w:rsidP="007405DA">
      <w:pPr>
        <w:rPr>
          <w:rFonts w:ascii="Arial" w:hAnsi="Arial" w:cs="Arial"/>
          <w:sz w:val="22"/>
          <w:szCs w:val="22"/>
        </w:rPr>
      </w:pPr>
    </w:p>
    <w:p w:rsidR="007405DA" w:rsidRPr="007405DA" w:rsidRDefault="007405DA" w:rsidP="007405DA">
      <w:pPr>
        <w:rPr>
          <w:rFonts w:ascii="Arial" w:hAnsi="Arial" w:cs="Arial"/>
          <w:sz w:val="22"/>
          <w:szCs w:val="22"/>
        </w:rPr>
      </w:pPr>
    </w:p>
    <w:p w:rsidR="007405DA" w:rsidRPr="007405DA" w:rsidRDefault="007405DA" w:rsidP="007405DA">
      <w:pPr>
        <w:jc w:val="center"/>
        <w:rPr>
          <w:rFonts w:ascii="Arial" w:hAnsi="Arial" w:cs="Arial"/>
          <w:sz w:val="22"/>
          <w:szCs w:val="22"/>
        </w:rPr>
      </w:pPr>
      <w:r w:rsidRPr="007405DA">
        <w:rPr>
          <w:rFonts w:ascii="Arial" w:hAnsi="Arial" w:cs="Arial"/>
          <w:sz w:val="22"/>
          <w:szCs w:val="22"/>
        </w:rPr>
        <w:t>Članak 3.</w:t>
      </w:r>
    </w:p>
    <w:p w:rsidR="007405DA" w:rsidRPr="007405DA" w:rsidRDefault="007405DA" w:rsidP="007405DA">
      <w:pPr>
        <w:jc w:val="center"/>
        <w:rPr>
          <w:rFonts w:ascii="Arial" w:hAnsi="Arial" w:cs="Arial"/>
          <w:b/>
          <w:sz w:val="22"/>
          <w:szCs w:val="22"/>
        </w:rPr>
      </w:pPr>
    </w:p>
    <w:p w:rsidR="007405DA" w:rsidRPr="007405DA" w:rsidRDefault="007405DA" w:rsidP="007405DA">
      <w:pPr>
        <w:ind w:left="-142" w:firstLine="142"/>
        <w:jc w:val="both"/>
        <w:rPr>
          <w:rFonts w:ascii="Arial" w:hAnsi="Arial" w:cs="Arial"/>
          <w:sz w:val="22"/>
          <w:szCs w:val="22"/>
        </w:rPr>
      </w:pPr>
      <w:r w:rsidRPr="007405DA">
        <w:rPr>
          <w:rFonts w:ascii="Arial" w:hAnsi="Arial" w:cs="Arial"/>
          <w:sz w:val="22"/>
          <w:szCs w:val="22"/>
        </w:rPr>
        <w:t xml:space="preserve">U članku 11.  stavak 1. mijenja se i glasi: </w:t>
      </w:r>
    </w:p>
    <w:p w:rsidR="007405DA" w:rsidRPr="007405DA" w:rsidRDefault="007405DA" w:rsidP="007405DA">
      <w:pPr>
        <w:spacing w:before="100" w:beforeAutospacing="1" w:after="100" w:afterAutospacing="1"/>
        <w:jc w:val="both"/>
        <w:rPr>
          <w:rFonts w:ascii="Arial" w:hAnsi="Arial" w:cs="Arial"/>
          <w:sz w:val="22"/>
          <w:szCs w:val="22"/>
        </w:rPr>
      </w:pPr>
      <w:r w:rsidRPr="007405DA">
        <w:rPr>
          <w:rFonts w:ascii="Arial" w:hAnsi="Arial" w:cs="Arial"/>
          <w:sz w:val="22"/>
          <w:szCs w:val="22"/>
        </w:rPr>
        <w:t>Visina  sredstava proračunske zalihe iznosi 1.000 eura.</w:t>
      </w:r>
    </w:p>
    <w:p w:rsidR="007405DA" w:rsidRPr="007405DA" w:rsidRDefault="007405DA" w:rsidP="007405DA">
      <w:pPr>
        <w:ind w:left="-142" w:firstLine="142"/>
        <w:jc w:val="both"/>
        <w:rPr>
          <w:rFonts w:ascii="Arial" w:hAnsi="Arial" w:cs="Arial"/>
          <w:sz w:val="22"/>
          <w:szCs w:val="22"/>
        </w:rPr>
      </w:pPr>
    </w:p>
    <w:p w:rsidR="007405DA" w:rsidRPr="007405DA" w:rsidRDefault="007405DA" w:rsidP="007405DA">
      <w:pPr>
        <w:jc w:val="center"/>
        <w:rPr>
          <w:rFonts w:ascii="Arial" w:hAnsi="Arial" w:cs="Arial"/>
          <w:sz w:val="22"/>
          <w:szCs w:val="22"/>
        </w:rPr>
      </w:pPr>
      <w:r w:rsidRPr="007405DA">
        <w:rPr>
          <w:rFonts w:ascii="Arial" w:hAnsi="Arial" w:cs="Arial"/>
          <w:sz w:val="22"/>
          <w:szCs w:val="22"/>
        </w:rPr>
        <w:t>Članak 4.</w:t>
      </w:r>
    </w:p>
    <w:p w:rsidR="007405DA" w:rsidRPr="007405DA" w:rsidRDefault="007405DA" w:rsidP="007405DA">
      <w:pPr>
        <w:spacing w:before="100" w:beforeAutospacing="1" w:after="100" w:afterAutospacing="1"/>
        <w:jc w:val="both"/>
        <w:rPr>
          <w:rFonts w:ascii="Arial" w:hAnsi="Arial" w:cs="Arial"/>
          <w:sz w:val="22"/>
          <w:szCs w:val="22"/>
        </w:rPr>
      </w:pPr>
      <w:r w:rsidRPr="007405DA">
        <w:rPr>
          <w:rFonts w:ascii="Arial" w:hAnsi="Arial" w:cs="Arial"/>
          <w:sz w:val="22"/>
          <w:szCs w:val="22"/>
        </w:rPr>
        <w:t xml:space="preserve">Članak 17. mijenja se i glasi: </w:t>
      </w:r>
    </w:p>
    <w:p w:rsidR="007405DA" w:rsidRPr="007405DA" w:rsidRDefault="007405DA" w:rsidP="007405DA">
      <w:pPr>
        <w:jc w:val="both"/>
        <w:rPr>
          <w:rFonts w:ascii="Arial" w:hAnsi="Arial" w:cs="Arial"/>
          <w:color w:val="000000"/>
          <w:sz w:val="22"/>
          <w:szCs w:val="22"/>
        </w:rPr>
      </w:pPr>
      <w:r w:rsidRPr="007405DA">
        <w:rPr>
          <w:rFonts w:ascii="Arial" w:hAnsi="Arial" w:cs="Arial"/>
          <w:color w:val="000000"/>
          <w:sz w:val="22"/>
          <w:szCs w:val="22"/>
        </w:rPr>
        <w:t>Izdaci za otplatu glavnice primljenih kredita i zajmova, iskazani u Računu financiranja u iznosu od 4.330.631 eura, sa pripadajućim kamatama imaju u izvršavanju Proračuna  prednost pred svim ostalim izdacima i rashodima.</w:t>
      </w:r>
    </w:p>
    <w:p w:rsidR="007405DA" w:rsidRPr="007405DA" w:rsidRDefault="007405DA" w:rsidP="007405DA">
      <w:pPr>
        <w:jc w:val="both"/>
        <w:rPr>
          <w:rFonts w:ascii="Arial" w:hAnsi="Arial" w:cs="Arial"/>
          <w:color w:val="000000"/>
          <w:sz w:val="22"/>
          <w:szCs w:val="22"/>
        </w:rPr>
      </w:pPr>
    </w:p>
    <w:p w:rsidR="007405DA" w:rsidRPr="007405DA" w:rsidRDefault="007405DA" w:rsidP="007405DA">
      <w:pPr>
        <w:jc w:val="both"/>
        <w:rPr>
          <w:rFonts w:ascii="Arial" w:hAnsi="Arial" w:cs="Arial"/>
          <w:color w:val="000000"/>
          <w:sz w:val="22"/>
          <w:szCs w:val="22"/>
        </w:rPr>
      </w:pPr>
    </w:p>
    <w:p w:rsidR="007405DA" w:rsidRPr="007405DA" w:rsidRDefault="007405DA" w:rsidP="007405DA">
      <w:pPr>
        <w:jc w:val="center"/>
        <w:rPr>
          <w:rFonts w:ascii="Arial" w:hAnsi="Arial" w:cs="Arial"/>
          <w:sz w:val="22"/>
          <w:szCs w:val="22"/>
        </w:rPr>
      </w:pPr>
      <w:r w:rsidRPr="007405DA">
        <w:rPr>
          <w:rFonts w:ascii="Arial" w:hAnsi="Arial" w:cs="Arial"/>
          <w:sz w:val="22"/>
          <w:szCs w:val="22"/>
        </w:rPr>
        <w:t>Članak 5.</w:t>
      </w:r>
    </w:p>
    <w:p w:rsidR="007405DA" w:rsidRPr="007405DA" w:rsidRDefault="007405DA" w:rsidP="007405DA">
      <w:pPr>
        <w:jc w:val="center"/>
        <w:rPr>
          <w:rFonts w:ascii="Arial" w:hAnsi="Arial" w:cs="Arial"/>
          <w:b/>
          <w:sz w:val="22"/>
          <w:szCs w:val="22"/>
        </w:rPr>
      </w:pPr>
    </w:p>
    <w:p w:rsidR="007405DA" w:rsidRPr="007405DA" w:rsidRDefault="007405DA" w:rsidP="007405DA">
      <w:pPr>
        <w:rPr>
          <w:rFonts w:ascii="Arial" w:hAnsi="Arial" w:cs="Arial"/>
          <w:sz w:val="22"/>
          <w:szCs w:val="22"/>
        </w:rPr>
      </w:pPr>
      <w:r w:rsidRPr="007405DA">
        <w:rPr>
          <w:rFonts w:ascii="Arial" w:hAnsi="Arial" w:cs="Arial"/>
          <w:sz w:val="22"/>
          <w:szCs w:val="22"/>
        </w:rPr>
        <w:t>U članku 19. stavak 8. mijenja se i glasi:</w:t>
      </w:r>
    </w:p>
    <w:p w:rsidR="007405DA" w:rsidRPr="007405DA" w:rsidRDefault="007405DA" w:rsidP="007405DA">
      <w:pPr>
        <w:jc w:val="both"/>
        <w:rPr>
          <w:rFonts w:ascii="Arial" w:hAnsi="Arial" w:cs="Arial"/>
          <w:color w:val="000000"/>
          <w:sz w:val="22"/>
          <w:szCs w:val="22"/>
        </w:rPr>
      </w:pPr>
    </w:p>
    <w:p w:rsidR="007405DA" w:rsidRPr="007405DA" w:rsidRDefault="007405DA" w:rsidP="007405DA">
      <w:pPr>
        <w:jc w:val="both"/>
        <w:rPr>
          <w:rFonts w:ascii="Arial" w:hAnsi="Arial" w:cs="Arial"/>
          <w:color w:val="000000"/>
          <w:sz w:val="22"/>
          <w:szCs w:val="22"/>
        </w:rPr>
      </w:pPr>
      <w:r w:rsidRPr="007405DA">
        <w:rPr>
          <w:rFonts w:ascii="Arial" w:hAnsi="Arial" w:cs="Arial"/>
          <w:color w:val="000000"/>
          <w:sz w:val="22"/>
          <w:szCs w:val="22"/>
        </w:rPr>
        <w:t>Jamstvena zaliha za prethodno izdana jamstva Grada Dubrovnika, u 2025. iznosi 1.000 eura.</w:t>
      </w:r>
    </w:p>
    <w:p w:rsidR="007405DA" w:rsidRDefault="007405DA" w:rsidP="007405DA">
      <w:pPr>
        <w:jc w:val="center"/>
        <w:rPr>
          <w:rFonts w:ascii="Arial" w:hAnsi="Arial" w:cs="Arial"/>
          <w:b/>
          <w:sz w:val="22"/>
          <w:szCs w:val="22"/>
        </w:rPr>
      </w:pPr>
    </w:p>
    <w:p w:rsidR="007405DA" w:rsidRPr="007405DA" w:rsidRDefault="007405DA" w:rsidP="007405DA">
      <w:pPr>
        <w:jc w:val="center"/>
        <w:rPr>
          <w:rFonts w:ascii="Arial" w:hAnsi="Arial" w:cs="Arial"/>
          <w:b/>
          <w:sz w:val="22"/>
          <w:szCs w:val="22"/>
        </w:rPr>
      </w:pPr>
    </w:p>
    <w:p w:rsidR="007405DA" w:rsidRPr="007405DA" w:rsidRDefault="007405DA" w:rsidP="007405DA">
      <w:pPr>
        <w:jc w:val="center"/>
        <w:rPr>
          <w:rFonts w:ascii="Arial" w:hAnsi="Arial" w:cs="Arial"/>
          <w:sz w:val="22"/>
          <w:szCs w:val="22"/>
        </w:rPr>
      </w:pPr>
      <w:r w:rsidRPr="007405DA">
        <w:rPr>
          <w:rFonts w:ascii="Arial" w:hAnsi="Arial" w:cs="Arial"/>
          <w:sz w:val="22"/>
          <w:szCs w:val="22"/>
        </w:rPr>
        <w:t>Članak 6.</w:t>
      </w:r>
    </w:p>
    <w:p w:rsidR="007405DA" w:rsidRPr="007405DA" w:rsidRDefault="007405DA" w:rsidP="007405DA">
      <w:pPr>
        <w:jc w:val="center"/>
        <w:rPr>
          <w:rFonts w:ascii="Arial" w:hAnsi="Arial" w:cs="Arial"/>
          <w:b/>
          <w:sz w:val="22"/>
          <w:szCs w:val="22"/>
          <w:highlight w:val="yellow"/>
        </w:rPr>
      </w:pPr>
    </w:p>
    <w:p w:rsidR="007405DA" w:rsidRPr="007405DA" w:rsidRDefault="007405DA" w:rsidP="007405DA">
      <w:pPr>
        <w:jc w:val="both"/>
        <w:rPr>
          <w:rFonts w:ascii="Arial" w:hAnsi="Arial" w:cs="Arial"/>
          <w:sz w:val="22"/>
          <w:szCs w:val="22"/>
        </w:rPr>
      </w:pPr>
      <w:r w:rsidRPr="007405DA">
        <w:rPr>
          <w:rFonts w:ascii="Arial" w:hAnsi="Arial" w:cs="Arial"/>
          <w:sz w:val="22"/>
          <w:szCs w:val="22"/>
        </w:rPr>
        <w:t>Ove izmjene odluke stupaju na snagu prvog dana od dana objave u "Službenom glasniku Grada Dubrovnika".</w:t>
      </w:r>
    </w:p>
    <w:p w:rsidR="007405DA" w:rsidRPr="007405DA" w:rsidRDefault="007405DA" w:rsidP="007405DA">
      <w:pPr>
        <w:jc w:val="both"/>
        <w:rPr>
          <w:rFonts w:ascii="Arial" w:hAnsi="Arial" w:cs="Arial"/>
          <w:sz w:val="22"/>
          <w:szCs w:val="22"/>
        </w:rPr>
      </w:pPr>
    </w:p>
    <w:p w:rsidR="007405DA" w:rsidRDefault="007405DA" w:rsidP="00F11E19">
      <w:pPr>
        <w:rPr>
          <w:rFonts w:ascii="Arial" w:hAnsi="Arial" w:cs="Arial"/>
          <w:b/>
          <w:sz w:val="22"/>
          <w:szCs w:val="22"/>
        </w:rPr>
      </w:pPr>
    </w:p>
    <w:p w:rsidR="007405DA" w:rsidRPr="007405DA" w:rsidRDefault="007405DA" w:rsidP="007405DA">
      <w:pPr>
        <w:widowControl w:val="0"/>
        <w:overflowPunct w:val="0"/>
        <w:autoSpaceDE w:val="0"/>
        <w:autoSpaceDN w:val="0"/>
        <w:adjustRightInd w:val="0"/>
        <w:jc w:val="both"/>
        <w:textAlignment w:val="baseline"/>
        <w:rPr>
          <w:rFonts w:ascii="Arial" w:eastAsia="SimSun" w:hAnsi="Arial" w:cs="Arial"/>
          <w:color w:val="000000"/>
          <w:kern w:val="2"/>
          <w:sz w:val="22"/>
          <w:szCs w:val="22"/>
          <w:lang w:eastAsia="hi-IN" w:bidi="hi-IN"/>
        </w:rPr>
      </w:pPr>
      <w:r w:rsidRPr="007405DA">
        <w:rPr>
          <w:rFonts w:ascii="Arial" w:eastAsia="SimSun" w:hAnsi="Arial" w:cs="Arial"/>
          <w:color w:val="000000"/>
          <w:kern w:val="2"/>
          <w:sz w:val="22"/>
          <w:szCs w:val="22"/>
          <w:lang w:eastAsia="hi-IN" w:bidi="hi-IN"/>
        </w:rPr>
        <w:t>KLASA: 400-06/24-02/01</w:t>
      </w:r>
    </w:p>
    <w:p w:rsidR="007405DA" w:rsidRPr="007405DA" w:rsidRDefault="007405DA" w:rsidP="007405DA">
      <w:pPr>
        <w:widowControl w:val="0"/>
        <w:overflowPunct w:val="0"/>
        <w:autoSpaceDE w:val="0"/>
        <w:autoSpaceDN w:val="0"/>
        <w:adjustRightInd w:val="0"/>
        <w:jc w:val="both"/>
        <w:textAlignment w:val="baseline"/>
        <w:rPr>
          <w:rFonts w:ascii="Arial" w:eastAsia="SimSun" w:hAnsi="Arial" w:cs="Arial"/>
          <w:color w:val="000000"/>
          <w:kern w:val="2"/>
          <w:sz w:val="22"/>
          <w:szCs w:val="22"/>
          <w:lang w:eastAsia="hi-IN" w:bidi="hi-IN"/>
        </w:rPr>
      </w:pPr>
      <w:r w:rsidRPr="007405DA">
        <w:rPr>
          <w:rFonts w:ascii="Arial" w:eastAsia="SimSun" w:hAnsi="Arial" w:cs="Arial"/>
          <w:color w:val="000000"/>
          <w:kern w:val="2"/>
          <w:sz w:val="22"/>
          <w:szCs w:val="22"/>
          <w:lang w:eastAsia="hi-IN" w:bidi="hi-IN"/>
        </w:rPr>
        <w:t>URBROJ: 2117-1-09-25-0</w:t>
      </w:r>
    </w:p>
    <w:p w:rsidR="007405DA" w:rsidRPr="007405DA" w:rsidRDefault="007405DA" w:rsidP="007405DA">
      <w:pPr>
        <w:overflowPunct w:val="0"/>
        <w:autoSpaceDE w:val="0"/>
        <w:autoSpaceDN w:val="0"/>
        <w:adjustRightInd w:val="0"/>
        <w:jc w:val="both"/>
        <w:textAlignment w:val="baseline"/>
        <w:rPr>
          <w:rFonts w:ascii="Arial" w:eastAsia="SimSun" w:hAnsi="Arial" w:cs="Arial"/>
          <w:color w:val="000000"/>
          <w:kern w:val="2"/>
          <w:sz w:val="22"/>
          <w:szCs w:val="22"/>
          <w:lang w:eastAsia="hi-IN" w:bidi="hi-IN"/>
        </w:rPr>
      </w:pPr>
      <w:r w:rsidRPr="007405DA">
        <w:rPr>
          <w:rFonts w:ascii="Arial" w:eastAsia="SimSun" w:hAnsi="Arial" w:cs="Arial"/>
          <w:color w:val="000000"/>
          <w:kern w:val="2"/>
          <w:sz w:val="22"/>
          <w:szCs w:val="22"/>
          <w:lang w:eastAsia="hi-IN" w:bidi="hi-IN"/>
        </w:rPr>
        <w:t>Dubrovnik, 18. prosinca 2025.</w:t>
      </w:r>
    </w:p>
    <w:p w:rsidR="00F11E19" w:rsidRDefault="00F11E19" w:rsidP="00F11E19">
      <w:pPr>
        <w:rPr>
          <w:rFonts w:ascii="Arial" w:hAnsi="Arial" w:cs="Arial"/>
          <w:b/>
          <w:sz w:val="22"/>
          <w:szCs w:val="22"/>
        </w:rPr>
      </w:pPr>
    </w:p>
    <w:p w:rsidR="00F11E19" w:rsidRPr="00B33B36" w:rsidRDefault="00F11E19" w:rsidP="00F11E19">
      <w:pPr>
        <w:rPr>
          <w:rFonts w:ascii="Arial" w:hAnsi="Arial" w:cs="Arial"/>
          <w:sz w:val="22"/>
          <w:szCs w:val="22"/>
          <w:lang w:eastAsia="en-US"/>
        </w:rPr>
      </w:pPr>
      <w:r w:rsidRPr="00B33B36">
        <w:rPr>
          <w:rFonts w:ascii="Arial" w:hAnsi="Arial" w:cs="Arial"/>
          <w:sz w:val="22"/>
          <w:szCs w:val="22"/>
          <w:lang w:eastAsia="en-US"/>
        </w:rPr>
        <w:t>Predsjednik Gradskog vijeća:</w:t>
      </w:r>
      <w:r w:rsidRPr="00B33B36">
        <w:rPr>
          <w:rFonts w:ascii="Arial" w:hAnsi="Arial" w:cs="Arial"/>
          <w:sz w:val="22"/>
          <w:szCs w:val="22"/>
          <w:lang w:eastAsia="en-US"/>
        </w:rPr>
        <w:softHyphen/>
        <w:t xml:space="preserve"> </w:t>
      </w:r>
    </w:p>
    <w:p w:rsidR="00F11E19" w:rsidRPr="00B33B36" w:rsidRDefault="00F11E19" w:rsidP="00F11E19">
      <w:pPr>
        <w:suppressAutoHyphens/>
        <w:contextualSpacing/>
        <w:rPr>
          <w:rFonts w:ascii="Arial" w:hAnsi="Arial" w:cs="Arial"/>
          <w:sz w:val="22"/>
          <w:szCs w:val="22"/>
          <w:lang w:eastAsia="en-US"/>
        </w:rPr>
      </w:pPr>
      <w:r w:rsidRPr="00B33B36">
        <w:rPr>
          <w:rFonts w:ascii="Arial" w:hAnsi="Arial" w:cs="Arial"/>
          <w:b/>
          <w:bCs/>
          <w:sz w:val="22"/>
          <w:szCs w:val="22"/>
          <w:lang w:eastAsia="en-US"/>
        </w:rPr>
        <w:t>mr. sc. Marko Potrebica</w:t>
      </w:r>
      <w:r w:rsidRPr="00B33B36">
        <w:rPr>
          <w:rFonts w:ascii="Arial" w:hAnsi="Arial" w:cs="Arial"/>
          <w:sz w:val="22"/>
          <w:szCs w:val="22"/>
          <w:lang w:eastAsia="en-US"/>
        </w:rPr>
        <w:t xml:space="preserve">, v. r. </w:t>
      </w:r>
    </w:p>
    <w:p w:rsidR="00F11E19" w:rsidRPr="00B33B36" w:rsidRDefault="00F11E19" w:rsidP="00F11E19">
      <w:pPr>
        <w:suppressAutoHyphens/>
        <w:contextualSpacing/>
        <w:rPr>
          <w:rFonts w:ascii="Arial" w:hAnsi="Arial" w:cs="Arial"/>
          <w:sz w:val="22"/>
          <w:szCs w:val="22"/>
          <w:lang w:eastAsia="en-US"/>
        </w:rPr>
      </w:pPr>
      <w:r w:rsidRPr="00B33B36">
        <w:rPr>
          <w:rFonts w:ascii="Arial" w:hAnsi="Arial" w:cs="Arial"/>
          <w:sz w:val="22"/>
          <w:szCs w:val="22"/>
          <w:lang w:eastAsia="en-US"/>
        </w:rPr>
        <w:t>----------------------------------------</w:t>
      </w:r>
    </w:p>
    <w:p w:rsidR="00F11E19" w:rsidRDefault="00F11E19" w:rsidP="00F11E19">
      <w:pPr>
        <w:rPr>
          <w:rFonts w:ascii="Arial" w:hAnsi="Arial" w:cs="Arial"/>
          <w:b/>
          <w:sz w:val="22"/>
          <w:szCs w:val="22"/>
        </w:rPr>
      </w:pPr>
    </w:p>
    <w:p w:rsidR="00F11E19" w:rsidRDefault="00F11E19">
      <w:pPr>
        <w:rPr>
          <w:rFonts w:ascii="Arial" w:hAnsi="Arial" w:cs="Arial"/>
          <w:b/>
          <w:sz w:val="22"/>
          <w:szCs w:val="22"/>
        </w:rPr>
      </w:pPr>
    </w:p>
    <w:p w:rsidR="00F11E19" w:rsidRDefault="00F11E19">
      <w:pPr>
        <w:rPr>
          <w:rFonts w:ascii="Arial" w:hAnsi="Arial" w:cs="Arial"/>
          <w:b/>
          <w:sz w:val="22"/>
          <w:szCs w:val="22"/>
        </w:rPr>
      </w:pPr>
    </w:p>
    <w:p w:rsidR="00F11E19" w:rsidRDefault="00F11E19">
      <w:pPr>
        <w:rPr>
          <w:rFonts w:ascii="Arial" w:hAnsi="Arial" w:cs="Arial"/>
          <w:b/>
          <w:sz w:val="22"/>
          <w:szCs w:val="22"/>
        </w:rPr>
      </w:pPr>
    </w:p>
    <w:p w:rsidR="00F11E19" w:rsidRDefault="00F11E19" w:rsidP="00F11E19">
      <w:pPr>
        <w:rPr>
          <w:rFonts w:ascii="Arial" w:hAnsi="Arial" w:cs="Arial"/>
          <w:b/>
          <w:sz w:val="22"/>
          <w:szCs w:val="22"/>
        </w:rPr>
      </w:pPr>
      <w:r>
        <w:rPr>
          <w:rFonts w:ascii="Arial" w:hAnsi="Arial" w:cs="Arial"/>
          <w:b/>
          <w:sz w:val="22"/>
          <w:szCs w:val="22"/>
        </w:rPr>
        <w:t>1</w:t>
      </w:r>
      <w:r w:rsidR="00A649A1">
        <w:rPr>
          <w:rFonts w:ascii="Arial" w:hAnsi="Arial" w:cs="Arial"/>
          <w:b/>
          <w:sz w:val="22"/>
          <w:szCs w:val="22"/>
        </w:rPr>
        <w:t>9</w:t>
      </w:r>
      <w:r>
        <w:rPr>
          <w:rFonts w:ascii="Arial" w:hAnsi="Arial" w:cs="Arial"/>
          <w:b/>
          <w:sz w:val="22"/>
          <w:szCs w:val="22"/>
        </w:rPr>
        <w:t>5</w:t>
      </w:r>
    </w:p>
    <w:p w:rsidR="00C072C6" w:rsidRPr="00C072C6" w:rsidRDefault="00C072C6" w:rsidP="00C072C6">
      <w:pPr>
        <w:rPr>
          <w:rFonts w:ascii="Arial" w:hAnsi="Arial" w:cs="Arial"/>
          <w:sz w:val="22"/>
          <w:szCs w:val="22"/>
        </w:rPr>
      </w:pPr>
    </w:p>
    <w:p w:rsidR="00C072C6" w:rsidRPr="00C072C6" w:rsidRDefault="00C072C6" w:rsidP="00C072C6">
      <w:pPr>
        <w:rPr>
          <w:rFonts w:ascii="Arial" w:hAnsi="Arial" w:cs="Arial"/>
          <w:sz w:val="22"/>
          <w:szCs w:val="22"/>
        </w:rPr>
      </w:pPr>
    </w:p>
    <w:p w:rsidR="00C072C6" w:rsidRPr="00C072C6" w:rsidRDefault="00C072C6" w:rsidP="00C072C6">
      <w:pPr>
        <w:jc w:val="both"/>
        <w:rPr>
          <w:rFonts w:ascii="Arial" w:eastAsia="SimSun" w:hAnsi="Arial" w:cs="Arial"/>
          <w:color w:val="000000"/>
          <w:kern w:val="1"/>
          <w:sz w:val="22"/>
          <w:szCs w:val="22"/>
          <w:lang w:eastAsia="hi-IN" w:bidi="hi-IN"/>
        </w:rPr>
      </w:pPr>
      <w:r w:rsidRPr="00C072C6">
        <w:rPr>
          <w:rFonts w:ascii="Arial" w:hAnsi="Arial" w:cs="Arial"/>
          <w:sz w:val="22"/>
          <w:szCs w:val="22"/>
        </w:rPr>
        <w:t xml:space="preserve">Na temelju čl. 59. i 62. Zakona o komunalnom gospodarstvu („Narodne novine“, broj 68/18, 110/18, 32/20 i 145/24) i članka 39. </w:t>
      </w:r>
      <w:r w:rsidRPr="00C072C6">
        <w:rPr>
          <w:rFonts w:ascii="Arial" w:eastAsia="SimSun" w:hAnsi="Arial" w:cs="Arial"/>
          <w:color w:val="000000"/>
          <w:kern w:val="1"/>
          <w:sz w:val="22"/>
          <w:szCs w:val="22"/>
          <w:lang w:eastAsia="hi-IN" w:bidi="hi-IN"/>
        </w:rPr>
        <w:t>Statuta Grada Dubrovnika („Službeni glasnik Grada Dubrovnika“, broj 2/21), Gradsko vijeće Grada Dubrovnika na 6. sjednici, održanoj ××. prosinca 2025., donijelo je</w:t>
      </w:r>
    </w:p>
    <w:p w:rsidR="00C072C6" w:rsidRDefault="00C072C6" w:rsidP="00C072C6">
      <w:pPr>
        <w:jc w:val="both"/>
        <w:rPr>
          <w:rFonts w:ascii="Arial" w:eastAsia="SimSun" w:hAnsi="Arial" w:cs="Arial"/>
          <w:color w:val="000000"/>
          <w:kern w:val="1"/>
          <w:sz w:val="22"/>
          <w:szCs w:val="22"/>
          <w:lang w:eastAsia="hi-IN" w:bidi="hi-IN"/>
        </w:rPr>
      </w:pPr>
    </w:p>
    <w:p w:rsidR="00C072C6" w:rsidRPr="00C072C6" w:rsidRDefault="00C072C6" w:rsidP="00C072C6">
      <w:pPr>
        <w:jc w:val="both"/>
        <w:rPr>
          <w:rFonts w:ascii="Arial" w:eastAsia="SimSun" w:hAnsi="Arial" w:cs="Arial"/>
          <w:color w:val="000000"/>
          <w:kern w:val="1"/>
          <w:sz w:val="22"/>
          <w:szCs w:val="22"/>
          <w:lang w:eastAsia="hi-IN" w:bidi="hi-IN"/>
        </w:rPr>
      </w:pPr>
    </w:p>
    <w:p w:rsidR="00C072C6" w:rsidRPr="00C072C6" w:rsidRDefault="00C072C6" w:rsidP="00C072C6">
      <w:pPr>
        <w:jc w:val="center"/>
        <w:rPr>
          <w:rFonts w:ascii="Arial" w:eastAsia="SimSun" w:hAnsi="Arial" w:cs="Arial"/>
          <w:b/>
          <w:color w:val="000000"/>
          <w:kern w:val="1"/>
          <w:sz w:val="22"/>
          <w:szCs w:val="22"/>
          <w:lang w:eastAsia="hi-IN" w:bidi="hi-IN"/>
        </w:rPr>
      </w:pPr>
      <w:r w:rsidRPr="00C072C6">
        <w:rPr>
          <w:rFonts w:ascii="Arial" w:eastAsia="SimSun" w:hAnsi="Arial" w:cs="Arial"/>
          <w:b/>
          <w:color w:val="000000"/>
          <w:kern w:val="1"/>
          <w:sz w:val="22"/>
          <w:szCs w:val="22"/>
          <w:lang w:eastAsia="hi-IN" w:bidi="hi-IN"/>
        </w:rPr>
        <w:t xml:space="preserve">ODLUKU </w:t>
      </w:r>
    </w:p>
    <w:p w:rsidR="00C072C6" w:rsidRPr="00C072C6" w:rsidRDefault="00C072C6" w:rsidP="00C072C6">
      <w:pPr>
        <w:jc w:val="center"/>
        <w:rPr>
          <w:rFonts w:ascii="Arial" w:hAnsi="Arial" w:cs="Arial"/>
          <w:b/>
          <w:sz w:val="22"/>
          <w:szCs w:val="22"/>
        </w:rPr>
      </w:pPr>
      <w:r w:rsidRPr="00C072C6">
        <w:rPr>
          <w:rFonts w:ascii="Arial" w:eastAsia="SimSun" w:hAnsi="Arial" w:cs="Arial"/>
          <w:b/>
          <w:color w:val="000000"/>
          <w:kern w:val="1"/>
          <w:sz w:val="22"/>
          <w:szCs w:val="22"/>
          <w:lang w:eastAsia="hi-IN" w:bidi="hi-IN"/>
        </w:rPr>
        <w:t>o izmjeni Odluke o</w:t>
      </w:r>
      <w:r w:rsidRPr="00C072C6">
        <w:rPr>
          <w:rFonts w:ascii="Arial" w:hAnsi="Arial" w:cs="Arial"/>
          <w:b/>
          <w:sz w:val="22"/>
          <w:szCs w:val="22"/>
        </w:rPr>
        <w:t xml:space="preserve">  proglašenju komunalne infrastrukture javnim dobrom </w:t>
      </w:r>
    </w:p>
    <w:p w:rsidR="00C072C6" w:rsidRPr="00C072C6" w:rsidRDefault="00C072C6" w:rsidP="00C072C6">
      <w:pPr>
        <w:jc w:val="center"/>
        <w:rPr>
          <w:rFonts w:ascii="Arial" w:hAnsi="Arial" w:cs="Arial"/>
          <w:b/>
          <w:sz w:val="22"/>
          <w:szCs w:val="22"/>
        </w:rPr>
      </w:pPr>
      <w:r w:rsidRPr="00C072C6">
        <w:rPr>
          <w:rFonts w:ascii="Arial" w:hAnsi="Arial" w:cs="Arial"/>
          <w:b/>
          <w:sz w:val="22"/>
          <w:szCs w:val="22"/>
        </w:rPr>
        <w:t>u općoj uporabi</w:t>
      </w:r>
      <w:r w:rsidRPr="00C072C6">
        <w:rPr>
          <w:rFonts w:ascii="Arial" w:eastAsia="SimSun" w:hAnsi="Arial" w:cs="Arial"/>
          <w:b/>
          <w:color w:val="000000"/>
          <w:kern w:val="1"/>
          <w:sz w:val="22"/>
          <w:szCs w:val="22"/>
          <w:lang w:eastAsia="hi-IN" w:bidi="hi-IN"/>
        </w:rPr>
        <w:t xml:space="preserve"> </w:t>
      </w:r>
      <w:r w:rsidRPr="00C072C6">
        <w:rPr>
          <w:rFonts w:ascii="Arial" w:hAnsi="Arial" w:cs="Arial"/>
          <w:b/>
          <w:sz w:val="22"/>
          <w:szCs w:val="22"/>
        </w:rPr>
        <w:t xml:space="preserve">u vlasništvu Grada Dubrovnika – javna zelena površina </w:t>
      </w:r>
    </w:p>
    <w:p w:rsidR="00C072C6" w:rsidRPr="00C072C6" w:rsidRDefault="00C072C6" w:rsidP="00C072C6">
      <w:pPr>
        <w:jc w:val="center"/>
        <w:rPr>
          <w:rFonts w:ascii="Arial" w:eastAsia="SimSun" w:hAnsi="Arial" w:cs="Arial"/>
          <w:b/>
          <w:color w:val="000000"/>
          <w:kern w:val="1"/>
          <w:sz w:val="22"/>
          <w:szCs w:val="22"/>
          <w:lang w:eastAsia="hi-IN" w:bidi="hi-IN"/>
        </w:rPr>
      </w:pPr>
      <w:r w:rsidRPr="00C072C6">
        <w:rPr>
          <w:rFonts w:ascii="Arial" w:hAnsi="Arial" w:cs="Arial"/>
          <w:b/>
          <w:sz w:val="22"/>
          <w:szCs w:val="22"/>
        </w:rPr>
        <w:t xml:space="preserve">na </w:t>
      </w:r>
      <w:proofErr w:type="spellStart"/>
      <w:r w:rsidRPr="00C072C6">
        <w:rPr>
          <w:rFonts w:ascii="Arial" w:hAnsi="Arial" w:cs="Arial"/>
          <w:b/>
          <w:sz w:val="22"/>
          <w:szCs w:val="22"/>
        </w:rPr>
        <w:t>k.č</w:t>
      </w:r>
      <w:proofErr w:type="spellEnd"/>
      <w:r w:rsidRPr="00C072C6">
        <w:rPr>
          <w:rFonts w:ascii="Arial" w:hAnsi="Arial" w:cs="Arial"/>
          <w:b/>
          <w:sz w:val="22"/>
          <w:szCs w:val="22"/>
        </w:rPr>
        <w:t>. 1114/2 i 1114/5  k.o. Gruž</w:t>
      </w:r>
    </w:p>
    <w:p w:rsidR="00C072C6" w:rsidRPr="00C072C6" w:rsidRDefault="00C072C6" w:rsidP="00C072C6">
      <w:pPr>
        <w:jc w:val="center"/>
        <w:rPr>
          <w:rFonts w:ascii="Arial" w:hAnsi="Arial" w:cs="Arial"/>
          <w:sz w:val="22"/>
          <w:szCs w:val="22"/>
        </w:rPr>
      </w:pPr>
    </w:p>
    <w:p w:rsidR="00C072C6" w:rsidRPr="00C072C6" w:rsidRDefault="00C072C6" w:rsidP="00C072C6">
      <w:pPr>
        <w:rPr>
          <w:rFonts w:ascii="Arial" w:hAnsi="Arial" w:cs="Arial"/>
          <w:sz w:val="22"/>
          <w:szCs w:val="22"/>
        </w:rPr>
      </w:pPr>
    </w:p>
    <w:p w:rsidR="00C072C6" w:rsidRPr="00C072C6" w:rsidRDefault="00C072C6" w:rsidP="00C072C6">
      <w:pPr>
        <w:jc w:val="center"/>
        <w:rPr>
          <w:rFonts w:ascii="Arial" w:hAnsi="Arial" w:cs="Arial"/>
          <w:sz w:val="22"/>
          <w:szCs w:val="22"/>
        </w:rPr>
      </w:pPr>
      <w:r w:rsidRPr="00C072C6">
        <w:rPr>
          <w:rFonts w:ascii="Arial" w:hAnsi="Arial" w:cs="Arial"/>
          <w:sz w:val="22"/>
          <w:szCs w:val="22"/>
        </w:rPr>
        <w:t>Članak 1.</w:t>
      </w:r>
    </w:p>
    <w:p w:rsidR="00C072C6" w:rsidRPr="00C072C6" w:rsidRDefault="00C072C6" w:rsidP="00C072C6">
      <w:pPr>
        <w:jc w:val="center"/>
        <w:rPr>
          <w:rFonts w:ascii="Arial" w:hAnsi="Arial" w:cs="Arial"/>
          <w:sz w:val="22"/>
          <w:szCs w:val="22"/>
        </w:rPr>
      </w:pPr>
    </w:p>
    <w:p w:rsidR="00C072C6" w:rsidRPr="00C072C6" w:rsidRDefault="00C072C6" w:rsidP="00C072C6">
      <w:pPr>
        <w:jc w:val="both"/>
        <w:rPr>
          <w:rFonts w:ascii="Arial" w:hAnsi="Arial" w:cs="Arial"/>
          <w:sz w:val="22"/>
          <w:szCs w:val="22"/>
        </w:rPr>
      </w:pPr>
      <w:r w:rsidRPr="00C072C6">
        <w:rPr>
          <w:rFonts w:ascii="Arial" w:hAnsi="Arial" w:cs="Arial"/>
          <w:sz w:val="22"/>
          <w:szCs w:val="22"/>
        </w:rPr>
        <w:t xml:space="preserve">U Odluci o  proglašenju komunalne infrastrukture javnim dobrom u općoj uporabi u vlasništvu Grada Dubrovnika – javna zelena površina na </w:t>
      </w:r>
      <w:proofErr w:type="spellStart"/>
      <w:r w:rsidRPr="00C072C6">
        <w:rPr>
          <w:rFonts w:ascii="Arial" w:hAnsi="Arial" w:cs="Arial"/>
          <w:sz w:val="22"/>
          <w:szCs w:val="22"/>
        </w:rPr>
        <w:t>k.č</w:t>
      </w:r>
      <w:proofErr w:type="spellEnd"/>
      <w:r w:rsidRPr="00C072C6">
        <w:rPr>
          <w:rFonts w:ascii="Arial" w:hAnsi="Arial" w:cs="Arial"/>
          <w:sz w:val="22"/>
          <w:szCs w:val="22"/>
        </w:rPr>
        <w:t xml:space="preserve">. 1114/2 i 1114/5  k.o. Gruž („Službeni glasnik Grada Dubrovnika“, broj 21/25) u naslovu Odluke i članku 1. alineji 1. Odluke riječ „Gruž“ zamjenjuje se riječju „Dubrovnik“. </w:t>
      </w:r>
    </w:p>
    <w:p w:rsidR="00C072C6" w:rsidRPr="00C072C6" w:rsidRDefault="00C072C6" w:rsidP="00C072C6">
      <w:pPr>
        <w:rPr>
          <w:rFonts w:ascii="Arial" w:hAnsi="Arial" w:cs="Arial"/>
          <w:sz w:val="22"/>
          <w:szCs w:val="22"/>
        </w:rPr>
      </w:pPr>
    </w:p>
    <w:p w:rsidR="00C072C6" w:rsidRPr="00C072C6" w:rsidRDefault="00C072C6" w:rsidP="00C072C6">
      <w:pPr>
        <w:rPr>
          <w:rFonts w:ascii="Arial" w:hAnsi="Arial" w:cs="Arial"/>
          <w:sz w:val="22"/>
          <w:szCs w:val="22"/>
        </w:rPr>
      </w:pPr>
    </w:p>
    <w:p w:rsidR="00C072C6" w:rsidRPr="00C072C6" w:rsidRDefault="00C072C6" w:rsidP="00C072C6">
      <w:pPr>
        <w:jc w:val="center"/>
        <w:rPr>
          <w:rFonts w:ascii="Arial" w:hAnsi="Arial" w:cs="Arial"/>
          <w:sz w:val="22"/>
          <w:szCs w:val="22"/>
        </w:rPr>
      </w:pPr>
      <w:r w:rsidRPr="00C072C6">
        <w:rPr>
          <w:rFonts w:ascii="Arial" w:hAnsi="Arial" w:cs="Arial"/>
          <w:sz w:val="22"/>
          <w:szCs w:val="22"/>
        </w:rPr>
        <w:t>Članak 2.</w:t>
      </w:r>
    </w:p>
    <w:p w:rsidR="00C072C6" w:rsidRPr="00C072C6" w:rsidRDefault="00C072C6" w:rsidP="00C072C6">
      <w:pPr>
        <w:rPr>
          <w:rFonts w:ascii="Arial" w:hAnsi="Arial" w:cs="Arial"/>
          <w:sz w:val="22"/>
          <w:szCs w:val="22"/>
        </w:rPr>
      </w:pPr>
    </w:p>
    <w:p w:rsidR="00C072C6" w:rsidRPr="00C072C6" w:rsidRDefault="00C072C6" w:rsidP="00C072C6">
      <w:pPr>
        <w:jc w:val="both"/>
        <w:rPr>
          <w:rFonts w:ascii="Arial" w:hAnsi="Arial" w:cs="Arial"/>
          <w:sz w:val="22"/>
          <w:szCs w:val="22"/>
        </w:rPr>
      </w:pPr>
      <w:r w:rsidRPr="00C072C6">
        <w:rPr>
          <w:rFonts w:ascii="Arial" w:hAnsi="Arial" w:cs="Arial"/>
          <w:sz w:val="22"/>
          <w:szCs w:val="22"/>
        </w:rPr>
        <w:t>Ova Odluka stupa na snagu osmog dana od dana objave u Službenom glasniku Grada Dubrovnika.</w:t>
      </w:r>
    </w:p>
    <w:p w:rsidR="00C072C6" w:rsidRDefault="00C072C6" w:rsidP="00C072C6">
      <w:pPr>
        <w:widowControl w:val="0"/>
        <w:jc w:val="both"/>
        <w:rPr>
          <w:rFonts w:ascii="Arial" w:eastAsia="SimSun" w:hAnsi="Arial" w:cs="Arial"/>
          <w:color w:val="000000"/>
          <w:kern w:val="2"/>
          <w:sz w:val="22"/>
          <w:szCs w:val="22"/>
          <w:lang w:eastAsia="hi-IN" w:bidi="hi-IN"/>
        </w:rPr>
      </w:pPr>
    </w:p>
    <w:p w:rsidR="00C072C6" w:rsidRPr="00C072C6" w:rsidRDefault="00C072C6" w:rsidP="00C072C6">
      <w:pPr>
        <w:widowControl w:val="0"/>
        <w:jc w:val="both"/>
        <w:rPr>
          <w:rFonts w:ascii="Arial" w:eastAsia="SimSun" w:hAnsi="Arial" w:cs="Arial"/>
          <w:color w:val="000000"/>
          <w:kern w:val="2"/>
          <w:sz w:val="22"/>
          <w:szCs w:val="22"/>
          <w:lang w:eastAsia="hi-IN" w:bidi="hi-IN"/>
        </w:rPr>
      </w:pPr>
      <w:r w:rsidRPr="00C072C6">
        <w:rPr>
          <w:rFonts w:ascii="Arial" w:eastAsia="SimSun" w:hAnsi="Arial" w:cs="Arial"/>
          <w:color w:val="000000"/>
          <w:kern w:val="2"/>
          <w:sz w:val="22"/>
          <w:szCs w:val="22"/>
          <w:lang w:eastAsia="hi-IN" w:bidi="hi-IN"/>
        </w:rPr>
        <w:t>KLASA: 363-01/25-09/17</w:t>
      </w:r>
    </w:p>
    <w:p w:rsidR="00C072C6" w:rsidRPr="00C072C6" w:rsidRDefault="00C072C6" w:rsidP="00C072C6">
      <w:pPr>
        <w:widowControl w:val="0"/>
        <w:jc w:val="both"/>
        <w:rPr>
          <w:rFonts w:ascii="Arial" w:eastAsia="SimSun" w:hAnsi="Arial" w:cs="Arial"/>
          <w:color w:val="000000"/>
          <w:kern w:val="2"/>
          <w:sz w:val="22"/>
          <w:szCs w:val="22"/>
          <w:lang w:eastAsia="hi-IN" w:bidi="hi-IN"/>
        </w:rPr>
      </w:pPr>
      <w:r w:rsidRPr="00C072C6">
        <w:rPr>
          <w:rFonts w:ascii="Arial" w:eastAsia="SimSun" w:hAnsi="Arial" w:cs="Arial"/>
          <w:color w:val="000000"/>
          <w:kern w:val="2"/>
          <w:sz w:val="22"/>
          <w:szCs w:val="22"/>
          <w:lang w:eastAsia="hi-IN" w:bidi="hi-IN"/>
        </w:rPr>
        <w:t>URBROJ: 2117-1-09-25-0</w:t>
      </w:r>
    </w:p>
    <w:p w:rsidR="00C072C6" w:rsidRPr="00C072C6" w:rsidRDefault="00C072C6" w:rsidP="00C072C6">
      <w:pPr>
        <w:jc w:val="both"/>
        <w:rPr>
          <w:rFonts w:ascii="Arial" w:eastAsia="SimSun" w:hAnsi="Arial" w:cs="Arial"/>
          <w:color w:val="000000"/>
          <w:kern w:val="2"/>
          <w:sz w:val="22"/>
          <w:szCs w:val="22"/>
          <w:lang w:eastAsia="hi-IN" w:bidi="hi-IN"/>
        </w:rPr>
      </w:pPr>
      <w:r w:rsidRPr="00C072C6">
        <w:rPr>
          <w:rFonts w:ascii="Arial" w:eastAsia="SimSun" w:hAnsi="Arial" w:cs="Arial"/>
          <w:color w:val="000000"/>
          <w:kern w:val="2"/>
          <w:sz w:val="22"/>
          <w:szCs w:val="22"/>
          <w:lang w:eastAsia="hi-IN" w:bidi="hi-IN"/>
        </w:rPr>
        <w:t>Dubrovnik, 18. prosinca 2025.</w:t>
      </w:r>
    </w:p>
    <w:p w:rsidR="00C072C6" w:rsidRDefault="00C072C6" w:rsidP="00F11E19">
      <w:pPr>
        <w:rPr>
          <w:rFonts w:ascii="Arial" w:hAnsi="Arial" w:cs="Arial"/>
          <w:b/>
          <w:sz w:val="22"/>
          <w:szCs w:val="22"/>
        </w:rPr>
      </w:pPr>
    </w:p>
    <w:p w:rsidR="00F11E19" w:rsidRPr="00B33B36" w:rsidRDefault="00F11E19" w:rsidP="00F11E19">
      <w:pPr>
        <w:rPr>
          <w:rFonts w:ascii="Arial" w:hAnsi="Arial" w:cs="Arial"/>
          <w:sz w:val="22"/>
          <w:szCs w:val="22"/>
          <w:lang w:eastAsia="en-US"/>
        </w:rPr>
      </w:pPr>
      <w:r w:rsidRPr="00B33B36">
        <w:rPr>
          <w:rFonts w:ascii="Arial" w:hAnsi="Arial" w:cs="Arial"/>
          <w:sz w:val="22"/>
          <w:szCs w:val="22"/>
          <w:lang w:eastAsia="en-US"/>
        </w:rPr>
        <w:t>Predsjednik Gradskog vijeća:</w:t>
      </w:r>
      <w:r w:rsidRPr="00B33B36">
        <w:rPr>
          <w:rFonts w:ascii="Arial" w:hAnsi="Arial" w:cs="Arial"/>
          <w:sz w:val="22"/>
          <w:szCs w:val="22"/>
          <w:lang w:eastAsia="en-US"/>
        </w:rPr>
        <w:softHyphen/>
        <w:t xml:space="preserve"> </w:t>
      </w:r>
    </w:p>
    <w:p w:rsidR="00F11E19" w:rsidRPr="00B33B36" w:rsidRDefault="00F11E19" w:rsidP="00F11E19">
      <w:pPr>
        <w:suppressAutoHyphens/>
        <w:contextualSpacing/>
        <w:rPr>
          <w:rFonts w:ascii="Arial" w:hAnsi="Arial" w:cs="Arial"/>
          <w:sz w:val="22"/>
          <w:szCs w:val="22"/>
          <w:lang w:eastAsia="en-US"/>
        </w:rPr>
      </w:pPr>
      <w:r w:rsidRPr="00B33B36">
        <w:rPr>
          <w:rFonts w:ascii="Arial" w:hAnsi="Arial" w:cs="Arial"/>
          <w:b/>
          <w:bCs/>
          <w:sz w:val="22"/>
          <w:szCs w:val="22"/>
          <w:lang w:eastAsia="en-US"/>
        </w:rPr>
        <w:t>mr. sc. Marko Potrebica</w:t>
      </w:r>
      <w:r w:rsidRPr="00B33B36">
        <w:rPr>
          <w:rFonts w:ascii="Arial" w:hAnsi="Arial" w:cs="Arial"/>
          <w:sz w:val="22"/>
          <w:szCs w:val="22"/>
          <w:lang w:eastAsia="en-US"/>
        </w:rPr>
        <w:t xml:space="preserve">, v. r. </w:t>
      </w:r>
    </w:p>
    <w:p w:rsidR="00F11E19" w:rsidRPr="00B33B36" w:rsidRDefault="00F11E19" w:rsidP="00F11E19">
      <w:pPr>
        <w:suppressAutoHyphens/>
        <w:contextualSpacing/>
        <w:rPr>
          <w:rFonts w:ascii="Arial" w:hAnsi="Arial" w:cs="Arial"/>
          <w:sz w:val="22"/>
          <w:szCs w:val="22"/>
          <w:lang w:eastAsia="en-US"/>
        </w:rPr>
      </w:pPr>
      <w:r w:rsidRPr="00B33B36">
        <w:rPr>
          <w:rFonts w:ascii="Arial" w:hAnsi="Arial" w:cs="Arial"/>
          <w:sz w:val="22"/>
          <w:szCs w:val="22"/>
          <w:lang w:eastAsia="en-US"/>
        </w:rPr>
        <w:t>----------------------------------------</w:t>
      </w:r>
    </w:p>
    <w:p w:rsidR="00F11E19" w:rsidRDefault="00F11E19" w:rsidP="00F11E19">
      <w:pPr>
        <w:rPr>
          <w:rFonts w:ascii="Arial" w:hAnsi="Arial" w:cs="Arial"/>
          <w:b/>
          <w:sz w:val="22"/>
          <w:szCs w:val="22"/>
        </w:rPr>
      </w:pPr>
    </w:p>
    <w:p w:rsidR="00F11E19" w:rsidRDefault="00F11E19">
      <w:pPr>
        <w:rPr>
          <w:rFonts w:ascii="Arial" w:hAnsi="Arial" w:cs="Arial"/>
          <w:b/>
          <w:sz w:val="22"/>
          <w:szCs w:val="22"/>
        </w:rPr>
      </w:pPr>
    </w:p>
    <w:p w:rsidR="00F11E19" w:rsidRDefault="00F11E19">
      <w:pPr>
        <w:rPr>
          <w:rFonts w:ascii="Arial" w:hAnsi="Arial" w:cs="Arial"/>
          <w:b/>
          <w:sz w:val="22"/>
          <w:szCs w:val="22"/>
        </w:rPr>
      </w:pPr>
    </w:p>
    <w:p w:rsidR="00F11E19" w:rsidRDefault="00F11E19">
      <w:pPr>
        <w:rPr>
          <w:rFonts w:ascii="Arial" w:hAnsi="Arial" w:cs="Arial"/>
          <w:b/>
          <w:sz w:val="22"/>
          <w:szCs w:val="22"/>
        </w:rPr>
      </w:pPr>
    </w:p>
    <w:p w:rsidR="00F11E19" w:rsidRDefault="00F11E19" w:rsidP="00F11E19">
      <w:pPr>
        <w:rPr>
          <w:rFonts w:ascii="Arial" w:hAnsi="Arial" w:cs="Arial"/>
          <w:b/>
          <w:sz w:val="22"/>
          <w:szCs w:val="22"/>
        </w:rPr>
      </w:pPr>
      <w:r>
        <w:rPr>
          <w:rFonts w:ascii="Arial" w:hAnsi="Arial" w:cs="Arial"/>
          <w:b/>
          <w:sz w:val="22"/>
          <w:szCs w:val="22"/>
        </w:rPr>
        <w:t>1</w:t>
      </w:r>
      <w:r w:rsidR="00A649A1">
        <w:rPr>
          <w:rFonts w:ascii="Arial" w:hAnsi="Arial" w:cs="Arial"/>
          <w:b/>
          <w:sz w:val="22"/>
          <w:szCs w:val="22"/>
        </w:rPr>
        <w:t>9</w:t>
      </w:r>
      <w:r>
        <w:rPr>
          <w:rFonts w:ascii="Arial" w:hAnsi="Arial" w:cs="Arial"/>
          <w:b/>
          <w:sz w:val="22"/>
          <w:szCs w:val="22"/>
        </w:rPr>
        <w:t>6</w:t>
      </w:r>
    </w:p>
    <w:p w:rsidR="00F11E19" w:rsidRDefault="00F11E19" w:rsidP="00F11E19">
      <w:pPr>
        <w:rPr>
          <w:rFonts w:ascii="Arial" w:hAnsi="Arial" w:cs="Arial"/>
          <w:b/>
          <w:sz w:val="22"/>
          <w:szCs w:val="22"/>
        </w:rPr>
      </w:pPr>
    </w:p>
    <w:p w:rsidR="00C072C6" w:rsidRDefault="00C072C6" w:rsidP="00F11E19">
      <w:pPr>
        <w:rPr>
          <w:rFonts w:ascii="Arial" w:hAnsi="Arial" w:cs="Arial"/>
          <w:b/>
          <w:sz w:val="22"/>
          <w:szCs w:val="22"/>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5812"/>
          <w:tab w:val="left" w:pos="6336"/>
          <w:tab w:val="left" w:pos="6804"/>
          <w:tab w:val="left" w:pos="7056"/>
          <w:tab w:val="left" w:pos="7371"/>
          <w:tab w:val="left" w:pos="7776"/>
          <w:tab w:val="left" w:pos="8496"/>
          <w:tab w:val="left" w:pos="9216"/>
          <w:tab w:val="left" w:pos="9936"/>
          <w:tab w:val="left" w:pos="10656"/>
          <w:tab w:val="left" w:pos="1137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 xml:space="preserve">Na temelju </w:t>
      </w:r>
      <w:proofErr w:type="spellStart"/>
      <w:r w:rsidRPr="00C072C6">
        <w:rPr>
          <w:rFonts w:ascii="Arial" w:hAnsi="Arial" w:cs="Arial"/>
          <w:sz w:val="22"/>
          <w:szCs w:val="22"/>
          <w:lang w:val="en-US" w:eastAsia="zh-CN"/>
        </w:rPr>
        <w:t>članka</w:t>
      </w:r>
      <w:proofErr w:type="spellEnd"/>
      <w:r w:rsidRPr="00C072C6">
        <w:rPr>
          <w:rFonts w:ascii="Arial" w:hAnsi="Arial" w:cs="Arial"/>
          <w:sz w:val="22"/>
          <w:szCs w:val="22"/>
          <w:lang w:val="en-US" w:eastAsia="zh-CN"/>
        </w:rPr>
        <w:t xml:space="preserve"> 3.</w:t>
      </w:r>
      <w:r w:rsidRPr="00C072C6">
        <w:rPr>
          <w:rFonts w:ascii="Arial" w:hAnsi="Arial" w:cs="Arial"/>
          <w:sz w:val="22"/>
          <w:szCs w:val="22"/>
          <w:lang w:eastAsia="zh-CN"/>
        </w:rPr>
        <w:t xml:space="preserve"> Odluke o drugim komunalnim djelatnostima na području Grada Dubrovnika ("Službeni glasnik Grada Dubrovnika", broj 25/18, 22/21,17/22, 21/23 i 23/24) i članka 39. Statuta Grada Dubrovnika ("Službeni glasnik Grada Dubrovnika", broj 2/21), Gradsko vijeće Grada Dubrovnika na 6. sjednici, održanoj 18. prosinca 2025., donijelo je</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rFonts w:ascii="Arial" w:hAnsi="Arial" w:cs="Arial"/>
          <w:sz w:val="22"/>
          <w:szCs w:val="22"/>
          <w:lang w:eastAsia="zh-CN"/>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rFonts w:ascii="Arial" w:hAnsi="Arial" w:cs="Arial"/>
          <w:sz w:val="22"/>
          <w:szCs w:val="22"/>
          <w:lang w:eastAsia="zh-CN"/>
        </w:rPr>
      </w:pPr>
    </w:p>
    <w:p w:rsidR="00C072C6" w:rsidRPr="00C072C6" w:rsidRDefault="00C072C6" w:rsidP="00C072C6">
      <w:pPr>
        <w:keepNext/>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center"/>
        <w:textAlignment w:val="baseline"/>
        <w:outlineLvl w:val="0"/>
        <w:rPr>
          <w:rFonts w:ascii="Arial" w:hAnsi="Arial" w:cs="Arial"/>
          <w:b/>
          <w:sz w:val="22"/>
          <w:szCs w:val="22"/>
          <w:lang w:eastAsia="zh-CN"/>
        </w:rPr>
      </w:pPr>
      <w:r w:rsidRPr="00C072C6">
        <w:rPr>
          <w:rFonts w:ascii="Arial" w:hAnsi="Arial" w:cs="Arial"/>
          <w:b/>
          <w:sz w:val="22"/>
          <w:szCs w:val="22"/>
          <w:lang w:eastAsia="zh-CN"/>
        </w:rPr>
        <w:t>Izmjene i dopune</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center"/>
        <w:textAlignment w:val="baseline"/>
        <w:rPr>
          <w:rFonts w:ascii="Arial" w:hAnsi="Arial" w:cs="Arial"/>
          <w:sz w:val="22"/>
          <w:szCs w:val="22"/>
          <w:lang w:eastAsia="zh-CN"/>
        </w:rPr>
      </w:pPr>
      <w:r w:rsidRPr="00C072C6">
        <w:rPr>
          <w:rFonts w:ascii="Arial" w:hAnsi="Arial" w:cs="Arial"/>
          <w:b/>
          <w:sz w:val="22"/>
          <w:szCs w:val="22"/>
          <w:lang w:eastAsia="zh-CN"/>
        </w:rPr>
        <w:t>Programa obavljanja drugih komunalnih djelatnosti na području</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center"/>
        <w:textAlignment w:val="baseline"/>
        <w:rPr>
          <w:rFonts w:ascii="Arial" w:hAnsi="Arial" w:cs="Arial"/>
          <w:sz w:val="22"/>
          <w:szCs w:val="22"/>
          <w:lang w:eastAsia="zh-CN"/>
        </w:rPr>
      </w:pPr>
      <w:r w:rsidRPr="00C072C6">
        <w:rPr>
          <w:rFonts w:ascii="Arial" w:hAnsi="Arial" w:cs="Arial"/>
          <w:b/>
          <w:sz w:val="22"/>
          <w:szCs w:val="22"/>
          <w:lang w:eastAsia="zh-CN"/>
        </w:rPr>
        <w:t>Grada Dubrovnika u 2025. godini</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ab/>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rFonts w:ascii="Arial" w:hAnsi="Arial" w:cs="Arial"/>
          <w:sz w:val="22"/>
          <w:szCs w:val="22"/>
          <w:lang w:eastAsia="zh-CN"/>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sz w:val="22"/>
          <w:szCs w:val="22"/>
          <w:lang w:eastAsia="zh-CN"/>
        </w:rPr>
      </w:pPr>
      <w:r w:rsidRPr="00C072C6">
        <w:rPr>
          <w:rFonts w:ascii="Arial" w:hAnsi="Arial" w:cs="Arial"/>
          <w:sz w:val="22"/>
          <w:szCs w:val="22"/>
          <w:lang w:eastAsia="zh-CN"/>
        </w:rPr>
        <w:t>Članak 1.</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sz w:val="22"/>
          <w:szCs w:val="22"/>
          <w:lang w:eastAsia="zh-CN"/>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U Programu obavljanja drugih komunalnih djelatnosti na području Grada Dubrovnika u 2025. godini („Službeni glasnik Grada Dubrovnika“, broj 27/24 i 17/25) članak 14. mijenja se i glasi:</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Održavanje i saniranje ogradnih zidova podrazumijeva radove na ogradnim zidovima u vlasništvu Grada Dubrovnika koji graniče sa javnim površinama na kojim su oštećenja nastala uslijed atmosferskih djelovanja, starosti zida ili drugih razloga. Sanacija obuhvaća radove rušenja postojećeg zida, odvoz viška materijala na deponiju, ručni ili strojni iskop temelja zida, dopremu lomljenog kamena i betona, izgradnju novog zida sa betonskom jezgrom i ugrađenom željeznom armaturom ili izgradnju suhozida.</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Za djelatnost iz ovog članka planirana su sredstva u proračunu Grada Dubrovnika u okviru programa: Javne površine; aktivnost: Održavanje i saniranje ogradnih zidova.</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p>
    <w:p w:rsidR="00C072C6" w:rsidRPr="00C072C6" w:rsidRDefault="00C072C6" w:rsidP="00C072C6">
      <w:pPr>
        <w:widowControl w:val="0"/>
        <w:tabs>
          <w:tab w:val="right" w:leader="hyphen" w:pos="5670"/>
        </w:tabs>
        <w:suppressAutoHyphens/>
        <w:overflowPunct w:val="0"/>
        <w:autoSpaceDE w:val="0"/>
        <w:jc w:val="both"/>
        <w:textAlignment w:val="baseline"/>
        <w:rPr>
          <w:rFonts w:ascii="Arial" w:hAnsi="Arial" w:cs="Arial"/>
          <w:sz w:val="22"/>
          <w:szCs w:val="22"/>
          <w:lang w:eastAsia="zh-CN"/>
        </w:rPr>
      </w:pPr>
      <w:r w:rsidRPr="00C072C6">
        <w:rPr>
          <w:rFonts w:ascii="Arial" w:hAnsi="Arial" w:cs="Arial"/>
          <w:b/>
          <w:sz w:val="22"/>
          <w:szCs w:val="22"/>
          <w:lang w:eastAsia="zh-CN"/>
        </w:rPr>
        <w:t>Obavljanje:</w:t>
      </w:r>
      <w:r w:rsidRPr="00C072C6">
        <w:rPr>
          <w:rFonts w:ascii="Arial" w:hAnsi="Arial" w:cs="Arial"/>
          <w:sz w:val="22"/>
          <w:szCs w:val="22"/>
          <w:lang w:eastAsia="zh-CN"/>
        </w:rPr>
        <w:t xml:space="preserve"> ...................................... odabrani izvoditelj prema ugovoru</w:t>
      </w:r>
    </w:p>
    <w:p w:rsidR="00C072C6" w:rsidRPr="00C072C6" w:rsidRDefault="00C072C6" w:rsidP="00C072C6">
      <w:pPr>
        <w:widowControl w:val="0"/>
        <w:tabs>
          <w:tab w:val="right" w:leader="hyphen" w:pos="5670"/>
          <w:tab w:val="left" w:pos="5954"/>
          <w:tab w:val="left" w:pos="6804"/>
        </w:tabs>
        <w:suppressAutoHyphens/>
        <w:overflowPunct w:val="0"/>
        <w:autoSpaceDE w:val="0"/>
        <w:jc w:val="both"/>
        <w:textAlignment w:val="baseline"/>
        <w:rPr>
          <w:rFonts w:ascii="Arial" w:hAnsi="Arial" w:cs="Arial"/>
          <w:b/>
          <w:sz w:val="22"/>
          <w:szCs w:val="22"/>
          <w:lang w:eastAsia="zh-CN"/>
        </w:rPr>
      </w:pPr>
      <w:r w:rsidRPr="00C072C6">
        <w:rPr>
          <w:rFonts w:ascii="Arial" w:hAnsi="Arial" w:cs="Arial"/>
          <w:b/>
          <w:sz w:val="22"/>
          <w:szCs w:val="22"/>
          <w:lang w:eastAsia="zh-CN"/>
        </w:rPr>
        <w:t>Procjena troškova:</w:t>
      </w:r>
      <w:r w:rsidRPr="00C072C6">
        <w:rPr>
          <w:rFonts w:ascii="Arial" w:hAnsi="Arial" w:cs="Arial"/>
          <w:sz w:val="22"/>
          <w:szCs w:val="22"/>
          <w:lang w:eastAsia="zh-CN"/>
        </w:rPr>
        <w:t xml:space="preserve"> .......................................................... </w:t>
      </w:r>
      <w:r w:rsidRPr="00C072C6">
        <w:rPr>
          <w:rFonts w:ascii="Arial" w:hAnsi="Arial" w:cs="Arial"/>
          <w:b/>
          <w:sz w:val="22"/>
          <w:szCs w:val="22"/>
          <w:lang w:eastAsia="zh-CN"/>
        </w:rPr>
        <w:t xml:space="preserve"> 40.000 EUR</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sz w:val="22"/>
          <w:szCs w:val="22"/>
          <w:lang w:eastAsia="zh-CN"/>
        </w:rPr>
      </w:pPr>
      <w:r w:rsidRPr="00C072C6">
        <w:rPr>
          <w:rFonts w:ascii="Arial" w:hAnsi="Arial" w:cs="Arial"/>
          <w:sz w:val="22"/>
          <w:szCs w:val="22"/>
          <w:lang w:eastAsia="zh-CN"/>
        </w:rPr>
        <w:t>Članak 2.</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sz w:val="22"/>
          <w:szCs w:val="22"/>
          <w:lang w:eastAsia="zh-CN"/>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r w:rsidRPr="00C072C6">
        <w:rPr>
          <w:rFonts w:ascii="Arial" w:hAnsi="Arial" w:cs="Arial"/>
          <w:sz w:val="22"/>
          <w:szCs w:val="22"/>
          <w:lang w:eastAsia="zh-CN"/>
        </w:rPr>
        <w:t>Članak 16. mijenja se i glasi:</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sz w:val="22"/>
          <w:szCs w:val="22"/>
          <w:lang w:eastAsia="zh-CN"/>
        </w:rPr>
      </w:pPr>
      <w:r w:rsidRPr="00C072C6">
        <w:rPr>
          <w:rFonts w:ascii="Arial" w:hAnsi="Arial" w:cs="Arial"/>
          <w:b/>
          <w:sz w:val="22"/>
          <w:szCs w:val="22"/>
          <w:lang w:eastAsia="zh-CN"/>
        </w:rPr>
        <w:t>REKAPITULACIJA RASHODA</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r w:rsidRPr="00C072C6">
        <w:rPr>
          <w:rFonts w:ascii="Arial" w:hAnsi="Arial" w:cs="Arial"/>
          <w:sz w:val="22"/>
          <w:szCs w:val="22"/>
          <w:lang w:eastAsia="zh-CN"/>
        </w:rPr>
        <w:t>__________________________________________________________________________</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r w:rsidRPr="00C072C6">
        <w:rPr>
          <w:rFonts w:ascii="Arial" w:hAnsi="Arial" w:cs="Arial"/>
          <w:sz w:val="22"/>
          <w:szCs w:val="22"/>
          <w:lang w:eastAsia="zh-CN"/>
        </w:rPr>
        <w:tab/>
      </w:r>
      <w:r w:rsidRPr="00C072C6">
        <w:rPr>
          <w:rFonts w:ascii="Arial" w:hAnsi="Arial" w:cs="Arial"/>
          <w:b/>
          <w:sz w:val="22"/>
          <w:szCs w:val="22"/>
          <w:lang w:eastAsia="zh-CN"/>
        </w:rPr>
        <w:t>OPIS RADOVA</w:t>
      </w:r>
      <w:r w:rsidRPr="00C072C6">
        <w:rPr>
          <w:rFonts w:ascii="Arial" w:hAnsi="Arial" w:cs="Arial"/>
          <w:b/>
          <w:sz w:val="22"/>
          <w:szCs w:val="22"/>
          <w:lang w:eastAsia="zh-CN"/>
        </w:rPr>
        <w:tab/>
      </w:r>
      <w:r w:rsidRPr="00C072C6">
        <w:rPr>
          <w:rFonts w:ascii="Arial" w:hAnsi="Arial" w:cs="Arial"/>
          <w:b/>
          <w:sz w:val="22"/>
          <w:szCs w:val="22"/>
          <w:lang w:eastAsia="zh-CN"/>
        </w:rPr>
        <w:tab/>
      </w:r>
      <w:r w:rsidRPr="00C072C6">
        <w:rPr>
          <w:rFonts w:ascii="Arial" w:hAnsi="Arial" w:cs="Arial"/>
          <w:b/>
          <w:sz w:val="22"/>
          <w:szCs w:val="22"/>
          <w:lang w:eastAsia="zh-CN"/>
        </w:rPr>
        <w:tab/>
      </w:r>
      <w:r w:rsidRPr="00C072C6">
        <w:rPr>
          <w:rFonts w:ascii="Arial" w:hAnsi="Arial" w:cs="Arial"/>
          <w:b/>
          <w:sz w:val="22"/>
          <w:szCs w:val="22"/>
          <w:lang w:eastAsia="zh-CN"/>
        </w:rPr>
        <w:tab/>
      </w:r>
      <w:r w:rsidRPr="00C072C6">
        <w:rPr>
          <w:rFonts w:ascii="Arial" w:hAnsi="Arial" w:cs="Arial"/>
          <w:b/>
          <w:sz w:val="22"/>
          <w:szCs w:val="22"/>
          <w:lang w:eastAsia="zh-CN"/>
        </w:rPr>
        <w:tab/>
      </w:r>
      <w:r w:rsidRPr="00C072C6">
        <w:rPr>
          <w:rFonts w:ascii="Arial" w:hAnsi="Arial" w:cs="Arial"/>
          <w:b/>
          <w:sz w:val="22"/>
          <w:szCs w:val="22"/>
          <w:lang w:eastAsia="zh-CN"/>
        </w:rPr>
        <w:tab/>
      </w:r>
      <w:r w:rsidRPr="00C072C6">
        <w:rPr>
          <w:rFonts w:ascii="Arial" w:hAnsi="Arial" w:cs="Arial"/>
          <w:b/>
          <w:sz w:val="22"/>
          <w:szCs w:val="22"/>
          <w:lang w:eastAsia="zh-CN"/>
        </w:rPr>
        <w:tab/>
        <w:t xml:space="preserve">    2025.god. ( EUR )     </w:t>
      </w:r>
      <w:r w:rsidRPr="00C072C6">
        <w:rPr>
          <w:rFonts w:ascii="Arial" w:hAnsi="Arial" w:cs="Arial"/>
          <w:sz w:val="22"/>
          <w:szCs w:val="22"/>
          <w:lang w:eastAsia="zh-CN"/>
        </w:rPr>
        <w:t>__________________________________________________________________________</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highlight w:val="white"/>
          <w:lang w:eastAsia="zh-CN"/>
        </w:rPr>
        <w:t xml:space="preserve">1.  Deratizacija, dezinsekcija i </w:t>
      </w:r>
      <w:r w:rsidRPr="00C072C6">
        <w:rPr>
          <w:rFonts w:ascii="Arial" w:hAnsi="Arial" w:cs="Arial"/>
          <w:sz w:val="22"/>
          <w:szCs w:val="22"/>
          <w:lang w:eastAsia="zh-CN"/>
        </w:rPr>
        <w:t>dezinfekcija                                          183.130</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highlight w:val="white"/>
          <w:lang w:eastAsia="zh-CN"/>
        </w:rPr>
        <w:t>_________________________________________________________________________</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6521"/>
          <w:tab w:val="left" w:pos="6804"/>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highlight w:val="white"/>
          <w:lang w:eastAsia="zh-CN"/>
        </w:rPr>
        <w:t xml:space="preserve">2. Blagdansko uređenje Grada i naselja                                                67.000 </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highlight w:val="white"/>
          <w:lang w:eastAsia="zh-CN"/>
        </w:rPr>
        <w:t>__________________________________________________________________________</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highlight w:val="white"/>
          <w:lang w:eastAsia="zh-CN"/>
        </w:rPr>
        <w:t xml:space="preserve">3. </w:t>
      </w:r>
      <w:r w:rsidRPr="00C072C6">
        <w:rPr>
          <w:rFonts w:ascii="Arial" w:hAnsi="Arial" w:cs="Arial"/>
          <w:sz w:val="22"/>
          <w:szCs w:val="22"/>
          <w:lang w:eastAsia="zh-CN"/>
        </w:rPr>
        <w:t xml:space="preserve">Opskrba unutar povijesne jezgre </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eastAsia="Arial" w:hAnsi="Arial" w:cs="Arial"/>
          <w:sz w:val="22"/>
          <w:szCs w:val="22"/>
          <w:lang w:eastAsia="zh-CN"/>
        </w:rPr>
        <w:t xml:space="preserve">    </w:t>
      </w:r>
      <w:r w:rsidRPr="00C072C6">
        <w:rPr>
          <w:rFonts w:ascii="Arial" w:hAnsi="Arial" w:cs="Arial"/>
          <w:sz w:val="22"/>
          <w:szCs w:val="22"/>
          <w:lang w:eastAsia="zh-CN"/>
        </w:rPr>
        <w:t xml:space="preserve">Grada Dubrovnika posebnim </w:t>
      </w:r>
      <w:r w:rsidRPr="00C072C6">
        <w:rPr>
          <w:rFonts w:ascii="Arial" w:hAnsi="Arial" w:cs="Arial"/>
          <w:sz w:val="22"/>
          <w:szCs w:val="22"/>
          <w:highlight w:val="white"/>
          <w:lang w:eastAsia="zh-CN"/>
        </w:rPr>
        <w:t>vozilima                                   ( iz cijene usluge )</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highlight w:val="white"/>
          <w:lang w:eastAsia="zh-CN"/>
        </w:rPr>
        <w:t>__________________________________________________________________________</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r w:rsidRPr="00C072C6">
        <w:rPr>
          <w:rFonts w:ascii="Arial" w:hAnsi="Arial" w:cs="Arial"/>
          <w:sz w:val="22"/>
          <w:szCs w:val="22"/>
          <w:highlight w:val="white"/>
          <w:lang w:eastAsia="zh-CN"/>
        </w:rPr>
        <w:t xml:space="preserve">4. Javno oglašavanje                                   </w:t>
      </w:r>
      <w:r w:rsidRPr="00C072C6">
        <w:rPr>
          <w:rFonts w:ascii="Arial" w:hAnsi="Arial" w:cs="Arial"/>
          <w:sz w:val="22"/>
          <w:szCs w:val="22"/>
          <w:highlight w:val="white"/>
          <w:lang w:eastAsia="zh-CN"/>
        </w:rPr>
        <w:tab/>
      </w:r>
      <w:r w:rsidRPr="00C072C6">
        <w:rPr>
          <w:rFonts w:ascii="Arial" w:hAnsi="Arial" w:cs="Arial"/>
          <w:sz w:val="22"/>
          <w:szCs w:val="22"/>
          <w:highlight w:val="white"/>
          <w:lang w:eastAsia="zh-CN"/>
        </w:rPr>
        <w:tab/>
      </w:r>
      <w:r w:rsidRPr="00C072C6">
        <w:rPr>
          <w:rFonts w:ascii="Arial" w:hAnsi="Arial" w:cs="Arial"/>
          <w:sz w:val="22"/>
          <w:szCs w:val="22"/>
          <w:highlight w:val="white"/>
          <w:lang w:eastAsia="zh-CN"/>
        </w:rPr>
        <w:tab/>
        <w:t xml:space="preserve">         ( iz cijene usluge )</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r w:rsidRPr="00C072C6">
        <w:rPr>
          <w:rFonts w:ascii="Arial" w:hAnsi="Arial" w:cs="Arial"/>
          <w:sz w:val="22"/>
          <w:szCs w:val="22"/>
          <w:highlight w:val="white"/>
          <w:lang w:eastAsia="zh-CN"/>
        </w:rPr>
        <w:t>__________________________________________________________________________</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r w:rsidRPr="00C072C6">
        <w:rPr>
          <w:rFonts w:ascii="Arial" w:hAnsi="Arial" w:cs="Arial"/>
          <w:sz w:val="22"/>
          <w:szCs w:val="22"/>
          <w:highlight w:val="white"/>
          <w:lang w:eastAsia="zh-CN"/>
        </w:rPr>
        <w:t>5. Održavanje javne hidrantske mreže                                       ( iz cijene usluge )</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r w:rsidRPr="00C072C6">
        <w:rPr>
          <w:rFonts w:ascii="Arial" w:hAnsi="Arial" w:cs="Arial"/>
          <w:sz w:val="22"/>
          <w:szCs w:val="22"/>
          <w:highlight w:val="white"/>
          <w:lang w:eastAsia="zh-CN"/>
        </w:rPr>
        <w:t>__________________________________________________________________________</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6521"/>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r w:rsidRPr="00C072C6">
        <w:rPr>
          <w:rFonts w:ascii="Arial" w:hAnsi="Arial" w:cs="Arial"/>
          <w:sz w:val="22"/>
          <w:szCs w:val="22"/>
          <w:highlight w:val="white"/>
          <w:lang w:eastAsia="zh-CN"/>
        </w:rPr>
        <w:t xml:space="preserve">6. Označavanje naselja, ulica, obala, trgova i zgrada                           </w:t>
      </w:r>
      <w:r w:rsidRPr="00C072C6">
        <w:rPr>
          <w:rFonts w:ascii="Arial" w:hAnsi="Arial" w:cs="Arial"/>
          <w:sz w:val="22"/>
          <w:szCs w:val="22"/>
          <w:lang w:eastAsia="zh-CN"/>
        </w:rPr>
        <w:t xml:space="preserve">   30.000</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r w:rsidRPr="00C072C6">
        <w:rPr>
          <w:rFonts w:ascii="Arial" w:hAnsi="Arial" w:cs="Arial"/>
          <w:sz w:val="22"/>
          <w:szCs w:val="22"/>
          <w:highlight w:val="white"/>
          <w:lang w:eastAsia="zh-CN"/>
        </w:rPr>
        <w:t>__________________________________________________________________________</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r w:rsidRPr="00C072C6">
        <w:rPr>
          <w:rFonts w:ascii="Arial" w:hAnsi="Arial" w:cs="Arial"/>
          <w:sz w:val="22"/>
          <w:szCs w:val="22"/>
          <w:highlight w:val="white"/>
          <w:lang w:eastAsia="zh-CN"/>
        </w:rPr>
        <w:t xml:space="preserve">7. Skrb o gradskim golubovima i labudovima                                 </w:t>
      </w:r>
      <w:r w:rsidRPr="00C072C6">
        <w:rPr>
          <w:rFonts w:ascii="Arial" w:hAnsi="Arial" w:cs="Arial"/>
          <w:sz w:val="22"/>
          <w:szCs w:val="22"/>
          <w:highlight w:val="white"/>
          <w:lang w:eastAsia="zh-CN"/>
        </w:rPr>
        <w:tab/>
        <w:t xml:space="preserve"> </w:t>
      </w:r>
      <w:r w:rsidRPr="00C072C6">
        <w:rPr>
          <w:rFonts w:ascii="Arial" w:hAnsi="Arial" w:cs="Arial"/>
          <w:sz w:val="22"/>
          <w:szCs w:val="22"/>
          <w:lang w:eastAsia="zh-CN"/>
        </w:rPr>
        <w:t>6.640</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r w:rsidRPr="00C072C6">
        <w:rPr>
          <w:rFonts w:ascii="Arial" w:hAnsi="Arial" w:cs="Arial"/>
          <w:sz w:val="22"/>
          <w:szCs w:val="22"/>
          <w:lang w:eastAsia="zh-CN"/>
        </w:rPr>
        <w:t>_________________________________________________________________________</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88"/>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8. Nabava materijala za male komunalne poslove po                            160.000</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eastAsia="Arial" w:hAnsi="Arial" w:cs="Arial"/>
          <w:sz w:val="22"/>
          <w:szCs w:val="22"/>
          <w:lang w:eastAsia="zh-CN"/>
        </w:rPr>
        <w:t xml:space="preserve">    </w:t>
      </w:r>
      <w:r w:rsidRPr="00C072C6">
        <w:rPr>
          <w:rFonts w:ascii="Arial" w:hAnsi="Arial" w:cs="Arial"/>
          <w:sz w:val="22"/>
          <w:szCs w:val="22"/>
          <w:lang w:eastAsia="zh-CN"/>
        </w:rPr>
        <w:t xml:space="preserve">gradskim </w:t>
      </w:r>
      <w:proofErr w:type="spellStart"/>
      <w:r w:rsidRPr="00C072C6">
        <w:rPr>
          <w:rFonts w:ascii="Arial" w:hAnsi="Arial" w:cs="Arial"/>
          <w:sz w:val="22"/>
          <w:szCs w:val="22"/>
          <w:lang w:eastAsia="zh-CN"/>
        </w:rPr>
        <w:t>kotarevima</w:t>
      </w:r>
      <w:proofErr w:type="spellEnd"/>
      <w:r w:rsidRPr="00C072C6">
        <w:rPr>
          <w:rFonts w:ascii="Arial" w:hAnsi="Arial" w:cs="Arial"/>
          <w:sz w:val="22"/>
          <w:szCs w:val="22"/>
          <w:lang w:eastAsia="zh-CN"/>
        </w:rPr>
        <w:t xml:space="preserve"> i mjesnim odborima         </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__________________________________________________________________________</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9. Zbrinjavanje životinjskih lešina</w:t>
      </w:r>
      <w:r w:rsidRPr="00C072C6">
        <w:rPr>
          <w:rFonts w:ascii="Arial" w:hAnsi="Arial" w:cs="Arial"/>
          <w:sz w:val="22"/>
          <w:szCs w:val="22"/>
          <w:lang w:eastAsia="zh-CN"/>
        </w:rPr>
        <w:tab/>
      </w:r>
      <w:r w:rsidRPr="00C072C6">
        <w:rPr>
          <w:rFonts w:ascii="Arial" w:hAnsi="Arial" w:cs="Arial"/>
          <w:sz w:val="22"/>
          <w:szCs w:val="22"/>
          <w:lang w:eastAsia="zh-CN"/>
        </w:rPr>
        <w:tab/>
      </w:r>
      <w:r w:rsidRPr="00C072C6">
        <w:rPr>
          <w:rFonts w:ascii="Arial" w:hAnsi="Arial" w:cs="Arial"/>
          <w:sz w:val="22"/>
          <w:szCs w:val="22"/>
          <w:lang w:eastAsia="zh-CN"/>
        </w:rPr>
        <w:tab/>
      </w:r>
      <w:r w:rsidRPr="00C072C6">
        <w:rPr>
          <w:rFonts w:ascii="Arial" w:hAnsi="Arial" w:cs="Arial"/>
          <w:sz w:val="22"/>
          <w:szCs w:val="22"/>
          <w:lang w:eastAsia="zh-CN"/>
        </w:rPr>
        <w:tab/>
        <w:t xml:space="preserve">                                  18.000</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__________________________________________________________________________</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6521"/>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r w:rsidRPr="00C072C6">
        <w:rPr>
          <w:rFonts w:ascii="Arial" w:hAnsi="Arial" w:cs="Arial"/>
          <w:sz w:val="22"/>
          <w:szCs w:val="22"/>
          <w:lang w:eastAsia="zh-CN"/>
        </w:rPr>
        <w:t>10. Održavanje i saniranje ogradnih zidova                                              40.000</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_________________________________________________________________________</w:t>
      </w:r>
    </w:p>
    <w:p w:rsidR="00C072C6" w:rsidRPr="00C072C6" w:rsidRDefault="00C072C6" w:rsidP="00C072C6">
      <w:pPr>
        <w:widowControl w:val="0"/>
        <w:pBdr>
          <w:top w:val="none" w:sz="0" w:space="0" w:color="000000"/>
          <w:left w:val="none" w:sz="0" w:space="0" w:color="000000"/>
          <w:bottom w:val="single" w:sz="12" w:space="1" w:color="000000"/>
          <w:right w:val="none" w:sz="0" w:space="0" w:color="000000"/>
        </w:pBdr>
        <w:tabs>
          <w:tab w:val="left" w:pos="576"/>
          <w:tab w:val="left" w:pos="1296"/>
          <w:tab w:val="left" w:pos="2016"/>
          <w:tab w:val="left" w:pos="2736"/>
          <w:tab w:val="left" w:pos="3456"/>
          <w:tab w:val="left" w:pos="4176"/>
          <w:tab w:val="center" w:pos="4608"/>
          <w:tab w:val="left" w:pos="4896"/>
          <w:tab w:val="left" w:pos="5616"/>
          <w:tab w:val="left" w:pos="6336"/>
          <w:tab w:val="left" w:pos="6804"/>
          <w:tab w:val="left" w:pos="7056"/>
          <w:tab w:val="left" w:pos="7230"/>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11. Usluge elektroničke mreže i/ili vodova, infrastrukture</w:t>
      </w:r>
    </w:p>
    <w:p w:rsidR="00C072C6" w:rsidRPr="00C072C6" w:rsidRDefault="00C072C6" w:rsidP="00C072C6">
      <w:pPr>
        <w:widowControl w:val="0"/>
        <w:pBdr>
          <w:top w:val="none" w:sz="0" w:space="0" w:color="000000"/>
          <w:left w:val="none" w:sz="0" w:space="0" w:color="000000"/>
          <w:bottom w:val="single" w:sz="12" w:space="1" w:color="000000"/>
          <w:right w:val="none" w:sz="0" w:space="0" w:color="000000"/>
        </w:pBdr>
        <w:tabs>
          <w:tab w:val="left" w:pos="576"/>
          <w:tab w:val="left" w:pos="1296"/>
          <w:tab w:val="left" w:pos="2016"/>
          <w:tab w:val="left" w:pos="2736"/>
          <w:tab w:val="left" w:pos="3456"/>
          <w:tab w:val="left" w:pos="4176"/>
          <w:tab w:val="center" w:pos="4608"/>
          <w:tab w:val="left" w:pos="4896"/>
          <w:tab w:val="left" w:pos="5616"/>
          <w:tab w:val="left" w:pos="6336"/>
          <w:tab w:val="left" w:pos="6804"/>
          <w:tab w:val="left" w:pos="7056"/>
          <w:tab w:val="left" w:pos="7230"/>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 xml:space="preserve">      i povezane opreme Grada Dubrovnika                                       ( iz cijene usluge )</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513"/>
          <w:tab w:val="left" w:pos="7776"/>
          <w:tab w:val="left" w:pos="8496"/>
          <w:tab w:val="left" w:pos="9216"/>
        </w:tabs>
        <w:suppressAutoHyphens/>
        <w:overflowPunct w:val="0"/>
        <w:autoSpaceDE w:val="0"/>
        <w:textAlignment w:val="baseline"/>
        <w:rPr>
          <w:rFonts w:ascii="Arial" w:hAnsi="Arial" w:cs="Arial"/>
          <w:b/>
          <w:sz w:val="22"/>
          <w:szCs w:val="22"/>
          <w:lang w:eastAsia="zh-CN"/>
        </w:rPr>
      </w:pPr>
      <w:r w:rsidRPr="00C072C6">
        <w:rPr>
          <w:rFonts w:ascii="Arial" w:hAnsi="Arial" w:cs="Arial"/>
          <w:b/>
          <w:sz w:val="22"/>
          <w:szCs w:val="22"/>
          <w:lang w:eastAsia="zh-CN"/>
        </w:rPr>
        <w:t>UKUPNO:</w:t>
      </w:r>
      <w:r w:rsidRPr="00C072C6">
        <w:rPr>
          <w:rFonts w:ascii="Arial" w:hAnsi="Arial" w:cs="Arial"/>
          <w:sz w:val="22"/>
          <w:szCs w:val="22"/>
          <w:lang w:eastAsia="zh-CN"/>
        </w:rPr>
        <w:tab/>
      </w:r>
      <w:r w:rsidRPr="00C072C6">
        <w:rPr>
          <w:rFonts w:ascii="Arial" w:hAnsi="Arial" w:cs="Arial"/>
          <w:sz w:val="22"/>
          <w:szCs w:val="22"/>
          <w:lang w:eastAsia="zh-CN"/>
        </w:rPr>
        <w:tab/>
      </w:r>
      <w:r w:rsidRPr="00C072C6">
        <w:rPr>
          <w:rFonts w:ascii="Arial" w:hAnsi="Arial" w:cs="Arial"/>
          <w:sz w:val="22"/>
          <w:szCs w:val="22"/>
          <w:lang w:eastAsia="zh-CN"/>
        </w:rPr>
        <w:tab/>
      </w:r>
      <w:r w:rsidRPr="00C072C6">
        <w:rPr>
          <w:rFonts w:ascii="Arial" w:hAnsi="Arial" w:cs="Arial"/>
          <w:sz w:val="22"/>
          <w:szCs w:val="22"/>
          <w:lang w:eastAsia="zh-CN"/>
        </w:rPr>
        <w:tab/>
      </w:r>
      <w:r w:rsidRPr="00C072C6">
        <w:rPr>
          <w:rFonts w:ascii="Arial" w:hAnsi="Arial" w:cs="Arial"/>
          <w:sz w:val="22"/>
          <w:szCs w:val="22"/>
          <w:lang w:eastAsia="zh-CN"/>
        </w:rPr>
        <w:tab/>
      </w:r>
      <w:r w:rsidRPr="00C072C6">
        <w:rPr>
          <w:rFonts w:ascii="Arial" w:hAnsi="Arial" w:cs="Arial"/>
          <w:sz w:val="22"/>
          <w:szCs w:val="22"/>
          <w:lang w:eastAsia="zh-CN"/>
        </w:rPr>
        <w:tab/>
      </w:r>
      <w:r w:rsidRPr="00C072C6">
        <w:rPr>
          <w:rFonts w:ascii="Arial" w:hAnsi="Arial" w:cs="Arial"/>
          <w:sz w:val="22"/>
          <w:szCs w:val="22"/>
          <w:lang w:eastAsia="zh-CN"/>
        </w:rPr>
        <w:tab/>
      </w:r>
      <w:r w:rsidRPr="00C072C6">
        <w:rPr>
          <w:rFonts w:ascii="Arial" w:hAnsi="Arial" w:cs="Arial"/>
          <w:sz w:val="22"/>
          <w:szCs w:val="22"/>
          <w:lang w:eastAsia="zh-CN"/>
        </w:rPr>
        <w:tab/>
      </w:r>
      <w:r w:rsidRPr="00C072C6">
        <w:rPr>
          <w:rFonts w:ascii="Arial" w:hAnsi="Arial" w:cs="Arial"/>
          <w:sz w:val="22"/>
          <w:szCs w:val="22"/>
          <w:lang w:eastAsia="zh-CN"/>
        </w:rPr>
        <w:tab/>
        <w:t xml:space="preserve">          </w:t>
      </w:r>
      <w:r w:rsidRPr="00C072C6">
        <w:rPr>
          <w:rFonts w:ascii="Arial" w:hAnsi="Arial" w:cs="Arial"/>
          <w:b/>
          <w:bCs/>
          <w:sz w:val="22"/>
          <w:szCs w:val="22"/>
          <w:lang w:eastAsia="zh-CN"/>
        </w:rPr>
        <w:t xml:space="preserve"> 504.770</w:t>
      </w:r>
      <w:r w:rsidRPr="00C072C6">
        <w:rPr>
          <w:rFonts w:ascii="Arial" w:hAnsi="Arial" w:cs="Arial"/>
          <w:b/>
          <w:sz w:val="22"/>
          <w:szCs w:val="22"/>
          <w:lang w:eastAsia="zh-CN"/>
        </w:rPr>
        <w:t xml:space="preserve">  EUR</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513"/>
          <w:tab w:val="left" w:pos="7776"/>
          <w:tab w:val="left" w:pos="8496"/>
          <w:tab w:val="left" w:pos="9216"/>
        </w:tabs>
        <w:suppressAutoHyphens/>
        <w:overflowPunct w:val="0"/>
        <w:autoSpaceDE w:val="0"/>
        <w:textAlignment w:val="baseline"/>
        <w:rPr>
          <w:rFonts w:ascii="Arial" w:hAnsi="Arial" w:cs="Arial"/>
          <w:sz w:val="22"/>
          <w:szCs w:val="22"/>
          <w:lang w:eastAsia="zh-CN"/>
        </w:rPr>
      </w:pPr>
      <w:r w:rsidRPr="00C072C6">
        <w:rPr>
          <w:rFonts w:ascii="Arial" w:hAnsi="Arial" w:cs="Arial"/>
          <w:sz w:val="22"/>
          <w:szCs w:val="22"/>
          <w:lang w:eastAsia="zh-CN"/>
        </w:rPr>
        <w:t>_________________________________________________________________________</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ab/>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sz w:val="22"/>
          <w:szCs w:val="22"/>
          <w:lang w:eastAsia="zh-CN"/>
        </w:rPr>
      </w:pPr>
      <w:r w:rsidRPr="00C072C6">
        <w:rPr>
          <w:rFonts w:ascii="Arial" w:hAnsi="Arial" w:cs="Arial"/>
          <w:sz w:val="22"/>
          <w:szCs w:val="22"/>
          <w:lang w:eastAsia="zh-CN"/>
        </w:rPr>
        <w:t>Članak 3.</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sz w:val="22"/>
          <w:szCs w:val="22"/>
          <w:lang w:eastAsia="zh-CN"/>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r w:rsidRPr="00C072C6">
        <w:rPr>
          <w:rFonts w:ascii="Arial" w:hAnsi="Arial" w:cs="Arial"/>
          <w:sz w:val="22"/>
          <w:szCs w:val="22"/>
          <w:lang w:eastAsia="zh-CN"/>
        </w:rPr>
        <w:t>Članak 17. mijenja se i glasi:</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Financiranje radova iz članaka 2. do 15. u 2025. godini vršit će se iz slijedećih izvora:</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__________________________________________________________________________</w:t>
      </w:r>
    </w:p>
    <w:p w:rsidR="00C072C6" w:rsidRPr="00C072C6" w:rsidRDefault="00C072C6" w:rsidP="00C072C6">
      <w:pPr>
        <w:widowControl w:val="0"/>
        <w:tabs>
          <w:tab w:val="right" w:leader="hyphen" w:pos="6804"/>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1. Opći prihodi ...............................................................................     437.770 EUR</w:t>
      </w:r>
    </w:p>
    <w:p w:rsidR="00C072C6" w:rsidRPr="00C072C6" w:rsidRDefault="00C072C6" w:rsidP="00C072C6">
      <w:pPr>
        <w:widowControl w:val="0"/>
        <w:tabs>
          <w:tab w:val="right" w:leader="hyphen" w:pos="6804"/>
          <w:tab w:val="left" w:pos="7088"/>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 xml:space="preserve">2. Komunalna naknada ………………………………………….…… </w:t>
      </w:r>
      <w:r w:rsidRPr="00C072C6">
        <w:rPr>
          <w:rFonts w:ascii="Arial" w:hAnsi="Arial" w:cs="Arial"/>
          <w:b/>
          <w:sz w:val="22"/>
          <w:szCs w:val="22"/>
          <w:lang w:eastAsia="zh-CN"/>
        </w:rPr>
        <w:t xml:space="preserve">      </w:t>
      </w:r>
      <w:r w:rsidRPr="00C072C6">
        <w:rPr>
          <w:rFonts w:ascii="Arial" w:hAnsi="Arial" w:cs="Arial"/>
          <w:sz w:val="22"/>
          <w:szCs w:val="22"/>
          <w:lang w:eastAsia="zh-CN"/>
        </w:rPr>
        <w:t>67.000 EUR</w:t>
      </w:r>
      <w:r w:rsidRPr="00C072C6">
        <w:rPr>
          <w:rFonts w:ascii="Arial" w:hAnsi="Arial" w:cs="Arial"/>
          <w:b/>
          <w:sz w:val="22"/>
          <w:szCs w:val="22"/>
          <w:lang w:eastAsia="zh-CN"/>
        </w:rPr>
        <w:t xml:space="preserve">  </w:t>
      </w:r>
      <w:r w:rsidRPr="00C072C6">
        <w:rPr>
          <w:rFonts w:ascii="Arial" w:hAnsi="Arial" w:cs="Arial"/>
          <w:sz w:val="22"/>
          <w:szCs w:val="22"/>
          <w:lang w:eastAsia="zh-CN"/>
        </w:rPr>
        <w:t xml:space="preserve">                                                                                                                    </w:t>
      </w:r>
    </w:p>
    <w:p w:rsidR="00C072C6" w:rsidRPr="00C072C6" w:rsidRDefault="00C072C6" w:rsidP="00C072C6">
      <w:pPr>
        <w:widowControl w:val="0"/>
        <w:pBdr>
          <w:top w:val="none" w:sz="0" w:space="0" w:color="000000"/>
          <w:left w:val="none" w:sz="0" w:space="0" w:color="000000"/>
          <w:bottom w:val="single" w:sz="6" w:space="1" w:color="000000"/>
          <w:right w:val="none" w:sz="0" w:space="0" w:color="000000"/>
        </w:pBdr>
        <w:tabs>
          <w:tab w:val="right" w:leader="hyphen" w:pos="6804"/>
        </w:tabs>
        <w:suppressAutoHyphens/>
        <w:overflowPunct w:val="0"/>
        <w:autoSpaceDE w:val="0"/>
        <w:jc w:val="both"/>
        <w:textAlignment w:val="baseline"/>
        <w:rPr>
          <w:rFonts w:ascii="Arial" w:hAnsi="Arial" w:cs="Arial"/>
          <w:sz w:val="22"/>
          <w:szCs w:val="22"/>
          <w:lang w:eastAsia="zh-CN"/>
        </w:rPr>
      </w:pPr>
    </w:p>
    <w:p w:rsidR="00C072C6" w:rsidRPr="00C072C6" w:rsidRDefault="00C072C6" w:rsidP="00C072C6">
      <w:pPr>
        <w:widowControl w:val="0"/>
        <w:tabs>
          <w:tab w:val="right" w:leader="hyphen" w:pos="6804"/>
        </w:tabs>
        <w:suppressAutoHyphens/>
        <w:overflowPunct w:val="0"/>
        <w:autoSpaceDE w:val="0"/>
        <w:jc w:val="both"/>
        <w:textAlignment w:val="baseline"/>
        <w:rPr>
          <w:rFonts w:ascii="Arial" w:hAnsi="Arial" w:cs="Arial"/>
          <w:sz w:val="22"/>
          <w:szCs w:val="22"/>
          <w:lang w:eastAsia="zh-CN"/>
        </w:rPr>
      </w:pPr>
      <w:r w:rsidRPr="00C072C6">
        <w:rPr>
          <w:rFonts w:ascii="Arial" w:eastAsia="Arial" w:hAnsi="Arial" w:cs="Arial"/>
          <w:sz w:val="22"/>
          <w:szCs w:val="22"/>
          <w:lang w:eastAsia="zh-CN"/>
        </w:rPr>
        <w:t xml:space="preserve"> </w:t>
      </w:r>
      <w:r w:rsidRPr="00C072C6">
        <w:rPr>
          <w:rFonts w:ascii="Arial" w:hAnsi="Arial" w:cs="Arial"/>
          <w:b/>
          <w:sz w:val="22"/>
          <w:szCs w:val="22"/>
          <w:lang w:eastAsia="zh-CN"/>
        </w:rPr>
        <w:t xml:space="preserve">UKUPNO:                                                                                           504.770 EUR     </w:t>
      </w:r>
    </w:p>
    <w:p w:rsidR="00C072C6" w:rsidRPr="00C072C6" w:rsidRDefault="00C072C6" w:rsidP="00C072C6">
      <w:pPr>
        <w:widowControl w:val="0"/>
        <w:tabs>
          <w:tab w:val="right" w:leader="hyphen" w:pos="6804"/>
        </w:tabs>
        <w:suppressAutoHyphens/>
        <w:overflowPunct w:val="0"/>
        <w:autoSpaceDE w:val="0"/>
        <w:jc w:val="both"/>
        <w:textAlignment w:val="baseline"/>
        <w:rPr>
          <w:rFonts w:ascii="Arial" w:eastAsia="Arial" w:hAnsi="Arial" w:cs="Arial"/>
          <w:sz w:val="22"/>
          <w:szCs w:val="22"/>
          <w:lang w:eastAsia="zh-CN"/>
        </w:rPr>
      </w:pPr>
      <w:r w:rsidRPr="00C072C6">
        <w:rPr>
          <w:rFonts w:ascii="Arial" w:eastAsia="Arial" w:hAnsi="Arial" w:cs="Arial"/>
          <w:sz w:val="22"/>
          <w:szCs w:val="22"/>
          <w:lang w:eastAsia="zh-CN"/>
        </w:rPr>
        <w:t xml:space="preserve">  </w:t>
      </w:r>
    </w:p>
    <w:p w:rsidR="00C072C6" w:rsidRPr="00C072C6" w:rsidRDefault="00C072C6" w:rsidP="00C072C6">
      <w:pPr>
        <w:widowControl w:val="0"/>
        <w:tabs>
          <w:tab w:val="right" w:leader="hyphen" w:pos="6804"/>
        </w:tabs>
        <w:suppressAutoHyphens/>
        <w:overflowPunct w:val="0"/>
        <w:autoSpaceDE w:val="0"/>
        <w:jc w:val="center"/>
        <w:textAlignment w:val="baseline"/>
        <w:rPr>
          <w:rFonts w:ascii="Arial" w:hAnsi="Arial" w:cs="Arial"/>
          <w:sz w:val="22"/>
          <w:szCs w:val="22"/>
          <w:lang w:eastAsia="zh-CN"/>
        </w:rPr>
      </w:pPr>
      <w:r w:rsidRPr="00C072C6">
        <w:rPr>
          <w:rFonts w:ascii="Arial" w:hAnsi="Arial" w:cs="Arial"/>
          <w:sz w:val="22"/>
          <w:szCs w:val="22"/>
          <w:lang w:eastAsia="zh-CN"/>
        </w:rPr>
        <w:t>Članak 4.</w:t>
      </w:r>
    </w:p>
    <w:p w:rsidR="00C072C6" w:rsidRPr="00C072C6" w:rsidRDefault="00C072C6" w:rsidP="00C072C6">
      <w:pPr>
        <w:widowControl w:val="0"/>
        <w:tabs>
          <w:tab w:val="right" w:leader="hyphen" w:pos="6804"/>
        </w:tabs>
        <w:suppressAutoHyphens/>
        <w:overflowPunct w:val="0"/>
        <w:autoSpaceDE w:val="0"/>
        <w:jc w:val="center"/>
        <w:textAlignment w:val="baseline"/>
        <w:rPr>
          <w:rFonts w:ascii="Arial" w:hAnsi="Arial" w:cs="Arial"/>
          <w:sz w:val="22"/>
          <w:szCs w:val="22"/>
          <w:lang w:eastAsia="zh-CN"/>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Ove Izmjene i dopune Programa obavljanja drugih komunalnih djelatnosti na području Grada Dubrovnika u 2025. godini stupaju na snagu osmog dana od dana objave u „Službenom glasniku Grada Dubrovnika“.</w:t>
      </w:r>
    </w:p>
    <w:p w:rsidR="00F11E19" w:rsidRDefault="00F11E19" w:rsidP="00F11E19">
      <w:pPr>
        <w:rPr>
          <w:rFonts w:ascii="Arial" w:hAnsi="Arial" w:cs="Arial"/>
          <w:b/>
          <w:sz w:val="22"/>
          <w:szCs w:val="22"/>
        </w:rPr>
      </w:pPr>
    </w:p>
    <w:p w:rsidR="00C072C6" w:rsidRDefault="00C072C6" w:rsidP="00F11E19">
      <w:pPr>
        <w:rPr>
          <w:rFonts w:ascii="Arial" w:hAnsi="Arial" w:cs="Arial"/>
          <w:b/>
          <w:sz w:val="22"/>
          <w:szCs w:val="22"/>
        </w:rPr>
      </w:pPr>
    </w:p>
    <w:p w:rsidR="00C072C6" w:rsidRPr="00C072C6" w:rsidRDefault="00C072C6" w:rsidP="00C072C6">
      <w:pPr>
        <w:widowControl w:val="0"/>
        <w:suppressAutoHyphens/>
        <w:overflowPunct w:val="0"/>
        <w:autoSpaceDE w:val="0"/>
        <w:jc w:val="both"/>
        <w:textAlignment w:val="baseline"/>
        <w:rPr>
          <w:rFonts w:ascii="Arial" w:eastAsia="SimSun" w:hAnsi="Arial" w:cs="Arial"/>
          <w:color w:val="000000"/>
          <w:kern w:val="2"/>
          <w:sz w:val="22"/>
          <w:szCs w:val="22"/>
          <w:lang w:eastAsia="hi-IN" w:bidi="hi-IN"/>
        </w:rPr>
      </w:pPr>
      <w:r w:rsidRPr="00C072C6">
        <w:rPr>
          <w:rFonts w:ascii="Arial" w:eastAsia="SimSun" w:hAnsi="Arial" w:cs="Arial"/>
          <w:color w:val="000000"/>
          <w:kern w:val="2"/>
          <w:sz w:val="22"/>
          <w:szCs w:val="22"/>
          <w:lang w:eastAsia="hi-IN" w:bidi="hi-IN"/>
        </w:rPr>
        <w:t>KLASA: 363-01/24-03/04</w:t>
      </w:r>
    </w:p>
    <w:p w:rsidR="00C072C6" w:rsidRPr="00C072C6" w:rsidRDefault="00C072C6" w:rsidP="00C072C6">
      <w:pPr>
        <w:widowControl w:val="0"/>
        <w:suppressAutoHyphens/>
        <w:overflowPunct w:val="0"/>
        <w:autoSpaceDE w:val="0"/>
        <w:jc w:val="both"/>
        <w:textAlignment w:val="baseline"/>
        <w:rPr>
          <w:rFonts w:ascii="Arial" w:eastAsia="SimSun" w:hAnsi="Arial" w:cs="Arial"/>
          <w:color w:val="000000"/>
          <w:kern w:val="2"/>
          <w:sz w:val="22"/>
          <w:szCs w:val="22"/>
          <w:lang w:eastAsia="hi-IN" w:bidi="hi-IN"/>
        </w:rPr>
      </w:pPr>
      <w:r w:rsidRPr="00C072C6">
        <w:rPr>
          <w:rFonts w:ascii="Arial" w:eastAsia="SimSun" w:hAnsi="Arial" w:cs="Arial"/>
          <w:color w:val="000000"/>
          <w:kern w:val="2"/>
          <w:sz w:val="22"/>
          <w:szCs w:val="22"/>
          <w:lang w:eastAsia="hi-IN" w:bidi="hi-IN"/>
        </w:rPr>
        <w:t>URBROJ: 2117-1-09-25-</w:t>
      </w:r>
    </w:p>
    <w:p w:rsidR="00C072C6" w:rsidRPr="00C072C6" w:rsidRDefault="00C072C6" w:rsidP="00C072C6">
      <w:pPr>
        <w:suppressAutoHyphens/>
        <w:overflowPunct w:val="0"/>
        <w:autoSpaceDE w:val="0"/>
        <w:jc w:val="both"/>
        <w:textAlignment w:val="baseline"/>
        <w:rPr>
          <w:rFonts w:ascii="Arial" w:eastAsia="SimSun" w:hAnsi="Arial" w:cs="Arial"/>
          <w:color w:val="000000"/>
          <w:kern w:val="2"/>
          <w:sz w:val="22"/>
          <w:szCs w:val="22"/>
          <w:lang w:eastAsia="hi-IN" w:bidi="hi-IN"/>
        </w:rPr>
      </w:pPr>
      <w:r w:rsidRPr="00C072C6">
        <w:rPr>
          <w:rFonts w:ascii="Arial" w:eastAsia="SimSun" w:hAnsi="Arial" w:cs="Arial"/>
          <w:color w:val="000000"/>
          <w:kern w:val="2"/>
          <w:sz w:val="22"/>
          <w:szCs w:val="22"/>
          <w:lang w:eastAsia="hi-IN" w:bidi="hi-IN"/>
        </w:rPr>
        <w:t>Dubrovnik, 18. prosinca 2025.</w:t>
      </w:r>
    </w:p>
    <w:p w:rsidR="00F11E19" w:rsidRPr="003B122A" w:rsidRDefault="00F11E19" w:rsidP="00F11E19">
      <w:pPr>
        <w:rPr>
          <w:rFonts w:ascii="Arial" w:hAnsi="Arial" w:cs="Arial"/>
          <w:b/>
          <w:sz w:val="22"/>
          <w:szCs w:val="22"/>
        </w:rPr>
      </w:pPr>
    </w:p>
    <w:p w:rsidR="00F11E19" w:rsidRPr="00B33B36" w:rsidRDefault="00F11E19" w:rsidP="00F11E19">
      <w:pPr>
        <w:rPr>
          <w:rFonts w:ascii="Arial" w:hAnsi="Arial" w:cs="Arial"/>
          <w:sz w:val="22"/>
          <w:szCs w:val="22"/>
          <w:lang w:eastAsia="en-US"/>
        </w:rPr>
      </w:pPr>
      <w:r w:rsidRPr="00B33B36">
        <w:rPr>
          <w:rFonts w:ascii="Arial" w:hAnsi="Arial" w:cs="Arial"/>
          <w:sz w:val="22"/>
          <w:szCs w:val="22"/>
          <w:lang w:eastAsia="en-US"/>
        </w:rPr>
        <w:t>Predsjednik Gradskog vijeća:</w:t>
      </w:r>
      <w:r w:rsidRPr="00B33B36">
        <w:rPr>
          <w:rFonts w:ascii="Arial" w:hAnsi="Arial" w:cs="Arial"/>
          <w:sz w:val="22"/>
          <w:szCs w:val="22"/>
          <w:lang w:eastAsia="en-US"/>
        </w:rPr>
        <w:softHyphen/>
        <w:t xml:space="preserve"> </w:t>
      </w:r>
    </w:p>
    <w:p w:rsidR="00F11E19" w:rsidRPr="00B33B36" w:rsidRDefault="00F11E19" w:rsidP="00F11E19">
      <w:pPr>
        <w:suppressAutoHyphens/>
        <w:contextualSpacing/>
        <w:rPr>
          <w:rFonts w:ascii="Arial" w:hAnsi="Arial" w:cs="Arial"/>
          <w:sz w:val="22"/>
          <w:szCs w:val="22"/>
          <w:lang w:eastAsia="en-US"/>
        </w:rPr>
      </w:pPr>
      <w:r w:rsidRPr="00B33B36">
        <w:rPr>
          <w:rFonts w:ascii="Arial" w:hAnsi="Arial" w:cs="Arial"/>
          <w:b/>
          <w:bCs/>
          <w:sz w:val="22"/>
          <w:szCs w:val="22"/>
          <w:lang w:eastAsia="en-US"/>
        </w:rPr>
        <w:t>mr. sc. Marko Potrebica</w:t>
      </w:r>
      <w:r w:rsidRPr="00B33B36">
        <w:rPr>
          <w:rFonts w:ascii="Arial" w:hAnsi="Arial" w:cs="Arial"/>
          <w:sz w:val="22"/>
          <w:szCs w:val="22"/>
          <w:lang w:eastAsia="en-US"/>
        </w:rPr>
        <w:t xml:space="preserve">, v. r. </w:t>
      </w:r>
    </w:p>
    <w:p w:rsidR="00F11E19" w:rsidRPr="00B33B36" w:rsidRDefault="00F11E19" w:rsidP="00F11E19">
      <w:pPr>
        <w:suppressAutoHyphens/>
        <w:contextualSpacing/>
        <w:rPr>
          <w:rFonts w:ascii="Arial" w:hAnsi="Arial" w:cs="Arial"/>
          <w:sz w:val="22"/>
          <w:szCs w:val="22"/>
          <w:lang w:eastAsia="en-US"/>
        </w:rPr>
      </w:pPr>
      <w:r w:rsidRPr="00B33B36">
        <w:rPr>
          <w:rFonts w:ascii="Arial" w:hAnsi="Arial" w:cs="Arial"/>
          <w:sz w:val="22"/>
          <w:szCs w:val="22"/>
          <w:lang w:eastAsia="en-US"/>
        </w:rPr>
        <w:t>----------------------------------------</w:t>
      </w:r>
    </w:p>
    <w:p w:rsidR="00F11E19" w:rsidRDefault="00F11E19" w:rsidP="00F11E19">
      <w:pPr>
        <w:rPr>
          <w:rFonts w:ascii="Arial" w:hAnsi="Arial" w:cs="Arial"/>
          <w:b/>
          <w:sz w:val="22"/>
          <w:szCs w:val="22"/>
        </w:rPr>
      </w:pPr>
    </w:p>
    <w:p w:rsidR="00F11E19" w:rsidRDefault="00F11E19">
      <w:pPr>
        <w:rPr>
          <w:rFonts w:ascii="Arial" w:hAnsi="Arial" w:cs="Arial"/>
          <w:b/>
          <w:sz w:val="22"/>
          <w:szCs w:val="22"/>
        </w:rPr>
      </w:pPr>
    </w:p>
    <w:p w:rsidR="00F11E19" w:rsidRDefault="00F11E19">
      <w:pPr>
        <w:rPr>
          <w:rFonts w:ascii="Arial" w:hAnsi="Arial" w:cs="Arial"/>
          <w:b/>
          <w:sz w:val="22"/>
          <w:szCs w:val="22"/>
        </w:rPr>
      </w:pPr>
    </w:p>
    <w:p w:rsidR="00E81979" w:rsidRDefault="00E81979" w:rsidP="00F11E19">
      <w:pPr>
        <w:rPr>
          <w:rFonts w:ascii="Arial" w:hAnsi="Arial" w:cs="Arial"/>
          <w:b/>
          <w:sz w:val="22"/>
          <w:szCs w:val="22"/>
        </w:rPr>
      </w:pPr>
    </w:p>
    <w:p w:rsidR="00F11E19" w:rsidRDefault="00F11E19" w:rsidP="00F11E19">
      <w:pPr>
        <w:rPr>
          <w:rFonts w:ascii="Arial" w:hAnsi="Arial" w:cs="Arial"/>
          <w:b/>
          <w:sz w:val="22"/>
          <w:szCs w:val="22"/>
        </w:rPr>
      </w:pPr>
      <w:r>
        <w:rPr>
          <w:rFonts w:ascii="Arial" w:hAnsi="Arial" w:cs="Arial"/>
          <w:b/>
          <w:sz w:val="22"/>
          <w:szCs w:val="22"/>
        </w:rPr>
        <w:t>1</w:t>
      </w:r>
      <w:r w:rsidR="00A649A1">
        <w:rPr>
          <w:rFonts w:ascii="Arial" w:hAnsi="Arial" w:cs="Arial"/>
          <w:b/>
          <w:sz w:val="22"/>
          <w:szCs w:val="22"/>
        </w:rPr>
        <w:t>9</w:t>
      </w:r>
      <w:r>
        <w:rPr>
          <w:rFonts w:ascii="Arial" w:hAnsi="Arial" w:cs="Arial"/>
          <w:b/>
          <w:sz w:val="22"/>
          <w:szCs w:val="22"/>
        </w:rPr>
        <w:t>7</w:t>
      </w:r>
    </w:p>
    <w:p w:rsidR="00F11E19" w:rsidRDefault="00F11E19" w:rsidP="00F11E19">
      <w:pPr>
        <w:rPr>
          <w:rFonts w:ascii="Arial" w:hAnsi="Arial" w:cs="Arial"/>
          <w:b/>
          <w:sz w:val="22"/>
          <w:szCs w:val="22"/>
        </w:rPr>
      </w:pPr>
    </w:p>
    <w:p w:rsidR="00C072C6" w:rsidRDefault="00C072C6" w:rsidP="00F11E19">
      <w:pPr>
        <w:rPr>
          <w:rFonts w:ascii="Arial" w:hAnsi="Arial" w:cs="Arial"/>
          <w:b/>
          <w:sz w:val="22"/>
          <w:szCs w:val="22"/>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color w:val="000000"/>
          <w:sz w:val="22"/>
          <w:szCs w:val="22"/>
          <w:lang w:eastAsia="zh-CN"/>
        </w:rPr>
        <w:t xml:space="preserve">Na temelju članka 72. Zakona o komunalnom gospodarstvu </w:t>
      </w:r>
      <w:r w:rsidRPr="00C072C6">
        <w:rPr>
          <w:rFonts w:ascii="Arial" w:hAnsi="Arial" w:cs="Arial"/>
          <w:color w:val="000000"/>
          <w:sz w:val="22"/>
          <w:szCs w:val="22"/>
          <w:lang w:val="en-US" w:eastAsia="zh-CN"/>
        </w:rPr>
        <w:t>(</w:t>
      </w:r>
      <w:r w:rsidRPr="00C072C6">
        <w:rPr>
          <w:rFonts w:ascii="Arial" w:hAnsi="Arial" w:cs="Arial"/>
          <w:color w:val="000000"/>
          <w:sz w:val="22"/>
          <w:szCs w:val="22"/>
          <w:lang w:eastAsia="zh-CN"/>
        </w:rPr>
        <w:t>„Narodne novine“, broj</w:t>
      </w:r>
      <w:r w:rsidRPr="00C072C6">
        <w:rPr>
          <w:rFonts w:ascii="Arial" w:hAnsi="Arial" w:cs="Arial"/>
          <w:color w:val="000000"/>
          <w:sz w:val="22"/>
          <w:szCs w:val="22"/>
          <w:lang w:val="en-US" w:eastAsia="zh-CN"/>
        </w:rPr>
        <w:t xml:space="preserve"> 68/18, 110/18 </w:t>
      </w:r>
      <w:proofErr w:type="spellStart"/>
      <w:r w:rsidRPr="00C072C6">
        <w:rPr>
          <w:rFonts w:ascii="Arial" w:hAnsi="Arial" w:cs="Arial"/>
          <w:color w:val="000000"/>
          <w:sz w:val="22"/>
          <w:szCs w:val="22"/>
          <w:lang w:val="en-US" w:eastAsia="zh-CN"/>
        </w:rPr>
        <w:t>i</w:t>
      </w:r>
      <w:proofErr w:type="spellEnd"/>
      <w:r w:rsidRPr="00C072C6">
        <w:rPr>
          <w:rFonts w:ascii="Arial" w:hAnsi="Arial" w:cs="Arial"/>
          <w:color w:val="000000"/>
          <w:sz w:val="22"/>
          <w:szCs w:val="22"/>
          <w:lang w:val="en-US" w:eastAsia="zh-CN"/>
        </w:rPr>
        <w:t xml:space="preserve"> 32/20)</w:t>
      </w:r>
      <w:r w:rsidRPr="00C072C6">
        <w:rPr>
          <w:rFonts w:ascii="Arial" w:hAnsi="Arial" w:cs="Arial"/>
          <w:color w:val="000000"/>
          <w:sz w:val="22"/>
          <w:szCs w:val="22"/>
          <w:lang w:eastAsia="zh-CN"/>
        </w:rPr>
        <w:t>, i članka 39. Statuta Grada Dubrovnika (“Službeni glasnik Grada Dubrovnika“, broj 2/21), Gradsko vijeće Grada Dubrovnika na 6. sjednici, održanoj 18. prosinca 2025., donijelo je</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C072C6" w:rsidRPr="00C072C6" w:rsidRDefault="00C072C6" w:rsidP="00C072C6">
      <w:pPr>
        <w:keepNext/>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outlineLvl w:val="0"/>
        <w:rPr>
          <w:rFonts w:ascii="Arial" w:hAnsi="Arial" w:cs="Arial"/>
          <w:b/>
          <w:sz w:val="22"/>
          <w:szCs w:val="22"/>
          <w:lang w:eastAsia="zh-CN"/>
        </w:rPr>
      </w:pPr>
      <w:r w:rsidRPr="00C072C6">
        <w:rPr>
          <w:rFonts w:ascii="Arial" w:hAnsi="Arial" w:cs="Arial"/>
          <w:b/>
          <w:color w:val="000000"/>
          <w:sz w:val="22"/>
          <w:szCs w:val="22"/>
          <w:lang w:eastAsia="zh-CN"/>
        </w:rPr>
        <w:t>Izmjene i dopune</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sz w:val="22"/>
          <w:szCs w:val="22"/>
          <w:lang w:eastAsia="zh-CN"/>
        </w:rPr>
      </w:pPr>
      <w:r w:rsidRPr="00C072C6">
        <w:rPr>
          <w:rFonts w:ascii="Arial" w:hAnsi="Arial" w:cs="Arial"/>
          <w:b/>
          <w:color w:val="000000"/>
          <w:sz w:val="22"/>
          <w:szCs w:val="22"/>
          <w:lang w:eastAsia="zh-CN"/>
        </w:rPr>
        <w:t>Programa održavanja komunalne infrastrukture u 2025. godini</w:t>
      </w:r>
    </w:p>
    <w:p w:rsidR="00C072C6" w:rsidRDefault="00C072C6" w:rsidP="00C072C6">
      <w:pPr>
        <w:widowControl w:val="0"/>
        <w:tabs>
          <w:tab w:val="left" w:pos="142"/>
          <w:tab w:val="left" w:pos="42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p>
    <w:p w:rsidR="007405DA" w:rsidRPr="00C072C6" w:rsidRDefault="007405DA" w:rsidP="00C072C6">
      <w:pPr>
        <w:widowControl w:val="0"/>
        <w:tabs>
          <w:tab w:val="left" w:pos="142"/>
          <w:tab w:val="left" w:pos="42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color w:val="000000"/>
          <w:sz w:val="22"/>
          <w:szCs w:val="22"/>
          <w:lang w:eastAsia="zh-CN"/>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color w:val="000000"/>
          <w:sz w:val="22"/>
          <w:szCs w:val="22"/>
          <w:lang w:eastAsia="zh-CN"/>
        </w:rPr>
      </w:pPr>
      <w:r w:rsidRPr="00C072C6">
        <w:rPr>
          <w:rFonts w:ascii="Arial" w:hAnsi="Arial" w:cs="Arial"/>
          <w:color w:val="000000"/>
          <w:sz w:val="22"/>
          <w:szCs w:val="22"/>
          <w:lang w:eastAsia="zh-CN"/>
        </w:rPr>
        <w:t>Članak 1.</w:t>
      </w:r>
    </w:p>
    <w:p w:rsidR="00C072C6" w:rsidRPr="00C072C6" w:rsidRDefault="00C072C6" w:rsidP="00C072C6">
      <w:pPr>
        <w:widowControl w:val="0"/>
        <w:numPr>
          <w:ilvl w:val="12"/>
          <w:numId w:val="0"/>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p>
    <w:p w:rsidR="00C072C6" w:rsidRPr="00C072C6" w:rsidRDefault="00C072C6" w:rsidP="00C072C6">
      <w:pPr>
        <w:widowControl w:val="0"/>
        <w:numPr>
          <w:ilvl w:val="12"/>
          <w:numId w:val="0"/>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U Programu održavanja komunalne infrastrukture u 2025. godini („Službeni glasnik Grada Dubrovnika“, broj 27/24 i 17/25) članak 14. mijenja se i glasi:</w:t>
      </w:r>
    </w:p>
    <w:p w:rsidR="00C072C6" w:rsidRPr="00C072C6" w:rsidRDefault="00C072C6" w:rsidP="00C072C6">
      <w:pPr>
        <w:widowControl w:val="0"/>
        <w:numPr>
          <w:ilvl w:val="12"/>
          <w:numId w:val="0"/>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p>
    <w:p w:rsidR="00C072C6" w:rsidRPr="00C072C6" w:rsidRDefault="00C072C6" w:rsidP="00C072C6">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color w:val="000000"/>
          <w:sz w:val="22"/>
          <w:szCs w:val="22"/>
          <w:lang w:eastAsia="zh-CN"/>
        </w:rPr>
        <w:t xml:space="preserve">Za radove iz članka 13. planirana su sredstva u proračunu Grada Dubrovnika u okviru programa: </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color w:val="000000"/>
          <w:sz w:val="22"/>
          <w:szCs w:val="22"/>
          <w:lang w:eastAsia="zh-CN"/>
        </w:rPr>
        <w:t>Javne površine; aktivnost: Pločnici u povijesnoj jezgri Grada.</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C072C6" w:rsidRPr="00C072C6" w:rsidRDefault="00C072C6" w:rsidP="00C072C6">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b/>
          <w:color w:val="000000"/>
          <w:sz w:val="22"/>
          <w:szCs w:val="22"/>
          <w:lang w:eastAsia="zh-CN"/>
        </w:rPr>
        <w:t>Obavljanje</w:t>
      </w:r>
      <w:r w:rsidRPr="00C072C6">
        <w:rPr>
          <w:rFonts w:ascii="Arial" w:hAnsi="Arial" w:cs="Arial"/>
          <w:color w:val="000000"/>
          <w:sz w:val="22"/>
          <w:szCs w:val="22"/>
          <w:lang w:eastAsia="zh-CN"/>
        </w:rPr>
        <w:t>:....................................................................... odabrani izvoditelj - prema ugovoru</w:t>
      </w:r>
    </w:p>
    <w:p w:rsidR="00C072C6" w:rsidRPr="00C072C6" w:rsidRDefault="00C072C6" w:rsidP="00C072C6">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b/>
          <w:color w:val="000000"/>
          <w:sz w:val="22"/>
          <w:szCs w:val="22"/>
          <w:lang w:eastAsia="zh-CN"/>
        </w:rPr>
        <w:t>Procjena troškova</w:t>
      </w:r>
      <w:r w:rsidRPr="00C072C6">
        <w:rPr>
          <w:rFonts w:ascii="Arial" w:hAnsi="Arial" w:cs="Arial"/>
          <w:color w:val="000000"/>
          <w:sz w:val="22"/>
          <w:szCs w:val="22"/>
          <w:lang w:eastAsia="zh-CN"/>
        </w:rPr>
        <w:t xml:space="preserve">:...........................................................................................  </w:t>
      </w:r>
      <w:r w:rsidRPr="00C072C6">
        <w:rPr>
          <w:rFonts w:ascii="Arial" w:hAnsi="Arial" w:cs="Arial"/>
          <w:b/>
          <w:color w:val="000000"/>
          <w:sz w:val="22"/>
          <w:szCs w:val="22"/>
          <w:lang w:eastAsia="zh-CN"/>
        </w:rPr>
        <w:t>40.000 EUR.</w:t>
      </w:r>
    </w:p>
    <w:p w:rsidR="00C072C6" w:rsidRPr="00C072C6" w:rsidRDefault="00C072C6" w:rsidP="00C072C6">
      <w:pPr>
        <w:widowControl w:val="0"/>
        <w:numPr>
          <w:ilvl w:val="12"/>
          <w:numId w:val="0"/>
        </w:numPr>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p>
    <w:p w:rsidR="00C072C6" w:rsidRPr="00C072C6" w:rsidRDefault="00C072C6" w:rsidP="00C072C6">
      <w:pPr>
        <w:widowControl w:val="0"/>
        <w:tabs>
          <w:tab w:val="left" w:pos="576"/>
          <w:tab w:val="left" w:pos="720"/>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p>
    <w:p w:rsidR="00C072C6" w:rsidRPr="00C072C6" w:rsidRDefault="00C072C6" w:rsidP="00C072C6">
      <w:pPr>
        <w:widowControl w:val="0"/>
        <w:tabs>
          <w:tab w:val="left" w:pos="576"/>
          <w:tab w:val="left" w:pos="1296"/>
          <w:tab w:val="left" w:pos="2016"/>
          <w:tab w:val="left" w:pos="2736"/>
          <w:tab w:val="left" w:pos="3456"/>
          <w:tab w:val="left" w:pos="4176"/>
          <w:tab w:val="left" w:pos="4395"/>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sz w:val="22"/>
          <w:szCs w:val="22"/>
          <w:lang w:eastAsia="zh-CN"/>
        </w:rPr>
      </w:pPr>
      <w:r w:rsidRPr="00C072C6">
        <w:rPr>
          <w:rFonts w:ascii="Arial" w:hAnsi="Arial" w:cs="Arial"/>
          <w:color w:val="000000"/>
          <w:sz w:val="22"/>
          <w:szCs w:val="22"/>
          <w:lang w:eastAsia="zh-CN"/>
        </w:rPr>
        <w:t>Članak 2.</w:t>
      </w:r>
    </w:p>
    <w:p w:rsidR="00C072C6" w:rsidRPr="00C072C6" w:rsidRDefault="00C072C6" w:rsidP="00C072C6">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r w:rsidRPr="00C072C6">
        <w:rPr>
          <w:rFonts w:ascii="Arial" w:hAnsi="Arial" w:cs="Arial"/>
          <w:color w:val="000000"/>
          <w:sz w:val="22"/>
          <w:szCs w:val="22"/>
          <w:lang w:eastAsia="zh-CN"/>
        </w:rPr>
        <w:t>Članak 17. mijenja se i glasi:</w:t>
      </w:r>
    </w:p>
    <w:p w:rsidR="00C072C6" w:rsidRPr="00C072C6" w:rsidRDefault="00C072C6" w:rsidP="00C072C6">
      <w:pPr>
        <w:widowControl w:val="0"/>
        <w:tabs>
          <w:tab w:val="left" w:pos="142"/>
          <w:tab w:val="left" w:pos="426"/>
          <w:tab w:val="left" w:pos="851"/>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color w:val="000000"/>
          <w:sz w:val="22"/>
          <w:szCs w:val="22"/>
          <w:lang w:eastAsia="zh-CN"/>
        </w:rPr>
      </w:pPr>
    </w:p>
    <w:p w:rsidR="00C072C6" w:rsidRPr="00C072C6" w:rsidRDefault="00C072C6" w:rsidP="00C072C6">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color w:val="000000"/>
          <w:sz w:val="22"/>
          <w:szCs w:val="22"/>
          <w:lang w:eastAsia="zh-CN"/>
        </w:rPr>
        <w:t>Radovi iz ovog članka podrazumijevaju radove održavanja i popravaka ostalih javnih prometnih površina na kojima nije dopušten promet motornim vozilima (šetališta, pješačke staze, trgovi).</w:t>
      </w:r>
    </w:p>
    <w:p w:rsidR="00C072C6" w:rsidRPr="00C072C6" w:rsidRDefault="00C072C6" w:rsidP="00C072C6">
      <w:pPr>
        <w:widowControl w:val="0"/>
        <w:tabs>
          <w:tab w:val="left" w:pos="142"/>
          <w:tab w:val="left" w:pos="426"/>
          <w:tab w:val="left" w:pos="851"/>
          <w:tab w:val="center" w:pos="993"/>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color w:val="000000"/>
          <w:sz w:val="22"/>
          <w:szCs w:val="22"/>
          <w:lang w:eastAsia="zh-CN"/>
        </w:rPr>
        <w:t>Sredstva su planirana u proračunu Grada Dubrovnika u okviru programa: Organizacija i upravljanje prometnim površinama; aktivnost: Javne prometne površine na kojima nije dopušten promet motornim vozilima i u okviru programa: Projekti participativnog budžetiranja kako slijedi:</w:t>
      </w:r>
    </w:p>
    <w:p w:rsidR="00C072C6" w:rsidRPr="00C072C6" w:rsidRDefault="00C072C6" w:rsidP="00C072C6">
      <w:pPr>
        <w:widowControl w:val="0"/>
        <w:tabs>
          <w:tab w:val="right" w:leader="hyphen" w:pos="5670"/>
        </w:tabs>
        <w:suppressAutoHyphens/>
        <w:overflowPunct w:val="0"/>
        <w:autoSpaceDE w:val="0"/>
        <w:jc w:val="both"/>
        <w:textAlignment w:val="baseline"/>
        <w:rPr>
          <w:rFonts w:ascii="Arial" w:hAnsi="Arial" w:cs="Arial"/>
          <w:b/>
          <w:color w:val="000000"/>
          <w:sz w:val="22"/>
          <w:szCs w:val="22"/>
          <w:highlight w:val="yellow"/>
          <w:lang w:eastAsia="zh-CN"/>
        </w:rPr>
      </w:pPr>
    </w:p>
    <w:p w:rsidR="00C072C6" w:rsidRPr="00C072C6" w:rsidRDefault="00C072C6" w:rsidP="00C072C6">
      <w:pPr>
        <w:widowControl w:val="0"/>
        <w:tabs>
          <w:tab w:val="right" w:leader="hyphen" w:pos="6804"/>
        </w:tabs>
        <w:suppressAutoHyphens/>
        <w:overflowPunct w:val="0"/>
        <w:autoSpaceDE w:val="0"/>
        <w:jc w:val="both"/>
        <w:textAlignment w:val="baseline"/>
        <w:rPr>
          <w:rFonts w:ascii="Arial" w:hAnsi="Arial" w:cs="Arial"/>
          <w:sz w:val="22"/>
          <w:szCs w:val="22"/>
          <w:lang w:eastAsia="zh-CN"/>
        </w:rPr>
      </w:pPr>
      <w:r w:rsidRPr="00C072C6">
        <w:rPr>
          <w:rFonts w:ascii="Arial" w:hAnsi="Arial" w:cs="Arial"/>
          <w:color w:val="000000"/>
          <w:sz w:val="22"/>
          <w:szCs w:val="22"/>
          <w:lang w:eastAsia="zh-CN"/>
        </w:rPr>
        <w:t xml:space="preserve">- Javne promet. površine na kojima nije dopušten promet motornim vozilima ... </w:t>
      </w:r>
      <w:r w:rsidRPr="00C072C6">
        <w:rPr>
          <w:rFonts w:ascii="Arial" w:hAnsi="Arial" w:cs="Arial"/>
          <w:b/>
          <w:bCs/>
          <w:color w:val="000000"/>
          <w:sz w:val="22"/>
          <w:szCs w:val="22"/>
          <w:lang w:eastAsia="zh-CN"/>
        </w:rPr>
        <w:t xml:space="preserve">   35.000 EUR</w:t>
      </w:r>
    </w:p>
    <w:p w:rsidR="00C072C6" w:rsidRPr="00C072C6" w:rsidRDefault="00C072C6" w:rsidP="00C072C6">
      <w:pPr>
        <w:widowControl w:val="0"/>
        <w:tabs>
          <w:tab w:val="right" w:leader="hyphen" w:pos="6804"/>
        </w:tabs>
        <w:suppressAutoHyphens/>
        <w:overflowPunct w:val="0"/>
        <w:autoSpaceDE w:val="0"/>
        <w:jc w:val="both"/>
        <w:textAlignment w:val="baseline"/>
        <w:rPr>
          <w:rFonts w:ascii="Arial" w:hAnsi="Arial" w:cs="Arial"/>
          <w:sz w:val="22"/>
          <w:szCs w:val="22"/>
          <w:lang w:eastAsia="zh-CN"/>
        </w:rPr>
      </w:pPr>
      <w:r w:rsidRPr="00C072C6">
        <w:rPr>
          <w:rFonts w:ascii="Arial" w:hAnsi="Arial" w:cs="Arial"/>
          <w:color w:val="000000"/>
          <w:sz w:val="22"/>
          <w:szCs w:val="22"/>
          <w:lang w:eastAsia="zh-CN"/>
        </w:rPr>
        <w:t xml:space="preserve">- Pješačka </w:t>
      </w:r>
      <w:proofErr w:type="spellStart"/>
      <w:r w:rsidRPr="00C072C6">
        <w:rPr>
          <w:rFonts w:ascii="Arial" w:hAnsi="Arial" w:cs="Arial"/>
          <w:color w:val="000000"/>
          <w:sz w:val="22"/>
          <w:szCs w:val="22"/>
          <w:lang w:eastAsia="zh-CN"/>
        </w:rPr>
        <w:t>magistala</w:t>
      </w:r>
      <w:proofErr w:type="spellEnd"/>
      <w:r w:rsidRPr="00C072C6">
        <w:rPr>
          <w:rFonts w:ascii="Arial" w:hAnsi="Arial" w:cs="Arial"/>
          <w:color w:val="000000"/>
          <w:sz w:val="22"/>
          <w:szCs w:val="22"/>
          <w:lang w:eastAsia="zh-CN"/>
        </w:rPr>
        <w:t xml:space="preserve"> O.Š. </w:t>
      </w:r>
      <w:proofErr w:type="spellStart"/>
      <w:r w:rsidRPr="00C072C6">
        <w:rPr>
          <w:rFonts w:ascii="Arial" w:hAnsi="Arial" w:cs="Arial"/>
          <w:color w:val="000000"/>
          <w:sz w:val="22"/>
          <w:szCs w:val="22"/>
          <w:lang w:eastAsia="zh-CN"/>
        </w:rPr>
        <w:t>Montovjerna</w:t>
      </w:r>
      <w:proofErr w:type="spellEnd"/>
      <w:r w:rsidRPr="00C072C6">
        <w:rPr>
          <w:rFonts w:ascii="Arial" w:hAnsi="Arial" w:cs="Arial"/>
          <w:color w:val="000000"/>
          <w:sz w:val="22"/>
          <w:szCs w:val="22"/>
          <w:lang w:eastAsia="zh-CN"/>
        </w:rPr>
        <w:t xml:space="preserve"> - dvorana Gospino polje …………......   </w:t>
      </w:r>
      <w:r w:rsidRPr="00C072C6">
        <w:rPr>
          <w:rFonts w:ascii="Arial" w:hAnsi="Arial" w:cs="Arial"/>
          <w:b/>
          <w:color w:val="000000"/>
          <w:sz w:val="22"/>
          <w:szCs w:val="22"/>
          <w:lang w:eastAsia="zh-CN"/>
        </w:rPr>
        <w:t>100.000 EUR</w:t>
      </w:r>
    </w:p>
    <w:p w:rsidR="00C072C6" w:rsidRPr="00C072C6" w:rsidRDefault="00C072C6" w:rsidP="00C072C6">
      <w:pPr>
        <w:widowControl w:val="0"/>
        <w:tabs>
          <w:tab w:val="right" w:leader="hyphen" w:pos="6804"/>
        </w:tabs>
        <w:suppressAutoHyphens/>
        <w:overflowPunct w:val="0"/>
        <w:autoSpaceDE w:val="0"/>
        <w:jc w:val="both"/>
        <w:textAlignment w:val="baseline"/>
        <w:rPr>
          <w:rFonts w:ascii="Arial" w:hAnsi="Arial" w:cs="Arial"/>
          <w:b/>
          <w:bCs/>
          <w:color w:val="000000"/>
          <w:sz w:val="22"/>
          <w:szCs w:val="22"/>
          <w:lang w:eastAsia="zh-CN"/>
        </w:rPr>
      </w:pPr>
      <w:r w:rsidRPr="00C072C6">
        <w:rPr>
          <w:rFonts w:ascii="Arial" w:hAnsi="Arial" w:cs="Arial"/>
          <w:bCs/>
          <w:color w:val="000000"/>
          <w:sz w:val="22"/>
          <w:szCs w:val="22"/>
          <w:lang w:eastAsia="zh-CN"/>
        </w:rPr>
        <w:t>-</w:t>
      </w:r>
      <w:r w:rsidRPr="00C072C6">
        <w:rPr>
          <w:rFonts w:ascii="Arial" w:hAnsi="Arial" w:cs="Arial"/>
          <w:b/>
          <w:bCs/>
          <w:color w:val="000000"/>
          <w:sz w:val="22"/>
          <w:szCs w:val="22"/>
          <w:lang w:eastAsia="zh-CN"/>
        </w:rPr>
        <w:t xml:space="preserve"> </w:t>
      </w:r>
      <w:r w:rsidRPr="00C072C6">
        <w:rPr>
          <w:rFonts w:ascii="Arial" w:hAnsi="Arial" w:cs="Arial"/>
          <w:color w:val="000000"/>
          <w:sz w:val="22"/>
          <w:szCs w:val="22"/>
          <w:lang w:eastAsia="zh-CN"/>
        </w:rPr>
        <w:t xml:space="preserve">Uređenje pješačke staze </w:t>
      </w:r>
      <w:proofErr w:type="spellStart"/>
      <w:r w:rsidRPr="00C072C6">
        <w:rPr>
          <w:rFonts w:ascii="Arial" w:hAnsi="Arial" w:cs="Arial"/>
          <w:color w:val="000000"/>
          <w:sz w:val="22"/>
          <w:szCs w:val="22"/>
          <w:lang w:eastAsia="zh-CN"/>
        </w:rPr>
        <w:t>Tamarić</w:t>
      </w:r>
      <w:proofErr w:type="spellEnd"/>
      <w:r w:rsidRPr="00C072C6">
        <w:rPr>
          <w:rFonts w:ascii="Arial" w:hAnsi="Arial" w:cs="Arial"/>
          <w:color w:val="000000"/>
          <w:sz w:val="22"/>
          <w:szCs w:val="22"/>
          <w:lang w:eastAsia="zh-CN"/>
        </w:rPr>
        <w:t xml:space="preserve"> ………………………………………………. </w:t>
      </w:r>
      <w:r w:rsidRPr="00C072C6">
        <w:rPr>
          <w:rFonts w:ascii="Arial" w:hAnsi="Arial" w:cs="Arial"/>
          <w:b/>
          <w:bCs/>
          <w:color w:val="000000"/>
          <w:sz w:val="22"/>
          <w:szCs w:val="22"/>
          <w:lang w:eastAsia="zh-CN"/>
        </w:rPr>
        <w:t xml:space="preserve">     90.000 EUR</w:t>
      </w:r>
    </w:p>
    <w:p w:rsidR="00C072C6" w:rsidRPr="00C072C6" w:rsidRDefault="00C072C6" w:rsidP="00C072C6">
      <w:pPr>
        <w:widowControl w:val="0"/>
        <w:tabs>
          <w:tab w:val="right" w:leader="hyphen" w:pos="5670"/>
        </w:tabs>
        <w:suppressAutoHyphens/>
        <w:overflowPunct w:val="0"/>
        <w:autoSpaceDE w:val="0"/>
        <w:jc w:val="both"/>
        <w:textAlignment w:val="baseline"/>
        <w:rPr>
          <w:rFonts w:ascii="Arial" w:hAnsi="Arial" w:cs="Arial"/>
          <w:b/>
          <w:color w:val="000000"/>
          <w:sz w:val="22"/>
          <w:szCs w:val="22"/>
          <w:lang w:eastAsia="zh-CN"/>
        </w:rPr>
      </w:pPr>
    </w:p>
    <w:p w:rsidR="00C072C6" w:rsidRPr="00C072C6" w:rsidRDefault="00C072C6" w:rsidP="00C072C6">
      <w:pPr>
        <w:widowControl w:val="0"/>
        <w:tabs>
          <w:tab w:val="right" w:leader="hyphen" w:pos="6804"/>
        </w:tabs>
        <w:suppressAutoHyphens/>
        <w:overflowPunct w:val="0"/>
        <w:autoSpaceDE w:val="0"/>
        <w:jc w:val="both"/>
        <w:textAlignment w:val="baseline"/>
        <w:rPr>
          <w:rFonts w:ascii="Arial" w:hAnsi="Arial" w:cs="Arial"/>
          <w:sz w:val="22"/>
          <w:szCs w:val="22"/>
          <w:lang w:eastAsia="zh-CN"/>
        </w:rPr>
      </w:pPr>
      <w:r w:rsidRPr="00C072C6">
        <w:rPr>
          <w:rFonts w:ascii="Arial" w:hAnsi="Arial" w:cs="Arial"/>
          <w:b/>
          <w:color w:val="000000"/>
          <w:sz w:val="22"/>
          <w:szCs w:val="22"/>
          <w:lang w:eastAsia="zh-CN"/>
        </w:rPr>
        <w:t xml:space="preserve">Obavljanje: </w:t>
      </w:r>
      <w:r w:rsidRPr="00C072C6">
        <w:rPr>
          <w:rFonts w:ascii="Arial" w:hAnsi="Arial" w:cs="Arial"/>
          <w:color w:val="000000"/>
          <w:sz w:val="22"/>
          <w:szCs w:val="22"/>
          <w:lang w:eastAsia="zh-CN"/>
        </w:rPr>
        <w:t>.......................................................................odabrani izvoditelji - prema ugovoru</w:t>
      </w:r>
    </w:p>
    <w:p w:rsidR="00C072C6" w:rsidRPr="00C072C6" w:rsidRDefault="00C072C6" w:rsidP="00C072C6">
      <w:pPr>
        <w:widowControl w:val="0"/>
        <w:tabs>
          <w:tab w:val="right" w:leader="hyphen" w:pos="6804"/>
        </w:tabs>
        <w:suppressAutoHyphens/>
        <w:overflowPunct w:val="0"/>
        <w:autoSpaceDE w:val="0"/>
        <w:jc w:val="both"/>
        <w:textAlignment w:val="baseline"/>
        <w:rPr>
          <w:rFonts w:ascii="Arial" w:hAnsi="Arial" w:cs="Arial"/>
          <w:sz w:val="22"/>
          <w:szCs w:val="22"/>
          <w:lang w:eastAsia="zh-CN"/>
        </w:rPr>
      </w:pPr>
      <w:r w:rsidRPr="00C072C6">
        <w:rPr>
          <w:rFonts w:ascii="Arial" w:hAnsi="Arial" w:cs="Arial"/>
          <w:b/>
          <w:color w:val="000000"/>
          <w:sz w:val="22"/>
          <w:szCs w:val="22"/>
          <w:lang w:eastAsia="zh-CN"/>
        </w:rPr>
        <w:t>Procjena troškova:</w:t>
      </w:r>
      <w:r w:rsidRPr="00C072C6">
        <w:rPr>
          <w:rFonts w:ascii="Arial" w:hAnsi="Arial" w:cs="Arial"/>
          <w:color w:val="000000"/>
          <w:sz w:val="22"/>
          <w:szCs w:val="22"/>
          <w:lang w:eastAsia="zh-CN"/>
        </w:rPr>
        <w:t xml:space="preserve"> .........................................................................................  </w:t>
      </w:r>
      <w:r w:rsidRPr="00C072C6">
        <w:rPr>
          <w:rFonts w:ascii="Arial" w:hAnsi="Arial" w:cs="Arial"/>
          <w:b/>
          <w:color w:val="000000"/>
          <w:sz w:val="22"/>
          <w:szCs w:val="22"/>
          <w:lang w:eastAsia="zh-CN"/>
        </w:rPr>
        <w:t>225.000 EUR.</w:t>
      </w:r>
    </w:p>
    <w:p w:rsidR="00C072C6" w:rsidRDefault="00C072C6" w:rsidP="00C072C6">
      <w:pPr>
        <w:widowControl w:val="0"/>
        <w:tabs>
          <w:tab w:val="left" w:pos="142"/>
          <w:tab w:val="left" w:pos="426"/>
          <w:tab w:val="left" w:pos="851"/>
          <w:tab w:val="left" w:pos="1134"/>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p>
    <w:p w:rsidR="00C072C6" w:rsidRPr="00C072C6" w:rsidRDefault="00C072C6" w:rsidP="00C072C6">
      <w:pPr>
        <w:widowControl w:val="0"/>
        <w:tabs>
          <w:tab w:val="left" w:pos="142"/>
          <w:tab w:val="left" w:pos="426"/>
          <w:tab w:val="left" w:pos="851"/>
          <w:tab w:val="left" w:pos="1134"/>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sz w:val="22"/>
          <w:szCs w:val="22"/>
          <w:lang w:eastAsia="zh-CN"/>
        </w:rPr>
      </w:pPr>
      <w:r w:rsidRPr="00C072C6">
        <w:rPr>
          <w:rFonts w:ascii="Arial" w:hAnsi="Arial" w:cs="Arial"/>
          <w:color w:val="000000"/>
          <w:sz w:val="22"/>
          <w:szCs w:val="22"/>
          <w:lang w:eastAsia="zh-CN"/>
        </w:rPr>
        <w:t>Članak 3.</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rFonts w:ascii="Arial" w:hAnsi="Arial" w:cs="Arial"/>
          <w:b/>
          <w:color w:val="000000"/>
          <w:sz w:val="22"/>
          <w:szCs w:val="22"/>
          <w:lang w:eastAsia="zh-CN"/>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r w:rsidRPr="00C072C6">
        <w:rPr>
          <w:rFonts w:ascii="Arial" w:hAnsi="Arial" w:cs="Arial"/>
          <w:color w:val="000000"/>
          <w:sz w:val="22"/>
          <w:szCs w:val="22"/>
          <w:lang w:eastAsia="zh-CN"/>
        </w:rPr>
        <w:t>Članak 22. mijenja se i glasi:</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color w:val="000000"/>
          <w:sz w:val="22"/>
          <w:szCs w:val="22"/>
          <w:highlight w:val="yellow"/>
          <w:lang w:eastAsia="zh-CN"/>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color w:val="000000"/>
          <w:sz w:val="22"/>
          <w:szCs w:val="22"/>
          <w:lang w:eastAsia="zh-CN"/>
        </w:rPr>
        <w:t>Za radove iz članka 21. planirana su sredstva u proračunu Grada  Dubrovnika u okviru programa: Javne zelene površine; aktivnost: Javni nasadi.</w:t>
      </w:r>
    </w:p>
    <w:p w:rsidR="00C072C6" w:rsidRPr="00C072C6" w:rsidRDefault="00C072C6" w:rsidP="00C072C6">
      <w:pPr>
        <w:widowControl w:val="0"/>
        <w:tabs>
          <w:tab w:val="right" w:leader="hyphen" w:pos="6237"/>
        </w:tabs>
        <w:suppressAutoHyphens/>
        <w:overflowPunct w:val="0"/>
        <w:autoSpaceDE w:val="0"/>
        <w:jc w:val="both"/>
        <w:textAlignment w:val="baseline"/>
        <w:rPr>
          <w:rFonts w:ascii="Arial" w:hAnsi="Arial" w:cs="Arial"/>
          <w:b/>
          <w:color w:val="000000"/>
          <w:sz w:val="22"/>
          <w:szCs w:val="22"/>
          <w:lang w:eastAsia="zh-CN"/>
        </w:rPr>
      </w:pPr>
    </w:p>
    <w:p w:rsidR="00C072C6" w:rsidRPr="00C072C6" w:rsidRDefault="00C072C6" w:rsidP="00C072C6">
      <w:pPr>
        <w:widowControl w:val="0"/>
        <w:tabs>
          <w:tab w:val="right" w:leader="hyphen" w:pos="6237"/>
        </w:tabs>
        <w:suppressAutoHyphens/>
        <w:overflowPunct w:val="0"/>
        <w:autoSpaceDE w:val="0"/>
        <w:jc w:val="both"/>
        <w:textAlignment w:val="baseline"/>
        <w:rPr>
          <w:rFonts w:ascii="Arial" w:hAnsi="Arial" w:cs="Arial"/>
          <w:sz w:val="22"/>
          <w:szCs w:val="22"/>
          <w:lang w:eastAsia="zh-CN"/>
        </w:rPr>
      </w:pPr>
      <w:r w:rsidRPr="00C072C6">
        <w:rPr>
          <w:rFonts w:ascii="Arial" w:hAnsi="Arial" w:cs="Arial"/>
          <w:b/>
          <w:color w:val="000000"/>
          <w:sz w:val="22"/>
          <w:szCs w:val="22"/>
          <w:lang w:eastAsia="zh-CN"/>
        </w:rPr>
        <w:t>Obavljanje:</w:t>
      </w:r>
      <w:r w:rsidRPr="00C072C6">
        <w:rPr>
          <w:rFonts w:ascii="Arial" w:hAnsi="Arial" w:cs="Arial"/>
          <w:color w:val="000000"/>
          <w:sz w:val="22"/>
          <w:szCs w:val="22"/>
          <w:lang w:eastAsia="zh-CN"/>
        </w:rPr>
        <w:t xml:space="preserve"> ........................................................................................................... Vrtlar d.o.o.</w:t>
      </w:r>
    </w:p>
    <w:p w:rsidR="00C072C6" w:rsidRPr="00C072C6" w:rsidRDefault="00C072C6" w:rsidP="00C072C6">
      <w:pPr>
        <w:widowControl w:val="0"/>
        <w:tabs>
          <w:tab w:val="right" w:leader="hyphen" w:pos="6237"/>
        </w:tabs>
        <w:suppressAutoHyphens/>
        <w:overflowPunct w:val="0"/>
        <w:autoSpaceDE w:val="0"/>
        <w:jc w:val="both"/>
        <w:textAlignment w:val="baseline"/>
        <w:rPr>
          <w:rFonts w:ascii="Arial" w:hAnsi="Arial" w:cs="Arial"/>
          <w:sz w:val="22"/>
          <w:szCs w:val="22"/>
          <w:lang w:eastAsia="zh-CN"/>
        </w:rPr>
      </w:pPr>
      <w:r w:rsidRPr="00C072C6">
        <w:rPr>
          <w:rFonts w:ascii="Arial" w:hAnsi="Arial" w:cs="Arial"/>
          <w:b/>
          <w:color w:val="000000"/>
          <w:sz w:val="22"/>
          <w:szCs w:val="22"/>
          <w:lang w:eastAsia="zh-CN"/>
        </w:rPr>
        <w:t>Procjena troškova:</w:t>
      </w:r>
      <w:r w:rsidRPr="00C072C6">
        <w:rPr>
          <w:rFonts w:ascii="Arial" w:hAnsi="Arial" w:cs="Arial"/>
          <w:color w:val="000000"/>
          <w:sz w:val="22"/>
          <w:szCs w:val="22"/>
          <w:lang w:eastAsia="zh-CN"/>
        </w:rPr>
        <w:t xml:space="preserve"> .......................................................................................  </w:t>
      </w:r>
      <w:r w:rsidRPr="00C072C6">
        <w:rPr>
          <w:rFonts w:ascii="Arial" w:hAnsi="Arial" w:cs="Arial"/>
          <w:b/>
          <w:color w:val="000000"/>
          <w:sz w:val="22"/>
          <w:szCs w:val="22"/>
          <w:lang w:eastAsia="zh-CN"/>
        </w:rPr>
        <w:t>1</w:t>
      </w:r>
      <w:r w:rsidRPr="00C072C6">
        <w:rPr>
          <w:rFonts w:ascii="Arial" w:hAnsi="Arial" w:cs="Arial"/>
          <w:color w:val="000000"/>
          <w:sz w:val="22"/>
          <w:szCs w:val="22"/>
          <w:lang w:eastAsia="zh-CN"/>
        </w:rPr>
        <w:t>.</w:t>
      </w:r>
      <w:r w:rsidRPr="00C072C6">
        <w:rPr>
          <w:rFonts w:ascii="Arial" w:hAnsi="Arial" w:cs="Arial"/>
          <w:b/>
          <w:sz w:val="22"/>
          <w:szCs w:val="22"/>
          <w:lang w:eastAsia="zh-CN"/>
        </w:rPr>
        <w:t>800.000 EUR.</w:t>
      </w:r>
    </w:p>
    <w:p w:rsidR="00C072C6" w:rsidRPr="00C072C6" w:rsidRDefault="00C072C6" w:rsidP="00C072C6">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color w:val="000000"/>
          <w:sz w:val="22"/>
          <w:szCs w:val="22"/>
          <w:lang w:eastAsia="zh-CN"/>
        </w:rPr>
      </w:pPr>
    </w:p>
    <w:p w:rsidR="00C072C6" w:rsidRPr="00C072C6" w:rsidRDefault="00C072C6" w:rsidP="00C072C6">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color w:val="000000"/>
          <w:sz w:val="22"/>
          <w:szCs w:val="22"/>
          <w:lang w:eastAsia="zh-CN"/>
        </w:rPr>
      </w:pPr>
    </w:p>
    <w:p w:rsidR="00C072C6" w:rsidRPr="00C072C6" w:rsidRDefault="00C072C6" w:rsidP="00C072C6">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sz w:val="22"/>
          <w:szCs w:val="22"/>
          <w:lang w:eastAsia="zh-CN"/>
        </w:rPr>
      </w:pPr>
      <w:r w:rsidRPr="00C072C6">
        <w:rPr>
          <w:rFonts w:ascii="Arial" w:hAnsi="Arial" w:cs="Arial"/>
          <w:color w:val="000000"/>
          <w:sz w:val="22"/>
          <w:szCs w:val="22"/>
          <w:lang w:eastAsia="zh-CN"/>
        </w:rPr>
        <w:t>Članak 4.</w:t>
      </w:r>
    </w:p>
    <w:p w:rsidR="00C072C6" w:rsidRPr="00C072C6" w:rsidRDefault="00C072C6" w:rsidP="00C072C6">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r w:rsidRPr="00C072C6">
        <w:rPr>
          <w:rFonts w:ascii="Arial" w:hAnsi="Arial" w:cs="Arial"/>
          <w:color w:val="000000"/>
          <w:sz w:val="22"/>
          <w:szCs w:val="22"/>
          <w:lang w:eastAsia="zh-CN"/>
        </w:rPr>
        <w:t>Članak 27. mijenja se i glasi:</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strike/>
          <w:color w:val="000000"/>
          <w:sz w:val="22"/>
          <w:szCs w:val="22"/>
          <w:lang w:eastAsia="zh-CN"/>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rFonts w:ascii="Arial" w:hAnsi="Arial" w:cs="Arial"/>
          <w:sz w:val="22"/>
          <w:szCs w:val="22"/>
          <w:lang w:eastAsia="zh-CN"/>
        </w:rPr>
      </w:pPr>
      <w:r w:rsidRPr="00C072C6">
        <w:rPr>
          <w:rFonts w:ascii="Arial" w:hAnsi="Arial" w:cs="Arial"/>
          <w:color w:val="000000"/>
          <w:sz w:val="22"/>
          <w:szCs w:val="22"/>
          <w:lang w:eastAsia="zh-CN"/>
        </w:rPr>
        <w:t>Sredstva potrebna za izvršenje radova iz članka 26. osigurana su u proračunu Grada Dubrovnika u okviru programa: Groblja, javne fontane i satovi; aktivnost: Fontane, bunari i cisterne.</w:t>
      </w:r>
    </w:p>
    <w:p w:rsidR="00C072C6" w:rsidRPr="00C072C6" w:rsidRDefault="00C072C6" w:rsidP="00C072C6">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highlight w:val="yellow"/>
          <w:lang w:eastAsia="zh-CN"/>
        </w:rPr>
      </w:pPr>
    </w:p>
    <w:p w:rsidR="00C072C6" w:rsidRPr="00C072C6" w:rsidRDefault="00C072C6" w:rsidP="00C072C6">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b/>
          <w:color w:val="000000"/>
          <w:sz w:val="22"/>
          <w:szCs w:val="22"/>
          <w:lang w:eastAsia="zh-CN"/>
        </w:rPr>
        <w:t>Obavljanje</w:t>
      </w:r>
      <w:r w:rsidRPr="00C072C6">
        <w:rPr>
          <w:rFonts w:ascii="Arial" w:hAnsi="Arial" w:cs="Arial"/>
          <w:color w:val="000000"/>
          <w:sz w:val="22"/>
          <w:szCs w:val="22"/>
          <w:lang w:eastAsia="zh-CN"/>
        </w:rPr>
        <w:t>: Društvo prijatelja Dubrovačke starine, Čistoća</w:t>
      </w:r>
      <w:r w:rsidRPr="00C072C6">
        <w:rPr>
          <w:rFonts w:ascii="Arial" w:hAnsi="Arial" w:cs="Arial"/>
          <w:b/>
          <w:color w:val="000000"/>
          <w:sz w:val="22"/>
          <w:szCs w:val="22"/>
          <w:lang w:eastAsia="zh-CN"/>
        </w:rPr>
        <w:t xml:space="preserve"> </w:t>
      </w:r>
      <w:r w:rsidRPr="00C072C6">
        <w:rPr>
          <w:rFonts w:ascii="Arial" w:hAnsi="Arial" w:cs="Arial"/>
          <w:color w:val="000000"/>
          <w:sz w:val="22"/>
          <w:szCs w:val="22"/>
          <w:lang w:eastAsia="zh-CN"/>
        </w:rPr>
        <w:t>i odabrani izvoditelj - prema ugovoru</w:t>
      </w:r>
    </w:p>
    <w:p w:rsidR="00C072C6" w:rsidRPr="00C072C6" w:rsidRDefault="00C072C6" w:rsidP="00C072C6">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r w:rsidRPr="00C072C6">
        <w:rPr>
          <w:rFonts w:ascii="Arial" w:hAnsi="Arial" w:cs="Arial"/>
          <w:b/>
          <w:color w:val="000000"/>
          <w:sz w:val="22"/>
          <w:szCs w:val="22"/>
          <w:lang w:eastAsia="zh-CN"/>
        </w:rPr>
        <w:t>Procjena troškova</w:t>
      </w:r>
      <w:r w:rsidRPr="00C072C6">
        <w:rPr>
          <w:rFonts w:ascii="Arial" w:hAnsi="Arial" w:cs="Arial"/>
          <w:color w:val="000000"/>
          <w:sz w:val="22"/>
          <w:szCs w:val="22"/>
          <w:lang w:eastAsia="zh-CN"/>
        </w:rPr>
        <w:t xml:space="preserve">:  .......................................................................................... </w:t>
      </w:r>
      <w:r w:rsidRPr="00C072C6">
        <w:rPr>
          <w:rFonts w:ascii="Arial" w:hAnsi="Arial" w:cs="Arial"/>
          <w:b/>
          <w:color w:val="000000"/>
          <w:sz w:val="22"/>
          <w:szCs w:val="22"/>
          <w:lang w:eastAsia="zh-CN"/>
        </w:rPr>
        <w:t>112.500 EUR.</w:t>
      </w:r>
    </w:p>
    <w:p w:rsidR="00C072C6" w:rsidRPr="00C072C6" w:rsidRDefault="00C072C6" w:rsidP="00C072C6">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r w:rsidRPr="00C072C6">
        <w:rPr>
          <w:rFonts w:ascii="Arial" w:hAnsi="Arial" w:cs="Arial"/>
          <w:color w:val="000000"/>
          <w:sz w:val="22"/>
          <w:szCs w:val="22"/>
          <w:lang w:eastAsia="zh-CN"/>
        </w:rPr>
        <w:t>( trošak vode 90.000 EUR; odabrani izvoditelj 22.500 EUR )</w:t>
      </w:r>
    </w:p>
    <w:p w:rsidR="00C072C6" w:rsidRPr="00C072C6" w:rsidRDefault="00C072C6" w:rsidP="00C072C6">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color w:val="000000"/>
          <w:sz w:val="22"/>
          <w:szCs w:val="22"/>
          <w:lang w:eastAsia="zh-CN"/>
        </w:rPr>
      </w:pPr>
    </w:p>
    <w:p w:rsidR="00C072C6" w:rsidRPr="00C072C6" w:rsidRDefault="00C072C6" w:rsidP="00C072C6">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color w:val="000000"/>
          <w:sz w:val="22"/>
          <w:szCs w:val="22"/>
          <w:lang w:eastAsia="zh-CN"/>
        </w:rPr>
      </w:pPr>
    </w:p>
    <w:p w:rsidR="00C072C6" w:rsidRPr="00C072C6" w:rsidRDefault="00C072C6" w:rsidP="00C072C6">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color w:val="000000"/>
          <w:sz w:val="22"/>
          <w:szCs w:val="22"/>
          <w:lang w:eastAsia="zh-CN"/>
        </w:rPr>
      </w:pPr>
      <w:r w:rsidRPr="00C072C6">
        <w:rPr>
          <w:rFonts w:ascii="Arial" w:hAnsi="Arial" w:cs="Arial"/>
          <w:color w:val="000000"/>
          <w:sz w:val="22"/>
          <w:szCs w:val="22"/>
          <w:lang w:eastAsia="zh-CN"/>
        </w:rPr>
        <w:t>Članak 5.</w:t>
      </w:r>
    </w:p>
    <w:p w:rsidR="00C072C6" w:rsidRPr="00C072C6" w:rsidRDefault="00C072C6" w:rsidP="00C072C6">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color w:val="000000"/>
          <w:sz w:val="22"/>
          <w:szCs w:val="22"/>
          <w:lang w:eastAsia="zh-CN"/>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r w:rsidRPr="00C072C6">
        <w:rPr>
          <w:rFonts w:ascii="Arial" w:hAnsi="Arial" w:cs="Arial"/>
          <w:color w:val="000000"/>
          <w:sz w:val="22"/>
          <w:szCs w:val="22"/>
          <w:lang w:eastAsia="zh-CN"/>
        </w:rPr>
        <w:t>Članak 33. mijenja se i glasi:</w:t>
      </w:r>
    </w:p>
    <w:p w:rsidR="00C072C6" w:rsidRPr="00C072C6" w:rsidRDefault="00C072C6" w:rsidP="00C072C6">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C072C6" w:rsidRPr="00C072C6" w:rsidRDefault="00C072C6" w:rsidP="00C072C6">
      <w:pPr>
        <w:widowControl w:val="0"/>
        <w:tabs>
          <w:tab w:val="left" w:pos="142"/>
          <w:tab w:val="left" w:pos="426"/>
          <w:tab w:val="left" w:pos="851"/>
          <w:tab w:val="center" w:pos="993"/>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color w:val="000000"/>
          <w:sz w:val="22"/>
          <w:szCs w:val="22"/>
          <w:lang w:eastAsia="zh-CN"/>
        </w:rPr>
        <w:t>Održavanje autobusnih čekaonica obuhvaća održavanje autobusnih čekaonica u ispravnom i  funkcionalnom stanju, čišćenje istih. Sredstva su planirana u proračunu Grada Dubrovnika u okviru programa: Organizacija i upravljanje prometnim površinama; aktivnost: Autobusne čekaonice.</w:t>
      </w:r>
    </w:p>
    <w:p w:rsidR="00C072C6" w:rsidRPr="00C072C6" w:rsidRDefault="00C072C6" w:rsidP="00C072C6">
      <w:pPr>
        <w:widowControl w:val="0"/>
        <w:tabs>
          <w:tab w:val="left" w:pos="142"/>
          <w:tab w:val="left" w:pos="426"/>
          <w:tab w:val="left" w:pos="851"/>
          <w:tab w:val="center" w:pos="993"/>
          <w:tab w:val="left" w:pos="4896"/>
          <w:tab w:val="left" w:pos="5616"/>
          <w:tab w:val="left" w:pos="6336"/>
          <w:tab w:val="left" w:pos="7056"/>
          <w:tab w:val="left" w:pos="7776"/>
          <w:tab w:val="left" w:pos="8496"/>
          <w:tab w:val="left" w:pos="9216"/>
        </w:tabs>
        <w:suppressAutoHyphens/>
        <w:overflowPunct w:val="0"/>
        <w:autoSpaceDE w:val="0"/>
        <w:ind w:left="1000" w:hanging="432"/>
        <w:jc w:val="both"/>
        <w:textAlignment w:val="baseline"/>
        <w:rPr>
          <w:rFonts w:ascii="Arial" w:hAnsi="Arial" w:cs="Arial"/>
          <w:color w:val="000000"/>
          <w:sz w:val="22"/>
          <w:szCs w:val="22"/>
          <w:highlight w:val="yellow"/>
          <w:lang w:eastAsia="zh-CN"/>
        </w:rPr>
      </w:pPr>
    </w:p>
    <w:p w:rsidR="00C072C6" w:rsidRPr="00C072C6" w:rsidRDefault="00C072C6" w:rsidP="00C072C6">
      <w:pPr>
        <w:widowControl w:val="0"/>
        <w:tabs>
          <w:tab w:val="right" w:leader="hyphen" w:pos="6804"/>
        </w:tabs>
        <w:suppressAutoHyphens/>
        <w:overflowPunct w:val="0"/>
        <w:autoSpaceDE w:val="0"/>
        <w:jc w:val="both"/>
        <w:textAlignment w:val="baseline"/>
        <w:rPr>
          <w:rFonts w:ascii="Arial" w:hAnsi="Arial" w:cs="Arial"/>
          <w:sz w:val="22"/>
          <w:szCs w:val="22"/>
          <w:lang w:eastAsia="zh-CN"/>
        </w:rPr>
      </w:pPr>
      <w:r w:rsidRPr="00C072C6">
        <w:rPr>
          <w:rFonts w:ascii="Arial" w:hAnsi="Arial" w:cs="Arial"/>
          <w:b/>
          <w:color w:val="000000"/>
          <w:sz w:val="22"/>
          <w:szCs w:val="22"/>
          <w:lang w:eastAsia="zh-CN"/>
        </w:rPr>
        <w:t xml:space="preserve">Obavljanje: </w:t>
      </w:r>
      <w:r w:rsidRPr="00C072C6">
        <w:rPr>
          <w:rFonts w:ascii="Arial" w:hAnsi="Arial" w:cs="Arial"/>
          <w:color w:val="000000"/>
          <w:sz w:val="22"/>
          <w:szCs w:val="22"/>
          <w:lang w:eastAsia="zh-CN"/>
        </w:rPr>
        <w:t>................................................................... odabrani izvoditelj - prema ugovoru.</w:t>
      </w:r>
    </w:p>
    <w:p w:rsidR="00C072C6" w:rsidRPr="00C072C6" w:rsidRDefault="00C072C6" w:rsidP="00C072C6">
      <w:pPr>
        <w:widowControl w:val="0"/>
        <w:tabs>
          <w:tab w:val="left" w:pos="142"/>
          <w:tab w:val="left" w:pos="426"/>
          <w:tab w:val="left" w:pos="851"/>
          <w:tab w:val="center" w:pos="993"/>
          <w:tab w:val="left" w:pos="4896"/>
          <w:tab w:val="left" w:pos="5616"/>
          <w:tab w:val="left" w:pos="6336"/>
          <w:tab w:val="left" w:pos="7056"/>
          <w:tab w:val="left" w:pos="7776"/>
          <w:tab w:val="left" w:pos="8496"/>
          <w:tab w:val="left" w:pos="9072"/>
          <w:tab w:val="left" w:pos="9216"/>
        </w:tabs>
        <w:suppressAutoHyphens/>
        <w:overflowPunct w:val="0"/>
        <w:autoSpaceDE w:val="0"/>
        <w:ind w:left="360" w:hanging="360"/>
        <w:jc w:val="both"/>
        <w:textAlignment w:val="baseline"/>
        <w:rPr>
          <w:rFonts w:ascii="Arial" w:hAnsi="Arial" w:cs="Arial"/>
          <w:color w:val="000000"/>
          <w:sz w:val="22"/>
          <w:szCs w:val="22"/>
          <w:highlight w:val="yellow"/>
          <w:lang w:eastAsia="zh-CN"/>
        </w:rPr>
      </w:pPr>
      <w:r w:rsidRPr="00C072C6">
        <w:rPr>
          <w:rFonts w:ascii="Arial" w:hAnsi="Arial" w:cs="Arial"/>
          <w:b/>
          <w:color w:val="000000"/>
          <w:sz w:val="22"/>
          <w:szCs w:val="22"/>
          <w:lang w:eastAsia="zh-CN"/>
        </w:rPr>
        <w:t xml:space="preserve">Procjena troškova: </w:t>
      </w:r>
      <w:r w:rsidRPr="00C072C6">
        <w:rPr>
          <w:rFonts w:ascii="Arial" w:hAnsi="Arial" w:cs="Arial"/>
          <w:color w:val="000000"/>
          <w:sz w:val="22"/>
          <w:szCs w:val="22"/>
          <w:lang w:eastAsia="zh-CN"/>
        </w:rPr>
        <w:t>..........................................................................................</w:t>
      </w:r>
      <w:r w:rsidRPr="00C072C6">
        <w:rPr>
          <w:rFonts w:ascii="Arial" w:hAnsi="Arial" w:cs="Arial"/>
          <w:b/>
          <w:color w:val="000000"/>
          <w:sz w:val="22"/>
          <w:szCs w:val="22"/>
          <w:lang w:eastAsia="zh-CN"/>
        </w:rPr>
        <w:t xml:space="preserve"> 18.500 EUR.</w:t>
      </w:r>
    </w:p>
    <w:p w:rsidR="00C072C6" w:rsidRPr="00C072C6" w:rsidRDefault="00C072C6" w:rsidP="00C072C6">
      <w:pPr>
        <w:widowControl w:val="0"/>
        <w:tabs>
          <w:tab w:val="right" w:leader="hyphen" w:pos="6804"/>
        </w:tabs>
        <w:suppressAutoHyphens/>
        <w:overflowPunct w:val="0"/>
        <w:autoSpaceDE w:val="0"/>
        <w:jc w:val="both"/>
        <w:textAlignment w:val="baseline"/>
        <w:rPr>
          <w:rFonts w:ascii="Arial" w:hAnsi="Arial" w:cs="Arial"/>
          <w:b/>
          <w:color w:val="000000"/>
          <w:sz w:val="22"/>
          <w:szCs w:val="22"/>
          <w:lang w:eastAsia="zh-CN"/>
        </w:rPr>
      </w:pPr>
    </w:p>
    <w:p w:rsidR="00C072C6" w:rsidRPr="00C072C6" w:rsidRDefault="00C072C6" w:rsidP="00C072C6">
      <w:pPr>
        <w:widowControl w:val="0"/>
        <w:tabs>
          <w:tab w:val="right" w:leader="hyphen" w:pos="6804"/>
        </w:tabs>
        <w:suppressAutoHyphens/>
        <w:overflowPunct w:val="0"/>
        <w:autoSpaceDE w:val="0"/>
        <w:jc w:val="both"/>
        <w:textAlignment w:val="baseline"/>
        <w:rPr>
          <w:rFonts w:ascii="Arial" w:hAnsi="Arial" w:cs="Arial"/>
          <w:b/>
          <w:color w:val="000000"/>
          <w:sz w:val="22"/>
          <w:szCs w:val="22"/>
          <w:lang w:eastAsia="zh-CN"/>
        </w:rPr>
      </w:pPr>
    </w:p>
    <w:p w:rsidR="00C072C6" w:rsidRPr="00C072C6" w:rsidRDefault="00C072C6" w:rsidP="00C072C6">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color w:val="000000"/>
          <w:sz w:val="22"/>
          <w:szCs w:val="22"/>
          <w:lang w:eastAsia="zh-CN"/>
        </w:rPr>
      </w:pPr>
      <w:r w:rsidRPr="00C072C6">
        <w:rPr>
          <w:rFonts w:ascii="Arial" w:hAnsi="Arial" w:cs="Arial"/>
          <w:color w:val="000000"/>
          <w:sz w:val="22"/>
          <w:szCs w:val="22"/>
          <w:lang w:eastAsia="zh-CN"/>
        </w:rPr>
        <w:t>Članak 6.</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color w:val="000000"/>
          <w:sz w:val="22"/>
          <w:szCs w:val="22"/>
          <w:lang w:eastAsia="zh-CN"/>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r w:rsidRPr="00C072C6">
        <w:rPr>
          <w:rFonts w:ascii="Arial" w:hAnsi="Arial" w:cs="Arial"/>
          <w:color w:val="000000"/>
          <w:sz w:val="22"/>
          <w:szCs w:val="22"/>
          <w:lang w:eastAsia="zh-CN"/>
        </w:rPr>
        <w:t>Članak 62. mijenja se i glasi:</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sz w:val="22"/>
          <w:szCs w:val="22"/>
          <w:lang w:eastAsia="zh-CN"/>
        </w:rPr>
      </w:pPr>
      <w:r w:rsidRPr="00C072C6">
        <w:rPr>
          <w:rFonts w:ascii="Arial" w:hAnsi="Arial" w:cs="Arial"/>
          <w:b/>
          <w:sz w:val="22"/>
          <w:szCs w:val="22"/>
          <w:lang w:eastAsia="zh-CN"/>
        </w:rPr>
        <w:t>REKAPITULACIJA RASHODA</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r w:rsidRPr="00C072C6">
        <w:rPr>
          <w:rFonts w:ascii="Arial" w:hAnsi="Arial" w:cs="Arial"/>
          <w:sz w:val="22"/>
          <w:szCs w:val="22"/>
          <w:lang w:eastAsia="zh-CN"/>
        </w:rPr>
        <w:t>__________________________________________________________________________</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r w:rsidRPr="00C072C6">
        <w:rPr>
          <w:rFonts w:ascii="Arial" w:hAnsi="Arial" w:cs="Arial"/>
          <w:sz w:val="22"/>
          <w:szCs w:val="22"/>
          <w:lang w:eastAsia="zh-CN"/>
        </w:rPr>
        <w:tab/>
      </w:r>
      <w:r w:rsidRPr="00C072C6">
        <w:rPr>
          <w:rFonts w:ascii="Arial" w:hAnsi="Arial" w:cs="Arial"/>
          <w:b/>
          <w:sz w:val="22"/>
          <w:szCs w:val="22"/>
          <w:lang w:eastAsia="zh-CN"/>
        </w:rPr>
        <w:t>OPIS RADOVA</w:t>
      </w:r>
      <w:r w:rsidRPr="00C072C6">
        <w:rPr>
          <w:rFonts w:ascii="Arial" w:hAnsi="Arial" w:cs="Arial"/>
          <w:b/>
          <w:sz w:val="22"/>
          <w:szCs w:val="22"/>
          <w:lang w:eastAsia="zh-CN"/>
        </w:rPr>
        <w:tab/>
      </w:r>
      <w:r w:rsidRPr="00C072C6">
        <w:rPr>
          <w:rFonts w:ascii="Arial" w:hAnsi="Arial" w:cs="Arial"/>
          <w:b/>
          <w:sz w:val="22"/>
          <w:szCs w:val="22"/>
          <w:lang w:eastAsia="zh-CN"/>
        </w:rPr>
        <w:tab/>
      </w:r>
      <w:r w:rsidRPr="00C072C6">
        <w:rPr>
          <w:rFonts w:ascii="Arial" w:hAnsi="Arial" w:cs="Arial"/>
          <w:b/>
          <w:sz w:val="22"/>
          <w:szCs w:val="22"/>
          <w:lang w:eastAsia="zh-CN"/>
        </w:rPr>
        <w:tab/>
        <w:t xml:space="preserve">   </w:t>
      </w:r>
      <w:r w:rsidRPr="00C072C6">
        <w:rPr>
          <w:rFonts w:ascii="Arial" w:hAnsi="Arial" w:cs="Arial"/>
          <w:b/>
          <w:sz w:val="22"/>
          <w:szCs w:val="22"/>
          <w:lang w:eastAsia="zh-CN"/>
        </w:rPr>
        <w:tab/>
      </w:r>
      <w:r w:rsidRPr="00C072C6">
        <w:rPr>
          <w:rFonts w:ascii="Arial" w:hAnsi="Arial" w:cs="Arial"/>
          <w:b/>
          <w:sz w:val="22"/>
          <w:szCs w:val="22"/>
          <w:lang w:eastAsia="zh-CN"/>
        </w:rPr>
        <w:tab/>
        <w:t xml:space="preserve">       </w:t>
      </w:r>
      <w:r w:rsidRPr="00C072C6">
        <w:rPr>
          <w:rFonts w:ascii="Arial" w:hAnsi="Arial" w:cs="Arial"/>
          <w:b/>
          <w:sz w:val="22"/>
          <w:szCs w:val="22"/>
          <w:lang w:eastAsia="zh-CN"/>
        </w:rPr>
        <w:tab/>
      </w:r>
      <w:r w:rsidRPr="00C072C6">
        <w:rPr>
          <w:rFonts w:ascii="Arial" w:hAnsi="Arial" w:cs="Arial"/>
          <w:b/>
          <w:sz w:val="22"/>
          <w:szCs w:val="22"/>
          <w:lang w:eastAsia="zh-CN"/>
        </w:rPr>
        <w:tab/>
      </w:r>
      <w:r w:rsidRPr="00C072C6">
        <w:rPr>
          <w:rFonts w:ascii="Arial" w:hAnsi="Arial" w:cs="Arial"/>
          <w:b/>
          <w:sz w:val="22"/>
          <w:szCs w:val="22"/>
          <w:lang w:eastAsia="zh-CN"/>
        </w:rPr>
        <w:tab/>
        <w:t xml:space="preserve"> 2025. g.</w:t>
      </w:r>
      <w:r w:rsidRPr="00C072C6">
        <w:rPr>
          <w:rFonts w:ascii="Arial" w:hAnsi="Arial" w:cs="Arial"/>
          <w:b/>
          <w:sz w:val="22"/>
          <w:szCs w:val="22"/>
          <w:lang w:eastAsia="zh-CN"/>
        </w:rPr>
        <w:tab/>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__________________________________________________________________________</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1.</w:t>
      </w:r>
      <w:r w:rsidRPr="00C072C6">
        <w:rPr>
          <w:rFonts w:ascii="Arial" w:hAnsi="Arial" w:cs="Arial"/>
          <w:sz w:val="22"/>
          <w:szCs w:val="22"/>
          <w:lang w:eastAsia="zh-CN"/>
        </w:rPr>
        <w:tab/>
        <w:t>Održavanje nerazvrstanih cesta</w:t>
      </w:r>
      <w:r w:rsidRPr="00C072C6">
        <w:rPr>
          <w:rFonts w:ascii="Arial" w:hAnsi="Arial" w:cs="Arial"/>
          <w:sz w:val="22"/>
          <w:szCs w:val="22"/>
          <w:lang w:eastAsia="zh-CN"/>
        </w:rPr>
        <w:tab/>
      </w:r>
      <w:r w:rsidRPr="00C072C6">
        <w:rPr>
          <w:rFonts w:ascii="Arial" w:hAnsi="Arial" w:cs="Arial"/>
          <w:sz w:val="22"/>
          <w:szCs w:val="22"/>
          <w:lang w:eastAsia="zh-CN"/>
        </w:rPr>
        <w:tab/>
        <w:t xml:space="preserve"> </w:t>
      </w:r>
      <w:r w:rsidRPr="00C072C6">
        <w:rPr>
          <w:rFonts w:ascii="Arial" w:hAnsi="Arial" w:cs="Arial"/>
          <w:sz w:val="22"/>
          <w:szCs w:val="22"/>
          <w:lang w:eastAsia="zh-CN"/>
        </w:rPr>
        <w:tab/>
      </w:r>
      <w:r w:rsidRPr="00C072C6">
        <w:rPr>
          <w:rFonts w:ascii="Arial" w:hAnsi="Arial" w:cs="Arial"/>
          <w:sz w:val="22"/>
          <w:szCs w:val="22"/>
          <w:lang w:eastAsia="zh-CN"/>
        </w:rPr>
        <w:tab/>
        <w:t xml:space="preserve">                       3.426.500 EUR</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2.</w:t>
      </w:r>
      <w:r w:rsidRPr="00C072C6">
        <w:rPr>
          <w:rFonts w:ascii="Arial" w:hAnsi="Arial" w:cs="Arial"/>
          <w:sz w:val="22"/>
          <w:szCs w:val="22"/>
          <w:lang w:eastAsia="zh-CN"/>
        </w:rPr>
        <w:tab/>
        <w:t xml:space="preserve">Održavanje javnih površina na kojima </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371"/>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ab/>
        <w:t>nije dopušten promet motornih vozila</w:t>
      </w:r>
      <w:r w:rsidRPr="00C072C6">
        <w:rPr>
          <w:rFonts w:ascii="Arial" w:hAnsi="Arial" w:cs="Arial"/>
          <w:sz w:val="22"/>
          <w:szCs w:val="22"/>
          <w:lang w:eastAsia="zh-CN"/>
        </w:rPr>
        <w:tab/>
        <w:t xml:space="preserve"> </w:t>
      </w:r>
      <w:r w:rsidRPr="00C072C6">
        <w:rPr>
          <w:rFonts w:ascii="Arial" w:hAnsi="Arial" w:cs="Arial"/>
          <w:sz w:val="22"/>
          <w:szCs w:val="22"/>
          <w:lang w:eastAsia="zh-CN"/>
        </w:rPr>
        <w:tab/>
        <w:t xml:space="preserve">   </w:t>
      </w:r>
      <w:r w:rsidRPr="00C072C6">
        <w:rPr>
          <w:rFonts w:ascii="Arial" w:hAnsi="Arial" w:cs="Arial"/>
          <w:sz w:val="22"/>
          <w:szCs w:val="22"/>
          <w:lang w:eastAsia="zh-CN"/>
        </w:rPr>
        <w:tab/>
      </w:r>
      <w:r w:rsidRPr="00C072C6">
        <w:rPr>
          <w:rFonts w:ascii="Arial" w:hAnsi="Arial" w:cs="Arial"/>
          <w:sz w:val="22"/>
          <w:szCs w:val="22"/>
          <w:lang w:eastAsia="zh-CN"/>
        </w:rPr>
        <w:tab/>
      </w:r>
      <w:r w:rsidRPr="00C072C6">
        <w:rPr>
          <w:rFonts w:ascii="Arial" w:hAnsi="Arial" w:cs="Arial"/>
          <w:sz w:val="22"/>
          <w:szCs w:val="22"/>
          <w:lang w:eastAsia="zh-CN"/>
        </w:rPr>
        <w:tab/>
        <w:t xml:space="preserve">              695.000 EUR</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3.</w:t>
      </w:r>
      <w:r w:rsidRPr="00C072C6">
        <w:rPr>
          <w:rFonts w:ascii="Arial" w:hAnsi="Arial" w:cs="Arial"/>
          <w:sz w:val="22"/>
          <w:szCs w:val="22"/>
          <w:lang w:eastAsia="zh-CN"/>
        </w:rPr>
        <w:tab/>
        <w:t xml:space="preserve">Održavanje građevina javne odvodnje </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ab/>
        <w:t>oborinskih voda</w:t>
      </w:r>
      <w:r w:rsidRPr="00C072C6">
        <w:rPr>
          <w:rFonts w:ascii="Arial" w:hAnsi="Arial" w:cs="Arial"/>
          <w:sz w:val="22"/>
          <w:szCs w:val="22"/>
          <w:lang w:eastAsia="zh-CN"/>
        </w:rPr>
        <w:tab/>
      </w:r>
      <w:r w:rsidRPr="00C072C6">
        <w:rPr>
          <w:rFonts w:ascii="Arial" w:hAnsi="Arial" w:cs="Arial"/>
          <w:sz w:val="22"/>
          <w:szCs w:val="22"/>
          <w:lang w:eastAsia="zh-CN"/>
        </w:rPr>
        <w:tab/>
        <w:t xml:space="preserve">   </w:t>
      </w:r>
      <w:r w:rsidRPr="00C072C6">
        <w:rPr>
          <w:rFonts w:ascii="Arial" w:hAnsi="Arial" w:cs="Arial"/>
          <w:sz w:val="22"/>
          <w:szCs w:val="22"/>
          <w:lang w:eastAsia="zh-CN"/>
        </w:rPr>
        <w:tab/>
      </w:r>
      <w:r w:rsidRPr="00C072C6">
        <w:rPr>
          <w:rFonts w:ascii="Arial" w:hAnsi="Arial" w:cs="Arial"/>
          <w:sz w:val="22"/>
          <w:szCs w:val="22"/>
          <w:lang w:eastAsia="zh-CN"/>
        </w:rPr>
        <w:tab/>
      </w:r>
      <w:r w:rsidRPr="00C072C6">
        <w:rPr>
          <w:rFonts w:ascii="Arial" w:hAnsi="Arial" w:cs="Arial"/>
          <w:sz w:val="22"/>
          <w:szCs w:val="22"/>
          <w:lang w:eastAsia="zh-CN"/>
        </w:rPr>
        <w:tab/>
      </w:r>
      <w:r w:rsidRPr="00C072C6">
        <w:rPr>
          <w:rFonts w:ascii="Arial" w:hAnsi="Arial" w:cs="Arial"/>
          <w:sz w:val="22"/>
          <w:szCs w:val="22"/>
          <w:lang w:eastAsia="zh-CN"/>
        </w:rPr>
        <w:tab/>
      </w:r>
      <w:r w:rsidRPr="00C072C6">
        <w:rPr>
          <w:rFonts w:ascii="Arial" w:hAnsi="Arial" w:cs="Arial"/>
          <w:sz w:val="22"/>
          <w:szCs w:val="22"/>
          <w:lang w:eastAsia="zh-CN"/>
        </w:rPr>
        <w:tab/>
        <w:t xml:space="preserve">              130.000 EUR</w:t>
      </w:r>
    </w:p>
    <w:p w:rsidR="00C072C6" w:rsidRPr="00C072C6" w:rsidRDefault="00C072C6" w:rsidP="00C072C6">
      <w:pPr>
        <w:widowControl w:val="0"/>
        <w:pBdr>
          <w:top w:val="none" w:sz="0" w:space="0" w:color="000000"/>
          <w:left w:val="none" w:sz="0" w:space="0" w:color="000000"/>
          <w:bottom w:val="single" w:sz="6" w:space="1" w:color="000000"/>
          <w:right w:val="none" w:sz="0" w:space="0" w:color="000000"/>
        </w:pBd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4.</w:t>
      </w:r>
      <w:r w:rsidRPr="00C072C6">
        <w:rPr>
          <w:rFonts w:ascii="Arial" w:hAnsi="Arial" w:cs="Arial"/>
          <w:sz w:val="22"/>
          <w:szCs w:val="22"/>
          <w:lang w:eastAsia="zh-CN"/>
        </w:rPr>
        <w:tab/>
        <w:t>Održavanje javnih zelenih površina</w:t>
      </w:r>
      <w:r w:rsidRPr="00C072C6">
        <w:rPr>
          <w:rFonts w:ascii="Arial" w:hAnsi="Arial" w:cs="Arial"/>
          <w:sz w:val="22"/>
          <w:szCs w:val="22"/>
          <w:lang w:eastAsia="zh-CN"/>
        </w:rPr>
        <w:tab/>
      </w:r>
      <w:r w:rsidRPr="00C072C6">
        <w:rPr>
          <w:rFonts w:ascii="Arial" w:hAnsi="Arial" w:cs="Arial"/>
          <w:sz w:val="22"/>
          <w:szCs w:val="22"/>
          <w:lang w:eastAsia="zh-CN"/>
        </w:rPr>
        <w:tab/>
        <w:t xml:space="preserve">                                              2.172.000 EUR</w:t>
      </w:r>
    </w:p>
    <w:p w:rsidR="00C072C6" w:rsidRPr="00C072C6" w:rsidRDefault="00C072C6" w:rsidP="00C072C6">
      <w:pPr>
        <w:widowControl w:val="0"/>
        <w:pBdr>
          <w:top w:val="none" w:sz="0" w:space="0" w:color="000000"/>
          <w:left w:val="none" w:sz="0" w:space="0" w:color="000000"/>
          <w:bottom w:val="single" w:sz="6" w:space="1" w:color="000000"/>
          <w:right w:val="none" w:sz="0" w:space="0" w:color="000000"/>
        </w:pBdr>
        <w:tabs>
          <w:tab w:val="left" w:pos="576"/>
          <w:tab w:val="left" w:pos="1296"/>
          <w:tab w:val="left" w:pos="2016"/>
          <w:tab w:val="left" w:pos="2736"/>
          <w:tab w:val="left" w:pos="3456"/>
          <w:tab w:val="left" w:pos="7371"/>
          <w:tab w:val="right" w:pos="9504"/>
        </w:tabs>
        <w:suppressAutoHyphens/>
        <w:overflowPunct w:val="0"/>
        <w:autoSpaceDE w:val="0"/>
        <w:textAlignment w:val="baseline"/>
        <w:rPr>
          <w:rFonts w:ascii="Arial" w:hAnsi="Arial" w:cs="Arial"/>
          <w:sz w:val="22"/>
          <w:szCs w:val="22"/>
          <w:lang w:eastAsia="zh-CN"/>
        </w:rPr>
      </w:pPr>
      <w:r w:rsidRPr="00C072C6">
        <w:rPr>
          <w:rFonts w:ascii="Arial" w:hAnsi="Arial" w:cs="Arial"/>
          <w:sz w:val="22"/>
          <w:szCs w:val="22"/>
          <w:lang w:eastAsia="zh-CN"/>
        </w:rPr>
        <w:t>5.</w:t>
      </w:r>
      <w:r w:rsidRPr="00C072C6">
        <w:rPr>
          <w:rFonts w:ascii="Arial" w:hAnsi="Arial" w:cs="Arial"/>
          <w:sz w:val="22"/>
          <w:szCs w:val="22"/>
          <w:lang w:eastAsia="zh-CN"/>
        </w:rPr>
        <w:tab/>
        <w:t xml:space="preserve">Održavanje građevina, uređaja i predmeta javne namjene                 161.000 EUR                              </w:t>
      </w:r>
    </w:p>
    <w:p w:rsidR="00C072C6" w:rsidRPr="00C072C6" w:rsidRDefault="00C072C6" w:rsidP="00C072C6">
      <w:pPr>
        <w:widowControl w:val="0"/>
        <w:pBdr>
          <w:top w:val="none" w:sz="0" w:space="0" w:color="000000"/>
          <w:left w:val="none" w:sz="0" w:space="0" w:color="000000"/>
          <w:bottom w:val="single" w:sz="6" w:space="1" w:color="000000"/>
          <w:right w:val="none" w:sz="0" w:space="0" w:color="000000"/>
        </w:pBd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6.</w:t>
      </w:r>
      <w:r w:rsidRPr="00C072C6">
        <w:rPr>
          <w:rFonts w:ascii="Arial" w:hAnsi="Arial" w:cs="Arial"/>
          <w:sz w:val="22"/>
          <w:szCs w:val="22"/>
          <w:lang w:eastAsia="zh-CN"/>
        </w:rPr>
        <w:tab/>
        <w:t>Održavanje groblja</w:t>
      </w:r>
      <w:r w:rsidRPr="00C072C6">
        <w:rPr>
          <w:rFonts w:ascii="Arial" w:hAnsi="Arial" w:cs="Arial"/>
          <w:sz w:val="22"/>
          <w:szCs w:val="22"/>
          <w:lang w:eastAsia="zh-CN"/>
        </w:rPr>
        <w:tab/>
      </w:r>
      <w:r w:rsidRPr="00C072C6">
        <w:rPr>
          <w:rFonts w:ascii="Arial" w:hAnsi="Arial" w:cs="Arial"/>
          <w:sz w:val="22"/>
          <w:szCs w:val="22"/>
          <w:lang w:eastAsia="zh-CN"/>
        </w:rPr>
        <w:tab/>
      </w:r>
      <w:r w:rsidRPr="00C072C6">
        <w:rPr>
          <w:rFonts w:ascii="Arial" w:hAnsi="Arial" w:cs="Arial"/>
          <w:sz w:val="22"/>
          <w:szCs w:val="22"/>
          <w:lang w:eastAsia="zh-CN"/>
        </w:rPr>
        <w:tab/>
      </w:r>
      <w:r w:rsidRPr="00C072C6">
        <w:rPr>
          <w:rFonts w:ascii="Arial" w:hAnsi="Arial" w:cs="Arial"/>
          <w:sz w:val="22"/>
          <w:szCs w:val="22"/>
          <w:lang w:eastAsia="zh-CN"/>
        </w:rPr>
        <w:tab/>
      </w:r>
      <w:r w:rsidRPr="00C072C6">
        <w:rPr>
          <w:rFonts w:ascii="Arial" w:hAnsi="Arial" w:cs="Arial"/>
          <w:sz w:val="22"/>
          <w:szCs w:val="22"/>
          <w:lang w:eastAsia="zh-CN"/>
        </w:rPr>
        <w:tab/>
      </w:r>
      <w:r w:rsidRPr="00C072C6">
        <w:rPr>
          <w:rFonts w:ascii="Arial" w:hAnsi="Arial" w:cs="Arial"/>
          <w:sz w:val="22"/>
          <w:szCs w:val="22"/>
          <w:lang w:eastAsia="zh-CN"/>
        </w:rPr>
        <w:tab/>
      </w:r>
      <w:r w:rsidRPr="00C072C6">
        <w:rPr>
          <w:rFonts w:ascii="Arial" w:hAnsi="Arial" w:cs="Arial"/>
          <w:sz w:val="22"/>
          <w:szCs w:val="22"/>
          <w:lang w:eastAsia="zh-CN"/>
        </w:rPr>
        <w:tab/>
        <w:t xml:space="preserve">              355.000 EUR</w:t>
      </w:r>
    </w:p>
    <w:p w:rsidR="00C072C6" w:rsidRPr="00C072C6" w:rsidRDefault="00C072C6" w:rsidP="00C072C6">
      <w:pPr>
        <w:widowControl w:val="0"/>
        <w:pBdr>
          <w:top w:val="none" w:sz="0" w:space="0" w:color="000000"/>
          <w:left w:val="none" w:sz="0" w:space="0" w:color="000000"/>
          <w:bottom w:val="single" w:sz="6" w:space="1" w:color="000000"/>
          <w:right w:val="none" w:sz="0" w:space="0" w:color="000000"/>
        </w:pBd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 xml:space="preserve">7. </w:t>
      </w:r>
      <w:r w:rsidRPr="00C072C6">
        <w:rPr>
          <w:rFonts w:ascii="Arial" w:hAnsi="Arial" w:cs="Arial"/>
          <w:sz w:val="22"/>
          <w:szCs w:val="22"/>
          <w:lang w:eastAsia="zh-CN"/>
        </w:rPr>
        <w:tab/>
        <w:t>Održavanje čistoće javnih površina</w:t>
      </w:r>
      <w:r w:rsidRPr="00C072C6">
        <w:rPr>
          <w:rFonts w:ascii="Arial" w:hAnsi="Arial" w:cs="Arial"/>
          <w:sz w:val="22"/>
          <w:szCs w:val="22"/>
          <w:lang w:eastAsia="zh-CN"/>
        </w:rPr>
        <w:tab/>
      </w:r>
      <w:r w:rsidRPr="00C072C6">
        <w:rPr>
          <w:rFonts w:ascii="Arial" w:hAnsi="Arial" w:cs="Arial"/>
          <w:sz w:val="22"/>
          <w:szCs w:val="22"/>
          <w:lang w:eastAsia="zh-CN"/>
        </w:rPr>
        <w:tab/>
      </w:r>
      <w:r w:rsidRPr="00C072C6">
        <w:rPr>
          <w:rFonts w:ascii="Arial" w:hAnsi="Arial" w:cs="Arial"/>
          <w:sz w:val="22"/>
          <w:szCs w:val="22"/>
          <w:lang w:eastAsia="zh-CN"/>
        </w:rPr>
        <w:tab/>
      </w:r>
      <w:r w:rsidRPr="00C072C6">
        <w:rPr>
          <w:rFonts w:ascii="Arial" w:hAnsi="Arial" w:cs="Arial"/>
          <w:sz w:val="22"/>
          <w:szCs w:val="22"/>
          <w:lang w:eastAsia="zh-CN"/>
        </w:rPr>
        <w:tab/>
      </w:r>
      <w:r w:rsidRPr="00C072C6">
        <w:rPr>
          <w:rFonts w:ascii="Arial" w:hAnsi="Arial" w:cs="Arial"/>
          <w:sz w:val="22"/>
          <w:szCs w:val="22"/>
          <w:lang w:eastAsia="zh-CN"/>
        </w:rPr>
        <w:tab/>
        <w:t xml:space="preserve">           2.665.800 EUR</w:t>
      </w:r>
    </w:p>
    <w:p w:rsidR="00C072C6" w:rsidRPr="00C072C6" w:rsidRDefault="00C072C6" w:rsidP="00C072C6">
      <w:pPr>
        <w:widowControl w:val="0"/>
        <w:pBdr>
          <w:top w:val="none" w:sz="0" w:space="0" w:color="000000"/>
          <w:left w:val="none" w:sz="0" w:space="0" w:color="000000"/>
          <w:bottom w:val="single" w:sz="6" w:space="1" w:color="000000"/>
          <w:right w:val="none" w:sz="0" w:space="0" w:color="000000"/>
        </w:pBd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8.</w:t>
      </w:r>
      <w:r w:rsidRPr="00C072C6">
        <w:rPr>
          <w:rFonts w:ascii="Arial" w:hAnsi="Arial" w:cs="Arial"/>
          <w:sz w:val="22"/>
          <w:szCs w:val="22"/>
          <w:lang w:eastAsia="zh-CN"/>
        </w:rPr>
        <w:tab/>
        <w:t>Održavanje javne rasvjete</w:t>
      </w:r>
      <w:r w:rsidRPr="00C072C6">
        <w:rPr>
          <w:rFonts w:ascii="Arial" w:hAnsi="Arial" w:cs="Arial"/>
          <w:sz w:val="22"/>
          <w:szCs w:val="22"/>
          <w:lang w:eastAsia="zh-CN"/>
        </w:rPr>
        <w:tab/>
        <w:t xml:space="preserve"> </w:t>
      </w:r>
      <w:r w:rsidRPr="00C072C6">
        <w:rPr>
          <w:rFonts w:ascii="Arial" w:hAnsi="Arial" w:cs="Arial"/>
          <w:sz w:val="22"/>
          <w:szCs w:val="22"/>
          <w:lang w:eastAsia="zh-CN"/>
        </w:rPr>
        <w:tab/>
        <w:t xml:space="preserve">              </w:t>
      </w:r>
      <w:r w:rsidRPr="00C072C6">
        <w:rPr>
          <w:rFonts w:ascii="Arial" w:hAnsi="Arial" w:cs="Arial"/>
          <w:sz w:val="22"/>
          <w:szCs w:val="22"/>
          <w:lang w:eastAsia="zh-CN"/>
        </w:rPr>
        <w:tab/>
      </w:r>
      <w:r w:rsidRPr="00C072C6">
        <w:rPr>
          <w:rFonts w:ascii="Arial" w:hAnsi="Arial" w:cs="Arial"/>
          <w:sz w:val="22"/>
          <w:szCs w:val="22"/>
          <w:lang w:eastAsia="zh-CN"/>
        </w:rPr>
        <w:tab/>
        <w:t xml:space="preserve">           1.425.500 EUR</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b/>
          <w:sz w:val="22"/>
          <w:szCs w:val="22"/>
          <w:u w:val="single"/>
          <w:lang w:eastAsia="zh-CN"/>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b/>
          <w:sz w:val="22"/>
          <w:szCs w:val="22"/>
          <w:lang w:eastAsia="zh-CN"/>
        </w:rPr>
      </w:pPr>
      <w:r w:rsidRPr="00C072C6">
        <w:rPr>
          <w:rFonts w:ascii="Arial" w:hAnsi="Arial" w:cs="Arial"/>
          <w:b/>
          <w:sz w:val="22"/>
          <w:szCs w:val="22"/>
          <w:u w:val="single"/>
          <w:lang w:eastAsia="zh-CN"/>
        </w:rPr>
        <w:t>SVEUKUPNO:</w:t>
      </w:r>
      <w:r w:rsidRPr="00C072C6">
        <w:rPr>
          <w:rFonts w:ascii="Arial" w:hAnsi="Arial" w:cs="Arial"/>
          <w:b/>
          <w:sz w:val="22"/>
          <w:szCs w:val="22"/>
          <w:u w:val="single"/>
          <w:lang w:eastAsia="zh-CN"/>
        </w:rPr>
        <w:tab/>
      </w:r>
      <w:r w:rsidRPr="00C072C6">
        <w:rPr>
          <w:rFonts w:ascii="Arial" w:hAnsi="Arial" w:cs="Arial"/>
          <w:b/>
          <w:sz w:val="22"/>
          <w:szCs w:val="22"/>
          <w:u w:val="single"/>
          <w:lang w:eastAsia="zh-CN"/>
        </w:rPr>
        <w:tab/>
      </w:r>
      <w:r w:rsidRPr="00C072C6">
        <w:rPr>
          <w:rFonts w:ascii="Arial" w:hAnsi="Arial" w:cs="Arial"/>
          <w:b/>
          <w:sz w:val="22"/>
          <w:szCs w:val="22"/>
          <w:u w:val="single"/>
          <w:lang w:eastAsia="zh-CN"/>
        </w:rPr>
        <w:tab/>
        <w:t xml:space="preserve">   </w:t>
      </w:r>
      <w:r w:rsidRPr="00C072C6">
        <w:rPr>
          <w:rFonts w:ascii="Arial" w:hAnsi="Arial" w:cs="Arial"/>
          <w:b/>
          <w:sz w:val="22"/>
          <w:szCs w:val="22"/>
          <w:u w:val="single"/>
          <w:lang w:eastAsia="zh-CN"/>
        </w:rPr>
        <w:tab/>
        <w:t xml:space="preserve">                            </w:t>
      </w:r>
      <w:r>
        <w:rPr>
          <w:rFonts w:ascii="Arial" w:hAnsi="Arial" w:cs="Arial"/>
          <w:b/>
          <w:sz w:val="22"/>
          <w:szCs w:val="22"/>
          <w:u w:val="single"/>
          <w:lang w:eastAsia="zh-CN"/>
        </w:rPr>
        <w:t xml:space="preserve">   </w:t>
      </w:r>
      <w:r w:rsidRPr="00C072C6">
        <w:rPr>
          <w:rFonts w:ascii="Arial" w:hAnsi="Arial" w:cs="Arial"/>
          <w:b/>
          <w:sz w:val="22"/>
          <w:szCs w:val="22"/>
          <w:u w:val="single"/>
          <w:lang w:eastAsia="zh-CN"/>
        </w:rPr>
        <w:t xml:space="preserve">       </w:t>
      </w:r>
      <w:r>
        <w:rPr>
          <w:rFonts w:ascii="Arial" w:hAnsi="Arial" w:cs="Arial"/>
          <w:b/>
          <w:sz w:val="22"/>
          <w:szCs w:val="22"/>
          <w:u w:val="single"/>
          <w:lang w:eastAsia="zh-CN"/>
        </w:rPr>
        <w:t xml:space="preserve">  </w:t>
      </w:r>
      <w:r w:rsidRPr="00C072C6">
        <w:rPr>
          <w:rFonts w:ascii="Arial" w:hAnsi="Arial" w:cs="Arial"/>
          <w:b/>
          <w:sz w:val="22"/>
          <w:szCs w:val="22"/>
          <w:u w:val="single"/>
          <w:lang w:eastAsia="zh-CN"/>
        </w:rPr>
        <w:t xml:space="preserve">     11.030.800 EUR_</w:t>
      </w:r>
      <w:r w:rsidRPr="00C072C6">
        <w:rPr>
          <w:rFonts w:ascii="Arial" w:hAnsi="Arial" w:cs="Arial"/>
          <w:b/>
          <w:sz w:val="22"/>
          <w:szCs w:val="22"/>
          <w:lang w:eastAsia="zh-CN"/>
        </w:rPr>
        <w:tab/>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color w:val="000000"/>
          <w:sz w:val="22"/>
          <w:szCs w:val="22"/>
          <w:lang w:eastAsia="zh-CN"/>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color w:val="000000"/>
          <w:sz w:val="22"/>
          <w:szCs w:val="22"/>
          <w:lang w:eastAsia="zh-CN"/>
        </w:rPr>
      </w:pPr>
      <w:r w:rsidRPr="00C072C6">
        <w:rPr>
          <w:rFonts w:ascii="Arial" w:hAnsi="Arial" w:cs="Arial"/>
          <w:color w:val="000000"/>
          <w:sz w:val="22"/>
          <w:szCs w:val="22"/>
          <w:lang w:eastAsia="zh-CN"/>
        </w:rPr>
        <w:t>Članak 7.</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center"/>
        <w:textAlignment w:val="baseline"/>
        <w:rPr>
          <w:rFonts w:ascii="Arial" w:hAnsi="Arial" w:cs="Arial"/>
          <w:color w:val="000000"/>
          <w:sz w:val="22"/>
          <w:szCs w:val="22"/>
          <w:lang w:eastAsia="zh-CN"/>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r w:rsidRPr="00C072C6">
        <w:rPr>
          <w:rFonts w:ascii="Arial" w:hAnsi="Arial" w:cs="Arial"/>
          <w:color w:val="000000"/>
          <w:sz w:val="22"/>
          <w:szCs w:val="22"/>
          <w:lang w:eastAsia="zh-CN"/>
        </w:rPr>
        <w:t>Članak 63. mijenja se i glasi:</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color w:val="000000"/>
          <w:sz w:val="22"/>
          <w:szCs w:val="22"/>
          <w:lang w:eastAsia="zh-CN"/>
        </w:rPr>
        <w:t>Financiranje radova iz članaka 3. do 61. u 2025. g. vršit će se iz slijedećih izvora:</w:t>
      </w:r>
    </w:p>
    <w:p w:rsidR="00C072C6" w:rsidRPr="00C072C6" w:rsidRDefault="00C072C6" w:rsidP="00C072C6">
      <w:pPr>
        <w:widowControl w:val="0"/>
        <w:tabs>
          <w:tab w:val="right" w:leader="hyphen" w:pos="6804"/>
        </w:tabs>
        <w:suppressAutoHyphens/>
        <w:overflowPunct w:val="0"/>
        <w:autoSpaceDE w:val="0"/>
        <w:jc w:val="both"/>
        <w:textAlignment w:val="baseline"/>
        <w:rPr>
          <w:rFonts w:ascii="Arial" w:hAnsi="Arial" w:cs="Arial"/>
          <w:color w:val="000000"/>
          <w:sz w:val="22"/>
          <w:szCs w:val="22"/>
          <w:lang w:eastAsia="zh-CN"/>
        </w:rPr>
      </w:pPr>
    </w:p>
    <w:p w:rsidR="00C072C6" w:rsidRPr="00C072C6" w:rsidRDefault="00C072C6" w:rsidP="00C072C6">
      <w:pPr>
        <w:widowControl w:val="0"/>
        <w:tabs>
          <w:tab w:val="right" w:leader="hyphen" w:pos="6804"/>
        </w:tabs>
        <w:suppressAutoHyphens/>
        <w:overflowPunct w:val="0"/>
        <w:autoSpaceDE w:val="0"/>
        <w:jc w:val="both"/>
        <w:textAlignment w:val="baseline"/>
        <w:rPr>
          <w:rFonts w:ascii="Arial" w:hAnsi="Arial" w:cs="Arial"/>
          <w:b/>
          <w:color w:val="000000"/>
          <w:sz w:val="22"/>
          <w:szCs w:val="22"/>
          <w:lang w:eastAsia="zh-CN"/>
        </w:rPr>
      </w:pPr>
      <w:r w:rsidRPr="00C072C6">
        <w:rPr>
          <w:rFonts w:ascii="Arial" w:hAnsi="Arial" w:cs="Arial"/>
          <w:color w:val="000000"/>
          <w:sz w:val="22"/>
          <w:szCs w:val="22"/>
          <w:lang w:eastAsia="zh-CN"/>
        </w:rPr>
        <w:t xml:space="preserve">1. Komunalna naknada .............................................................  </w:t>
      </w:r>
      <w:r w:rsidRPr="00C072C6">
        <w:rPr>
          <w:rFonts w:ascii="Arial" w:hAnsi="Arial" w:cs="Arial"/>
          <w:b/>
          <w:color w:val="000000"/>
          <w:sz w:val="22"/>
          <w:szCs w:val="22"/>
          <w:lang w:eastAsia="zh-CN"/>
        </w:rPr>
        <w:t>7.183.000 EUR</w:t>
      </w:r>
    </w:p>
    <w:p w:rsidR="00C072C6" w:rsidRPr="00C072C6" w:rsidRDefault="00C072C6" w:rsidP="00C072C6">
      <w:pPr>
        <w:widowControl w:val="0"/>
        <w:tabs>
          <w:tab w:val="right" w:leader="hyphen" w:pos="6804"/>
        </w:tabs>
        <w:suppressAutoHyphens/>
        <w:overflowPunct w:val="0"/>
        <w:autoSpaceDE w:val="0"/>
        <w:jc w:val="both"/>
        <w:textAlignment w:val="baseline"/>
        <w:rPr>
          <w:rFonts w:ascii="Arial" w:hAnsi="Arial" w:cs="Arial"/>
          <w:sz w:val="22"/>
          <w:szCs w:val="22"/>
          <w:lang w:eastAsia="zh-CN"/>
        </w:rPr>
      </w:pPr>
      <w:r w:rsidRPr="00C072C6">
        <w:rPr>
          <w:rFonts w:ascii="Arial" w:hAnsi="Arial" w:cs="Arial"/>
          <w:color w:val="000000"/>
          <w:sz w:val="22"/>
          <w:szCs w:val="22"/>
          <w:lang w:eastAsia="zh-CN"/>
        </w:rPr>
        <w:t>2. Opći prihodi i primici ............................................................</w:t>
      </w:r>
      <w:r w:rsidRPr="00C072C6">
        <w:rPr>
          <w:rFonts w:ascii="Arial" w:hAnsi="Arial" w:cs="Arial"/>
          <w:b/>
          <w:color w:val="000000"/>
          <w:sz w:val="22"/>
          <w:szCs w:val="22"/>
          <w:lang w:eastAsia="zh-CN"/>
        </w:rPr>
        <w:t xml:space="preserve">    2.269.137 EUR</w:t>
      </w:r>
    </w:p>
    <w:p w:rsidR="00C072C6" w:rsidRPr="00C072C6" w:rsidRDefault="00C072C6" w:rsidP="00C072C6">
      <w:pPr>
        <w:widowControl w:val="0"/>
        <w:tabs>
          <w:tab w:val="left" w:pos="5310"/>
        </w:tabs>
        <w:suppressAutoHyphens/>
        <w:overflowPunct w:val="0"/>
        <w:autoSpaceDE w:val="0"/>
        <w:jc w:val="both"/>
        <w:textAlignment w:val="baseline"/>
        <w:rPr>
          <w:rFonts w:ascii="Arial" w:hAnsi="Arial" w:cs="Arial"/>
          <w:sz w:val="22"/>
          <w:szCs w:val="22"/>
          <w:lang w:eastAsia="zh-CN"/>
        </w:rPr>
      </w:pPr>
      <w:r w:rsidRPr="00C072C6">
        <w:rPr>
          <w:rFonts w:ascii="Arial" w:hAnsi="Arial" w:cs="Arial"/>
          <w:color w:val="000000"/>
          <w:sz w:val="22"/>
          <w:szCs w:val="22"/>
          <w:lang w:eastAsia="zh-CN"/>
        </w:rPr>
        <w:t xml:space="preserve">3. Naknada za uporabu pomorskog dobra ..............................    </w:t>
      </w:r>
      <w:r w:rsidRPr="00C072C6">
        <w:rPr>
          <w:rFonts w:ascii="Arial" w:hAnsi="Arial" w:cs="Arial"/>
          <w:b/>
          <w:color w:val="000000"/>
          <w:sz w:val="22"/>
          <w:szCs w:val="22"/>
          <w:lang w:eastAsia="zh-CN"/>
        </w:rPr>
        <w:t xml:space="preserve">   </w:t>
      </w:r>
      <w:r w:rsidRPr="00C072C6">
        <w:rPr>
          <w:rFonts w:ascii="Arial" w:hAnsi="Arial" w:cs="Arial"/>
          <w:b/>
          <w:sz w:val="22"/>
          <w:szCs w:val="22"/>
          <w:lang w:eastAsia="zh-CN"/>
        </w:rPr>
        <w:t>530.000 EUR</w:t>
      </w:r>
    </w:p>
    <w:p w:rsidR="00C072C6" w:rsidRPr="00C072C6" w:rsidRDefault="00C072C6" w:rsidP="00C072C6">
      <w:pPr>
        <w:widowControl w:val="0"/>
        <w:tabs>
          <w:tab w:val="left" w:pos="5310"/>
        </w:tabs>
        <w:suppressAutoHyphens/>
        <w:overflowPunct w:val="0"/>
        <w:autoSpaceDE w:val="0"/>
        <w:jc w:val="both"/>
        <w:textAlignment w:val="baseline"/>
        <w:rPr>
          <w:rFonts w:ascii="Arial" w:hAnsi="Arial" w:cs="Arial"/>
          <w:b/>
          <w:color w:val="000000"/>
          <w:sz w:val="22"/>
          <w:szCs w:val="22"/>
          <w:lang w:eastAsia="zh-CN"/>
        </w:rPr>
      </w:pPr>
      <w:r w:rsidRPr="00C072C6">
        <w:rPr>
          <w:rFonts w:ascii="Arial" w:hAnsi="Arial" w:cs="Arial"/>
          <w:color w:val="000000"/>
          <w:sz w:val="22"/>
          <w:szCs w:val="22"/>
          <w:lang w:eastAsia="zh-CN"/>
        </w:rPr>
        <w:t xml:space="preserve">4. Ostali prihodi za posebne namjene- </w:t>
      </w:r>
      <w:proofErr w:type="spellStart"/>
      <w:r w:rsidRPr="00C072C6">
        <w:rPr>
          <w:rFonts w:ascii="Arial" w:hAnsi="Arial" w:cs="Arial"/>
          <w:color w:val="000000"/>
          <w:sz w:val="22"/>
          <w:szCs w:val="22"/>
          <w:lang w:eastAsia="zh-CN"/>
        </w:rPr>
        <w:t>Hrv.vode</w:t>
      </w:r>
      <w:proofErr w:type="spellEnd"/>
      <w:r w:rsidRPr="00C072C6">
        <w:rPr>
          <w:rFonts w:ascii="Arial" w:hAnsi="Arial" w:cs="Arial"/>
          <w:color w:val="000000"/>
          <w:sz w:val="22"/>
          <w:szCs w:val="22"/>
          <w:lang w:eastAsia="zh-CN"/>
        </w:rPr>
        <w:t xml:space="preserve">........................     </w:t>
      </w:r>
      <w:r w:rsidRPr="00C072C6">
        <w:rPr>
          <w:rFonts w:ascii="Arial" w:hAnsi="Arial" w:cs="Arial"/>
          <w:b/>
          <w:color w:val="000000"/>
          <w:sz w:val="22"/>
          <w:szCs w:val="22"/>
          <w:lang w:eastAsia="zh-CN"/>
        </w:rPr>
        <w:t xml:space="preserve">   3.000 EUR</w:t>
      </w:r>
    </w:p>
    <w:p w:rsidR="00C072C6" w:rsidRPr="00C072C6" w:rsidRDefault="00C072C6" w:rsidP="00C072C6">
      <w:pPr>
        <w:widowControl w:val="0"/>
        <w:tabs>
          <w:tab w:val="left" w:pos="5310"/>
        </w:tabs>
        <w:suppressAutoHyphens/>
        <w:overflowPunct w:val="0"/>
        <w:autoSpaceDE w:val="0"/>
        <w:jc w:val="both"/>
        <w:textAlignment w:val="baseline"/>
        <w:rPr>
          <w:rFonts w:ascii="Arial" w:hAnsi="Arial" w:cs="Arial"/>
          <w:sz w:val="22"/>
          <w:szCs w:val="22"/>
          <w:lang w:eastAsia="zh-CN"/>
        </w:rPr>
      </w:pPr>
      <w:r w:rsidRPr="00C072C6">
        <w:rPr>
          <w:rFonts w:ascii="Arial" w:hAnsi="Arial" w:cs="Arial"/>
          <w:color w:val="000000"/>
          <w:sz w:val="22"/>
          <w:szCs w:val="22"/>
          <w:lang w:eastAsia="zh-CN"/>
        </w:rPr>
        <w:t>5</w:t>
      </w:r>
      <w:r w:rsidRPr="00C072C6">
        <w:rPr>
          <w:rFonts w:ascii="Arial" w:hAnsi="Arial" w:cs="Arial"/>
          <w:b/>
          <w:color w:val="000000"/>
          <w:sz w:val="22"/>
          <w:szCs w:val="22"/>
          <w:lang w:eastAsia="zh-CN"/>
        </w:rPr>
        <w:t xml:space="preserve">. </w:t>
      </w:r>
      <w:r w:rsidRPr="00C072C6">
        <w:rPr>
          <w:rFonts w:ascii="Arial" w:hAnsi="Arial" w:cs="Arial"/>
          <w:color w:val="000000"/>
          <w:sz w:val="22"/>
          <w:szCs w:val="22"/>
          <w:lang w:eastAsia="zh-CN"/>
        </w:rPr>
        <w:t xml:space="preserve">Naknade po gradskim odlukama  …………………………….  </w:t>
      </w:r>
      <w:r w:rsidRPr="00C072C6">
        <w:rPr>
          <w:rFonts w:ascii="Arial" w:hAnsi="Arial" w:cs="Arial"/>
          <w:b/>
          <w:color w:val="000000"/>
          <w:sz w:val="22"/>
          <w:szCs w:val="22"/>
          <w:lang w:eastAsia="zh-CN"/>
        </w:rPr>
        <w:t xml:space="preserve">    115.000 EUR</w:t>
      </w:r>
    </w:p>
    <w:p w:rsidR="00C072C6" w:rsidRPr="00C072C6" w:rsidRDefault="00C072C6" w:rsidP="00C072C6">
      <w:pPr>
        <w:widowControl w:val="0"/>
        <w:tabs>
          <w:tab w:val="left" w:pos="5310"/>
        </w:tabs>
        <w:suppressAutoHyphens/>
        <w:overflowPunct w:val="0"/>
        <w:autoSpaceDE w:val="0"/>
        <w:jc w:val="both"/>
        <w:textAlignment w:val="baseline"/>
        <w:rPr>
          <w:rFonts w:ascii="Arial" w:hAnsi="Arial" w:cs="Arial"/>
          <w:sz w:val="22"/>
          <w:szCs w:val="22"/>
          <w:lang w:eastAsia="zh-CN"/>
        </w:rPr>
      </w:pPr>
      <w:r w:rsidRPr="00C072C6">
        <w:rPr>
          <w:rFonts w:ascii="Arial" w:hAnsi="Arial" w:cs="Arial"/>
          <w:color w:val="000000"/>
          <w:sz w:val="22"/>
          <w:szCs w:val="22"/>
          <w:lang w:eastAsia="zh-CN"/>
        </w:rPr>
        <w:t>6</w:t>
      </w:r>
      <w:r w:rsidRPr="00C072C6">
        <w:rPr>
          <w:rFonts w:ascii="Arial" w:hAnsi="Arial" w:cs="Arial"/>
          <w:b/>
          <w:color w:val="000000"/>
          <w:sz w:val="22"/>
          <w:szCs w:val="22"/>
          <w:lang w:eastAsia="zh-CN"/>
        </w:rPr>
        <w:t xml:space="preserve">. </w:t>
      </w:r>
      <w:r w:rsidRPr="00C072C6">
        <w:rPr>
          <w:rFonts w:ascii="Arial" w:hAnsi="Arial" w:cs="Arial"/>
          <w:color w:val="000000"/>
          <w:sz w:val="22"/>
          <w:szCs w:val="22"/>
          <w:lang w:eastAsia="zh-CN"/>
        </w:rPr>
        <w:t xml:space="preserve">Ostale pomoći unutar općeg proračuna - </w:t>
      </w:r>
      <w:proofErr w:type="spellStart"/>
      <w:r w:rsidRPr="00C072C6">
        <w:rPr>
          <w:rFonts w:ascii="Arial" w:hAnsi="Arial" w:cs="Arial"/>
          <w:color w:val="000000"/>
          <w:sz w:val="22"/>
          <w:szCs w:val="22"/>
          <w:lang w:eastAsia="zh-CN"/>
        </w:rPr>
        <w:t>Žuc</w:t>
      </w:r>
      <w:proofErr w:type="spellEnd"/>
      <w:r w:rsidRPr="00C072C6">
        <w:rPr>
          <w:rFonts w:ascii="Arial" w:hAnsi="Arial" w:cs="Arial"/>
          <w:color w:val="000000"/>
          <w:sz w:val="22"/>
          <w:szCs w:val="22"/>
          <w:lang w:eastAsia="zh-CN"/>
        </w:rPr>
        <w:t xml:space="preserve">......................    </w:t>
      </w:r>
      <w:r w:rsidRPr="00C072C6">
        <w:rPr>
          <w:rFonts w:ascii="Arial" w:hAnsi="Arial" w:cs="Arial"/>
          <w:b/>
          <w:color w:val="000000"/>
          <w:sz w:val="22"/>
          <w:szCs w:val="22"/>
          <w:lang w:eastAsia="zh-CN"/>
        </w:rPr>
        <w:t xml:space="preserve">   410.000 EUR</w:t>
      </w:r>
    </w:p>
    <w:p w:rsidR="00C072C6" w:rsidRPr="00C072C6" w:rsidRDefault="00C072C6" w:rsidP="00C072C6">
      <w:pPr>
        <w:widowControl w:val="0"/>
        <w:tabs>
          <w:tab w:val="left" w:pos="5310"/>
        </w:tabs>
        <w:suppressAutoHyphens/>
        <w:overflowPunct w:val="0"/>
        <w:autoSpaceDE w:val="0"/>
        <w:jc w:val="both"/>
        <w:textAlignment w:val="baseline"/>
        <w:rPr>
          <w:rFonts w:ascii="Arial" w:hAnsi="Arial" w:cs="Arial"/>
          <w:b/>
          <w:color w:val="000000"/>
          <w:sz w:val="22"/>
          <w:szCs w:val="22"/>
          <w:lang w:eastAsia="zh-CN"/>
        </w:rPr>
      </w:pPr>
      <w:r w:rsidRPr="00C072C6">
        <w:rPr>
          <w:rFonts w:ascii="Arial" w:hAnsi="Arial" w:cs="Arial"/>
          <w:color w:val="000000"/>
          <w:sz w:val="22"/>
          <w:szCs w:val="22"/>
          <w:lang w:eastAsia="zh-CN"/>
        </w:rPr>
        <w:t xml:space="preserve">7. Turistička pristojba ………………………………………….….      </w:t>
      </w:r>
      <w:r w:rsidRPr="00C072C6">
        <w:rPr>
          <w:rFonts w:ascii="Arial" w:hAnsi="Arial" w:cs="Arial"/>
          <w:b/>
          <w:color w:val="000000"/>
          <w:sz w:val="22"/>
          <w:szCs w:val="22"/>
          <w:lang w:eastAsia="zh-CN"/>
        </w:rPr>
        <w:t>391.500 EUR</w:t>
      </w:r>
    </w:p>
    <w:p w:rsidR="00C072C6" w:rsidRPr="00C072C6" w:rsidRDefault="00C072C6" w:rsidP="00C072C6">
      <w:pPr>
        <w:widowControl w:val="0"/>
        <w:tabs>
          <w:tab w:val="left" w:pos="5310"/>
        </w:tabs>
        <w:suppressAutoHyphens/>
        <w:overflowPunct w:val="0"/>
        <w:autoSpaceDE w:val="0"/>
        <w:jc w:val="both"/>
        <w:textAlignment w:val="baseline"/>
        <w:rPr>
          <w:rFonts w:ascii="Arial" w:hAnsi="Arial" w:cs="Arial"/>
          <w:color w:val="000000"/>
          <w:sz w:val="22"/>
          <w:szCs w:val="22"/>
          <w:lang w:eastAsia="zh-CN"/>
        </w:rPr>
      </w:pPr>
      <w:r w:rsidRPr="00C072C6">
        <w:rPr>
          <w:rFonts w:ascii="Arial" w:hAnsi="Arial" w:cs="Arial"/>
          <w:color w:val="000000"/>
          <w:sz w:val="22"/>
          <w:szCs w:val="22"/>
          <w:lang w:eastAsia="zh-CN"/>
        </w:rPr>
        <w:t xml:space="preserve">8. Viška prihoda  ……………………………………………….…       </w:t>
      </w:r>
      <w:r w:rsidRPr="00C072C6">
        <w:rPr>
          <w:rFonts w:ascii="Arial" w:hAnsi="Arial" w:cs="Arial"/>
          <w:b/>
          <w:color w:val="000000"/>
          <w:sz w:val="22"/>
          <w:szCs w:val="22"/>
          <w:lang w:eastAsia="zh-CN"/>
        </w:rPr>
        <w:t>113.290 EUR</w:t>
      </w:r>
      <w:r w:rsidRPr="00C072C6">
        <w:rPr>
          <w:rFonts w:ascii="Arial" w:hAnsi="Arial" w:cs="Arial"/>
          <w:color w:val="000000"/>
          <w:sz w:val="22"/>
          <w:szCs w:val="22"/>
          <w:lang w:eastAsia="zh-CN"/>
        </w:rPr>
        <w:tab/>
      </w:r>
    </w:p>
    <w:p w:rsidR="00C072C6" w:rsidRPr="00C072C6" w:rsidRDefault="00C072C6" w:rsidP="00C072C6">
      <w:pPr>
        <w:widowControl w:val="0"/>
        <w:tabs>
          <w:tab w:val="left" w:pos="5310"/>
        </w:tabs>
        <w:suppressAutoHyphens/>
        <w:overflowPunct w:val="0"/>
        <w:autoSpaceDE w:val="0"/>
        <w:jc w:val="both"/>
        <w:textAlignment w:val="baseline"/>
        <w:rPr>
          <w:rFonts w:ascii="Arial" w:hAnsi="Arial" w:cs="Arial"/>
          <w:sz w:val="22"/>
          <w:szCs w:val="22"/>
          <w:lang w:eastAsia="zh-CN"/>
        </w:rPr>
      </w:pPr>
      <w:r w:rsidRPr="00C072C6">
        <w:rPr>
          <w:rFonts w:ascii="Arial" w:hAnsi="Arial" w:cs="Arial"/>
          <w:color w:val="000000"/>
          <w:sz w:val="22"/>
          <w:szCs w:val="22"/>
          <w:lang w:eastAsia="zh-CN"/>
        </w:rPr>
        <w:t xml:space="preserve">9. Kapitalne pomoći ……………………………………………….       </w:t>
      </w:r>
      <w:r w:rsidRPr="00C072C6">
        <w:rPr>
          <w:rFonts w:ascii="Arial" w:hAnsi="Arial" w:cs="Arial"/>
          <w:b/>
          <w:color w:val="000000"/>
          <w:sz w:val="22"/>
          <w:szCs w:val="22"/>
          <w:lang w:eastAsia="zh-CN"/>
        </w:rPr>
        <w:t>15.873 EUR</w:t>
      </w:r>
    </w:p>
    <w:p w:rsidR="00C072C6" w:rsidRPr="00C072C6" w:rsidRDefault="00C072C6" w:rsidP="00C072C6">
      <w:pPr>
        <w:widowControl w:val="0"/>
        <w:tabs>
          <w:tab w:val="left" w:pos="5310"/>
        </w:tabs>
        <w:suppressAutoHyphens/>
        <w:overflowPunct w:val="0"/>
        <w:autoSpaceDE w:val="0"/>
        <w:jc w:val="both"/>
        <w:textAlignment w:val="baseline"/>
        <w:rPr>
          <w:rFonts w:ascii="Arial" w:hAnsi="Arial" w:cs="Arial"/>
          <w:b/>
          <w:color w:val="000000"/>
          <w:sz w:val="22"/>
          <w:szCs w:val="22"/>
          <w:lang w:eastAsia="zh-CN"/>
        </w:rPr>
      </w:pPr>
    </w:p>
    <w:p w:rsidR="00C072C6" w:rsidRPr="00C072C6" w:rsidRDefault="00C072C6" w:rsidP="00C072C6">
      <w:pPr>
        <w:widowControl w:val="0"/>
        <w:tabs>
          <w:tab w:val="right" w:leader="hyphen" w:pos="6804"/>
        </w:tabs>
        <w:suppressAutoHyphens/>
        <w:overflowPunct w:val="0"/>
        <w:autoSpaceDE w:val="0"/>
        <w:jc w:val="both"/>
        <w:textAlignment w:val="baseline"/>
        <w:rPr>
          <w:rFonts w:ascii="Arial" w:hAnsi="Arial" w:cs="Arial"/>
          <w:sz w:val="22"/>
          <w:szCs w:val="22"/>
          <w:lang w:eastAsia="zh-CN"/>
        </w:rPr>
      </w:pPr>
      <w:r w:rsidRPr="00C072C6">
        <w:rPr>
          <w:rFonts w:ascii="Arial" w:eastAsia="Arial" w:hAnsi="Arial" w:cs="Arial"/>
          <w:color w:val="000000"/>
          <w:sz w:val="22"/>
          <w:szCs w:val="22"/>
          <w:lang w:eastAsia="zh-CN"/>
        </w:rPr>
        <w:t xml:space="preserve">          </w:t>
      </w:r>
    </w:p>
    <w:p w:rsidR="00C072C6" w:rsidRPr="00C072C6" w:rsidRDefault="00C072C6" w:rsidP="00C072C6">
      <w:pPr>
        <w:widowControl w:val="0"/>
        <w:tabs>
          <w:tab w:val="right" w:leader="hyphen" w:pos="6804"/>
        </w:tabs>
        <w:suppressAutoHyphens/>
        <w:overflowPunct w:val="0"/>
        <w:autoSpaceDE w:val="0"/>
        <w:jc w:val="center"/>
        <w:textAlignment w:val="baseline"/>
        <w:rPr>
          <w:rFonts w:ascii="Arial" w:hAnsi="Arial" w:cs="Arial"/>
          <w:sz w:val="22"/>
          <w:szCs w:val="22"/>
          <w:lang w:eastAsia="zh-CN"/>
        </w:rPr>
      </w:pPr>
      <w:r w:rsidRPr="00C072C6">
        <w:rPr>
          <w:rFonts w:ascii="Arial" w:hAnsi="Arial" w:cs="Arial"/>
          <w:color w:val="000000"/>
          <w:sz w:val="22"/>
          <w:szCs w:val="22"/>
          <w:lang w:eastAsia="zh-CN"/>
        </w:rPr>
        <w:t>Članak 8.</w:t>
      </w: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C072C6" w:rsidRPr="00C072C6" w:rsidRDefault="00C072C6" w:rsidP="00C072C6">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C072C6">
        <w:rPr>
          <w:rFonts w:ascii="Arial" w:hAnsi="Arial" w:cs="Arial"/>
          <w:sz w:val="22"/>
          <w:szCs w:val="22"/>
          <w:lang w:eastAsia="zh-CN"/>
        </w:rPr>
        <w:t>Ove izmjene i dopune Programa održavanja komunalne infrastrukture u 2025. godini stupaju na snagu osmog dana od dana objave u „Službenom glasniku Grada Dubrovnika“.</w:t>
      </w:r>
    </w:p>
    <w:p w:rsidR="00ED20A8" w:rsidRDefault="00ED20A8" w:rsidP="00F11E19">
      <w:pPr>
        <w:rPr>
          <w:rFonts w:ascii="Arial" w:hAnsi="Arial" w:cs="Arial"/>
          <w:b/>
          <w:sz w:val="22"/>
          <w:szCs w:val="22"/>
        </w:rPr>
      </w:pPr>
    </w:p>
    <w:p w:rsidR="00C072C6" w:rsidRDefault="00C072C6" w:rsidP="00F11E19">
      <w:pPr>
        <w:rPr>
          <w:rFonts w:ascii="Arial" w:hAnsi="Arial" w:cs="Arial"/>
          <w:b/>
          <w:sz w:val="22"/>
          <w:szCs w:val="22"/>
        </w:rPr>
      </w:pPr>
    </w:p>
    <w:p w:rsidR="00C072C6" w:rsidRPr="00C072C6" w:rsidRDefault="00C072C6" w:rsidP="00C072C6">
      <w:pPr>
        <w:widowControl w:val="0"/>
        <w:suppressAutoHyphens/>
        <w:overflowPunct w:val="0"/>
        <w:autoSpaceDE w:val="0"/>
        <w:jc w:val="both"/>
        <w:textAlignment w:val="baseline"/>
        <w:rPr>
          <w:rFonts w:ascii="Arial" w:eastAsia="SimSun" w:hAnsi="Arial" w:cs="Arial"/>
          <w:color w:val="000000"/>
          <w:kern w:val="2"/>
          <w:sz w:val="22"/>
          <w:szCs w:val="22"/>
          <w:lang w:eastAsia="hi-IN" w:bidi="hi-IN"/>
        </w:rPr>
      </w:pPr>
      <w:r w:rsidRPr="00C072C6">
        <w:rPr>
          <w:rFonts w:ascii="Arial" w:eastAsia="SimSun" w:hAnsi="Arial" w:cs="Arial"/>
          <w:color w:val="000000"/>
          <w:kern w:val="2"/>
          <w:sz w:val="22"/>
          <w:szCs w:val="22"/>
          <w:lang w:eastAsia="hi-IN" w:bidi="hi-IN"/>
        </w:rPr>
        <w:t>KLASA: 363-01/24-03/03</w:t>
      </w:r>
    </w:p>
    <w:p w:rsidR="00C072C6" w:rsidRPr="00C072C6" w:rsidRDefault="00C072C6" w:rsidP="00C072C6">
      <w:pPr>
        <w:widowControl w:val="0"/>
        <w:suppressAutoHyphens/>
        <w:overflowPunct w:val="0"/>
        <w:autoSpaceDE w:val="0"/>
        <w:jc w:val="both"/>
        <w:textAlignment w:val="baseline"/>
        <w:rPr>
          <w:rFonts w:ascii="Arial" w:eastAsia="SimSun" w:hAnsi="Arial" w:cs="Arial"/>
          <w:color w:val="000000"/>
          <w:kern w:val="2"/>
          <w:sz w:val="22"/>
          <w:szCs w:val="22"/>
          <w:lang w:eastAsia="hi-IN" w:bidi="hi-IN"/>
        </w:rPr>
      </w:pPr>
      <w:r w:rsidRPr="00C072C6">
        <w:rPr>
          <w:rFonts w:ascii="Arial" w:eastAsia="SimSun" w:hAnsi="Arial" w:cs="Arial"/>
          <w:color w:val="000000"/>
          <w:kern w:val="2"/>
          <w:sz w:val="22"/>
          <w:szCs w:val="22"/>
          <w:lang w:eastAsia="hi-IN" w:bidi="hi-IN"/>
        </w:rPr>
        <w:t>URBROJ: 2117-1-09-25-</w:t>
      </w:r>
    </w:p>
    <w:p w:rsidR="00C072C6" w:rsidRPr="00C072C6" w:rsidRDefault="00C072C6" w:rsidP="00C072C6">
      <w:pPr>
        <w:suppressAutoHyphens/>
        <w:overflowPunct w:val="0"/>
        <w:autoSpaceDE w:val="0"/>
        <w:jc w:val="both"/>
        <w:textAlignment w:val="baseline"/>
        <w:rPr>
          <w:rFonts w:ascii="Arial" w:eastAsia="SimSun" w:hAnsi="Arial" w:cs="Arial"/>
          <w:color w:val="000000"/>
          <w:kern w:val="2"/>
          <w:sz w:val="22"/>
          <w:szCs w:val="22"/>
          <w:lang w:eastAsia="hi-IN" w:bidi="hi-IN"/>
        </w:rPr>
      </w:pPr>
      <w:r w:rsidRPr="00C072C6">
        <w:rPr>
          <w:rFonts w:ascii="Arial" w:eastAsia="SimSun" w:hAnsi="Arial" w:cs="Arial"/>
          <w:color w:val="000000"/>
          <w:kern w:val="2"/>
          <w:sz w:val="22"/>
          <w:szCs w:val="22"/>
          <w:lang w:eastAsia="hi-IN" w:bidi="hi-IN"/>
        </w:rPr>
        <w:t>Dubrovnik, 18. prosinca 2025.</w:t>
      </w:r>
    </w:p>
    <w:p w:rsidR="00F11E19" w:rsidRDefault="00F11E19" w:rsidP="00F11E19">
      <w:pPr>
        <w:rPr>
          <w:rFonts w:ascii="Arial" w:hAnsi="Arial" w:cs="Arial"/>
          <w:b/>
          <w:sz w:val="22"/>
          <w:szCs w:val="22"/>
        </w:rPr>
      </w:pPr>
    </w:p>
    <w:p w:rsidR="00F11E19" w:rsidRPr="00B33B36" w:rsidRDefault="00F11E19" w:rsidP="00F11E19">
      <w:pPr>
        <w:rPr>
          <w:rFonts w:ascii="Arial" w:hAnsi="Arial" w:cs="Arial"/>
          <w:sz w:val="22"/>
          <w:szCs w:val="22"/>
          <w:lang w:eastAsia="en-US"/>
        </w:rPr>
      </w:pPr>
      <w:r w:rsidRPr="00B33B36">
        <w:rPr>
          <w:rFonts w:ascii="Arial" w:hAnsi="Arial" w:cs="Arial"/>
          <w:sz w:val="22"/>
          <w:szCs w:val="22"/>
          <w:lang w:eastAsia="en-US"/>
        </w:rPr>
        <w:t>Predsjednik Gradskog vijeća:</w:t>
      </w:r>
      <w:r w:rsidRPr="00B33B36">
        <w:rPr>
          <w:rFonts w:ascii="Arial" w:hAnsi="Arial" w:cs="Arial"/>
          <w:sz w:val="22"/>
          <w:szCs w:val="22"/>
          <w:lang w:eastAsia="en-US"/>
        </w:rPr>
        <w:softHyphen/>
        <w:t xml:space="preserve"> </w:t>
      </w:r>
    </w:p>
    <w:p w:rsidR="00F11E19" w:rsidRPr="00B33B36" w:rsidRDefault="00F11E19" w:rsidP="00F11E19">
      <w:pPr>
        <w:suppressAutoHyphens/>
        <w:contextualSpacing/>
        <w:rPr>
          <w:rFonts w:ascii="Arial" w:hAnsi="Arial" w:cs="Arial"/>
          <w:sz w:val="22"/>
          <w:szCs w:val="22"/>
          <w:lang w:eastAsia="en-US"/>
        </w:rPr>
      </w:pPr>
      <w:r w:rsidRPr="00B33B36">
        <w:rPr>
          <w:rFonts w:ascii="Arial" w:hAnsi="Arial" w:cs="Arial"/>
          <w:b/>
          <w:bCs/>
          <w:sz w:val="22"/>
          <w:szCs w:val="22"/>
          <w:lang w:eastAsia="en-US"/>
        </w:rPr>
        <w:t>mr. sc. Marko Potrebica</w:t>
      </w:r>
      <w:r w:rsidRPr="00B33B36">
        <w:rPr>
          <w:rFonts w:ascii="Arial" w:hAnsi="Arial" w:cs="Arial"/>
          <w:sz w:val="22"/>
          <w:szCs w:val="22"/>
          <w:lang w:eastAsia="en-US"/>
        </w:rPr>
        <w:t xml:space="preserve">, v. r. </w:t>
      </w:r>
    </w:p>
    <w:p w:rsidR="00F11E19" w:rsidRPr="00B33B36" w:rsidRDefault="00F11E19" w:rsidP="00F11E19">
      <w:pPr>
        <w:suppressAutoHyphens/>
        <w:contextualSpacing/>
        <w:rPr>
          <w:rFonts w:ascii="Arial" w:hAnsi="Arial" w:cs="Arial"/>
          <w:sz w:val="22"/>
          <w:szCs w:val="22"/>
          <w:lang w:eastAsia="en-US"/>
        </w:rPr>
      </w:pPr>
      <w:r w:rsidRPr="00B33B36">
        <w:rPr>
          <w:rFonts w:ascii="Arial" w:hAnsi="Arial" w:cs="Arial"/>
          <w:sz w:val="22"/>
          <w:szCs w:val="22"/>
          <w:lang w:eastAsia="en-US"/>
        </w:rPr>
        <w:t>----------------------------------------</w:t>
      </w:r>
    </w:p>
    <w:p w:rsidR="00F11E19" w:rsidRDefault="00F11E19" w:rsidP="00F11E19">
      <w:pPr>
        <w:rPr>
          <w:rFonts w:ascii="Arial" w:hAnsi="Arial" w:cs="Arial"/>
          <w:b/>
          <w:sz w:val="22"/>
          <w:szCs w:val="22"/>
        </w:rPr>
      </w:pPr>
    </w:p>
    <w:p w:rsidR="00F11E19" w:rsidRDefault="00F11E19">
      <w:pPr>
        <w:rPr>
          <w:rFonts w:ascii="Arial" w:hAnsi="Arial" w:cs="Arial"/>
          <w:b/>
          <w:sz w:val="22"/>
          <w:szCs w:val="22"/>
        </w:rPr>
      </w:pPr>
    </w:p>
    <w:p w:rsidR="00F11E19" w:rsidRDefault="00F11E19">
      <w:pPr>
        <w:rPr>
          <w:rFonts w:ascii="Arial" w:hAnsi="Arial" w:cs="Arial"/>
          <w:b/>
          <w:sz w:val="22"/>
          <w:szCs w:val="22"/>
        </w:rPr>
      </w:pPr>
    </w:p>
    <w:p w:rsidR="00F11E19" w:rsidRDefault="00F11E19">
      <w:pPr>
        <w:rPr>
          <w:rFonts w:ascii="Arial" w:hAnsi="Arial" w:cs="Arial"/>
          <w:b/>
          <w:sz w:val="22"/>
          <w:szCs w:val="22"/>
        </w:rPr>
      </w:pPr>
    </w:p>
    <w:p w:rsidR="00F11E19" w:rsidRDefault="00F11E19" w:rsidP="00F11E19">
      <w:pPr>
        <w:rPr>
          <w:rFonts w:ascii="Arial" w:hAnsi="Arial" w:cs="Arial"/>
          <w:b/>
          <w:sz w:val="22"/>
          <w:szCs w:val="22"/>
        </w:rPr>
      </w:pPr>
      <w:r>
        <w:rPr>
          <w:rFonts w:ascii="Arial" w:hAnsi="Arial" w:cs="Arial"/>
          <w:b/>
          <w:sz w:val="22"/>
          <w:szCs w:val="22"/>
        </w:rPr>
        <w:t>1</w:t>
      </w:r>
      <w:r w:rsidR="00A649A1">
        <w:rPr>
          <w:rFonts w:ascii="Arial" w:hAnsi="Arial" w:cs="Arial"/>
          <w:b/>
          <w:sz w:val="22"/>
          <w:szCs w:val="22"/>
        </w:rPr>
        <w:t>9</w:t>
      </w:r>
      <w:r>
        <w:rPr>
          <w:rFonts w:ascii="Arial" w:hAnsi="Arial" w:cs="Arial"/>
          <w:b/>
          <w:sz w:val="22"/>
          <w:szCs w:val="22"/>
        </w:rPr>
        <w:t>8</w:t>
      </w:r>
    </w:p>
    <w:p w:rsidR="00ED20A8" w:rsidRPr="00ED20A8" w:rsidRDefault="00ED20A8" w:rsidP="00ED20A8">
      <w:pPr>
        <w:rPr>
          <w:rFonts w:ascii="Arial" w:hAnsi="Arial" w:cs="Arial"/>
          <w:sz w:val="22"/>
          <w:szCs w:val="22"/>
          <w:lang w:eastAsia="en-US"/>
        </w:rPr>
      </w:pPr>
    </w:p>
    <w:p w:rsidR="00ED20A8" w:rsidRDefault="00ED20A8" w:rsidP="00ED20A8">
      <w:pPr>
        <w:rPr>
          <w:rFonts w:ascii="Arial" w:hAnsi="Arial" w:cs="Arial"/>
          <w:sz w:val="22"/>
          <w:szCs w:val="22"/>
          <w:lang w:eastAsia="en-US"/>
        </w:rPr>
      </w:pPr>
    </w:p>
    <w:p w:rsidR="007405DA" w:rsidRPr="007405DA" w:rsidRDefault="007405DA" w:rsidP="007405DA">
      <w:pPr>
        <w:suppressAutoHyphens/>
        <w:jc w:val="both"/>
        <w:rPr>
          <w:rFonts w:ascii="Arial" w:hAnsi="Arial" w:cs="Arial"/>
          <w:noProof/>
          <w:sz w:val="22"/>
          <w:szCs w:val="22"/>
          <w:lang w:eastAsia="ar-SA"/>
        </w:rPr>
      </w:pPr>
      <w:r w:rsidRPr="007405DA">
        <w:rPr>
          <w:rFonts w:ascii="Arial" w:hAnsi="Arial" w:cs="Arial"/>
          <w:noProof/>
          <w:sz w:val="22"/>
          <w:szCs w:val="22"/>
          <w:lang w:eastAsia="ar-SA"/>
        </w:rPr>
        <w:t xml:space="preserve">Na temelju članka </w:t>
      </w:r>
      <w:bookmarkStart w:id="1" w:name="_Hlk531364580"/>
      <w:r w:rsidRPr="007405DA">
        <w:rPr>
          <w:rFonts w:ascii="Arial" w:hAnsi="Arial" w:cs="Arial"/>
          <w:noProof/>
          <w:sz w:val="22"/>
          <w:szCs w:val="22"/>
          <w:lang w:eastAsia="ar-SA"/>
        </w:rPr>
        <w:t>67.</w:t>
      </w:r>
      <w:bookmarkEnd w:id="1"/>
      <w:r w:rsidRPr="007405DA">
        <w:rPr>
          <w:rFonts w:ascii="Arial" w:hAnsi="Arial" w:cs="Arial"/>
          <w:noProof/>
          <w:sz w:val="22"/>
          <w:szCs w:val="22"/>
          <w:lang w:eastAsia="ar-SA"/>
        </w:rPr>
        <w:t xml:space="preserve"> stavka 1. Zakona o komunalnom gospodarstvu ("Narodne novine", broj </w:t>
      </w:r>
      <w:bookmarkStart w:id="2" w:name="_Hlk531363574"/>
      <w:r w:rsidRPr="007405DA">
        <w:rPr>
          <w:rFonts w:ascii="Arial" w:hAnsi="Arial" w:cs="Arial"/>
          <w:noProof/>
          <w:sz w:val="22"/>
          <w:szCs w:val="22"/>
          <w:lang w:eastAsia="ar-SA"/>
        </w:rPr>
        <w:t>68/18</w:t>
      </w:r>
      <w:bookmarkEnd w:id="2"/>
      <w:r w:rsidRPr="007405DA">
        <w:rPr>
          <w:rFonts w:ascii="Arial" w:hAnsi="Arial" w:cs="Arial"/>
          <w:noProof/>
          <w:sz w:val="22"/>
          <w:szCs w:val="22"/>
          <w:lang w:eastAsia="ar-SA"/>
        </w:rPr>
        <w:t xml:space="preserve">, 110/18, 32/20 i 145/24), i članka 39. Statuta Grada Dubrovnika </w:t>
      </w:r>
      <w:r w:rsidRPr="007405DA">
        <w:rPr>
          <w:rFonts w:ascii="Arial" w:hAnsi="Arial"/>
          <w:noProof/>
          <w:sz w:val="22"/>
          <w:szCs w:val="22"/>
          <w:lang w:eastAsia="ar-SA"/>
        </w:rPr>
        <w:t xml:space="preserve">("Službeni glasnik Grada Dubrovnika", broj 2/21), </w:t>
      </w:r>
      <w:r w:rsidRPr="007405DA">
        <w:rPr>
          <w:rFonts w:ascii="Arial" w:hAnsi="Arial" w:cs="Arial"/>
          <w:noProof/>
          <w:sz w:val="22"/>
          <w:szCs w:val="22"/>
          <w:lang w:eastAsia="ar-SA"/>
        </w:rPr>
        <w:t>Gradsko vijeće Grada Dubrovnika na 6. sjednici, održanoj 18. prosinca 2025., donijelo je</w:t>
      </w:r>
    </w:p>
    <w:p w:rsidR="007405DA" w:rsidRPr="007405DA" w:rsidRDefault="007405DA" w:rsidP="007405DA">
      <w:pPr>
        <w:suppressAutoHyphens/>
        <w:rPr>
          <w:rFonts w:ascii="Arial" w:hAnsi="Arial" w:cs="Arial"/>
          <w:noProof/>
          <w:sz w:val="22"/>
          <w:szCs w:val="22"/>
          <w:lang w:eastAsia="ar-SA"/>
        </w:rPr>
      </w:pPr>
    </w:p>
    <w:p w:rsidR="007405DA" w:rsidRPr="007405DA" w:rsidRDefault="007405DA" w:rsidP="007405DA">
      <w:pPr>
        <w:suppressAutoHyphens/>
        <w:rPr>
          <w:rFonts w:ascii="Arial" w:hAnsi="Arial" w:cs="Arial"/>
          <w:noProof/>
          <w:sz w:val="22"/>
          <w:szCs w:val="22"/>
          <w:lang w:eastAsia="ar-SA"/>
        </w:rPr>
      </w:pPr>
    </w:p>
    <w:p w:rsidR="007405DA" w:rsidRPr="007405DA" w:rsidRDefault="007405DA" w:rsidP="007405DA">
      <w:pPr>
        <w:suppressAutoHyphens/>
        <w:autoSpaceDE w:val="0"/>
        <w:jc w:val="center"/>
        <w:rPr>
          <w:rFonts w:ascii="Arial" w:eastAsia="TimesNewRoman" w:hAnsi="Arial" w:cs="Arial"/>
          <w:b/>
          <w:bCs/>
          <w:noProof/>
          <w:sz w:val="22"/>
          <w:szCs w:val="22"/>
          <w:lang w:eastAsia="ar-SA"/>
        </w:rPr>
      </w:pPr>
      <w:r w:rsidRPr="007405DA">
        <w:rPr>
          <w:rFonts w:ascii="Arial" w:eastAsia="TimesNewRoman" w:hAnsi="Arial" w:cs="Arial"/>
          <w:b/>
          <w:bCs/>
          <w:noProof/>
          <w:sz w:val="22"/>
          <w:szCs w:val="22"/>
          <w:lang w:eastAsia="ar-SA"/>
        </w:rPr>
        <w:t xml:space="preserve">Izmjene i dopune </w:t>
      </w:r>
    </w:p>
    <w:p w:rsidR="007405DA" w:rsidRPr="007405DA" w:rsidRDefault="007405DA" w:rsidP="007405DA">
      <w:pPr>
        <w:suppressAutoHyphens/>
        <w:autoSpaceDE w:val="0"/>
        <w:jc w:val="center"/>
        <w:rPr>
          <w:rFonts w:ascii="Arial" w:eastAsia="TimesNewRoman" w:hAnsi="Arial" w:cs="Arial"/>
          <w:b/>
          <w:bCs/>
          <w:noProof/>
          <w:sz w:val="22"/>
          <w:szCs w:val="22"/>
          <w:lang w:eastAsia="ar-SA"/>
        </w:rPr>
      </w:pPr>
      <w:r w:rsidRPr="007405DA">
        <w:rPr>
          <w:rFonts w:ascii="Arial" w:eastAsia="TimesNewRoman" w:hAnsi="Arial" w:cs="Arial"/>
          <w:b/>
          <w:bCs/>
          <w:noProof/>
          <w:sz w:val="22"/>
          <w:szCs w:val="22"/>
          <w:lang w:eastAsia="ar-SA"/>
        </w:rPr>
        <w:t>Programa građenja komunalne infrastrukture za 2025. godinu</w:t>
      </w:r>
    </w:p>
    <w:p w:rsidR="007405DA" w:rsidRPr="007405DA" w:rsidRDefault="007405DA" w:rsidP="007405DA">
      <w:pPr>
        <w:suppressAutoHyphens/>
        <w:autoSpaceDE w:val="0"/>
        <w:jc w:val="center"/>
        <w:rPr>
          <w:rFonts w:ascii="Arial" w:eastAsia="TimesNewRoman" w:hAnsi="Arial" w:cs="Arial"/>
          <w:b/>
          <w:bCs/>
          <w:noProof/>
          <w:sz w:val="22"/>
          <w:szCs w:val="22"/>
          <w:lang w:eastAsia="ar-SA"/>
        </w:rPr>
      </w:pPr>
    </w:p>
    <w:p w:rsidR="007405DA" w:rsidRPr="007405DA" w:rsidRDefault="007405DA" w:rsidP="007405DA">
      <w:pPr>
        <w:suppressAutoHyphens/>
        <w:autoSpaceDE w:val="0"/>
        <w:jc w:val="center"/>
        <w:rPr>
          <w:rFonts w:ascii="Arial" w:eastAsia="TimesNewRoman" w:hAnsi="Arial" w:cs="Arial"/>
          <w:b/>
          <w:bCs/>
          <w:noProof/>
          <w:sz w:val="22"/>
          <w:szCs w:val="22"/>
          <w:lang w:eastAsia="ar-SA"/>
        </w:rPr>
      </w:pPr>
    </w:p>
    <w:p w:rsidR="007405DA" w:rsidRPr="007405DA" w:rsidRDefault="007405DA" w:rsidP="007405DA">
      <w:pPr>
        <w:suppressAutoHyphens/>
        <w:autoSpaceDE w:val="0"/>
        <w:jc w:val="center"/>
        <w:rPr>
          <w:rFonts w:ascii="Arial" w:eastAsia="TimesNewRoman" w:hAnsi="Arial" w:cs="Arial"/>
          <w:noProof/>
          <w:sz w:val="22"/>
          <w:szCs w:val="22"/>
          <w:lang w:eastAsia="ar-SA"/>
        </w:rPr>
      </w:pPr>
      <w:r w:rsidRPr="007405DA">
        <w:rPr>
          <w:rFonts w:ascii="Arial" w:eastAsia="TimesNewRoman" w:hAnsi="Arial" w:cs="Arial"/>
          <w:noProof/>
          <w:sz w:val="22"/>
          <w:szCs w:val="22"/>
          <w:lang w:eastAsia="ar-SA"/>
        </w:rPr>
        <w:t>Članak 1.</w:t>
      </w:r>
    </w:p>
    <w:p w:rsidR="007405DA" w:rsidRPr="007405DA" w:rsidRDefault="007405DA" w:rsidP="007405DA">
      <w:pPr>
        <w:suppressAutoHyphens/>
        <w:autoSpaceDE w:val="0"/>
        <w:jc w:val="center"/>
        <w:rPr>
          <w:rFonts w:ascii="Arial" w:eastAsia="TimesNewRoman" w:hAnsi="Arial" w:cs="Arial"/>
          <w:noProof/>
          <w:sz w:val="22"/>
          <w:szCs w:val="22"/>
          <w:lang w:eastAsia="ar-SA"/>
        </w:rPr>
      </w:pPr>
    </w:p>
    <w:p w:rsidR="007405DA" w:rsidRPr="007405DA" w:rsidRDefault="007405DA" w:rsidP="007405DA">
      <w:pPr>
        <w:suppressAutoHyphens/>
        <w:autoSpaceDE w:val="0"/>
        <w:jc w:val="both"/>
        <w:rPr>
          <w:rFonts w:ascii="Arial" w:hAnsi="Arial"/>
          <w:noProof/>
          <w:sz w:val="22"/>
          <w:szCs w:val="22"/>
          <w:lang w:eastAsia="ar-SA"/>
        </w:rPr>
      </w:pPr>
      <w:r w:rsidRPr="007405DA">
        <w:rPr>
          <w:rFonts w:ascii="Arial" w:hAnsi="Arial"/>
          <w:noProof/>
          <w:sz w:val="22"/>
          <w:szCs w:val="22"/>
          <w:lang w:eastAsia="ar-SA"/>
        </w:rPr>
        <w:t>U Programu građenja komunalne infrastrukture za 2025. godinu (Službeni glasnik Grada Dubrovnika 26/24, 7/25, 17/25 )</w:t>
      </w:r>
      <w:r w:rsidRPr="007405DA">
        <w:rPr>
          <w:rFonts w:ascii="Arial" w:hAnsi="Arial"/>
          <w:noProof/>
          <w:color w:val="FF0000"/>
          <w:sz w:val="22"/>
          <w:szCs w:val="22"/>
          <w:lang w:eastAsia="ar-SA"/>
        </w:rPr>
        <w:t xml:space="preserve"> </w:t>
      </w:r>
      <w:r w:rsidRPr="007405DA">
        <w:rPr>
          <w:rFonts w:ascii="Arial" w:hAnsi="Arial"/>
          <w:noProof/>
          <w:sz w:val="22"/>
          <w:szCs w:val="22"/>
          <w:lang w:eastAsia="ar-SA"/>
        </w:rPr>
        <w:t>članak 2. mijenja se i glasi:</w:t>
      </w:r>
    </w:p>
    <w:p w:rsidR="007405DA" w:rsidRPr="007405DA" w:rsidRDefault="007405DA" w:rsidP="007405DA">
      <w:pPr>
        <w:suppressAutoHyphens/>
        <w:autoSpaceDE w:val="0"/>
        <w:jc w:val="both"/>
        <w:rPr>
          <w:rFonts w:ascii="Arial" w:hAnsi="Arial"/>
          <w:noProof/>
          <w:sz w:val="22"/>
          <w:szCs w:val="22"/>
          <w:lang w:eastAsia="ar-SA"/>
        </w:rPr>
      </w:pPr>
    </w:p>
    <w:p w:rsidR="007405DA" w:rsidRPr="007405DA" w:rsidRDefault="007405DA" w:rsidP="007405DA">
      <w:pPr>
        <w:suppressAutoHyphens/>
        <w:jc w:val="both"/>
        <w:rPr>
          <w:rFonts w:ascii="Arial" w:hAnsi="Arial" w:cs="Arial"/>
          <w:noProof/>
          <w:sz w:val="22"/>
          <w:szCs w:val="22"/>
          <w:lang w:eastAsia="ar-SA"/>
        </w:rPr>
      </w:pPr>
      <w:r w:rsidRPr="007405DA">
        <w:rPr>
          <w:rFonts w:ascii="Arial" w:hAnsi="Arial" w:cs="Arial"/>
          <w:noProof/>
          <w:sz w:val="22"/>
          <w:szCs w:val="22"/>
          <w:lang w:eastAsia="ar-SA"/>
        </w:rPr>
        <w:t>Gradnja građevina komunalne infrastrukture koje će se graditi radi uređenja neuređenih dijelova građevinskog područja u ukupnom iznosu od 2.094.705,00 eura, financirat će se iz: proračunskih sredstva u iznosu od 942.517,00 eura te komunalnih doprinosa u iznosu od 1.152.188,00 eura kako</w:t>
      </w:r>
      <w:r w:rsidRPr="007405DA">
        <w:rPr>
          <w:rFonts w:ascii="Arial" w:hAnsi="Arial" w:cs="Arial"/>
          <w:noProof/>
          <w:spacing w:val="-27"/>
          <w:sz w:val="22"/>
          <w:szCs w:val="22"/>
          <w:lang w:eastAsia="ar-SA"/>
        </w:rPr>
        <w:t xml:space="preserve"> </w:t>
      </w:r>
      <w:r w:rsidRPr="007405DA">
        <w:rPr>
          <w:rFonts w:ascii="Arial" w:hAnsi="Arial" w:cs="Arial"/>
          <w:noProof/>
          <w:sz w:val="22"/>
          <w:szCs w:val="22"/>
          <w:lang w:eastAsia="ar-SA"/>
        </w:rPr>
        <w:t>slijedi:</w:t>
      </w:r>
    </w:p>
    <w:p w:rsidR="007405DA" w:rsidRPr="007405DA" w:rsidRDefault="007405DA" w:rsidP="007405DA">
      <w:pPr>
        <w:suppressAutoHyphens/>
        <w:jc w:val="both"/>
        <w:rPr>
          <w:rFonts w:ascii="Arial" w:hAnsi="Arial" w:cs="Arial"/>
          <w:noProof/>
          <w:sz w:val="22"/>
          <w:szCs w:val="22"/>
          <w:lang w:eastAsia="ar-SA"/>
        </w:rPr>
      </w:pPr>
    </w:p>
    <w:p w:rsidR="007405DA" w:rsidRPr="007405DA" w:rsidRDefault="007405DA" w:rsidP="00382B34">
      <w:pPr>
        <w:numPr>
          <w:ilvl w:val="0"/>
          <w:numId w:val="14"/>
        </w:numPr>
        <w:suppressAutoHyphens/>
        <w:jc w:val="both"/>
        <w:rPr>
          <w:rFonts w:ascii="Arial" w:hAnsi="Arial"/>
          <w:b/>
          <w:noProof/>
          <w:sz w:val="22"/>
          <w:szCs w:val="22"/>
          <w:lang w:eastAsia="ar-SA"/>
        </w:rPr>
      </w:pPr>
      <w:r w:rsidRPr="007405DA">
        <w:rPr>
          <w:rFonts w:ascii="Arial" w:hAnsi="Arial" w:cs="Arial"/>
          <w:b/>
          <w:noProof/>
          <w:sz w:val="22"/>
          <w:szCs w:val="22"/>
          <w:lang w:eastAsia="ar-SA"/>
        </w:rPr>
        <w:t xml:space="preserve"> Nerazvrstane ceste:</w:t>
      </w:r>
      <w:r w:rsidRPr="007405DA">
        <w:rPr>
          <w:rFonts w:ascii="Arial" w:hAnsi="Arial"/>
          <w:b/>
          <w:noProof/>
          <w:sz w:val="22"/>
          <w:szCs w:val="22"/>
          <w:lang w:eastAsia="ar-SA"/>
        </w:rPr>
        <w:t xml:space="preserve"> </w:t>
      </w:r>
    </w:p>
    <w:p w:rsidR="007405DA" w:rsidRPr="007405DA" w:rsidRDefault="007405DA" w:rsidP="007405DA">
      <w:pPr>
        <w:suppressAutoHyphens/>
        <w:ind w:left="720"/>
        <w:jc w:val="both"/>
        <w:rPr>
          <w:rFonts w:ascii="Arial" w:hAnsi="Arial"/>
          <w:noProof/>
          <w:sz w:val="22"/>
          <w:szCs w:val="22"/>
          <w:lang w:eastAsia="ar-SA"/>
        </w:rPr>
      </w:pPr>
    </w:p>
    <w:tbl>
      <w:tblPr>
        <w:tblW w:w="9011" w:type="dxa"/>
        <w:tblInd w:w="113" w:type="dxa"/>
        <w:tblLook w:val="04A0" w:firstRow="1" w:lastRow="0" w:firstColumn="1" w:lastColumn="0" w:noHBand="0" w:noVBand="1"/>
      </w:tblPr>
      <w:tblGrid>
        <w:gridCol w:w="971"/>
        <w:gridCol w:w="5935"/>
        <w:gridCol w:w="2105"/>
      </w:tblGrid>
      <w:tr w:rsidR="007405DA" w:rsidRPr="007405DA" w:rsidTr="007405DA">
        <w:trPr>
          <w:trHeight w:val="306"/>
        </w:trPr>
        <w:tc>
          <w:tcPr>
            <w:tcW w:w="9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Red.br.</w:t>
            </w:r>
          </w:p>
        </w:tc>
        <w:tc>
          <w:tcPr>
            <w:tcW w:w="59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jc w:val="center"/>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Naziv </w:t>
            </w:r>
            <w:proofErr w:type="spellStart"/>
            <w:r w:rsidRPr="007405DA">
              <w:rPr>
                <w:rFonts w:ascii="Arial" w:hAnsi="Arial" w:cs="Arial"/>
                <w:color w:val="000000"/>
                <w:sz w:val="22"/>
                <w:szCs w:val="22"/>
                <w:lang w:val="en-US" w:eastAsia="en-US"/>
              </w:rPr>
              <w:t>projekta</w:t>
            </w:r>
            <w:proofErr w:type="spellEnd"/>
          </w:p>
        </w:tc>
        <w:tc>
          <w:tcPr>
            <w:tcW w:w="21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05DA" w:rsidRPr="007405DA" w:rsidRDefault="007405DA" w:rsidP="007405DA">
            <w:pPr>
              <w:jc w:val="center"/>
              <w:rPr>
                <w:rFonts w:ascii="Arial" w:hAnsi="Arial" w:cs="Arial"/>
                <w:color w:val="000000"/>
                <w:sz w:val="22"/>
                <w:szCs w:val="22"/>
                <w:lang w:val="en-US" w:eastAsia="en-US"/>
              </w:rPr>
            </w:pPr>
            <w:proofErr w:type="spellStart"/>
            <w:r w:rsidRPr="007405DA">
              <w:rPr>
                <w:rFonts w:ascii="Arial" w:hAnsi="Arial" w:cs="Arial"/>
                <w:color w:val="000000"/>
                <w:sz w:val="22"/>
                <w:szCs w:val="22"/>
                <w:lang w:val="en-US" w:eastAsia="en-US"/>
              </w:rPr>
              <w:t>Iznos</w:t>
            </w:r>
            <w:proofErr w:type="spellEnd"/>
            <w:r w:rsidRPr="007405DA">
              <w:rPr>
                <w:rFonts w:ascii="Arial" w:hAnsi="Arial" w:cs="Arial"/>
                <w:color w:val="000000"/>
                <w:sz w:val="22"/>
                <w:szCs w:val="22"/>
                <w:lang w:val="en-US" w:eastAsia="en-US"/>
              </w:rPr>
              <w:t xml:space="preserve"> u </w:t>
            </w:r>
            <w:proofErr w:type="spellStart"/>
            <w:r w:rsidRPr="007405DA">
              <w:rPr>
                <w:rFonts w:ascii="Arial" w:hAnsi="Arial" w:cs="Arial"/>
                <w:color w:val="000000"/>
                <w:sz w:val="22"/>
                <w:szCs w:val="22"/>
                <w:lang w:val="en-US" w:eastAsia="en-US"/>
              </w:rPr>
              <w:t>eurima</w:t>
            </w:r>
            <w:proofErr w:type="spellEnd"/>
          </w:p>
        </w:tc>
      </w:tr>
      <w:tr w:rsidR="007405DA" w:rsidRPr="007405DA" w:rsidTr="007405DA">
        <w:trPr>
          <w:trHeight w:val="306"/>
        </w:trPr>
        <w:tc>
          <w:tcPr>
            <w:tcW w:w="971"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1.</w:t>
            </w:r>
          </w:p>
        </w:tc>
        <w:tc>
          <w:tcPr>
            <w:tcW w:w="5935"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PROJEKTNA DOKUMENTACIJA </w:t>
            </w:r>
          </w:p>
        </w:tc>
        <w:tc>
          <w:tcPr>
            <w:tcW w:w="2105"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60.000,00    </w:t>
            </w:r>
          </w:p>
        </w:tc>
      </w:tr>
      <w:tr w:rsidR="007405DA" w:rsidRPr="007405DA" w:rsidTr="007405DA">
        <w:trPr>
          <w:trHeight w:val="306"/>
        </w:trPr>
        <w:tc>
          <w:tcPr>
            <w:tcW w:w="971"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1.1.</w:t>
            </w:r>
          </w:p>
        </w:tc>
        <w:tc>
          <w:tcPr>
            <w:tcW w:w="5935"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Izvor financiranja: proračunska sredstva</w:t>
            </w:r>
          </w:p>
        </w:tc>
        <w:tc>
          <w:tcPr>
            <w:tcW w:w="2105"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60.000,00    </w:t>
            </w:r>
          </w:p>
        </w:tc>
      </w:tr>
      <w:tr w:rsidR="007405DA" w:rsidRPr="007405DA" w:rsidTr="007405DA">
        <w:trPr>
          <w:trHeight w:val="306"/>
        </w:trPr>
        <w:tc>
          <w:tcPr>
            <w:tcW w:w="971"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2.</w:t>
            </w:r>
          </w:p>
        </w:tc>
        <w:tc>
          <w:tcPr>
            <w:tcW w:w="5935"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CESTA TAMARIĆ</w:t>
            </w:r>
          </w:p>
        </w:tc>
        <w:tc>
          <w:tcPr>
            <w:tcW w:w="2105"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905.500,00    </w:t>
            </w:r>
          </w:p>
        </w:tc>
      </w:tr>
      <w:tr w:rsidR="007405DA" w:rsidRPr="007405DA" w:rsidTr="007405DA">
        <w:trPr>
          <w:trHeight w:val="306"/>
        </w:trPr>
        <w:tc>
          <w:tcPr>
            <w:tcW w:w="971"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2.1.</w:t>
            </w:r>
          </w:p>
        </w:tc>
        <w:tc>
          <w:tcPr>
            <w:tcW w:w="5935"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Izvor financiranja: proračunska </w:t>
            </w:r>
            <w:proofErr w:type="spellStart"/>
            <w:r w:rsidRPr="007405DA">
              <w:rPr>
                <w:rFonts w:ascii="Arial" w:hAnsi="Arial" w:cs="Arial"/>
                <w:color w:val="000000"/>
                <w:sz w:val="18"/>
                <w:szCs w:val="18"/>
                <w:lang w:val="en-US" w:eastAsia="en-US"/>
              </w:rPr>
              <w:t>sredstva</w:t>
            </w:r>
            <w:proofErr w:type="spellEnd"/>
          </w:p>
        </w:tc>
        <w:tc>
          <w:tcPr>
            <w:tcW w:w="2105"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609.073,00    </w:t>
            </w:r>
          </w:p>
        </w:tc>
      </w:tr>
      <w:tr w:rsidR="007405DA" w:rsidRPr="007405DA" w:rsidTr="007405DA">
        <w:trPr>
          <w:trHeight w:val="306"/>
        </w:trPr>
        <w:tc>
          <w:tcPr>
            <w:tcW w:w="971"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2.2.</w:t>
            </w:r>
          </w:p>
        </w:tc>
        <w:tc>
          <w:tcPr>
            <w:tcW w:w="5935"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Izvor financiranja: komunalni </w:t>
            </w:r>
            <w:proofErr w:type="spellStart"/>
            <w:r w:rsidRPr="007405DA">
              <w:rPr>
                <w:rFonts w:ascii="Arial" w:hAnsi="Arial" w:cs="Arial"/>
                <w:color w:val="000000"/>
                <w:sz w:val="18"/>
                <w:szCs w:val="18"/>
                <w:lang w:val="en-US" w:eastAsia="en-US"/>
              </w:rPr>
              <w:t>doprinosi</w:t>
            </w:r>
            <w:proofErr w:type="spellEnd"/>
          </w:p>
        </w:tc>
        <w:tc>
          <w:tcPr>
            <w:tcW w:w="2105"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296.427,00    </w:t>
            </w:r>
          </w:p>
        </w:tc>
      </w:tr>
      <w:tr w:rsidR="007405DA" w:rsidRPr="007405DA" w:rsidTr="007405DA">
        <w:trPr>
          <w:trHeight w:val="362"/>
        </w:trPr>
        <w:tc>
          <w:tcPr>
            <w:tcW w:w="971"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3.</w:t>
            </w:r>
          </w:p>
        </w:tc>
        <w:tc>
          <w:tcPr>
            <w:tcW w:w="5935"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SPOJNA  PROMETNICA D8-NUNCIJATA</w:t>
            </w:r>
          </w:p>
        </w:tc>
        <w:tc>
          <w:tcPr>
            <w:tcW w:w="2105"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1.750,00    </w:t>
            </w:r>
          </w:p>
        </w:tc>
      </w:tr>
      <w:tr w:rsidR="007405DA" w:rsidRPr="007405DA" w:rsidTr="007405DA">
        <w:trPr>
          <w:trHeight w:val="306"/>
        </w:trPr>
        <w:tc>
          <w:tcPr>
            <w:tcW w:w="971"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3.1.</w:t>
            </w:r>
          </w:p>
        </w:tc>
        <w:tc>
          <w:tcPr>
            <w:tcW w:w="5935"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Izvor financiranja: komunalni doprinosi</w:t>
            </w:r>
          </w:p>
        </w:tc>
        <w:tc>
          <w:tcPr>
            <w:tcW w:w="2105"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1.750,00    </w:t>
            </w:r>
          </w:p>
        </w:tc>
      </w:tr>
      <w:tr w:rsidR="007405DA" w:rsidRPr="007405DA" w:rsidTr="007405DA">
        <w:trPr>
          <w:trHeight w:val="306"/>
        </w:trPr>
        <w:tc>
          <w:tcPr>
            <w:tcW w:w="971"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 </w:t>
            </w:r>
          </w:p>
        </w:tc>
        <w:tc>
          <w:tcPr>
            <w:tcW w:w="5935"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jc w:val="center"/>
              <w:rPr>
                <w:rFonts w:ascii="Arial" w:hAnsi="Arial" w:cs="Arial"/>
                <w:color w:val="000000"/>
                <w:sz w:val="18"/>
                <w:szCs w:val="18"/>
                <w:lang w:val="en-US" w:eastAsia="en-US"/>
              </w:rPr>
            </w:pPr>
            <w:r w:rsidRPr="007405DA">
              <w:rPr>
                <w:rFonts w:ascii="Arial" w:hAnsi="Arial" w:cs="Arial"/>
                <w:color w:val="000000"/>
                <w:sz w:val="18"/>
                <w:szCs w:val="18"/>
                <w:lang w:val="en-US" w:eastAsia="en-US"/>
              </w:rPr>
              <w:t> </w:t>
            </w:r>
          </w:p>
        </w:tc>
        <w:tc>
          <w:tcPr>
            <w:tcW w:w="2105"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w:t>
            </w:r>
          </w:p>
        </w:tc>
      </w:tr>
      <w:tr w:rsidR="007405DA" w:rsidRPr="007405DA" w:rsidTr="007405DA">
        <w:trPr>
          <w:trHeight w:val="322"/>
        </w:trPr>
        <w:tc>
          <w:tcPr>
            <w:tcW w:w="97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4.</w:t>
            </w:r>
          </w:p>
        </w:tc>
        <w:tc>
          <w:tcPr>
            <w:tcW w:w="5935"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jc w:val="center"/>
              <w:rPr>
                <w:rFonts w:ascii="Arial" w:hAnsi="Arial" w:cs="Arial"/>
                <w:b/>
                <w:bCs/>
                <w:color w:val="000000"/>
                <w:sz w:val="22"/>
                <w:szCs w:val="22"/>
                <w:lang w:val="en-US" w:eastAsia="en-US"/>
              </w:rPr>
            </w:pPr>
            <w:proofErr w:type="spellStart"/>
            <w:r w:rsidRPr="007405DA">
              <w:rPr>
                <w:rFonts w:ascii="Arial" w:hAnsi="Arial" w:cs="Arial"/>
                <w:b/>
                <w:bCs/>
                <w:color w:val="000000"/>
                <w:sz w:val="22"/>
                <w:szCs w:val="22"/>
                <w:lang w:val="en-US" w:eastAsia="en-US"/>
              </w:rPr>
              <w:t>Sveukupno</w:t>
            </w:r>
            <w:proofErr w:type="spellEnd"/>
            <w:r w:rsidRPr="007405DA">
              <w:rPr>
                <w:rFonts w:ascii="Arial" w:hAnsi="Arial" w:cs="Arial"/>
                <w:b/>
                <w:bCs/>
                <w:color w:val="000000"/>
                <w:sz w:val="22"/>
                <w:szCs w:val="22"/>
                <w:lang w:val="en-US" w:eastAsia="en-US"/>
              </w:rPr>
              <w:t xml:space="preserve"> nerazvrstane </w:t>
            </w:r>
            <w:proofErr w:type="spellStart"/>
            <w:r w:rsidRPr="007405DA">
              <w:rPr>
                <w:rFonts w:ascii="Arial" w:hAnsi="Arial" w:cs="Arial"/>
                <w:b/>
                <w:bCs/>
                <w:color w:val="000000"/>
                <w:sz w:val="22"/>
                <w:szCs w:val="22"/>
                <w:lang w:val="en-US" w:eastAsia="en-US"/>
              </w:rPr>
              <w:t>ceste</w:t>
            </w:r>
            <w:proofErr w:type="spellEnd"/>
          </w:p>
        </w:tc>
        <w:tc>
          <w:tcPr>
            <w:tcW w:w="2105" w:type="dxa"/>
            <w:tcBorders>
              <w:top w:val="single" w:sz="4" w:space="0" w:color="auto"/>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 xml:space="preserve">                        967.250,00    </w:t>
            </w:r>
          </w:p>
        </w:tc>
      </w:tr>
      <w:tr w:rsidR="007405DA" w:rsidRPr="007405DA" w:rsidTr="007405DA">
        <w:trPr>
          <w:trHeight w:val="306"/>
        </w:trPr>
        <w:tc>
          <w:tcPr>
            <w:tcW w:w="971"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4.1.</w:t>
            </w:r>
          </w:p>
        </w:tc>
        <w:tc>
          <w:tcPr>
            <w:tcW w:w="5935"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sz w:val="18"/>
                <w:szCs w:val="18"/>
                <w:lang w:val="en-US" w:eastAsia="en-US"/>
              </w:rPr>
            </w:pPr>
            <w:proofErr w:type="spellStart"/>
            <w:r w:rsidRPr="007405DA">
              <w:rPr>
                <w:rFonts w:ascii="Arial" w:hAnsi="Arial" w:cs="Arial"/>
                <w:sz w:val="18"/>
                <w:szCs w:val="18"/>
                <w:lang w:val="en-US" w:eastAsia="en-US"/>
              </w:rPr>
              <w:t>Sveukupno</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izvor</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financiranja</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proračunska</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sredstva</w:t>
            </w:r>
            <w:proofErr w:type="spellEnd"/>
          </w:p>
        </w:tc>
        <w:tc>
          <w:tcPr>
            <w:tcW w:w="2105"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669.073,00    </w:t>
            </w:r>
          </w:p>
        </w:tc>
      </w:tr>
      <w:tr w:rsidR="007405DA" w:rsidRPr="007405DA" w:rsidTr="007405DA">
        <w:trPr>
          <w:trHeight w:val="306"/>
        </w:trPr>
        <w:tc>
          <w:tcPr>
            <w:tcW w:w="971"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4.2.</w:t>
            </w:r>
          </w:p>
        </w:tc>
        <w:tc>
          <w:tcPr>
            <w:tcW w:w="5935"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sz w:val="18"/>
                <w:szCs w:val="18"/>
                <w:lang w:val="en-US" w:eastAsia="en-US"/>
              </w:rPr>
            </w:pPr>
            <w:proofErr w:type="spellStart"/>
            <w:r w:rsidRPr="007405DA">
              <w:rPr>
                <w:rFonts w:ascii="Arial" w:hAnsi="Arial" w:cs="Arial"/>
                <w:sz w:val="18"/>
                <w:szCs w:val="18"/>
                <w:lang w:val="en-US" w:eastAsia="en-US"/>
              </w:rPr>
              <w:t>Sveukupno</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izvor</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financiranja</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komunalni</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doprinosi</w:t>
            </w:r>
            <w:proofErr w:type="spellEnd"/>
          </w:p>
        </w:tc>
        <w:tc>
          <w:tcPr>
            <w:tcW w:w="2105"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298.177,00    </w:t>
            </w:r>
          </w:p>
        </w:tc>
      </w:tr>
    </w:tbl>
    <w:p w:rsidR="007405DA" w:rsidRPr="007405DA" w:rsidRDefault="007405DA" w:rsidP="007405DA">
      <w:pPr>
        <w:suppressAutoHyphens/>
        <w:autoSpaceDE w:val="0"/>
        <w:jc w:val="both"/>
        <w:rPr>
          <w:rFonts w:ascii="Arial" w:hAnsi="Arial"/>
          <w:noProof/>
          <w:sz w:val="22"/>
          <w:szCs w:val="22"/>
          <w:lang w:eastAsia="ar-SA"/>
        </w:rPr>
      </w:pPr>
    </w:p>
    <w:p w:rsidR="007405DA" w:rsidRPr="007405DA" w:rsidRDefault="007405DA" w:rsidP="00382B34">
      <w:pPr>
        <w:numPr>
          <w:ilvl w:val="0"/>
          <w:numId w:val="3"/>
        </w:numPr>
        <w:suppressAutoHyphens/>
        <w:jc w:val="both"/>
        <w:rPr>
          <w:rFonts w:ascii="Arial" w:hAnsi="Arial" w:cs="Arial"/>
          <w:noProof/>
          <w:sz w:val="22"/>
          <w:szCs w:val="22"/>
          <w:lang w:eastAsia="ar-SA"/>
        </w:rPr>
      </w:pPr>
      <w:r w:rsidRPr="007405DA">
        <w:rPr>
          <w:rFonts w:ascii="Arial" w:hAnsi="Arial" w:cs="Arial"/>
          <w:noProof/>
          <w:sz w:val="22"/>
          <w:szCs w:val="22"/>
          <w:lang w:eastAsia="ar-SA"/>
        </w:rPr>
        <w:t>PROJEKTNA DOKUMENTACIJA – priprema i izrada projektne dokumentacije kao preduvjet za početak građevinskih radova radi uređenja prometnica u neuređenim dijelovima građevinskog područja Grada Dubrovnika (UO za izgradnju i upravljanje projektima)</w:t>
      </w:r>
    </w:p>
    <w:p w:rsidR="007405DA" w:rsidRPr="007405DA" w:rsidRDefault="007405DA" w:rsidP="00382B34">
      <w:pPr>
        <w:numPr>
          <w:ilvl w:val="0"/>
          <w:numId w:val="3"/>
        </w:numPr>
        <w:suppressAutoHyphens/>
        <w:rPr>
          <w:rFonts w:ascii="Arial" w:hAnsi="Arial" w:cs="Arial"/>
          <w:noProof/>
          <w:sz w:val="22"/>
          <w:szCs w:val="22"/>
          <w:lang w:eastAsia="ar-SA"/>
        </w:rPr>
      </w:pPr>
      <w:r w:rsidRPr="007405DA">
        <w:rPr>
          <w:rFonts w:ascii="Arial" w:hAnsi="Arial" w:cs="Arial"/>
          <w:noProof/>
          <w:sz w:val="22"/>
          <w:szCs w:val="22"/>
          <w:lang w:eastAsia="ar-SA"/>
        </w:rPr>
        <w:t>CESTA TAMARIĆ – Završetak radova izgradnje gradske ceste profila E1, na području Tamarića u Mokošici. Navedena prometnica spaja Osnovnu školu Mokošica sa nerazvrstanom cestom Lozica-Mokošica-Komolac-Sustjepan.</w:t>
      </w:r>
      <w:r w:rsidRPr="007405DA">
        <w:rPr>
          <w:rFonts w:ascii="Arial" w:hAnsi="Arial" w:cs="Arial"/>
          <w:noProof/>
          <w:lang w:eastAsia="ar-SA"/>
        </w:rPr>
        <w:t xml:space="preserve"> </w:t>
      </w:r>
    </w:p>
    <w:p w:rsidR="007405DA" w:rsidRPr="007405DA" w:rsidRDefault="007405DA" w:rsidP="00382B34">
      <w:pPr>
        <w:numPr>
          <w:ilvl w:val="0"/>
          <w:numId w:val="3"/>
        </w:numPr>
        <w:suppressAutoHyphens/>
        <w:jc w:val="both"/>
        <w:rPr>
          <w:rFonts w:ascii="Arial" w:hAnsi="Arial" w:cs="Arial"/>
          <w:noProof/>
          <w:color w:val="FF0000"/>
          <w:sz w:val="22"/>
          <w:szCs w:val="22"/>
          <w:lang w:eastAsia="ar-SA"/>
        </w:rPr>
      </w:pPr>
      <w:r w:rsidRPr="007405DA">
        <w:rPr>
          <w:rFonts w:ascii="Arial" w:hAnsi="Arial" w:cs="Arial"/>
          <w:noProof/>
          <w:sz w:val="22"/>
          <w:szCs w:val="22"/>
          <w:lang w:eastAsia="ar-SA"/>
        </w:rPr>
        <w:t>SPOJNA PROMETNICA D8 - NUNCIJATA – izrada projektne dokumentacije spojne ceste od državne ceste D8 prema naselju Nuncijata.</w:t>
      </w:r>
      <w:r w:rsidRPr="007405DA">
        <w:rPr>
          <w:rFonts w:ascii="Arial" w:hAnsi="Arial" w:cs="Arial"/>
          <w:noProof/>
          <w:lang w:eastAsia="ar-SA"/>
        </w:rPr>
        <w:t xml:space="preserve"> </w:t>
      </w:r>
      <w:r w:rsidRPr="007405DA">
        <w:rPr>
          <w:rFonts w:ascii="Arial" w:hAnsi="Arial" w:cs="Arial"/>
          <w:noProof/>
          <w:sz w:val="22"/>
          <w:szCs w:val="22"/>
          <w:lang w:eastAsia="ar-SA"/>
        </w:rPr>
        <w:t>Važećom prostorno-planskom dokumentacijom i idejnim rješenjem predviđa se izgradnja novoprojektirane spojne prometnice od naselja Nuncijata do državne ceste D8 s uključenim projektnim rješenjem rekonstrukcije D8 na lokaciji formiranja križanja. Ishođena lokacijska dozvola i podnesen zahtjev za ishođenje građevinske dozvole.</w:t>
      </w:r>
    </w:p>
    <w:p w:rsidR="007405DA" w:rsidRPr="007405DA" w:rsidRDefault="007405DA" w:rsidP="007405DA">
      <w:pPr>
        <w:suppressAutoHyphens/>
        <w:ind w:left="720"/>
        <w:jc w:val="both"/>
        <w:rPr>
          <w:rFonts w:ascii="Arial" w:hAnsi="Arial" w:cs="Arial"/>
          <w:noProof/>
          <w:sz w:val="22"/>
          <w:szCs w:val="22"/>
          <w:lang w:eastAsia="ar-SA"/>
        </w:rPr>
      </w:pPr>
    </w:p>
    <w:p w:rsidR="007405DA" w:rsidRPr="007405DA" w:rsidRDefault="007405DA" w:rsidP="00382B34">
      <w:pPr>
        <w:numPr>
          <w:ilvl w:val="0"/>
          <w:numId w:val="14"/>
        </w:numPr>
        <w:suppressAutoHyphens/>
        <w:jc w:val="both"/>
        <w:rPr>
          <w:rFonts w:ascii="Arial" w:hAnsi="Arial" w:cs="Arial"/>
          <w:b/>
          <w:noProof/>
          <w:sz w:val="22"/>
          <w:szCs w:val="22"/>
          <w:lang w:eastAsia="ar-SA"/>
        </w:rPr>
      </w:pPr>
      <w:r w:rsidRPr="007405DA">
        <w:rPr>
          <w:rFonts w:ascii="Arial" w:hAnsi="Arial" w:cs="Arial"/>
          <w:b/>
          <w:noProof/>
          <w:sz w:val="22"/>
          <w:szCs w:val="22"/>
          <w:lang w:eastAsia="ar-SA"/>
        </w:rPr>
        <w:t>Groblja</w:t>
      </w:r>
    </w:p>
    <w:p w:rsidR="007405DA" w:rsidRPr="007405DA" w:rsidRDefault="007405DA" w:rsidP="007405DA">
      <w:pPr>
        <w:suppressAutoHyphens/>
        <w:ind w:left="720"/>
        <w:jc w:val="both"/>
        <w:rPr>
          <w:rFonts w:ascii="Arial" w:hAnsi="Arial" w:cs="Arial"/>
          <w:noProof/>
          <w:sz w:val="22"/>
          <w:szCs w:val="22"/>
          <w:lang w:eastAsia="ar-SA"/>
        </w:rPr>
      </w:pPr>
    </w:p>
    <w:tbl>
      <w:tblPr>
        <w:tblW w:w="9247" w:type="dxa"/>
        <w:jc w:val="center"/>
        <w:tblLook w:val="04A0" w:firstRow="1" w:lastRow="0" w:firstColumn="1" w:lastColumn="0" w:noHBand="0" w:noVBand="1"/>
      </w:tblPr>
      <w:tblGrid>
        <w:gridCol w:w="996"/>
        <w:gridCol w:w="6053"/>
        <w:gridCol w:w="2198"/>
      </w:tblGrid>
      <w:tr w:rsidR="007405DA" w:rsidRPr="007405DA" w:rsidTr="007405DA">
        <w:trPr>
          <w:trHeight w:val="308"/>
          <w:jc w:val="center"/>
        </w:trPr>
        <w:tc>
          <w:tcPr>
            <w:tcW w:w="9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noProof/>
                <w:color w:val="000000"/>
                <w:sz w:val="22"/>
                <w:szCs w:val="22"/>
              </w:rPr>
            </w:pPr>
            <w:r w:rsidRPr="007405DA">
              <w:rPr>
                <w:rFonts w:ascii="Arial" w:hAnsi="Arial" w:cs="Arial"/>
                <w:noProof/>
                <w:color w:val="000000"/>
                <w:sz w:val="22"/>
                <w:szCs w:val="22"/>
              </w:rPr>
              <w:t>Red.br.</w:t>
            </w:r>
          </w:p>
        </w:tc>
        <w:tc>
          <w:tcPr>
            <w:tcW w:w="605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jc w:val="center"/>
              <w:rPr>
                <w:rFonts w:ascii="Arial" w:hAnsi="Arial" w:cs="Arial"/>
                <w:noProof/>
                <w:color w:val="000000"/>
                <w:sz w:val="22"/>
                <w:szCs w:val="22"/>
              </w:rPr>
            </w:pPr>
            <w:r w:rsidRPr="007405DA">
              <w:rPr>
                <w:rFonts w:ascii="Arial" w:hAnsi="Arial" w:cs="Arial"/>
                <w:noProof/>
                <w:color w:val="000000"/>
                <w:sz w:val="22"/>
                <w:szCs w:val="22"/>
              </w:rPr>
              <w:t>Naziv projekta</w:t>
            </w:r>
          </w:p>
        </w:tc>
        <w:tc>
          <w:tcPr>
            <w:tcW w:w="2198" w:type="dxa"/>
            <w:tcBorders>
              <w:top w:val="single" w:sz="4" w:space="0" w:color="auto"/>
              <w:left w:val="nil"/>
              <w:bottom w:val="single" w:sz="4" w:space="0" w:color="auto"/>
              <w:right w:val="single" w:sz="4" w:space="0" w:color="auto"/>
            </w:tcBorders>
            <w:shd w:val="clear" w:color="000000" w:fill="FFFFFF"/>
            <w:noWrap/>
            <w:vAlign w:val="center"/>
            <w:hideMark/>
          </w:tcPr>
          <w:p w:rsidR="007405DA" w:rsidRPr="007405DA" w:rsidRDefault="007405DA" w:rsidP="007405DA">
            <w:pPr>
              <w:jc w:val="center"/>
              <w:rPr>
                <w:rFonts w:ascii="Arial" w:hAnsi="Arial" w:cs="Arial"/>
                <w:noProof/>
                <w:color w:val="000000"/>
                <w:sz w:val="22"/>
                <w:szCs w:val="22"/>
              </w:rPr>
            </w:pPr>
            <w:r w:rsidRPr="007405DA">
              <w:rPr>
                <w:rFonts w:ascii="Arial" w:hAnsi="Arial" w:cs="Arial"/>
                <w:noProof/>
                <w:color w:val="000000"/>
                <w:sz w:val="22"/>
                <w:szCs w:val="22"/>
              </w:rPr>
              <w:t>Iznos u eurima</w:t>
            </w:r>
          </w:p>
        </w:tc>
      </w:tr>
      <w:tr w:rsidR="007405DA" w:rsidRPr="007405DA" w:rsidTr="007405DA">
        <w:trPr>
          <w:trHeight w:val="427"/>
          <w:jc w:val="center"/>
        </w:trPr>
        <w:tc>
          <w:tcPr>
            <w:tcW w:w="996"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noProof/>
                <w:color w:val="000000"/>
                <w:sz w:val="22"/>
                <w:szCs w:val="22"/>
              </w:rPr>
            </w:pPr>
            <w:r w:rsidRPr="007405DA">
              <w:rPr>
                <w:rFonts w:ascii="Arial" w:hAnsi="Arial" w:cs="Arial"/>
                <w:noProof/>
                <w:color w:val="000000"/>
                <w:sz w:val="22"/>
                <w:szCs w:val="22"/>
              </w:rPr>
              <w:t>1.</w:t>
            </w:r>
          </w:p>
        </w:tc>
        <w:tc>
          <w:tcPr>
            <w:tcW w:w="605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noProof/>
                <w:color w:val="000000"/>
                <w:sz w:val="22"/>
                <w:szCs w:val="22"/>
              </w:rPr>
            </w:pPr>
            <w:r w:rsidRPr="007405DA">
              <w:rPr>
                <w:rFonts w:ascii="Arial" w:hAnsi="Arial" w:cs="Arial"/>
                <w:noProof/>
                <w:color w:val="000000"/>
                <w:sz w:val="22"/>
                <w:szCs w:val="22"/>
              </w:rPr>
              <w:t>IZGRADNJA GROBLJA NA DUBCU</w:t>
            </w:r>
          </w:p>
        </w:tc>
        <w:tc>
          <w:tcPr>
            <w:tcW w:w="2198"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noProof/>
                <w:color w:val="000000"/>
                <w:sz w:val="22"/>
                <w:szCs w:val="22"/>
              </w:rPr>
            </w:pPr>
            <w:r w:rsidRPr="007405DA">
              <w:rPr>
                <w:rFonts w:ascii="Arial" w:hAnsi="Arial" w:cs="Arial"/>
                <w:noProof/>
                <w:color w:val="000000"/>
                <w:sz w:val="22"/>
                <w:szCs w:val="22"/>
              </w:rPr>
              <w:t xml:space="preserve">                     1.127.455,00    </w:t>
            </w:r>
          </w:p>
        </w:tc>
      </w:tr>
      <w:tr w:rsidR="007405DA" w:rsidRPr="007405DA" w:rsidTr="007405DA">
        <w:trPr>
          <w:trHeight w:val="308"/>
          <w:jc w:val="center"/>
        </w:trPr>
        <w:tc>
          <w:tcPr>
            <w:tcW w:w="996"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noProof/>
                <w:color w:val="000000"/>
                <w:sz w:val="18"/>
                <w:szCs w:val="18"/>
              </w:rPr>
            </w:pPr>
            <w:r w:rsidRPr="007405DA">
              <w:rPr>
                <w:rFonts w:ascii="Arial" w:hAnsi="Arial" w:cs="Arial"/>
                <w:noProof/>
                <w:color w:val="000000"/>
                <w:sz w:val="18"/>
                <w:szCs w:val="18"/>
              </w:rPr>
              <w:t>1.1.</w:t>
            </w:r>
          </w:p>
        </w:tc>
        <w:tc>
          <w:tcPr>
            <w:tcW w:w="605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noProof/>
                <w:color w:val="000000"/>
                <w:sz w:val="18"/>
                <w:szCs w:val="18"/>
              </w:rPr>
            </w:pPr>
            <w:r w:rsidRPr="007405DA">
              <w:rPr>
                <w:rFonts w:ascii="Arial" w:hAnsi="Arial" w:cs="Arial"/>
                <w:noProof/>
                <w:color w:val="000000"/>
                <w:sz w:val="18"/>
                <w:szCs w:val="18"/>
              </w:rPr>
              <w:t>Izvor financiranja: proračunska sredstva</w:t>
            </w:r>
          </w:p>
        </w:tc>
        <w:tc>
          <w:tcPr>
            <w:tcW w:w="2198"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noProof/>
                <w:color w:val="000000"/>
                <w:sz w:val="18"/>
                <w:szCs w:val="18"/>
              </w:rPr>
            </w:pPr>
            <w:r w:rsidRPr="007405DA">
              <w:rPr>
                <w:rFonts w:ascii="Arial" w:hAnsi="Arial" w:cs="Arial"/>
                <w:noProof/>
                <w:color w:val="000000"/>
                <w:sz w:val="18"/>
                <w:szCs w:val="18"/>
              </w:rPr>
              <w:t xml:space="preserve">273.444,00    </w:t>
            </w:r>
          </w:p>
        </w:tc>
      </w:tr>
      <w:tr w:rsidR="007405DA" w:rsidRPr="007405DA" w:rsidTr="007405DA">
        <w:trPr>
          <w:trHeight w:val="308"/>
          <w:jc w:val="center"/>
        </w:trPr>
        <w:tc>
          <w:tcPr>
            <w:tcW w:w="996"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noProof/>
                <w:color w:val="000000"/>
                <w:sz w:val="18"/>
                <w:szCs w:val="18"/>
              </w:rPr>
            </w:pPr>
            <w:r w:rsidRPr="007405DA">
              <w:rPr>
                <w:rFonts w:ascii="Arial" w:hAnsi="Arial" w:cs="Arial"/>
                <w:noProof/>
                <w:color w:val="000000"/>
                <w:sz w:val="18"/>
                <w:szCs w:val="18"/>
              </w:rPr>
              <w:t>1.2.</w:t>
            </w:r>
          </w:p>
        </w:tc>
        <w:tc>
          <w:tcPr>
            <w:tcW w:w="605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noProof/>
                <w:color w:val="000000"/>
                <w:sz w:val="18"/>
                <w:szCs w:val="18"/>
              </w:rPr>
            </w:pPr>
            <w:r w:rsidRPr="007405DA">
              <w:rPr>
                <w:rFonts w:ascii="Arial" w:hAnsi="Arial" w:cs="Arial"/>
                <w:noProof/>
                <w:color w:val="000000"/>
                <w:sz w:val="18"/>
                <w:szCs w:val="18"/>
              </w:rPr>
              <w:t>Izvor financiranja: komunalni doprinosi</w:t>
            </w:r>
          </w:p>
        </w:tc>
        <w:tc>
          <w:tcPr>
            <w:tcW w:w="2198"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noProof/>
                <w:color w:val="000000"/>
                <w:sz w:val="18"/>
                <w:szCs w:val="18"/>
              </w:rPr>
            </w:pPr>
            <w:r w:rsidRPr="007405DA">
              <w:rPr>
                <w:rFonts w:ascii="Arial" w:hAnsi="Arial" w:cs="Arial"/>
                <w:noProof/>
                <w:color w:val="000000"/>
                <w:sz w:val="18"/>
                <w:szCs w:val="18"/>
              </w:rPr>
              <w:t xml:space="preserve">                                     854.011,00    </w:t>
            </w:r>
          </w:p>
        </w:tc>
      </w:tr>
      <w:tr w:rsidR="007405DA" w:rsidRPr="007405DA" w:rsidTr="007405DA">
        <w:trPr>
          <w:trHeight w:val="308"/>
          <w:jc w:val="center"/>
        </w:trPr>
        <w:tc>
          <w:tcPr>
            <w:tcW w:w="996"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b/>
                <w:bCs/>
                <w:noProof/>
                <w:color w:val="000000"/>
                <w:sz w:val="22"/>
                <w:szCs w:val="22"/>
              </w:rPr>
            </w:pPr>
            <w:r w:rsidRPr="007405DA">
              <w:rPr>
                <w:rFonts w:ascii="Arial" w:hAnsi="Arial" w:cs="Arial"/>
                <w:b/>
                <w:bCs/>
                <w:noProof/>
                <w:color w:val="000000"/>
                <w:sz w:val="22"/>
                <w:szCs w:val="22"/>
              </w:rPr>
              <w:t> </w:t>
            </w:r>
          </w:p>
        </w:tc>
        <w:tc>
          <w:tcPr>
            <w:tcW w:w="6053"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jc w:val="center"/>
              <w:rPr>
                <w:rFonts w:ascii="Arial" w:hAnsi="Arial" w:cs="Arial"/>
                <w:b/>
                <w:bCs/>
                <w:noProof/>
                <w:color w:val="000000"/>
                <w:sz w:val="22"/>
                <w:szCs w:val="22"/>
              </w:rPr>
            </w:pPr>
            <w:r w:rsidRPr="007405DA">
              <w:rPr>
                <w:rFonts w:ascii="Arial" w:hAnsi="Arial" w:cs="Arial"/>
                <w:b/>
                <w:bCs/>
                <w:noProof/>
                <w:color w:val="000000"/>
                <w:sz w:val="22"/>
                <w:szCs w:val="22"/>
              </w:rPr>
              <w:t> </w:t>
            </w:r>
          </w:p>
        </w:tc>
        <w:tc>
          <w:tcPr>
            <w:tcW w:w="2198"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b/>
                <w:bCs/>
                <w:noProof/>
                <w:color w:val="000000"/>
                <w:sz w:val="22"/>
                <w:szCs w:val="22"/>
              </w:rPr>
            </w:pPr>
            <w:r w:rsidRPr="007405DA">
              <w:rPr>
                <w:rFonts w:ascii="Arial" w:hAnsi="Arial" w:cs="Arial"/>
                <w:b/>
                <w:bCs/>
                <w:noProof/>
                <w:color w:val="000000"/>
                <w:sz w:val="22"/>
                <w:szCs w:val="22"/>
              </w:rPr>
              <w:t> </w:t>
            </w:r>
          </w:p>
        </w:tc>
      </w:tr>
      <w:tr w:rsidR="007405DA" w:rsidRPr="007405DA" w:rsidTr="007405DA">
        <w:trPr>
          <w:trHeight w:val="308"/>
          <w:jc w:val="center"/>
        </w:trPr>
        <w:tc>
          <w:tcPr>
            <w:tcW w:w="996"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b/>
                <w:bCs/>
                <w:noProof/>
                <w:color w:val="000000"/>
                <w:sz w:val="22"/>
                <w:szCs w:val="22"/>
              </w:rPr>
            </w:pPr>
            <w:r w:rsidRPr="007405DA">
              <w:rPr>
                <w:rFonts w:ascii="Arial" w:hAnsi="Arial" w:cs="Arial"/>
                <w:b/>
                <w:bCs/>
                <w:noProof/>
                <w:color w:val="000000"/>
                <w:sz w:val="22"/>
                <w:szCs w:val="22"/>
              </w:rPr>
              <w:t>2.</w:t>
            </w:r>
          </w:p>
        </w:tc>
        <w:tc>
          <w:tcPr>
            <w:tcW w:w="6053"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jc w:val="center"/>
              <w:rPr>
                <w:rFonts w:ascii="Arial" w:hAnsi="Arial" w:cs="Arial"/>
                <w:b/>
                <w:bCs/>
                <w:noProof/>
                <w:color w:val="000000"/>
                <w:sz w:val="22"/>
                <w:szCs w:val="22"/>
              </w:rPr>
            </w:pPr>
            <w:r w:rsidRPr="007405DA">
              <w:rPr>
                <w:rFonts w:ascii="Arial" w:hAnsi="Arial" w:cs="Arial"/>
                <w:b/>
                <w:bCs/>
                <w:noProof/>
                <w:color w:val="000000"/>
                <w:sz w:val="22"/>
                <w:szCs w:val="22"/>
              </w:rPr>
              <w:t>Sveukupno groblja</w:t>
            </w:r>
          </w:p>
        </w:tc>
        <w:tc>
          <w:tcPr>
            <w:tcW w:w="2198"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b/>
                <w:bCs/>
                <w:noProof/>
                <w:color w:val="000000"/>
                <w:sz w:val="22"/>
                <w:szCs w:val="22"/>
              </w:rPr>
            </w:pPr>
            <w:r w:rsidRPr="007405DA">
              <w:rPr>
                <w:rFonts w:ascii="Arial" w:hAnsi="Arial" w:cs="Arial"/>
                <w:b/>
                <w:bCs/>
                <w:noProof/>
                <w:color w:val="000000"/>
                <w:sz w:val="22"/>
                <w:szCs w:val="22"/>
              </w:rPr>
              <w:t xml:space="preserve">1.127.455,00    </w:t>
            </w:r>
          </w:p>
        </w:tc>
      </w:tr>
      <w:tr w:rsidR="007405DA" w:rsidRPr="007405DA" w:rsidTr="007405DA">
        <w:trPr>
          <w:trHeight w:val="308"/>
          <w:jc w:val="center"/>
        </w:trPr>
        <w:tc>
          <w:tcPr>
            <w:tcW w:w="996"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noProof/>
                <w:color w:val="000000"/>
                <w:sz w:val="18"/>
                <w:szCs w:val="18"/>
              </w:rPr>
            </w:pPr>
            <w:r w:rsidRPr="007405DA">
              <w:rPr>
                <w:rFonts w:ascii="Arial" w:hAnsi="Arial" w:cs="Arial"/>
                <w:noProof/>
                <w:color w:val="000000"/>
                <w:sz w:val="18"/>
                <w:szCs w:val="18"/>
              </w:rPr>
              <w:t>2.1.</w:t>
            </w:r>
          </w:p>
        </w:tc>
        <w:tc>
          <w:tcPr>
            <w:tcW w:w="605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noProof/>
                <w:color w:val="000000"/>
                <w:sz w:val="18"/>
                <w:szCs w:val="18"/>
              </w:rPr>
            </w:pPr>
            <w:r w:rsidRPr="007405DA">
              <w:rPr>
                <w:rFonts w:ascii="Arial" w:hAnsi="Arial" w:cs="Arial"/>
                <w:noProof/>
                <w:color w:val="000000"/>
                <w:sz w:val="18"/>
                <w:szCs w:val="18"/>
              </w:rPr>
              <w:t>Sveukupno izvor financiranja: proračunska sredstva</w:t>
            </w:r>
          </w:p>
        </w:tc>
        <w:tc>
          <w:tcPr>
            <w:tcW w:w="2198"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noProof/>
                <w:color w:val="000000"/>
                <w:sz w:val="18"/>
                <w:szCs w:val="18"/>
              </w:rPr>
            </w:pPr>
            <w:r w:rsidRPr="007405DA">
              <w:rPr>
                <w:rFonts w:ascii="Arial" w:hAnsi="Arial" w:cs="Arial"/>
                <w:noProof/>
                <w:color w:val="000000"/>
                <w:sz w:val="18"/>
                <w:szCs w:val="18"/>
              </w:rPr>
              <w:t xml:space="preserve">273.444,00    </w:t>
            </w:r>
          </w:p>
        </w:tc>
      </w:tr>
      <w:tr w:rsidR="007405DA" w:rsidRPr="007405DA" w:rsidTr="007405DA">
        <w:trPr>
          <w:trHeight w:val="308"/>
          <w:jc w:val="center"/>
        </w:trPr>
        <w:tc>
          <w:tcPr>
            <w:tcW w:w="996"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noProof/>
                <w:color w:val="000000"/>
                <w:sz w:val="18"/>
                <w:szCs w:val="18"/>
              </w:rPr>
            </w:pPr>
            <w:r w:rsidRPr="007405DA">
              <w:rPr>
                <w:rFonts w:ascii="Arial" w:hAnsi="Arial" w:cs="Arial"/>
                <w:noProof/>
                <w:color w:val="000000"/>
                <w:sz w:val="18"/>
                <w:szCs w:val="18"/>
              </w:rPr>
              <w:t>2.2.</w:t>
            </w:r>
          </w:p>
        </w:tc>
        <w:tc>
          <w:tcPr>
            <w:tcW w:w="605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noProof/>
                <w:sz w:val="18"/>
                <w:szCs w:val="18"/>
              </w:rPr>
            </w:pPr>
            <w:r w:rsidRPr="007405DA">
              <w:rPr>
                <w:rFonts w:ascii="Arial" w:hAnsi="Arial" w:cs="Arial"/>
                <w:noProof/>
                <w:sz w:val="18"/>
                <w:szCs w:val="18"/>
              </w:rPr>
              <w:t>Sveukupno izvor financiranja: komunalni doprinosi</w:t>
            </w:r>
          </w:p>
        </w:tc>
        <w:tc>
          <w:tcPr>
            <w:tcW w:w="2198"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noProof/>
                <w:color w:val="000000"/>
                <w:sz w:val="18"/>
                <w:szCs w:val="18"/>
              </w:rPr>
            </w:pPr>
            <w:r w:rsidRPr="007405DA">
              <w:rPr>
                <w:rFonts w:ascii="Arial" w:hAnsi="Arial" w:cs="Arial"/>
                <w:noProof/>
                <w:color w:val="000000"/>
                <w:sz w:val="18"/>
                <w:szCs w:val="18"/>
              </w:rPr>
              <w:t xml:space="preserve">854.011,00    </w:t>
            </w:r>
          </w:p>
        </w:tc>
      </w:tr>
    </w:tbl>
    <w:p w:rsidR="007405DA" w:rsidRPr="007405DA" w:rsidRDefault="007405DA" w:rsidP="007405DA">
      <w:pPr>
        <w:suppressAutoHyphens/>
        <w:jc w:val="both"/>
        <w:rPr>
          <w:rFonts w:ascii="Arial" w:hAnsi="Arial" w:cs="Arial"/>
          <w:noProof/>
          <w:sz w:val="22"/>
          <w:szCs w:val="22"/>
          <w:lang w:eastAsia="ar-SA"/>
        </w:rPr>
      </w:pPr>
    </w:p>
    <w:p w:rsidR="007405DA" w:rsidRPr="007405DA" w:rsidRDefault="007405DA" w:rsidP="00382B34">
      <w:pPr>
        <w:numPr>
          <w:ilvl w:val="0"/>
          <w:numId w:val="7"/>
        </w:numPr>
        <w:suppressAutoHyphens/>
        <w:jc w:val="both"/>
        <w:rPr>
          <w:rFonts w:ascii="Arial" w:hAnsi="Arial" w:cs="Arial"/>
          <w:noProof/>
          <w:sz w:val="22"/>
          <w:szCs w:val="22"/>
          <w:lang w:eastAsia="ar-SA"/>
        </w:rPr>
      </w:pPr>
      <w:r w:rsidRPr="007405DA">
        <w:rPr>
          <w:rFonts w:ascii="Arial" w:hAnsi="Arial" w:cs="Arial"/>
          <w:noProof/>
          <w:sz w:val="22"/>
          <w:szCs w:val="22"/>
          <w:lang w:eastAsia="ar-SA"/>
        </w:rPr>
        <w:t xml:space="preserve">IZGRADNJA GROBLJA NA DUBCU – nastavak realizacije projekta izgradnje groblja sa svim pratećim objektima i infrastrukturom na Dubcu, sufinanciranje zajedno sa Općinom Župa dubrovačka. </w:t>
      </w:r>
    </w:p>
    <w:p w:rsidR="007405DA" w:rsidRPr="007405DA" w:rsidRDefault="007405DA" w:rsidP="007405DA">
      <w:pPr>
        <w:suppressAutoHyphens/>
        <w:ind w:left="720"/>
        <w:jc w:val="both"/>
        <w:rPr>
          <w:rFonts w:ascii="Arial" w:hAnsi="Arial" w:cs="Arial"/>
          <w:noProof/>
          <w:sz w:val="22"/>
          <w:szCs w:val="22"/>
          <w:lang w:eastAsia="ar-SA"/>
        </w:rPr>
      </w:pPr>
    </w:p>
    <w:p w:rsidR="007405DA" w:rsidRPr="007405DA" w:rsidRDefault="007405DA" w:rsidP="007405DA">
      <w:pPr>
        <w:suppressAutoHyphens/>
        <w:autoSpaceDE w:val="0"/>
        <w:jc w:val="center"/>
        <w:rPr>
          <w:rFonts w:ascii="Arial" w:hAnsi="Arial"/>
          <w:noProof/>
          <w:sz w:val="22"/>
          <w:szCs w:val="22"/>
          <w:lang w:eastAsia="ar-SA"/>
        </w:rPr>
      </w:pPr>
    </w:p>
    <w:p w:rsidR="007405DA" w:rsidRPr="007405DA" w:rsidRDefault="007405DA" w:rsidP="007405DA">
      <w:pPr>
        <w:suppressAutoHyphens/>
        <w:autoSpaceDE w:val="0"/>
        <w:jc w:val="center"/>
        <w:rPr>
          <w:rFonts w:ascii="Arial" w:hAnsi="Arial"/>
          <w:noProof/>
          <w:sz w:val="22"/>
          <w:szCs w:val="22"/>
          <w:lang w:eastAsia="ar-SA"/>
        </w:rPr>
      </w:pPr>
      <w:r w:rsidRPr="007405DA">
        <w:rPr>
          <w:rFonts w:ascii="Arial" w:hAnsi="Arial"/>
          <w:noProof/>
          <w:sz w:val="22"/>
          <w:szCs w:val="22"/>
          <w:lang w:eastAsia="ar-SA"/>
        </w:rPr>
        <w:t>Članak 2.</w:t>
      </w:r>
    </w:p>
    <w:p w:rsidR="007405DA" w:rsidRPr="007405DA" w:rsidRDefault="007405DA" w:rsidP="007405DA">
      <w:pPr>
        <w:suppressAutoHyphens/>
        <w:autoSpaceDE w:val="0"/>
        <w:jc w:val="center"/>
        <w:rPr>
          <w:rFonts w:ascii="Arial" w:hAnsi="Arial"/>
          <w:noProof/>
          <w:sz w:val="22"/>
          <w:szCs w:val="22"/>
          <w:lang w:eastAsia="ar-SA"/>
        </w:rPr>
      </w:pPr>
    </w:p>
    <w:p w:rsidR="007405DA" w:rsidRPr="007405DA" w:rsidRDefault="007405DA" w:rsidP="007405DA">
      <w:pPr>
        <w:suppressAutoHyphens/>
        <w:autoSpaceDE w:val="0"/>
        <w:jc w:val="both"/>
        <w:rPr>
          <w:rFonts w:ascii="Arial" w:hAnsi="Arial"/>
          <w:noProof/>
          <w:sz w:val="22"/>
          <w:szCs w:val="22"/>
          <w:lang w:eastAsia="ar-SA"/>
        </w:rPr>
      </w:pPr>
      <w:r w:rsidRPr="007405DA">
        <w:rPr>
          <w:rFonts w:ascii="Arial" w:hAnsi="Arial"/>
          <w:noProof/>
          <w:sz w:val="22"/>
          <w:szCs w:val="22"/>
          <w:lang w:eastAsia="ar-SA"/>
        </w:rPr>
        <w:t>U Programu građenja komunalne infrastrukture za 2025. godinu (Službeni glasnik Grada Dubrovnika 26/24, 7/25, 17/25 ) članak 3. mijenja se i glasi:</w:t>
      </w:r>
    </w:p>
    <w:p w:rsidR="007405DA" w:rsidRPr="007405DA" w:rsidRDefault="007405DA" w:rsidP="007405DA">
      <w:pPr>
        <w:suppressAutoHyphens/>
        <w:autoSpaceDE w:val="0"/>
        <w:jc w:val="both"/>
        <w:rPr>
          <w:rFonts w:ascii="Arial" w:hAnsi="Arial"/>
          <w:noProof/>
          <w:sz w:val="22"/>
          <w:szCs w:val="22"/>
          <w:lang w:eastAsia="ar-SA"/>
        </w:rPr>
      </w:pPr>
    </w:p>
    <w:p w:rsidR="007405DA" w:rsidRPr="007405DA" w:rsidRDefault="007405DA" w:rsidP="007405DA">
      <w:pPr>
        <w:widowControl w:val="0"/>
        <w:autoSpaceDE w:val="0"/>
        <w:autoSpaceDN w:val="0"/>
        <w:jc w:val="both"/>
        <w:rPr>
          <w:rFonts w:ascii="Arial" w:eastAsia="Arial" w:hAnsi="Arial" w:cs="Arial"/>
          <w:noProof/>
          <w:sz w:val="22"/>
          <w:szCs w:val="22"/>
          <w:lang w:bidi="hr-HR"/>
        </w:rPr>
      </w:pPr>
      <w:r w:rsidRPr="007405DA">
        <w:rPr>
          <w:rFonts w:ascii="Arial" w:eastAsia="Arial" w:hAnsi="Arial" w:cs="Arial"/>
          <w:noProof/>
          <w:sz w:val="22"/>
          <w:szCs w:val="22"/>
          <w:lang w:bidi="hr-HR"/>
        </w:rPr>
        <w:t>Gradnja građevina komunalne infrastrukture koje će se graditi u uređenim dijelovima građevinskog područja u ukupnom iznosu od 4.135.839,00 eura, financirat će se iz: proračunskih sredstava u iznosu od 2.238.565,00 eura, komunalnih doprinosa u iznosu od 336.324,00,00 eura, ostale pomoći unutar općeg proračuna u iznosu od 1.028.000,00 eura te fondovi u iznosu od 532.950,00 eura  kako slijedi:</w:t>
      </w:r>
    </w:p>
    <w:p w:rsidR="007405DA" w:rsidRPr="007405DA" w:rsidRDefault="007405DA" w:rsidP="007405DA">
      <w:pPr>
        <w:widowControl w:val="0"/>
        <w:autoSpaceDE w:val="0"/>
        <w:autoSpaceDN w:val="0"/>
        <w:jc w:val="both"/>
        <w:rPr>
          <w:rFonts w:ascii="Arial" w:eastAsia="Arial" w:hAnsi="Arial" w:cs="Arial"/>
          <w:noProof/>
          <w:sz w:val="22"/>
          <w:szCs w:val="22"/>
          <w:lang w:bidi="hr-HR"/>
        </w:rPr>
      </w:pPr>
    </w:p>
    <w:p w:rsidR="007405DA" w:rsidRPr="007405DA" w:rsidRDefault="007405DA" w:rsidP="00382B34">
      <w:pPr>
        <w:numPr>
          <w:ilvl w:val="0"/>
          <w:numId w:val="15"/>
        </w:numPr>
        <w:suppressAutoHyphens/>
        <w:rPr>
          <w:rFonts w:ascii="Arial" w:hAnsi="Arial" w:cs="Arial"/>
          <w:b/>
          <w:noProof/>
          <w:sz w:val="22"/>
          <w:szCs w:val="22"/>
          <w:lang w:eastAsia="ar-SA"/>
        </w:rPr>
      </w:pPr>
      <w:r w:rsidRPr="007405DA">
        <w:rPr>
          <w:rFonts w:ascii="Arial" w:hAnsi="Arial" w:cs="Arial"/>
          <w:b/>
          <w:noProof/>
          <w:sz w:val="22"/>
          <w:szCs w:val="22"/>
          <w:lang w:eastAsia="ar-SA"/>
        </w:rPr>
        <w:t xml:space="preserve"> Nerazvrstane ceste: </w:t>
      </w:r>
    </w:p>
    <w:p w:rsidR="007405DA" w:rsidRPr="007405DA" w:rsidRDefault="007405DA" w:rsidP="007405DA">
      <w:pPr>
        <w:suppressAutoHyphens/>
        <w:jc w:val="both"/>
        <w:rPr>
          <w:rFonts w:ascii="Arial" w:hAnsi="Arial" w:cs="Arial"/>
          <w:noProof/>
          <w:color w:val="FF0000"/>
          <w:sz w:val="22"/>
          <w:szCs w:val="22"/>
          <w:lang w:eastAsia="ar-SA"/>
        </w:rPr>
      </w:pPr>
    </w:p>
    <w:tbl>
      <w:tblPr>
        <w:tblW w:w="8961" w:type="dxa"/>
        <w:jc w:val="center"/>
        <w:tblLook w:val="04A0" w:firstRow="1" w:lastRow="0" w:firstColumn="1" w:lastColumn="0" w:noHBand="0" w:noVBand="1"/>
      </w:tblPr>
      <w:tblGrid>
        <w:gridCol w:w="1228"/>
        <w:gridCol w:w="5513"/>
        <w:gridCol w:w="2220"/>
      </w:tblGrid>
      <w:tr w:rsidR="007405DA" w:rsidRPr="007405DA" w:rsidTr="007405DA">
        <w:trPr>
          <w:trHeight w:val="295"/>
          <w:jc w:val="center"/>
        </w:trPr>
        <w:tc>
          <w:tcPr>
            <w:tcW w:w="1228" w:type="dxa"/>
            <w:tcBorders>
              <w:top w:val="single" w:sz="4" w:space="0" w:color="auto"/>
              <w:left w:val="single" w:sz="4" w:space="0" w:color="auto"/>
              <w:bottom w:val="single" w:sz="4" w:space="0" w:color="auto"/>
              <w:right w:val="single" w:sz="4" w:space="0" w:color="auto"/>
            </w:tcBorders>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Red.br.</w:t>
            </w:r>
          </w:p>
        </w:tc>
        <w:tc>
          <w:tcPr>
            <w:tcW w:w="5513" w:type="dxa"/>
            <w:tcBorders>
              <w:top w:val="single" w:sz="4" w:space="0" w:color="auto"/>
              <w:left w:val="single" w:sz="4" w:space="0" w:color="auto"/>
              <w:bottom w:val="single" w:sz="4" w:space="0" w:color="auto"/>
              <w:right w:val="single" w:sz="4" w:space="0" w:color="auto"/>
            </w:tcBorders>
            <w:noWrap/>
            <w:vAlign w:val="bottom"/>
            <w:hideMark/>
          </w:tcPr>
          <w:p w:rsidR="007405DA" w:rsidRPr="007405DA" w:rsidRDefault="007405DA" w:rsidP="007405DA">
            <w:pPr>
              <w:jc w:val="center"/>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Naziv </w:t>
            </w:r>
            <w:proofErr w:type="spellStart"/>
            <w:r w:rsidRPr="007405DA">
              <w:rPr>
                <w:rFonts w:ascii="Arial" w:hAnsi="Arial" w:cs="Arial"/>
                <w:color w:val="000000"/>
                <w:sz w:val="22"/>
                <w:szCs w:val="22"/>
                <w:lang w:val="en-US" w:eastAsia="en-US"/>
              </w:rPr>
              <w:t>projekta</w:t>
            </w:r>
            <w:proofErr w:type="spellEnd"/>
          </w:p>
        </w:tc>
        <w:tc>
          <w:tcPr>
            <w:tcW w:w="2220" w:type="dxa"/>
            <w:tcBorders>
              <w:top w:val="single" w:sz="4" w:space="0" w:color="auto"/>
              <w:left w:val="single" w:sz="4" w:space="0" w:color="auto"/>
              <w:bottom w:val="single" w:sz="4" w:space="0" w:color="auto"/>
              <w:right w:val="single" w:sz="4" w:space="0" w:color="auto"/>
            </w:tcBorders>
            <w:noWrap/>
            <w:vAlign w:val="center"/>
            <w:hideMark/>
          </w:tcPr>
          <w:p w:rsidR="007405DA" w:rsidRPr="007405DA" w:rsidRDefault="007405DA" w:rsidP="007405DA">
            <w:pPr>
              <w:jc w:val="center"/>
              <w:rPr>
                <w:rFonts w:ascii="Arial" w:hAnsi="Arial" w:cs="Arial"/>
                <w:color w:val="000000"/>
                <w:sz w:val="22"/>
                <w:szCs w:val="22"/>
                <w:lang w:val="en-US" w:eastAsia="en-US"/>
              </w:rPr>
            </w:pPr>
            <w:proofErr w:type="spellStart"/>
            <w:r w:rsidRPr="007405DA">
              <w:rPr>
                <w:rFonts w:ascii="Arial" w:hAnsi="Arial" w:cs="Arial"/>
                <w:color w:val="000000"/>
                <w:sz w:val="22"/>
                <w:szCs w:val="22"/>
                <w:lang w:val="en-US" w:eastAsia="en-US"/>
              </w:rPr>
              <w:t>Iznos</w:t>
            </w:r>
            <w:proofErr w:type="spellEnd"/>
            <w:r w:rsidRPr="007405DA">
              <w:rPr>
                <w:rFonts w:ascii="Arial" w:hAnsi="Arial" w:cs="Arial"/>
                <w:color w:val="000000"/>
                <w:sz w:val="22"/>
                <w:szCs w:val="22"/>
                <w:lang w:val="en-US" w:eastAsia="en-US"/>
              </w:rPr>
              <w:t xml:space="preserve"> u </w:t>
            </w:r>
            <w:proofErr w:type="spellStart"/>
            <w:r w:rsidRPr="007405DA">
              <w:rPr>
                <w:rFonts w:ascii="Arial" w:hAnsi="Arial" w:cs="Arial"/>
                <w:color w:val="000000"/>
                <w:sz w:val="22"/>
                <w:szCs w:val="22"/>
                <w:lang w:val="en-US" w:eastAsia="en-US"/>
              </w:rPr>
              <w:t>eurima</w:t>
            </w:r>
            <w:proofErr w:type="spellEnd"/>
          </w:p>
        </w:tc>
      </w:tr>
      <w:tr w:rsidR="007405DA" w:rsidRPr="007405DA" w:rsidTr="007405DA">
        <w:trPr>
          <w:trHeight w:val="295"/>
          <w:jc w:val="center"/>
        </w:trPr>
        <w:tc>
          <w:tcPr>
            <w:tcW w:w="122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1.</w:t>
            </w:r>
          </w:p>
        </w:tc>
        <w:tc>
          <w:tcPr>
            <w:tcW w:w="551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PROJEKTNA DOKUMENTACIJA </w:t>
            </w:r>
          </w:p>
        </w:tc>
        <w:tc>
          <w:tcPr>
            <w:tcW w:w="2220"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50.000,00    </w:t>
            </w:r>
          </w:p>
        </w:tc>
      </w:tr>
      <w:tr w:rsidR="007405DA" w:rsidRPr="007405DA" w:rsidTr="007405DA">
        <w:trPr>
          <w:trHeight w:val="295"/>
          <w:jc w:val="center"/>
        </w:trPr>
        <w:tc>
          <w:tcPr>
            <w:tcW w:w="122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p>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1.1.</w:t>
            </w:r>
          </w:p>
        </w:tc>
        <w:tc>
          <w:tcPr>
            <w:tcW w:w="551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p>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Izvor financiranja: proračunska sredstva</w:t>
            </w:r>
          </w:p>
        </w:tc>
        <w:tc>
          <w:tcPr>
            <w:tcW w:w="2220" w:type="dxa"/>
            <w:tcBorders>
              <w:top w:val="single" w:sz="4" w:space="0" w:color="auto"/>
              <w:left w:val="nil"/>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w:t>
            </w:r>
          </w:p>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50.000,00    </w:t>
            </w:r>
          </w:p>
        </w:tc>
      </w:tr>
      <w:tr w:rsidR="007405DA" w:rsidRPr="007405DA" w:rsidTr="007405DA">
        <w:trPr>
          <w:trHeight w:val="295"/>
          <w:jc w:val="center"/>
        </w:trPr>
        <w:tc>
          <w:tcPr>
            <w:tcW w:w="122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2.</w:t>
            </w:r>
          </w:p>
        </w:tc>
        <w:tc>
          <w:tcPr>
            <w:tcW w:w="5513" w:type="dxa"/>
            <w:tcBorders>
              <w:top w:val="single" w:sz="4" w:space="0" w:color="auto"/>
              <w:left w:val="nil"/>
              <w:bottom w:val="single" w:sz="4" w:space="0" w:color="auto"/>
              <w:right w:val="single" w:sz="4" w:space="0" w:color="000000"/>
            </w:tcBorders>
            <w:shd w:val="clear" w:color="000000" w:fill="FFFFFF"/>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OBORINSKA ODVODNJA- ANDRIJE HEBRANGA</w:t>
            </w:r>
          </w:p>
        </w:tc>
        <w:tc>
          <w:tcPr>
            <w:tcW w:w="2220" w:type="dxa"/>
            <w:tcBorders>
              <w:top w:val="single" w:sz="4" w:space="0" w:color="auto"/>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30.000,00    </w:t>
            </w:r>
          </w:p>
        </w:tc>
      </w:tr>
      <w:tr w:rsidR="007405DA" w:rsidRPr="007405DA" w:rsidTr="007405DA">
        <w:trPr>
          <w:trHeight w:val="328"/>
          <w:jc w:val="center"/>
        </w:trPr>
        <w:tc>
          <w:tcPr>
            <w:tcW w:w="122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2.1.</w:t>
            </w:r>
          </w:p>
        </w:tc>
        <w:tc>
          <w:tcPr>
            <w:tcW w:w="551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sz w:val="18"/>
                <w:szCs w:val="18"/>
                <w:lang w:val="en-US" w:eastAsia="en-US"/>
              </w:rPr>
            </w:pPr>
            <w:r w:rsidRPr="007405DA">
              <w:rPr>
                <w:rFonts w:ascii="Arial" w:hAnsi="Arial" w:cs="Arial"/>
                <w:sz w:val="18"/>
                <w:szCs w:val="18"/>
                <w:lang w:val="en-US" w:eastAsia="en-US"/>
              </w:rPr>
              <w:t>Izvor financiranja: proračunska sredstva</w:t>
            </w:r>
          </w:p>
        </w:tc>
        <w:tc>
          <w:tcPr>
            <w:tcW w:w="2220"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30.000,00    </w:t>
            </w:r>
          </w:p>
        </w:tc>
      </w:tr>
      <w:tr w:rsidR="007405DA" w:rsidRPr="007405DA" w:rsidTr="007405DA">
        <w:trPr>
          <w:trHeight w:val="440"/>
          <w:jc w:val="center"/>
        </w:trPr>
        <w:tc>
          <w:tcPr>
            <w:tcW w:w="122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3.</w:t>
            </w:r>
          </w:p>
        </w:tc>
        <w:tc>
          <w:tcPr>
            <w:tcW w:w="5513"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PROMETNICA IZA ZGRADA - KINESKI ZID</w:t>
            </w:r>
          </w:p>
        </w:tc>
        <w:tc>
          <w:tcPr>
            <w:tcW w:w="2220"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750,00    </w:t>
            </w:r>
          </w:p>
        </w:tc>
      </w:tr>
      <w:tr w:rsidR="007405DA" w:rsidRPr="007405DA" w:rsidTr="007405DA">
        <w:trPr>
          <w:trHeight w:val="295"/>
          <w:jc w:val="center"/>
        </w:trPr>
        <w:tc>
          <w:tcPr>
            <w:tcW w:w="122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3.1.</w:t>
            </w:r>
          </w:p>
        </w:tc>
        <w:tc>
          <w:tcPr>
            <w:tcW w:w="5513" w:type="dxa"/>
            <w:tcBorders>
              <w:top w:val="single" w:sz="4" w:space="0" w:color="auto"/>
              <w:left w:val="nil"/>
              <w:bottom w:val="single" w:sz="4" w:space="0" w:color="auto"/>
              <w:right w:val="single" w:sz="4" w:space="0" w:color="000000"/>
            </w:tcBorders>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Izvor financiranja: komunalni doprinosi</w:t>
            </w:r>
          </w:p>
        </w:tc>
        <w:tc>
          <w:tcPr>
            <w:tcW w:w="2220"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750,00    </w:t>
            </w:r>
          </w:p>
        </w:tc>
      </w:tr>
      <w:tr w:rsidR="007405DA" w:rsidRPr="007405DA" w:rsidTr="007405DA">
        <w:trPr>
          <w:trHeight w:val="561"/>
          <w:jc w:val="center"/>
        </w:trPr>
        <w:tc>
          <w:tcPr>
            <w:tcW w:w="122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4.</w:t>
            </w:r>
          </w:p>
        </w:tc>
        <w:tc>
          <w:tcPr>
            <w:tcW w:w="5513"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ZELENA INFRASTRUKTURA - DRVORED BULEVAR</w:t>
            </w:r>
          </w:p>
        </w:tc>
        <w:tc>
          <w:tcPr>
            <w:tcW w:w="2220"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447.600,00    </w:t>
            </w:r>
          </w:p>
        </w:tc>
      </w:tr>
      <w:tr w:rsidR="007405DA" w:rsidRPr="007405DA" w:rsidTr="007405DA">
        <w:trPr>
          <w:trHeight w:val="295"/>
          <w:jc w:val="center"/>
        </w:trPr>
        <w:tc>
          <w:tcPr>
            <w:tcW w:w="122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4.1.</w:t>
            </w:r>
          </w:p>
        </w:tc>
        <w:tc>
          <w:tcPr>
            <w:tcW w:w="551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sz w:val="18"/>
                <w:szCs w:val="18"/>
                <w:lang w:val="en-US" w:eastAsia="en-US"/>
              </w:rPr>
            </w:pPr>
            <w:r w:rsidRPr="007405DA">
              <w:rPr>
                <w:rFonts w:ascii="Arial" w:hAnsi="Arial" w:cs="Arial"/>
                <w:sz w:val="18"/>
                <w:szCs w:val="18"/>
                <w:lang w:val="en-US" w:eastAsia="en-US"/>
              </w:rPr>
              <w:t xml:space="preserve">Izvor financiranja: proračunska </w:t>
            </w:r>
            <w:proofErr w:type="spellStart"/>
            <w:r w:rsidRPr="007405DA">
              <w:rPr>
                <w:rFonts w:ascii="Arial" w:hAnsi="Arial" w:cs="Arial"/>
                <w:sz w:val="18"/>
                <w:szCs w:val="18"/>
                <w:lang w:val="en-US" w:eastAsia="en-US"/>
              </w:rPr>
              <w:t>sredstva</w:t>
            </w:r>
            <w:proofErr w:type="spellEnd"/>
          </w:p>
        </w:tc>
        <w:tc>
          <w:tcPr>
            <w:tcW w:w="2220"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181.000,00    </w:t>
            </w:r>
          </w:p>
        </w:tc>
      </w:tr>
      <w:tr w:rsidR="007405DA" w:rsidRPr="007405DA" w:rsidTr="007405DA">
        <w:trPr>
          <w:trHeight w:val="295"/>
          <w:jc w:val="center"/>
        </w:trPr>
        <w:tc>
          <w:tcPr>
            <w:tcW w:w="122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4.2.</w:t>
            </w:r>
          </w:p>
        </w:tc>
        <w:tc>
          <w:tcPr>
            <w:tcW w:w="55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Izvor financiranja: fondovi</w:t>
            </w:r>
          </w:p>
        </w:tc>
        <w:tc>
          <w:tcPr>
            <w:tcW w:w="22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266.600,00    </w:t>
            </w:r>
          </w:p>
        </w:tc>
      </w:tr>
      <w:tr w:rsidR="007405DA" w:rsidRPr="007405DA" w:rsidTr="007405DA">
        <w:trPr>
          <w:trHeight w:val="622"/>
          <w:jc w:val="center"/>
        </w:trPr>
        <w:tc>
          <w:tcPr>
            <w:tcW w:w="122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5.</w:t>
            </w:r>
          </w:p>
        </w:tc>
        <w:tc>
          <w:tcPr>
            <w:tcW w:w="5513"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ZELENA INFRASTRUKTURA - DRVORED GRUŽ</w:t>
            </w:r>
          </w:p>
        </w:tc>
        <w:tc>
          <w:tcPr>
            <w:tcW w:w="2220"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1.970.437,00    </w:t>
            </w:r>
          </w:p>
        </w:tc>
      </w:tr>
      <w:tr w:rsidR="007405DA" w:rsidRPr="007405DA" w:rsidTr="007405DA">
        <w:trPr>
          <w:trHeight w:val="295"/>
          <w:jc w:val="center"/>
        </w:trPr>
        <w:tc>
          <w:tcPr>
            <w:tcW w:w="122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5.1.</w:t>
            </w:r>
          </w:p>
        </w:tc>
        <w:tc>
          <w:tcPr>
            <w:tcW w:w="551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sz w:val="18"/>
                <w:szCs w:val="18"/>
                <w:lang w:val="en-US" w:eastAsia="en-US"/>
              </w:rPr>
            </w:pPr>
            <w:r w:rsidRPr="007405DA">
              <w:rPr>
                <w:rFonts w:ascii="Arial" w:hAnsi="Arial" w:cs="Arial"/>
                <w:sz w:val="18"/>
                <w:szCs w:val="18"/>
                <w:lang w:val="en-US" w:eastAsia="en-US"/>
              </w:rPr>
              <w:t xml:space="preserve">Izvor financiranja: proračunska </w:t>
            </w:r>
            <w:proofErr w:type="spellStart"/>
            <w:r w:rsidRPr="007405DA">
              <w:rPr>
                <w:rFonts w:ascii="Arial" w:hAnsi="Arial" w:cs="Arial"/>
                <w:sz w:val="18"/>
                <w:szCs w:val="18"/>
                <w:lang w:val="en-US" w:eastAsia="en-US"/>
              </w:rPr>
              <w:t>sredstva</w:t>
            </w:r>
            <w:proofErr w:type="spellEnd"/>
          </w:p>
        </w:tc>
        <w:tc>
          <w:tcPr>
            <w:tcW w:w="2220"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676.087,00    </w:t>
            </w:r>
          </w:p>
        </w:tc>
      </w:tr>
      <w:tr w:rsidR="007405DA" w:rsidRPr="007405DA" w:rsidTr="007405DA">
        <w:trPr>
          <w:trHeight w:val="295"/>
          <w:jc w:val="center"/>
        </w:trPr>
        <w:tc>
          <w:tcPr>
            <w:tcW w:w="122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5.2.</w:t>
            </w:r>
          </w:p>
        </w:tc>
        <w:tc>
          <w:tcPr>
            <w:tcW w:w="551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Izvor financiranja: fondovi</w:t>
            </w:r>
          </w:p>
        </w:tc>
        <w:tc>
          <w:tcPr>
            <w:tcW w:w="2220"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266.350,00    </w:t>
            </w:r>
          </w:p>
        </w:tc>
      </w:tr>
      <w:tr w:rsidR="007405DA" w:rsidRPr="007405DA" w:rsidTr="007405DA">
        <w:trPr>
          <w:trHeight w:val="295"/>
          <w:jc w:val="center"/>
        </w:trPr>
        <w:tc>
          <w:tcPr>
            <w:tcW w:w="122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sz w:val="18"/>
                <w:szCs w:val="18"/>
                <w:lang w:val="en-US" w:eastAsia="en-US"/>
              </w:rPr>
            </w:pPr>
            <w:r w:rsidRPr="007405DA">
              <w:rPr>
                <w:rFonts w:ascii="Arial" w:hAnsi="Arial" w:cs="Arial"/>
                <w:sz w:val="18"/>
                <w:szCs w:val="18"/>
                <w:lang w:val="en-US" w:eastAsia="en-US"/>
              </w:rPr>
              <w:t>5.3.</w:t>
            </w:r>
          </w:p>
        </w:tc>
        <w:tc>
          <w:tcPr>
            <w:tcW w:w="5513"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Izvor </w:t>
            </w:r>
            <w:proofErr w:type="spellStart"/>
            <w:r w:rsidRPr="007405DA">
              <w:rPr>
                <w:rFonts w:ascii="Arial" w:hAnsi="Arial" w:cs="Arial"/>
                <w:color w:val="000000"/>
                <w:sz w:val="18"/>
                <w:szCs w:val="18"/>
                <w:lang w:val="en-US" w:eastAsia="en-US"/>
              </w:rPr>
              <w:t>financiranja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ostale</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pomoći</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unutar</w:t>
            </w:r>
            <w:proofErr w:type="spellEnd"/>
            <w:r w:rsidRPr="007405DA">
              <w:rPr>
                <w:rFonts w:ascii="Arial" w:hAnsi="Arial" w:cs="Arial"/>
                <w:color w:val="000000"/>
                <w:sz w:val="18"/>
                <w:szCs w:val="18"/>
                <w:lang w:val="en-US" w:eastAsia="en-US"/>
              </w:rPr>
              <w:t xml:space="preserve"> općeg proračuna</w:t>
            </w:r>
          </w:p>
        </w:tc>
        <w:tc>
          <w:tcPr>
            <w:tcW w:w="2220"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1.028.000,00    </w:t>
            </w:r>
          </w:p>
        </w:tc>
      </w:tr>
      <w:tr w:rsidR="007405DA" w:rsidRPr="007405DA" w:rsidTr="007405DA">
        <w:trPr>
          <w:trHeight w:val="576"/>
          <w:jc w:val="center"/>
        </w:trPr>
        <w:tc>
          <w:tcPr>
            <w:tcW w:w="122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sz w:val="22"/>
                <w:szCs w:val="22"/>
                <w:lang w:val="en-US" w:eastAsia="en-US"/>
              </w:rPr>
            </w:pPr>
            <w:r w:rsidRPr="007405DA">
              <w:rPr>
                <w:rFonts w:ascii="Arial" w:hAnsi="Arial" w:cs="Arial"/>
                <w:sz w:val="22"/>
                <w:szCs w:val="22"/>
                <w:lang w:val="en-US" w:eastAsia="en-US"/>
              </w:rPr>
              <w:t>6.</w:t>
            </w:r>
          </w:p>
        </w:tc>
        <w:tc>
          <w:tcPr>
            <w:tcW w:w="5513"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ZELENA INFRASTRUKTURA - DRVORED VOJNOVIĆ</w:t>
            </w:r>
          </w:p>
        </w:tc>
        <w:tc>
          <w:tcPr>
            <w:tcW w:w="2220"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4.000,00    </w:t>
            </w:r>
          </w:p>
        </w:tc>
      </w:tr>
      <w:tr w:rsidR="007405DA" w:rsidRPr="007405DA" w:rsidTr="007405DA">
        <w:trPr>
          <w:trHeight w:val="295"/>
          <w:jc w:val="center"/>
        </w:trPr>
        <w:tc>
          <w:tcPr>
            <w:tcW w:w="122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sz w:val="18"/>
                <w:szCs w:val="18"/>
                <w:lang w:val="en-US" w:eastAsia="en-US"/>
              </w:rPr>
            </w:pPr>
            <w:r w:rsidRPr="007405DA">
              <w:rPr>
                <w:rFonts w:ascii="Arial" w:hAnsi="Arial" w:cs="Arial"/>
                <w:sz w:val="18"/>
                <w:szCs w:val="18"/>
                <w:lang w:val="en-US" w:eastAsia="en-US"/>
              </w:rPr>
              <w:t>6.1.</w:t>
            </w:r>
          </w:p>
        </w:tc>
        <w:tc>
          <w:tcPr>
            <w:tcW w:w="551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sz w:val="18"/>
                <w:szCs w:val="18"/>
                <w:lang w:val="en-US" w:eastAsia="en-US"/>
              </w:rPr>
            </w:pPr>
            <w:r w:rsidRPr="007405DA">
              <w:rPr>
                <w:rFonts w:ascii="Arial" w:hAnsi="Arial" w:cs="Arial"/>
                <w:sz w:val="18"/>
                <w:szCs w:val="18"/>
                <w:lang w:val="en-US" w:eastAsia="en-US"/>
              </w:rPr>
              <w:t>Izvor financiranja: proračunska sredstva</w:t>
            </w:r>
          </w:p>
        </w:tc>
        <w:tc>
          <w:tcPr>
            <w:tcW w:w="2220"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4.000,00    </w:t>
            </w:r>
          </w:p>
        </w:tc>
      </w:tr>
      <w:tr w:rsidR="007405DA" w:rsidRPr="007405DA" w:rsidTr="007405DA">
        <w:trPr>
          <w:trHeight w:val="513"/>
          <w:jc w:val="center"/>
        </w:trPr>
        <w:tc>
          <w:tcPr>
            <w:tcW w:w="122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7.</w:t>
            </w:r>
          </w:p>
        </w:tc>
        <w:tc>
          <w:tcPr>
            <w:tcW w:w="5513"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rPr>
                <w:rFonts w:ascii="Arial" w:hAnsi="Arial" w:cs="Arial"/>
                <w:sz w:val="22"/>
                <w:szCs w:val="22"/>
                <w:lang w:val="en-US" w:eastAsia="en-US"/>
              </w:rPr>
            </w:pPr>
            <w:r w:rsidRPr="007405DA">
              <w:rPr>
                <w:rFonts w:ascii="Arial" w:hAnsi="Arial" w:cs="Arial"/>
                <w:sz w:val="22"/>
                <w:szCs w:val="22"/>
                <w:lang w:val="en-US" w:eastAsia="en-US"/>
              </w:rPr>
              <w:t xml:space="preserve">PROJEKTNA DOKUMENTACIJA </w:t>
            </w:r>
            <w:r w:rsidRPr="007405DA">
              <w:rPr>
                <w:rFonts w:ascii="Arial" w:hAnsi="Arial" w:cs="Arial"/>
                <w:sz w:val="18"/>
                <w:szCs w:val="18"/>
                <w:lang w:val="en-US" w:eastAsia="en-US"/>
              </w:rPr>
              <w:t xml:space="preserve">(UO za </w:t>
            </w:r>
            <w:proofErr w:type="spellStart"/>
            <w:r w:rsidRPr="007405DA">
              <w:rPr>
                <w:rFonts w:ascii="Arial" w:hAnsi="Arial" w:cs="Arial"/>
                <w:sz w:val="18"/>
                <w:szCs w:val="18"/>
                <w:lang w:val="en-US" w:eastAsia="en-US"/>
              </w:rPr>
              <w:t>komunalne</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djelatnosti</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promet</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i</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mjesnu</w:t>
            </w:r>
            <w:proofErr w:type="spellEnd"/>
            <w:r w:rsidRPr="007405DA">
              <w:rPr>
                <w:rFonts w:ascii="Arial" w:hAnsi="Arial" w:cs="Arial"/>
                <w:sz w:val="18"/>
                <w:szCs w:val="18"/>
                <w:lang w:val="en-US" w:eastAsia="en-US"/>
              </w:rPr>
              <w:t xml:space="preserve"> samoupravu)</w:t>
            </w:r>
          </w:p>
        </w:tc>
        <w:tc>
          <w:tcPr>
            <w:tcW w:w="2220"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sz w:val="22"/>
                <w:szCs w:val="22"/>
                <w:lang w:val="en-US" w:eastAsia="en-US"/>
              </w:rPr>
            </w:pPr>
            <w:r w:rsidRPr="007405DA">
              <w:rPr>
                <w:rFonts w:ascii="Arial" w:hAnsi="Arial" w:cs="Arial"/>
                <w:sz w:val="22"/>
                <w:szCs w:val="22"/>
                <w:lang w:val="en-US" w:eastAsia="en-US"/>
              </w:rPr>
              <w:t xml:space="preserve">                          27.000,00    </w:t>
            </w:r>
          </w:p>
        </w:tc>
      </w:tr>
      <w:tr w:rsidR="007405DA" w:rsidRPr="007405DA" w:rsidTr="007405DA">
        <w:trPr>
          <w:trHeight w:val="295"/>
          <w:jc w:val="center"/>
        </w:trPr>
        <w:tc>
          <w:tcPr>
            <w:tcW w:w="122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7.1.</w:t>
            </w:r>
          </w:p>
        </w:tc>
        <w:tc>
          <w:tcPr>
            <w:tcW w:w="551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sz w:val="18"/>
                <w:szCs w:val="18"/>
                <w:lang w:val="en-US" w:eastAsia="en-US"/>
              </w:rPr>
            </w:pPr>
            <w:r w:rsidRPr="007405DA">
              <w:rPr>
                <w:rFonts w:ascii="Arial" w:hAnsi="Arial" w:cs="Arial"/>
                <w:sz w:val="18"/>
                <w:szCs w:val="18"/>
                <w:lang w:val="en-US" w:eastAsia="en-US"/>
              </w:rPr>
              <w:t>Izvor financiranja: proračunska sredstva</w:t>
            </w:r>
          </w:p>
        </w:tc>
        <w:tc>
          <w:tcPr>
            <w:tcW w:w="2220"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sz w:val="18"/>
                <w:szCs w:val="18"/>
                <w:lang w:val="en-US" w:eastAsia="en-US"/>
              </w:rPr>
            </w:pPr>
            <w:r w:rsidRPr="007405DA">
              <w:rPr>
                <w:rFonts w:ascii="Arial" w:hAnsi="Arial" w:cs="Arial"/>
                <w:sz w:val="18"/>
                <w:szCs w:val="18"/>
                <w:lang w:val="en-US" w:eastAsia="en-US"/>
              </w:rPr>
              <w:t xml:space="preserve">                                        27.000,00    </w:t>
            </w:r>
          </w:p>
        </w:tc>
      </w:tr>
      <w:tr w:rsidR="007405DA" w:rsidRPr="007405DA" w:rsidTr="007405DA">
        <w:trPr>
          <w:trHeight w:val="544"/>
          <w:jc w:val="center"/>
        </w:trPr>
        <w:tc>
          <w:tcPr>
            <w:tcW w:w="122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8.</w:t>
            </w:r>
          </w:p>
        </w:tc>
        <w:tc>
          <w:tcPr>
            <w:tcW w:w="5513" w:type="dxa"/>
            <w:tcBorders>
              <w:top w:val="single" w:sz="4" w:space="0" w:color="auto"/>
              <w:left w:val="nil"/>
              <w:bottom w:val="single" w:sz="4" w:space="0" w:color="auto"/>
              <w:right w:val="single" w:sz="4" w:space="0" w:color="000000"/>
            </w:tcBorders>
            <w:shd w:val="clear" w:color="000000" w:fill="FFFFFF"/>
            <w:hideMark/>
          </w:tcPr>
          <w:p w:rsidR="007405DA" w:rsidRPr="007405DA" w:rsidRDefault="007405DA" w:rsidP="007405DA">
            <w:pPr>
              <w:rPr>
                <w:rFonts w:ascii="Arial" w:hAnsi="Arial" w:cs="Arial"/>
                <w:sz w:val="22"/>
                <w:szCs w:val="22"/>
                <w:lang w:val="en-US" w:eastAsia="en-US"/>
              </w:rPr>
            </w:pPr>
            <w:r w:rsidRPr="007405DA">
              <w:rPr>
                <w:rFonts w:ascii="Arial" w:hAnsi="Arial" w:cs="Arial"/>
                <w:sz w:val="22"/>
                <w:szCs w:val="22"/>
                <w:lang w:val="en-US" w:eastAsia="en-US"/>
              </w:rPr>
              <w:t xml:space="preserve">LEGALIZACIJA CESTA </w:t>
            </w:r>
            <w:r w:rsidRPr="007405DA">
              <w:rPr>
                <w:rFonts w:ascii="Arial" w:hAnsi="Arial" w:cs="Arial"/>
                <w:sz w:val="18"/>
                <w:szCs w:val="18"/>
                <w:lang w:val="en-US" w:eastAsia="en-US"/>
              </w:rPr>
              <w:t xml:space="preserve">(UO za </w:t>
            </w:r>
            <w:proofErr w:type="spellStart"/>
            <w:r w:rsidRPr="007405DA">
              <w:rPr>
                <w:rFonts w:ascii="Arial" w:hAnsi="Arial" w:cs="Arial"/>
                <w:sz w:val="18"/>
                <w:szCs w:val="18"/>
                <w:lang w:val="en-US" w:eastAsia="en-US"/>
              </w:rPr>
              <w:t>komunalne</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djelatnosti</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promet</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i</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mjesnu</w:t>
            </w:r>
            <w:proofErr w:type="spellEnd"/>
            <w:r w:rsidRPr="007405DA">
              <w:rPr>
                <w:rFonts w:ascii="Arial" w:hAnsi="Arial" w:cs="Arial"/>
                <w:sz w:val="18"/>
                <w:szCs w:val="18"/>
                <w:lang w:val="en-US" w:eastAsia="en-US"/>
              </w:rPr>
              <w:t xml:space="preserve"> samoupravu)</w:t>
            </w:r>
          </w:p>
        </w:tc>
        <w:tc>
          <w:tcPr>
            <w:tcW w:w="2220"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sz w:val="22"/>
                <w:szCs w:val="22"/>
                <w:lang w:val="en-US" w:eastAsia="en-US"/>
              </w:rPr>
            </w:pPr>
            <w:r w:rsidRPr="007405DA">
              <w:rPr>
                <w:rFonts w:ascii="Arial" w:hAnsi="Arial" w:cs="Arial"/>
                <w:sz w:val="22"/>
                <w:szCs w:val="22"/>
                <w:lang w:val="en-US" w:eastAsia="en-US"/>
              </w:rPr>
              <w:t xml:space="preserve">                          40.000,00    </w:t>
            </w:r>
          </w:p>
        </w:tc>
      </w:tr>
      <w:tr w:rsidR="007405DA" w:rsidRPr="007405DA" w:rsidTr="007405DA">
        <w:trPr>
          <w:trHeight w:val="309"/>
          <w:jc w:val="center"/>
        </w:trPr>
        <w:tc>
          <w:tcPr>
            <w:tcW w:w="122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8.1.</w:t>
            </w:r>
          </w:p>
        </w:tc>
        <w:tc>
          <w:tcPr>
            <w:tcW w:w="551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sz w:val="18"/>
                <w:szCs w:val="18"/>
                <w:lang w:val="en-US" w:eastAsia="en-US"/>
              </w:rPr>
            </w:pPr>
            <w:r w:rsidRPr="007405DA">
              <w:rPr>
                <w:rFonts w:ascii="Arial" w:hAnsi="Arial" w:cs="Arial"/>
                <w:sz w:val="18"/>
                <w:szCs w:val="18"/>
                <w:lang w:val="en-US" w:eastAsia="en-US"/>
              </w:rPr>
              <w:t>Izvor financiranja: proračunska sredstva</w:t>
            </w:r>
          </w:p>
        </w:tc>
        <w:tc>
          <w:tcPr>
            <w:tcW w:w="2220"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sz w:val="18"/>
                <w:szCs w:val="18"/>
                <w:lang w:val="en-US" w:eastAsia="en-US"/>
              </w:rPr>
            </w:pPr>
            <w:r w:rsidRPr="007405DA">
              <w:rPr>
                <w:rFonts w:ascii="Arial" w:hAnsi="Arial" w:cs="Arial"/>
                <w:sz w:val="18"/>
                <w:szCs w:val="18"/>
                <w:lang w:val="en-US" w:eastAsia="en-US"/>
              </w:rPr>
              <w:t xml:space="preserve">                                        40.000,00    </w:t>
            </w:r>
          </w:p>
        </w:tc>
      </w:tr>
      <w:tr w:rsidR="007405DA" w:rsidRPr="007405DA" w:rsidTr="007405DA">
        <w:trPr>
          <w:trHeight w:val="498"/>
          <w:jc w:val="center"/>
        </w:trPr>
        <w:tc>
          <w:tcPr>
            <w:tcW w:w="122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9.</w:t>
            </w:r>
          </w:p>
        </w:tc>
        <w:tc>
          <w:tcPr>
            <w:tcW w:w="5513"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rPr>
                <w:rFonts w:ascii="Arial" w:hAnsi="Arial" w:cs="Arial"/>
                <w:sz w:val="22"/>
                <w:szCs w:val="22"/>
                <w:lang w:val="en-US" w:eastAsia="en-US"/>
              </w:rPr>
            </w:pPr>
            <w:r w:rsidRPr="007405DA">
              <w:rPr>
                <w:rFonts w:ascii="Arial" w:hAnsi="Arial" w:cs="Arial"/>
                <w:sz w:val="22"/>
                <w:szCs w:val="22"/>
                <w:lang w:val="en-US" w:eastAsia="en-US"/>
              </w:rPr>
              <w:t xml:space="preserve">PROMETNE POVRŠINE </w:t>
            </w:r>
            <w:r w:rsidRPr="007405DA">
              <w:rPr>
                <w:rFonts w:ascii="Arial" w:hAnsi="Arial" w:cs="Arial"/>
                <w:sz w:val="18"/>
                <w:szCs w:val="18"/>
                <w:lang w:val="en-US" w:eastAsia="en-US"/>
              </w:rPr>
              <w:t xml:space="preserve">(UO za </w:t>
            </w:r>
            <w:proofErr w:type="spellStart"/>
            <w:r w:rsidRPr="007405DA">
              <w:rPr>
                <w:rFonts w:ascii="Arial" w:hAnsi="Arial" w:cs="Arial"/>
                <w:sz w:val="18"/>
                <w:szCs w:val="18"/>
                <w:lang w:val="en-US" w:eastAsia="en-US"/>
              </w:rPr>
              <w:t>komunalne</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djelatnosti</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promet</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i</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mjesnu</w:t>
            </w:r>
            <w:proofErr w:type="spellEnd"/>
            <w:r w:rsidRPr="007405DA">
              <w:rPr>
                <w:rFonts w:ascii="Arial" w:hAnsi="Arial" w:cs="Arial"/>
                <w:sz w:val="18"/>
                <w:szCs w:val="18"/>
                <w:lang w:val="en-US" w:eastAsia="en-US"/>
              </w:rPr>
              <w:t xml:space="preserve"> samoupravu)</w:t>
            </w:r>
          </w:p>
        </w:tc>
        <w:tc>
          <w:tcPr>
            <w:tcW w:w="2220"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sz w:val="22"/>
                <w:szCs w:val="22"/>
                <w:lang w:val="en-US" w:eastAsia="en-US"/>
              </w:rPr>
            </w:pPr>
            <w:r w:rsidRPr="007405DA">
              <w:rPr>
                <w:rFonts w:ascii="Arial" w:hAnsi="Arial" w:cs="Arial"/>
                <w:sz w:val="22"/>
                <w:szCs w:val="22"/>
                <w:lang w:val="en-US" w:eastAsia="en-US"/>
              </w:rPr>
              <w:t xml:space="preserve">                          15.000,00    </w:t>
            </w:r>
          </w:p>
        </w:tc>
      </w:tr>
      <w:tr w:rsidR="007405DA" w:rsidRPr="007405DA" w:rsidTr="007405DA">
        <w:trPr>
          <w:trHeight w:val="295"/>
          <w:jc w:val="center"/>
        </w:trPr>
        <w:tc>
          <w:tcPr>
            <w:tcW w:w="122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9.1.</w:t>
            </w:r>
          </w:p>
        </w:tc>
        <w:tc>
          <w:tcPr>
            <w:tcW w:w="551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sz w:val="18"/>
                <w:szCs w:val="18"/>
                <w:lang w:val="en-US" w:eastAsia="en-US"/>
              </w:rPr>
            </w:pPr>
            <w:r w:rsidRPr="007405DA">
              <w:rPr>
                <w:rFonts w:ascii="Arial" w:hAnsi="Arial" w:cs="Arial"/>
                <w:sz w:val="18"/>
                <w:szCs w:val="18"/>
                <w:lang w:val="en-US" w:eastAsia="en-US"/>
              </w:rPr>
              <w:t>Izvor financiranja: proračunska sredstva</w:t>
            </w:r>
          </w:p>
        </w:tc>
        <w:tc>
          <w:tcPr>
            <w:tcW w:w="2220"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sz w:val="18"/>
                <w:szCs w:val="18"/>
                <w:lang w:val="en-US" w:eastAsia="en-US"/>
              </w:rPr>
            </w:pPr>
            <w:r w:rsidRPr="007405DA">
              <w:rPr>
                <w:rFonts w:ascii="Arial" w:hAnsi="Arial" w:cs="Arial"/>
                <w:sz w:val="18"/>
                <w:szCs w:val="18"/>
                <w:lang w:val="en-US" w:eastAsia="en-US"/>
              </w:rPr>
              <w:t xml:space="preserve">                                        15.000,00    </w:t>
            </w:r>
          </w:p>
        </w:tc>
      </w:tr>
      <w:tr w:rsidR="007405DA" w:rsidRPr="007405DA" w:rsidTr="007405DA">
        <w:trPr>
          <w:trHeight w:val="412"/>
          <w:jc w:val="center"/>
        </w:trPr>
        <w:tc>
          <w:tcPr>
            <w:tcW w:w="122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10.</w:t>
            </w:r>
          </w:p>
        </w:tc>
        <w:tc>
          <w:tcPr>
            <w:tcW w:w="5513"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rPr>
                <w:rFonts w:ascii="Arial" w:hAnsi="Arial" w:cs="Arial"/>
                <w:sz w:val="22"/>
                <w:szCs w:val="22"/>
                <w:lang w:val="en-US" w:eastAsia="en-US"/>
              </w:rPr>
            </w:pPr>
            <w:r w:rsidRPr="007405DA">
              <w:rPr>
                <w:rFonts w:ascii="Arial" w:hAnsi="Arial" w:cs="Arial"/>
                <w:sz w:val="22"/>
                <w:szCs w:val="22"/>
                <w:lang w:val="en-US" w:eastAsia="en-US"/>
              </w:rPr>
              <w:t xml:space="preserve">SEMAFORI </w:t>
            </w:r>
            <w:r w:rsidRPr="007405DA">
              <w:rPr>
                <w:rFonts w:ascii="Arial" w:hAnsi="Arial" w:cs="Arial"/>
                <w:sz w:val="18"/>
                <w:szCs w:val="18"/>
                <w:lang w:val="en-US" w:eastAsia="en-US"/>
              </w:rPr>
              <w:t xml:space="preserve">(UO za </w:t>
            </w:r>
            <w:proofErr w:type="spellStart"/>
            <w:r w:rsidRPr="007405DA">
              <w:rPr>
                <w:rFonts w:ascii="Arial" w:hAnsi="Arial" w:cs="Arial"/>
                <w:sz w:val="18"/>
                <w:szCs w:val="18"/>
                <w:lang w:val="en-US" w:eastAsia="en-US"/>
              </w:rPr>
              <w:t>komunalne</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djelatnosti</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promet</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i</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mjesnu</w:t>
            </w:r>
            <w:proofErr w:type="spellEnd"/>
            <w:r w:rsidRPr="007405DA">
              <w:rPr>
                <w:rFonts w:ascii="Arial" w:hAnsi="Arial" w:cs="Arial"/>
                <w:sz w:val="18"/>
                <w:szCs w:val="18"/>
                <w:lang w:val="en-US" w:eastAsia="en-US"/>
              </w:rPr>
              <w:t xml:space="preserve"> samoupravu)</w:t>
            </w:r>
          </w:p>
        </w:tc>
        <w:tc>
          <w:tcPr>
            <w:tcW w:w="2220"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sz w:val="22"/>
                <w:szCs w:val="22"/>
                <w:lang w:val="en-US" w:eastAsia="en-US"/>
              </w:rPr>
            </w:pPr>
            <w:r w:rsidRPr="007405DA">
              <w:rPr>
                <w:rFonts w:ascii="Arial" w:hAnsi="Arial" w:cs="Arial"/>
                <w:sz w:val="22"/>
                <w:szCs w:val="22"/>
                <w:lang w:val="en-US" w:eastAsia="en-US"/>
              </w:rPr>
              <w:t xml:space="preserve">                          10.000,00    </w:t>
            </w:r>
          </w:p>
        </w:tc>
      </w:tr>
      <w:tr w:rsidR="007405DA" w:rsidRPr="007405DA" w:rsidTr="007405DA">
        <w:trPr>
          <w:trHeight w:val="290"/>
          <w:jc w:val="center"/>
        </w:trPr>
        <w:tc>
          <w:tcPr>
            <w:tcW w:w="122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10.1.</w:t>
            </w:r>
          </w:p>
        </w:tc>
        <w:tc>
          <w:tcPr>
            <w:tcW w:w="551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sz w:val="18"/>
                <w:szCs w:val="18"/>
                <w:lang w:val="en-US" w:eastAsia="en-US"/>
              </w:rPr>
            </w:pPr>
            <w:r w:rsidRPr="007405DA">
              <w:rPr>
                <w:rFonts w:ascii="Arial" w:hAnsi="Arial" w:cs="Arial"/>
                <w:sz w:val="18"/>
                <w:szCs w:val="18"/>
                <w:lang w:val="en-US" w:eastAsia="en-US"/>
              </w:rPr>
              <w:t>Izvor financiranja: proračunska sredstva</w:t>
            </w:r>
          </w:p>
        </w:tc>
        <w:tc>
          <w:tcPr>
            <w:tcW w:w="2220"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sz w:val="18"/>
                <w:szCs w:val="18"/>
                <w:lang w:val="en-US" w:eastAsia="en-US"/>
              </w:rPr>
            </w:pPr>
            <w:r w:rsidRPr="007405DA">
              <w:rPr>
                <w:rFonts w:ascii="Arial" w:hAnsi="Arial" w:cs="Arial"/>
                <w:sz w:val="18"/>
                <w:szCs w:val="18"/>
                <w:lang w:val="en-US" w:eastAsia="en-US"/>
              </w:rPr>
              <w:t xml:space="preserve">                                        10.000,00    </w:t>
            </w:r>
          </w:p>
        </w:tc>
      </w:tr>
      <w:tr w:rsidR="007405DA" w:rsidRPr="007405DA" w:rsidTr="007405DA">
        <w:trPr>
          <w:trHeight w:val="513"/>
          <w:jc w:val="center"/>
        </w:trPr>
        <w:tc>
          <w:tcPr>
            <w:tcW w:w="122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11.</w:t>
            </w:r>
          </w:p>
        </w:tc>
        <w:tc>
          <w:tcPr>
            <w:tcW w:w="5513"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rPr>
                <w:rFonts w:ascii="Arial" w:hAnsi="Arial" w:cs="Arial"/>
                <w:sz w:val="22"/>
                <w:szCs w:val="22"/>
                <w:lang w:val="en-US" w:eastAsia="en-US"/>
              </w:rPr>
            </w:pPr>
            <w:r w:rsidRPr="007405DA">
              <w:rPr>
                <w:rFonts w:ascii="Arial" w:hAnsi="Arial" w:cs="Arial"/>
                <w:sz w:val="22"/>
                <w:szCs w:val="22"/>
                <w:lang w:val="en-US" w:eastAsia="en-US"/>
              </w:rPr>
              <w:t xml:space="preserve">AUTOBUSNE ČEKAONICE </w:t>
            </w:r>
            <w:r w:rsidRPr="007405DA">
              <w:rPr>
                <w:rFonts w:ascii="Arial" w:hAnsi="Arial" w:cs="Arial"/>
                <w:sz w:val="18"/>
                <w:szCs w:val="18"/>
                <w:lang w:val="en-US" w:eastAsia="en-US"/>
              </w:rPr>
              <w:t xml:space="preserve">(UO za </w:t>
            </w:r>
            <w:proofErr w:type="spellStart"/>
            <w:r w:rsidRPr="007405DA">
              <w:rPr>
                <w:rFonts w:ascii="Arial" w:hAnsi="Arial" w:cs="Arial"/>
                <w:sz w:val="18"/>
                <w:szCs w:val="18"/>
                <w:lang w:val="en-US" w:eastAsia="en-US"/>
              </w:rPr>
              <w:t>komunalne</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djelatnosti</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promet</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i</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mjesnu</w:t>
            </w:r>
            <w:proofErr w:type="spellEnd"/>
            <w:r w:rsidRPr="007405DA">
              <w:rPr>
                <w:rFonts w:ascii="Arial" w:hAnsi="Arial" w:cs="Arial"/>
                <w:sz w:val="18"/>
                <w:szCs w:val="18"/>
                <w:lang w:val="en-US" w:eastAsia="en-US"/>
              </w:rPr>
              <w:t xml:space="preserve"> samoupravu)</w:t>
            </w:r>
          </w:p>
        </w:tc>
        <w:tc>
          <w:tcPr>
            <w:tcW w:w="2220"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sz w:val="22"/>
                <w:szCs w:val="22"/>
                <w:lang w:val="en-US" w:eastAsia="en-US"/>
              </w:rPr>
            </w:pPr>
            <w:r w:rsidRPr="007405DA">
              <w:rPr>
                <w:rFonts w:ascii="Arial" w:hAnsi="Arial" w:cs="Arial"/>
                <w:sz w:val="22"/>
                <w:szCs w:val="22"/>
                <w:lang w:val="en-US" w:eastAsia="en-US"/>
              </w:rPr>
              <w:t xml:space="preserve">                          43.500,00    </w:t>
            </w:r>
          </w:p>
        </w:tc>
      </w:tr>
      <w:tr w:rsidR="007405DA" w:rsidRPr="007405DA" w:rsidTr="007405DA">
        <w:trPr>
          <w:trHeight w:val="295"/>
          <w:jc w:val="center"/>
        </w:trPr>
        <w:tc>
          <w:tcPr>
            <w:tcW w:w="122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11.1.</w:t>
            </w:r>
          </w:p>
        </w:tc>
        <w:tc>
          <w:tcPr>
            <w:tcW w:w="551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sz w:val="18"/>
                <w:szCs w:val="18"/>
                <w:lang w:val="en-US" w:eastAsia="en-US"/>
              </w:rPr>
            </w:pPr>
            <w:r w:rsidRPr="007405DA">
              <w:rPr>
                <w:rFonts w:ascii="Arial" w:hAnsi="Arial" w:cs="Arial"/>
                <w:sz w:val="18"/>
                <w:szCs w:val="18"/>
                <w:lang w:val="en-US" w:eastAsia="en-US"/>
              </w:rPr>
              <w:t>Izvor financiranja: proračunska sredstva</w:t>
            </w:r>
          </w:p>
        </w:tc>
        <w:tc>
          <w:tcPr>
            <w:tcW w:w="2220"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sz w:val="18"/>
                <w:szCs w:val="18"/>
                <w:lang w:val="en-US" w:eastAsia="en-US"/>
              </w:rPr>
            </w:pPr>
            <w:r w:rsidRPr="007405DA">
              <w:rPr>
                <w:rFonts w:ascii="Arial" w:hAnsi="Arial" w:cs="Arial"/>
                <w:sz w:val="18"/>
                <w:szCs w:val="18"/>
                <w:lang w:val="en-US" w:eastAsia="en-US"/>
              </w:rPr>
              <w:t xml:space="preserve">                                        43.500,00    </w:t>
            </w:r>
          </w:p>
        </w:tc>
      </w:tr>
      <w:tr w:rsidR="007405DA" w:rsidRPr="007405DA" w:rsidTr="007405DA">
        <w:trPr>
          <w:trHeight w:val="150"/>
          <w:jc w:val="center"/>
        </w:trPr>
        <w:tc>
          <w:tcPr>
            <w:tcW w:w="1228"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jc w:val="center"/>
              <w:rPr>
                <w:rFonts w:ascii="Arial" w:hAnsi="Arial" w:cs="Arial"/>
                <w:color w:val="000000"/>
                <w:sz w:val="22"/>
                <w:szCs w:val="22"/>
                <w:lang w:val="en-US" w:eastAsia="en-US"/>
              </w:rPr>
            </w:pPr>
            <w:r w:rsidRPr="007405DA">
              <w:rPr>
                <w:rFonts w:ascii="Arial" w:hAnsi="Arial" w:cs="Arial"/>
                <w:color w:val="000000"/>
                <w:sz w:val="22"/>
                <w:szCs w:val="22"/>
                <w:lang w:val="en-US" w:eastAsia="en-US"/>
              </w:rPr>
              <w:t> </w:t>
            </w:r>
          </w:p>
        </w:tc>
        <w:tc>
          <w:tcPr>
            <w:tcW w:w="551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jc w:val="center"/>
              <w:rPr>
                <w:rFonts w:ascii="Arial" w:hAnsi="Arial" w:cs="Arial"/>
                <w:color w:val="000000"/>
                <w:sz w:val="22"/>
                <w:szCs w:val="22"/>
                <w:lang w:val="en-US" w:eastAsia="en-US"/>
              </w:rPr>
            </w:pPr>
            <w:r w:rsidRPr="007405DA">
              <w:rPr>
                <w:rFonts w:ascii="Arial" w:hAnsi="Arial" w:cs="Arial"/>
                <w:color w:val="000000"/>
                <w:sz w:val="22"/>
                <w:szCs w:val="22"/>
                <w:lang w:val="en-US" w:eastAsia="en-US"/>
              </w:rPr>
              <w:t> </w:t>
            </w:r>
          </w:p>
        </w:tc>
        <w:tc>
          <w:tcPr>
            <w:tcW w:w="2220" w:type="dxa"/>
            <w:tcBorders>
              <w:top w:val="nil"/>
              <w:left w:val="nil"/>
              <w:bottom w:val="single" w:sz="4" w:space="0" w:color="auto"/>
              <w:right w:val="single" w:sz="4" w:space="0" w:color="auto"/>
            </w:tcBorders>
            <w:shd w:val="clear" w:color="000000" w:fill="FFFFFF"/>
            <w:noWrap/>
            <w:vAlign w:val="bottom"/>
            <w:hideMark/>
          </w:tcPr>
          <w:p w:rsidR="007405DA" w:rsidRPr="007405DA" w:rsidRDefault="007405DA" w:rsidP="007405DA">
            <w:pPr>
              <w:jc w:val="center"/>
              <w:rPr>
                <w:rFonts w:ascii="Arial" w:hAnsi="Arial" w:cs="Arial"/>
                <w:color w:val="000000"/>
                <w:sz w:val="22"/>
                <w:szCs w:val="22"/>
                <w:lang w:val="en-US" w:eastAsia="en-US"/>
              </w:rPr>
            </w:pPr>
            <w:r w:rsidRPr="007405DA">
              <w:rPr>
                <w:rFonts w:ascii="Arial" w:hAnsi="Arial" w:cs="Arial"/>
                <w:color w:val="000000"/>
                <w:sz w:val="22"/>
                <w:szCs w:val="22"/>
                <w:lang w:val="en-US" w:eastAsia="en-US"/>
              </w:rPr>
              <w:t> </w:t>
            </w:r>
          </w:p>
        </w:tc>
      </w:tr>
      <w:tr w:rsidR="007405DA" w:rsidRPr="007405DA" w:rsidTr="007405DA">
        <w:trPr>
          <w:trHeight w:val="311"/>
          <w:jc w:val="center"/>
        </w:trPr>
        <w:tc>
          <w:tcPr>
            <w:tcW w:w="1228"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jc w:val="center"/>
              <w:rPr>
                <w:rFonts w:ascii="Arial" w:hAnsi="Arial" w:cs="Arial"/>
                <w:color w:val="000000"/>
                <w:sz w:val="22"/>
                <w:szCs w:val="22"/>
                <w:lang w:val="en-US" w:eastAsia="en-US"/>
              </w:rPr>
            </w:pPr>
            <w:r w:rsidRPr="007405DA">
              <w:rPr>
                <w:rFonts w:ascii="Arial" w:hAnsi="Arial" w:cs="Arial"/>
                <w:color w:val="000000"/>
                <w:sz w:val="22"/>
                <w:szCs w:val="22"/>
                <w:lang w:val="en-US" w:eastAsia="en-US"/>
              </w:rPr>
              <w:t>12. </w:t>
            </w:r>
          </w:p>
        </w:tc>
        <w:tc>
          <w:tcPr>
            <w:tcW w:w="551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jc w:val="center"/>
              <w:rPr>
                <w:rFonts w:ascii="Arial" w:hAnsi="Arial" w:cs="Arial"/>
                <w:b/>
                <w:bCs/>
                <w:color w:val="000000"/>
                <w:sz w:val="22"/>
                <w:szCs w:val="22"/>
                <w:lang w:val="en-US" w:eastAsia="en-US"/>
              </w:rPr>
            </w:pPr>
            <w:proofErr w:type="spellStart"/>
            <w:r w:rsidRPr="007405DA">
              <w:rPr>
                <w:rFonts w:ascii="Arial" w:hAnsi="Arial" w:cs="Arial"/>
                <w:b/>
                <w:bCs/>
                <w:color w:val="000000"/>
                <w:sz w:val="22"/>
                <w:szCs w:val="22"/>
                <w:lang w:val="en-US" w:eastAsia="en-US"/>
              </w:rPr>
              <w:t>Sveukupno</w:t>
            </w:r>
            <w:proofErr w:type="spellEnd"/>
            <w:r w:rsidRPr="007405DA">
              <w:rPr>
                <w:rFonts w:ascii="Arial" w:hAnsi="Arial" w:cs="Arial"/>
                <w:b/>
                <w:bCs/>
                <w:color w:val="000000"/>
                <w:sz w:val="22"/>
                <w:szCs w:val="22"/>
                <w:lang w:val="en-US" w:eastAsia="en-US"/>
              </w:rPr>
              <w:t xml:space="preserve"> nerazvrstane </w:t>
            </w:r>
            <w:proofErr w:type="spellStart"/>
            <w:r w:rsidRPr="007405DA">
              <w:rPr>
                <w:rFonts w:ascii="Arial" w:hAnsi="Arial" w:cs="Arial"/>
                <w:b/>
                <w:bCs/>
                <w:color w:val="000000"/>
                <w:sz w:val="22"/>
                <w:szCs w:val="22"/>
                <w:lang w:val="en-US" w:eastAsia="en-US"/>
              </w:rPr>
              <w:t>ceste</w:t>
            </w:r>
            <w:proofErr w:type="spellEnd"/>
          </w:p>
        </w:tc>
        <w:tc>
          <w:tcPr>
            <w:tcW w:w="2220"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 xml:space="preserve">                     2.638.287,00    </w:t>
            </w:r>
          </w:p>
        </w:tc>
      </w:tr>
      <w:tr w:rsidR="007405DA" w:rsidRPr="007405DA" w:rsidTr="007405DA">
        <w:trPr>
          <w:trHeight w:val="295"/>
          <w:jc w:val="center"/>
        </w:trPr>
        <w:tc>
          <w:tcPr>
            <w:tcW w:w="122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12.1.</w:t>
            </w:r>
          </w:p>
        </w:tc>
        <w:tc>
          <w:tcPr>
            <w:tcW w:w="551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proofErr w:type="spellStart"/>
            <w:r w:rsidRPr="007405DA">
              <w:rPr>
                <w:rFonts w:ascii="Arial" w:hAnsi="Arial" w:cs="Arial"/>
                <w:color w:val="000000"/>
                <w:sz w:val="18"/>
                <w:szCs w:val="18"/>
                <w:lang w:val="en-US" w:eastAsia="en-US"/>
              </w:rPr>
              <w:t>Sveukupno</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izvor</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financiranja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proračunska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sredstva</w:t>
            </w:r>
            <w:proofErr w:type="spellEnd"/>
          </w:p>
        </w:tc>
        <w:tc>
          <w:tcPr>
            <w:tcW w:w="2220"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1.076.587,00    </w:t>
            </w:r>
          </w:p>
        </w:tc>
      </w:tr>
      <w:tr w:rsidR="007405DA" w:rsidRPr="007405DA" w:rsidTr="007405DA">
        <w:trPr>
          <w:trHeight w:val="295"/>
          <w:jc w:val="center"/>
        </w:trPr>
        <w:tc>
          <w:tcPr>
            <w:tcW w:w="122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12.2.</w:t>
            </w:r>
          </w:p>
        </w:tc>
        <w:tc>
          <w:tcPr>
            <w:tcW w:w="5513" w:type="dxa"/>
            <w:tcBorders>
              <w:top w:val="single" w:sz="4" w:space="0" w:color="auto"/>
              <w:left w:val="nil"/>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proofErr w:type="spellStart"/>
            <w:r w:rsidRPr="007405DA">
              <w:rPr>
                <w:rFonts w:ascii="Arial" w:hAnsi="Arial" w:cs="Arial"/>
                <w:color w:val="000000"/>
                <w:sz w:val="18"/>
                <w:szCs w:val="18"/>
                <w:lang w:val="en-US" w:eastAsia="en-US"/>
              </w:rPr>
              <w:t>Sveukupno</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izvor</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financiranja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komunalni</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doprinosi</w:t>
            </w:r>
            <w:proofErr w:type="spellEnd"/>
          </w:p>
        </w:tc>
        <w:tc>
          <w:tcPr>
            <w:tcW w:w="2220" w:type="dxa"/>
            <w:tcBorders>
              <w:top w:val="single" w:sz="4" w:space="0" w:color="auto"/>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750,00    </w:t>
            </w:r>
          </w:p>
        </w:tc>
      </w:tr>
      <w:tr w:rsidR="007405DA" w:rsidRPr="007405DA" w:rsidTr="007405DA">
        <w:trPr>
          <w:trHeight w:val="295"/>
          <w:jc w:val="center"/>
        </w:trPr>
        <w:tc>
          <w:tcPr>
            <w:tcW w:w="122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12.3.</w:t>
            </w:r>
          </w:p>
        </w:tc>
        <w:tc>
          <w:tcPr>
            <w:tcW w:w="551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proofErr w:type="spellStart"/>
            <w:r w:rsidRPr="007405DA">
              <w:rPr>
                <w:rFonts w:ascii="Arial" w:hAnsi="Arial" w:cs="Arial"/>
                <w:color w:val="000000"/>
                <w:sz w:val="18"/>
                <w:szCs w:val="18"/>
                <w:lang w:val="en-US" w:eastAsia="en-US"/>
              </w:rPr>
              <w:t>Sveukupno</w:t>
            </w:r>
            <w:proofErr w:type="spellEnd"/>
            <w:r w:rsidRPr="007405DA">
              <w:rPr>
                <w:rFonts w:ascii="Arial" w:hAnsi="Arial" w:cs="Arial"/>
                <w:color w:val="000000"/>
                <w:sz w:val="18"/>
                <w:szCs w:val="18"/>
                <w:lang w:val="en-US" w:eastAsia="en-US"/>
              </w:rPr>
              <w:t xml:space="preserve"> izvor financiranja: fondovi</w:t>
            </w:r>
          </w:p>
        </w:tc>
        <w:tc>
          <w:tcPr>
            <w:tcW w:w="222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532.950,00    </w:t>
            </w:r>
          </w:p>
        </w:tc>
      </w:tr>
      <w:tr w:rsidR="007405DA" w:rsidRPr="007405DA" w:rsidTr="007405DA">
        <w:trPr>
          <w:trHeight w:val="591"/>
          <w:jc w:val="center"/>
        </w:trPr>
        <w:tc>
          <w:tcPr>
            <w:tcW w:w="122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12.4.</w:t>
            </w:r>
          </w:p>
        </w:tc>
        <w:tc>
          <w:tcPr>
            <w:tcW w:w="5513" w:type="dxa"/>
            <w:tcBorders>
              <w:top w:val="single" w:sz="4" w:space="0" w:color="auto"/>
              <w:left w:val="nil"/>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proofErr w:type="spellStart"/>
            <w:r w:rsidRPr="007405DA">
              <w:rPr>
                <w:rFonts w:ascii="Arial" w:hAnsi="Arial" w:cs="Arial"/>
                <w:color w:val="000000"/>
                <w:sz w:val="18"/>
                <w:szCs w:val="18"/>
                <w:lang w:val="en-US" w:eastAsia="en-US"/>
              </w:rPr>
              <w:t>Sveukupno</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izvor</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financiranja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ostale</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pomoći</w:t>
            </w:r>
            <w:proofErr w:type="spellEnd"/>
            <w:r w:rsidRPr="007405DA">
              <w:rPr>
                <w:rFonts w:ascii="Arial" w:hAnsi="Arial" w:cs="Arial"/>
                <w:color w:val="000000"/>
                <w:sz w:val="18"/>
                <w:szCs w:val="18"/>
                <w:lang w:val="en-US" w:eastAsia="en-US"/>
              </w:rPr>
              <w:t xml:space="preserve"> unutar općeg proračuna</w:t>
            </w:r>
          </w:p>
        </w:tc>
        <w:tc>
          <w:tcPr>
            <w:tcW w:w="2220" w:type="dxa"/>
            <w:tcBorders>
              <w:top w:val="single" w:sz="4" w:space="0" w:color="auto"/>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1.028.000,00    </w:t>
            </w:r>
          </w:p>
        </w:tc>
      </w:tr>
    </w:tbl>
    <w:p w:rsidR="007405DA" w:rsidRPr="007405DA" w:rsidRDefault="007405DA" w:rsidP="007405DA">
      <w:pPr>
        <w:suppressAutoHyphens/>
        <w:jc w:val="both"/>
        <w:rPr>
          <w:rFonts w:ascii="Arial" w:hAnsi="Arial" w:cs="Arial"/>
          <w:noProof/>
          <w:color w:val="FF0000"/>
          <w:sz w:val="22"/>
          <w:szCs w:val="22"/>
          <w:lang w:eastAsia="ar-SA"/>
        </w:rPr>
      </w:pPr>
    </w:p>
    <w:p w:rsidR="007405DA" w:rsidRPr="007405DA" w:rsidRDefault="007405DA" w:rsidP="007405DA">
      <w:pPr>
        <w:suppressAutoHyphens/>
        <w:jc w:val="both"/>
        <w:rPr>
          <w:rFonts w:ascii="Arial" w:hAnsi="Arial" w:cs="Arial"/>
          <w:noProof/>
          <w:sz w:val="22"/>
          <w:szCs w:val="22"/>
          <w:u w:val="single"/>
          <w:lang w:eastAsia="ar-SA"/>
        </w:rPr>
      </w:pPr>
      <w:r w:rsidRPr="007405DA">
        <w:rPr>
          <w:rFonts w:ascii="Arial" w:hAnsi="Arial" w:cs="Arial"/>
          <w:noProof/>
          <w:sz w:val="22"/>
          <w:szCs w:val="22"/>
          <w:u w:val="single"/>
          <w:lang w:eastAsia="ar-SA"/>
        </w:rPr>
        <w:t>UO ZA IZGRADNJU I UPRAVLJANJE PROJEKTIMA</w:t>
      </w:r>
    </w:p>
    <w:p w:rsidR="007405DA" w:rsidRPr="007405DA" w:rsidRDefault="007405DA" w:rsidP="00382B34">
      <w:pPr>
        <w:numPr>
          <w:ilvl w:val="0"/>
          <w:numId w:val="6"/>
        </w:numPr>
        <w:suppressAutoHyphens/>
        <w:jc w:val="both"/>
        <w:rPr>
          <w:rFonts w:ascii="Arial" w:hAnsi="Arial" w:cs="Arial"/>
          <w:noProof/>
          <w:sz w:val="22"/>
          <w:szCs w:val="22"/>
          <w:lang w:eastAsia="ar-SA"/>
        </w:rPr>
      </w:pPr>
      <w:r w:rsidRPr="007405DA">
        <w:rPr>
          <w:rFonts w:ascii="Arial" w:hAnsi="Arial" w:cs="Arial"/>
          <w:noProof/>
          <w:sz w:val="22"/>
          <w:szCs w:val="22"/>
          <w:lang w:eastAsia="ar-SA"/>
        </w:rPr>
        <w:t xml:space="preserve">PROJEKTNA DOKUMENTACIJA – priprema i izrada projektne dokumentacije kao preduvjet za početak građevinskih radova radi uređenja prometnica i infrastrukturnih građevina u uređenim dijelovima građevinskog područja Grada Dubrovnika. (UO za izgradnju i upravljanje projektima ) </w:t>
      </w:r>
    </w:p>
    <w:p w:rsidR="007405DA" w:rsidRPr="007405DA" w:rsidRDefault="007405DA" w:rsidP="00382B34">
      <w:pPr>
        <w:numPr>
          <w:ilvl w:val="0"/>
          <w:numId w:val="6"/>
        </w:numPr>
        <w:suppressAutoHyphens/>
        <w:jc w:val="both"/>
        <w:rPr>
          <w:rFonts w:ascii="Arial" w:hAnsi="Arial" w:cs="Arial"/>
          <w:noProof/>
          <w:sz w:val="22"/>
          <w:szCs w:val="22"/>
          <w:u w:val="single"/>
          <w:lang w:eastAsia="ar-SA"/>
        </w:rPr>
      </w:pPr>
      <w:r w:rsidRPr="007405DA">
        <w:rPr>
          <w:rFonts w:ascii="Arial" w:hAnsi="Arial" w:cs="Arial"/>
          <w:noProof/>
          <w:sz w:val="22"/>
          <w:szCs w:val="22"/>
          <w:lang w:eastAsia="ar-SA"/>
        </w:rPr>
        <w:t>OBORINSKA ODVODNJA ANDRIJE HEBRANGA - Projekt predstavlja izgradnju oborinske odvodnje u ulici Andrije Hebranga na potezu od Sreserske ulice do postojećeg ispusta oborinskih voda u luci Gruž, uključujući i Kunsku ulicu</w:t>
      </w:r>
      <w:r w:rsidRPr="007405DA">
        <w:rPr>
          <w:rFonts w:ascii="Arial" w:hAnsi="Arial" w:cs="Arial"/>
          <w:noProof/>
          <w:color w:val="FF0000"/>
          <w:sz w:val="22"/>
          <w:szCs w:val="22"/>
          <w:lang w:eastAsia="ar-SA"/>
        </w:rPr>
        <w:t xml:space="preserve">. </w:t>
      </w:r>
    </w:p>
    <w:p w:rsidR="007405DA" w:rsidRPr="007405DA" w:rsidRDefault="007405DA" w:rsidP="00382B34">
      <w:pPr>
        <w:numPr>
          <w:ilvl w:val="0"/>
          <w:numId w:val="6"/>
        </w:numPr>
        <w:suppressAutoHyphens/>
        <w:jc w:val="both"/>
        <w:rPr>
          <w:rFonts w:ascii="Arial" w:hAnsi="Arial" w:cs="Arial"/>
          <w:noProof/>
          <w:sz w:val="22"/>
          <w:szCs w:val="22"/>
          <w:u w:val="single"/>
          <w:lang w:eastAsia="ar-SA"/>
        </w:rPr>
      </w:pPr>
      <w:r w:rsidRPr="007405DA">
        <w:rPr>
          <w:rFonts w:ascii="Arial" w:hAnsi="Arial" w:cs="Arial"/>
          <w:noProof/>
          <w:sz w:val="22"/>
          <w:szCs w:val="22"/>
          <w:lang w:eastAsia="ar-SA"/>
        </w:rPr>
        <w:t>PROMETNICA IZA ZGRADA – KINESKI ZID – izgradnja javne prometnice s uzdužnim parkiralištem na predjelu gradskog naselja Montovjerna. Ishođena lokacijska dozvola i podnesen zahtjev za ishođenje građevinske dozvole.</w:t>
      </w:r>
    </w:p>
    <w:p w:rsidR="007405DA" w:rsidRPr="007405DA" w:rsidRDefault="007405DA" w:rsidP="00382B34">
      <w:pPr>
        <w:numPr>
          <w:ilvl w:val="0"/>
          <w:numId w:val="6"/>
        </w:numPr>
        <w:suppressAutoHyphens/>
        <w:jc w:val="both"/>
        <w:rPr>
          <w:rFonts w:ascii="Arial" w:hAnsi="Arial" w:cs="Arial"/>
          <w:noProof/>
          <w:color w:val="FF0000"/>
          <w:sz w:val="22"/>
          <w:szCs w:val="22"/>
          <w:lang w:eastAsia="ar-SA"/>
        </w:rPr>
      </w:pPr>
      <w:r w:rsidRPr="007405DA">
        <w:rPr>
          <w:rFonts w:ascii="Arial" w:hAnsi="Arial" w:cs="Arial"/>
          <w:noProof/>
          <w:color w:val="000000"/>
          <w:sz w:val="22"/>
          <w:szCs w:val="22"/>
        </w:rPr>
        <w:t>ZELENA INFRASTRUKTURA - DRVORED BULEVAR – Završena investicija za provedbu mjera prilagodbe klimatskim promjenama – unutar obuhvata koji se nalazi u samom središtu urbane jezgre grada Dubrovnika, u Lapadu, ozelenjivanje drvorednom sadnjom uz postojeću prometnicu Ulica Kralja Tomislava, a sve s ciljem razvoja zelene infrastrukture u urbanom području. Projekt sufinanciran bespovratnim sredstvima Fonda za zaštitu okoliša i energetsku učinkovitost.</w:t>
      </w:r>
    </w:p>
    <w:p w:rsidR="007405DA" w:rsidRPr="007405DA" w:rsidRDefault="007405DA" w:rsidP="00382B34">
      <w:pPr>
        <w:numPr>
          <w:ilvl w:val="0"/>
          <w:numId w:val="6"/>
        </w:numPr>
        <w:suppressAutoHyphens/>
        <w:jc w:val="both"/>
        <w:rPr>
          <w:rFonts w:ascii="Arial" w:hAnsi="Arial" w:cs="Arial"/>
          <w:noProof/>
          <w:sz w:val="22"/>
          <w:szCs w:val="22"/>
          <w:lang w:eastAsia="ar-SA"/>
        </w:rPr>
      </w:pPr>
      <w:r w:rsidRPr="007405DA">
        <w:rPr>
          <w:rFonts w:ascii="Arial" w:hAnsi="Arial" w:cs="Arial"/>
          <w:noProof/>
          <w:color w:val="000000"/>
          <w:sz w:val="22"/>
          <w:szCs w:val="22"/>
        </w:rPr>
        <w:t>ZELENA INFRASTRUKTURA - DRVORED GRUŽ – Završena investicija za provedbu mjera prilagodbe klimatskim promjenama – povećanje javnih površina pod krošnjama u urbanim površinama, sadnja pojedinačnih i grupnih stabala, sadnja drvoreda uz postoj</w:t>
      </w:r>
      <w:r w:rsidRPr="007405DA">
        <w:rPr>
          <w:rFonts w:ascii="Arial" w:hAnsi="Arial" w:cs="Arial"/>
          <w:noProof/>
          <w:sz w:val="22"/>
          <w:szCs w:val="22"/>
        </w:rPr>
        <w:t>eće</w:t>
      </w:r>
      <w:r w:rsidRPr="007405DA">
        <w:rPr>
          <w:rFonts w:ascii="Arial" w:hAnsi="Arial" w:cs="Arial"/>
          <w:noProof/>
          <w:color w:val="000000"/>
          <w:sz w:val="22"/>
          <w:szCs w:val="22"/>
        </w:rPr>
        <w:t xml:space="preserve"> prometnice. Projekt sufinanciran bespovratnim sredstvima Fonda za zaštitu okoliša i energetsku učinkovitost. Projekt je sufinanciran od strane Županijske lučke uprave Dubrovnik  i Lučke uprave Dubrovnik, sukladno njihovoj nadležnosti upravljanja prostorom</w:t>
      </w:r>
      <w:r w:rsidRPr="007405DA">
        <w:rPr>
          <w:rFonts w:ascii="Arial" w:hAnsi="Arial" w:cs="Arial"/>
          <w:noProof/>
          <w:sz w:val="22"/>
          <w:szCs w:val="22"/>
        </w:rPr>
        <w:t>, u dijelu koji se odnosi na postavljanja dodatnih instalacija i kamenog opločenja rive.</w:t>
      </w:r>
    </w:p>
    <w:p w:rsidR="007405DA" w:rsidRPr="007405DA" w:rsidRDefault="007405DA" w:rsidP="00382B34">
      <w:pPr>
        <w:numPr>
          <w:ilvl w:val="0"/>
          <w:numId w:val="6"/>
        </w:numPr>
        <w:suppressAutoHyphens/>
        <w:jc w:val="both"/>
        <w:rPr>
          <w:rFonts w:ascii="Arial" w:hAnsi="Arial" w:cs="Arial"/>
          <w:noProof/>
          <w:sz w:val="22"/>
          <w:szCs w:val="22"/>
          <w:lang w:eastAsia="ar-SA"/>
        </w:rPr>
      </w:pPr>
      <w:r w:rsidRPr="007405DA">
        <w:rPr>
          <w:rFonts w:ascii="Arial" w:hAnsi="Arial" w:cs="Arial"/>
          <w:noProof/>
          <w:color w:val="000000"/>
          <w:sz w:val="22"/>
          <w:szCs w:val="22"/>
        </w:rPr>
        <w:t>ZELENA INFRASTRUKTURA – DRVORED VOJNOVIĆ - Projektom se planira ozelenjivanje Ulice Iva Vojnovića drvorednom sadnjom uz rub ulice. Ovim projektom povezat će se Ulica Kralja Tomislava (ex Bulevar) i Ul. Iva Vojnovića – oplemenjenu drvoredom s novoplaniranim obuhvatom drvoredne sadnje stabala, nadograđujući zelenu infrastrukturu Grada Dubrovnika.</w:t>
      </w:r>
    </w:p>
    <w:p w:rsidR="007405DA" w:rsidRPr="007405DA" w:rsidRDefault="007405DA" w:rsidP="007405DA">
      <w:pPr>
        <w:suppressAutoHyphens/>
        <w:ind w:left="720"/>
        <w:jc w:val="both"/>
        <w:rPr>
          <w:rFonts w:ascii="Arial" w:hAnsi="Arial" w:cs="Arial"/>
          <w:noProof/>
          <w:sz w:val="22"/>
          <w:szCs w:val="22"/>
          <w:lang w:eastAsia="ar-SA"/>
        </w:rPr>
      </w:pPr>
    </w:p>
    <w:p w:rsidR="007405DA" w:rsidRPr="007405DA" w:rsidRDefault="007405DA" w:rsidP="007405DA">
      <w:pPr>
        <w:suppressAutoHyphens/>
        <w:jc w:val="both"/>
        <w:rPr>
          <w:rFonts w:ascii="Arial" w:hAnsi="Arial" w:cs="Arial"/>
          <w:noProof/>
          <w:sz w:val="22"/>
          <w:szCs w:val="22"/>
          <w:u w:val="single"/>
          <w:lang w:eastAsia="ar-SA"/>
        </w:rPr>
      </w:pPr>
      <w:r w:rsidRPr="007405DA">
        <w:rPr>
          <w:rFonts w:ascii="Arial" w:hAnsi="Arial" w:cs="Arial"/>
          <w:noProof/>
          <w:sz w:val="22"/>
          <w:szCs w:val="22"/>
          <w:u w:val="single"/>
          <w:lang w:eastAsia="ar-SA"/>
        </w:rPr>
        <w:t>UO ZA KOMUNALNE DJELATNOSTI, PROMET, MORE I MJESNU SAMOUPRAVU</w:t>
      </w:r>
    </w:p>
    <w:p w:rsidR="007405DA" w:rsidRPr="007405DA" w:rsidRDefault="007405DA" w:rsidP="00382B34">
      <w:pPr>
        <w:numPr>
          <w:ilvl w:val="0"/>
          <w:numId w:val="6"/>
        </w:numPr>
        <w:suppressAutoHyphens/>
        <w:jc w:val="both"/>
        <w:rPr>
          <w:rFonts w:ascii="Arial" w:hAnsi="Arial" w:cs="Arial"/>
          <w:noProof/>
          <w:sz w:val="22"/>
          <w:szCs w:val="22"/>
          <w:lang w:eastAsia="ar-SA"/>
        </w:rPr>
      </w:pPr>
      <w:r w:rsidRPr="007405DA">
        <w:rPr>
          <w:rFonts w:ascii="Arial" w:hAnsi="Arial" w:cs="Arial"/>
          <w:noProof/>
          <w:sz w:val="22"/>
          <w:szCs w:val="22"/>
          <w:lang w:eastAsia="ar-SA"/>
        </w:rPr>
        <w:t xml:space="preserve">PROJEKTNA DOKUMENTACIJA – priprema i izrada projektne dokumentacije kao preduvjet za početak radova tekućeg i pojačanog održavanja na prometnicama i javnim površinama Grada Dubrovnika koje je potrebno opremiti sa pripadajućom infrastrukturom. </w:t>
      </w:r>
    </w:p>
    <w:p w:rsidR="007405DA" w:rsidRPr="007405DA" w:rsidRDefault="007405DA" w:rsidP="00382B34">
      <w:pPr>
        <w:numPr>
          <w:ilvl w:val="0"/>
          <w:numId w:val="6"/>
        </w:numPr>
        <w:suppressAutoHyphens/>
        <w:jc w:val="both"/>
        <w:rPr>
          <w:rFonts w:ascii="Arial" w:hAnsi="Arial" w:cs="Arial"/>
          <w:noProof/>
          <w:sz w:val="22"/>
          <w:szCs w:val="22"/>
          <w:lang w:eastAsia="ar-SA"/>
        </w:rPr>
      </w:pPr>
      <w:r w:rsidRPr="007405DA">
        <w:rPr>
          <w:rFonts w:ascii="Arial" w:hAnsi="Arial" w:cs="Arial"/>
          <w:noProof/>
          <w:sz w:val="22"/>
          <w:szCs w:val="22"/>
          <w:lang w:eastAsia="ar-SA"/>
        </w:rPr>
        <w:t xml:space="preserve">LEGALIZACIJA CESTA – postupci uknjižbe cesta na području Grada Dubrovnika </w:t>
      </w:r>
    </w:p>
    <w:p w:rsidR="007405DA" w:rsidRPr="007405DA" w:rsidRDefault="007405DA" w:rsidP="00382B34">
      <w:pPr>
        <w:numPr>
          <w:ilvl w:val="0"/>
          <w:numId w:val="6"/>
        </w:numPr>
        <w:suppressAutoHyphens/>
        <w:jc w:val="both"/>
        <w:rPr>
          <w:rFonts w:ascii="Arial" w:hAnsi="Arial" w:cs="Arial"/>
          <w:noProof/>
          <w:sz w:val="22"/>
          <w:szCs w:val="22"/>
          <w:lang w:eastAsia="ar-SA"/>
        </w:rPr>
      </w:pPr>
      <w:r w:rsidRPr="007405DA">
        <w:rPr>
          <w:rFonts w:ascii="Arial" w:hAnsi="Arial" w:cs="Arial"/>
          <w:noProof/>
          <w:sz w:val="22"/>
          <w:szCs w:val="22"/>
          <w:lang w:eastAsia="ar-SA"/>
        </w:rPr>
        <w:t>PROMETNE POVRŠINE – nabava potrebne opreme na prometnim površinama Grada Dubrovnika</w:t>
      </w:r>
    </w:p>
    <w:p w:rsidR="007405DA" w:rsidRPr="007405DA" w:rsidRDefault="007405DA" w:rsidP="00382B34">
      <w:pPr>
        <w:numPr>
          <w:ilvl w:val="0"/>
          <w:numId w:val="6"/>
        </w:numPr>
        <w:suppressAutoHyphens/>
        <w:jc w:val="both"/>
        <w:rPr>
          <w:rFonts w:ascii="Arial" w:hAnsi="Arial" w:cs="Arial"/>
          <w:noProof/>
          <w:sz w:val="22"/>
          <w:szCs w:val="22"/>
          <w:lang w:eastAsia="ar-SA"/>
        </w:rPr>
      </w:pPr>
      <w:r w:rsidRPr="007405DA">
        <w:rPr>
          <w:rFonts w:ascii="Arial" w:hAnsi="Arial" w:cs="Arial"/>
          <w:noProof/>
          <w:sz w:val="22"/>
          <w:szCs w:val="22"/>
          <w:lang w:eastAsia="ar-SA"/>
        </w:rPr>
        <w:t xml:space="preserve">SEMAFORI – nabava opreme za semafore i semaforsku opremu </w:t>
      </w:r>
    </w:p>
    <w:p w:rsidR="007405DA" w:rsidRPr="007405DA" w:rsidRDefault="007405DA" w:rsidP="00382B34">
      <w:pPr>
        <w:numPr>
          <w:ilvl w:val="0"/>
          <w:numId w:val="6"/>
        </w:numPr>
        <w:suppressAutoHyphens/>
        <w:jc w:val="both"/>
        <w:rPr>
          <w:rFonts w:ascii="Arial" w:hAnsi="Arial" w:cs="Arial"/>
          <w:noProof/>
          <w:sz w:val="22"/>
          <w:szCs w:val="22"/>
          <w:lang w:eastAsia="ar-SA"/>
        </w:rPr>
      </w:pPr>
      <w:r w:rsidRPr="007405DA">
        <w:rPr>
          <w:rFonts w:ascii="Arial" w:hAnsi="Arial" w:cs="Arial"/>
          <w:noProof/>
          <w:sz w:val="22"/>
          <w:szCs w:val="22"/>
          <w:lang w:eastAsia="ar-SA"/>
        </w:rPr>
        <w:t xml:space="preserve">AUTOBUSNE ČEKAONICE – nabava novih čekaonica i nadstrešnica na autobusnim stajalištima </w:t>
      </w:r>
    </w:p>
    <w:p w:rsidR="007405DA" w:rsidRPr="007405DA" w:rsidRDefault="007405DA" w:rsidP="007405DA">
      <w:pPr>
        <w:suppressAutoHyphens/>
        <w:ind w:left="720"/>
        <w:jc w:val="both"/>
        <w:rPr>
          <w:rFonts w:ascii="Arial" w:hAnsi="Arial" w:cs="Arial"/>
          <w:noProof/>
          <w:sz w:val="22"/>
          <w:szCs w:val="22"/>
          <w:lang w:eastAsia="ar-SA"/>
        </w:rPr>
      </w:pPr>
    </w:p>
    <w:p w:rsidR="007405DA" w:rsidRPr="007405DA" w:rsidRDefault="007405DA" w:rsidP="00382B34">
      <w:pPr>
        <w:numPr>
          <w:ilvl w:val="0"/>
          <w:numId w:val="12"/>
        </w:numPr>
        <w:suppressAutoHyphens/>
        <w:jc w:val="both"/>
        <w:rPr>
          <w:rFonts w:ascii="Arial" w:hAnsi="Arial" w:cs="Arial"/>
          <w:b/>
          <w:noProof/>
          <w:sz w:val="22"/>
          <w:szCs w:val="22"/>
          <w:lang w:eastAsia="ar-SA"/>
        </w:rPr>
      </w:pPr>
      <w:r w:rsidRPr="007405DA">
        <w:rPr>
          <w:rFonts w:ascii="Arial" w:hAnsi="Arial" w:cs="Arial"/>
          <w:b/>
          <w:noProof/>
          <w:sz w:val="22"/>
          <w:szCs w:val="22"/>
          <w:lang w:eastAsia="ar-SA"/>
        </w:rPr>
        <w:t>Javna parkirališta</w:t>
      </w:r>
    </w:p>
    <w:p w:rsidR="007405DA" w:rsidRPr="007405DA" w:rsidRDefault="007405DA" w:rsidP="007405DA">
      <w:pPr>
        <w:suppressAutoHyphens/>
        <w:ind w:left="540"/>
        <w:jc w:val="both"/>
        <w:rPr>
          <w:rFonts w:ascii="Arial" w:hAnsi="Arial" w:cs="Arial"/>
          <w:noProof/>
          <w:sz w:val="22"/>
          <w:szCs w:val="22"/>
          <w:lang w:eastAsia="ar-SA"/>
        </w:rPr>
      </w:pPr>
    </w:p>
    <w:tbl>
      <w:tblPr>
        <w:tblW w:w="9067" w:type="dxa"/>
        <w:tblInd w:w="113" w:type="dxa"/>
        <w:tblLook w:val="04A0" w:firstRow="1" w:lastRow="0" w:firstColumn="1" w:lastColumn="0" w:noHBand="0" w:noVBand="1"/>
      </w:tblPr>
      <w:tblGrid>
        <w:gridCol w:w="938"/>
        <w:gridCol w:w="6003"/>
        <w:gridCol w:w="2126"/>
      </w:tblGrid>
      <w:tr w:rsidR="007405DA" w:rsidRPr="007405DA" w:rsidTr="007405DA">
        <w:trPr>
          <w:trHeight w:val="285"/>
        </w:trPr>
        <w:tc>
          <w:tcPr>
            <w:tcW w:w="9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Red.br.</w:t>
            </w:r>
          </w:p>
        </w:tc>
        <w:tc>
          <w:tcPr>
            <w:tcW w:w="60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jc w:val="center"/>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Naziv </w:t>
            </w:r>
            <w:proofErr w:type="spellStart"/>
            <w:r w:rsidRPr="007405DA">
              <w:rPr>
                <w:rFonts w:ascii="Arial" w:hAnsi="Arial" w:cs="Arial"/>
                <w:color w:val="000000"/>
                <w:sz w:val="22"/>
                <w:szCs w:val="22"/>
                <w:lang w:val="en-US" w:eastAsia="en-US"/>
              </w:rPr>
              <w:t>projekta</w:t>
            </w:r>
            <w:proofErr w:type="spellEnd"/>
          </w:p>
        </w:tc>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05DA" w:rsidRPr="007405DA" w:rsidRDefault="007405DA" w:rsidP="007405DA">
            <w:pPr>
              <w:jc w:val="center"/>
              <w:rPr>
                <w:rFonts w:ascii="Arial" w:hAnsi="Arial" w:cs="Arial"/>
                <w:color w:val="000000"/>
                <w:sz w:val="22"/>
                <w:szCs w:val="22"/>
                <w:lang w:val="en-US" w:eastAsia="en-US"/>
              </w:rPr>
            </w:pPr>
            <w:proofErr w:type="spellStart"/>
            <w:r w:rsidRPr="007405DA">
              <w:rPr>
                <w:rFonts w:ascii="Arial" w:hAnsi="Arial" w:cs="Arial"/>
                <w:color w:val="000000"/>
                <w:sz w:val="22"/>
                <w:szCs w:val="22"/>
                <w:lang w:val="en-US" w:eastAsia="en-US"/>
              </w:rPr>
              <w:t>Iznos</w:t>
            </w:r>
            <w:proofErr w:type="spellEnd"/>
            <w:r w:rsidRPr="007405DA">
              <w:rPr>
                <w:rFonts w:ascii="Arial" w:hAnsi="Arial" w:cs="Arial"/>
                <w:color w:val="000000"/>
                <w:sz w:val="22"/>
                <w:szCs w:val="22"/>
                <w:lang w:val="en-US" w:eastAsia="en-US"/>
              </w:rPr>
              <w:t xml:space="preserve"> u </w:t>
            </w:r>
            <w:proofErr w:type="spellStart"/>
            <w:r w:rsidRPr="007405DA">
              <w:rPr>
                <w:rFonts w:ascii="Arial" w:hAnsi="Arial" w:cs="Arial"/>
                <w:color w:val="000000"/>
                <w:sz w:val="22"/>
                <w:szCs w:val="22"/>
                <w:lang w:val="en-US" w:eastAsia="en-US"/>
              </w:rPr>
              <w:t>eurima</w:t>
            </w:r>
            <w:proofErr w:type="spellEnd"/>
          </w:p>
        </w:tc>
      </w:tr>
      <w:tr w:rsidR="007405DA" w:rsidRPr="007405DA" w:rsidTr="007405DA">
        <w:trPr>
          <w:trHeight w:val="555"/>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sz w:val="22"/>
                <w:szCs w:val="22"/>
                <w:lang w:val="en-US" w:eastAsia="en-US"/>
              </w:rPr>
            </w:pPr>
            <w:r w:rsidRPr="007405DA">
              <w:rPr>
                <w:rFonts w:ascii="Arial" w:hAnsi="Arial" w:cs="Arial"/>
                <w:sz w:val="22"/>
                <w:szCs w:val="22"/>
                <w:lang w:val="en-US" w:eastAsia="en-US"/>
              </w:rPr>
              <w:t>1.</w:t>
            </w:r>
          </w:p>
        </w:tc>
        <w:tc>
          <w:tcPr>
            <w:tcW w:w="6003"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rPr>
                <w:rFonts w:ascii="Arial" w:hAnsi="Arial" w:cs="Arial"/>
                <w:sz w:val="22"/>
                <w:szCs w:val="22"/>
                <w:lang w:val="en-US" w:eastAsia="en-US"/>
              </w:rPr>
            </w:pPr>
            <w:r w:rsidRPr="007405DA">
              <w:rPr>
                <w:rFonts w:ascii="Arial" w:hAnsi="Arial" w:cs="Arial"/>
                <w:sz w:val="22"/>
                <w:szCs w:val="22"/>
                <w:lang w:val="en-US" w:eastAsia="en-US"/>
              </w:rPr>
              <w:t>PARKING UZ AUTOBUSNU STANICU U ZATONU VELIKOM</w:t>
            </w:r>
          </w:p>
        </w:tc>
        <w:tc>
          <w:tcPr>
            <w:tcW w:w="212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58.012,00    </w:t>
            </w:r>
          </w:p>
        </w:tc>
      </w:tr>
      <w:tr w:rsidR="007405DA" w:rsidRPr="007405DA" w:rsidTr="007405DA">
        <w:trPr>
          <w:trHeight w:val="285"/>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sz w:val="18"/>
                <w:szCs w:val="18"/>
                <w:lang w:val="en-US" w:eastAsia="en-US"/>
              </w:rPr>
            </w:pPr>
            <w:r w:rsidRPr="007405DA">
              <w:rPr>
                <w:rFonts w:ascii="Arial" w:hAnsi="Arial" w:cs="Arial"/>
                <w:sz w:val="18"/>
                <w:szCs w:val="18"/>
                <w:lang w:val="en-US" w:eastAsia="en-US"/>
              </w:rPr>
              <w:t>1.1.</w:t>
            </w:r>
          </w:p>
        </w:tc>
        <w:tc>
          <w:tcPr>
            <w:tcW w:w="600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sz w:val="18"/>
                <w:szCs w:val="18"/>
                <w:lang w:val="en-US" w:eastAsia="en-US"/>
              </w:rPr>
            </w:pPr>
            <w:r w:rsidRPr="007405DA">
              <w:rPr>
                <w:rFonts w:ascii="Arial" w:hAnsi="Arial" w:cs="Arial"/>
                <w:sz w:val="18"/>
                <w:szCs w:val="18"/>
                <w:lang w:val="en-US" w:eastAsia="en-US"/>
              </w:rPr>
              <w:t>Izvor financiranja: proračunska sredstva</w:t>
            </w:r>
          </w:p>
        </w:tc>
        <w:tc>
          <w:tcPr>
            <w:tcW w:w="212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58.012,00    </w:t>
            </w:r>
          </w:p>
        </w:tc>
      </w:tr>
      <w:tr w:rsidR="007405DA" w:rsidRPr="007405DA" w:rsidTr="007405DA">
        <w:trPr>
          <w:trHeight w:val="585"/>
        </w:trPr>
        <w:tc>
          <w:tcPr>
            <w:tcW w:w="93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sz w:val="22"/>
                <w:szCs w:val="22"/>
                <w:lang w:val="en-US" w:eastAsia="en-US"/>
              </w:rPr>
            </w:pPr>
            <w:r w:rsidRPr="007405DA">
              <w:rPr>
                <w:rFonts w:ascii="Arial" w:hAnsi="Arial" w:cs="Arial"/>
                <w:sz w:val="22"/>
                <w:szCs w:val="22"/>
                <w:lang w:val="en-US" w:eastAsia="en-US"/>
              </w:rPr>
              <w:t>2.</w:t>
            </w:r>
          </w:p>
        </w:tc>
        <w:tc>
          <w:tcPr>
            <w:tcW w:w="6003" w:type="dxa"/>
            <w:tcBorders>
              <w:top w:val="single" w:sz="4" w:space="0" w:color="auto"/>
              <w:left w:val="nil"/>
              <w:bottom w:val="single" w:sz="4" w:space="0" w:color="auto"/>
              <w:right w:val="single" w:sz="4" w:space="0" w:color="000000"/>
            </w:tcBorders>
            <w:shd w:val="clear" w:color="000000" w:fill="FFFFFF"/>
            <w:hideMark/>
          </w:tcPr>
          <w:p w:rsidR="007405DA" w:rsidRPr="007405DA" w:rsidRDefault="007405DA" w:rsidP="007405DA">
            <w:pPr>
              <w:rPr>
                <w:rFonts w:ascii="Arial" w:hAnsi="Arial" w:cs="Arial"/>
                <w:sz w:val="22"/>
                <w:szCs w:val="22"/>
                <w:lang w:val="en-US" w:eastAsia="en-US"/>
              </w:rPr>
            </w:pPr>
            <w:r w:rsidRPr="007405DA">
              <w:rPr>
                <w:rFonts w:ascii="Arial" w:hAnsi="Arial" w:cs="Arial"/>
                <w:sz w:val="22"/>
                <w:szCs w:val="22"/>
                <w:lang w:val="en-US" w:eastAsia="en-US"/>
              </w:rPr>
              <w:t>PROJEKTIRANJE PARKINGA U KOTARU GRUŽ- PARKIRKO</w:t>
            </w:r>
          </w:p>
        </w:tc>
        <w:tc>
          <w:tcPr>
            <w:tcW w:w="2126" w:type="dxa"/>
            <w:tcBorders>
              <w:top w:val="single" w:sz="4" w:space="0" w:color="auto"/>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30.000,00    </w:t>
            </w:r>
          </w:p>
        </w:tc>
      </w:tr>
      <w:tr w:rsidR="007405DA" w:rsidRPr="007405DA" w:rsidTr="007405DA">
        <w:trPr>
          <w:trHeight w:val="285"/>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sz w:val="18"/>
                <w:szCs w:val="18"/>
                <w:lang w:val="en-US" w:eastAsia="en-US"/>
              </w:rPr>
            </w:pPr>
            <w:r w:rsidRPr="007405DA">
              <w:rPr>
                <w:rFonts w:ascii="Arial" w:hAnsi="Arial" w:cs="Arial"/>
                <w:sz w:val="18"/>
                <w:szCs w:val="18"/>
                <w:lang w:val="en-US" w:eastAsia="en-US"/>
              </w:rPr>
              <w:t>2.1.</w:t>
            </w:r>
          </w:p>
        </w:tc>
        <w:tc>
          <w:tcPr>
            <w:tcW w:w="600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sz w:val="18"/>
                <w:szCs w:val="18"/>
                <w:lang w:val="en-US" w:eastAsia="en-US"/>
              </w:rPr>
            </w:pPr>
            <w:r w:rsidRPr="007405DA">
              <w:rPr>
                <w:rFonts w:ascii="Arial" w:hAnsi="Arial" w:cs="Arial"/>
                <w:sz w:val="18"/>
                <w:szCs w:val="18"/>
                <w:lang w:val="en-US" w:eastAsia="en-US"/>
              </w:rPr>
              <w:t>Izvor financiranja: proračunska sredstva</w:t>
            </w:r>
          </w:p>
        </w:tc>
        <w:tc>
          <w:tcPr>
            <w:tcW w:w="212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30.000,00    </w:t>
            </w:r>
          </w:p>
        </w:tc>
      </w:tr>
      <w:tr w:rsidR="007405DA" w:rsidRPr="007405DA" w:rsidTr="007405DA">
        <w:trPr>
          <w:trHeight w:val="285"/>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 </w:t>
            </w:r>
          </w:p>
        </w:tc>
        <w:tc>
          <w:tcPr>
            <w:tcW w:w="6003" w:type="dxa"/>
            <w:tcBorders>
              <w:top w:val="single" w:sz="4" w:space="0" w:color="auto"/>
              <w:left w:val="nil"/>
              <w:bottom w:val="single" w:sz="4" w:space="0" w:color="auto"/>
              <w:right w:val="single" w:sz="4" w:space="0" w:color="000000"/>
            </w:tcBorders>
            <w:shd w:val="clear" w:color="000000" w:fill="FFFFFF"/>
            <w:noWrap/>
            <w:hideMark/>
          </w:tcPr>
          <w:p w:rsidR="007405DA" w:rsidRPr="007405DA" w:rsidRDefault="007405DA" w:rsidP="007405DA">
            <w:pPr>
              <w:rPr>
                <w:rFonts w:ascii="Arial" w:hAnsi="Arial" w:cs="Arial"/>
                <w:sz w:val="22"/>
                <w:szCs w:val="22"/>
                <w:lang w:val="en-US" w:eastAsia="en-US"/>
              </w:rPr>
            </w:pPr>
            <w:r w:rsidRPr="007405DA">
              <w:rPr>
                <w:rFonts w:ascii="Arial" w:hAnsi="Arial" w:cs="Arial"/>
                <w:sz w:val="22"/>
                <w:szCs w:val="22"/>
                <w:lang w:val="en-US" w:eastAsia="en-US"/>
              </w:rPr>
              <w:t> </w:t>
            </w:r>
          </w:p>
        </w:tc>
        <w:tc>
          <w:tcPr>
            <w:tcW w:w="212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w:t>
            </w:r>
          </w:p>
        </w:tc>
      </w:tr>
      <w:tr w:rsidR="007405DA" w:rsidRPr="007405DA" w:rsidTr="007405DA">
        <w:trPr>
          <w:trHeight w:val="285"/>
        </w:trPr>
        <w:tc>
          <w:tcPr>
            <w:tcW w:w="9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3.</w:t>
            </w:r>
          </w:p>
        </w:tc>
        <w:tc>
          <w:tcPr>
            <w:tcW w:w="6003"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jc w:val="center"/>
              <w:rPr>
                <w:rFonts w:ascii="Arial" w:hAnsi="Arial" w:cs="Arial"/>
                <w:b/>
                <w:bCs/>
                <w:color w:val="000000"/>
                <w:sz w:val="22"/>
                <w:szCs w:val="22"/>
                <w:lang w:val="en-US" w:eastAsia="en-US"/>
              </w:rPr>
            </w:pPr>
            <w:proofErr w:type="spellStart"/>
            <w:r w:rsidRPr="007405DA">
              <w:rPr>
                <w:rFonts w:ascii="Arial" w:hAnsi="Arial" w:cs="Arial"/>
                <w:b/>
                <w:bCs/>
                <w:color w:val="000000"/>
                <w:sz w:val="22"/>
                <w:szCs w:val="22"/>
                <w:lang w:val="en-US" w:eastAsia="en-US"/>
              </w:rPr>
              <w:t>Sveukupno</w:t>
            </w:r>
            <w:proofErr w:type="spellEnd"/>
            <w:r w:rsidRPr="007405DA">
              <w:rPr>
                <w:rFonts w:ascii="Arial" w:hAnsi="Arial" w:cs="Arial"/>
                <w:b/>
                <w:bCs/>
                <w:color w:val="000000"/>
                <w:sz w:val="22"/>
                <w:szCs w:val="22"/>
                <w:lang w:val="en-US" w:eastAsia="en-US"/>
              </w:rPr>
              <w:t xml:space="preserve"> javna </w:t>
            </w:r>
            <w:proofErr w:type="spellStart"/>
            <w:r w:rsidRPr="007405DA">
              <w:rPr>
                <w:rFonts w:ascii="Arial" w:hAnsi="Arial" w:cs="Arial"/>
                <w:b/>
                <w:bCs/>
                <w:color w:val="000000"/>
                <w:sz w:val="22"/>
                <w:szCs w:val="22"/>
                <w:lang w:val="en-US" w:eastAsia="en-US"/>
              </w:rPr>
              <w:t>parkirališta</w:t>
            </w:r>
            <w:proofErr w:type="spellEnd"/>
          </w:p>
        </w:tc>
        <w:tc>
          <w:tcPr>
            <w:tcW w:w="2126" w:type="dxa"/>
            <w:tcBorders>
              <w:top w:val="single" w:sz="4" w:space="0" w:color="auto"/>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 xml:space="preserve">                          88.012,00    </w:t>
            </w:r>
          </w:p>
        </w:tc>
      </w:tr>
      <w:tr w:rsidR="007405DA" w:rsidRPr="007405DA" w:rsidTr="007405DA">
        <w:trPr>
          <w:trHeight w:val="285"/>
        </w:trPr>
        <w:tc>
          <w:tcPr>
            <w:tcW w:w="9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3.1.</w:t>
            </w:r>
          </w:p>
        </w:tc>
        <w:tc>
          <w:tcPr>
            <w:tcW w:w="600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proofErr w:type="spellStart"/>
            <w:r w:rsidRPr="007405DA">
              <w:rPr>
                <w:rFonts w:ascii="Arial" w:hAnsi="Arial" w:cs="Arial"/>
                <w:color w:val="000000"/>
                <w:sz w:val="18"/>
                <w:szCs w:val="18"/>
                <w:lang w:val="en-US" w:eastAsia="en-US"/>
              </w:rPr>
              <w:t>Sveukupno</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izvor</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financiranja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proračunska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sredstva</w:t>
            </w:r>
            <w:proofErr w:type="spellEnd"/>
          </w:p>
        </w:tc>
        <w:tc>
          <w:tcPr>
            <w:tcW w:w="2126" w:type="dxa"/>
            <w:tcBorders>
              <w:top w:val="single" w:sz="4" w:space="0" w:color="auto"/>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88.012,00    </w:t>
            </w:r>
          </w:p>
        </w:tc>
      </w:tr>
    </w:tbl>
    <w:p w:rsidR="007405DA" w:rsidRPr="007405DA" w:rsidRDefault="007405DA" w:rsidP="007405DA">
      <w:pPr>
        <w:suppressAutoHyphens/>
        <w:jc w:val="both"/>
        <w:rPr>
          <w:rFonts w:ascii="Arial" w:hAnsi="Arial" w:cs="Arial"/>
          <w:sz w:val="22"/>
          <w:szCs w:val="22"/>
          <w:lang w:eastAsia="ar-SA"/>
        </w:rPr>
      </w:pPr>
    </w:p>
    <w:p w:rsidR="007405DA" w:rsidRPr="007405DA" w:rsidRDefault="007405DA" w:rsidP="00382B34">
      <w:pPr>
        <w:numPr>
          <w:ilvl w:val="0"/>
          <w:numId w:val="21"/>
        </w:numPr>
        <w:suppressAutoHyphens/>
        <w:jc w:val="both"/>
        <w:rPr>
          <w:rFonts w:ascii="Arial" w:hAnsi="Arial" w:cs="Arial"/>
          <w:sz w:val="22"/>
          <w:szCs w:val="22"/>
          <w:lang w:eastAsia="ar-SA"/>
        </w:rPr>
      </w:pPr>
      <w:r w:rsidRPr="007405DA">
        <w:rPr>
          <w:rFonts w:ascii="Arial" w:hAnsi="Arial" w:cs="Arial"/>
          <w:sz w:val="22"/>
          <w:szCs w:val="22"/>
        </w:rPr>
        <w:t xml:space="preserve">PARKING UZ AUTOBUSNU STANICU U ZATONU VELIKOM - projekt izglasali građani kroz participativno budžetiranje - uređenje parkinga uz nerazvrstanu cestu kroz Zaton, koja je pješačkim putem povezana sa </w:t>
      </w:r>
      <w:proofErr w:type="spellStart"/>
      <w:r w:rsidRPr="007405DA">
        <w:rPr>
          <w:rFonts w:ascii="Arial" w:hAnsi="Arial" w:cs="Arial"/>
          <w:sz w:val="22"/>
          <w:szCs w:val="22"/>
        </w:rPr>
        <w:t>novoplaniranom</w:t>
      </w:r>
      <w:proofErr w:type="spellEnd"/>
      <w:r w:rsidRPr="007405DA">
        <w:rPr>
          <w:rFonts w:ascii="Arial" w:hAnsi="Arial" w:cs="Arial"/>
          <w:sz w:val="22"/>
          <w:szCs w:val="22"/>
        </w:rPr>
        <w:t xml:space="preserve"> autobusnom stanicom Zaton</w:t>
      </w:r>
    </w:p>
    <w:p w:rsidR="007405DA" w:rsidRPr="007405DA" w:rsidRDefault="007405DA" w:rsidP="00382B34">
      <w:pPr>
        <w:numPr>
          <w:ilvl w:val="0"/>
          <w:numId w:val="21"/>
        </w:numPr>
        <w:suppressAutoHyphens/>
        <w:jc w:val="both"/>
        <w:rPr>
          <w:rFonts w:ascii="Arial" w:hAnsi="Arial" w:cs="Arial"/>
          <w:sz w:val="22"/>
          <w:szCs w:val="22"/>
        </w:rPr>
      </w:pPr>
      <w:r w:rsidRPr="007405DA">
        <w:rPr>
          <w:rFonts w:ascii="Arial" w:hAnsi="Arial" w:cs="Arial"/>
          <w:sz w:val="22"/>
          <w:szCs w:val="22"/>
        </w:rPr>
        <w:t>PROJEKTIRANJE PARKINGA U KOTARU GRUŽ – PARKIRKO - Kroz projekt participativno budžetiranje predloženo je osnivanje projektnog tima za utvrđivanje parcela u vlasništvu Grada Dubrovnika podobnih za izgradnju parkinga na području GK Gruž te izrada idejnih rješenja s troškovnikom za minimalno 10 parkirališta na utvrđenim česticama. Navedeno predstavlja poboljšanje prometnih uvjeta u GK Gruž.</w:t>
      </w:r>
    </w:p>
    <w:p w:rsidR="007405DA" w:rsidRPr="007405DA" w:rsidRDefault="007405DA" w:rsidP="007405DA">
      <w:pPr>
        <w:suppressAutoHyphens/>
        <w:ind w:left="540"/>
        <w:jc w:val="both"/>
        <w:rPr>
          <w:rFonts w:ascii="Arial" w:hAnsi="Arial" w:cs="Arial"/>
          <w:noProof/>
          <w:sz w:val="22"/>
          <w:szCs w:val="22"/>
          <w:lang w:eastAsia="ar-SA"/>
        </w:rPr>
      </w:pPr>
    </w:p>
    <w:p w:rsidR="007405DA" w:rsidRPr="007405DA" w:rsidRDefault="007405DA" w:rsidP="00382B34">
      <w:pPr>
        <w:numPr>
          <w:ilvl w:val="0"/>
          <w:numId w:val="12"/>
        </w:numPr>
        <w:suppressAutoHyphens/>
        <w:jc w:val="both"/>
        <w:rPr>
          <w:rFonts w:ascii="Arial" w:hAnsi="Arial" w:cs="Arial"/>
          <w:b/>
          <w:noProof/>
          <w:sz w:val="22"/>
          <w:szCs w:val="22"/>
          <w:lang w:eastAsia="ar-SA"/>
        </w:rPr>
      </w:pPr>
      <w:r w:rsidRPr="007405DA">
        <w:rPr>
          <w:rFonts w:ascii="Arial" w:hAnsi="Arial" w:cs="Arial"/>
          <w:b/>
          <w:noProof/>
          <w:sz w:val="22"/>
          <w:szCs w:val="22"/>
          <w:lang w:eastAsia="ar-SA"/>
        </w:rPr>
        <w:t>Javne prometne površine na kojima nije dopušten promet motornih vozila</w:t>
      </w:r>
    </w:p>
    <w:p w:rsidR="007405DA" w:rsidRPr="007405DA" w:rsidRDefault="007405DA" w:rsidP="007405DA">
      <w:pPr>
        <w:suppressAutoHyphens/>
        <w:ind w:left="540"/>
        <w:jc w:val="both"/>
        <w:rPr>
          <w:rFonts w:ascii="Arial" w:hAnsi="Arial" w:cs="Arial"/>
          <w:noProof/>
          <w:sz w:val="22"/>
          <w:szCs w:val="22"/>
          <w:lang w:eastAsia="ar-SA"/>
        </w:rPr>
      </w:pPr>
      <w:r w:rsidRPr="007405DA">
        <w:rPr>
          <w:noProof/>
          <w:lang w:eastAsia="ar-SA"/>
        </w:rPr>
        <w:fldChar w:fldCharType="begin"/>
      </w:r>
      <w:r w:rsidRPr="007405DA">
        <w:rPr>
          <w:noProof/>
          <w:lang w:eastAsia="ar-SA"/>
        </w:rPr>
        <w:instrText xml:space="preserve"> LINK Excel.Sheet.8 "\\\\share.ad.dubrovnik.hr\\RUZAN\\PRORAČUN 2025\\PROGRAM GRAĐENJA 2025\\REBALANS III\\Tablica za program građenja PRORAČUN 2025.xls" "REBALANS III 2025!R134C10:R141C13" \a \f 4 \h  \* MERGEFORMAT </w:instrText>
      </w:r>
      <w:r w:rsidRPr="007405DA">
        <w:rPr>
          <w:noProof/>
          <w:lang w:eastAsia="ar-SA"/>
        </w:rPr>
        <w:fldChar w:fldCharType="separate"/>
      </w:r>
    </w:p>
    <w:tbl>
      <w:tblPr>
        <w:tblW w:w="9192" w:type="dxa"/>
        <w:tblInd w:w="108" w:type="dxa"/>
        <w:tblLook w:val="04A0" w:firstRow="1" w:lastRow="0" w:firstColumn="1" w:lastColumn="0" w:noHBand="0" w:noVBand="1"/>
      </w:tblPr>
      <w:tblGrid>
        <w:gridCol w:w="939"/>
        <w:gridCol w:w="4887"/>
        <w:gridCol w:w="1415"/>
        <w:gridCol w:w="1951"/>
      </w:tblGrid>
      <w:tr w:rsidR="007405DA" w:rsidRPr="007405DA" w:rsidTr="007405DA">
        <w:trPr>
          <w:trHeight w:val="313"/>
        </w:trPr>
        <w:tc>
          <w:tcPr>
            <w:tcW w:w="9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noProof/>
                <w:color w:val="000000"/>
                <w:sz w:val="22"/>
                <w:szCs w:val="22"/>
              </w:rPr>
            </w:pPr>
            <w:r w:rsidRPr="007405DA">
              <w:rPr>
                <w:rFonts w:ascii="Arial" w:hAnsi="Arial" w:cs="Arial"/>
                <w:noProof/>
                <w:color w:val="000000"/>
                <w:sz w:val="22"/>
                <w:szCs w:val="22"/>
              </w:rPr>
              <w:t>Red.br.</w:t>
            </w:r>
          </w:p>
        </w:tc>
        <w:tc>
          <w:tcPr>
            <w:tcW w:w="630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jc w:val="center"/>
              <w:rPr>
                <w:rFonts w:ascii="Arial" w:hAnsi="Arial" w:cs="Arial"/>
                <w:noProof/>
                <w:color w:val="000000"/>
                <w:sz w:val="22"/>
                <w:szCs w:val="22"/>
              </w:rPr>
            </w:pPr>
            <w:r w:rsidRPr="007405DA">
              <w:rPr>
                <w:rFonts w:ascii="Arial" w:hAnsi="Arial" w:cs="Arial"/>
                <w:noProof/>
                <w:color w:val="000000"/>
                <w:sz w:val="22"/>
                <w:szCs w:val="22"/>
              </w:rPr>
              <w:t>Naziv projekta</w:t>
            </w:r>
          </w:p>
        </w:tc>
        <w:tc>
          <w:tcPr>
            <w:tcW w:w="1951" w:type="dxa"/>
            <w:tcBorders>
              <w:top w:val="single" w:sz="4" w:space="0" w:color="auto"/>
              <w:left w:val="nil"/>
              <w:bottom w:val="single" w:sz="4" w:space="0" w:color="auto"/>
              <w:right w:val="single" w:sz="4" w:space="0" w:color="auto"/>
            </w:tcBorders>
            <w:shd w:val="clear" w:color="000000" w:fill="FFFFFF"/>
            <w:noWrap/>
            <w:vAlign w:val="center"/>
            <w:hideMark/>
          </w:tcPr>
          <w:p w:rsidR="007405DA" w:rsidRPr="007405DA" w:rsidRDefault="007405DA" w:rsidP="007405DA">
            <w:pPr>
              <w:jc w:val="center"/>
              <w:rPr>
                <w:rFonts w:ascii="Arial" w:hAnsi="Arial" w:cs="Arial"/>
                <w:noProof/>
                <w:color w:val="000000"/>
                <w:sz w:val="22"/>
                <w:szCs w:val="22"/>
              </w:rPr>
            </w:pPr>
            <w:r w:rsidRPr="007405DA">
              <w:rPr>
                <w:rFonts w:ascii="Arial" w:hAnsi="Arial" w:cs="Arial"/>
                <w:noProof/>
                <w:color w:val="000000"/>
                <w:sz w:val="22"/>
                <w:szCs w:val="22"/>
              </w:rPr>
              <w:t>Iznos u eurima</w:t>
            </w:r>
          </w:p>
        </w:tc>
      </w:tr>
      <w:tr w:rsidR="007405DA" w:rsidRPr="007405DA" w:rsidTr="007405DA">
        <w:trPr>
          <w:trHeight w:val="795"/>
        </w:trPr>
        <w:tc>
          <w:tcPr>
            <w:tcW w:w="939"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noProof/>
                <w:color w:val="000000"/>
                <w:sz w:val="22"/>
                <w:szCs w:val="22"/>
              </w:rPr>
            </w:pPr>
            <w:r w:rsidRPr="007405DA">
              <w:rPr>
                <w:rFonts w:ascii="Arial" w:hAnsi="Arial" w:cs="Arial"/>
                <w:noProof/>
                <w:color w:val="000000"/>
                <w:sz w:val="22"/>
                <w:szCs w:val="22"/>
              </w:rPr>
              <w:t>1.</w:t>
            </w:r>
          </w:p>
        </w:tc>
        <w:tc>
          <w:tcPr>
            <w:tcW w:w="6302" w:type="dxa"/>
            <w:gridSpan w:val="2"/>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rPr>
                <w:rFonts w:ascii="Arial" w:hAnsi="Arial" w:cs="Arial"/>
                <w:noProof/>
                <w:color w:val="000000"/>
                <w:sz w:val="22"/>
                <w:szCs w:val="22"/>
              </w:rPr>
            </w:pPr>
            <w:r w:rsidRPr="007405DA">
              <w:rPr>
                <w:rFonts w:ascii="Arial" w:hAnsi="Arial" w:cs="Arial"/>
                <w:noProof/>
                <w:color w:val="000000"/>
                <w:sz w:val="22"/>
                <w:szCs w:val="22"/>
              </w:rPr>
              <w:t xml:space="preserve">LEGALIZACIJA JAVNIH PROMETNIH POVRŠINA NA KOJIMA NIJE DOZVOLJEN PROMET MOTORNIM VOZILIMA </w:t>
            </w:r>
            <w:r w:rsidRPr="007405DA">
              <w:rPr>
                <w:rFonts w:ascii="Arial" w:hAnsi="Arial" w:cs="Arial"/>
                <w:noProof/>
                <w:color w:val="000000"/>
                <w:sz w:val="18"/>
                <w:szCs w:val="18"/>
              </w:rPr>
              <w:t>(UO za komunalne djelatnosti, promet i mjesnu samoupravu)</w:t>
            </w:r>
          </w:p>
        </w:tc>
        <w:tc>
          <w:tcPr>
            <w:tcW w:w="1951"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noProof/>
                <w:sz w:val="22"/>
                <w:szCs w:val="22"/>
              </w:rPr>
            </w:pPr>
            <w:r w:rsidRPr="007405DA">
              <w:rPr>
                <w:rFonts w:ascii="Arial" w:hAnsi="Arial" w:cs="Arial"/>
                <w:noProof/>
                <w:sz w:val="22"/>
                <w:szCs w:val="22"/>
              </w:rPr>
              <w:t xml:space="preserve">                          15.000,00    </w:t>
            </w:r>
          </w:p>
        </w:tc>
      </w:tr>
      <w:tr w:rsidR="007405DA" w:rsidRPr="007405DA" w:rsidTr="007405DA">
        <w:trPr>
          <w:trHeight w:val="198"/>
        </w:trPr>
        <w:tc>
          <w:tcPr>
            <w:tcW w:w="939"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noProof/>
                <w:color w:val="000000"/>
                <w:sz w:val="18"/>
                <w:szCs w:val="18"/>
              </w:rPr>
            </w:pPr>
            <w:r w:rsidRPr="007405DA">
              <w:rPr>
                <w:rFonts w:ascii="Arial" w:hAnsi="Arial" w:cs="Arial"/>
                <w:noProof/>
                <w:color w:val="000000"/>
                <w:sz w:val="18"/>
                <w:szCs w:val="18"/>
              </w:rPr>
              <w:t>1.1.</w:t>
            </w:r>
          </w:p>
        </w:tc>
        <w:tc>
          <w:tcPr>
            <w:tcW w:w="630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noProof/>
                <w:sz w:val="18"/>
                <w:szCs w:val="18"/>
              </w:rPr>
            </w:pPr>
            <w:r w:rsidRPr="007405DA">
              <w:rPr>
                <w:rFonts w:ascii="Arial" w:hAnsi="Arial" w:cs="Arial"/>
                <w:noProof/>
                <w:sz w:val="18"/>
                <w:szCs w:val="18"/>
              </w:rPr>
              <w:t>Izvor financiranja: proračunska sredstva</w:t>
            </w:r>
          </w:p>
        </w:tc>
        <w:tc>
          <w:tcPr>
            <w:tcW w:w="1951"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noProof/>
                <w:sz w:val="18"/>
                <w:szCs w:val="18"/>
              </w:rPr>
            </w:pPr>
            <w:r w:rsidRPr="007405DA">
              <w:rPr>
                <w:rFonts w:ascii="Arial" w:hAnsi="Arial" w:cs="Arial"/>
                <w:noProof/>
                <w:sz w:val="18"/>
                <w:szCs w:val="18"/>
              </w:rPr>
              <w:t xml:space="preserve">                                        15.000,00    </w:t>
            </w:r>
          </w:p>
        </w:tc>
      </w:tr>
      <w:tr w:rsidR="007405DA" w:rsidRPr="007405DA" w:rsidTr="007405DA">
        <w:trPr>
          <w:trHeight w:val="429"/>
        </w:trPr>
        <w:tc>
          <w:tcPr>
            <w:tcW w:w="939"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noProof/>
                <w:color w:val="000000"/>
                <w:sz w:val="18"/>
                <w:szCs w:val="18"/>
              </w:rPr>
            </w:pPr>
            <w:r w:rsidRPr="007405DA">
              <w:rPr>
                <w:rFonts w:ascii="Arial" w:hAnsi="Arial" w:cs="Arial"/>
                <w:noProof/>
                <w:color w:val="000000"/>
                <w:sz w:val="18"/>
                <w:szCs w:val="18"/>
              </w:rPr>
              <w:t>2.</w:t>
            </w:r>
          </w:p>
        </w:tc>
        <w:tc>
          <w:tcPr>
            <w:tcW w:w="6302" w:type="dxa"/>
            <w:gridSpan w:val="2"/>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rPr>
                <w:rFonts w:ascii="Arial" w:hAnsi="Arial" w:cs="Arial"/>
                <w:noProof/>
                <w:color w:val="000000"/>
                <w:sz w:val="22"/>
                <w:szCs w:val="22"/>
              </w:rPr>
            </w:pPr>
            <w:r w:rsidRPr="007405DA">
              <w:rPr>
                <w:rFonts w:ascii="Arial" w:hAnsi="Arial" w:cs="Arial"/>
                <w:noProof/>
                <w:color w:val="000000"/>
                <w:sz w:val="22"/>
                <w:szCs w:val="22"/>
              </w:rPr>
              <w:t>OBORINSKA ODVODNJA LOPUD</w:t>
            </w:r>
            <w:r w:rsidRPr="007405DA">
              <w:rPr>
                <w:rFonts w:ascii="Arial" w:hAnsi="Arial" w:cs="Arial"/>
                <w:noProof/>
                <w:color w:val="000000"/>
                <w:sz w:val="18"/>
                <w:szCs w:val="18"/>
              </w:rPr>
              <w:t xml:space="preserve"> (UO za izgradnju I upravljanje projektima )</w:t>
            </w:r>
          </w:p>
        </w:tc>
        <w:tc>
          <w:tcPr>
            <w:tcW w:w="1951"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noProof/>
                <w:sz w:val="22"/>
                <w:szCs w:val="22"/>
              </w:rPr>
            </w:pPr>
            <w:r w:rsidRPr="007405DA">
              <w:rPr>
                <w:rFonts w:ascii="Arial" w:hAnsi="Arial" w:cs="Arial"/>
                <w:noProof/>
                <w:sz w:val="22"/>
                <w:szCs w:val="22"/>
              </w:rPr>
              <w:t xml:space="preserve">                          20.000,00    </w:t>
            </w:r>
          </w:p>
        </w:tc>
      </w:tr>
      <w:tr w:rsidR="007405DA" w:rsidRPr="007405DA" w:rsidTr="007405DA">
        <w:trPr>
          <w:trHeight w:val="198"/>
        </w:trPr>
        <w:tc>
          <w:tcPr>
            <w:tcW w:w="939"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noProof/>
                <w:color w:val="000000"/>
                <w:sz w:val="18"/>
                <w:szCs w:val="18"/>
              </w:rPr>
            </w:pPr>
            <w:r w:rsidRPr="007405DA">
              <w:rPr>
                <w:rFonts w:ascii="Arial" w:hAnsi="Arial" w:cs="Arial"/>
                <w:noProof/>
                <w:color w:val="000000"/>
                <w:sz w:val="18"/>
                <w:szCs w:val="18"/>
              </w:rPr>
              <w:t>2.1.</w:t>
            </w:r>
          </w:p>
        </w:tc>
        <w:tc>
          <w:tcPr>
            <w:tcW w:w="630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noProof/>
                <w:sz w:val="18"/>
                <w:szCs w:val="18"/>
              </w:rPr>
            </w:pPr>
            <w:r w:rsidRPr="007405DA">
              <w:rPr>
                <w:rFonts w:ascii="Arial" w:hAnsi="Arial" w:cs="Arial"/>
                <w:noProof/>
                <w:sz w:val="18"/>
                <w:szCs w:val="18"/>
              </w:rPr>
              <w:t>Izvor financiranja: proračunska sredstva</w:t>
            </w:r>
          </w:p>
        </w:tc>
        <w:tc>
          <w:tcPr>
            <w:tcW w:w="1951"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noProof/>
                <w:sz w:val="18"/>
                <w:szCs w:val="18"/>
              </w:rPr>
            </w:pPr>
            <w:r w:rsidRPr="007405DA">
              <w:rPr>
                <w:rFonts w:ascii="Arial" w:hAnsi="Arial" w:cs="Arial"/>
                <w:noProof/>
                <w:sz w:val="18"/>
                <w:szCs w:val="18"/>
              </w:rPr>
              <w:t xml:space="preserve">                                        20.000,00    </w:t>
            </w:r>
          </w:p>
        </w:tc>
      </w:tr>
      <w:tr w:rsidR="007405DA" w:rsidRPr="007405DA" w:rsidTr="007405DA">
        <w:trPr>
          <w:trHeight w:val="198"/>
        </w:trPr>
        <w:tc>
          <w:tcPr>
            <w:tcW w:w="939"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noProof/>
                <w:color w:val="000000"/>
                <w:sz w:val="18"/>
                <w:szCs w:val="18"/>
              </w:rPr>
            </w:pPr>
            <w:r w:rsidRPr="007405DA">
              <w:rPr>
                <w:rFonts w:ascii="Arial" w:hAnsi="Arial" w:cs="Arial"/>
                <w:noProof/>
                <w:color w:val="000000"/>
                <w:sz w:val="18"/>
                <w:szCs w:val="18"/>
              </w:rPr>
              <w:t> </w:t>
            </w:r>
          </w:p>
        </w:tc>
        <w:tc>
          <w:tcPr>
            <w:tcW w:w="4887" w:type="dxa"/>
            <w:tcBorders>
              <w:top w:val="nil"/>
              <w:left w:val="nil"/>
              <w:bottom w:val="single" w:sz="4" w:space="0" w:color="auto"/>
              <w:right w:val="nil"/>
            </w:tcBorders>
            <w:shd w:val="clear" w:color="000000" w:fill="FFFFFF"/>
            <w:noWrap/>
            <w:vAlign w:val="bottom"/>
            <w:hideMark/>
          </w:tcPr>
          <w:p w:rsidR="007405DA" w:rsidRPr="007405DA" w:rsidRDefault="007405DA" w:rsidP="007405DA">
            <w:pPr>
              <w:rPr>
                <w:rFonts w:ascii="Arial" w:hAnsi="Arial" w:cs="Arial"/>
                <w:noProof/>
                <w:sz w:val="18"/>
                <w:szCs w:val="18"/>
              </w:rPr>
            </w:pPr>
            <w:r w:rsidRPr="007405DA">
              <w:rPr>
                <w:rFonts w:ascii="Arial" w:hAnsi="Arial" w:cs="Arial"/>
                <w:noProof/>
                <w:sz w:val="18"/>
                <w:szCs w:val="18"/>
              </w:rPr>
              <w:t> </w:t>
            </w:r>
          </w:p>
        </w:tc>
        <w:tc>
          <w:tcPr>
            <w:tcW w:w="1414" w:type="dxa"/>
            <w:tcBorders>
              <w:top w:val="nil"/>
              <w:left w:val="nil"/>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noProof/>
                <w:sz w:val="18"/>
                <w:szCs w:val="18"/>
              </w:rPr>
            </w:pPr>
            <w:r w:rsidRPr="007405DA">
              <w:rPr>
                <w:rFonts w:ascii="Arial" w:hAnsi="Arial" w:cs="Arial"/>
                <w:noProof/>
                <w:sz w:val="18"/>
                <w:szCs w:val="18"/>
              </w:rPr>
              <w:t> </w:t>
            </w:r>
          </w:p>
        </w:tc>
        <w:tc>
          <w:tcPr>
            <w:tcW w:w="1951"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noProof/>
                <w:sz w:val="18"/>
                <w:szCs w:val="18"/>
              </w:rPr>
            </w:pPr>
            <w:r w:rsidRPr="007405DA">
              <w:rPr>
                <w:rFonts w:ascii="Arial" w:hAnsi="Arial" w:cs="Arial"/>
                <w:noProof/>
                <w:sz w:val="18"/>
                <w:szCs w:val="18"/>
              </w:rPr>
              <w:t> </w:t>
            </w:r>
          </w:p>
        </w:tc>
      </w:tr>
      <w:tr w:rsidR="007405DA" w:rsidRPr="007405DA" w:rsidTr="007405DA">
        <w:trPr>
          <w:trHeight w:val="387"/>
        </w:trPr>
        <w:tc>
          <w:tcPr>
            <w:tcW w:w="939"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b/>
                <w:bCs/>
                <w:noProof/>
                <w:color w:val="000000"/>
                <w:sz w:val="22"/>
                <w:szCs w:val="22"/>
              </w:rPr>
            </w:pPr>
            <w:r w:rsidRPr="007405DA">
              <w:rPr>
                <w:rFonts w:ascii="Arial" w:hAnsi="Arial" w:cs="Arial"/>
                <w:b/>
                <w:bCs/>
                <w:noProof/>
                <w:color w:val="000000"/>
                <w:sz w:val="22"/>
                <w:szCs w:val="22"/>
              </w:rPr>
              <w:t>3.</w:t>
            </w:r>
          </w:p>
        </w:tc>
        <w:tc>
          <w:tcPr>
            <w:tcW w:w="6302" w:type="dxa"/>
            <w:gridSpan w:val="2"/>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jc w:val="center"/>
              <w:rPr>
                <w:rFonts w:ascii="Arial" w:hAnsi="Arial" w:cs="Arial"/>
                <w:b/>
                <w:bCs/>
                <w:noProof/>
                <w:color w:val="000000"/>
                <w:sz w:val="22"/>
                <w:szCs w:val="22"/>
              </w:rPr>
            </w:pPr>
            <w:r w:rsidRPr="007405DA">
              <w:rPr>
                <w:rFonts w:ascii="Arial" w:hAnsi="Arial" w:cs="Arial"/>
                <w:b/>
                <w:bCs/>
                <w:noProof/>
                <w:color w:val="000000"/>
                <w:sz w:val="22"/>
                <w:szCs w:val="22"/>
              </w:rPr>
              <w:t>Sveukupno javne površine na kojima nije dopušten promet motornih vozila</w:t>
            </w:r>
          </w:p>
        </w:tc>
        <w:tc>
          <w:tcPr>
            <w:tcW w:w="1951"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b/>
                <w:bCs/>
                <w:noProof/>
                <w:color w:val="000000"/>
                <w:sz w:val="22"/>
                <w:szCs w:val="22"/>
              </w:rPr>
            </w:pPr>
            <w:r w:rsidRPr="007405DA">
              <w:rPr>
                <w:rFonts w:ascii="Arial" w:hAnsi="Arial" w:cs="Arial"/>
                <w:b/>
                <w:bCs/>
                <w:noProof/>
                <w:color w:val="000000"/>
                <w:sz w:val="22"/>
                <w:szCs w:val="22"/>
              </w:rPr>
              <w:t xml:space="preserve">                          35.000,00    </w:t>
            </w:r>
          </w:p>
        </w:tc>
      </w:tr>
      <w:tr w:rsidR="007405DA" w:rsidRPr="007405DA" w:rsidTr="007405DA">
        <w:trPr>
          <w:trHeight w:val="198"/>
        </w:trPr>
        <w:tc>
          <w:tcPr>
            <w:tcW w:w="939"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noProof/>
                <w:color w:val="000000"/>
                <w:sz w:val="18"/>
                <w:szCs w:val="18"/>
              </w:rPr>
            </w:pPr>
            <w:r w:rsidRPr="007405DA">
              <w:rPr>
                <w:rFonts w:ascii="Arial" w:hAnsi="Arial" w:cs="Arial"/>
                <w:noProof/>
                <w:color w:val="000000"/>
                <w:sz w:val="18"/>
                <w:szCs w:val="18"/>
              </w:rPr>
              <w:t>3.1.</w:t>
            </w:r>
          </w:p>
        </w:tc>
        <w:tc>
          <w:tcPr>
            <w:tcW w:w="6302"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noProof/>
                <w:color w:val="000000"/>
                <w:sz w:val="18"/>
                <w:szCs w:val="18"/>
              </w:rPr>
            </w:pPr>
            <w:r w:rsidRPr="007405DA">
              <w:rPr>
                <w:rFonts w:ascii="Arial" w:hAnsi="Arial" w:cs="Arial"/>
                <w:noProof/>
                <w:color w:val="000000"/>
                <w:sz w:val="18"/>
                <w:szCs w:val="18"/>
              </w:rPr>
              <w:t>Sveukupno izvor financiranja: proračunska sredstva</w:t>
            </w:r>
          </w:p>
        </w:tc>
        <w:tc>
          <w:tcPr>
            <w:tcW w:w="1951"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noProof/>
                <w:color w:val="000000"/>
                <w:sz w:val="18"/>
                <w:szCs w:val="18"/>
              </w:rPr>
            </w:pPr>
            <w:r w:rsidRPr="007405DA">
              <w:rPr>
                <w:rFonts w:ascii="Arial" w:hAnsi="Arial" w:cs="Arial"/>
                <w:noProof/>
                <w:color w:val="000000"/>
                <w:sz w:val="18"/>
                <w:szCs w:val="18"/>
              </w:rPr>
              <w:t xml:space="preserve">                                        35.000,00    </w:t>
            </w:r>
          </w:p>
        </w:tc>
      </w:tr>
    </w:tbl>
    <w:p w:rsidR="007405DA" w:rsidRPr="007405DA" w:rsidRDefault="007405DA" w:rsidP="007405DA">
      <w:pPr>
        <w:suppressAutoHyphens/>
        <w:spacing w:after="80"/>
        <w:jc w:val="both"/>
        <w:rPr>
          <w:rFonts w:ascii="Arial" w:hAnsi="Arial" w:cs="Arial"/>
          <w:noProof/>
          <w:sz w:val="22"/>
          <w:szCs w:val="22"/>
          <w:u w:val="single"/>
          <w:lang w:eastAsia="ar-SA"/>
        </w:rPr>
      </w:pPr>
      <w:r w:rsidRPr="007405DA">
        <w:rPr>
          <w:rFonts w:ascii="Arial" w:hAnsi="Arial" w:cs="Arial"/>
          <w:noProof/>
          <w:sz w:val="22"/>
          <w:szCs w:val="22"/>
          <w:u w:val="single"/>
          <w:lang w:eastAsia="ar-SA"/>
        </w:rPr>
        <w:fldChar w:fldCharType="end"/>
      </w:r>
    </w:p>
    <w:p w:rsidR="007405DA" w:rsidRPr="007405DA" w:rsidRDefault="007405DA" w:rsidP="007405DA">
      <w:pPr>
        <w:suppressAutoHyphens/>
        <w:jc w:val="both"/>
        <w:rPr>
          <w:rFonts w:ascii="Arial" w:hAnsi="Arial" w:cs="Arial"/>
          <w:noProof/>
          <w:sz w:val="22"/>
          <w:szCs w:val="22"/>
          <w:u w:val="single"/>
          <w:lang w:eastAsia="ar-SA"/>
        </w:rPr>
      </w:pPr>
      <w:r w:rsidRPr="007405DA">
        <w:rPr>
          <w:rFonts w:ascii="Arial" w:hAnsi="Arial" w:cs="Arial"/>
          <w:noProof/>
          <w:sz w:val="22"/>
          <w:szCs w:val="22"/>
          <w:u w:val="single"/>
          <w:lang w:eastAsia="ar-SA"/>
        </w:rPr>
        <w:t>UO ZA KOMUNALNE DJELATNOSTI, PROMET, MORE I MJESNU SAMOUPRAVU</w:t>
      </w:r>
    </w:p>
    <w:p w:rsidR="007405DA" w:rsidRPr="007405DA" w:rsidRDefault="007405DA" w:rsidP="00382B34">
      <w:pPr>
        <w:numPr>
          <w:ilvl w:val="0"/>
          <w:numId w:val="4"/>
        </w:numPr>
        <w:suppressAutoHyphens/>
        <w:jc w:val="both"/>
        <w:rPr>
          <w:rFonts w:ascii="Arial" w:hAnsi="Arial" w:cs="Arial"/>
          <w:noProof/>
          <w:sz w:val="22"/>
          <w:szCs w:val="22"/>
          <w:lang w:eastAsia="ar-SA"/>
        </w:rPr>
      </w:pPr>
      <w:r w:rsidRPr="007405DA">
        <w:rPr>
          <w:rFonts w:ascii="Arial" w:hAnsi="Arial" w:cs="Arial"/>
          <w:noProof/>
          <w:sz w:val="22"/>
          <w:szCs w:val="22"/>
          <w:lang w:eastAsia="ar-SA"/>
        </w:rPr>
        <w:t xml:space="preserve">LEGALIZACIJA JAVNIH PROMETNIH POVRŠINA NA KOJIMA NIJE DOZVOLJEN PROMET MOTORNIH VOZILA – postupci uknjižbe javnih prometnih površina na kojima nije dozvoljen promet motornim vozilima na području Grada Dubrovnika </w:t>
      </w:r>
    </w:p>
    <w:p w:rsidR="007405DA" w:rsidRPr="007405DA" w:rsidRDefault="007405DA" w:rsidP="007405DA">
      <w:pPr>
        <w:suppressAutoHyphens/>
        <w:jc w:val="both"/>
        <w:rPr>
          <w:rFonts w:ascii="Arial" w:hAnsi="Arial" w:cs="Arial"/>
          <w:noProof/>
          <w:sz w:val="22"/>
          <w:szCs w:val="22"/>
          <w:u w:val="single"/>
          <w:lang w:eastAsia="ar-SA"/>
        </w:rPr>
      </w:pPr>
    </w:p>
    <w:p w:rsidR="007405DA" w:rsidRPr="007405DA" w:rsidRDefault="007405DA" w:rsidP="007405DA">
      <w:pPr>
        <w:suppressAutoHyphens/>
        <w:jc w:val="both"/>
        <w:rPr>
          <w:rFonts w:ascii="Arial" w:hAnsi="Arial" w:cs="Arial"/>
          <w:noProof/>
          <w:sz w:val="22"/>
          <w:szCs w:val="22"/>
          <w:u w:val="single"/>
          <w:lang w:eastAsia="ar-SA"/>
        </w:rPr>
      </w:pPr>
      <w:r w:rsidRPr="007405DA">
        <w:rPr>
          <w:rFonts w:ascii="Arial" w:hAnsi="Arial" w:cs="Arial"/>
          <w:noProof/>
          <w:sz w:val="22"/>
          <w:szCs w:val="22"/>
          <w:u w:val="single"/>
          <w:lang w:eastAsia="ar-SA"/>
        </w:rPr>
        <w:t>UO ZA IZGRADNJU I UPRAVLJANJE PROJEKTIMA</w:t>
      </w:r>
    </w:p>
    <w:p w:rsidR="007405DA" w:rsidRPr="007405DA" w:rsidRDefault="007405DA" w:rsidP="00382B34">
      <w:pPr>
        <w:numPr>
          <w:ilvl w:val="0"/>
          <w:numId w:val="4"/>
        </w:numPr>
        <w:suppressAutoHyphens/>
        <w:jc w:val="both"/>
        <w:rPr>
          <w:rFonts w:ascii="Arial" w:hAnsi="Arial" w:cs="Arial"/>
          <w:noProof/>
          <w:sz w:val="22"/>
          <w:szCs w:val="22"/>
          <w:lang w:eastAsia="ar-SA"/>
        </w:rPr>
      </w:pPr>
      <w:r w:rsidRPr="007405DA">
        <w:rPr>
          <w:rFonts w:ascii="Arial" w:hAnsi="Arial" w:cs="Arial"/>
          <w:noProof/>
          <w:sz w:val="22"/>
          <w:szCs w:val="22"/>
          <w:lang w:eastAsia="ar-SA"/>
        </w:rPr>
        <w:t>OBORINSKA ODVODNJA LOPUD - projekt izglasali građani kroz participativno budžetiranje - projekt predstavlja izradu projektno-tehničke dokumentacije za izradu komunalne infrastrukture - sustava oborinske odvodnje, radi učinkovite odvodnje dotoka vode s rive.</w:t>
      </w:r>
    </w:p>
    <w:p w:rsidR="007405DA" w:rsidRPr="007405DA" w:rsidRDefault="007405DA" w:rsidP="007405DA">
      <w:pPr>
        <w:suppressAutoHyphens/>
        <w:jc w:val="both"/>
        <w:rPr>
          <w:rFonts w:ascii="Arial" w:hAnsi="Arial" w:cs="Arial"/>
          <w:noProof/>
          <w:sz w:val="22"/>
          <w:szCs w:val="22"/>
          <w:lang w:eastAsia="ar-SA"/>
        </w:rPr>
      </w:pPr>
    </w:p>
    <w:p w:rsidR="007405DA" w:rsidRPr="007405DA" w:rsidRDefault="007405DA" w:rsidP="00382B34">
      <w:pPr>
        <w:numPr>
          <w:ilvl w:val="0"/>
          <w:numId w:val="12"/>
        </w:numPr>
        <w:suppressAutoHyphens/>
        <w:jc w:val="both"/>
        <w:rPr>
          <w:rFonts w:ascii="Arial" w:hAnsi="Arial" w:cs="Arial"/>
          <w:b/>
          <w:noProof/>
          <w:sz w:val="22"/>
          <w:szCs w:val="22"/>
        </w:rPr>
      </w:pPr>
      <w:r w:rsidRPr="007405DA">
        <w:rPr>
          <w:rFonts w:ascii="Arial" w:hAnsi="Arial" w:cs="Arial"/>
          <w:b/>
          <w:noProof/>
          <w:sz w:val="22"/>
          <w:szCs w:val="22"/>
          <w:lang w:eastAsia="ar-SA"/>
        </w:rPr>
        <w:t xml:space="preserve"> Javne zelene površine:</w:t>
      </w:r>
    </w:p>
    <w:p w:rsidR="007405DA" w:rsidRPr="007405DA" w:rsidRDefault="007405DA" w:rsidP="007405DA">
      <w:pPr>
        <w:suppressAutoHyphens/>
        <w:ind w:left="540"/>
        <w:jc w:val="both"/>
        <w:rPr>
          <w:rFonts w:ascii="Arial" w:hAnsi="Arial" w:cs="Arial"/>
          <w:noProof/>
          <w:sz w:val="22"/>
          <w:szCs w:val="22"/>
        </w:rPr>
      </w:pPr>
    </w:p>
    <w:tbl>
      <w:tblPr>
        <w:tblW w:w="9031" w:type="dxa"/>
        <w:tblInd w:w="113" w:type="dxa"/>
        <w:tblLook w:val="04A0" w:firstRow="1" w:lastRow="0" w:firstColumn="1" w:lastColumn="0" w:noHBand="0" w:noVBand="1"/>
      </w:tblPr>
      <w:tblGrid>
        <w:gridCol w:w="952"/>
        <w:gridCol w:w="6003"/>
        <w:gridCol w:w="2076"/>
      </w:tblGrid>
      <w:tr w:rsidR="007405DA" w:rsidRPr="007405DA" w:rsidTr="007405DA">
        <w:trPr>
          <w:trHeight w:val="144"/>
        </w:trPr>
        <w:tc>
          <w:tcPr>
            <w:tcW w:w="9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Red.br.</w:t>
            </w:r>
          </w:p>
        </w:tc>
        <w:tc>
          <w:tcPr>
            <w:tcW w:w="600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jc w:val="center"/>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Naziv </w:t>
            </w:r>
            <w:proofErr w:type="spellStart"/>
            <w:r w:rsidRPr="007405DA">
              <w:rPr>
                <w:rFonts w:ascii="Arial" w:hAnsi="Arial" w:cs="Arial"/>
                <w:color w:val="000000"/>
                <w:sz w:val="22"/>
                <w:szCs w:val="22"/>
                <w:lang w:val="en-US" w:eastAsia="en-US"/>
              </w:rPr>
              <w:t>projekta</w:t>
            </w:r>
            <w:proofErr w:type="spellEnd"/>
          </w:p>
        </w:tc>
        <w:tc>
          <w:tcPr>
            <w:tcW w:w="20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05DA" w:rsidRPr="007405DA" w:rsidRDefault="007405DA" w:rsidP="007405DA">
            <w:pPr>
              <w:jc w:val="center"/>
              <w:rPr>
                <w:rFonts w:ascii="Arial" w:hAnsi="Arial" w:cs="Arial"/>
                <w:color w:val="000000"/>
                <w:sz w:val="22"/>
                <w:szCs w:val="22"/>
                <w:lang w:val="en-US" w:eastAsia="en-US"/>
              </w:rPr>
            </w:pPr>
            <w:proofErr w:type="spellStart"/>
            <w:r w:rsidRPr="007405DA">
              <w:rPr>
                <w:rFonts w:ascii="Arial" w:hAnsi="Arial" w:cs="Arial"/>
                <w:color w:val="000000"/>
                <w:sz w:val="22"/>
                <w:szCs w:val="22"/>
                <w:lang w:val="en-US" w:eastAsia="en-US"/>
              </w:rPr>
              <w:t>Iznos</w:t>
            </w:r>
            <w:proofErr w:type="spellEnd"/>
            <w:r w:rsidRPr="007405DA">
              <w:rPr>
                <w:rFonts w:ascii="Arial" w:hAnsi="Arial" w:cs="Arial"/>
                <w:color w:val="000000"/>
                <w:sz w:val="22"/>
                <w:szCs w:val="22"/>
                <w:lang w:val="en-US" w:eastAsia="en-US"/>
              </w:rPr>
              <w:t xml:space="preserve"> u </w:t>
            </w:r>
            <w:proofErr w:type="spellStart"/>
            <w:r w:rsidRPr="007405DA">
              <w:rPr>
                <w:rFonts w:ascii="Arial" w:hAnsi="Arial" w:cs="Arial"/>
                <w:color w:val="000000"/>
                <w:sz w:val="22"/>
                <w:szCs w:val="22"/>
                <w:lang w:val="en-US" w:eastAsia="en-US"/>
              </w:rPr>
              <w:t>eurima</w:t>
            </w:r>
            <w:proofErr w:type="spellEnd"/>
          </w:p>
        </w:tc>
      </w:tr>
      <w:tr w:rsidR="007405DA" w:rsidRPr="007405DA" w:rsidTr="007405DA">
        <w:trPr>
          <w:trHeight w:val="208"/>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1.</w:t>
            </w:r>
          </w:p>
        </w:tc>
        <w:tc>
          <w:tcPr>
            <w:tcW w:w="6003" w:type="dxa"/>
            <w:tcBorders>
              <w:top w:val="single" w:sz="4" w:space="0" w:color="auto"/>
              <w:left w:val="nil"/>
              <w:bottom w:val="single" w:sz="4" w:space="0" w:color="auto"/>
              <w:right w:val="single" w:sz="4" w:space="0" w:color="000000"/>
            </w:tcBorders>
            <w:shd w:val="clear" w:color="000000" w:fill="FFFFFF"/>
            <w:noWrap/>
            <w:hideMark/>
          </w:tcPr>
          <w:p w:rsidR="007405DA" w:rsidRPr="007405DA" w:rsidRDefault="007405DA" w:rsidP="007405DA">
            <w:pPr>
              <w:rPr>
                <w:rFonts w:ascii="Arial" w:hAnsi="Arial" w:cs="Arial"/>
                <w:sz w:val="22"/>
                <w:szCs w:val="22"/>
                <w:lang w:val="en-US" w:eastAsia="en-US"/>
              </w:rPr>
            </w:pPr>
          </w:p>
          <w:p w:rsidR="007405DA" w:rsidRPr="007405DA" w:rsidRDefault="007405DA" w:rsidP="007405DA">
            <w:pPr>
              <w:rPr>
                <w:rFonts w:ascii="Arial" w:hAnsi="Arial" w:cs="Arial"/>
                <w:sz w:val="22"/>
                <w:szCs w:val="22"/>
                <w:lang w:val="en-US" w:eastAsia="en-US"/>
              </w:rPr>
            </w:pPr>
            <w:r w:rsidRPr="007405DA">
              <w:rPr>
                <w:rFonts w:ascii="Arial" w:hAnsi="Arial" w:cs="Arial"/>
                <w:sz w:val="22"/>
                <w:szCs w:val="22"/>
                <w:lang w:val="en-US" w:eastAsia="en-US"/>
              </w:rPr>
              <w:t>IGRALIŠTE ŠIPAN</w:t>
            </w:r>
          </w:p>
        </w:tc>
        <w:tc>
          <w:tcPr>
            <w:tcW w:w="207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231.500,00    </w:t>
            </w:r>
          </w:p>
        </w:tc>
      </w:tr>
      <w:tr w:rsidR="007405DA" w:rsidRPr="007405DA" w:rsidTr="007405DA">
        <w:trPr>
          <w:trHeight w:val="144"/>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1.2.</w:t>
            </w:r>
          </w:p>
        </w:tc>
        <w:tc>
          <w:tcPr>
            <w:tcW w:w="6003" w:type="dxa"/>
            <w:tcBorders>
              <w:top w:val="single" w:sz="4" w:space="0" w:color="auto"/>
              <w:left w:val="nil"/>
              <w:bottom w:val="single" w:sz="4" w:space="0" w:color="auto"/>
              <w:right w:val="single" w:sz="4" w:space="0" w:color="000000"/>
            </w:tcBorders>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Izvor financiranja: komunalni doprinosi</w:t>
            </w:r>
          </w:p>
        </w:tc>
        <w:tc>
          <w:tcPr>
            <w:tcW w:w="207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50.000,00    </w:t>
            </w:r>
          </w:p>
        </w:tc>
      </w:tr>
      <w:tr w:rsidR="007405DA" w:rsidRPr="007405DA" w:rsidTr="007405DA">
        <w:trPr>
          <w:trHeight w:val="144"/>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1.3.</w:t>
            </w:r>
          </w:p>
        </w:tc>
        <w:tc>
          <w:tcPr>
            <w:tcW w:w="6003"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sz w:val="18"/>
                <w:szCs w:val="18"/>
                <w:lang w:val="en-US" w:eastAsia="en-US"/>
              </w:rPr>
            </w:pPr>
            <w:r w:rsidRPr="007405DA">
              <w:rPr>
                <w:rFonts w:ascii="Arial" w:hAnsi="Arial" w:cs="Arial"/>
                <w:sz w:val="18"/>
                <w:szCs w:val="18"/>
                <w:lang w:val="en-US" w:eastAsia="en-US"/>
              </w:rPr>
              <w:t xml:space="preserve">Izvor financiranja: proračunska </w:t>
            </w:r>
            <w:proofErr w:type="spellStart"/>
            <w:r w:rsidRPr="007405DA">
              <w:rPr>
                <w:rFonts w:ascii="Arial" w:hAnsi="Arial" w:cs="Arial"/>
                <w:sz w:val="18"/>
                <w:szCs w:val="18"/>
                <w:lang w:val="en-US" w:eastAsia="en-US"/>
              </w:rPr>
              <w:t>sredstva</w:t>
            </w:r>
            <w:proofErr w:type="spellEnd"/>
          </w:p>
        </w:tc>
        <w:tc>
          <w:tcPr>
            <w:tcW w:w="207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181.500,00    </w:t>
            </w:r>
          </w:p>
        </w:tc>
      </w:tr>
      <w:tr w:rsidR="007405DA" w:rsidRPr="007405DA" w:rsidTr="007405DA">
        <w:trPr>
          <w:trHeight w:val="144"/>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2.</w:t>
            </w:r>
          </w:p>
        </w:tc>
        <w:tc>
          <w:tcPr>
            <w:tcW w:w="6003" w:type="dxa"/>
            <w:tcBorders>
              <w:top w:val="single" w:sz="4" w:space="0" w:color="auto"/>
              <w:left w:val="single" w:sz="4" w:space="0" w:color="auto"/>
              <w:bottom w:val="single" w:sz="4" w:space="0" w:color="auto"/>
              <w:right w:val="single" w:sz="4" w:space="0" w:color="000000"/>
            </w:tcBorders>
            <w:shd w:val="clear" w:color="000000" w:fill="FFFFFF"/>
            <w:noWrap/>
            <w:hideMark/>
          </w:tcPr>
          <w:p w:rsidR="007405DA" w:rsidRPr="007405DA" w:rsidRDefault="007405DA" w:rsidP="007405DA">
            <w:pPr>
              <w:rPr>
                <w:rFonts w:ascii="Arial" w:hAnsi="Arial" w:cs="Arial"/>
                <w:sz w:val="22"/>
                <w:szCs w:val="22"/>
                <w:lang w:val="en-US" w:eastAsia="en-US"/>
              </w:rPr>
            </w:pPr>
          </w:p>
          <w:p w:rsidR="007405DA" w:rsidRPr="007405DA" w:rsidRDefault="007405DA" w:rsidP="007405DA">
            <w:pPr>
              <w:rPr>
                <w:rFonts w:ascii="Arial" w:hAnsi="Arial" w:cs="Arial"/>
                <w:sz w:val="22"/>
                <w:szCs w:val="22"/>
                <w:lang w:val="en-US" w:eastAsia="en-US"/>
              </w:rPr>
            </w:pPr>
            <w:r w:rsidRPr="007405DA">
              <w:rPr>
                <w:rFonts w:ascii="Arial" w:hAnsi="Arial" w:cs="Arial"/>
                <w:sz w:val="22"/>
                <w:szCs w:val="22"/>
                <w:lang w:val="en-US" w:eastAsia="en-US"/>
              </w:rPr>
              <w:t>DJEČJE IGRALIŠTE PLOČE IZA GRADA</w:t>
            </w:r>
          </w:p>
        </w:tc>
        <w:tc>
          <w:tcPr>
            <w:tcW w:w="207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120.000,00    </w:t>
            </w:r>
          </w:p>
        </w:tc>
      </w:tr>
      <w:tr w:rsidR="007405DA" w:rsidRPr="007405DA" w:rsidTr="007405DA">
        <w:trPr>
          <w:trHeight w:val="144"/>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2.1.</w:t>
            </w:r>
          </w:p>
        </w:tc>
        <w:tc>
          <w:tcPr>
            <w:tcW w:w="6003" w:type="dxa"/>
            <w:tcBorders>
              <w:top w:val="single" w:sz="4" w:space="0" w:color="auto"/>
              <w:left w:val="nil"/>
              <w:bottom w:val="single" w:sz="4" w:space="0" w:color="auto"/>
              <w:right w:val="single" w:sz="4" w:space="0" w:color="000000"/>
            </w:tcBorders>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Izvor financiranja: komunalni </w:t>
            </w:r>
            <w:proofErr w:type="spellStart"/>
            <w:r w:rsidRPr="007405DA">
              <w:rPr>
                <w:rFonts w:ascii="Arial" w:hAnsi="Arial" w:cs="Arial"/>
                <w:color w:val="000000"/>
                <w:sz w:val="18"/>
                <w:szCs w:val="18"/>
                <w:lang w:val="en-US" w:eastAsia="en-US"/>
              </w:rPr>
              <w:t>doprinosi</w:t>
            </w:r>
            <w:proofErr w:type="spellEnd"/>
          </w:p>
        </w:tc>
        <w:tc>
          <w:tcPr>
            <w:tcW w:w="207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120.000,00    </w:t>
            </w:r>
          </w:p>
        </w:tc>
      </w:tr>
      <w:tr w:rsidR="007405DA" w:rsidRPr="007405DA" w:rsidTr="007405DA">
        <w:trPr>
          <w:trHeight w:val="282"/>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sz w:val="22"/>
                <w:szCs w:val="22"/>
                <w:lang w:val="en-US" w:eastAsia="en-US"/>
              </w:rPr>
            </w:pPr>
            <w:r w:rsidRPr="007405DA">
              <w:rPr>
                <w:rFonts w:ascii="Arial" w:hAnsi="Arial" w:cs="Arial"/>
                <w:sz w:val="22"/>
                <w:szCs w:val="22"/>
                <w:lang w:val="en-US" w:eastAsia="en-US"/>
              </w:rPr>
              <w:t>3.</w:t>
            </w:r>
          </w:p>
        </w:tc>
        <w:tc>
          <w:tcPr>
            <w:tcW w:w="6003"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ZELENA INFRASTRUKTURA - PRSTEN OKO GRADA</w:t>
            </w:r>
          </w:p>
        </w:tc>
        <w:tc>
          <w:tcPr>
            <w:tcW w:w="207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4.000,00    </w:t>
            </w:r>
          </w:p>
        </w:tc>
      </w:tr>
      <w:tr w:rsidR="007405DA" w:rsidRPr="007405DA" w:rsidTr="007405DA">
        <w:trPr>
          <w:trHeight w:val="144"/>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sz w:val="18"/>
                <w:szCs w:val="18"/>
                <w:lang w:val="en-US" w:eastAsia="en-US"/>
              </w:rPr>
            </w:pPr>
            <w:r w:rsidRPr="007405DA">
              <w:rPr>
                <w:rFonts w:ascii="Arial" w:hAnsi="Arial" w:cs="Arial"/>
                <w:sz w:val="18"/>
                <w:szCs w:val="18"/>
                <w:lang w:val="en-US" w:eastAsia="en-US"/>
              </w:rPr>
              <w:t>3.1.</w:t>
            </w:r>
          </w:p>
        </w:tc>
        <w:tc>
          <w:tcPr>
            <w:tcW w:w="600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sz w:val="18"/>
                <w:szCs w:val="18"/>
                <w:lang w:val="en-US" w:eastAsia="en-US"/>
              </w:rPr>
            </w:pPr>
            <w:r w:rsidRPr="007405DA">
              <w:rPr>
                <w:rFonts w:ascii="Arial" w:hAnsi="Arial" w:cs="Arial"/>
                <w:sz w:val="18"/>
                <w:szCs w:val="18"/>
                <w:lang w:val="en-US" w:eastAsia="en-US"/>
              </w:rPr>
              <w:t>Izvor financiranja: proračunska sredstva</w:t>
            </w:r>
          </w:p>
        </w:tc>
        <w:tc>
          <w:tcPr>
            <w:tcW w:w="207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4.000,00    </w:t>
            </w:r>
          </w:p>
        </w:tc>
      </w:tr>
      <w:tr w:rsidR="007405DA" w:rsidRPr="007405DA" w:rsidTr="007405DA">
        <w:trPr>
          <w:trHeight w:val="305"/>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4.</w:t>
            </w:r>
          </w:p>
        </w:tc>
        <w:tc>
          <w:tcPr>
            <w:tcW w:w="6003"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UREĐENJE SPORTSKOG IGRALIŠTA - OSOJNIK</w:t>
            </w:r>
          </w:p>
        </w:tc>
        <w:tc>
          <w:tcPr>
            <w:tcW w:w="207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60.000,00    </w:t>
            </w:r>
          </w:p>
        </w:tc>
      </w:tr>
      <w:tr w:rsidR="007405DA" w:rsidRPr="007405DA" w:rsidTr="007405DA">
        <w:trPr>
          <w:trHeight w:val="144"/>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4.1.</w:t>
            </w:r>
          </w:p>
        </w:tc>
        <w:tc>
          <w:tcPr>
            <w:tcW w:w="600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sz w:val="18"/>
                <w:szCs w:val="18"/>
                <w:lang w:val="en-US" w:eastAsia="en-US"/>
              </w:rPr>
            </w:pPr>
            <w:r w:rsidRPr="007405DA">
              <w:rPr>
                <w:rFonts w:ascii="Arial" w:hAnsi="Arial" w:cs="Arial"/>
                <w:sz w:val="18"/>
                <w:szCs w:val="18"/>
                <w:lang w:val="en-US" w:eastAsia="en-US"/>
              </w:rPr>
              <w:t>Izvor financiranja: proračunska sredstva</w:t>
            </w:r>
          </w:p>
        </w:tc>
        <w:tc>
          <w:tcPr>
            <w:tcW w:w="207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60.000,00    </w:t>
            </w:r>
          </w:p>
        </w:tc>
      </w:tr>
      <w:tr w:rsidR="007405DA" w:rsidRPr="007405DA" w:rsidTr="007405DA">
        <w:trPr>
          <w:trHeight w:val="289"/>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5.</w:t>
            </w:r>
          </w:p>
        </w:tc>
        <w:tc>
          <w:tcPr>
            <w:tcW w:w="6003"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rPr>
                <w:rFonts w:ascii="Arial" w:hAnsi="Arial" w:cs="Arial"/>
                <w:sz w:val="22"/>
                <w:szCs w:val="22"/>
                <w:lang w:val="en-US" w:eastAsia="en-US"/>
              </w:rPr>
            </w:pPr>
            <w:r w:rsidRPr="007405DA">
              <w:rPr>
                <w:rFonts w:ascii="Arial" w:hAnsi="Arial" w:cs="Arial"/>
                <w:sz w:val="22"/>
                <w:szCs w:val="22"/>
                <w:lang w:val="en-US" w:eastAsia="en-US"/>
              </w:rPr>
              <w:t>DJEČJA IGRALIŠTA (</w:t>
            </w:r>
            <w:r w:rsidRPr="007405DA">
              <w:rPr>
                <w:rFonts w:ascii="Arial" w:hAnsi="Arial" w:cs="Arial"/>
                <w:sz w:val="18"/>
                <w:szCs w:val="18"/>
                <w:lang w:val="en-US" w:eastAsia="en-US"/>
              </w:rPr>
              <w:t xml:space="preserve">UO za </w:t>
            </w:r>
            <w:proofErr w:type="spellStart"/>
            <w:r w:rsidRPr="007405DA">
              <w:rPr>
                <w:rFonts w:ascii="Arial" w:hAnsi="Arial" w:cs="Arial"/>
                <w:sz w:val="18"/>
                <w:szCs w:val="18"/>
                <w:lang w:val="en-US" w:eastAsia="en-US"/>
              </w:rPr>
              <w:t>komunalne</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djelatnosti</w:t>
            </w:r>
            <w:proofErr w:type="spellEnd"/>
            <w:r w:rsidRPr="007405DA">
              <w:rPr>
                <w:rFonts w:ascii="Arial" w:hAnsi="Arial" w:cs="Arial"/>
                <w:sz w:val="18"/>
                <w:szCs w:val="18"/>
                <w:lang w:val="en-US" w:eastAsia="en-US"/>
              </w:rPr>
              <w:t xml:space="preserve">, </w:t>
            </w:r>
            <w:proofErr w:type="spellStart"/>
            <w:r w:rsidRPr="007405DA">
              <w:rPr>
                <w:rFonts w:ascii="Arial" w:hAnsi="Arial" w:cs="Arial"/>
                <w:sz w:val="18"/>
                <w:szCs w:val="18"/>
                <w:lang w:val="en-US" w:eastAsia="en-US"/>
              </w:rPr>
              <w:t>promet</w:t>
            </w:r>
            <w:proofErr w:type="spellEnd"/>
            <w:r w:rsidRPr="007405DA">
              <w:rPr>
                <w:rFonts w:ascii="Arial" w:hAnsi="Arial" w:cs="Arial"/>
                <w:sz w:val="18"/>
                <w:szCs w:val="18"/>
                <w:lang w:val="en-US" w:eastAsia="en-US"/>
              </w:rPr>
              <w:t xml:space="preserve">, more </w:t>
            </w:r>
            <w:proofErr w:type="spellStart"/>
            <w:r w:rsidRPr="007405DA">
              <w:rPr>
                <w:rFonts w:ascii="Arial" w:hAnsi="Arial" w:cs="Arial"/>
                <w:sz w:val="18"/>
                <w:szCs w:val="18"/>
                <w:lang w:val="en-US" w:eastAsia="en-US"/>
              </w:rPr>
              <w:t>i</w:t>
            </w:r>
            <w:proofErr w:type="spellEnd"/>
            <w:r w:rsidRPr="007405DA">
              <w:rPr>
                <w:rFonts w:ascii="Arial" w:hAnsi="Arial" w:cs="Arial"/>
                <w:sz w:val="18"/>
                <w:szCs w:val="18"/>
                <w:lang w:val="en-US" w:eastAsia="en-US"/>
              </w:rPr>
              <w:t xml:space="preserve"> mjesnu samoupravu)</w:t>
            </w:r>
          </w:p>
        </w:tc>
        <w:tc>
          <w:tcPr>
            <w:tcW w:w="207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33.500,00    </w:t>
            </w:r>
          </w:p>
        </w:tc>
      </w:tr>
      <w:tr w:rsidR="007405DA" w:rsidRPr="007405DA" w:rsidTr="007405DA">
        <w:trPr>
          <w:trHeight w:val="144"/>
        </w:trPr>
        <w:tc>
          <w:tcPr>
            <w:tcW w:w="952"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5.1.</w:t>
            </w:r>
          </w:p>
        </w:tc>
        <w:tc>
          <w:tcPr>
            <w:tcW w:w="600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sz w:val="18"/>
                <w:szCs w:val="18"/>
                <w:lang w:val="en-US" w:eastAsia="en-US"/>
              </w:rPr>
            </w:pPr>
            <w:r w:rsidRPr="007405DA">
              <w:rPr>
                <w:rFonts w:ascii="Arial" w:hAnsi="Arial" w:cs="Arial"/>
                <w:sz w:val="18"/>
                <w:szCs w:val="18"/>
                <w:lang w:val="en-US" w:eastAsia="en-US"/>
              </w:rPr>
              <w:t>Izvor financiranja: proračunska sredstva</w:t>
            </w:r>
          </w:p>
        </w:tc>
        <w:tc>
          <w:tcPr>
            <w:tcW w:w="207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33.500,00    </w:t>
            </w:r>
          </w:p>
        </w:tc>
      </w:tr>
      <w:tr w:rsidR="007405DA" w:rsidRPr="007405DA" w:rsidTr="007405DA">
        <w:trPr>
          <w:trHeight w:val="152"/>
        </w:trPr>
        <w:tc>
          <w:tcPr>
            <w:tcW w:w="952"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 </w:t>
            </w:r>
          </w:p>
        </w:tc>
        <w:tc>
          <w:tcPr>
            <w:tcW w:w="6003"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jc w:val="center"/>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 </w:t>
            </w:r>
          </w:p>
        </w:tc>
        <w:tc>
          <w:tcPr>
            <w:tcW w:w="207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 </w:t>
            </w:r>
          </w:p>
        </w:tc>
      </w:tr>
      <w:tr w:rsidR="007405DA" w:rsidRPr="007405DA" w:rsidTr="007405DA">
        <w:trPr>
          <w:trHeight w:val="152"/>
        </w:trPr>
        <w:tc>
          <w:tcPr>
            <w:tcW w:w="952"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6.</w:t>
            </w:r>
          </w:p>
        </w:tc>
        <w:tc>
          <w:tcPr>
            <w:tcW w:w="6003"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jc w:val="center"/>
              <w:rPr>
                <w:rFonts w:ascii="Arial" w:hAnsi="Arial" w:cs="Arial"/>
                <w:b/>
                <w:bCs/>
                <w:color w:val="000000"/>
                <w:sz w:val="22"/>
                <w:szCs w:val="22"/>
                <w:lang w:val="en-US" w:eastAsia="en-US"/>
              </w:rPr>
            </w:pPr>
            <w:proofErr w:type="spellStart"/>
            <w:r w:rsidRPr="007405DA">
              <w:rPr>
                <w:rFonts w:ascii="Arial" w:hAnsi="Arial" w:cs="Arial"/>
                <w:b/>
                <w:bCs/>
                <w:color w:val="000000"/>
                <w:sz w:val="22"/>
                <w:szCs w:val="22"/>
                <w:lang w:val="en-US" w:eastAsia="en-US"/>
              </w:rPr>
              <w:t>Sveukupno</w:t>
            </w:r>
            <w:proofErr w:type="spellEnd"/>
            <w:r w:rsidRPr="007405DA">
              <w:rPr>
                <w:rFonts w:ascii="Arial" w:hAnsi="Arial" w:cs="Arial"/>
                <w:b/>
                <w:bCs/>
                <w:color w:val="000000"/>
                <w:sz w:val="22"/>
                <w:szCs w:val="22"/>
                <w:lang w:val="en-US" w:eastAsia="en-US"/>
              </w:rPr>
              <w:t xml:space="preserve"> javne zelene </w:t>
            </w:r>
            <w:proofErr w:type="spellStart"/>
            <w:r w:rsidRPr="007405DA">
              <w:rPr>
                <w:rFonts w:ascii="Arial" w:hAnsi="Arial" w:cs="Arial"/>
                <w:b/>
                <w:bCs/>
                <w:color w:val="000000"/>
                <w:sz w:val="22"/>
                <w:szCs w:val="22"/>
                <w:lang w:val="en-US" w:eastAsia="en-US"/>
              </w:rPr>
              <w:t>površine</w:t>
            </w:r>
            <w:proofErr w:type="spellEnd"/>
          </w:p>
        </w:tc>
        <w:tc>
          <w:tcPr>
            <w:tcW w:w="207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 xml:space="preserve">                        449.000,00    </w:t>
            </w:r>
          </w:p>
        </w:tc>
      </w:tr>
      <w:tr w:rsidR="007405DA" w:rsidRPr="007405DA" w:rsidTr="007405DA">
        <w:trPr>
          <w:trHeight w:val="144"/>
        </w:trPr>
        <w:tc>
          <w:tcPr>
            <w:tcW w:w="952"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6.1.</w:t>
            </w:r>
          </w:p>
        </w:tc>
        <w:tc>
          <w:tcPr>
            <w:tcW w:w="600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proofErr w:type="spellStart"/>
            <w:r w:rsidRPr="007405DA">
              <w:rPr>
                <w:rFonts w:ascii="Arial" w:hAnsi="Arial" w:cs="Arial"/>
                <w:color w:val="000000"/>
                <w:sz w:val="18"/>
                <w:szCs w:val="18"/>
                <w:lang w:val="en-US" w:eastAsia="en-US"/>
              </w:rPr>
              <w:t>Sveukupno</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izvor</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financiranja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proračunska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sredstva</w:t>
            </w:r>
            <w:proofErr w:type="spellEnd"/>
          </w:p>
        </w:tc>
        <w:tc>
          <w:tcPr>
            <w:tcW w:w="207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279.000,00    </w:t>
            </w:r>
          </w:p>
        </w:tc>
      </w:tr>
      <w:tr w:rsidR="007405DA" w:rsidRPr="007405DA" w:rsidTr="007405DA">
        <w:trPr>
          <w:trHeight w:val="144"/>
        </w:trPr>
        <w:tc>
          <w:tcPr>
            <w:tcW w:w="952"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6.2.</w:t>
            </w:r>
          </w:p>
        </w:tc>
        <w:tc>
          <w:tcPr>
            <w:tcW w:w="6003"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proofErr w:type="spellStart"/>
            <w:r w:rsidRPr="007405DA">
              <w:rPr>
                <w:rFonts w:ascii="Arial" w:hAnsi="Arial" w:cs="Arial"/>
                <w:color w:val="000000"/>
                <w:sz w:val="18"/>
                <w:szCs w:val="18"/>
                <w:lang w:val="en-US" w:eastAsia="en-US"/>
              </w:rPr>
              <w:t>Sveukupno</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izvor</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financiranja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komunalni</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doprinosi</w:t>
            </w:r>
            <w:proofErr w:type="spellEnd"/>
          </w:p>
        </w:tc>
        <w:tc>
          <w:tcPr>
            <w:tcW w:w="207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170.000,00    </w:t>
            </w:r>
          </w:p>
        </w:tc>
      </w:tr>
      <w:tr w:rsidR="007405DA" w:rsidRPr="007405DA" w:rsidTr="007405DA">
        <w:trPr>
          <w:trHeight w:val="442"/>
        </w:trPr>
        <w:tc>
          <w:tcPr>
            <w:tcW w:w="952"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6.3.</w:t>
            </w:r>
          </w:p>
        </w:tc>
        <w:tc>
          <w:tcPr>
            <w:tcW w:w="6003" w:type="dxa"/>
            <w:tcBorders>
              <w:top w:val="single" w:sz="4" w:space="0" w:color="auto"/>
              <w:left w:val="nil"/>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proofErr w:type="spellStart"/>
            <w:r w:rsidRPr="007405DA">
              <w:rPr>
                <w:rFonts w:ascii="Arial" w:hAnsi="Arial" w:cs="Arial"/>
                <w:color w:val="000000"/>
                <w:sz w:val="18"/>
                <w:szCs w:val="18"/>
                <w:lang w:val="en-US" w:eastAsia="en-US"/>
              </w:rPr>
              <w:t>Sveukupno</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izvor</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financiranja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fondovi</w:t>
            </w:r>
            <w:proofErr w:type="spellEnd"/>
          </w:p>
        </w:tc>
        <w:tc>
          <w:tcPr>
            <w:tcW w:w="207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w:t>
            </w:r>
          </w:p>
        </w:tc>
      </w:tr>
    </w:tbl>
    <w:p w:rsidR="007405DA" w:rsidRPr="007405DA" w:rsidRDefault="007405DA" w:rsidP="007405DA">
      <w:pPr>
        <w:suppressAutoHyphens/>
        <w:jc w:val="both"/>
        <w:rPr>
          <w:rFonts w:ascii="Arial" w:hAnsi="Arial" w:cs="Arial"/>
          <w:noProof/>
          <w:sz w:val="22"/>
          <w:szCs w:val="22"/>
        </w:rPr>
      </w:pPr>
    </w:p>
    <w:p w:rsidR="007405DA" w:rsidRPr="007405DA" w:rsidRDefault="007405DA" w:rsidP="007405DA">
      <w:pPr>
        <w:suppressAutoHyphens/>
        <w:jc w:val="both"/>
        <w:rPr>
          <w:rFonts w:ascii="Arial" w:hAnsi="Arial" w:cs="Arial"/>
          <w:noProof/>
          <w:sz w:val="22"/>
          <w:szCs w:val="22"/>
          <w:u w:val="single"/>
          <w:lang w:eastAsia="ar-SA"/>
        </w:rPr>
      </w:pPr>
      <w:r w:rsidRPr="007405DA">
        <w:rPr>
          <w:rFonts w:ascii="Arial" w:hAnsi="Arial" w:cs="Arial"/>
          <w:noProof/>
          <w:sz w:val="22"/>
          <w:szCs w:val="22"/>
          <w:u w:val="single"/>
          <w:lang w:eastAsia="ar-SA"/>
        </w:rPr>
        <w:t>UO ZA IZGRADNJU I UPRAVLJANJE PROJEKTIMA</w:t>
      </w:r>
    </w:p>
    <w:p w:rsidR="007405DA" w:rsidRPr="007405DA" w:rsidRDefault="007405DA" w:rsidP="00382B34">
      <w:pPr>
        <w:numPr>
          <w:ilvl w:val="1"/>
          <w:numId w:val="6"/>
        </w:numPr>
        <w:tabs>
          <w:tab w:val="num" w:pos="851"/>
        </w:tabs>
        <w:suppressAutoHyphens/>
        <w:ind w:left="851" w:hanging="425"/>
        <w:rPr>
          <w:rFonts w:ascii="Arial" w:hAnsi="Arial" w:cs="Arial"/>
          <w:noProof/>
          <w:sz w:val="22"/>
          <w:szCs w:val="22"/>
          <w:lang w:eastAsia="ar-SA"/>
        </w:rPr>
      </w:pPr>
      <w:r w:rsidRPr="007405DA">
        <w:rPr>
          <w:rFonts w:ascii="Arial" w:hAnsi="Arial" w:cs="Arial"/>
          <w:noProof/>
          <w:sz w:val="22"/>
          <w:szCs w:val="22"/>
          <w:lang w:eastAsia="ar-SA"/>
        </w:rPr>
        <w:t xml:space="preserve">IGRALIŠTE ŠIPAN – završeni radovi I. faze projekta i završetak II. faze uređenja sportskog i dječjeg igrališta u Suđurđu koji je odobren za sufinanciranje bespovratnim sredstvima Odlukom Ministarstva regionalnoga razvoja i fondova Europske unije u iznosu od 105.000,00 eura u sklopu Programa razvoja otoka u 2024. godini. </w:t>
      </w:r>
    </w:p>
    <w:p w:rsidR="007405DA" w:rsidRPr="007405DA" w:rsidRDefault="007405DA" w:rsidP="00382B34">
      <w:pPr>
        <w:numPr>
          <w:ilvl w:val="1"/>
          <w:numId w:val="6"/>
        </w:numPr>
        <w:tabs>
          <w:tab w:val="num" w:pos="851"/>
        </w:tabs>
        <w:suppressAutoHyphens/>
        <w:ind w:left="851" w:hanging="425"/>
        <w:jc w:val="both"/>
        <w:rPr>
          <w:rFonts w:ascii="Arial" w:hAnsi="Arial" w:cs="Arial"/>
          <w:noProof/>
          <w:sz w:val="22"/>
          <w:szCs w:val="22"/>
          <w:lang w:eastAsia="ar-SA"/>
        </w:rPr>
      </w:pPr>
      <w:r w:rsidRPr="007405DA">
        <w:rPr>
          <w:rFonts w:ascii="Arial" w:hAnsi="Arial" w:cs="Arial"/>
          <w:noProof/>
          <w:sz w:val="22"/>
          <w:szCs w:val="22"/>
          <w:lang w:eastAsia="ar-SA"/>
        </w:rPr>
        <w:t xml:space="preserve">DJEČJE IGRALIŠTE PLOČE IZA GRADA – projekt izglasali građani kroz participativno budžetiranje – nastavak izgradnje dječjeg igrališta u Ul. Bruna Bušića prema mogućnostima na čestici i iznosu sredstava. </w:t>
      </w:r>
    </w:p>
    <w:p w:rsidR="007405DA" w:rsidRPr="007405DA" w:rsidRDefault="007405DA" w:rsidP="00382B34">
      <w:pPr>
        <w:numPr>
          <w:ilvl w:val="1"/>
          <w:numId w:val="6"/>
        </w:numPr>
        <w:tabs>
          <w:tab w:val="num" w:pos="851"/>
        </w:tabs>
        <w:suppressAutoHyphens/>
        <w:ind w:left="851" w:hanging="425"/>
        <w:jc w:val="both"/>
        <w:rPr>
          <w:rFonts w:ascii="Arial" w:hAnsi="Arial" w:cs="Arial"/>
          <w:noProof/>
          <w:sz w:val="22"/>
          <w:szCs w:val="22"/>
          <w:lang w:eastAsia="ar-SA"/>
        </w:rPr>
      </w:pPr>
      <w:r w:rsidRPr="007405DA">
        <w:rPr>
          <w:rFonts w:ascii="Arial" w:hAnsi="Arial" w:cs="Arial"/>
          <w:noProof/>
          <w:sz w:val="22"/>
          <w:szCs w:val="22"/>
          <w:lang w:eastAsia="ar-SA"/>
        </w:rPr>
        <w:t>ZELENA INFRASTRUKTURA – PRSTEN OKO GRADA -  Projekt predstavlja zeleni pojas oko Grada, gdje se planira ozelenjivanje drvorednom sadnjom uz postojeću skalinadu te vraćanje nestalog drvoreda i zelenog tunela, koji je nekoć činio ulicu jednu od najzelenijih. Projektom se predviđa uređenje i ozelenjivanje vidikovca unutar obuhvata, odakle se pruža pogled na kulu Minčetu i zapadni obuhvat zidina. Planira se kameno popločenje te postavljenje pila s pitkom vodom i urbane opreme u svrhu stvaranja sigurne točke - skloništa posjetitelja od toplinskih valova.</w:t>
      </w:r>
    </w:p>
    <w:p w:rsidR="007405DA" w:rsidRPr="007405DA" w:rsidRDefault="007405DA" w:rsidP="00382B34">
      <w:pPr>
        <w:numPr>
          <w:ilvl w:val="1"/>
          <w:numId w:val="6"/>
        </w:numPr>
        <w:tabs>
          <w:tab w:val="num" w:pos="851"/>
        </w:tabs>
        <w:suppressAutoHyphens/>
        <w:ind w:left="851" w:hanging="425"/>
        <w:jc w:val="both"/>
        <w:rPr>
          <w:rFonts w:ascii="Arial" w:hAnsi="Arial" w:cs="Arial"/>
          <w:noProof/>
          <w:sz w:val="22"/>
          <w:szCs w:val="22"/>
          <w:lang w:eastAsia="ar-SA"/>
        </w:rPr>
      </w:pPr>
      <w:r w:rsidRPr="007405DA">
        <w:rPr>
          <w:rFonts w:ascii="Arial" w:hAnsi="Arial" w:cs="Arial"/>
          <w:noProof/>
          <w:sz w:val="22"/>
          <w:szCs w:val="22"/>
          <w:lang w:eastAsia="ar-SA"/>
        </w:rPr>
        <w:t xml:space="preserve">UREĐENJE SPORTSKOG IGRALIŠTA - OSOJNIK  -   Izgradnja nadstrešnice za potrebe sportskog igrališta na Osojniku                                               </w:t>
      </w:r>
    </w:p>
    <w:p w:rsidR="007405DA" w:rsidRPr="007405DA" w:rsidRDefault="007405DA" w:rsidP="007405DA">
      <w:pPr>
        <w:suppressAutoHyphens/>
        <w:ind w:firstLine="708"/>
        <w:jc w:val="both"/>
        <w:rPr>
          <w:rFonts w:ascii="Arial" w:hAnsi="Arial" w:cs="Arial"/>
          <w:noProof/>
          <w:sz w:val="22"/>
          <w:szCs w:val="22"/>
          <w:u w:val="single"/>
          <w:lang w:eastAsia="ar-SA"/>
        </w:rPr>
      </w:pPr>
    </w:p>
    <w:p w:rsidR="007405DA" w:rsidRPr="007405DA" w:rsidRDefault="007405DA" w:rsidP="007405DA">
      <w:pPr>
        <w:suppressAutoHyphens/>
        <w:jc w:val="both"/>
        <w:rPr>
          <w:rFonts w:ascii="Arial" w:hAnsi="Arial" w:cs="Arial"/>
          <w:noProof/>
          <w:sz w:val="22"/>
          <w:szCs w:val="22"/>
          <w:u w:val="single"/>
          <w:lang w:eastAsia="ar-SA"/>
        </w:rPr>
      </w:pPr>
      <w:r w:rsidRPr="007405DA">
        <w:rPr>
          <w:rFonts w:ascii="Arial" w:hAnsi="Arial" w:cs="Arial"/>
          <w:noProof/>
          <w:sz w:val="22"/>
          <w:szCs w:val="22"/>
          <w:u w:val="single"/>
          <w:lang w:eastAsia="ar-SA"/>
        </w:rPr>
        <w:t>UO ZA KOMUNALNE DJELATNOSTI, PROMET, MORE I MJESNU SAMOUPRAVU</w:t>
      </w:r>
    </w:p>
    <w:p w:rsidR="007405DA" w:rsidRPr="007405DA" w:rsidRDefault="007405DA" w:rsidP="00382B34">
      <w:pPr>
        <w:numPr>
          <w:ilvl w:val="1"/>
          <w:numId w:val="6"/>
        </w:numPr>
        <w:tabs>
          <w:tab w:val="num" w:pos="851"/>
        </w:tabs>
        <w:suppressAutoHyphens/>
        <w:ind w:left="851" w:hanging="425"/>
        <w:jc w:val="both"/>
        <w:rPr>
          <w:rFonts w:ascii="Arial" w:hAnsi="Arial" w:cs="Arial"/>
          <w:noProof/>
          <w:sz w:val="22"/>
          <w:szCs w:val="22"/>
          <w:lang w:eastAsia="ar-SA"/>
        </w:rPr>
      </w:pPr>
      <w:r w:rsidRPr="007405DA">
        <w:rPr>
          <w:rFonts w:ascii="Arial" w:hAnsi="Arial" w:cs="Arial"/>
          <w:noProof/>
          <w:sz w:val="22"/>
          <w:szCs w:val="22"/>
          <w:lang w:eastAsia="ar-SA"/>
        </w:rPr>
        <w:t>DJEČJA IGRALIŠTA – nabava opreme za dječja igrališta i javno rekreacijske prostore.</w:t>
      </w:r>
    </w:p>
    <w:p w:rsidR="007405DA" w:rsidRPr="007405DA" w:rsidRDefault="007405DA" w:rsidP="007405DA">
      <w:pPr>
        <w:suppressAutoHyphens/>
        <w:jc w:val="both"/>
        <w:rPr>
          <w:rFonts w:ascii="Arial" w:hAnsi="Arial" w:cs="Arial"/>
          <w:noProof/>
          <w:sz w:val="22"/>
          <w:szCs w:val="22"/>
          <w:lang w:eastAsia="ar-SA"/>
        </w:rPr>
      </w:pPr>
    </w:p>
    <w:p w:rsidR="007405DA" w:rsidRPr="007405DA" w:rsidRDefault="007405DA" w:rsidP="00382B34">
      <w:pPr>
        <w:numPr>
          <w:ilvl w:val="0"/>
          <w:numId w:val="12"/>
        </w:numPr>
        <w:suppressAutoHyphens/>
        <w:jc w:val="both"/>
        <w:rPr>
          <w:rFonts w:ascii="Arial" w:hAnsi="Arial" w:cs="Arial"/>
          <w:b/>
          <w:noProof/>
          <w:sz w:val="22"/>
          <w:szCs w:val="22"/>
          <w:lang w:eastAsia="ar-SA"/>
        </w:rPr>
      </w:pPr>
      <w:r w:rsidRPr="007405DA">
        <w:rPr>
          <w:rFonts w:ascii="Arial" w:hAnsi="Arial" w:cs="Arial"/>
          <w:b/>
          <w:noProof/>
          <w:sz w:val="22"/>
          <w:szCs w:val="22"/>
          <w:lang w:eastAsia="ar-SA"/>
        </w:rPr>
        <w:t>Građevine i uređaji javne namjene</w:t>
      </w:r>
    </w:p>
    <w:p w:rsidR="007405DA" w:rsidRPr="007405DA" w:rsidRDefault="007405DA" w:rsidP="007405DA">
      <w:pPr>
        <w:suppressAutoHyphens/>
        <w:ind w:left="540"/>
        <w:jc w:val="both"/>
        <w:rPr>
          <w:rFonts w:ascii="Arial" w:hAnsi="Arial" w:cs="Arial"/>
          <w:noProof/>
          <w:sz w:val="22"/>
          <w:szCs w:val="22"/>
          <w:lang w:eastAsia="ar-SA"/>
        </w:rPr>
      </w:pPr>
    </w:p>
    <w:tbl>
      <w:tblPr>
        <w:tblW w:w="9085" w:type="dxa"/>
        <w:tblInd w:w="113" w:type="dxa"/>
        <w:tblLook w:val="04A0" w:firstRow="1" w:lastRow="0" w:firstColumn="1" w:lastColumn="0" w:noHBand="0" w:noVBand="1"/>
      </w:tblPr>
      <w:tblGrid>
        <w:gridCol w:w="975"/>
        <w:gridCol w:w="1860"/>
        <w:gridCol w:w="4248"/>
        <w:gridCol w:w="2002"/>
      </w:tblGrid>
      <w:tr w:rsidR="007405DA" w:rsidRPr="007405DA" w:rsidTr="007405DA">
        <w:trPr>
          <w:trHeight w:val="285"/>
        </w:trPr>
        <w:tc>
          <w:tcPr>
            <w:tcW w:w="9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Red.br.</w:t>
            </w:r>
          </w:p>
        </w:tc>
        <w:tc>
          <w:tcPr>
            <w:tcW w:w="610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jc w:val="center"/>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Naziv </w:t>
            </w:r>
            <w:proofErr w:type="spellStart"/>
            <w:r w:rsidRPr="007405DA">
              <w:rPr>
                <w:rFonts w:ascii="Arial" w:hAnsi="Arial" w:cs="Arial"/>
                <w:color w:val="000000"/>
                <w:sz w:val="22"/>
                <w:szCs w:val="22"/>
                <w:lang w:val="en-US" w:eastAsia="en-US"/>
              </w:rPr>
              <w:t>projekta</w:t>
            </w:r>
            <w:proofErr w:type="spellEnd"/>
          </w:p>
        </w:tc>
        <w:tc>
          <w:tcPr>
            <w:tcW w:w="2002" w:type="dxa"/>
            <w:tcBorders>
              <w:top w:val="single" w:sz="4" w:space="0" w:color="auto"/>
              <w:left w:val="single" w:sz="4" w:space="0" w:color="auto"/>
              <w:bottom w:val="single" w:sz="4" w:space="0" w:color="auto"/>
              <w:right w:val="single" w:sz="4" w:space="0" w:color="auto"/>
            </w:tcBorders>
            <w:noWrap/>
            <w:vAlign w:val="center"/>
            <w:hideMark/>
          </w:tcPr>
          <w:p w:rsidR="007405DA" w:rsidRPr="007405DA" w:rsidRDefault="007405DA" w:rsidP="007405DA">
            <w:pPr>
              <w:jc w:val="center"/>
              <w:rPr>
                <w:rFonts w:ascii="Arial" w:hAnsi="Arial" w:cs="Arial"/>
                <w:color w:val="000000"/>
                <w:sz w:val="22"/>
                <w:szCs w:val="22"/>
                <w:lang w:val="en-US" w:eastAsia="en-US"/>
              </w:rPr>
            </w:pPr>
            <w:proofErr w:type="spellStart"/>
            <w:r w:rsidRPr="007405DA">
              <w:rPr>
                <w:rFonts w:ascii="Arial" w:hAnsi="Arial" w:cs="Arial"/>
                <w:color w:val="000000"/>
                <w:sz w:val="22"/>
                <w:szCs w:val="22"/>
                <w:lang w:val="en-US" w:eastAsia="en-US"/>
              </w:rPr>
              <w:t>Iznos</w:t>
            </w:r>
            <w:proofErr w:type="spellEnd"/>
            <w:r w:rsidRPr="007405DA">
              <w:rPr>
                <w:rFonts w:ascii="Arial" w:hAnsi="Arial" w:cs="Arial"/>
                <w:color w:val="000000"/>
                <w:sz w:val="22"/>
                <w:szCs w:val="22"/>
                <w:lang w:val="en-US" w:eastAsia="en-US"/>
              </w:rPr>
              <w:t xml:space="preserve"> u </w:t>
            </w:r>
            <w:proofErr w:type="spellStart"/>
            <w:r w:rsidRPr="007405DA">
              <w:rPr>
                <w:rFonts w:ascii="Arial" w:hAnsi="Arial" w:cs="Arial"/>
                <w:color w:val="000000"/>
                <w:sz w:val="22"/>
                <w:szCs w:val="22"/>
                <w:lang w:val="en-US" w:eastAsia="en-US"/>
              </w:rPr>
              <w:t>eurima</w:t>
            </w:r>
            <w:proofErr w:type="spellEnd"/>
          </w:p>
        </w:tc>
      </w:tr>
      <w:tr w:rsidR="007405DA" w:rsidRPr="007405DA" w:rsidTr="007405DA">
        <w:trPr>
          <w:trHeight w:val="661"/>
        </w:trPr>
        <w:tc>
          <w:tcPr>
            <w:tcW w:w="975"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1.</w:t>
            </w:r>
          </w:p>
        </w:tc>
        <w:tc>
          <w:tcPr>
            <w:tcW w:w="6108" w:type="dxa"/>
            <w:gridSpan w:val="2"/>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GK LAPAD - POSTAVLJANJE ČESMI ZA PITKU VODU</w:t>
            </w:r>
          </w:p>
        </w:tc>
        <w:tc>
          <w:tcPr>
            <w:tcW w:w="2002" w:type="dxa"/>
            <w:tcBorders>
              <w:top w:val="nil"/>
              <w:left w:val="nil"/>
              <w:bottom w:val="single" w:sz="4" w:space="0" w:color="auto"/>
              <w:right w:val="single" w:sz="4" w:space="0" w:color="auto"/>
            </w:tcBorders>
            <w:vAlign w:val="bottom"/>
            <w:hideMark/>
          </w:tcPr>
          <w:p w:rsidR="007405DA" w:rsidRPr="007405DA" w:rsidRDefault="007405DA" w:rsidP="007405DA">
            <w:pPr>
              <w:jc w:val="right"/>
              <w:rPr>
                <w:rFonts w:ascii="Arial" w:hAnsi="Arial" w:cs="Arial"/>
                <w:sz w:val="22"/>
                <w:szCs w:val="22"/>
                <w:lang w:val="en-US" w:eastAsia="en-US"/>
              </w:rPr>
            </w:pPr>
            <w:r w:rsidRPr="007405DA">
              <w:rPr>
                <w:rFonts w:ascii="Arial" w:hAnsi="Arial" w:cs="Arial"/>
                <w:sz w:val="22"/>
                <w:szCs w:val="22"/>
                <w:lang w:val="en-US" w:eastAsia="en-US"/>
              </w:rPr>
              <w:t xml:space="preserve">                          54.540,00    </w:t>
            </w:r>
          </w:p>
        </w:tc>
      </w:tr>
      <w:tr w:rsidR="007405DA" w:rsidRPr="007405DA" w:rsidTr="007405DA">
        <w:trPr>
          <w:trHeight w:val="285"/>
        </w:trPr>
        <w:tc>
          <w:tcPr>
            <w:tcW w:w="975"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1.1.</w:t>
            </w:r>
          </w:p>
        </w:tc>
        <w:tc>
          <w:tcPr>
            <w:tcW w:w="610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sz w:val="18"/>
                <w:szCs w:val="18"/>
                <w:lang w:val="en-US" w:eastAsia="en-US"/>
              </w:rPr>
            </w:pPr>
            <w:r w:rsidRPr="007405DA">
              <w:rPr>
                <w:rFonts w:ascii="Arial" w:hAnsi="Arial" w:cs="Arial"/>
                <w:sz w:val="18"/>
                <w:szCs w:val="18"/>
                <w:lang w:val="en-US" w:eastAsia="en-US"/>
              </w:rPr>
              <w:t>Izvor financiranja: proračunska sredstva</w:t>
            </w:r>
          </w:p>
        </w:tc>
        <w:tc>
          <w:tcPr>
            <w:tcW w:w="2002" w:type="dxa"/>
            <w:tcBorders>
              <w:top w:val="nil"/>
              <w:left w:val="nil"/>
              <w:bottom w:val="single" w:sz="4" w:space="0" w:color="auto"/>
              <w:right w:val="single" w:sz="4" w:space="0" w:color="auto"/>
            </w:tcBorders>
            <w:vAlign w:val="bottom"/>
            <w:hideMark/>
          </w:tcPr>
          <w:p w:rsidR="007405DA" w:rsidRPr="007405DA" w:rsidRDefault="007405DA" w:rsidP="007405DA">
            <w:pPr>
              <w:jc w:val="right"/>
              <w:rPr>
                <w:rFonts w:ascii="Arial" w:hAnsi="Arial" w:cs="Arial"/>
                <w:sz w:val="18"/>
                <w:szCs w:val="18"/>
                <w:lang w:val="en-US" w:eastAsia="en-US"/>
              </w:rPr>
            </w:pPr>
            <w:r w:rsidRPr="007405DA">
              <w:rPr>
                <w:rFonts w:ascii="Arial" w:hAnsi="Arial" w:cs="Arial"/>
                <w:sz w:val="18"/>
                <w:szCs w:val="18"/>
                <w:lang w:val="en-US" w:eastAsia="en-US"/>
              </w:rPr>
              <w:t xml:space="preserve">                                        54.540,00    </w:t>
            </w:r>
          </w:p>
        </w:tc>
      </w:tr>
      <w:tr w:rsidR="007405DA" w:rsidRPr="007405DA" w:rsidTr="007405DA">
        <w:trPr>
          <w:trHeight w:val="541"/>
        </w:trPr>
        <w:tc>
          <w:tcPr>
            <w:tcW w:w="975"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2.</w:t>
            </w:r>
          </w:p>
        </w:tc>
        <w:tc>
          <w:tcPr>
            <w:tcW w:w="6108" w:type="dxa"/>
            <w:gridSpan w:val="2"/>
            <w:tcBorders>
              <w:top w:val="single" w:sz="4" w:space="0" w:color="auto"/>
              <w:left w:val="nil"/>
              <w:bottom w:val="single" w:sz="4" w:space="0" w:color="auto"/>
              <w:right w:val="single" w:sz="4" w:space="0" w:color="000000"/>
            </w:tcBorders>
            <w:shd w:val="clear" w:color="000000" w:fill="FFFFFF"/>
            <w:hideMark/>
          </w:tcPr>
          <w:p w:rsidR="007405DA" w:rsidRPr="007405DA" w:rsidRDefault="007405DA" w:rsidP="007405DA">
            <w:pPr>
              <w:rPr>
                <w:rFonts w:ascii="Arial" w:hAnsi="Arial" w:cs="Arial"/>
                <w:sz w:val="22"/>
                <w:szCs w:val="22"/>
                <w:lang w:val="en-US" w:eastAsia="en-US"/>
              </w:rPr>
            </w:pPr>
            <w:r w:rsidRPr="007405DA">
              <w:rPr>
                <w:rFonts w:ascii="Arial" w:hAnsi="Arial" w:cs="Arial"/>
                <w:sz w:val="22"/>
                <w:szCs w:val="22"/>
                <w:lang w:val="en-US" w:eastAsia="en-US"/>
              </w:rPr>
              <w:t>SPOMENIK DJECI POGINULOJ U DOMOVINSKOM RATU</w:t>
            </w:r>
          </w:p>
        </w:tc>
        <w:tc>
          <w:tcPr>
            <w:tcW w:w="2002" w:type="dxa"/>
            <w:tcBorders>
              <w:top w:val="nil"/>
              <w:left w:val="nil"/>
              <w:bottom w:val="single" w:sz="4" w:space="0" w:color="auto"/>
              <w:right w:val="single" w:sz="4" w:space="0" w:color="auto"/>
            </w:tcBorders>
            <w:vAlign w:val="bottom"/>
            <w:hideMark/>
          </w:tcPr>
          <w:p w:rsidR="007405DA" w:rsidRPr="007405DA" w:rsidRDefault="007405DA" w:rsidP="007405DA">
            <w:pPr>
              <w:jc w:val="right"/>
              <w:rPr>
                <w:rFonts w:ascii="Arial" w:hAnsi="Arial" w:cs="Arial"/>
                <w:sz w:val="22"/>
                <w:szCs w:val="22"/>
                <w:lang w:val="en-US" w:eastAsia="en-US"/>
              </w:rPr>
            </w:pPr>
            <w:r w:rsidRPr="007405DA">
              <w:rPr>
                <w:rFonts w:ascii="Arial" w:hAnsi="Arial" w:cs="Arial"/>
                <w:sz w:val="22"/>
                <w:szCs w:val="22"/>
                <w:lang w:val="en-US" w:eastAsia="en-US"/>
              </w:rPr>
              <w:t xml:space="preserve">                        811.000,00    </w:t>
            </w:r>
          </w:p>
        </w:tc>
      </w:tr>
      <w:tr w:rsidR="007405DA" w:rsidRPr="007405DA" w:rsidTr="007405DA">
        <w:trPr>
          <w:trHeight w:val="285"/>
        </w:trPr>
        <w:tc>
          <w:tcPr>
            <w:tcW w:w="975"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2.1.</w:t>
            </w:r>
          </w:p>
        </w:tc>
        <w:tc>
          <w:tcPr>
            <w:tcW w:w="610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sz w:val="18"/>
                <w:szCs w:val="18"/>
                <w:lang w:val="en-US" w:eastAsia="en-US"/>
              </w:rPr>
            </w:pPr>
            <w:r w:rsidRPr="007405DA">
              <w:rPr>
                <w:rFonts w:ascii="Arial" w:hAnsi="Arial" w:cs="Arial"/>
                <w:sz w:val="18"/>
                <w:szCs w:val="18"/>
                <w:lang w:val="en-US" w:eastAsia="en-US"/>
              </w:rPr>
              <w:t xml:space="preserve">Izvor financiranja: proračunska </w:t>
            </w:r>
            <w:proofErr w:type="spellStart"/>
            <w:r w:rsidRPr="007405DA">
              <w:rPr>
                <w:rFonts w:ascii="Arial" w:hAnsi="Arial" w:cs="Arial"/>
                <w:sz w:val="18"/>
                <w:szCs w:val="18"/>
                <w:lang w:val="en-US" w:eastAsia="en-US"/>
              </w:rPr>
              <w:t>sredstva</w:t>
            </w:r>
            <w:proofErr w:type="spellEnd"/>
          </w:p>
        </w:tc>
        <w:tc>
          <w:tcPr>
            <w:tcW w:w="2002" w:type="dxa"/>
            <w:tcBorders>
              <w:top w:val="nil"/>
              <w:left w:val="nil"/>
              <w:bottom w:val="single" w:sz="4" w:space="0" w:color="auto"/>
              <w:right w:val="single" w:sz="4" w:space="0" w:color="auto"/>
            </w:tcBorders>
            <w:vAlign w:val="bottom"/>
            <w:hideMark/>
          </w:tcPr>
          <w:p w:rsidR="007405DA" w:rsidRPr="007405DA" w:rsidRDefault="007405DA" w:rsidP="007405DA">
            <w:pPr>
              <w:jc w:val="right"/>
              <w:rPr>
                <w:rFonts w:ascii="Arial" w:hAnsi="Arial" w:cs="Arial"/>
                <w:sz w:val="18"/>
                <w:szCs w:val="18"/>
                <w:lang w:val="en-US" w:eastAsia="en-US"/>
              </w:rPr>
            </w:pPr>
            <w:r w:rsidRPr="007405DA">
              <w:rPr>
                <w:rFonts w:ascii="Arial" w:hAnsi="Arial" w:cs="Arial"/>
                <w:sz w:val="18"/>
                <w:szCs w:val="18"/>
                <w:lang w:val="en-US" w:eastAsia="en-US"/>
              </w:rPr>
              <w:t xml:space="preserve">                                     705.426,00    </w:t>
            </w:r>
          </w:p>
        </w:tc>
      </w:tr>
      <w:tr w:rsidR="007405DA" w:rsidRPr="007405DA" w:rsidTr="007405DA">
        <w:trPr>
          <w:trHeight w:val="285"/>
        </w:trPr>
        <w:tc>
          <w:tcPr>
            <w:tcW w:w="975"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2.2.</w:t>
            </w:r>
          </w:p>
        </w:tc>
        <w:tc>
          <w:tcPr>
            <w:tcW w:w="6108" w:type="dxa"/>
            <w:gridSpan w:val="2"/>
            <w:tcBorders>
              <w:top w:val="single" w:sz="4" w:space="0" w:color="auto"/>
              <w:left w:val="nil"/>
              <w:bottom w:val="single" w:sz="4" w:space="0" w:color="auto"/>
              <w:right w:val="single" w:sz="4" w:space="0" w:color="000000"/>
            </w:tcBorders>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Izvor financiranja: komunalni </w:t>
            </w:r>
            <w:proofErr w:type="spellStart"/>
            <w:r w:rsidRPr="007405DA">
              <w:rPr>
                <w:rFonts w:ascii="Arial" w:hAnsi="Arial" w:cs="Arial"/>
                <w:color w:val="000000"/>
                <w:sz w:val="18"/>
                <w:szCs w:val="18"/>
                <w:lang w:val="en-US" w:eastAsia="en-US"/>
              </w:rPr>
              <w:t>doprinosi</w:t>
            </w:r>
            <w:proofErr w:type="spellEnd"/>
          </w:p>
        </w:tc>
        <w:tc>
          <w:tcPr>
            <w:tcW w:w="2002" w:type="dxa"/>
            <w:tcBorders>
              <w:top w:val="nil"/>
              <w:left w:val="nil"/>
              <w:bottom w:val="single" w:sz="4" w:space="0" w:color="auto"/>
              <w:right w:val="single" w:sz="4" w:space="0" w:color="auto"/>
            </w:tcBorders>
            <w:vAlign w:val="bottom"/>
            <w:hideMark/>
          </w:tcPr>
          <w:p w:rsidR="007405DA" w:rsidRPr="007405DA" w:rsidRDefault="007405DA" w:rsidP="007405DA">
            <w:pPr>
              <w:jc w:val="right"/>
              <w:rPr>
                <w:rFonts w:ascii="Arial" w:hAnsi="Arial" w:cs="Arial"/>
                <w:sz w:val="18"/>
                <w:szCs w:val="18"/>
                <w:lang w:val="en-US" w:eastAsia="en-US"/>
              </w:rPr>
            </w:pPr>
            <w:r w:rsidRPr="007405DA">
              <w:rPr>
                <w:rFonts w:ascii="Arial" w:hAnsi="Arial" w:cs="Arial"/>
                <w:sz w:val="18"/>
                <w:szCs w:val="18"/>
                <w:lang w:val="en-US" w:eastAsia="en-US"/>
              </w:rPr>
              <w:t xml:space="preserve">                                     105.574,00    </w:t>
            </w:r>
          </w:p>
        </w:tc>
      </w:tr>
      <w:tr w:rsidR="007405DA" w:rsidRPr="007405DA" w:rsidTr="007405DA">
        <w:trPr>
          <w:trHeight w:val="285"/>
        </w:trPr>
        <w:tc>
          <w:tcPr>
            <w:tcW w:w="9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3.</w:t>
            </w:r>
          </w:p>
        </w:tc>
        <w:tc>
          <w:tcPr>
            <w:tcW w:w="6108"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sz w:val="22"/>
                <w:szCs w:val="22"/>
                <w:lang w:val="en-US" w:eastAsia="en-US"/>
              </w:rPr>
            </w:pPr>
            <w:r w:rsidRPr="007405DA">
              <w:rPr>
                <w:rFonts w:ascii="Arial" w:hAnsi="Arial" w:cs="Arial"/>
                <w:sz w:val="22"/>
                <w:szCs w:val="22"/>
                <w:lang w:val="en-US" w:eastAsia="en-US"/>
              </w:rPr>
              <w:t>ŠIPANSKA LUKA - UREĐENJE PESKARIJE</w:t>
            </w:r>
          </w:p>
        </w:tc>
        <w:tc>
          <w:tcPr>
            <w:tcW w:w="2002" w:type="dxa"/>
            <w:tcBorders>
              <w:top w:val="single" w:sz="4" w:space="0" w:color="auto"/>
              <w:left w:val="nil"/>
              <w:bottom w:val="single" w:sz="4" w:space="0" w:color="auto"/>
              <w:right w:val="single" w:sz="4" w:space="0" w:color="auto"/>
            </w:tcBorders>
            <w:vAlign w:val="bottom"/>
            <w:hideMark/>
          </w:tcPr>
          <w:p w:rsidR="007405DA" w:rsidRPr="007405DA" w:rsidRDefault="007405DA" w:rsidP="007405DA">
            <w:pPr>
              <w:jc w:val="right"/>
              <w:rPr>
                <w:rFonts w:ascii="Arial" w:hAnsi="Arial" w:cs="Arial"/>
                <w:sz w:val="22"/>
                <w:szCs w:val="22"/>
                <w:lang w:val="en-US" w:eastAsia="en-US"/>
              </w:rPr>
            </w:pPr>
            <w:r w:rsidRPr="007405DA">
              <w:rPr>
                <w:rFonts w:ascii="Arial" w:hAnsi="Arial" w:cs="Arial"/>
                <w:sz w:val="22"/>
                <w:szCs w:val="22"/>
                <w:lang w:val="en-US" w:eastAsia="en-US"/>
              </w:rPr>
              <w:t xml:space="preserve">                          60.000,00    </w:t>
            </w:r>
          </w:p>
        </w:tc>
      </w:tr>
      <w:tr w:rsidR="007405DA" w:rsidRPr="007405DA" w:rsidTr="007405DA">
        <w:trPr>
          <w:trHeight w:val="285"/>
        </w:trPr>
        <w:tc>
          <w:tcPr>
            <w:tcW w:w="9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22"/>
                <w:szCs w:val="22"/>
                <w:lang w:val="en-US" w:eastAsia="en-US"/>
              </w:rPr>
              <w:t> </w:t>
            </w:r>
            <w:r w:rsidRPr="007405DA">
              <w:rPr>
                <w:rFonts w:ascii="Arial" w:hAnsi="Arial" w:cs="Arial"/>
                <w:color w:val="000000"/>
                <w:sz w:val="18"/>
                <w:szCs w:val="18"/>
                <w:lang w:val="en-US" w:eastAsia="en-US"/>
              </w:rPr>
              <w:t>3.1</w:t>
            </w:r>
          </w:p>
        </w:tc>
        <w:tc>
          <w:tcPr>
            <w:tcW w:w="6108" w:type="dxa"/>
            <w:gridSpan w:val="2"/>
            <w:tcBorders>
              <w:top w:val="single" w:sz="4" w:space="0" w:color="auto"/>
              <w:left w:val="nil"/>
              <w:bottom w:val="single" w:sz="4" w:space="0" w:color="auto"/>
              <w:right w:val="single" w:sz="4" w:space="0" w:color="000000"/>
            </w:tcBorders>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Izvor financiranja: komunalni doprinosi</w:t>
            </w:r>
          </w:p>
        </w:tc>
        <w:tc>
          <w:tcPr>
            <w:tcW w:w="2002" w:type="dxa"/>
            <w:tcBorders>
              <w:top w:val="single" w:sz="4" w:space="0" w:color="auto"/>
              <w:left w:val="nil"/>
              <w:bottom w:val="single" w:sz="4" w:space="0" w:color="auto"/>
              <w:right w:val="single" w:sz="4" w:space="0" w:color="auto"/>
            </w:tcBorders>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60.000,00    </w:t>
            </w:r>
          </w:p>
        </w:tc>
      </w:tr>
      <w:tr w:rsidR="007405DA" w:rsidRPr="007405DA" w:rsidTr="007405DA">
        <w:trPr>
          <w:trHeight w:val="285"/>
        </w:trPr>
        <w:tc>
          <w:tcPr>
            <w:tcW w:w="975" w:type="dxa"/>
            <w:tcBorders>
              <w:top w:val="nil"/>
              <w:left w:val="single" w:sz="4" w:space="0" w:color="auto"/>
              <w:bottom w:val="single" w:sz="4" w:space="0" w:color="auto"/>
              <w:right w:val="single" w:sz="4" w:space="0" w:color="auto"/>
            </w:tcBorders>
            <w:shd w:val="clear" w:color="000000" w:fill="FFFFFF"/>
            <w:noWrap/>
            <w:vAlign w:val="bottom"/>
          </w:tcPr>
          <w:p w:rsidR="007405DA" w:rsidRPr="007405DA" w:rsidRDefault="007405DA" w:rsidP="007405DA">
            <w:pPr>
              <w:rPr>
                <w:rFonts w:ascii="Arial" w:hAnsi="Arial" w:cs="Arial"/>
                <w:color w:val="000000"/>
                <w:sz w:val="22"/>
                <w:szCs w:val="22"/>
                <w:lang w:val="en-US" w:eastAsia="en-US"/>
              </w:rPr>
            </w:pPr>
          </w:p>
        </w:tc>
        <w:tc>
          <w:tcPr>
            <w:tcW w:w="6108" w:type="dxa"/>
            <w:gridSpan w:val="2"/>
            <w:tcBorders>
              <w:top w:val="single" w:sz="4" w:space="0" w:color="auto"/>
              <w:left w:val="nil"/>
              <w:bottom w:val="single" w:sz="4" w:space="0" w:color="auto"/>
              <w:right w:val="single" w:sz="4" w:space="0" w:color="000000"/>
            </w:tcBorders>
            <w:noWrap/>
            <w:vAlign w:val="bottom"/>
          </w:tcPr>
          <w:p w:rsidR="007405DA" w:rsidRPr="007405DA" w:rsidRDefault="007405DA" w:rsidP="007405DA">
            <w:pPr>
              <w:rPr>
                <w:rFonts w:ascii="Arial" w:hAnsi="Arial" w:cs="Arial"/>
                <w:color w:val="000000"/>
                <w:sz w:val="18"/>
                <w:szCs w:val="18"/>
                <w:lang w:val="en-US" w:eastAsia="en-US"/>
              </w:rPr>
            </w:pPr>
          </w:p>
        </w:tc>
        <w:tc>
          <w:tcPr>
            <w:tcW w:w="2002" w:type="dxa"/>
            <w:tcBorders>
              <w:top w:val="nil"/>
              <w:left w:val="nil"/>
              <w:bottom w:val="single" w:sz="4" w:space="0" w:color="auto"/>
              <w:right w:val="single" w:sz="4" w:space="0" w:color="auto"/>
            </w:tcBorders>
            <w:vAlign w:val="bottom"/>
          </w:tcPr>
          <w:p w:rsidR="007405DA" w:rsidRPr="007405DA" w:rsidRDefault="007405DA" w:rsidP="007405DA">
            <w:pPr>
              <w:jc w:val="right"/>
              <w:rPr>
                <w:rFonts w:ascii="Arial" w:hAnsi="Arial" w:cs="Arial"/>
                <w:color w:val="000000"/>
                <w:sz w:val="18"/>
                <w:szCs w:val="18"/>
                <w:lang w:val="en-US" w:eastAsia="en-US"/>
              </w:rPr>
            </w:pPr>
          </w:p>
        </w:tc>
      </w:tr>
      <w:tr w:rsidR="007405DA" w:rsidRPr="007405DA" w:rsidTr="007405DA">
        <w:trPr>
          <w:trHeight w:val="586"/>
        </w:trPr>
        <w:tc>
          <w:tcPr>
            <w:tcW w:w="975" w:type="dxa"/>
            <w:tcBorders>
              <w:top w:val="nil"/>
              <w:left w:val="single" w:sz="4" w:space="0" w:color="auto"/>
              <w:bottom w:val="single" w:sz="4" w:space="0" w:color="auto"/>
              <w:right w:val="single" w:sz="4" w:space="0" w:color="auto"/>
            </w:tcBorders>
            <w:noWrap/>
            <w:vAlign w:val="bottom"/>
            <w:hideMark/>
          </w:tcPr>
          <w:p w:rsidR="007405DA" w:rsidRPr="007405DA" w:rsidRDefault="007405DA" w:rsidP="007405DA">
            <w:pPr>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4.</w:t>
            </w:r>
          </w:p>
        </w:tc>
        <w:tc>
          <w:tcPr>
            <w:tcW w:w="6108" w:type="dxa"/>
            <w:gridSpan w:val="2"/>
            <w:tcBorders>
              <w:top w:val="single" w:sz="4" w:space="0" w:color="auto"/>
              <w:left w:val="nil"/>
              <w:bottom w:val="single" w:sz="4" w:space="0" w:color="auto"/>
              <w:right w:val="single" w:sz="4" w:space="0" w:color="000000"/>
            </w:tcBorders>
            <w:vAlign w:val="bottom"/>
            <w:hideMark/>
          </w:tcPr>
          <w:p w:rsidR="007405DA" w:rsidRPr="007405DA" w:rsidRDefault="007405DA" w:rsidP="007405DA">
            <w:pPr>
              <w:jc w:val="center"/>
              <w:rPr>
                <w:rFonts w:ascii="Arial" w:hAnsi="Arial" w:cs="Arial"/>
                <w:b/>
                <w:bCs/>
                <w:color w:val="000000"/>
                <w:sz w:val="22"/>
                <w:szCs w:val="22"/>
                <w:lang w:val="en-US" w:eastAsia="en-US"/>
              </w:rPr>
            </w:pPr>
            <w:proofErr w:type="spellStart"/>
            <w:r w:rsidRPr="007405DA">
              <w:rPr>
                <w:rFonts w:ascii="Arial" w:hAnsi="Arial" w:cs="Arial"/>
                <w:b/>
                <w:bCs/>
                <w:color w:val="000000"/>
                <w:sz w:val="22"/>
                <w:szCs w:val="22"/>
                <w:lang w:val="en-US" w:eastAsia="en-US"/>
              </w:rPr>
              <w:t>Sveukupno</w:t>
            </w:r>
            <w:proofErr w:type="spellEnd"/>
            <w:r w:rsidRPr="007405DA">
              <w:rPr>
                <w:rFonts w:ascii="Arial" w:hAnsi="Arial" w:cs="Arial"/>
                <w:b/>
                <w:bCs/>
                <w:color w:val="000000"/>
                <w:sz w:val="22"/>
                <w:szCs w:val="22"/>
                <w:lang w:val="en-US" w:eastAsia="en-US"/>
              </w:rPr>
              <w:t xml:space="preserve"> </w:t>
            </w:r>
            <w:proofErr w:type="spellStart"/>
            <w:r w:rsidRPr="007405DA">
              <w:rPr>
                <w:rFonts w:ascii="Arial" w:hAnsi="Arial" w:cs="Arial"/>
                <w:b/>
                <w:bCs/>
                <w:color w:val="000000"/>
                <w:sz w:val="22"/>
                <w:szCs w:val="22"/>
                <w:lang w:val="en-US" w:eastAsia="en-US"/>
              </w:rPr>
              <w:t>građevine</w:t>
            </w:r>
            <w:proofErr w:type="spellEnd"/>
            <w:r w:rsidRPr="007405DA">
              <w:rPr>
                <w:rFonts w:ascii="Arial" w:hAnsi="Arial" w:cs="Arial"/>
                <w:b/>
                <w:bCs/>
                <w:color w:val="000000"/>
                <w:sz w:val="22"/>
                <w:szCs w:val="22"/>
                <w:lang w:val="en-US" w:eastAsia="en-US"/>
              </w:rPr>
              <w:t xml:space="preserve"> </w:t>
            </w:r>
            <w:proofErr w:type="spellStart"/>
            <w:r w:rsidRPr="007405DA">
              <w:rPr>
                <w:rFonts w:ascii="Arial" w:hAnsi="Arial" w:cs="Arial"/>
                <w:b/>
                <w:bCs/>
                <w:color w:val="000000"/>
                <w:sz w:val="22"/>
                <w:szCs w:val="22"/>
                <w:lang w:val="en-US" w:eastAsia="en-US"/>
              </w:rPr>
              <w:t>i</w:t>
            </w:r>
            <w:proofErr w:type="spellEnd"/>
            <w:r w:rsidRPr="007405DA">
              <w:rPr>
                <w:rFonts w:ascii="Arial" w:hAnsi="Arial" w:cs="Arial"/>
                <w:b/>
                <w:bCs/>
                <w:color w:val="000000"/>
                <w:sz w:val="22"/>
                <w:szCs w:val="22"/>
                <w:lang w:val="en-US" w:eastAsia="en-US"/>
              </w:rPr>
              <w:t xml:space="preserve"> </w:t>
            </w:r>
            <w:proofErr w:type="spellStart"/>
            <w:r w:rsidRPr="007405DA">
              <w:rPr>
                <w:rFonts w:ascii="Arial" w:hAnsi="Arial" w:cs="Arial"/>
                <w:b/>
                <w:bCs/>
                <w:color w:val="000000"/>
                <w:sz w:val="22"/>
                <w:szCs w:val="22"/>
                <w:lang w:val="en-US" w:eastAsia="en-US"/>
              </w:rPr>
              <w:t>uređaji</w:t>
            </w:r>
            <w:proofErr w:type="spellEnd"/>
            <w:r w:rsidRPr="007405DA">
              <w:rPr>
                <w:rFonts w:ascii="Arial" w:hAnsi="Arial" w:cs="Arial"/>
                <w:b/>
                <w:bCs/>
                <w:color w:val="000000"/>
                <w:sz w:val="22"/>
                <w:szCs w:val="22"/>
                <w:lang w:val="en-US" w:eastAsia="en-US"/>
              </w:rPr>
              <w:t xml:space="preserve"> </w:t>
            </w:r>
            <w:proofErr w:type="spellStart"/>
            <w:r w:rsidRPr="007405DA">
              <w:rPr>
                <w:rFonts w:ascii="Arial" w:hAnsi="Arial" w:cs="Arial"/>
                <w:b/>
                <w:bCs/>
                <w:color w:val="000000"/>
                <w:sz w:val="22"/>
                <w:szCs w:val="22"/>
                <w:lang w:val="en-US" w:eastAsia="en-US"/>
              </w:rPr>
              <w:t>javne</w:t>
            </w:r>
            <w:proofErr w:type="spellEnd"/>
            <w:r w:rsidRPr="007405DA">
              <w:rPr>
                <w:rFonts w:ascii="Arial" w:hAnsi="Arial" w:cs="Arial"/>
                <w:b/>
                <w:bCs/>
                <w:color w:val="000000"/>
                <w:sz w:val="22"/>
                <w:szCs w:val="22"/>
                <w:lang w:val="en-US" w:eastAsia="en-US"/>
              </w:rPr>
              <w:t xml:space="preserve"> namjene</w:t>
            </w:r>
          </w:p>
        </w:tc>
        <w:tc>
          <w:tcPr>
            <w:tcW w:w="2002" w:type="dxa"/>
            <w:tcBorders>
              <w:top w:val="nil"/>
              <w:left w:val="nil"/>
              <w:bottom w:val="single" w:sz="4" w:space="0" w:color="auto"/>
              <w:right w:val="single" w:sz="4" w:space="0" w:color="auto"/>
            </w:tcBorders>
            <w:vAlign w:val="bottom"/>
            <w:hideMark/>
          </w:tcPr>
          <w:p w:rsidR="007405DA" w:rsidRPr="007405DA" w:rsidRDefault="007405DA" w:rsidP="007405DA">
            <w:pPr>
              <w:jc w:val="right"/>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 xml:space="preserve">                        925.540,00    </w:t>
            </w:r>
          </w:p>
        </w:tc>
      </w:tr>
      <w:tr w:rsidR="007405DA" w:rsidRPr="007405DA" w:rsidTr="007405DA">
        <w:trPr>
          <w:trHeight w:val="285"/>
        </w:trPr>
        <w:tc>
          <w:tcPr>
            <w:tcW w:w="975" w:type="dxa"/>
            <w:tcBorders>
              <w:top w:val="nil"/>
              <w:left w:val="single" w:sz="4" w:space="0" w:color="auto"/>
              <w:bottom w:val="single" w:sz="4" w:space="0" w:color="auto"/>
              <w:right w:val="single" w:sz="4" w:space="0" w:color="auto"/>
            </w:tcBorders>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4.1.</w:t>
            </w:r>
          </w:p>
        </w:tc>
        <w:tc>
          <w:tcPr>
            <w:tcW w:w="6108" w:type="dxa"/>
            <w:gridSpan w:val="2"/>
            <w:tcBorders>
              <w:top w:val="single" w:sz="4" w:space="0" w:color="auto"/>
              <w:left w:val="nil"/>
              <w:bottom w:val="single" w:sz="4" w:space="0" w:color="auto"/>
              <w:right w:val="single" w:sz="4" w:space="0" w:color="000000"/>
            </w:tcBorders>
            <w:noWrap/>
            <w:vAlign w:val="bottom"/>
            <w:hideMark/>
          </w:tcPr>
          <w:p w:rsidR="007405DA" w:rsidRPr="007405DA" w:rsidRDefault="007405DA" w:rsidP="007405DA">
            <w:pPr>
              <w:rPr>
                <w:rFonts w:ascii="Arial" w:hAnsi="Arial" w:cs="Arial"/>
                <w:color w:val="000000"/>
                <w:sz w:val="18"/>
                <w:szCs w:val="18"/>
                <w:lang w:val="en-US" w:eastAsia="en-US"/>
              </w:rPr>
            </w:pPr>
            <w:proofErr w:type="spellStart"/>
            <w:r w:rsidRPr="007405DA">
              <w:rPr>
                <w:rFonts w:ascii="Arial" w:hAnsi="Arial" w:cs="Arial"/>
                <w:color w:val="000000"/>
                <w:sz w:val="18"/>
                <w:szCs w:val="18"/>
                <w:lang w:val="en-US" w:eastAsia="en-US"/>
              </w:rPr>
              <w:t>Sveukupno</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izvor</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financiranja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proračunska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sredstva</w:t>
            </w:r>
            <w:proofErr w:type="spellEnd"/>
          </w:p>
        </w:tc>
        <w:tc>
          <w:tcPr>
            <w:tcW w:w="2002" w:type="dxa"/>
            <w:tcBorders>
              <w:top w:val="nil"/>
              <w:left w:val="nil"/>
              <w:bottom w:val="single" w:sz="4" w:space="0" w:color="auto"/>
              <w:right w:val="single" w:sz="4" w:space="0" w:color="auto"/>
            </w:tcBorders>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759.966,00    </w:t>
            </w:r>
          </w:p>
        </w:tc>
      </w:tr>
      <w:tr w:rsidR="007405DA" w:rsidRPr="007405DA" w:rsidTr="007405DA">
        <w:trPr>
          <w:trHeight w:val="285"/>
        </w:trPr>
        <w:tc>
          <w:tcPr>
            <w:tcW w:w="975" w:type="dxa"/>
            <w:tcBorders>
              <w:top w:val="nil"/>
              <w:left w:val="single" w:sz="4" w:space="0" w:color="auto"/>
              <w:bottom w:val="single" w:sz="4" w:space="0" w:color="auto"/>
              <w:right w:val="nil"/>
            </w:tcBorders>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4.2. </w:t>
            </w:r>
          </w:p>
        </w:tc>
        <w:tc>
          <w:tcPr>
            <w:tcW w:w="6108" w:type="dxa"/>
            <w:gridSpan w:val="2"/>
            <w:tcBorders>
              <w:top w:val="single" w:sz="4" w:space="0" w:color="auto"/>
              <w:left w:val="single" w:sz="4" w:space="0" w:color="auto"/>
              <w:bottom w:val="single" w:sz="4" w:space="0" w:color="auto"/>
              <w:right w:val="single" w:sz="4" w:space="0" w:color="000000"/>
            </w:tcBorders>
            <w:noWrap/>
            <w:vAlign w:val="bottom"/>
            <w:hideMark/>
          </w:tcPr>
          <w:p w:rsidR="007405DA" w:rsidRPr="007405DA" w:rsidRDefault="007405DA" w:rsidP="007405DA">
            <w:pPr>
              <w:rPr>
                <w:rFonts w:ascii="Arial" w:hAnsi="Arial" w:cs="Arial"/>
                <w:color w:val="000000"/>
                <w:sz w:val="18"/>
                <w:szCs w:val="18"/>
                <w:lang w:val="en-US" w:eastAsia="en-US"/>
              </w:rPr>
            </w:pPr>
            <w:proofErr w:type="spellStart"/>
            <w:r w:rsidRPr="007405DA">
              <w:rPr>
                <w:rFonts w:ascii="Arial" w:hAnsi="Arial" w:cs="Arial"/>
                <w:color w:val="000000"/>
                <w:sz w:val="18"/>
                <w:szCs w:val="18"/>
                <w:lang w:val="en-US" w:eastAsia="en-US"/>
              </w:rPr>
              <w:t>Sveukupno</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izvor</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financiranja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komunalni</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doprinos</w:t>
            </w:r>
            <w:proofErr w:type="spellEnd"/>
          </w:p>
        </w:tc>
        <w:tc>
          <w:tcPr>
            <w:tcW w:w="2002" w:type="dxa"/>
            <w:tcBorders>
              <w:top w:val="nil"/>
              <w:left w:val="nil"/>
              <w:bottom w:val="single" w:sz="4" w:space="0" w:color="auto"/>
              <w:right w:val="single" w:sz="4" w:space="0" w:color="auto"/>
            </w:tcBorders>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165.574,00    </w:t>
            </w:r>
          </w:p>
        </w:tc>
      </w:tr>
      <w:tr w:rsidR="007405DA" w:rsidRPr="007405DA" w:rsidTr="007405DA">
        <w:trPr>
          <w:trHeight w:val="300"/>
        </w:trPr>
        <w:tc>
          <w:tcPr>
            <w:tcW w:w="975" w:type="dxa"/>
            <w:tcBorders>
              <w:top w:val="single" w:sz="4" w:space="0" w:color="auto"/>
              <w:left w:val="nil"/>
              <w:bottom w:val="nil"/>
              <w:right w:val="nil"/>
            </w:tcBorders>
            <w:noWrap/>
            <w:vAlign w:val="bottom"/>
            <w:hideMark/>
          </w:tcPr>
          <w:p w:rsidR="007405DA" w:rsidRPr="007405DA" w:rsidRDefault="007405DA" w:rsidP="007405DA">
            <w:pPr>
              <w:jc w:val="right"/>
              <w:rPr>
                <w:rFonts w:ascii="Arial" w:hAnsi="Arial" w:cs="Arial"/>
                <w:color w:val="000000"/>
                <w:sz w:val="18"/>
                <w:szCs w:val="18"/>
                <w:lang w:val="en-US" w:eastAsia="en-US"/>
              </w:rPr>
            </w:pPr>
          </w:p>
        </w:tc>
        <w:tc>
          <w:tcPr>
            <w:tcW w:w="1860" w:type="dxa"/>
            <w:tcBorders>
              <w:top w:val="nil"/>
              <w:left w:val="nil"/>
              <w:bottom w:val="nil"/>
              <w:right w:val="nil"/>
            </w:tcBorders>
            <w:vAlign w:val="bottom"/>
            <w:hideMark/>
          </w:tcPr>
          <w:p w:rsidR="007405DA" w:rsidRPr="007405DA" w:rsidRDefault="007405DA" w:rsidP="007405DA">
            <w:pPr>
              <w:rPr>
                <w:sz w:val="20"/>
                <w:szCs w:val="20"/>
                <w:lang w:val="en-US" w:eastAsia="en-US"/>
              </w:rPr>
            </w:pPr>
          </w:p>
        </w:tc>
        <w:tc>
          <w:tcPr>
            <w:tcW w:w="4248" w:type="dxa"/>
            <w:tcBorders>
              <w:top w:val="nil"/>
              <w:left w:val="nil"/>
              <w:bottom w:val="nil"/>
              <w:right w:val="nil"/>
            </w:tcBorders>
            <w:vAlign w:val="bottom"/>
            <w:hideMark/>
          </w:tcPr>
          <w:p w:rsidR="007405DA" w:rsidRPr="007405DA" w:rsidRDefault="007405DA" w:rsidP="007405DA">
            <w:pPr>
              <w:rPr>
                <w:sz w:val="20"/>
                <w:szCs w:val="20"/>
                <w:lang w:val="en-US" w:eastAsia="en-US"/>
              </w:rPr>
            </w:pPr>
          </w:p>
        </w:tc>
        <w:tc>
          <w:tcPr>
            <w:tcW w:w="2002" w:type="dxa"/>
            <w:tcBorders>
              <w:top w:val="nil"/>
              <w:left w:val="nil"/>
              <w:bottom w:val="nil"/>
              <w:right w:val="nil"/>
            </w:tcBorders>
            <w:vAlign w:val="bottom"/>
            <w:hideMark/>
          </w:tcPr>
          <w:p w:rsidR="007405DA" w:rsidRPr="007405DA" w:rsidRDefault="007405DA" w:rsidP="007405DA">
            <w:pPr>
              <w:rPr>
                <w:sz w:val="20"/>
                <w:szCs w:val="20"/>
                <w:lang w:val="en-US" w:eastAsia="en-US"/>
              </w:rPr>
            </w:pPr>
          </w:p>
        </w:tc>
      </w:tr>
    </w:tbl>
    <w:p w:rsidR="007405DA" w:rsidRPr="007405DA" w:rsidRDefault="007405DA" w:rsidP="00382B34">
      <w:pPr>
        <w:numPr>
          <w:ilvl w:val="0"/>
          <w:numId w:val="10"/>
        </w:numPr>
        <w:suppressAutoHyphens/>
        <w:jc w:val="both"/>
        <w:rPr>
          <w:rFonts w:ascii="Arial" w:hAnsi="Arial" w:cs="Arial"/>
          <w:noProof/>
          <w:sz w:val="22"/>
          <w:szCs w:val="22"/>
          <w:lang w:eastAsia="ar-SA"/>
        </w:rPr>
      </w:pPr>
      <w:r w:rsidRPr="007405DA">
        <w:rPr>
          <w:rFonts w:ascii="Arial" w:hAnsi="Arial" w:cs="Arial"/>
          <w:noProof/>
          <w:sz w:val="22"/>
          <w:szCs w:val="22"/>
          <w:lang w:eastAsia="ar-SA"/>
        </w:rPr>
        <w:t>GK LAPAD – POSTAVLJANJE ČESMI ZA PITKU VODU - projekt izglasali građani kroz participativno budžetiranje - postavljanje česmi za pitku vodu na potezu od JK Orsan duljinom cijele šetnice oko Babinog kuka pa sve do Uvale, odnosno Pošte Lapad te na postojećim sportskim igralištima.</w:t>
      </w:r>
    </w:p>
    <w:p w:rsidR="007405DA" w:rsidRPr="007405DA" w:rsidRDefault="007405DA" w:rsidP="00382B34">
      <w:pPr>
        <w:numPr>
          <w:ilvl w:val="0"/>
          <w:numId w:val="10"/>
        </w:numPr>
        <w:suppressAutoHyphens/>
        <w:jc w:val="both"/>
        <w:rPr>
          <w:rFonts w:ascii="Arial" w:hAnsi="Arial" w:cs="Arial"/>
          <w:noProof/>
          <w:sz w:val="22"/>
          <w:szCs w:val="22"/>
          <w:lang w:eastAsia="ar-SA"/>
        </w:rPr>
      </w:pPr>
      <w:r w:rsidRPr="007405DA">
        <w:rPr>
          <w:rFonts w:ascii="Arial" w:hAnsi="Arial" w:cs="Arial"/>
          <w:noProof/>
          <w:sz w:val="22"/>
          <w:szCs w:val="22"/>
          <w:lang w:eastAsia="ar-SA"/>
        </w:rPr>
        <w:t>SPOMENIK DJECI POGINULOJ U DOMOVINSKOM RATU – Izgradnja Spomen obilježja za djecu poginulu u Domovinskom ratu koje će služiti kao trajni spomenik na nevino stradalu djecu. U suradnji sa roditeljima stradale djece okupljenih u Udrugu civilnih stradalnika Domovinskog rata odabrano je idejno rješenje akademskog kipara Dalibora Stošića i dizajnera i arhitekta Hrvoja Bilandžić</w:t>
      </w:r>
      <w:r w:rsidRPr="007405DA">
        <w:rPr>
          <w:rFonts w:ascii="Arial" w:hAnsi="Arial" w:cs="Arial"/>
          <w:i/>
          <w:noProof/>
          <w:sz w:val="22"/>
          <w:szCs w:val="22"/>
          <w:lang w:eastAsia="ar-SA"/>
        </w:rPr>
        <w:t>a</w:t>
      </w:r>
      <w:r w:rsidRPr="007405DA">
        <w:rPr>
          <w:rFonts w:ascii="Arial" w:hAnsi="Arial" w:cs="Arial"/>
          <w:noProof/>
          <w:sz w:val="22"/>
          <w:szCs w:val="22"/>
          <w:lang w:eastAsia="ar-SA"/>
        </w:rPr>
        <w:t xml:space="preserve">. </w:t>
      </w:r>
    </w:p>
    <w:p w:rsidR="007405DA" w:rsidRPr="007405DA" w:rsidRDefault="007405DA" w:rsidP="00382B34">
      <w:pPr>
        <w:numPr>
          <w:ilvl w:val="0"/>
          <w:numId w:val="10"/>
        </w:numPr>
        <w:suppressAutoHyphens/>
        <w:jc w:val="both"/>
        <w:rPr>
          <w:rFonts w:ascii="Arial" w:hAnsi="Arial" w:cs="Arial"/>
          <w:noProof/>
          <w:sz w:val="22"/>
          <w:szCs w:val="22"/>
          <w:lang w:eastAsia="ar-SA"/>
        </w:rPr>
      </w:pPr>
      <w:r w:rsidRPr="007405DA">
        <w:rPr>
          <w:rFonts w:ascii="Arial" w:hAnsi="Arial" w:cs="Arial"/>
          <w:noProof/>
          <w:sz w:val="22"/>
          <w:szCs w:val="22"/>
          <w:lang w:eastAsia="ar-SA"/>
        </w:rPr>
        <w:t>ŠIPANSKA LUKA - UREĐENJE PESKARIJE - projekt izglasali građani kroz participativno budžetiranje - planira se uređenje ribarnice u naselju Luka Šipanska na kat. čest. 2788/2 k.o. Šipanska Luka (n.i.). Uređenje uključuje postavljanje kamenih stolova, kamene obloge partera, fontane za pitku vodu. Projekt će se realizirati po smjernicama Konzervatorskog odjela u Dubrovniku.</w:t>
      </w:r>
    </w:p>
    <w:p w:rsidR="007405DA" w:rsidRPr="007405DA" w:rsidRDefault="007405DA" w:rsidP="007405DA">
      <w:pPr>
        <w:suppressAutoHyphens/>
        <w:jc w:val="both"/>
        <w:rPr>
          <w:rFonts w:ascii="Arial" w:hAnsi="Arial" w:cs="Arial"/>
          <w:noProof/>
          <w:sz w:val="22"/>
          <w:szCs w:val="22"/>
          <w:lang w:eastAsia="ar-SA"/>
        </w:rPr>
      </w:pPr>
    </w:p>
    <w:p w:rsidR="007405DA" w:rsidRPr="007405DA" w:rsidRDefault="007405DA" w:rsidP="007405DA">
      <w:pPr>
        <w:suppressAutoHyphens/>
        <w:jc w:val="both"/>
        <w:rPr>
          <w:rFonts w:ascii="Arial" w:hAnsi="Arial" w:cs="Arial"/>
          <w:noProof/>
          <w:sz w:val="22"/>
          <w:szCs w:val="22"/>
          <w:lang w:eastAsia="ar-SA"/>
        </w:rPr>
      </w:pPr>
    </w:p>
    <w:p w:rsidR="007405DA" w:rsidRPr="007405DA" w:rsidRDefault="007405DA" w:rsidP="007405DA">
      <w:pPr>
        <w:suppressAutoHyphens/>
        <w:autoSpaceDE w:val="0"/>
        <w:jc w:val="center"/>
        <w:rPr>
          <w:rFonts w:ascii="Arial" w:hAnsi="Arial"/>
          <w:noProof/>
          <w:sz w:val="22"/>
          <w:szCs w:val="22"/>
          <w:lang w:eastAsia="ar-SA"/>
        </w:rPr>
      </w:pPr>
      <w:r w:rsidRPr="007405DA">
        <w:rPr>
          <w:rFonts w:ascii="Arial" w:hAnsi="Arial"/>
          <w:noProof/>
          <w:sz w:val="22"/>
          <w:szCs w:val="22"/>
          <w:lang w:eastAsia="ar-SA"/>
        </w:rPr>
        <w:t>Članak 3.</w:t>
      </w:r>
    </w:p>
    <w:p w:rsidR="007405DA" w:rsidRPr="007405DA" w:rsidRDefault="007405DA" w:rsidP="007405DA">
      <w:pPr>
        <w:suppressAutoHyphens/>
        <w:autoSpaceDE w:val="0"/>
        <w:jc w:val="both"/>
        <w:rPr>
          <w:rFonts w:ascii="Arial" w:hAnsi="Arial"/>
          <w:noProof/>
          <w:sz w:val="22"/>
          <w:szCs w:val="22"/>
          <w:lang w:eastAsia="ar-SA"/>
        </w:rPr>
      </w:pPr>
    </w:p>
    <w:p w:rsidR="007405DA" w:rsidRPr="007405DA" w:rsidRDefault="007405DA" w:rsidP="007405DA">
      <w:pPr>
        <w:suppressAutoHyphens/>
        <w:autoSpaceDE w:val="0"/>
        <w:jc w:val="both"/>
        <w:rPr>
          <w:rFonts w:ascii="Arial" w:hAnsi="Arial"/>
          <w:noProof/>
          <w:sz w:val="22"/>
          <w:szCs w:val="22"/>
          <w:lang w:eastAsia="ar-SA"/>
        </w:rPr>
      </w:pPr>
      <w:r w:rsidRPr="007405DA">
        <w:rPr>
          <w:rFonts w:ascii="Arial" w:hAnsi="Arial"/>
          <w:noProof/>
          <w:sz w:val="22"/>
          <w:szCs w:val="22"/>
          <w:lang w:eastAsia="ar-SA"/>
        </w:rPr>
        <w:t>U Programu građenja komunalne infrastrukture za 2025. godinu (Službeni glasnik Grada Dubrovnika 26/24, 7/25, 17/25 ) članak 4. mijenja se i glasi:</w:t>
      </w:r>
    </w:p>
    <w:p w:rsidR="007405DA" w:rsidRPr="007405DA" w:rsidRDefault="007405DA" w:rsidP="007405DA">
      <w:pPr>
        <w:suppressAutoHyphens/>
        <w:autoSpaceDE w:val="0"/>
        <w:jc w:val="both"/>
        <w:rPr>
          <w:rFonts w:ascii="Arial" w:hAnsi="Arial"/>
          <w:noProof/>
          <w:sz w:val="22"/>
          <w:szCs w:val="22"/>
          <w:lang w:eastAsia="ar-SA"/>
        </w:rPr>
      </w:pPr>
    </w:p>
    <w:p w:rsidR="007405DA" w:rsidRPr="007405DA" w:rsidRDefault="007405DA" w:rsidP="007405DA">
      <w:pPr>
        <w:suppressAutoHyphens/>
        <w:jc w:val="both"/>
        <w:rPr>
          <w:rFonts w:ascii="Arial" w:hAnsi="Arial" w:cs="Arial"/>
          <w:noProof/>
          <w:sz w:val="22"/>
          <w:szCs w:val="22"/>
          <w:lang w:eastAsia="ar-SA"/>
        </w:rPr>
      </w:pPr>
      <w:r w:rsidRPr="007405DA">
        <w:rPr>
          <w:rFonts w:ascii="Arial" w:hAnsi="Arial" w:cs="Arial"/>
          <w:noProof/>
          <w:sz w:val="22"/>
          <w:szCs w:val="22"/>
          <w:lang w:eastAsia="ar-SA"/>
        </w:rPr>
        <w:t xml:space="preserve">Postojeće građevine komunalne infrastrukture koje će se rekonstruirati u ukupnom iznosu od 80.000,00 eura, financirat će se iz: proračunskih sredstva u iznosu od 25.875,00 eura i komunalni doprinosi u iznosu od 54.125,00 eura kako slijedi: </w:t>
      </w:r>
    </w:p>
    <w:p w:rsidR="007405DA" w:rsidRPr="007405DA" w:rsidRDefault="007405DA" w:rsidP="007405DA">
      <w:pPr>
        <w:suppressAutoHyphens/>
        <w:jc w:val="both"/>
        <w:rPr>
          <w:rFonts w:ascii="Arial" w:hAnsi="Arial" w:cs="Arial"/>
          <w:noProof/>
          <w:sz w:val="22"/>
          <w:szCs w:val="22"/>
          <w:lang w:eastAsia="ar-SA"/>
        </w:rPr>
      </w:pPr>
    </w:p>
    <w:p w:rsidR="007405DA" w:rsidRPr="007405DA" w:rsidRDefault="007405DA" w:rsidP="00382B34">
      <w:pPr>
        <w:numPr>
          <w:ilvl w:val="0"/>
          <w:numId w:val="18"/>
        </w:numPr>
        <w:suppressAutoHyphens/>
        <w:autoSpaceDE w:val="0"/>
        <w:jc w:val="both"/>
        <w:rPr>
          <w:rFonts w:ascii="Arial" w:hAnsi="Arial"/>
          <w:b/>
          <w:noProof/>
          <w:sz w:val="22"/>
          <w:szCs w:val="22"/>
          <w:lang w:eastAsia="ar-SA"/>
        </w:rPr>
      </w:pPr>
      <w:r w:rsidRPr="007405DA">
        <w:rPr>
          <w:rFonts w:ascii="Arial" w:hAnsi="Arial" w:cs="Arial"/>
          <w:b/>
          <w:noProof/>
          <w:sz w:val="22"/>
          <w:szCs w:val="22"/>
          <w:lang w:eastAsia="ar-SA"/>
        </w:rPr>
        <w:t>Javna parkirališta</w:t>
      </w:r>
    </w:p>
    <w:p w:rsidR="007405DA" w:rsidRPr="007405DA" w:rsidRDefault="007405DA" w:rsidP="007405DA">
      <w:pPr>
        <w:suppressAutoHyphens/>
        <w:autoSpaceDE w:val="0"/>
        <w:ind w:left="720"/>
        <w:jc w:val="both"/>
        <w:rPr>
          <w:rFonts w:ascii="Arial" w:hAnsi="Arial"/>
          <w:noProof/>
          <w:sz w:val="22"/>
          <w:szCs w:val="22"/>
          <w:lang w:eastAsia="ar-SA"/>
        </w:rPr>
      </w:pPr>
    </w:p>
    <w:tbl>
      <w:tblPr>
        <w:tblW w:w="8920" w:type="dxa"/>
        <w:tblInd w:w="113" w:type="dxa"/>
        <w:tblLook w:val="04A0" w:firstRow="1" w:lastRow="0" w:firstColumn="1" w:lastColumn="0" w:noHBand="0" w:noVBand="1"/>
      </w:tblPr>
      <w:tblGrid>
        <w:gridCol w:w="961"/>
        <w:gridCol w:w="5921"/>
        <w:gridCol w:w="2038"/>
      </w:tblGrid>
      <w:tr w:rsidR="007405DA" w:rsidRPr="007405DA" w:rsidTr="007405DA">
        <w:trPr>
          <w:trHeight w:val="188"/>
        </w:trPr>
        <w:tc>
          <w:tcPr>
            <w:tcW w:w="96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Red.br.</w:t>
            </w:r>
          </w:p>
        </w:tc>
        <w:tc>
          <w:tcPr>
            <w:tcW w:w="5921" w:type="dxa"/>
            <w:tcBorders>
              <w:top w:val="single" w:sz="4" w:space="0" w:color="auto"/>
              <w:left w:val="single" w:sz="4" w:space="0" w:color="auto"/>
              <w:bottom w:val="single" w:sz="4" w:space="0" w:color="auto"/>
              <w:right w:val="single" w:sz="4" w:space="0" w:color="auto"/>
            </w:tcBorders>
            <w:noWrap/>
            <w:vAlign w:val="bottom"/>
            <w:hideMark/>
          </w:tcPr>
          <w:p w:rsidR="007405DA" w:rsidRPr="007405DA" w:rsidRDefault="007405DA" w:rsidP="007405DA">
            <w:pPr>
              <w:jc w:val="center"/>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Naziv </w:t>
            </w:r>
            <w:proofErr w:type="spellStart"/>
            <w:r w:rsidRPr="007405DA">
              <w:rPr>
                <w:rFonts w:ascii="Arial" w:hAnsi="Arial" w:cs="Arial"/>
                <w:color w:val="000000"/>
                <w:sz w:val="22"/>
                <w:szCs w:val="22"/>
                <w:lang w:val="en-US" w:eastAsia="en-US"/>
              </w:rPr>
              <w:t>projekta</w:t>
            </w:r>
            <w:proofErr w:type="spellEnd"/>
          </w:p>
        </w:tc>
        <w:tc>
          <w:tcPr>
            <w:tcW w:w="2038" w:type="dxa"/>
            <w:tcBorders>
              <w:top w:val="single" w:sz="4" w:space="0" w:color="auto"/>
              <w:left w:val="single" w:sz="4" w:space="0" w:color="auto"/>
              <w:bottom w:val="single" w:sz="4" w:space="0" w:color="auto"/>
              <w:right w:val="single" w:sz="4" w:space="0" w:color="auto"/>
            </w:tcBorders>
            <w:noWrap/>
            <w:vAlign w:val="center"/>
            <w:hideMark/>
          </w:tcPr>
          <w:p w:rsidR="007405DA" w:rsidRPr="007405DA" w:rsidRDefault="007405DA" w:rsidP="007405DA">
            <w:pPr>
              <w:jc w:val="center"/>
              <w:rPr>
                <w:rFonts w:ascii="Arial" w:hAnsi="Arial" w:cs="Arial"/>
                <w:color w:val="000000"/>
                <w:sz w:val="22"/>
                <w:szCs w:val="22"/>
                <w:lang w:val="en-US" w:eastAsia="en-US"/>
              </w:rPr>
            </w:pPr>
            <w:proofErr w:type="spellStart"/>
            <w:r w:rsidRPr="007405DA">
              <w:rPr>
                <w:rFonts w:ascii="Arial" w:hAnsi="Arial" w:cs="Arial"/>
                <w:color w:val="000000"/>
                <w:sz w:val="22"/>
                <w:szCs w:val="22"/>
                <w:lang w:val="en-US" w:eastAsia="en-US"/>
              </w:rPr>
              <w:t>Iznos</w:t>
            </w:r>
            <w:proofErr w:type="spellEnd"/>
            <w:r w:rsidRPr="007405DA">
              <w:rPr>
                <w:rFonts w:ascii="Arial" w:hAnsi="Arial" w:cs="Arial"/>
                <w:color w:val="000000"/>
                <w:sz w:val="22"/>
                <w:szCs w:val="22"/>
                <w:lang w:val="en-US" w:eastAsia="en-US"/>
              </w:rPr>
              <w:t xml:space="preserve"> u </w:t>
            </w:r>
            <w:proofErr w:type="spellStart"/>
            <w:r w:rsidRPr="007405DA">
              <w:rPr>
                <w:rFonts w:ascii="Arial" w:hAnsi="Arial" w:cs="Arial"/>
                <w:color w:val="000000"/>
                <w:sz w:val="22"/>
                <w:szCs w:val="22"/>
                <w:lang w:val="en-US" w:eastAsia="en-US"/>
              </w:rPr>
              <w:t>eurima</w:t>
            </w:r>
            <w:proofErr w:type="spellEnd"/>
          </w:p>
        </w:tc>
      </w:tr>
      <w:tr w:rsidR="007405DA" w:rsidRPr="007405DA" w:rsidTr="007405DA">
        <w:trPr>
          <w:trHeight w:val="188"/>
        </w:trPr>
        <w:tc>
          <w:tcPr>
            <w:tcW w:w="961"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1.</w:t>
            </w:r>
          </w:p>
        </w:tc>
        <w:tc>
          <w:tcPr>
            <w:tcW w:w="5921"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rPr>
                <w:rFonts w:ascii="Arial" w:hAnsi="Arial" w:cs="Arial"/>
                <w:sz w:val="22"/>
                <w:szCs w:val="22"/>
                <w:lang w:val="en-US" w:eastAsia="en-US"/>
              </w:rPr>
            </w:pPr>
            <w:r w:rsidRPr="007405DA">
              <w:rPr>
                <w:rFonts w:ascii="Arial" w:hAnsi="Arial" w:cs="Arial"/>
                <w:sz w:val="22"/>
                <w:szCs w:val="22"/>
                <w:lang w:val="en-US" w:eastAsia="en-US"/>
              </w:rPr>
              <w:t>PARK'N'RIDE</w:t>
            </w:r>
          </w:p>
        </w:tc>
        <w:tc>
          <w:tcPr>
            <w:tcW w:w="2038"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20.000,00    </w:t>
            </w:r>
          </w:p>
        </w:tc>
      </w:tr>
      <w:tr w:rsidR="007405DA" w:rsidRPr="007405DA" w:rsidTr="007405DA">
        <w:trPr>
          <w:trHeight w:val="188"/>
        </w:trPr>
        <w:tc>
          <w:tcPr>
            <w:tcW w:w="961"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1.1.</w:t>
            </w:r>
          </w:p>
        </w:tc>
        <w:tc>
          <w:tcPr>
            <w:tcW w:w="5921"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sz w:val="18"/>
                <w:szCs w:val="18"/>
                <w:lang w:val="en-US" w:eastAsia="en-US"/>
              </w:rPr>
            </w:pPr>
            <w:r w:rsidRPr="007405DA">
              <w:rPr>
                <w:rFonts w:ascii="Arial" w:hAnsi="Arial" w:cs="Arial"/>
                <w:sz w:val="18"/>
                <w:szCs w:val="18"/>
                <w:lang w:val="en-US" w:eastAsia="en-US"/>
              </w:rPr>
              <w:t>Izvor financiranja: proračunska sredstva</w:t>
            </w:r>
          </w:p>
        </w:tc>
        <w:tc>
          <w:tcPr>
            <w:tcW w:w="2038"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20.000,00    </w:t>
            </w:r>
          </w:p>
        </w:tc>
      </w:tr>
      <w:tr w:rsidR="007405DA" w:rsidRPr="007405DA" w:rsidTr="007405DA">
        <w:trPr>
          <w:trHeight w:val="188"/>
        </w:trPr>
        <w:tc>
          <w:tcPr>
            <w:tcW w:w="961"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 </w:t>
            </w:r>
          </w:p>
        </w:tc>
        <w:tc>
          <w:tcPr>
            <w:tcW w:w="5921"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jc w:val="center"/>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 </w:t>
            </w:r>
          </w:p>
        </w:tc>
        <w:tc>
          <w:tcPr>
            <w:tcW w:w="2038"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 </w:t>
            </w:r>
          </w:p>
        </w:tc>
      </w:tr>
      <w:tr w:rsidR="007405DA" w:rsidRPr="007405DA" w:rsidTr="007405DA">
        <w:trPr>
          <w:trHeight w:val="188"/>
        </w:trPr>
        <w:tc>
          <w:tcPr>
            <w:tcW w:w="961"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2.</w:t>
            </w:r>
          </w:p>
        </w:tc>
        <w:tc>
          <w:tcPr>
            <w:tcW w:w="5921"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jc w:val="center"/>
              <w:rPr>
                <w:rFonts w:ascii="Arial" w:hAnsi="Arial" w:cs="Arial"/>
                <w:b/>
                <w:bCs/>
                <w:color w:val="000000"/>
                <w:sz w:val="22"/>
                <w:szCs w:val="22"/>
                <w:lang w:val="en-US" w:eastAsia="en-US"/>
              </w:rPr>
            </w:pPr>
            <w:proofErr w:type="spellStart"/>
            <w:r w:rsidRPr="007405DA">
              <w:rPr>
                <w:rFonts w:ascii="Arial" w:hAnsi="Arial" w:cs="Arial"/>
                <w:b/>
                <w:bCs/>
                <w:color w:val="000000"/>
                <w:sz w:val="22"/>
                <w:szCs w:val="22"/>
                <w:lang w:val="en-US" w:eastAsia="en-US"/>
              </w:rPr>
              <w:t>Sveukupno</w:t>
            </w:r>
            <w:proofErr w:type="spellEnd"/>
            <w:r w:rsidRPr="007405DA">
              <w:rPr>
                <w:rFonts w:ascii="Arial" w:hAnsi="Arial" w:cs="Arial"/>
                <w:b/>
                <w:bCs/>
                <w:color w:val="000000"/>
                <w:sz w:val="22"/>
                <w:szCs w:val="22"/>
                <w:lang w:val="en-US" w:eastAsia="en-US"/>
              </w:rPr>
              <w:t xml:space="preserve"> javna </w:t>
            </w:r>
            <w:proofErr w:type="spellStart"/>
            <w:r w:rsidRPr="007405DA">
              <w:rPr>
                <w:rFonts w:ascii="Arial" w:hAnsi="Arial" w:cs="Arial"/>
                <w:b/>
                <w:bCs/>
                <w:color w:val="000000"/>
                <w:sz w:val="22"/>
                <w:szCs w:val="22"/>
                <w:lang w:val="en-US" w:eastAsia="en-US"/>
              </w:rPr>
              <w:t>parkirališta</w:t>
            </w:r>
            <w:proofErr w:type="spellEnd"/>
          </w:p>
        </w:tc>
        <w:tc>
          <w:tcPr>
            <w:tcW w:w="2038"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 xml:space="preserve">                          20.000,00    </w:t>
            </w:r>
          </w:p>
        </w:tc>
      </w:tr>
      <w:tr w:rsidR="007405DA" w:rsidRPr="007405DA" w:rsidTr="007405DA">
        <w:trPr>
          <w:trHeight w:val="188"/>
        </w:trPr>
        <w:tc>
          <w:tcPr>
            <w:tcW w:w="961" w:type="dxa"/>
            <w:tcBorders>
              <w:top w:val="nil"/>
              <w:left w:val="single" w:sz="4" w:space="0" w:color="auto"/>
              <w:bottom w:val="single" w:sz="4" w:space="0" w:color="auto"/>
              <w:right w:val="nil"/>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2.1.</w:t>
            </w:r>
          </w:p>
        </w:tc>
        <w:tc>
          <w:tcPr>
            <w:tcW w:w="5921"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proofErr w:type="spellStart"/>
            <w:r w:rsidRPr="007405DA">
              <w:rPr>
                <w:rFonts w:ascii="Arial" w:hAnsi="Arial" w:cs="Arial"/>
                <w:color w:val="000000"/>
                <w:sz w:val="18"/>
                <w:szCs w:val="18"/>
                <w:lang w:val="en-US" w:eastAsia="en-US"/>
              </w:rPr>
              <w:t>Sveukupno</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izvor</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financiranja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proračunska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sredstva</w:t>
            </w:r>
            <w:proofErr w:type="spellEnd"/>
          </w:p>
        </w:tc>
        <w:tc>
          <w:tcPr>
            <w:tcW w:w="2038"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20.000,00    </w:t>
            </w:r>
          </w:p>
        </w:tc>
      </w:tr>
    </w:tbl>
    <w:p w:rsidR="007405DA" w:rsidRPr="007405DA" w:rsidRDefault="007405DA" w:rsidP="007405DA">
      <w:pPr>
        <w:suppressAutoHyphens/>
        <w:autoSpaceDE w:val="0"/>
        <w:ind w:left="720"/>
        <w:jc w:val="both"/>
        <w:rPr>
          <w:rFonts w:ascii="Arial" w:hAnsi="Arial"/>
          <w:noProof/>
          <w:sz w:val="22"/>
          <w:szCs w:val="22"/>
          <w:lang w:eastAsia="ar-SA"/>
        </w:rPr>
      </w:pPr>
    </w:p>
    <w:p w:rsidR="007405DA" w:rsidRPr="007405DA" w:rsidRDefault="007405DA" w:rsidP="00382B34">
      <w:pPr>
        <w:numPr>
          <w:ilvl w:val="0"/>
          <w:numId w:val="11"/>
        </w:numPr>
        <w:suppressAutoHyphens/>
        <w:jc w:val="both"/>
        <w:rPr>
          <w:rFonts w:ascii="Arial" w:hAnsi="Arial" w:cs="Arial"/>
          <w:sz w:val="22"/>
          <w:szCs w:val="22"/>
          <w:lang w:eastAsia="ar-SA"/>
        </w:rPr>
      </w:pPr>
      <w:r w:rsidRPr="007405DA">
        <w:rPr>
          <w:rFonts w:ascii="Arial" w:hAnsi="Arial" w:cs="Arial"/>
          <w:sz w:val="22"/>
          <w:szCs w:val="22"/>
          <w:lang w:val="en-US" w:eastAsia="en-US"/>
        </w:rPr>
        <w:t xml:space="preserve">PARK'N'RIDE - </w:t>
      </w:r>
      <w:r w:rsidRPr="007405DA">
        <w:rPr>
          <w:rFonts w:ascii="Arial" w:hAnsi="Arial" w:cs="Arial"/>
          <w:sz w:val="22"/>
          <w:szCs w:val="22"/>
          <w:lang w:eastAsia="ar-SA"/>
        </w:rPr>
        <w:t xml:space="preserve">uređenje parkirališnog platoa </w:t>
      </w:r>
      <w:proofErr w:type="spellStart"/>
      <w:r w:rsidRPr="007405DA">
        <w:rPr>
          <w:rFonts w:ascii="Arial" w:hAnsi="Arial" w:cs="Arial"/>
          <w:sz w:val="22"/>
          <w:szCs w:val="22"/>
          <w:lang w:eastAsia="ar-SA"/>
        </w:rPr>
        <w:t>Park'n'Ride</w:t>
      </w:r>
      <w:proofErr w:type="spellEnd"/>
      <w:r w:rsidRPr="007405DA">
        <w:rPr>
          <w:rFonts w:ascii="Arial" w:hAnsi="Arial" w:cs="Arial"/>
          <w:sz w:val="22"/>
          <w:szCs w:val="22"/>
          <w:lang w:eastAsia="ar-SA"/>
        </w:rPr>
        <w:t xml:space="preserve"> </w:t>
      </w:r>
      <w:proofErr w:type="spellStart"/>
      <w:r w:rsidRPr="007405DA">
        <w:rPr>
          <w:rFonts w:ascii="Arial" w:hAnsi="Arial" w:cs="Arial"/>
          <w:sz w:val="22"/>
          <w:szCs w:val="22"/>
          <w:lang w:eastAsia="ar-SA"/>
        </w:rPr>
        <w:t>Osojnik</w:t>
      </w:r>
      <w:proofErr w:type="spellEnd"/>
      <w:r w:rsidRPr="007405DA">
        <w:rPr>
          <w:rFonts w:ascii="Arial" w:hAnsi="Arial" w:cs="Arial"/>
          <w:sz w:val="22"/>
          <w:szCs w:val="22"/>
          <w:lang w:eastAsia="ar-SA"/>
        </w:rPr>
        <w:t xml:space="preserve"> s pripadajućim priključkom na lokalnu cestu, bivšu županijsku cestu Ž6235. Projektom će se urediti vozne i parkirne površine, peroni za osobna vozila, taxi službu i autobuse, pješačke i zelene površine te sustav oborinske odvodnje s uređajima za pročišćavanje oborinskih voda. Projekt je sufinanciran u sklopu ITU mehanizma.</w:t>
      </w:r>
    </w:p>
    <w:p w:rsidR="007405DA" w:rsidRPr="007405DA" w:rsidRDefault="007405DA" w:rsidP="007405DA">
      <w:pPr>
        <w:suppressAutoHyphens/>
        <w:autoSpaceDE w:val="0"/>
        <w:ind w:firstLine="360"/>
        <w:rPr>
          <w:rFonts w:ascii="Arial" w:hAnsi="Arial"/>
          <w:noProof/>
          <w:sz w:val="22"/>
          <w:szCs w:val="22"/>
          <w:lang w:eastAsia="ar-SA"/>
        </w:rPr>
      </w:pPr>
    </w:p>
    <w:p w:rsidR="007405DA" w:rsidRPr="007405DA" w:rsidRDefault="007405DA" w:rsidP="00382B34">
      <w:pPr>
        <w:numPr>
          <w:ilvl w:val="0"/>
          <w:numId w:val="18"/>
        </w:numPr>
        <w:suppressAutoHyphens/>
        <w:autoSpaceDE w:val="0"/>
        <w:rPr>
          <w:rFonts w:ascii="Arial" w:hAnsi="Arial"/>
          <w:b/>
          <w:noProof/>
          <w:sz w:val="22"/>
          <w:szCs w:val="22"/>
          <w:lang w:eastAsia="ar-SA"/>
        </w:rPr>
      </w:pPr>
      <w:r w:rsidRPr="007405DA">
        <w:rPr>
          <w:rFonts w:ascii="Arial" w:hAnsi="Arial"/>
          <w:b/>
          <w:noProof/>
          <w:sz w:val="22"/>
          <w:szCs w:val="22"/>
          <w:lang w:eastAsia="ar-SA"/>
        </w:rPr>
        <w:t>Javne zelene površine</w:t>
      </w:r>
    </w:p>
    <w:p w:rsidR="007405DA" w:rsidRPr="007405DA" w:rsidRDefault="007405DA" w:rsidP="007405DA">
      <w:pPr>
        <w:suppressAutoHyphens/>
        <w:autoSpaceDE w:val="0"/>
        <w:ind w:left="720"/>
        <w:rPr>
          <w:rFonts w:ascii="Arial" w:hAnsi="Arial"/>
          <w:noProof/>
          <w:sz w:val="22"/>
          <w:szCs w:val="22"/>
          <w:lang w:eastAsia="ar-SA"/>
        </w:rPr>
      </w:pPr>
    </w:p>
    <w:tbl>
      <w:tblPr>
        <w:tblW w:w="9116" w:type="dxa"/>
        <w:tblInd w:w="113" w:type="dxa"/>
        <w:tblLook w:val="04A0" w:firstRow="1" w:lastRow="0" w:firstColumn="1" w:lastColumn="0" w:noHBand="0" w:noVBand="1"/>
      </w:tblPr>
      <w:tblGrid>
        <w:gridCol w:w="983"/>
        <w:gridCol w:w="6218"/>
        <w:gridCol w:w="1915"/>
      </w:tblGrid>
      <w:tr w:rsidR="007405DA" w:rsidRPr="007405DA" w:rsidTr="007405DA">
        <w:trPr>
          <w:trHeight w:val="17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Red.br.</w:t>
            </w:r>
          </w:p>
        </w:tc>
        <w:tc>
          <w:tcPr>
            <w:tcW w:w="62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jc w:val="center"/>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Naziv </w:t>
            </w:r>
            <w:proofErr w:type="spellStart"/>
            <w:r w:rsidRPr="007405DA">
              <w:rPr>
                <w:rFonts w:ascii="Arial" w:hAnsi="Arial" w:cs="Arial"/>
                <w:color w:val="000000"/>
                <w:sz w:val="22"/>
                <w:szCs w:val="22"/>
                <w:lang w:val="en-US" w:eastAsia="en-US"/>
              </w:rPr>
              <w:t>projekta</w:t>
            </w:r>
            <w:proofErr w:type="spellEnd"/>
          </w:p>
        </w:tc>
        <w:tc>
          <w:tcPr>
            <w:tcW w:w="19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05DA" w:rsidRPr="007405DA" w:rsidRDefault="007405DA" w:rsidP="007405DA">
            <w:pPr>
              <w:jc w:val="center"/>
              <w:rPr>
                <w:rFonts w:ascii="Arial" w:hAnsi="Arial" w:cs="Arial"/>
                <w:color w:val="000000"/>
                <w:sz w:val="22"/>
                <w:szCs w:val="22"/>
                <w:lang w:val="en-US" w:eastAsia="en-US"/>
              </w:rPr>
            </w:pPr>
            <w:proofErr w:type="spellStart"/>
            <w:r w:rsidRPr="007405DA">
              <w:rPr>
                <w:rFonts w:ascii="Arial" w:hAnsi="Arial" w:cs="Arial"/>
                <w:color w:val="000000"/>
                <w:sz w:val="22"/>
                <w:szCs w:val="22"/>
                <w:lang w:val="en-US" w:eastAsia="en-US"/>
              </w:rPr>
              <w:t>Iznos</w:t>
            </w:r>
            <w:proofErr w:type="spellEnd"/>
            <w:r w:rsidRPr="007405DA">
              <w:rPr>
                <w:rFonts w:ascii="Arial" w:hAnsi="Arial" w:cs="Arial"/>
                <w:color w:val="000000"/>
                <w:sz w:val="22"/>
                <w:szCs w:val="22"/>
                <w:lang w:val="en-US" w:eastAsia="en-US"/>
              </w:rPr>
              <w:t xml:space="preserve"> u </w:t>
            </w:r>
            <w:proofErr w:type="spellStart"/>
            <w:r w:rsidRPr="007405DA">
              <w:rPr>
                <w:rFonts w:ascii="Arial" w:hAnsi="Arial" w:cs="Arial"/>
                <w:color w:val="000000"/>
                <w:sz w:val="22"/>
                <w:szCs w:val="22"/>
                <w:lang w:val="en-US" w:eastAsia="en-US"/>
              </w:rPr>
              <w:t>eurima</w:t>
            </w:r>
            <w:proofErr w:type="spellEnd"/>
          </w:p>
        </w:tc>
      </w:tr>
      <w:tr w:rsidR="007405DA" w:rsidRPr="007405DA" w:rsidTr="007405DA">
        <w:trPr>
          <w:trHeight w:val="354"/>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1</w:t>
            </w:r>
          </w:p>
        </w:tc>
        <w:tc>
          <w:tcPr>
            <w:tcW w:w="6218"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UREĐENJE PLATOA UZ LOKVU RIĐICA</w:t>
            </w:r>
          </w:p>
        </w:tc>
        <w:tc>
          <w:tcPr>
            <w:tcW w:w="1915" w:type="dxa"/>
            <w:tcBorders>
              <w:top w:val="single" w:sz="4" w:space="0" w:color="auto"/>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60.000,00    </w:t>
            </w:r>
          </w:p>
        </w:tc>
      </w:tr>
      <w:tr w:rsidR="007405DA" w:rsidRPr="007405DA" w:rsidTr="007405DA">
        <w:trPr>
          <w:trHeight w:val="177"/>
        </w:trPr>
        <w:tc>
          <w:tcPr>
            <w:tcW w:w="98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1.1.</w:t>
            </w:r>
          </w:p>
        </w:tc>
        <w:tc>
          <w:tcPr>
            <w:tcW w:w="6218"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sz w:val="18"/>
                <w:szCs w:val="18"/>
                <w:lang w:val="en-US" w:eastAsia="en-US"/>
              </w:rPr>
            </w:pPr>
            <w:r w:rsidRPr="007405DA">
              <w:rPr>
                <w:rFonts w:ascii="Arial" w:hAnsi="Arial" w:cs="Arial"/>
                <w:sz w:val="18"/>
                <w:szCs w:val="18"/>
                <w:lang w:val="en-US" w:eastAsia="en-US"/>
              </w:rPr>
              <w:t>Izvor financiranja: proračunska sredstva</w:t>
            </w:r>
          </w:p>
        </w:tc>
        <w:tc>
          <w:tcPr>
            <w:tcW w:w="1915" w:type="dxa"/>
            <w:tcBorders>
              <w:top w:val="single" w:sz="4" w:space="0" w:color="auto"/>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5.875,00    </w:t>
            </w:r>
          </w:p>
        </w:tc>
      </w:tr>
      <w:tr w:rsidR="007405DA" w:rsidRPr="007405DA" w:rsidTr="007405DA">
        <w:trPr>
          <w:trHeight w:val="186"/>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bCs/>
                <w:color w:val="000000"/>
                <w:sz w:val="18"/>
                <w:szCs w:val="18"/>
                <w:lang w:val="en-US" w:eastAsia="en-US"/>
              </w:rPr>
            </w:pPr>
            <w:r w:rsidRPr="007405DA">
              <w:rPr>
                <w:rFonts w:ascii="Arial" w:hAnsi="Arial" w:cs="Arial"/>
                <w:bCs/>
                <w:color w:val="000000"/>
                <w:sz w:val="18"/>
                <w:szCs w:val="18"/>
                <w:lang w:val="en-US" w:eastAsia="en-US"/>
              </w:rPr>
              <w:t> 1.2.</w:t>
            </w:r>
          </w:p>
        </w:tc>
        <w:tc>
          <w:tcPr>
            <w:tcW w:w="6218"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sz w:val="18"/>
                <w:szCs w:val="18"/>
                <w:lang w:val="en-US" w:eastAsia="en-US"/>
              </w:rPr>
            </w:pPr>
            <w:r w:rsidRPr="007405DA">
              <w:rPr>
                <w:rFonts w:ascii="Arial" w:hAnsi="Arial" w:cs="Arial"/>
                <w:sz w:val="18"/>
                <w:szCs w:val="18"/>
                <w:lang w:val="en-US" w:eastAsia="en-US"/>
              </w:rPr>
              <w:t>Izvor financiranja: komunalni doprinos</w:t>
            </w:r>
          </w:p>
        </w:tc>
        <w:tc>
          <w:tcPr>
            <w:tcW w:w="1915"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54.125,00    </w:t>
            </w:r>
          </w:p>
        </w:tc>
      </w:tr>
      <w:tr w:rsidR="007405DA" w:rsidRPr="007405DA" w:rsidTr="007405DA">
        <w:trPr>
          <w:trHeight w:val="197"/>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405DA" w:rsidRPr="007405DA" w:rsidRDefault="007405DA" w:rsidP="007405DA">
            <w:pPr>
              <w:rPr>
                <w:rFonts w:ascii="Arial" w:hAnsi="Arial" w:cs="Arial"/>
                <w:b/>
                <w:bCs/>
                <w:color w:val="000000"/>
                <w:sz w:val="22"/>
                <w:szCs w:val="22"/>
                <w:lang w:val="en-US" w:eastAsia="en-US"/>
              </w:rPr>
            </w:pPr>
          </w:p>
        </w:tc>
        <w:tc>
          <w:tcPr>
            <w:tcW w:w="6218" w:type="dxa"/>
            <w:tcBorders>
              <w:top w:val="single" w:sz="4" w:space="0" w:color="auto"/>
              <w:left w:val="nil"/>
              <w:bottom w:val="single" w:sz="4" w:space="0" w:color="auto"/>
              <w:right w:val="single" w:sz="4" w:space="0" w:color="000000"/>
            </w:tcBorders>
            <w:shd w:val="clear" w:color="000000" w:fill="FFFFFF"/>
            <w:vAlign w:val="bottom"/>
          </w:tcPr>
          <w:p w:rsidR="007405DA" w:rsidRPr="007405DA" w:rsidRDefault="007405DA" w:rsidP="007405DA">
            <w:pPr>
              <w:jc w:val="center"/>
              <w:rPr>
                <w:rFonts w:ascii="Arial" w:hAnsi="Arial" w:cs="Arial"/>
                <w:b/>
                <w:bCs/>
                <w:color w:val="000000"/>
                <w:sz w:val="22"/>
                <w:szCs w:val="22"/>
                <w:lang w:val="en-US" w:eastAsia="en-US"/>
              </w:rPr>
            </w:pPr>
          </w:p>
        </w:tc>
        <w:tc>
          <w:tcPr>
            <w:tcW w:w="1915" w:type="dxa"/>
            <w:tcBorders>
              <w:top w:val="single" w:sz="4" w:space="0" w:color="auto"/>
              <w:left w:val="nil"/>
              <w:bottom w:val="single" w:sz="4" w:space="0" w:color="auto"/>
              <w:right w:val="single" w:sz="4" w:space="0" w:color="auto"/>
            </w:tcBorders>
            <w:shd w:val="clear" w:color="000000" w:fill="FFFFFF"/>
            <w:vAlign w:val="bottom"/>
          </w:tcPr>
          <w:p w:rsidR="007405DA" w:rsidRPr="007405DA" w:rsidRDefault="007405DA" w:rsidP="007405DA">
            <w:pPr>
              <w:jc w:val="right"/>
              <w:rPr>
                <w:rFonts w:ascii="Arial" w:hAnsi="Arial" w:cs="Arial"/>
                <w:b/>
                <w:bCs/>
                <w:color w:val="000000"/>
                <w:sz w:val="22"/>
                <w:szCs w:val="22"/>
                <w:lang w:val="en-US" w:eastAsia="en-US"/>
              </w:rPr>
            </w:pPr>
          </w:p>
        </w:tc>
      </w:tr>
      <w:tr w:rsidR="007405DA" w:rsidRPr="007405DA" w:rsidTr="007405DA">
        <w:trPr>
          <w:trHeight w:val="354"/>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2.</w:t>
            </w:r>
          </w:p>
        </w:tc>
        <w:tc>
          <w:tcPr>
            <w:tcW w:w="6218"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jc w:val="center"/>
              <w:rPr>
                <w:rFonts w:ascii="Arial" w:hAnsi="Arial" w:cs="Arial"/>
                <w:b/>
                <w:bCs/>
                <w:color w:val="000000"/>
                <w:sz w:val="22"/>
                <w:szCs w:val="22"/>
                <w:lang w:val="en-US" w:eastAsia="en-US"/>
              </w:rPr>
            </w:pPr>
            <w:proofErr w:type="spellStart"/>
            <w:r w:rsidRPr="007405DA">
              <w:rPr>
                <w:rFonts w:ascii="Arial" w:hAnsi="Arial" w:cs="Arial"/>
                <w:b/>
                <w:bCs/>
                <w:color w:val="000000"/>
                <w:sz w:val="22"/>
                <w:szCs w:val="22"/>
                <w:lang w:val="en-US" w:eastAsia="en-US"/>
              </w:rPr>
              <w:t>Sveukupno</w:t>
            </w:r>
            <w:proofErr w:type="spellEnd"/>
            <w:r w:rsidRPr="007405DA">
              <w:rPr>
                <w:rFonts w:ascii="Arial" w:hAnsi="Arial" w:cs="Arial"/>
                <w:b/>
                <w:bCs/>
                <w:color w:val="000000"/>
                <w:sz w:val="22"/>
                <w:szCs w:val="22"/>
                <w:lang w:val="en-US" w:eastAsia="en-US"/>
              </w:rPr>
              <w:t xml:space="preserve"> javne zelene </w:t>
            </w:r>
            <w:proofErr w:type="spellStart"/>
            <w:r w:rsidRPr="007405DA">
              <w:rPr>
                <w:rFonts w:ascii="Arial" w:hAnsi="Arial" w:cs="Arial"/>
                <w:b/>
                <w:bCs/>
                <w:color w:val="000000"/>
                <w:sz w:val="22"/>
                <w:szCs w:val="22"/>
                <w:lang w:val="en-US" w:eastAsia="en-US"/>
              </w:rPr>
              <w:t>površine</w:t>
            </w:r>
            <w:proofErr w:type="spellEnd"/>
          </w:p>
        </w:tc>
        <w:tc>
          <w:tcPr>
            <w:tcW w:w="1915" w:type="dxa"/>
            <w:tcBorders>
              <w:top w:val="single" w:sz="4" w:space="0" w:color="auto"/>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 xml:space="preserve">                          60.000,00    </w:t>
            </w:r>
          </w:p>
        </w:tc>
      </w:tr>
      <w:tr w:rsidR="007405DA" w:rsidRPr="007405DA" w:rsidTr="007405DA">
        <w:trPr>
          <w:trHeight w:val="186"/>
        </w:trPr>
        <w:tc>
          <w:tcPr>
            <w:tcW w:w="9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2.1.</w:t>
            </w:r>
          </w:p>
        </w:tc>
        <w:tc>
          <w:tcPr>
            <w:tcW w:w="6218"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proofErr w:type="spellStart"/>
            <w:r w:rsidRPr="007405DA">
              <w:rPr>
                <w:rFonts w:ascii="Arial" w:hAnsi="Arial" w:cs="Arial"/>
                <w:color w:val="000000"/>
                <w:sz w:val="18"/>
                <w:szCs w:val="18"/>
                <w:lang w:val="en-US" w:eastAsia="en-US"/>
              </w:rPr>
              <w:t>Sveukupno</w:t>
            </w:r>
            <w:proofErr w:type="spellEnd"/>
            <w:r w:rsidRPr="007405DA">
              <w:rPr>
                <w:rFonts w:ascii="Arial" w:hAnsi="Arial" w:cs="Arial"/>
                <w:color w:val="000000"/>
                <w:sz w:val="18"/>
                <w:szCs w:val="18"/>
                <w:lang w:val="en-US" w:eastAsia="en-US"/>
              </w:rPr>
              <w:t xml:space="preserve"> izvor financiranja:proračunska </w:t>
            </w:r>
            <w:proofErr w:type="spellStart"/>
            <w:r w:rsidRPr="007405DA">
              <w:rPr>
                <w:rFonts w:ascii="Arial" w:hAnsi="Arial" w:cs="Arial"/>
                <w:color w:val="000000"/>
                <w:sz w:val="18"/>
                <w:szCs w:val="18"/>
                <w:lang w:val="en-US" w:eastAsia="en-US"/>
              </w:rPr>
              <w:t>sredstva</w:t>
            </w:r>
            <w:proofErr w:type="spellEnd"/>
          </w:p>
        </w:tc>
        <w:tc>
          <w:tcPr>
            <w:tcW w:w="1915" w:type="dxa"/>
            <w:tcBorders>
              <w:top w:val="single" w:sz="4" w:space="0" w:color="auto"/>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5.875,00    </w:t>
            </w:r>
          </w:p>
        </w:tc>
      </w:tr>
      <w:tr w:rsidR="007405DA" w:rsidRPr="007405DA" w:rsidTr="007405DA">
        <w:trPr>
          <w:trHeight w:val="186"/>
        </w:trPr>
        <w:tc>
          <w:tcPr>
            <w:tcW w:w="983"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2.2.</w:t>
            </w:r>
          </w:p>
        </w:tc>
        <w:tc>
          <w:tcPr>
            <w:tcW w:w="6218"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proofErr w:type="spellStart"/>
            <w:r w:rsidRPr="007405DA">
              <w:rPr>
                <w:rFonts w:ascii="Arial" w:hAnsi="Arial" w:cs="Arial"/>
                <w:color w:val="000000"/>
                <w:sz w:val="18"/>
                <w:szCs w:val="18"/>
                <w:lang w:val="en-US" w:eastAsia="en-US"/>
              </w:rPr>
              <w:t>Sveukupno</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izvor</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financiranja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komunalni</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doprinos</w:t>
            </w:r>
            <w:proofErr w:type="spellEnd"/>
          </w:p>
        </w:tc>
        <w:tc>
          <w:tcPr>
            <w:tcW w:w="1915"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54.125,00    </w:t>
            </w:r>
          </w:p>
        </w:tc>
      </w:tr>
    </w:tbl>
    <w:p w:rsidR="007405DA" w:rsidRPr="007405DA" w:rsidRDefault="007405DA" w:rsidP="007405DA">
      <w:pPr>
        <w:suppressAutoHyphens/>
        <w:jc w:val="both"/>
        <w:rPr>
          <w:rFonts w:ascii="Arial" w:hAnsi="Arial" w:cs="Arial"/>
          <w:sz w:val="22"/>
          <w:szCs w:val="22"/>
          <w:lang w:eastAsia="ar-SA"/>
        </w:rPr>
      </w:pPr>
    </w:p>
    <w:p w:rsidR="007405DA" w:rsidRPr="007405DA" w:rsidRDefault="007405DA" w:rsidP="00382B34">
      <w:pPr>
        <w:numPr>
          <w:ilvl w:val="0"/>
          <w:numId w:val="19"/>
        </w:numPr>
        <w:suppressAutoHyphens/>
        <w:jc w:val="both"/>
        <w:rPr>
          <w:rFonts w:ascii="Arial" w:hAnsi="Arial" w:cs="Arial"/>
          <w:sz w:val="22"/>
          <w:szCs w:val="22"/>
          <w:lang w:eastAsia="ar-SA"/>
        </w:rPr>
      </w:pPr>
      <w:r w:rsidRPr="007405DA">
        <w:rPr>
          <w:rFonts w:ascii="Arial" w:hAnsi="Arial" w:cs="Arial"/>
          <w:sz w:val="22"/>
          <w:szCs w:val="22"/>
          <w:lang w:eastAsia="ar-SA"/>
        </w:rPr>
        <w:t xml:space="preserve">UREĐENJE PLATOA UZ LOKVU RIĐICA - projekt izglasali građani kroz participativno budžetiranje - arhitektonsko krajobrazno uređenje čest.zem.1768/1 k.o. </w:t>
      </w:r>
      <w:proofErr w:type="spellStart"/>
      <w:r w:rsidRPr="007405DA">
        <w:rPr>
          <w:rFonts w:ascii="Arial" w:hAnsi="Arial" w:cs="Arial"/>
          <w:sz w:val="22"/>
          <w:szCs w:val="22"/>
          <w:lang w:eastAsia="ar-SA"/>
        </w:rPr>
        <w:t>Mravinjac</w:t>
      </w:r>
      <w:proofErr w:type="spellEnd"/>
      <w:r w:rsidRPr="007405DA">
        <w:rPr>
          <w:rFonts w:ascii="Arial" w:hAnsi="Arial" w:cs="Arial"/>
          <w:sz w:val="22"/>
          <w:szCs w:val="22"/>
          <w:lang w:eastAsia="ar-SA"/>
        </w:rPr>
        <w:t xml:space="preserve"> u neposrednoj blizini lokve </w:t>
      </w:r>
      <w:proofErr w:type="spellStart"/>
      <w:r w:rsidRPr="007405DA">
        <w:rPr>
          <w:rFonts w:ascii="Arial" w:hAnsi="Arial" w:cs="Arial"/>
          <w:sz w:val="22"/>
          <w:szCs w:val="22"/>
          <w:lang w:eastAsia="ar-SA"/>
        </w:rPr>
        <w:t>Riđica</w:t>
      </w:r>
      <w:proofErr w:type="spellEnd"/>
      <w:r w:rsidRPr="007405DA">
        <w:rPr>
          <w:rFonts w:ascii="Arial" w:hAnsi="Arial" w:cs="Arial"/>
          <w:sz w:val="22"/>
          <w:szCs w:val="22"/>
          <w:lang w:eastAsia="ar-SA"/>
        </w:rPr>
        <w:t xml:space="preserve">.  Planira se prostor oko lokve očistiti, hortikulturno uredit te obogatiti sadržajima za boravak u prirodi i povremeno održavanje tradicionalnih autohtonih kulturnih manifestacija. </w:t>
      </w:r>
    </w:p>
    <w:p w:rsidR="007405DA" w:rsidRPr="007405DA" w:rsidRDefault="007405DA" w:rsidP="007405DA">
      <w:pPr>
        <w:suppressAutoHyphens/>
        <w:autoSpaceDE w:val="0"/>
        <w:rPr>
          <w:rFonts w:ascii="Arial" w:hAnsi="Arial"/>
          <w:noProof/>
          <w:sz w:val="22"/>
          <w:szCs w:val="22"/>
          <w:lang w:eastAsia="ar-SA"/>
        </w:rPr>
      </w:pPr>
    </w:p>
    <w:p w:rsidR="007405DA" w:rsidRPr="007405DA" w:rsidRDefault="007405DA" w:rsidP="007405DA">
      <w:pPr>
        <w:suppressAutoHyphens/>
        <w:autoSpaceDE w:val="0"/>
        <w:rPr>
          <w:rFonts w:ascii="Arial" w:hAnsi="Arial"/>
          <w:noProof/>
          <w:sz w:val="22"/>
          <w:szCs w:val="22"/>
          <w:lang w:eastAsia="ar-SA"/>
        </w:rPr>
      </w:pPr>
    </w:p>
    <w:p w:rsidR="007405DA" w:rsidRPr="007405DA" w:rsidRDefault="007405DA" w:rsidP="007405DA">
      <w:pPr>
        <w:suppressAutoHyphens/>
        <w:autoSpaceDE w:val="0"/>
        <w:jc w:val="center"/>
        <w:rPr>
          <w:rFonts w:ascii="Arial" w:hAnsi="Arial"/>
          <w:noProof/>
          <w:sz w:val="22"/>
          <w:szCs w:val="22"/>
          <w:lang w:eastAsia="ar-SA"/>
        </w:rPr>
      </w:pPr>
      <w:r w:rsidRPr="007405DA">
        <w:rPr>
          <w:rFonts w:ascii="Arial" w:hAnsi="Arial"/>
          <w:noProof/>
          <w:sz w:val="22"/>
          <w:szCs w:val="22"/>
          <w:lang w:eastAsia="ar-SA"/>
        </w:rPr>
        <w:t>Članak 4.</w:t>
      </w:r>
    </w:p>
    <w:p w:rsidR="007405DA" w:rsidRPr="007405DA" w:rsidRDefault="007405DA" w:rsidP="007405DA">
      <w:pPr>
        <w:suppressAutoHyphens/>
        <w:autoSpaceDE w:val="0"/>
        <w:jc w:val="both"/>
        <w:rPr>
          <w:rFonts w:ascii="Arial" w:hAnsi="Arial"/>
          <w:noProof/>
          <w:sz w:val="22"/>
          <w:szCs w:val="22"/>
          <w:lang w:eastAsia="ar-SA"/>
        </w:rPr>
      </w:pPr>
    </w:p>
    <w:p w:rsidR="007405DA" w:rsidRPr="007405DA" w:rsidRDefault="007405DA" w:rsidP="007405DA">
      <w:pPr>
        <w:suppressAutoHyphens/>
        <w:autoSpaceDE w:val="0"/>
        <w:jc w:val="both"/>
        <w:rPr>
          <w:rFonts w:ascii="Arial" w:hAnsi="Arial"/>
          <w:noProof/>
          <w:sz w:val="22"/>
          <w:szCs w:val="22"/>
          <w:lang w:eastAsia="ar-SA"/>
        </w:rPr>
      </w:pPr>
      <w:r w:rsidRPr="007405DA">
        <w:rPr>
          <w:rFonts w:ascii="Arial" w:hAnsi="Arial"/>
          <w:noProof/>
          <w:sz w:val="22"/>
          <w:szCs w:val="22"/>
          <w:lang w:eastAsia="ar-SA"/>
        </w:rPr>
        <w:t>U Programu građenja komunalne infrastrukture za 2025. godinu (Službeni glasnik Grada Dubrovnika 26/24, 7/25, 17/25 ) članak 5. mijenja se i glasi:</w:t>
      </w:r>
    </w:p>
    <w:p w:rsidR="007405DA" w:rsidRPr="007405DA" w:rsidRDefault="007405DA" w:rsidP="007405DA">
      <w:pPr>
        <w:suppressAutoHyphens/>
        <w:autoSpaceDE w:val="0"/>
        <w:jc w:val="both"/>
        <w:rPr>
          <w:rFonts w:ascii="Arial" w:hAnsi="Arial"/>
          <w:noProof/>
          <w:sz w:val="22"/>
          <w:szCs w:val="22"/>
          <w:lang w:eastAsia="ar-SA"/>
        </w:rPr>
      </w:pPr>
    </w:p>
    <w:p w:rsidR="007405DA" w:rsidRPr="007405DA" w:rsidRDefault="007405DA" w:rsidP="007405DA">
      <w:pPr>
        <w:suppressAutoHyphens/>
        <w:jc w:val="both"/>
        <w:rPr>
          <w:rFonts w:ascii="Arial" w:hAnsi="Arial" w:cs="Arial"/>
          <w:noProof/>
          <w:sz w:val="22"/>
          <w:szCs w:val="22"/>
          <w:lang w:eastAsia="ar-SA"/>
        </w:rPr>
      </w:pPr>
      <w:r w:rsidRPr="007405DA">
        <w:rPr>
          <w:rFonts w:ascii="Arial" w:hAnsi="Arial" w:cs="Arial"/>
          <w:noProof/>
          <w:sz w:val="22"/>
          <w:szCs w:val="22"/>
          <w:lang w:eastAsia="ar-SA"/>
        </w:rPr>
        <w:t>Postojeće građevine komunalne infrastrukture koje će se rekonstruirati u ukupnom iznosu od 3.769.794,00 eura, financirat će se iz: proračunskih sredstva u iznosu od 936.049,00,00 eura, fondova 1.667.958,00 eura, komunalni doprinosi u iznosu od 414.563,00,00 eura, komunalna naknada u iznosu od 50.000,00 eura te primljeni zajmovi – predfinanciranje EU projekta u iznosu od 701.224,00,00 eura kako slijedi:</w:t>
      </w:r>
    </w:p>
    <w:p w:rsidR="007405DA" w:rsidRPr="007405DA" w:rsidRDefault="007405DA" w:rsidP="007405DA">
      <w:pPr>
        <w:suppressAutoHyphens/>
        <w:jc w:val="both"/>
        <w:rPr>
          <w:rFonts w:ascii="Arial" w:hAnsi="Arial" w:cs="Arial"/>
          <w:noProof/>
          <w:sz w:val="22"/>
          <w:szCs w:val="22"/>
          <w:lang w:eastAsia="ar-SA"/>
        </w:rPr>
      </w:pPr>
    </w:p>
    <w:p w:rsidR="007405DA" w:rsidRPr="007405DA" w:rsidRDefault="007405DA" w:rsidP="00382B34">
      <w:pPr>
        <w:numPr>
          <w:ilvl w:val="0"/>
          <w:numId w:val="20"/>
        </w:numPr>
        <w:suppressAutoHyphens/>
        <w:jc w:val="both"/>
        <w:rPr>
          <w:rFonts w:ascii="Arial" w:hAnsi="Arial" w:cs="Arial"/>
          <w:b/>
          <w:noProof/>
          <w:sz w:val="22"/>
          <w:szCs w:val="22"/>
          <w:lang w:eastAsia="ar-SA"/>
        </w:rPr>
      </w:pPr>
      <w:r w:rsidRPr="007405DA">
        <w:rPr>
          <w:rFonts w:ascii="Arial" w:hAnsi="Arial" w:cs="Arial"/>
          <w:b/>
          <w:noProof/>
          <w:sz w:val="22"/>
          <w:szCs w:val="22"/>
          <w:lang w:eastAsia="ar-SA"/>
        </w:rPr>
        <w:t>Ulaganje u nerazvrstane ceste</w:t>
      </w:r>
    </w:p>
    <w:p w:rsidR="007405DA" w:rsidRPr="007405DA" w:rsidRDefault="007405DA" w:rsidP="007405DA">
      <w:pPr>
        <w:suppressAutoHyphens/>
        <w:ind w:left="1080"/>
        <w:jc w:val="both"/>
        <w:rPr>
          <w:rFonts w:ascii="Arial" w:hAnsi="Arial" w:cs="Arial"/>
          <w:noProof/>
          <w:sz w:val="22"/>
          <w:szCs w:val="22"/>
          <w:lang w:eastAsia="ar-SA"/>
        </w:rPr>
      </w:pPr>
    </w:p>
    <w:tbl>
      <w:tblPr>
        <w:tblW w:w="9009" w:type="dxa"/>
        <w:tblInd w:w="137" w:type="dxa"/>
        <w:tblLook w:val="04A0" w:firstRow="1" w:lastRow="0" w:firstColumn="1" w:lastColumn="0" w:noHBand="0" w:noVBand="1"/>
      </w:tblPr>
      <w:tblGrid>
        <w:gridCol w:w="1179"/>
        <w:gridCol w:w="2179"/>
        <w:gridCol w:w="3304"/>
        <w:gridCol w:w="2347"/>
      </w:tblGrid>
      <w:tr w:rsidR="007405DA" w:rsidRPr="007405DA" w:rsidTr="007405DA">
        <w:trPr>
          <w:trHeight w:val="315"/>
        </w:trPr>
        <w:tc>
          <w:tcPr>
            <w:tcW w:w="117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Red.br.</w:t>
            </w:r>
          </w:p>
        </w:tc>
        <w:tc>
          <w:tcPr>
            <w:tcW w:w="5483" w:type="dxa"/>
            <w:gridSpan w:val="2"/>
            <w:tcBorders>
              <w:top w:val="single" w:sz="4" w:space="0" w:color="auto"/>
              <w:left w:val="single" w:sz="4" w:space="0" w:color="auto"/>
              <w:bottom w:val="single" w:sz="4" w:space="0" w:color="auto"/>
              <w:right w:val="single" w:sz="4" w:space="0" w:color="auto"/>
            </w:tcBorders>
            <w:noWrap/>
            <w:vAlign w:val="bottom"/>
            <w:hideMark/>
          </w:tcPr>
          <w:p w:rsidR="007405DA" w:rsidRPr="007405DA" w:rsidRDefault="007405DA" w:rsidP="007405DA">
            <w:pPr>
              <w:jc w:val="center"/>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Naziv </w:t>
            </w:r>
            <w:proofErr w:type="spellStart"/>
            <w:r w:rsidRPr="007405DA">
              <w:rPr>
                <w:rFonts w:ascii="Arial" w:hAnsi="Arial" w:cs="Arial"/>
                <w:color w:val="000000"/>
                <w:sz w:val="22"/>
                <w:szCs w:val="22"/>
                <w:lang w:val="en-US" w:eastAsia="en-US"/>
              </w:rPr>
              <w:t>projekta</w:t>
            </w:r>
            <w:proofErr w:type="spellEnd"/>
          </w:p>
        </w:tc>
        <w:tc>
          <w:tcPr>
            <w:tcW w:w="2347" w:type="dxa"/>
            <w:tcBorders>
              <w:top w:val="single" w:sz="4" w:space="0" w:color="auto"/>
              <w:left w:val="single" w:sz="4" w:space="0" w:color="auto"/>
              <w:bottom w:val="single" w:sz="4" w:space="0" w:color="auto"/>
              <w:right w:val="single" w:sz="4" w:space="0" w:color="auto"/>
            </w:tcBorders>
            <w:noWrap/>
            <w:vAlign w:val="center"/>
            <w:hideMark/>
          </w:tcPr>
          <w:p w:rsidR="007405DA" w:rsidRPr="007405DA" w:rsidRDefault="007405DA" w:rsidP="007405DA">
            <w:pPr>
              <w:jc w:val="center"/>
              <w:rPr>
                <w:rFonts w:ascii="Arial" w:hAnsi="Arial" w:cs="Arial"/>
                <w:color w:val="000000"/>
                <w:sz w:val="22"/>
                <w:szCs w:val="22"/>
                <w:lang w:val="en-US" w:eastAsia="en-US"/>
              </w:rPr>
            </w:pPr>
            <w:proofErr w:type="spellStart"/>
            <w:r w:rsidRPr="007405DA">
              <w:rPr>
                <w:rFonts w:ascii="Arial" w:hAnsi="Arial" w:cs="Arial"/>
                <w:color w:val="000000"/>
                <w:sz w:val="22"/>
                <w:szCs w:val="22"/>
                <w:lang w:val="en-US" w:eastAsia="en-US"/>
              </w:rPr>
              <w:t>Iznos</w:t>
            </w:r>
            <w:proofErr w:type="spellEnd"/>
            <w:r w:rsidRPr="007405DA">
              <w:rPr>
                <w:rFonts w:ascii="Arial" w:hAnsi="Arial" w:cs="Arial"/>
                <w:color w:val="000000"/>
                <w:sz w:val="22"/>
                <w:szCs w:val="22"/>
                <w:lang w:val="en-US" w:eastAsia="en-US"/>
              </w:rPr>
              <w:t xml:space="preserve"> u </w:t>
            </w:r>
            <w:proofErr w:type="spellStart"/>
            <w:r w:rsidRPr="007405DA">
              <w:rPr>
                <w:rFonts w:ascii="Arial" w:hAnsi="Arial" w:cs="Arial"/>
                <w:color w:val="000000"/>
                <w:sz w:val="22"/>
                <w:szCs w:val="22"/>
                <w:lang w:val="en-US" w:eastAsia="en-US"/>
              </w:rPr>
              <w:t>eurima</w:t>
            </w:r>
            <w:proofErr w:type="spellEnd"/>
          </w:p>
        </w:tc>
      </w:tr>
      <w:tr w:rsidR="007405DA" w:rsidRPr="007405DA" w:rsidTr="007405DA">
        <w:trPr>
          <w:trHeight w:val="300"/>
        </w:trPr>
        <w:tc>
          <w:tcPr>
            <w:tcW w:w="1179"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1.</w:t>
            </w:r>
          </w:p>
        </w:tc>
        <w:tc>
          <w:tcPr>
            <w:tcW w:w="5483" w:type="dxa"/>
            <w:gridSpan w:val="2"/>
            <w:tcBorders>
              <w:top w:val="single" w:sz="4" w:space="0" w:color="auto"/>
              <w:left w:val="nil"/>
              <w:bottom w:val="single" w:sz="4" w:space="0" w:color="auto"/>
              <w:right w:val="single" w:sz="4" w:space="0" w:color="000000"/>
            </w:tcBorders>
            <w:shd w:val="clear" w:color="000000" w:fill="FFFFFF"/>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CESTA GORNJA SELA</w:t>
            </w:r>
          </w:p>
        </w:tc>
        <w:tc>
          <w:tcPr>
            <w:tcW w:w="2347" w:type="dxa"/>
            <w:tcBorders>
              <w:top w:val="nil"/>
              <w:left w:val="nil"/>
              <w:bottom w:val="single" w:sz="4" w:space="0" w:color="auto"/>
              <w:right w:val="single" w:sz="4" w:space="0" w:color="auto"/>
            </w:tcBorders>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6.625,00    </w:t>
            </w:r>
          </w:p>
        </w:tc>
      </w:tr>
      <w:tr w:rsidR="007405DA" w:rsidRPr="007405DA" w:rsidTr="007405DA">
        <w:trPr>
          <w:trHeight w:val="285"/>
        </w:trPr>
        <w:tc>
          <w:tcPr>
            <w:tcW w:w="1179"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1.1.</w:t>
            </w:r>
          </w:p>
        </w:tc>
        <w:tc>
          <w:tcPr>
            <w:tcW w:w="548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Izvor financiranja: komunalni doprinosi</w:t>
            </w:r>
          </w:p>
        </w:tc>
        <w:tc>
          <w:tcPr>
            <w:tcW w:w="2347" w:type="dxa"/>
            <w:tcBorders>
              <w:top w:val="nil"/>
              <w:left w:val="nil"/>
              <w:bottom w:val="single" w:sz="4" w:space="0" w:color="auto"/>
              <w:right w:val="single" w:sz="4" w:space="0" w:color="auto"/>
            </w:tcBorders>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6.625,00    </w:t>
            </w:r>
          </w:p>
        </w:tc>
      </w:tr>
      <w:tr w:rsidR="007405DA" w:rsidRPr="007405DA" w:rsidTr="007405DA">
        <w:trPr>
          <w:trHeight w:val="285"/>
        </w:trPr>
        <w:tc>
          <w:tcPr>
            <w:tcW w:w="1179"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2.</w:t>
            </w:r>
          </w:p>
        </w:tc>
        <w:tc>
          <w:tcPr>
            <w:tcW w:w="548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OBORINSKA ODVODNJA- SEMAFORI LAPAD</w:t>
            </w:r>
          </w:p>
        </w:tc>
        <w:tc>
          <w:tcPr>
            <w:tcW w:w="2347" w:type="dxa"/>
            <w:tcBorders>
              <w:top w:val="nil"/>
              <w:left w:val="nil"/>
              <w:bottom w:val="single" w:sz="4" w:space="0" w:color="auto"/>
              <w:right w:val="single" w:sz="4" w:space="0" w:color="auto"/>
            </w:tcBorders>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12.362,00    </w:t>
            </w:r>
          </w:p>
        </w:tc>
      </w:tr>
      <w:tr w:rsidR="007405DA" w:rsidRPr="007405DA" w:rsidTr="007405DA">
        <w:trPr>
          <w:trHeight w:val="285"/>
        </w:trPr>
        <w:tc>
          <w:tcPr>
            <w:tcW w:w="1179"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2.1.</w:t>
            </w:r>
          </w:p>
        </w:tc>
        <w:tc>
          <w:tcPr>
            <w:tcW w:w="5483"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sz w:val="18"/>
                <w:szCs w:val="18"/>
                <w:lang w:val="en-US" w:eastAsia="en-US"/>
              </w:rPr>
            </w:pPr>
            <w:r w:rsidRPr="007405DA">
              <w:rPr>
                <w:rFonts w:ascii="Arial" w:hAnsi="Arial" w:cs="Arial"/>
                <w:sz w:val="18"/>
                <w:szCs w:val="18"/>
                <w:lang w:val="en-US" w:eastAsia="en-US"/>
              </w:rPr>
              <w:t>Izvor financiranja: proračunska sredstva</w:t>
            </w:r>
          </w:p>
        </w:tc>
        <w:tc>
          <w:tcPr>
            <w:tcW w:w="2347" w:type="dxa"/>
            <w:tcBorders>
              <w:top w:val="nil"/>
              <w:left w:val="nil"/>
              <w:bottom w:val="single" w:sz="4" w:space="0" w:color="auto"/>
              <w:right w:val="single" w:sz="4" w:space="0" w:color="auto"/>
            </w:tcBorders>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12.362,00    </w:t>
            </w:r>
          </w:p>
        </w:tc>
      </w:tr>
      <w:tr w:rsidR="007405DA" w:rsidRPr="007405DA" w:rsidTr="007405DA">
        <w:trPr>
          <w:trHeight w:val="315"/>
        </w:trPr>
        <w:tc>
          <w:tcPr>
            <w:tcW w:w="1179"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 </w:t>
            </w:r>
          </w:p>
        </w:tc>
        <w:tc>
          <w:tcPr>
            <w:tcW w:w="2179" w:type="dxa"/>
            <w:tcBorders>
              <w:top w:val="nil"/>
              <w:left w:val="nil"/>
              <w:bottom w:val="single" w:sz="4" w:space="0" w:color="auto"/>
              <w:right w:val="nil"/>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 </w:t>
            </w:r>
          </w:p>
        </w:tc>
        <w:tc>
          <w:tcPr>
            <w:tcW w:w="3304" w:type="dxa"/>
            <w:tcBorders>
              <w:top w:val="nil"/>
              <w:left w:val="nil"/>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 </w:t>
            </w:r>
          </w:p>
        </w:tc>
        <w:tc>
          <w:tcPr>
            <w:tcW w:w="2347" w:type="dxa"/>
            <w:tcBorders>
              <w:top w:val="nil"/>
              <w:left w:val="nil"/>
              <w:bottom w:val="single" w:sz="4" w:space="0" w:color="auto"/>
              <w:right w:val="single" w:sz="4" w:space="0" w:color="auto"/>
            </w:tcBorders>
            <w:vAlign w:val="bottom"/>
            <w:hideMark/>
          </w:tcPr>
          <w:p w:rsidR="007405DA" w:rsidRPr="007405DA" w:rsidRDefault="007405DA" w:rsidP="007405DA">
            <w:pPr>
              <w:jc w:val="right"/>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 </w:t>
            </w:r>
          </w:p>
        </w:tc>
      </w:tr>
      <w:tr w:rsidR="007405DA" w:rsidRPr="007405DA" w:rsidTr="007405DA">
        <w:trPr>
          <w:trHeight w:val="300"/>
        </w:trPr>
        <w:tc>
          <w:tcPr>
            <w:tcW w:w="117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3.</w:t>
            </w:r>
          </w:p>
        </w:tc>
        <w:tc>
          <w:tcPr>
            <w:tcW w:w="5483" w:type="dxa"/>
            <w:gridSpan w:val="2"/>
            <w:tcBorders>
              <w:top w:val="single" w:sz="4" w:space="0" w:color="auto"/>
              <w:left w:val="nil"/>
              <w:bottom w:val="single" w:sz="4" w:space="0" w:color="auto"/>
              <w:right w:val="single" w:sz="4" w:space="0" w:color="000000"/>
            </w:tcBorders>
            <w:vAlign w:val="bottom"/>
            <w:hideMark/>
          </w:tcPr>
          <w:p w:rsidR="007405DA" w:rsidRPr="007405DA" w:rsidRDefault="007405DA" w:rsidP="007405DA">
            <w:pPr>
              <w:jc w:val="center"/>
              <w:rPr>
                <w:rFonts w:ascii="Arial" w:hAnsi="Arial" w:cs="Arial"/>
                <w:b/>
                <w:bCs/>
                <w:color w:val="000000"/>
                <w:sz w:val="22"/>
                <w:szCs w:val="22"/>
                <w:lang w:val="en-US" w:eastAsia="en-US"/>
              </w:rPr>
            </w:pPr>
            <w:proofErr w:type="spellStart"/>
            <w:r w:rsidRPr="007405DA">
              <w:rPr>
                <w:rFonts w:ascii="Arial" w:hAnsi="Arial" w:cs="Arial"/>
                <w:b/>
                <w:bCs/>
                <w:color w:val="000000"/>
                <w:sz w:val="22"/>
                <w:szCs w:val="22"/>
                <w:lang w:val="en-US" w:eastAsia="en-US"/>
              </w:rPr>
              <w:t>Sveukupno</w:t>
            </w:r>
            <w:proofErr w:type="spellEnd"/>
            <w:r w:rsidRPr="007405DA">
              <w:rPr>
                <w:rFonts w:ascii="Arial" w:hAnsi="Arial" w:cs="Arial"/>
                <w:b/>
                <w:bCs/>
                <w:color w:val="000000"/>
                <w:sz w:val="22"/>
                <w:szCs w:val="22"/>
                <w:lang w:val="en-US" w:eastAsia="en-US"/>
              </w:rPr>
              <w:t xml:space="preserve"> nerazvrstane </w:t>
            </w:r>
            <w:proofErr w:type="spellStart"/>
            <w:r w:rsidRPr="007405DA">
              <w:rPr>
                <w:rFonts w:ascii="Arial" w:hAnsi="Arial" w:cs="Arial"/>
                <w:b/>
                <w:bCs/>
                <w:color w:val="000000"/>
                <w:sz w:val="22"/>
                <w:szCs w:val="22"/>
                <w:lang w:val="en-US" w:eastAsia="en-US"/>
              </w:rPr>
              <w:t>ceste</w:t>
            </w:r>
            <w:proofErr w:type="spellEnd"/>
          </w:p>
        </w:tc>
        <w:tc>
          <w:tcPr>
            <w:tcW w:w="2347" w:type="dxa"/>
            <w:tcBorders>
              <w:top w:val="single" w:sz="4" w:space="0" w:color="auto"/>
              <w:left w:val="nil"/>
              <w:bottom w:val="single" w:sz="4" w:space="0" w:color="auto"/>
              <w:right w:val="single" w:sz="4" w:space="0" w:color="auto"/>
            </w:tcBorders>
            <w:vAlign w:val="bottom"/>
            <w:hideMark/>
          </w:tcPr>
          <w:p w:rsidR="007405DA" w:rsidRPr="007405DA" w:rsidRDefault="007405DA" w:rsidP="007405DA">
            <w:pPr>
              <w:jc w:val="right"/>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 xml:space="preserve">                          18.987,00    </w:t>
            </w:r>
          </w:p>
        </w:tc>
      </w:tr>
      <w:tr w:rsidR="007405DA" w:rsidRPr="007405DA" w:rsidTr="007405DA">
        <w:trPr>
          <w:trHeight w:val="285"/>
        </w:trPr>
        <w:tc>
          <w:tcPr>
            <w:tcW w:w="117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3.1.</w:t>
            </w:r>
          </w:p>
        </w:tc>
        <w:tc>
          <w:tcPr>
            <w:tcW w:w="5483" w:type="dxa"/>
            <w:gridSpan w:val="2"/>
            <w:tcBorders>
              <w:top w:val="single" w:sz="4" w:space="0" w:color="auto"/>
              <w:left w:val="nil"/>
              <w:bottom w:val="single" w:sz="4" w:space="0" w:color="auto"/>
              <w:right w:val="single" w:sz="4" w:space="0" w:color="000000"/>
            </w:tcBorders>
            <w:noWrap/>
            <w:vAlign w:val="bottom"/>
            <w:hideMark/>
          </w:tcPr>
          <w:p w:rsidR="007405DA" w:rsidRPr="007405DA" w:rsidRDefault="007405DA" w:rsidP="007405DA">
            <w:pPr>
              <w:rPr>
                <w:rFonts w:ascii="Arial" w:hAnsi="Arial" w:cs="Arial"/>
                <w:color w:val="000000"/>
                <w:sz w:val="18"/>
                <w:szCs w:val="18"/>
                <w:lang w:val="en-US" w:eastAsia="en-US"/>
              </w:rPr>
            </w:pPr>
            <w:proofErr w:type="spellStart"/>
            <w:r w:rsidRPr="007405DA">
              <w:rPr>
                <w:rFonts w:ascii="Arial" w:hAnsi="Arial" w:cs="Arial"/>
                <w:color w:val="000000"/>
                <w:sz w:val="18"/>
                <w:szCs w:val="18"/>
                <w:lang w:val="en-US" w:eastAsia="en-US"/>
              </w:rPr>
              <w:t>Sveukupno</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izvor</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financiranja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komunalni</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doprinosi</w:t>
            </w:r>
            <w:proofErr w:type="spellEnd"/>
          </w:p>
        </w:tc>
        <w:tc>
          <w:tcPr>
            <w:tcW w:w="2347" w:type="dxa"/>
            <w:tcBorders>
              <w:top w:val="single" w:sz="4" w:space="0" w:color="auto"/>
              <w:left w:val="nil"/>
              <w:bottom w:val="single" w:sz="4" w:space="0" w:color="auto"/>
              <w:right w:val="single" w:sz="4" w:space="0" w:color="auto"/>
            </w:tcBorders>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6.625,00    </w:t>
            </w:r>
          </w:p>
        </w:tc>
      </w:tr>
      <w:tr w:rsidR="007405DA" w:rsidRPr="007405DA" w:rsidTr="007405DA">
        <w:trPr>
          <w:trHeight w:val="300"/>
        </w:trPr>
        <w:tc>
          <w:tcPr>
            <w:tcW w:w="1179"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3.2.</w:t>
            </w:r>
          </w:p>
        </w:tc>
        <w:tc>
          <w:tcPr>
            <w:tcW w:w="5483" w:type="dxa"/>
            <w:gridSpan w:val="2"/>
            <w:tcBorders>
              <w:top w:val="single" w:sz="4" w:space="0" w:color="auto"/>
              <w:left w:val="nil"/>
              <w:bottom w:val="single" w:sz="4" w:space="0" w:color="auto"/>
              <w:right w:val="single" w:sz="4" w:space="0" w:color="000000"/>
            </w:tcBorders>
            <w:noWrap/>
            <w:vAlign w:val="bottom"/>
            <w:hideMark/>
          </w:tcPr>
          <w:p w:rsidR="007405DA" w:rsidRPr="007405DA" w:rsidRDefault="007405DA" w:rsidP="007405DA">
            <w:pPr>
              <w:rPr>
                <w:rFonts w:ascii="Arial" w:hAnsi="Arial" w:cs="Arial"/>
                <w:color w:val="000000"/>
                <w:sz w:val="18"/>
                <w:szCs w:val="18"/>
                <w:lang w:val="en-US" w:eastAsia="en-US"/>
              </w:rPr>
            </w:pPr>
            <w:proofErr w:type="spellStart"/>
            <w:r w:rsidRPr="007405DA">
              <w:rPr>
                <w:rFonts w:ascii="Arial" w:hAnsi="Arial" w:cs="Arial"/>
                <w:color w:val="000000"/>
                <w:sz w:val="18"/>
                <w:szCs w:val="18"/>
                <w:lang w:val="en-US" w:eastAsia="en-US"/>
              </w:rPr>
              <w:t>Sveukupno</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izvor</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financiranja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proračunska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sredstva</w:t>
            </w:r>
            <w:proofErr w:type="spellEnd"/>
          </w:p>
        </w:tc>
        <w:tc>
          <w:tcPr>
            <w:tcW w:w="2347" w:type="dxa"/>
            <w:tcBorders>
              <w:top w:val="nil"/>
              <w:left w:val="nil"/>
              <w:bottom w:val="single" w:sz="4" w:space="0" w:color="auto"/>
              <w:right w:val="single" w:sz="4" w:space="0" w:color="auto"/>
            </w:tcBorders>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12.362,00    </w:t>
            </w:r>
          </w:p>
        </w:tc>
      </w:tr>
    </w:tbl>
    <w:p w:rsidR="007405DA" w:rsidRPr="007405DA" w:rsidRDefault="007405DA" w:rsidP="007405DA">
      <w:pPr>
        <w:suppressAutoHyphens/>
        <w:ind w:left="1080"/>
        <w:jc w:val="both"/>
        <w:rPr>
          <w:rFonts w:ascii="Arial" w:hAnsi="Arial" w:cs="Arial"/>
          <w:noProof/>
          <w:sz w:val="22"/>
          <w:szCs w:val="22"/>
          <w:lang w:eastAsia="ar-SA"/>
        </w:rPr>
      </w:pPr>
    </w:p>
    <w:p w:rsidR="007405DA" w:rsidRPr="007405DA" w:rsidRDefault="007405DA" w:rsidP="00382B34">
      <w:pPr>
        <w:numPr>
          <w:ilvl w:val="0"/>
          <w:numId w:val="5"/>
        </w:numPr>
        <w:suppressAutoHyphens/>
        <w:ind w:left="993" w:hanging="426"/>
        <w:jc w:val="both"/>
        <w:rPr>
          <w:rFonts w:ascii="Arial" w:hAnsi="Arial" w:cs="Arial"/>
          <w:sz w:val="22"/>
          <w:szCs w:val="22"/>
          <w:lang w:eastAsia="ar-SA"/>
        </w:rPr>
      </w:pPr>
      <w:r w:rsidRPr="007405DA">
        <w:rPr>
          <w:rFonts w:ascii="Arial" w:hAnsi="Arial" w:cs="Arial"/>
          <w:sz w:val="22"/>
          <w:szCs w:val="22"/>
          <w:lang w:eastAsia="ar-SA"/>
        </w:rPr>
        <w:t xml:space="preserve">CESTA GORNJA SELA - izrada projektne dokumentacije ceste kroz Gornja sela (1. dionica </w:t>
      </w:r>
      <w:proofErr w:type="spellStart"/>
      <w:r w:rsidRPr="007405DA">
        <w:rPr>
          <w:rFonts w:ascii="Arial" w:hAnsi="Arial" w:cs="Arial"/>
          <w:sz w:val="22"/>
          <w:szCs w:val="22"/>
          <w:lang w:eastAsia="ar-SA"/>
        </w:rPr>
        <w:t>Kliševo</w:t>
      </w:r>
      <w:proofErr w:type="spellEnd"/>
      <w:r w:rsidRPr="007405DA">
        <w:rPr>
          <w:rFonts w:ascii="Arial" w:hAnsi="Arial" w:cs="Arial"/>
          <w:sz w:val="22"/>
          <w:szCs w:val="22"/>
          <w:lang w:eastAsia="ar-SA"/>
        </w:rPr>
        <w:t xml:space="preserve"> - </w:t>
      </w:r>
      <w:proofErr w:type="spellStart"/>
      <w:r w:rsidRPr="007405DA">
        <w:rPr>
          <w:rFonts w:ascii="Arial" w:hAnsi="Arial" w:cs="Arial"/>
          <w:sz w:val="22"/>
          <w:szCs w:val="22"/>
          <w:lang w:eastAsia="ar-SA"/>
        </w:rPr>
        <w:t>Mrčevo</w:t>
      </w:r>
      <w:proofErr w:type="spellEnd"/>
      <w:r w:rsidRPr="007405DA">
        <w:rPr>
          <w:rFonts w:ascii="Arial" w:hAnsi="Arial" w:cs="Arial"/>
          <w:sz w:val="22"/>
          <w:szCs w:val="22"/>
          <w:lang w:eastAsia="ar-SA"/>
        </w:rPr>
        <w:t xml:space="preserve">, te 2. dionica </w:t>
      </w:r>
      <w:proofErr w:type="spellStart"/>
      <w:r w:rsidRPr="007405DA">
        <w:rPr>
          <w:rFonts w:ascii="Arial" w:hAnsi="Arial" w:cs="Arial"/>
          <w:sz w:val="22"/>
          <w:szCs w:val="22"/>
          <w:lang w:eastAsia="ar-SA"/>
        </w:rPr>
        <w:t>Mrčevo</w:t>
      </w:r>
      <w:proofErr w:type="spellEnd"/>
      <w:r w:rsidRPr="007405DA">
        <w:rPr>
          <w:rFonts w:ascii="Arial" w:hAnsi="Arial" w:cs="Arial"/>
          <w:sz w:val="22"/>
          <w:szCs w:val="22"/>
          <w:lang w:eastAsia="ar-SA"/>
        </w:rPr>
        <w:t xml:space="preserve"> - </w:t>
      </w:r>
      <w:proofErr w:type="spellStart"/>
      <w:r w:rsidRPr="007405DA">
        <w:rPr>
          <w:rFonts w:ascii="Arial" w:hAnsi="Arial" w:cs="Arial"/>
          <w:sz w:val="22"/>
          <w:szCs w:val="22"/>
          <w:lang w:eastAsia="ar-SA"/>
        </w:rPr>
        <w:t>Riđica</w:t>
      </w:r>
      <w:proofErr w:type="spellEnd"/>
      <w:r w:rsidRPr="007405DA">
        <w:rPr>
          <w:rFonts w:ascii="Arial" w:hAnsi="Arial" w:cs="Arial"/>
          <w:sz w:val="22"/>
          <w:szCs w:val="22"/>
          <w:lang w:eastAsia="ar-SA"/>
        </w:rPr>
        <w:t xml:space="preserve">). </w:t>
      </w:r>
    </w:p>
    <w:p w:rsidR="007405DA" w:rsidRPr="007405DA" w:rsidRDefault="007405DA" w:rsidP="00382B34">
      <w:pPr>
        <w:numPr>
          <w:ilvl w:val="0"/>
          <w:numId w:val="5"/>
        </w:numPr>
        <w:suppressAutoHyphens/>
        <w:ind w:left="993" w:hanging="426"/>
        <w:jc w:val="both"/>
        <w:rPr>
          <w:rFonts w:ascii="Arial" w:hAnsi="Arial" w:cs="Arial"/>
          <w:noProof/>
          <w:sz w:val="22"/>
          <w:szCs w:val="22"/>
          <w:lang w:eastAsia="ar-SA"/>
        </w:rPr>
      </w:pPr>
      <w:r w:rsidRPr="007405DA">
        <w:rPr>
          <w:rFonts w:ascii="Arial" w:hAnsi="Arial" w:cs="Arial"/>
          <w:noProof/>
          <w:sz w:val="22"/>
          <w:szCs w:val="22"/>
          <w:lang w:eastAsia="ar-SA"/>
        </w:rPr>
        <w:t>OBORINSKA ODVODNJA - SEMAFORI LAPAD – projekt uključuje rekonstrukciju postojećeg sustava oborinske odvodnje s izgradnjom dijela dodatnog kolektora na predjelu semafora u Lapadu, a koji se spaja na izgrađeni kolektor oborinske odvodnje u Ulici od Batale.</w:t>
      </w:r>
    </w:p>
    <w:p w:rsidR="007405DA" w:rsidRPr="007405DA" w:rsidRDefault="007405DA" w:rsidP="00382B34">
      <w:pPr>
        <w:numPr>
          <w:ilvl w:val="0"/>
          <w:numId w:val="20"/>
        </w:numPr>
        <w:suppressAutoHyphens/>
        <w:ind w:left="851" w:hanging="425"/>
        <w:jc w:val="both"/>
        <w:rPr>
          <w:rFonts w:ascii="Arial" w:hAnsi="Arial" w:cs="Arial"/>
          <w:b/>
          <w:noProof/>
          <w:sz w:val="22"/>
          <w:szCs w:val="22"/>
          <w:lang w:eastAsia="ar-SA"/>
        </w:rPr>
      </w:pPr>
      <w:r w:rsidRPr="007405DA">
        <w:rPr>
          <w:rFonts w:ascii="Arial" w:hAnsi="Arial" w:cs="Arial"/>
          <w:b/>
          <w:noProof/>
          <w:sz w:val="22"/>
          <w:szCs w:val="22"/>
          <w:lang w:eastAsia="ar-SA"/>
        </w:rPr>
        <w:t>Javne prometne površine na kojima nije dopušten promet motornih vozila</w:t>
      </w:r>
    </w:p>
    <w:p w:rsidR="007405DA" w:rsidRPr="007405DA" w:rsidRDefault="007405DA" w:rsidP="007405DA">
      <w:pPr>
        <w:suppressAutoHyphens/>
        <w:ind w:left="1080"/>
        <w:jc w:val="both"/>
        <w:rPr>
          <w:rFonts w:ascii="Arial" w:hAnsi="Arial" w:cs="Arial"/>
          <w:noProof/>
          <w:sz w:val="22"/>
          <w:szCs w:val="22"/>
          <w:lang w:eastAsia="ar-SA"/>
        </w:rPr>
      </w:pPr>
    </w:p>
    <w:tbl>
      <w:tblPr>
        <w:tblW w:w="9011" w:type="dxa"/>
        <w:tblInd w:w="113" w:type="dxa"/>
        <w:tblLook w:val="04A0" w:firstRow="1" w:lastRow="0" w:firstColumn="1" w:lastColumn="0" w:noHBand="0" w:noVBand="1"/>
      </w:tblPr>
      <w:tblGrid>
        <w:gridCol w:w="971"/>
        <w:gridCol w:w="6028"/>
        <w:gridCol w:w="2012"/>
      </w:tblGrid>
      <w:tr w:rsidR="007405DA" w:rsidRPr="007405DA" w:rsidTr="007405DA">
        <w:trPr>
          <w:trHeight w:val="340"/>
        </w:trPr>
        <w:tc>
          <w:tcPr>
            <w:tcW w:w="9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Red.br.</w:t>
            </w:r>
          </w:p>
        </w:tc>
        <w:tc>
          <w:tcPr>
            <w:tcW w:w="60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jc w:val="center"/>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Naziv </w:t>
            </w:r>
            <w:proofErr w:type="spellStart"/>
            <w:r w:rsidRPr="007405DA">
              <w:rPr>
                <w:rFonts w:ascii="Arial" w:hAnsi="Arial" w:cs="Arial"/>
                <w:color w:val="000000"/>
                <w:sz w:val="22"/>
                <w:szCs w:val="22"/>
                <w:lang w:val="en-US" w:eastAsia="en-US"/>
              </w:rPr>
              <w:t>projekta</w:t>
            </w:r>
            <w:proofErr w:type="spellEnd"/>
          </w:p>
        </w:tc>
        <w:tc>
          <w:tcPr>
            <w:tcW w:w="20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05DA" w:rsidRPr="007405DA" w:rsidRDefault="007405DA" w:rsidP="007405DA">
            <w:pPr>
              <w:jc w:val="center"/>
              <w:rPr>
                <w:rFonts w:ascii="Arial" w:hAnsi="Arial" w:cs="Arial"/>
                <w:color w:val="000000"/>
                <w:sz w:val="22"/>
                <w:szCs w:val="22"/>
                <w:lang w:val="en-US" w:eastAsia="en-US"/>
              </w:rPr>
            </w:pPr>
            <w:proofErr w:type="spellStart"/>
            <w:r w:rsidRPr="007405DA">
              <w:rPr>
                <w:rFonts w:ascii="Arial" w:hAnsi="Arial" w:cs="Arial"/>
                <w:color w:val="000000"/>
                <w:sz w:val="22"/>
                <w:szCs w:val="22"/>
                <w:lang w:val="en-US" w:eastAsia="en-US"/>
              </w:rPr>
              <w:t>Iznos</w:t>
            </w:r>
            <w:proofErr w:type="spellEnd"/>
            <w:r w:rsidRPr="007405DA">
              <w:rPr>
                <w:rFonts w:ascii="Arial" w:hAnsi="Arial" w:cs="Arial"/>
                <w:color w:val="000000"/>
                <w:sz w:val="22"/>
                <w:szCs w:val="22"/>
                <w:lang w:val="en-US" w:eastAsia="en-US"/>
              </w:rPr>
              <w:t xml:space="preserve"> u </w:t>
            </w:r>
            <w:proofErr w:type="spellStart"/>
            <w:r w:rsidRPr="007405DA">
              <w:rPr>
                <w:rFonts w:ascii="Arial" w:hAnsi="Arial" w:cs="Arial"/>
                <w:color w:val="000000"/>
                <w:sz w:val="22"/>
                <w:szCs w:val="22"/>
                <w:lang w:val="en-US" w:eastAsia="en-US"/>
              </w:rPr>
              <w:t>eurima</w:t>
            </w:r>
            <w:proofErr w:type="spellEnd"/>
          </w:p>
        </w:tc>
      </w:tr>
      <w:tr w:rsidR="007405DA" w:rsidRPr="007405DA" w:rsidTr="007405DA">
        <w:trPr>
          <w:trHeight w:val="340"/>
        </w:trPr>
        <w:tc>
          <w:tcPr>
            <w:tcW w:w="9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1.</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PLATO NA SPOJU ŠETNICA UVALE LAPAD</w:t>
            </w:r>
          </w:p>
        </w:tc>
        <w:tc>
          <w:tcPr>
            <w:tcW w:w="20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20.738,00    </w:t>
            </w:r>
          </w:p>
        </w:tc>
      </w:tr>
      <w:tr w:rsidR="007405DA" w:rsidRPr="007405DA" w:rsidTr="007405DA">
        <w:trPr>
          <w:trHeight w:val="340"/>
        </w:trPr>
        <w:tc>
          <w:tcPr>
            <w:tcW w:w="971"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1.1.</w:t>
            </w:r>
          </w:p>
        </w:tc>
        <w:tc>
          <w:tcPr>
            <w:tcW w:w="6028" w:type="dxa"/>
            <w:tcBorders>
              <w:top w:val="single" w:sz="4" w:space="0" w:color="auto"/>
              <w:left w:val="nil"/>
              <w:bottom w:val="single" w:sz="4" w:space="0" w:color="auto"/>
              <w:right w:val="single" w:sz="4" w:space="0" w:color="000000"/>
            </w:tcBorders>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Izvor financiranja: komunalni doprinos</w:t>
            </w:r>
          </w:p>
        </w:tc>
        <w:tc>
          <w:tcPr>
            <w:tcW w:w="2012"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20.738,00    </w:t>
            </w:r>
          </w:p>
        </w:tc>
      </w:tr>
      <w:tr w:rsidR="007405DA" w:rsidRPr="007405DA" w:rsidTr="007405DA">
        <w:trPr>
          <w:trHeight w:val="340"/>
        </w:trPr>
        <w:tc>
          <w:tcPr>
            <w:tcW w:w="971"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2.</w:t>
            </w:r>
          </w:p>
        </w:tc>
        <w:tc>
          <w:tcPr>
            <w:tcW w:w="6028"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UVALA MIRAMARE- SANACIJA POKOSA</w:t>
            </w:r>
          </w:p>
        </w:tc>
        <w:tc>
          <w:tcPr>
            <w:tcW w:w="2012"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12.200,00    </w:t>
            </w:r>
          </w:p>
        </w:tc>
      </w:tr>
      <w:tr w:rsidR="007405DA" w:rsidRPr="007405DA" w:rsidTr="007405DA">
        <w:trPr>
          <w:trHeight w:val="340"/>
        </w:trPr>
        <w:tc>
          <w:tcPr>
            <w:tcW w:w="971"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2.1.</w:t>
            </w:r>
          </w:p>
        </w:tc>
        <w:tc>
          <w:tcPr>
            <w:tcW w:w="6028" w:type="dxa"/>
            <w:tcBorders>
              <w:top w:val="single" w:sz="4" w:space="0" w:color="auto"/>
              <w:left w:val="nil"/>
              <w:bottom w:val="single" w:sz="4" w:space="0" w:color="auto"/>
              <w:right w:val="single" w:sz="4" w:space="0" w:color="000000"/>
            </w:tcBorders>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Izvor financiranja: komunalni doprinos</w:t>
            </w:r>
          </w:p>
        </w:tc>
        <w:tc>
          <w:tcPr>
            <w:tcW w:w="2012"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12.200,00    </w:t>
            </w:r>
          </w:p>
        </w:tc>
      </w:tr>
      <w:tr w:rsidR="007405DA" w:rsidRPr="007405DA" w:rsidTr="007405DA">
        <w:trPr>
          <w:trHeight w:val="358"/>
        </w:trPr>
        <w:tc>
          <w:tcPr>
            <w:tcW w:w="9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 </w:t>
            </w:r>
          </w:p>
        </w:tc>
        <w:tc>
          <w:tcPr>
            <w:tcW w:w="602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jc w:val="center"/>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 </w:t>
            </w:r>
          </w:p>
        </w:tc>
        <w:tc>
          <w:tcPr>
            <w:tcW w:w="201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 </w:t>
            </w:r>
          </w:p>
        </w:tc>
      </w:tr>
      <w:tr w:rsidR="007405DA" w:rsidRPr="007405DA" w:rsidTr="007405DA">
        <w:trPr>
          <w:trHeight w:val="718"/>
        </w:trPr>
        <w:tc>
          <w:tcPr>
            <w:tcW w:w="971"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3.</w:t>
            </w:r>
          </w:p>
        </w:tc>
        <w:tc>
          <w:tcPr>
            <w:tcW w:w="6028"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jc w:val="center"/>
              <w:rPr>
                <w:rFonts w:ascii="Arial" w:hAnsi="Arial" w:cs="Arial"/>
                <w:b/>
                <w:bCs/>
                <w:color w:val="000000"/>
                <w:sz w:val="22"/>
                <w:szCs w:val="22"/>
                <w:lang w:val="en-US" w:eastAsia="en-US"/>
              </w:rPr>
            </w:pPr>
            <w:proofErr w:type="spellStart"/>
            <w:r w:rsidRPr="007405DA">
              <w:rPr>
                <w:rFonts w:ascii="Arial" w:hAnsi="Arial" w:cs="Arial"/>
                <w:b/>
                <w:bCs/>
                <w:color w:val="000000"/>
                <w:sz w:val="22"/>
                <w:szCs w:val="22"/>
                <w:lang w:val="en-US" w:eastAsia="en-US"/>
              </w:rPr>
              <w:t>Sveukupno</w:t>
            </w:r>
            <w:proofErr w:type="spellEnd"/>
            <w:r w:rsidRPr="007405DA">
              <w:rPr>
                <w:rFonts w:ascii="Arial" w:hAnsi="Arial" w:cs="Arial"/>
                <w:b/>
                <w:bCs/>
                <w:color w:val="000000"/>
                <w:sz w:val="22"/>
                <w:szCs w:val="22"/>
                <w:lang w:val="en-US" w:eastAsia="en-US"/>
              </w:rPr>
              <w:t xml:space="preserve"> </w:t>
            </w:r>
            <w:proofErr w:type="spellStart"/>
            <w:r w:rsidRPr="007405DA">
              <w:rPr>
                <w:rFonts w:ascii="Arial" w:hAnsi="Arial" w:cs="Arial"/>
                <w:b/>
                <w:bCs/>
                <w:color w:val="000000"/>
                <w:sz w:val="22"/>
                <w:szCs w:val="22"/>
                <w:lang w:val="en-US" w:eastAsia="en-US"/>
              </w:rPr>
              <w:t>javne</w:t>
            </w:r>
            <w:proofErr w:type="spellEnd"/>
            <w:r w:rsidRPr="007405DA">
              <w:rPr>
                <w:rFonts w:ascii="Arial" w:hAnsi="Arial" w:cs="Arial"/>
                <w:b/>
                <w:bCs/>
                <w:color w:val="000000"/>
                <w:sz w:val="22"/>
                <w:szCs w:val="22"/>
                <w:lang w:val="en-US" w:eastAsia="en-US"/>
              </w:rPr>
              <w:t xml:space="preserve"> </w:t>
            </w:r>
            <w:proofErr w:type="spellStart"/>
            <w:r w:rsidRPr="007405DA">
              <w:rPr>
                <w:rFonts w:ascii="Arial" w:hAnsi="Arial" w:cs="Arial"/>
                <w:b/>
                <w:bCs/>
                <w:color w:val="000000"/>
                <w:sz w:val="22"/>
                <w:szCs w:val="22"/>
                <w:lang w:val="en-US" w:eastAsia="en-US"/>
              </w:rPr>
              <w:t>površine</w:t>
            </w:r>
            <w:proofErr w:type="spellEnd"/>
            <w:r w:rsidRPr="007405DA">
              <w:rPr>
                <w:rFonts w:ascii="Arial" w:hAnsi="Arial" w:cs="Arial"/>
                <w:b/>
                <w:bCs/>
                <w:color w:val="000000"/>
                <w:sz w:val="22"/>
                <w:szCs w:val="22"/>
                <w:lang w:val="en-US" w:eastAsia="en-US"/>
              </w:rPr>
              <w:t xml:space="preserve"> </w:t>
            </w:r>
            <w:proofErr w:type="spellStart"/>
            <w:r w:rsidRPr="007405DA">
              <w:rPr>
                <w:rFonts w:ascii="Arial" w:hAnsi="Arial" w:cs="Arial"/>
                <w:b/>
                <w:bCs/>
                <w:color w:val="000000"/>
                <w:sz w:val="22"/>
                <w:szCs w:val="22"/>
                <w:lang w:val="en-US" w:eastAsia="en-US"/>
              </w:rPr>
              <w:t>na</w:t>
            </w:r>
            <w:proofErr w:type="spellEnd"/>
            <w:r w:rsidRPr="007405DA">
              <w:rPr>
                <w:rFonts w:ascii="Arial" w:hAnsi="Arial" w:cs="Arial"/>
                <w:b/>
                <w:bCs/>
                <w:color w:val="000000"/>
                <w:sz w:val="22"/>
                <w:szCs w:val="22"/>
                <w:lang w:val="en-US" w:eastAsia="en-US"/>
              </w:rPr>
              <w:t xml:space="preserve"> </w:t>
            </w:r>
            <w:proofErr w:type="spellStart"/>
            <w:r w:rsidRPr="007405DA">
              <w:rPr>
                <w:rFonts w:ascii="Arial" w:hAnsi="Arial" w:cs="Arial"/>
                <w:b/>
                <w:bCs/>
                <w:color w:val="000000"/>
                <w:sz w:val="22"/>
                <w:szCs w:val="22"/>
                <w:lang w:val="en-US" w:eastAsia="en-US"/>
              </w:rPr>
              <w:t>kojima</w:t>
            </w:r>
            <w:proofErr w:type="spellEnd"/>
            <w:r w:rsidRPr="007405DA">
              <w:rPr>
                <w:rFonts w:ascii="Arial" w:hAnsi="Arial" w:cs="Arial"/>
                <w:b/>
                <w:bCs/>
                <w:color w:val="000000"/>
                <w:sz w:val="22"/>
                <w:szCs w:val="22"/>
                <w:lang w:val="en-US" w:eastAsia="en-US"/>
              </w:rPr>
              <w:t xml:space="preserve"> </w:t>
            </w:r>
            <w:proofErr w:type="spellStart"/>
            <w:r w:rsidRPr="007405DA">
              <w:rPr>
                <w:rFonts w:ascii="Arial" w:hAnsi="Arial" w:cs="Arial"/>
                <w:b/>
                <w:bCs/>
                <w:color w:val="000000"/>
                <w:sz w:val="22"/>
                <w:szCs w:val="22"/>
                <w:lang w:val="en-US" w:eastAsia="en-US"/>
              </w:rPr>
              <w:t>nije</w:t>
            </w:r>
            <w:proofErr w:type="spellEnd"/>
            <w:r w:rsidRPr="007405DA">
              <w:rPr>
                <w:rFonts w:ascii="Arial" w:hAnsi="Arial" w:cs="Arial"/>
                <w:b/>
                <w:bCs/>
                <w:color w:val="000000"/>
                <w:sz w:val="22"/>
                <w:szCs w:val="22"/>
                <w:lang w:val="en-US" w:eastAsia="en-US"/>
              </w:rPr>
              <w:t xml:space="preserve"> </w:t>
            </w:r>
            <w:proofErr w:type="spellStart"/>
            <w:r w:rsidRPr="007405DA">
              <w:rPr>
                <w:rFonts w:ascii="Arial" w:hAnsi="Arial" w:cs="Arial"/>
                <w:b/>
                <w:bCs/>
                <w:color w:val="000000"/>
                <w:sz w:val="22"/>
                <w:szCs w:val="22"/>
                <w:lang w:val="en-US" w:eastAsia="en-US"/>
              </w:rPr>
              <w:t>dopušten</w:t>
            </w:r>
            <w:proofErr w:type="spellEnd"/>
            <w:r w:rsidRPr="007405DA">
              <w:rPr>
                <w:rFonts w:ascii="Arial" w:hAnsi="Arial" w:cs="Arial"/>
                <w:b/>
                <w:bCs/>
                <w:color w:val="000000"/>
                <w:sz w:val="22"/>
                <w:szCs w:val="22"/>
                <w:lang w:val="en-US" w:eastAsia="en-US"/>
              </w:rPr>
              <w:t xml:space="preserve"> </w:t>
            </w:r>
            <w:proofErr w:type="spellStart"/>
            <w:r w:rsidRPr="007405DA">
              <w:rPr>
                <w:rFonts w:ascii="Arial" w:hAnsi="Arial" w:cs="Arial"/>
                <w:b/>
                <w:bCs/>
                <w:color w:val="000000"/>
                <w:sz w:val="22"/>
                <w:szCs w:val="22"/>
                <w:lang w:val="en-US" w:eastAsia="en-US"/>
              </w:rPr>
              <w:t>promet</w:t>
            </w:r>
            <w:proofErr w:type="spellEnd"/>
            <w:r w:rsidRPr="007405DA">
              <w:rPr>
                <w:rFonts w:ascii="Arial" w:hAnsi="Arial" w:cs="Arial"/>
                <w:b/>
                <w:bCs/>
                <w:color w:val="000000"/>
                <w:sz w:val="22"/>
                <w:szCs w:val="22"/>
                <w:lang w:val="en-US" w:eastAsia="en-US"/>
              </w:rPr>
              <w:t xml:space="preserve"> </w:t>
            </w:r>
            <w:proofErr w:type="spellStart"/>
            <w:r w:rsidRPr="007405DA">
              <w:rPr>
                <w:rFonts w:ascii="Arial" w:hAnsi="Arial" w:cs="Arial"/>
                <w:b/>
                <w:bCs/>
                <w:color w:val="000000"/>
                <w:sz w:val="22"/>
                <w:szCs w:val="22"/>
                <w:lang w:val="en-US" w:eastAsia="en-US"/>
              </w:rPr>
              <w:t>motornih</w:t>
            </w:r>
            <w:proofErr w:type="spellEnd"/>
            <w:r w:rsidRPr="007405DA">
              <w:rPr>
                <w:rFonts w:ascii="Arial" w:hAnsi="Arial" w:cs="Arial"/>
                <w:b/>
                <w:bCs/>
                <w:color w:val="000000"/>
                <w:sz w:val="22"/>
                <w:szCs w:val="22"/>
                <w:lang w:val="en-US" w:eastAsia="en-US"/>
              </w:rPr>
              <w:t xml:space="preserve"> vozila</w:t>
            </w:r>
          </w:p>
        </w:tc>
        <w:tc>
          <w:tcPr>
            <w:tcW w:w="2012"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 xml:space="preserve">                          32.938,00    </w:t>
            </w:r>
          </w:p>
        </w:tc>
      </w:tr>
      <w:tr w:rsidR="007405DA" w:rsidRPr="007405DA" w:rsidTr="007405DA">
        <w:trPr>
          <w:trHeight w:val="358"/>
        </w:trPr>
        <w:tc>
          <w:tcPr>
            <w:tcW w:w="9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3.1.</w:t>
            </w:r>
          </w:p>
        </w:tc>
        <w:tc>
          <w:tcPr>
            <w:tcW w:w="6028" w:type="dxa"/>
            <w:tcBorders>
              <w:top w:val="single" w:sz="4" w:space="0" w:color="auto"/>
              <w:left w:val="nil"/>
              <w:bottom w:val="single" w:sz="4" w:space="0" w:color="auto"/>
              <w:right w:val="single" w:sz="4" w:space="0" w:color="000000"/>
            </w:tcBorders>
            <w:noWrap/>
            <w:vAlign w:val="bottom"/>
            <w:hideMark/>
          </w:tcPr>
          <w:p w:rsidR="007405DA" w:rsidRPr="007405DA" w:rsidRDefault="007405DA" w:rsidP="007405DA">
            <w:pPr>
              <w:rPr>
                <w:rFonts w:ascii="Arial" w:hAnsi="Arial" w:cs="Arial"/>
                <w:color w:val="000000"/>
                <w:sz w:val="18"/>
                <w:szCs w:val="18"/>
                <w:lang w:val="en-US" w:eastAsia="en-US"/>
              </w:rPr>
            </w:pPr>
            <w:proofErr w:type="spellStart"/>
            <w:r w:rsidRPr="007405DA">
              <w:rPr>
                <w:rFonts w:ascii="Arial" w:hAnsi="Arial" w:cs="Arial"/>
                <w:color w:val="000000"/>
                <w:sz w:val="18"/>
                <w:szCs w:val="18"/>
                <w:lang w:val="en-US" w:eastAsia="en-US"/>
              </w:rPr>
              <w:t>Sveukupno</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izvor</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financiranja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komunalni</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doprinosi</w:t>
            </w:r>
            <w:proofErr w:type="spellEnd"/>
          </w:p>
        </w:tc>
        <w:tc>
          <w:tcPr>
            <w:tcW w:w="2012" w:type="dxa"/>
            <w:tcBorders>
              <w:top w:val="single" w:sz="4" w:space="0" w:color="auto"/>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32.938,00    </w:t>
            </w:r>
          </w:p>
        </w:tc>
      </w:tr>
    </w:tbl>
    <w:p w:rsidR="007405DA" w:rsidRPr="007405DA" w:rsidRDefault="007405DA" w:rsidP="007405DA">
      <w:pPr>
        <w:suppressAutoHyphens/>
        <w:jc w:val="both"/>
        <w:rPr>
          <w:rFonts w:ascii="Arial" w:hAnsi="Arial" w:cs="Arial"/>
          <w:noProof/>
          <w:color w:val="FF0000"/>
          <w:sz w:val="22"/>
          <w:szCs w:val="22"/>
          <w:lang w:eastAsia="ar-SA"/>
        </w:rPr>
      </w:pPr>
    </w:p>
    <w:p w:rsidR="007405DA" w:rsidRPr="007405DA" w:rsidRDefault="007405DA" w:rsidP="00382B34">
      <w:pPr>
        <w:numPr>
          <w:ilvl w:val="1"/>
          <w:numId w:val="16"/>
        </w:numPr>
        <w:tabs>
          <w:tab w:val="num" w:pos="851"/>
        </w:tabs>
        <w:suppressAutoHyphens/>
        <w:ind w:left="851" w:hanging="425"/>
        <w:rPr>
          <w:rFonts w:ascii="Arial" w:hAnsi="Arial" w:cs="Arial"/>
          <w:noProof/>
          <w:sz w:val="22"/>
          <w:szCs w:val="22"/>
          <w:lang w:eastAsia="ar-SA"/>
        </w:rPr>
      </w:pPr>
      <w:r w:rsidRPr="007405DA">
        <w:rPr>
          <w:rFonts w:ascii="Arial" w:hAnsi="Arial" w:cs="Arial"/>
          <w:noProof/>
          <w:sz w:val="22"/>
          <w:szCs w:val="22"/>
          <w:lang w:eastAsia="ar-SA"/>
        </w:rPr>
        <w:t>PLATO NA SPOJU ŠETNICA UVALE LAPAD - Projektom se planira revitalizacija obalnog pojasa, formiranjem novog javnog prostora na spoju šetnica Nika i Meda Pucića i Kralja Zvonimira, a ujedno i rješavanje "uskog grla" na početku Šetališta Nika i Meda Pucića.</w:t>
      </w:r>
    </w:p>
    <w:p w:rsidR="007405DA" w:rsidRPr="007405DA" w:rsidRDefault="007405DA" w:rsidP="00382B34">
      <w:pPr>
        <w:numPr>
          <w:ilvl w:val="1"/>
          <w:numId w:val="16"/>
        </w:numPr>
        <w:tabs>
          <w:tab w:val="num" w:pos="851"/>
        </w:tabs>
        <w:suppressAutoHyphens/>
        <w:ind w:left="851" w:hanging="425"/>
        <w:jc w:val="both"/>
        <w:rPr>
          <w:rFonts w:ascii="Arial" w:hAnsi="Arial" w:cs="Arial"/>
          <w:noProof/>
          <w:sz w:val="22"/>
          <w:szCs w:val="22"/>
          <w:lang w:eastAsia="ar-SA"/>
        </w:rPr>
      </w:pPr>
      <w:r w:rsidRPr="007405DA">
        <w:rPr>
          <w:rFonts w:ascii="Arial" w:hAnsi="Arial" w:cs="Arial"/>
          <w:noProof/>
          <w:sz w:val="22"/>
          <w:szCs w:val="22"/>
          <w:lang w:eastAsia="ar-SA"/>
        </w:rPr>
        <w:t>UVALA MIRAMARE – SANACIJA POKOSA - Projekt koji predstavlja sanaciju pokosa uvale Miramare. Sanacija je razdijeljena na dvije kategorije, žurne i nužne mjere sanacije.</w:t>
      </w:r>
    </w:p>
    <w:p w:rsidR="007405DA" w:rsidRPr="007405DA" w:rsidRDefault="007405DA" w:rsidP="007405DA">
      <w:pPr>
        <w:suppressAutoHyphens/>
        <w:ind w:left="1080"/>
        <w:contextualSpacing/>
        <w:jc w:val="both"/>
        <w:rPr>
          <w:rFonts w:ascii="Arial" w:hAnsi="Arial" w:cs="Arial"/>
          <w:noProof/>
          <w:sz w:val="22"/>
          <w:szCs w:val="22"/>
          <w:lang w:eastAsia="ar-SA"/>
        </w:rPr>
      </w:pPr>
    </w:p>
    <w:p w:rsidR="007405DA" w:rsidRPr="007405DA" w:rsidRDefault="007405DA" w:rsidP="00382B34">
      <w:pPr>
        <w:numPr>
          <w:ilvl w:val="0"/>
          <w:numId w:val="20"/>
        </w:numPr>
        <w:suppressAutoHyphens/>
        <w:ind w:left="851" w:hanging="425"/>
        <w:jc w:val="both"/>
        <w:rPr>
          <w:rFonts w:ascii="Arial" w:hAnsi="Arial" w:cs="Arial"/>
          <w:b/>
          <w:noProof/>
          <w:sz w:val="22"/>
          <w:szCs w:val="22"/>
          <w:lang w:eastAsia="ar-SA"/>
        </w:rPr>
      </w:pPr>
      <w:r w:rsidRPr="007405DA">
        <w:rPr>
          <w:rFonts w:ascii="Arial" w:hAnsi="Arial" w:cs="Arial"/>
          <w:b/>
          <w:noProof/>
          <w:sz w:val="22"/>
          <w:szCs w:val="22"/>
          <w:lang w:eastAsia="ar-SA"/>
        </w:rPr>
        <w:t xml:space="preserve"> Javne zelene površine:</w:t>
      </w:r>
    </w:p>
    <w:p w:rsidR="007405DA" w:rsidRPr="007405DA" w:rsidRDefault="007405DA" w:rsidP="007405DA">
      <w:pPr>
        <w:suppressAutoHyphens/>
        <w:spacing w:after="80"/>
        <w:contextualSpacing/>
        <w:jc w:val="both"/>
        <w:rPr>
          <w:rFonts w:ascii="Arial" w:hAnsi="Arial" w:cs="Arial"/>
          <w:noProof/>
          <w:sz w:val="22"/>
          <w:szCs w:val="22"/>
          <w:lang w:eastAsia="ar-SA"/>
        </w:rPr>
      </w:pPr>
    </w:p>
    <w:tbl>
      <w:tblPr>
        <w:tblW w:w="9056" w:type="dxa"/>
        <w:tblInd w:w="113" w:type="dxa"/>
        <w:tblLook w:val="04A0" w:firstRow="1" w:lastRow="0" w:firstColumn="1" w:lastColumn="0" w:noHBand="0" w:noVBand="1"/>
      </w:tblPr>
      <w:tblGrid>
        <w:gridCol w:w="976"/>
        <w:gridCol w:w="5965"/>
        <w:gridCol w:w="2115"/>
      </w:tblGrid>
      <w:tr w:rsidR="007405DA" w:rsidRPr="007405DA" w:rsidTr="007405DA">
        <w:trPr>
          <w:trHeight w:val="285"/>
        </w:trPr>
        <w:tc>
          <w:tcPr>
            <w:tcW w:w="9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Red.br.</w:t>
            </w:r>
          </w:p>
        </w:tc>
        <w:tc>
          <w:tcPr>
            <w:tcW w:w="59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jc w:val="center"/>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Naziv </w:t>
            </w:r>
            <w:proofErr w:type="spellStart"/>
            <w:r w:rsidRPr="007405DA">
              <w:rPr>
                <w:rFonts w:ascii="Arial" w:hAnsi="Arial" w:cs="Arial"/>
                <w:color w:val="000000"/>
                <w:sz w:val="22"/>
                <w:szCs w:val="22"/>
                <w:lang w:val="en-US" w:eastAsia="en-US"/>
              </w:rPr>
              <w:t>projekta</w:t>
            </w:r>
            <w:proofErr w:type="spellEnd"/>
          </w:p>
        </w:tc>
        <w:tc>
          <w:tcPr>
            <w:tcW w:w="21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05DA" w:rsidRPr="007405DA" w:rsidRDefault="007405DA" w:rsidP="007405DA">
            <w:pPr>
              <w:jc w:val="center"/>
              <w:rPr>
                <w:rFonts w:ascii="Arial" w:hAnsi="Arial" w:cs="Arial"/>
                <w:color w:val="000000"/>
                <w:sz w:val="22"/>
                <w:szCs w:val="22"/>
                <w:lang w:val="en-US" w:eastAsia="en-US"/>
              </w:rPr>
            </w:pPr>
            <w:proofErr w:type="spellStart"/>
            <w:r w:rsidRPr="007405DA">
              <w:rPr>
                <w:rFonts w:ascii="Arial" w:hAnsi="Arial" w:cs="Arial"/>
                <w:color w:val="000000"/>
                <w:sz w:val="22"/>
                <w:szCs w:val="22"/>
                <w:lang w:val="en-US" w:eastAsia="en-US"/>
              </w:rPr>
              <w:t>Iznos</w:t>
            </w:r>
            <w:proofErr w:type="spellEnd"/>
            <w:r w:rsidRPr="007405DA">
              <w:rPr>
                <w:rFonts w:ascii="Arial" w:hAnsi="Arial" w:cs="Arial"/>
                <w:color w:val="000000"/>
                <w:sz w:val="22"/>
                <w:szCs w:val="22"/>
                <w:lang w:val="en-US" w:eastAsia="en-US"/>
              </w:rPr>
              <w:t xml:space="preserve"> u </w:t>
            </w:r>
            <w:proofErr w:type="spellStart"/>
            <w:r w:rsidRPr="007405DA">
              <w:rPr>
                <w:rFonts w:ascii="Arial" w:hAnsi="Arial" w:cs="Arial"/>
                <w:color w:val="000000"/>
                <w:sz w:val="22"/>
                <w:szCs w:val="22"/>
                <w:lang w:val="en-US" w:eastAsia="en-US"/>
              </w:rPr>
              <w:t>eurima</w:t>
            </w:r>
            <w:proofErr w:type="spellEnd"/>
          </w:p>
        </w:tc>
      </w:tr>
      <w:tr w:rsidR="007405DA" w:rsidRPr="007405DA" w:rsidTr="007405DA">
        <w:trPr>
          <w:trHeight w:val="285"/>
        </w:trPr>
        <w:tc>
          <w:tcPr>
            <w:tcW w:w="9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1.</w:t>
            </w:r>
          </w:p>
        </w:tc>
        <w:tc>
          <w:tcPr>
            <w:tcW w:w="59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PROJEKTNA DOKUMENTACIJA</w:t>
            </w:r>
          </w:p>
        </w:tc>
        <w:tc>
          <w:tcPr>
            <w:tcW w:w="211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57.800,00    </w:t>
            </w:r>
          </w:p>
        </w:tc>
      </w:tr>
      <w:tr w:rsidR="007405DA" w:rsidRPr="007405DA" w:rsidTr="007405DA">
        <w:trPr>
          <w:trHeight w:val="285"/>
        </w:trPr>
        <w:tc>
          <w:tcPr>
            <w:tcW w:w="976"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1.1.</w:t>
            </w:r>
          </w:p>
        </w:tc>
        <w:tc>
          <w:tcPr>
            <w:tcW w:w="5965"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Izvor financiranja: proračunska sredstva</w:t>
            </w:r>
          </w:p>
        </w:tc>
        <w:tc>
          <w:tcPr>
            <w:tcW w:w="2115"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57.800,00    </w:t>
            </w:r>
          </w:p>
        </w:tc>
      </w:tr>
      <w:tr w:rsidR="007405DA" w:rsidRPr="007405DA" w:rsidTr="007405DA">
        <w:trPr>
          <w:trHeight w:val="285"/>
        </w:trPr>
        <w:tc>
          <w:tcPr>
            <w:tcW w:w="9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2.</w:t>
            </w:r>
          </w:p>
        </w:tc>
        <w:tc>
          <w:tcPr>
            <w:tcW w:w="5965" w:type="dxa"/>
            <w:tcBorders>
              <w:top w:val="single" w:sz="4" w:space="0" w:color="auto"/>
              <w:left w:val="nil"/>
              <w:bottom w:val="single" w:sz="4" w:space="0" w:color="auto"/>
              <w:right w:val="single" w:sz="4" w:space="0" w:color="000000"/>
            </w:tcBorders>
            <w:shd w:val="clear" w:color="000000" w:fill="FFFFFF"/>
            <w:noWrap/>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PARK GRADAC</w:t>
            </w:r>
          </w:p>
        </w:tc>
        <w:tc>
          <w:tcPr>
            <w:tcW w:w="2115" w:type="dxa"/>
            <w:tcBorders>
              <w:top w:val="single" w:sz="4" w:space="0" w:color="auto"/>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860.000,00    </w:t>
            </w:r>
          </w:p>
        </w:tc>
      </w:tr>
      <w:tr w:rsidR="007405DA" w:rsidRPr="007405DA" w:rsidTr="007405DA">
        <w:trPr>
          <w:trHeight w:val="285"/>
        </w:trPr>
        <w:tc>
          <w:tcPr>
            <w:tcW w:w="976"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2.1.</w:t>
            </w:r>
          </w:p>
        </w:tc>
        <w:tc>
          <w:tcPr>
            <w:tcW w:w="5965"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Izvor financiranja: fondovi</w:t>
            </w:r>
          </w:p>
        </w:tc>
        <w:tc>
          <w:tcPr>
            <w:tcW w:w="2115"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513.754,00    </w:t>
            </w:r>
          </w:p>
        </w:tc>
      </w:tr>
      <w:tr w:rsidR="007405DA" w:rsidRPr="007405DA" w:rsidTr="007405DA">
        <w:trPr>
          <w:trHeight w:val="285"/>
        </w:trPr>
        <w:tc>
          <w:tcPr>
            <w:tcW w:w="976"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2.2.</w:t>
            </w:r>
          </w:p>
        </w:tc>
        <w:tc>
          <w:tcPr>
            <w:tcW w:w="5965"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Izvor financiranja: proračunska </w:t>
            </w:r>
            <w:proofErr w:type="spellStart"/>
            <w:r w:rsidRPr="007405DA">
              <w:rPr>
                <w:rFonts w:ascii="Arial" w:hAnsi="Arial" w:cs="Arial"/>
                <w:color w:val="000000"/>
                <w:sz w:val="18"/>
                <w:szCs w:val="18"/>
                <w:lang w:val="en-US" w:eastAsia="en-US"/>
              </w:rPr>
              <w:t>sredstva</w:t>
            </w:r>
            <w:proofErr w:type="spellEnd"/>
          </w:p>
        </w:tc>
        <w:tc>
          <w:tcPr>
            <w:tcW w:w="2115"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146.000,00    </w:t>
            </w:r>
          </w:p>
        </w:tc>
      </w:tr>
      <w:tr w:rsidR="007405DA" w:rsidRPr="007405DA" w:rsidTr="007405DA">
        <w:trPr>
          <w:trHeight w:val="465"/>
        </w:trPr>
        <w:tc>
          <w:tcPr>
            <w:tcW w:w="9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2.3.</w:t>
            </w:r>
          </w:p>
        </w:tc>
        <w:tc>
          <w:tcPr>
            <w:tcW w:w="5965"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Izvor </w:t>
            </w:r>
            <w:proofErr w:type="spellStart"/>
            <w:r w:rsidRPr="007405DA">
              <w:rPr>
                <w:rFonts w:ascii="Arial" w:hAnsi="Arial" w:cs="Arial"/>
                <w:color w:val="000000"/>
                <w:sz w:val="18"/>
                <w:szCs w:val="18"/>
                <w:lang w:val="en-US" w:eastAsia="en-US"/>
              </w:rPr>
              <w:t>financiranja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primljeni</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zajmovi</w:t>
            </w:r>
            <w:proofErr w:type="spellEnd"/>
            <w:r w:rsidRPr="007405DA">
              <w:rPr>
                <w:rFonts w:ascii="Arial" w:hAnsi="Arial" w:cs="Arial"/>
                <w:color w:val="000000"/>
                <w:sz w:val="18"/>
                <w:szCs w:val="18"/>
                <w:lang w:val="en-US" w:eastAsia="en-US"/>
              </w:rPr>
              <w:t xml:space="preserve"> - </w:t>
            </w:r>
            <w:proofErr w:type="spellStart"/>
            <w:r w:rsidRPr="007405DA">
              <w:rPr>
                <w:rFonts w:ascii="Arial" w:hAnsi="Arial" w:cs="Arial"/>
                <w:color w:val="000000"/>
                <w:sz w:val="18"/>
                <w:szCs w:val="18"/>
                <w:lang w:val="en-US" w:eastAsia="en-US"/>
              </w:rPr>
              <w:t>predfinanciranje</w:t>
            </w:r>
            <w:proofErr w:type="spellEnd"/>
            <w:r w:rsidRPr="007405DA">
              <w:rPr>
                <w:rFonts w:ascii="Arial" w:hAnsi="Arial" w:cs="Arial"/>
                <w:color w:val="000000"/>
                <w:sz w:val="18"/>
                <w:szCs w:val="18"/>
                <w:lang w:val="en-US" w:eastAsia="en-US"/>
              </w:rPr>
              <w:t xml:space="preserve"> EU projekta</w:t>
            </w:r>
          </w:p>
        </w:tc>
        <w:tc>
          <w:tcPr>
            <w:tcW w:w="2115" w:type="dxa"/>
            <w:tcBorders>
              <w:top w:val="single" w:sz="4" w:space="0" w:color="auto"/>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200.246,00    </w:t>
            </w:r>
          </w:p>
        </w:tc>
      </w:tr>
      <w:tr w:rsidR="007405DA" w:rsidRPr="007405DA" w:rsidTr="007405DA">
        <w:trPr>
          <w:trHeight w:val="285"/>
        </w:trPr>
        <w:tc>
          <w:tcPr>
            <w:tcW w:w="9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3.</w:t>
            </w:r>
          </w:p>
        </w:tc>
        <w:tc>
          <w:tcPr>
            <w:tcW w:w="5965"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PARK PILE</w:t>
            </w:r>
          </w:p>
        </w:tc>
        <w:tc>
          <w:tcPr>
            <w:tcW w:w="2115" w:type="dxa"/>
            <w:tcBorders>
              <w:top w:val="single" w:sz="4" w:space="0" w:color="auto"/>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1.969.582,00    </w:t>
            </w:r>
          </w:p>
        </w:tc>
      </w:tr>
      <w:tr w:rsidR="007405DA" w:rsidRPr="007405DA" w:rsidTr="007405DA">
        <w:trPr>
          <w:trHeight w:val="285"/>
        </w:trPr>
        <w:tc>
          <w:tcPr>
            <w:tcW w:w="976"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3.1.</w:t>
            </w:r>
          </w:p>
        </w:tc>
        <w:tc>
          <w:tcPr>
            <w:tcW w:w="5965"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Izvor financiranja: fondovi</w:t>
            </w:r>
          </w:p>
        </w:tc>
        <w:tc>
          <w:tcPr>
            <w:tcW w:w="2115"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1.154.204,00    </w:t>
            </w:r>
          </w:p>
        </w:tc>
      </w:tr>
      <w:tr w:rsidR="007405DA" w:rsidRPr="007405DA" w:rsidTr="007405DA">
        <w:trPr>
          <w:trHeight w:val="285"/>
        </w:trPr>
        <w:tc>
          <w:tcPr>
            <w:tcW w:w="976"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3.2.</w:t>
            </w:r>
          </w:p>
        </w:tc>
        <w:tc>
          <w:tcPr>
            <w:tcW w:w="5965"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Izvor financiranja: proračunska </w:t>
            </w:r>
            <w:proofErr w:type="spellStart"/>
            <w:r w:rsidRPr="007405DA">
              <w:rPr>
                <w:rFonts w:ascii="Arial" w:hAnsi="Arial" w:cs="Arial"/>
                <w:color w:val="000000"/>
                <w:sz w:val="18"/>
                <w:szCs w:val="18"/>
                <w:lang w:val="en-US" w:eastAsia="en-US"/>
              </w:rPr>
              <w:t>sredstva</w:t>
            </w:r>
            <w:proofErr w:type="spellEnd"/>
          </w:p>
        </w:tc>
        <w:tc>
          <w:tcPr>
            <w:tcW w:w="2115"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264.400,00    </w:t>
            </w:r>
          </w:p>
        </w:tc>
      </w:tr>
      <w:tr w:rsidR="007405DA" w:rsidRPr="007405DA" w:rsidTr="007405DA">
        <w:trPr>
          <w:trHeight w:val="285"/>
        </w:trPr>
        <w:tc>
          <w:tcPr>
            <w:tcW w:w="976"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 </w:t>
            </w:r>
          </w:p>
        </w:tc>
        <w:tc>
          <w:tcPr>
            <w:tcW w:w="5965"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Izvor </w:t>
            </w:r>
            <w:proofErr w:type="spellStart"/>
            <w:r w:rsidRPr="007405DA">
              <w:rPr>
                <w:rFonts w:ascii="Arial" w:hAnsi="Arial" w:cs="Arial"/>
                <w:color w:val="000000"/>
                <w:sz w:val="18"/>
                <w:szCs w:val="18"/>
                <w:lang w:val="en-US" w:eastAsia="en-US"/>
              </w:rPr>
              <w:t>financiranja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komunalna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naknada</w:t>
            </w:r>
            <w:proofErr w:type="spellEnd"/>
            <w:r w:rsidRPr="007405DA">
              <w:rPr>
                <w:rFonts w:ascii="Arial" w:hAnsi="Arial" w:cs="Arial"/>
                <w:color w:val="000000"/>
                <w:sz w:val="18"/>
                <w:szCs w:val="18"/>
                <w:lang w:val="en-US" w:eastAsia="en-US"/>
              </w:rPr>
              <w:t xml:space="preserve"> </w:t>
            </w:r>
          </w:p>
        </w:tc>
        <w:tc>
          <w:tcPr>
            <w:tcW w:w="2115"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50.000,00    </w:t>
            </w:r>
          </w:p>
        </w:tc>
      </w:tr>
      <w:tr w:rsidR="007405DA" w:rsidRPr="007405DA" w:rsidTr="007405DA">
        <w:trPr>
          <w:trHeight w:val="525"/>
        </w:trPr>
        <w:tc>
          <w:tcPr>
            <w:tcW w:w="976"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3.3.</w:t>
            </w:r>
          </w:p>
        </w:tc>
        <w:tc>
          <w:tcPr>
            <w:tcW w:w="5965"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Izvor </w:t>
            </w:r>
            <w:proofErr w:type="spellStart"/>
            <w:r w:rsidRPr="007405DA">
              <w:rPr>
                <w:rFonts w:ascii="Arial" w:hAnsi="Arial" w:cs="Arial"/>
                <w:color w:val="000000"/>
                <w:sz w:val="18"/>
                <w:szCs w:val="18"/>
                <w:lang w:val="en-US" w:eastAsia="en-US"/>
              </w:rPr>
              <w:t>financiranja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primljeni</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zajmovi</w:t>
            </w:r>
            <w:proofErr w:type="spellEnd"/>
            <w:r w:rsidRPr="007405DA">
              <w:rPr>
                <w:rFonts w:ascii="Arial" w:hAnsi="Arial" w:cs="Arial"/>
                <w:color w:val="000000"/>
                <w:sz w:val="18"/>
                <w:szCs w:val="18"/>
                <w:lang w:val="en-US" w:eastAsia="en-US"/>
              </w:rPr>
              <w:t xml:space="preserve"> - </w:t>
            </w:r>
            <w:proofErr w:type="spellStart"/>
            <w:r w:rsidRPr="007405DA">
              <w:rPr>
                <w:rFonts w:ascii="Arial" w:hAnsi="Arial" w:cs="Arial"/>
                <w:color w:val="000000"/>
                <w:sz w:val="18"/>
                <w:szCs w:val="18"/>
                <w:lang w:val="en-US" w:eastAsia="en-US"/>
              </w:rPr>
              <w:t>predfinanciranje</w:t>
            </w:r>
            <w:proofErr w:type="spellEnd"/>
            <w:r w:rsidRPr="007405DA">
              <w:rPr>
                <w:rFonts w:ascii="Arial" w:hAnsi="Arial" w:cs="Arial"/>
                <w:color w:val="000000"/>
                <w:sz w:val="18"/>
                <w:szCs w:val="18"/>
                <w:lang w:val="en-US" w:eastAsia="en-US"/>
              </w:rPr>
              <w:t xml:space="preserve"> EU projekta</w:t>
            </w:r>
          </w:p>
        </w:tc>
        <w:tc>
          <w:tcPr>
            <w:tcW w:w="2115"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500.978,00    </w:t>
            </w:r>
          </w:p>
        </w:tc>
      </w:tr>
      <w:tr w:rsidR="007405DA" w:rsidRPr="007405DA" w:rsidTr="007405DA">
        <w:trPr>
          <w:trHeight w:val="285"/>
        </w:trPr>
        <w:tc>
          <w:tcPr>
            <w:tcW w:w="9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20"/>
                <w:szCs w:val="20"/>
                <w:lang w:val="en-US" w:eastAsia="en-US"/>
              </w:rPr>
            </w:pPr>
          </w:p>
          <w:p w:rsidR="007405DA" w:rsidRPr="007405DA" w:rsidRDefault="007405DA" w:rsidP="007405DA">
            <w:pPr>
              <w:rPr>
                <w:rFonts w:ascii="Arial" w:hAnsi="Arial" w:cs="Arial"/>
                <w:color w:val="000000"/>
                <w:sz w:val="20"/>
                <w:szCs w:val="20"/>
                <w:lang w:val="en-US" w:eastAsia="en-US"/>
              </w:rPr>
            </w:pPr>
            <w:r w:rsidRPr="007405DA">
              <w:rPr>
                <w:rFonts w:ascii="Arial" w:hAnsi="Arial" w:cs="Arial"/>
                <w:color w:val="000000"/>
                <w:sz w:val="20"/>
                <w:szCs w:val="20"/>
                <w:lang w:val="en-US" w:eastAsia="en-US"/>
              </w:rPr>
              <w:t>4.</w:t>
            </w:r>
          </w:p>
        </w:tc>
        <w:tc>
          <w:tcPr>
            <w:tcW w:w="5965" w:type="dxa"/>
            <w:tcBorders>
              <w:top w:val="single" w:sz="4" w:space="0" w:color="auto"/>
              <w:left w:val="nil"/>
              <w:bottom w:val="single" w:sz="4" w:space="0" w:color="auto"/>
              <w:right w:val="single" w:sz="4" w:space="0" w:color="000000"/>
            </w:tcBorders>
            <w:shd w:val="clear" w:color="000000" w:fill="FFFFFF"/>
            <w:noWrap/>
            <w:hideMark/>
          </w:tcPr>
          <w:p w:rsidR="007405DA" w:rsidRPr="007405DA" w:rsidRDefault="007405DA" w:rsidP="007405DA">
            <w:pPr>
              <w:rPr>
                <w:rFonts w:ascii="Arial" w:hAnsi="Arial" w:cs="Arial"/>
                <w:color w:val="000000"/>
                <w:sz w:val="22"/>
                <w:szCs w:val="22"/>
                <w:lang w:val="en-US" w:eastAsia="en-US"/>
              </w:rPr>
            </w:pPr>
          </w:p>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UREĐENJE PARKA BOGIŠIĆ</w:t>
            </w:r>
          </w:p>
        </w:tc>
        <w:tc>
          <w:tcPr>
            <w:tcW w:w="2115" w:type="dxa"/>
            <w:tcBorders>
              <w:top w:val="single" w:sz="4" w:space="0" w:color="auto"/>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120.000,00    </w:t>
            </w:r>
          </w:p>
        </w:tc>
      </w:tr>
      <w:tr w:rsidR="007405DA" w:rsidRPr="007405DA" w:rsidTr="007405DA">
        <w:trPr>
          <w:trHeight w:val="285"/>
        </w:trPr>
        <w:tc>
          <w:tcPr>
            <w:tcW w:w="9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4.1.</w:t>
            </w:r>
          </w:p>
        </w:tc>
        <w:tc>
          <w:tcPr>
            <w:tcW w:w="5965"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Izvor financiranja: proračunska sredstva</w:t>
            </w:r>
          </w:p>
        </w:tc>
        <w:tc>
          <w:tcPr>
            <w:tcW w:w="2115" w:type="dxa"/>
            <w:tcBorders>
              <w:top w:val="single" w:sz="4" w:space="0" w:color="auto"/>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20.000,00    </w:t>
            </w:r>
          </w:p>
        </w:tc>
      </w:tr>
      <w:tr w:rsidR="007405DA" w:rsidRPr="007405DA" w:rsidTr="007405DA">
        <w:trPr>
          <w:trHeight w:val="285"/>
        </w:trPr>
        <w:tc>
          <w:tcPr>
            <w:tcW w:w="9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4.2.</w:t>
            </w:r>
          </w:p>
        </w:tc>
        <w:tc>
          <w:tcPr>
            <w:tcW w:w="5965"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Izvor financiranja: komunalni doprinos</w:t>
            </w:r>
          </w:p>
        </w:tc>
        <w:tc>
          <w:tcPr>
            <w:tcW w:w="2115" w:type="dxa"/>
            <w:tcBorders>
              <w:top w:val="single" w:sz="4" w:space="0" w:color="auto"/>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100.000,00    </w:t>
            </w:r>
          </w:p>
        </w:tc>
      </w:tr>
      <w:tr w:rsidR="007405DA" w:rsidRPr="007405DA" w:rsidTr="007405DA">
        <w:trPr>
          <w:trHeight w:val="285"/>
        </w:trPr>
        <w:tc>
          <w:tcPr>
            <w:tcW w:w="9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 </w:t>
            </w:r>
          </w:p>
        </w:tc>
        <w:tc>
          <w:tcPr>
            <w:tcW w:w="5965" w:type="dxa"/>
            <w:tcBorders>
              <w:top w:val="single" w:sz="4" w:space="0" w:color="auto"/>
              <w:left w:val="nil"/>
              <w:bottom w:val="single" w:sz="4" w:space="0" w:color="auto"/>
              <w:right w:val="single" w:sz="4" w:space="0" w:color="000000"/>
            </w:tcBorders>
            <w:shd w:val="clear" w:color="000000" w:fill="FFFFFF"/>
            <w:noWrap/>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 </w:t>
            </w:r>
          </w:p>
        </w:tc>
        <w:tc>
          <w:tcPr>
            <w:tcW w:w="2115" w:type="dxa"/>
            <w:tcBorders>
              <w:top w:val="single" w:sz="4" w:space="0" w:color="auto"/>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w:t>
            </w:r>
          </w:p>
        </w:tc>
      </w:tr>
      <w:tr w:rsidR="007405DA" w:rsidRPr="007405DA" w:rsidTr="007405DA">
        <w:trPr>
          <w:trHeight w:val="300"/>
        </w:trPr>
        <w:tc>
          <w:tcPr>
            <w:tcW w:w="9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5.</w:t>
            </w:r>
          </w:p>
        </w:tc>
        <w:tc>
          <w:tcPr>
            <w:tcW w:w="5965"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jc w:val="center"/>
              <w:rPr>
                <w:rFonts w:ascii="Arial" w:hAnsi="Arial" w:cs="Arial"/>
                <w:b/>
                <w:bCs/>
                <w:color w:val="000000"/>
                <w:sz w:val="22"/>
                <w:szCs w:val="22"/>
                <w:lang w:val="en-US" w:eastAsia="en-US"/>
              </w:rPr>
            </w:pPr>
            <w:proofErr w:type="spellStart"/>
            <w:r w:rsidRPr="007405DA">
              <w:rPr>
                <w:rFonts w:ascii="Arial" w:hAnsi="Arial" w:cs="Arial"/>
                <w:b/>
                <w:bCs/>
                <w:color w:val="000000"/>
                <w:sz w:val="22"/>
                <w:szCs w:val="22"/>
                <w:lang w:val="en-US" w:eastAsia="en-US"/>
              </w:rPr>
              <w:t>Sveukupno</w:t>
            </w:r>
            <w:proofErr w:type="spellEnd"/>
            <w:r w:rsidRPr="007405DA">
              <w:rPr>
                <w:rFonts w:ascii="Arial" w:hAnsi="Arial" w:cs="Arial"/>
                <w:b/>
                <w:bCs/>
                <w:color w:val="000000"/>
                <w:sz w:val="22"/>
                <w:szCs w:val="22"/>
                <w:lang w:val="en-US" w:eastAsia="en-US"/>
              </w:rPr>
              <w:t xml:space="preserve"> </w:t>
            </w:r>
            <w:proofErr w:type="spellStart"/>
            <w:r w:rsidRPr="007405DA">
              <w:rPr>
                <w:rFonts w:ascii="Arial" w:hAnsi="Arial" w:cs="Arial"/>
                <w:b/>
                <w:bCs/>
                <w:color w:val="000000"/>
                <w:sz w:val="22"/>
                <w:szCs w:val="22"/>
                <w:lang w:val="en-US" w:eastAsia="en-US"/>
              </w:rPr>
              <w:t>javne</w:t>
            </w:r>
            <w:proofErr w:type="spellEnd"/>
            <w:r w:rsidRPr="007405DA">
              <w:rPr>
                <w:rFonts w:ascii="Arial" w:hAnsi="Arial" w:cs="Arial"/>
                <w:b/>
                <w:bCs/>
                <w:color w:val="000000"/>
                <w:sz w:val="22"/>
                <w:szCs w:val="22"/>
                <w:lang w:val="en-US" w:eastAsia="en-US"/>
              </w:rPr>
              <w:t xml:space="preserve"> </w:t>
            </w:r>
            <w:proofErr w:type="spellStart"/>
            <w:r w:rsidRPr="007405DA">
              <w:rPr>
                <w:rFonts w:ascii="Arial" w:hAnsi="Arial" w:cs="Arial"/>
                <w:b/>
                <w:bCs/>
                <w:color w:val="000000"/>
                <w:sz w:val="22"/>
                <w:szCs w:val="22"/>
                <w:lang w:val="en-US" w:eastAsia="en-US"/>
              </w:rPr>
              <w:t>zelene</w:t>
            </w:r>
            <w:proofErr w:type="spellEnd"/>
            <w:r w:rsidRPr="007405DA">
              <w:rPr>
                <w:rFonts w:ascii="Arial" w:hAnsi="Arial" w:cs="Arial"/>
                <w:b/>
                <w:bCs/>
                <w:color w:val="000000"/>
                <w:sz w:val="22"/>
                <w:szCs w:val="22"/>
                <w:lang w:val="en-US" w:eastAsia="en-US"/>
              </w:rPr>
              <w:t xml:space="preserve"> </w:t>
            </w:r>
            <w:proofErr w:type="spellStart"/>
            <w:r w:rsidRPr="007405DA">
              <w:rPr>
                <w:rFonts w:ascii="Arial" w:hAnsi="Arial" w:cs="Arial"/>
                <w:b/>
                <w:bCs/>
                <w:color w:val="000000"/>
                <w:sz w:val="22"/>
                <w:szCs w:val="22"/>
                <w:lang w:val="en-US" w:eastAsia="en-US"/>
              </w:rPr>
              <w:t>površine</w:t>
            </w:r>
            <w:proofErr w:type="spellEnd"/>
            <w:r w:rsidRPr="007405DA">
              <w:rPr>
                <w:rFonts w:ascii="Arial" w:hAnsi="Arial" w:cs="Arial"/>
                <w:b/>
                <w:bCs/>
                <w:color w:val="000000"/>
                <w:sz w:val="22"/>
                <w:szCs w:val="22"/>
                <w:lang w:val="en-US" w:eastAsia="en-US"/>
              </w:rPr>
              <w:t xml:space="preserve"> </w:t>
            </w:r>
          </w:p>
        </w:tc>
        <w:tc>
          <w:tcPr>
            <w:tcW w:w="2115" w:type="dxa"/>
            <w:tcBorders>
              <w:top w:val="single" w:sz="4" w:space="0" w:color="auto"/>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 xml:space="preserve">                     3.007.382,00    </w:t>
            </w:r>
          </w:p>
        </w:tc>
      </w:tr>
      <w:tr w:rsidR="007405DA" w:rsidRPr="007405DA" w:rsidTr="007405DA">
        <w:trPr>
          <w:trHeight w:val="285"/>
        </w:trPr>
        <w:tc>
          <w:tcPr>
            <w:tcW w:w="9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5.1.</w:t>
            </w:r>
          </w:p>
        </w:tc>
        <w:tc>
          <w:tcPr>
            <w:tcW w:w="5965" w:type="dxa"/>
            <w:tcBorders>
              <w:top w:val="single" w:sz="4" w:space="0" w:color="auto"/>
              <w:left w:val="nil"/>
              <w:bottom w:val="single" w:sz="4" w:space="0" w:color="auto"/>
              <w:right w:val="single" w:sz="4" w:space="0" w:color="000000"/>
            </w:tcBorders>
            <w:shd w:val="clear" w:color="000000" w:fill="FFFFFF"/>
            <w:hideMark/>
          </w:tcPr>
          <w:p w:rsidR="007405DA" w:rsidRPr="007405DA" w:rsidRDefault="007405DA" w:rsidP="007405DA">
            <w:pPr>
              <w:rPr>
                <w:rFonts w:ascii="Arial" w:hAnsi="Arial" w:cs="Arial"/>
                <w:color w:val="000000"/>
                <w:sz w:val="18"/>
                <w:szCs w:val="18"/>
                <w:lang w:val="en-US" w:eastAsia="en-US"/>
              </w:rPr>
            </w:pPr>
            <w:proofErr w:type="spellStart"/>
            <w:r w:rsidRPr="007405DA">
              <w:rPr>
                <w:rFonts w:ascii="Arial" w:hAnsi="Arial" w:cs="Arial"/>
                <w:color w:val="000000"/>
                <w:sz w:val="18"/>
                <w:szCs w:val="18"/>
                <w:lang w:val="en-US" w:eastAsia="en-US"/>
              </w:rPr>
              <w:t>Sveukupno</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izvor</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financiranja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proračunska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sredstva</w:t>
            </w:r>
            <w:proofErr w:type="spellEnd"/>
          </w:p>
        </w:tc>
        <w:tc>
          <w:tcPr>
            <w:tcW w:w="2115" w:type="dxa"/>
            <w:tcBorders>
              <w:top w:val="single" w:sz="4" w:space="0" w:color="auto"/>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488.200,00    </w:t>
            </w:r>
          </w:p>
        </w:tc>
      </w:tr>
      <w:tr w:rsidR="007405DA" w:rsidRPr="007405DA" w:rsidTr="007405DA">
        <w:trPr>
          <w:trHeight w:val="510"/>
        </w:trPr>
        <w:tc>
          <w:tcPr>
            <w:tcW w:w="976"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5.2.</w:t>
            </w:r>
          </w:p>
        </w:tc>
        <w:tc>
          <w:tcPr>
            <w:tcW w:w="5965"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proofErr w:type="spellStart"/>
            <w:r w:rsidRPr="007405DA">
              <w:rPr>
                <w:rFonts w:ascii="Arial" w:hAnsi="Arial" w:cs="Arial"/>
                <w:color w:val="000000"/>
                <w:sz w:val="18"/>
                <w:szCs w:val="18"/>
                <w:lang w:val="en-US" w:eastAsia="en-US"/>
              </w:rPr>
              <w:t>Sveukupno</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izvor</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financiranja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primljeni</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zajmovi</w:t>
            </w:r>
            <w:proofErr w:type="spellEnd"/>
            <w:r w:rsidRPr="007405DA">
              <w:rPr>
                <w:rFonts w:ascii="Arial" w:hAnsi="Arial" w:cs="Arial"/>
                <w:color w:val="000000"/>
                <w:sz w:val="18"/>
                <w:szCs w:val="18"/>
                <w:lang w:val="en-US" w:eastAsia="en-US"/>
              </w:rPr>
              <w:t xml:space="preserve"> - </w:t>
            </w:r>
            <w:proofErr w:type="spellStart"/>
            <w:r w:rsidRPr="007405DA">
              <w:rPr>
                <w:rFonts w:ascii="Arial" w:hAnsi="Arial" w:cs="Arial"/>
                <w:color w:val="000000"/>
                <w:sz w:val="18"/>
                <w:szCs w:val="18"/>
                <w:lang w:val="en-US" w:eastAsia="en-US"/>
              </w:rPr>
              <w:t>predfinanciranje</w:t>
            </w:r>
            <w:proofErr w:type="spellEnd"/>
            <w:r w:rsidRPr="007405DA">
              <w:rPr>
                <w:rFonts w:ascii="Arial" w:hAnsi="Arial" w:cs="Arial"/>
                <w:color w:val="000000"/>
                <w:sz w:val="18"/>
                <w:szCs w:val="18"/>
                <w:lang w:val="en-US" w:eastAsia="en-US"/>
              </w:rPr>
              <w:t xml:space="preserve"> EU </w:t>
            </w:r>
            <w:proofErr w:type="spellStart"/>
            <w:r w:rsidRPr="007405DA">
              <w:rPr>
                <w:rFonts w:ascii="Arial" w:hAnsi="Arial" w:cs="Arial"/>
                <w:color w:val="000000"/>
                <w:sz w:val="18"/>
                <w:szCs w:val="18"/>
                <w:lang w:val="en-US" w:eastAsia="en-US"/>
              </w:rPr>
              <w:t>projekta</w:t>
            </w:r>
            <w:proofErr w:type="spellEnd"/>
          </w:p>
        </w:tc>
        <w:tc>
          <w:tcPr>
            <w:tcW w:w="2115"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701.224,00    </w:t>
            </w:r>
          </w:p>
        </w:tc>
      </w:tr>
      <w:tr w:rsidR="007405DA" w:rsidRPr="007405DA" w:rsidTr="007405DA">
        <w:trPr>
          <w:trHeight w:val="285"/>
        </w:trPr>
        <w:tc>
          <w:tcPr>
            <w:tcW w:w="976"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5.3.</w:t>
            </w:r>
          </w:p>
        </w:tc>
        <w:tc>
          <w:tcPr>
            <w:tcW w:w="5965"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proofErr w:type="spellStart"/>
            <w:r w:rsidRPr="007405DA">
              <w:rPr>
                <w:rFonts w:ascii="Arial" w:hAnsi="Arial" w:cs="Arial"/>
                <w:color w:val="000000"/>
                <w:sz w:val="18"/>
                <w:szCs w:val="18"/>
                <w:lang w:val="en-US" w:eastAsia="en-US"/>
              </w:rPr>
              <w:t>Sveukupno</w:t>
            </w:r>
            <w:proofErr w:type="spellEnd"/>
            <w:r w:rsidRPr="007405DA">
              <w:rPr>
                <w:rFonts w:ascii="Arial" w:hAnsi="Arial" w:cs="Arial"/>
                <w:color w:val="000000"/>
                <w:sz w:val="18"/>
                <w:szCs w:val="18"/>
                <w:lang w:val="en-US" w:eastAsia="en-US"/>
              </w:rPr>
              <w:t xml:space="preserve"> izvor financiranja: </w:t>
            </w:r>
            <w:proofErr w:type="spellStart"/>
            <w:r w:rsidRPr="007405DA">
              <w:rPr>
                <w:rFonts w:ascii="Arial" w:hAnsi="Arial" w:cs="Arial"/>
                <w:color w:val="000000"/>
                <w:sz w:val="18"/>
                <w:szCs w:val="18"/>
                <w:lang w:val="en-US" w:eastAsia="en-US"/>
              </w:rPr>
              <w:t>fondovi</w:t>
            </w:r>
            <w:proofErr w:type="spellEnd"/>
          </w:p>
        </w:tc>
        <w:tc>
          <w:tcPr>
            <w:tcW w:w="2115"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1.667.958,00    </w:t>
            </w:r>
          </w:p>
        </w:tc>
      </w:tr>
      <w:tr w:rsidR="007405DA" w:rsidRPr="007405DA" w:rsidTr="007405DA">
        <w:trPr>
          <w:trHeight w:val="285"/>
        </w:trPr>
        <w:tc>
          <w:tcPr>
            <w:tcW w:w="976"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5.4.</w:t>
            </w:r>
          </w:p>
        </w:tc>
        <w:tc>
          <w:tcPr>
            <w:tcW w:w="5965" w:type="dxa"/>
            <w:tcBorders>
              <w:top w:val="single" w:sz="4" w:space="0" w:color="auto"/>
              <w:left w:val="nil"/>
              <w:bottom w:val="single" w:sz="4" w:space="0" w:color="auto"/>
              <w:right w:val="single" w:sz="4" w:space="0" w:color="000000"/>
            </w:tcBorders>
            <w:noWrap/>
            <w:vAlign w:val="bottom"/>
            <w:hideMark/>
          </w:tcPr>
          <w:p w:rsidR="007405DA" w:rsidRPr="007405DA" w:rsidRDefault="007405DA" w:rsidP="007405DA">
            <w:pPr>
              <w:rPr>
                <w:rFonts w:ascii="Arial" w:hAnsi="Arial" w:cs="Arial"/>
                <w:color w:val="000000"/>
                <w:sz w:val="18"/>
                <w:szCs w:val="18"/>
                <w:lang w:val="en-US" w:eastAsia="en-US"/>
              </w:rPr>
            </w:pPr>
            <w:proofErr w:type="spellStart"/>
            <w:r w:rsidRPr="007405DA">
              <w:rPr>
                <w:rFonts w:ascii="Arial" w:hAnsi="Arial" w:cs="Arial"/>
                <w:color w:val="000000"/>
                <w:sz w:val="18"/>
                <w:szCs w:val="18"/>
                <w:lang w:val="en-US" w:eastAsia="en-US"/>
              </w:rPr>
              <w:t>Sveukupno</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izvor</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financiranja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komunalni</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doprinosi</w:t>
            </w:r>
            <w:proofErr w:type="spellEnd"/>
          </w:p>
        </w:tc>
        <w:tc>
          <w:tcPr>
            <w:tcW w:w="2115"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100.000,00    </w:t>
            </w:r>
          </w:p>
        </w:tc>
      </w:tr>
      <w:tr w:rsidR="007405DA" w:rsidRPr="007405DA" w:rsidTr="007405DA">
        <w:trPr>
          <w:trHeight w:val="285"/>
        </w:trPr>
        <w:tc>
          <w:tcPr>
            <w:tcW w:w="976"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 </w:t>
            </w:r>
          </w:p>
        </w:tc>
        <w:tc>
          <w:tcPr>
            <w:tcW w:w="5965" w:type="dxa"/>
            <w:tcBorders>
              <w:top w:val="single" w:sz="4" w:space="0" w:color="auto"/>
              <w:left w:val="nil"/>
              <w:bottom w:val="single" w:sz="4" w:space="0" w:color="auto"/>
              <w:right w:val="single" w:sz="4" w:space="0" w:color="auto"/>
            </w:tcBorders>
            <w:noWrap/>
            <w:vAlign w:val="bottom"/>
            <w:hideMark/>
          </w:tcPr>
          <w:p w:rsidR="007405DA" w:rsidRPr="007405DA" w:rsidRDefault="007405DA" w:rsidP="007405DA">
            <w:pPr>
              <w:rPr>
                <w:rFonts w:ascii="Arial" w:hAnsi="Arial" w:cs="Arial"/>
                <w:color w:val="000000"/>
                <w:sz w:val="18"/>
                <w:szCs w:val="18"/>
                <w:lang w:val="en-US" w:eastAsia="en-US"/>
              </w:rPr>
            </w:pPr>
            <w:proofErr w:type="spellStart"/>
            <w:r w:rsidRPr="007405DA">
              <w:rPr>
                <w:rFonts w:ascii="Arial" w:hAnsi="Arial" w:cs="Arial"/>
                <w:color w:val="000000"/>
                <w:sz w:val="18"/>
                <w:szCs w:val="18"/>
                <w:lang w:val="en-US" w:eastAsia="en-US"/>
              </w:rPr>
              <w:t>Sveukupno</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izvor</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financiranja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komunalna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naknada</w:t>
            </w:r>
            <w:proofErr w:type="spellEnd"/>
          </w:p>
        </w:tc>
        <w:tc>
          <w:tcPr>
            <w:tcW w:w="2115"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50.000,00    </w:t>
            </w:r>
          </w:p>
        </w:tc>
      </w:tr>
    </w:tbl>
    <w:p w:rsidR="007405DA" w:rsidRPr="007405DA" w:rsidRDefault="007405DA" w:rsidP="007405DA">
      <w:pPr>
        <w:suppressAutoHyphens/>
        <w:jc w:val="both"/>
        <w:rPr>
          <w:rFonts w:ascii="Arial" w:hAnsi="Arial" w:cs="Arial"/>
          <w:noProof/>
          <w:sz w:val="22"/>
          <w:szCs w:val="22"/>
          <w:lang w:eastAsia="ar-SA"/>
        </w:rPr>
      </w:pPr>
    </w:p>
    <w:p w:rsidR="007405DA" w:rsidRPr="007405DA" w:rsidRDefault="007405DA" w:rsidP="00382B34">
      <w:pPr>
        <w:numPr>
          <w:ilvl w:val="0"/>
          <w:numId w:val="8"/>
        </w:numPr>
        <w:suppressAutoHyphens/>
        <w:jc w:val="both"/>
        <w:rPr>
          <w:rFonts w:ascii="Arial" w:hAnsi="Arial" w:cs="Arial"/>
          <w:noProof/>
          <w:sz w:val="22"/>
          <w:szCs w:val="22"/>
          <w:lang w:eastAsia="ar-SA"/>
        </w:rPr>
      </w:pPr>
      <w:r w:rsidRPr="007405DA">
        <w:rPr>
          <w:rFonts w:ascii="Arial" w:hAnsi="Arial" w:cs="Arial"/>
          <w:noProof/>
          <w:sz w:val="22"/>
          <w:szCs w:val="22"/>
          <w:lang w:eastAsia="ar-SA"/>
        </w:rPr>
        <w:t>PROJEKTNA DOKUMENTACIJA – priprema i izrada projektne dokumentacije kao preduvjet za početak građevinskih radova radi uređenja javnih zelenih površina koje će se rekonstruirati.</w:t>
      </w:r>
    </w:p>
    <w:p w:rsidR="007405DA" w:rsidRPr="007405DA" w:rsidRDefault="007405DA" w:rsidP="00382B34">
      <w:pPr>
        <w:numPr>
          <w:ilvl w:val="0"/>
          <w:numId w:val="8"/>
        </w:numPr>
        <w:suppressAutoHyphens/>
        <w:jc w:val="both"/>
        <w:rPr>
          <w:rFonts w:ascii="Arial" w:hAnsi="Arial" w:cs="Arial"/>
          <w:noProof/>
          <w:sz w:val="22"/>
          <w:szCs w:val="22"/>
          <w:lang w:eastAsia="ar-SA"/>
        </w:rPr>
      </w:pPr>
      <w:r w:rsidRPr="007405DA">
        <w:rPr>
          <w:rFonts w:ascii="Arial" w:hAnsi="Arial" w:cs="Arial"/>
          <w:noProof/>
          <w:sz w:val="22"/>
          <w:szCs w:val="22"/>
          <w:lang w:eastAsia="ar-SA"/>
        </w:rPr>
        <w:t xml:space="preserve"> PARK GRADAC – Rekonstrukcija parka Gradac. Predmet ovog projekta je arhitektonsko-krajobrazno uređenje parka Gradac. Projekt predviđa građevinske, instalaterske i krajobrazne intervencije u postojeći park te obnovu zatečenih elemenata topografije, parkovne arhitekture, staza i potpornih zidova, djelomično uklanjanje postojećih stabala te sadnju novih.</w:t>
      </w:r>
      <w:r w:rsidRPr="007405DA">
        <w:rPr>
          <w:rFonts w:ascii="Arial" w:hAnsi="Arial" w:cs="Arial"/>
          <w:noProof/>
          <w:lang w:eastAsia="ar-SA"/>
        </w:rPr>
        <w:t xml:space="preserve"> </w:t>
      </w:r>
      <w:r w:rsidRPr="007405DA">
        <w:rPr>
          <w:rFonts w:ascii="Arial" w:hAnsi="Arial" w:cs="Arial"/>
          <w:noProof/>
          <w:sz w:val="22"/>
          <w:szCs w:val="22"/>
          <w:lang w:eastAsia="ar-SA"/>
        </w:rPr>
        <w:t>Financiranje investicije planira se  u sklopu mehanizma integriranih teritorijalnih ulaganja (ITU mehanizma).</w:t>
      </w:r>
    </w:p>
    <w:p w:rsidR="007405DA" w:rsidRPr="007405DA" w:rsidRDefault="007405DA" w:rsidP="00382B34">
      <w:pPr>
        <w:numPr>
          <w:ilvl w:val="0"/>
          <w:numId w:val="8"/>
        </w:numPr>
        <w:suppressAutoHyphens/>
        <w:jc w:val="both"/>
        <w:rPr>
          <w:rFonts w:ascii="Arial" w:hAnsi="Arial" w:cs="Arial"/>
          <w:noProof/>
          <w:sz w:val="22"/>
          <w:szCs w:val="22"/>
          <w:lang w:eastAsia="ar-SA"/>
        </w:rPr>
      </w:pPr>
      <w:r w:rsidRPr="007405DA">
        <w:rPr>
          <w:rFonts w:ascii="Arial" w:hAnsi="Arial" w:cs="Arial"/>
          <w:noProof/>
          <w:sz w:val="22"/>
          <w:szCs w:val="22"/>
          <w:lang w:eastAsia="ar-SA"/>
        </w:rPr>
        <w:t xml:space="preserve"> PARK PILE – Rekonstrukcija parka predstavlja rješenje uz otvoreni društveni dio parka za odmor i rekreaciju te dječje igralište sa predviđenim krajobraznim odnosno hortikulturnim uređenjem, zamjenu stare i ugradnju nove urbane opreme i rasvjete. Park će se oplemeniti nasadima i novim  drvećem čime će se stvoriti prijeko potrebne zasjenjene zone. Financiranje investicije planira se  u sklopu mehanizma integriranih teritorijalnih ulaganja (ITU mehanizma).</w:t>
      </w:r>
    </w:p>
    <w:p w:rsidR="007405DA" w:rsidRPr="007405DA" w:rsidRDefault="007405DA" w:rsidP="00382B34">
      <w:pPr>
        <w:numPr>
          <w:ilvl w:val="0"/>
          <w:numId w:val="8"/>
        </w:numPr>
        <w:suppressAutoHyphens/>
        <w:jc w:val="both"/>
        <w:rPr>
          <w:rFonts w:ascii="Arial" w:hAnsi="Arial" w:cs="Arial"/>
          <w:noProof/>
          <w:sz w:val="22"/>
          <w:szCs w:val="22"/>
          <w:lang w:eastAsia="ar-SA"/>
        </w:rPr>
      </w:pPr>
      <w:r w:rsidRPr="007405DA">
        <w:rPr>
          <w:rFonts w:ascii="Arial" w:hAnsi="Arial" w:cs="Arial"/>
          <w:noProof/>
          <w:sz w:val="22"/>
          <w:szCs w:val="22"/>
          <w:lang w:eastAsia="ar-SA"/>
        </w:rPr>
        <w:t>UREĐENJE PARKA BOGIŠIĆA - Uređenje parka Bogišić u ulici Baltazara Bogišića na kat. čest. 3362/1 k.o. Dubrovnik (n.i.). Uređenje uključuje rekonstrukciju ogradnih zidića te hortikulturno uređenje parka uz sadnju novih stabala. Projekt će se realizirati po smjernicama Konzervatorskog odjela u Dubrovniku</w:t>
      </w:r>
    </w:p>
    <w:p w:rsidR="007405DA" w:rsidRPr="007405DA" w:rsidRDefault="007405DA" w:rsidP="007405DA">
      <w:pPr>
        <w:suppressAutoHyphens/>
        <w:rPr>
          <w:rFonts w:ascii="Arial" w:hAnsi="Arial" w:cs="Arial"/>
          <w:noProof/>
          <w:sz w:val="22"/>
          <w:szCs w:val="22"/>
          <w:lang w:eastAsia="ar-SA"/>
        </w:rPr>
      </w:pPr>
    </w:p>
    <w:p w:rsidR="007405DA" w:rsidRPr="007405DA" w:rsidRDefault="007405DA" w:rsidP="00382B34">
      <w:pPr>
        <w:numPr>
          <w:ilvl w:val="0"/>
          <w:numId w:val="17"/>
        </w:numPr>
        <w:suppressAutoHyphens/>
        <w:jc w:val="both"/>
        <w:rPr>
          <w:rFonts w:ascii="Arial" w:hAnsi="Arial" w:cs="Arial"/>
          <w:b/>
          <w:bCs/>
          <w:noProof/>
          <w:sz w:val="22"/>
          <w:szCs w:val="22"/>
          <w:lang w:eastAsia="ar-SA"/>
        </w:rPr>
      </w:pPr>
      <w:r w:rsidRPr="007405DA">
        <w:rPr>
          <w:rFonts w:ascii="Arial" w:hAnsi="Arial" w:cs="Arial"/>
          <w:b/>
          <w:bCs/>
          <w:noProof/>
          <w:sz w:val="22"/>
          <w:szCs w:val="22"/>
          <w:lang w:eastAsia="ar-SA"/>
        </w:rPr>
        <w:t>Građevine i uređaji javne namjene</w:t>
      </w:r>
    </w:p>
    <w:p w:rsidR="007405DA" w:rsidRPr="007405DA" w:rsidRDefault="007405DA" w:rsidP="007405DA">
      <w:pPr>
        <w:suppressAutoHyphens/>
        <w:spacing w:after="80"/>
        <w:ind w:left="720"/>
        <w:contextualSpacing/>
        <w:jc w:val="both"/>
        <w:rPr>
          <w:rFonts w:ascii="Arial" w:hAnsi="Arial" w:cs="Arial"/>
          <w:bCs/>
          <w:noProof/>
          <w:sz w:val="22"/>
          <w:szCs w:val="22"/>
          <w:lang w:eastAsia="ar-SA"/>
        </w:rPr>
      </w:pPr>
    </w:p>
    <w:tbl>
      <w:tblPr>
        <w:tblW w:w="9027" w:type="dxa"/>
        <w:tblInd w:w="113" w:type="dxa"/>
        <w:tblLook w:val="04A0" w:firstRow="1" w:lastRow="0" w:firstColumn="1" w:lastColumn="0" w:noHBand="0" w:noVBand="1"/>
      </w:tblPr>
      <w:tblGrid>
        <w:gridCol w:w="973"/>
        <w:gridCol w:w="1847"/>
        <w:gridCol w:w="4121"/>
        <w:gridCol w:w="2086"/>
      </w:tblGrid>
      <w:tr w:rsidR="007405DA" w:rsidRPr="007405DA" w:rsidTr="007405DA">
        <w:trPr>
          <w:trHeight w:val="285"/>
        </w:trPr>
        <w:tc>
          <w:tcPr>
            <w:tcW w:w="9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Red.br.</w:t>
            </w:r>
          </w:p>
        </w:tc>
        <w:tc>
          <w:tcPr>
            <w:tcW w:w="596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jc w:val="center"/>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Naziv </w:t>
            </w:r>
            <w:proofErr w:type="spellStart"/>
            <w:r w:rsidRPr="007405DA">
              <w:rPr>
                <w:rFonts w:ascii="Arial" w:hAnsi="Arial" w:cs="Arial"/>
                <w:color w:val="000000"/>
                <w:sz w:val="22"/>
                <w:szCs w:val="22"/>
                <w:lang w:val="en-US" w:eastAsia="en-US"/>
              </w:rPr>
              <w:t>projekta</w:t>
            </w:r>
            <w:proofErr w:type="spellEnd"/>
          </w:p>
        </w:tc>
        <w:tc>
          <w:tcPr>
            <w:tcW w:w="20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05DA" w:rsidRPr="007405DA" w:rsidRDefault="007405DA" w:rsidP="007405DA">
            <w:pPr>
              <w:jc w:val="center"/>
              <w:rPr>
                <w:rFonts w:ascii="Arial" w:hAnsi="Arial" w:cs="Arial"/>
                <w:color w:val="000000"/>
                <w:sz w:val="22"/>
                <w:szCs w:val="22"/>
                <w:lang w:val="en-US" w:eastAsia="en-US"/>
              </w:rPr>
            </w:pPr>
            <w:proofErr w:type="spellStart"/>
            <w:r w:rsidRPr="007405DA">
              <w:rPr>
                <w:rFonts w:ascii="Arial" w:hAnsi="Arial" w:cs="Arial"/>
                <w:color w:val="000000"/>
                <w:sz w:val="22"/>
                <w:szCs w:val="22"/>
                <w:lang w:val="en-US" w:eastAsia="en-US"/>
              </w:rPr>
              <w:t>Iznos</w:t>
            </w:r>
            <w:proofErr w:type="spellEnd"/>
            <w:r w:rsidRPr="007405DA">
              <w:rPr>
                <w:rFonts w:ascii="Arial" w:hAnsi="Arial" w:cs="Arial"/>
                <w:color w:val="000000"/>
                <w:sz w:val="22"/>
                <w:szCs w:val="22"/>
                <w:lang w:val="en-US" w:eastAsia="en-US"/>
              </w:rPr>
              <w:t xml:space="preserve"> u </w:t>
            </w:r>
            <w:proofErr w:type="spellStart"/>
            <w:r w:rsidRPr="007405DA">
              <w:rPr>
                <w:rFonts w:ascii="Arial" w:hAnsi="Arial" w:cs="Arial"/>
                <w:color w:val="000000"/>
                <w:sz w:val="22"/>
                <w:szCs w:val="22"/>
                <w:lang w:val="en-US" w:eastAsia="en-US"/>
              </w:rPr>
              <w:t>eurima</w:t>
            </w:r>
            <w:proofErr w:type="spellEnd"/>
          </w:p>
        </w:tc>
      </w:tr>
      <w:tr w:rsidR="007405DA" w:rsidRPr="007405DA" w:rsidTr="007405DA">
        <w:trPr>
          <w:trHeight w:val="488"/>
        </w:trPr>
        <w:tc>
          <w:tcPr>
            <w:tcW w:w="973"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1.</w:t>
            </w:r>
          </w:p>
        </w:tc>
        <w:tc>
          <w:tcPr>
            <w:tcW w:w="5968" w:type="dxa"/>
            <w:gridSpan w:val="2"/>
            <w:tcBorders>
              <w:top w:val="single" w:sz="4" w:space="0" w:color="auto"/>
              <w:left w:val="nil"/>
              <w:bottom w:val="single" w:sz="4" w:space="0" w:color="auto"/>
              <w:right w:val="single" w:sz="4" w:space="0" w:color="000000"/>
            </w:tcBorders>
            <w:shd w:val="clear" w:color="000000" w:fill="FFFFFF"/>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MONTOVJERNA-REKONSTRUKCIJA ZGRADE JAVNE NAMJENE</w:t>
            </w:r>
          </w:p>
        </w:tc>
        <w:tc>
          <w:tcPr>
            <w:tcW w:w="208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5.875,00    </w:t>
            </w:r>
          </w:p>
        </w:tc>
      </w:tr>
      <w:tr w:rsidR="007405DA" w:rsidRPr="007405DA" w:rsidTr="007405DA">
        <w:trPr>
          <w:trHeight w:val="317"/>
        </w:trPr>
        <w:tc>
          <w:tcPr>
            <w:tcW w:w="973"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1.1.</w:t>
            </w:r>
          </w:p>
        </w:tc>
        <w:tc>
          <w:tcPr>
            <w:tcW w:w="596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Izvor financiranja: proračunska sredstva</w:t>
            </w:r>
          </w:p>
        </w:tc>
        <w:tc>
          <w:tcPr>
            <w:tcW w:w="208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5.875,00    </w:t>
            </w:r>
          </w:p>
        </w:tc>
      </w:tr>
      <w:tr w:rsidR="007405DA" w:rsidRPr="007405DA" w:rsidTr="007405DA">
        <w:trPr>
          <w:trHeight w:val="285"/>
        </w:trPr>
        <w:tc>
          <w:tcPr>
            <w:tcW w:w="973"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2.</w:t>
            </w:r>
          </w:p>
        </w:tc>
        <w:tc>
          <w:tcPr>
            <w:tcW w:w="5968" w:type="dxa"/>
            <w:gridSpan w:val="2"/>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VODOSPREMA KLIŠEVO</w:t>
            </w:r>
          </w:p>
        </w:tc>
        <w:tc>
          <w:tcPr>
            <w:tcW w:w="208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60.000,00    </w:t>
            </w:r>
          </w:p>
        </w:tc>
      </w:tr>
      <w:tr w:rsidR="007405DA" w:rsidRPr="007405DA" w:rsidTr="007405DA">
        <w:trPr>
          <w:trHeight w:val="235"/>
        </w:trPr>
        <w:tc>
          <w:tcPr>
            <w:tcW w:w="973"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2.1.</w:t>
            </w:r>
          </w:p>
        </w:tc>
        <w:tc>
          <w:tcPr>
            <w:tcW w:w="596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Izvor financiranja: komunalni doprinos</w:t>
            </w:r>
          </w:p>
        </w:tc>
        <w:tc>
          <w:tcPr>
            <w:tcW w:w="208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60.000,00    </w:t>
            </w:r>
          </w:p>
        </w:tc>
      </w:tr>
      <w:tr w:rsidR="007405DA" w:rsidRPr="007405DA" w:rsidTr="007405DA">
        <w:trPr>
          <w:trHeight w:val="556"/>
        </w:trPr>
        <w:tc>
          <w:tcPr>
            <w:tcW w:w="973"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22"/>
                <w:szCs w:val="22"/>
                <w:lang w:val="en-US" w:eastAsia="en-US"/>
              </w:rPr>
            </w:pPr>
            <w:r w:rsidRPr="007405DA">
              <w:rPr>
                <w:rFonts w:ascii="Arial" w:hAnsi="Arial" w:cs="Arial"/>
                <w:color w:val="000000"/>
                <w:sz w:val="22"/>
                <w:szCs w:val="22"/>
                <w:lang w:val="en-US" w:eastAsia="en-US"/>
              </w:rPr>
              <w:t>3.</w:t>
            </w:r>
          </w:p>
        </w:tc>
        <w:tc>
          <w:tcPr>
            <w:tcW w:w="5968" w:type="dxa"/>
            <w:gridSpan w:val="2"/>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rPr>
                <w:rFonts w:ascii="Arial" w:hAnsi="Arial" w:cs="Arial"/>
                <w:sz w:val="22"/>
                <w:szCs w:val="22"/>
                <w:lang w:val="en-US" w:eastAsia="en-US"/>
              </w:rPr>
            </w:pPr>
            <w:r w:rsidRPr="007405DA">
              <w:rPr>
                <w:rFonts w:ascii="Arial" w:hAnsi="Arial" w:cs="Arial"/>
                <w:sz w:val="22"/>
                <w:szCs w:val="22"/>
                <w:lang w:val="en-US" w:eastAsia="en-US"/>
              </w:rPr>
              <w:t>POSTAVLJANJE BORBENOG ZRAKOPLOVA MIG-21</w:t>
            </w:r>
          </w:p>
        </w:tc>
        <w:tc>
          <w:tcPr>
            <w:tcW w:w="208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xml:space="preserve">                        215.000,00    </w:t>
            </w:r>
          </w:p>
        </w:tc>
      </w:tr>
      <w:tr w:rsidR="007405DA" w:rsidRPr="007405DA" w:rsidTr="007405DA">
        <w:trPr>
          <w:trHeight w:val="235"/>
        </w:trPr>
        <w:tc>
          <w:tcPr>
            <w:tcW w:w="973"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3.1.</w:t>
            </w:r>
          </w:p>
        </w:tc>
        <w:tc>
          <w:tcPr>
            <w:tcW w:w="596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Izvor financiranja: komunalni doprinos</w:t>
            </w:r>
          </w:p>
        </w:tc>
        <w:tc>
          <w:tcPr>
            <w:tcW w:w="208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215.000,00    </w:t>
            </w:r>
          </w:p>
        </w:tc>
      </w:tr>
      <w:tr w:rsidR="007405DA" w:rsidRPr="007405DA" w:rsidTr="007405DA">
        <w:trPr>
          <w:trHeight w:val="172"/>
        </w:trPr>
        <w:tc>
          <w:tcPr>
            <w:tcW w:w="973"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 </w:t>
            </w:r>
          </w:p>
        </w:tc>
        <w:tc>
          <w:tcPr>
            <w:tcW w:w="1847" w:type="dxa"/>
            <w:tcBorders>
              <w:top w:val="nil"/>
              <w:left w:val="nil"/>
              <w:bottom w:val="single" w:sz="4" w:space="0" w:color="auto"/>
              <w:right w:val="nil"/>
            </w:tcBorders>
            <w:shd w:val="clear" w:color="000000" w:fill="FFFFFF"/>
            <w:vAlign w:val="bottom"/>
            <w:hideMark/>
          </w:tcPr>
          <w:p w:rsidR="007405DA" w:rsidRPr="007405DA" w:rsidRDefault="007405DA" w:rsidP="007405DA">
            <w:pPr>
              <w:rPr>
                <w:rFonts w:ascii="Arial" w:hAnsi="Arial" w:cs="Arial"/>
                <w:sz w:val="22"/>
                <w:szCs w:val="22"/>
                <w:lang w:val="en-US" w:eastAsia="en-US"/>
              </w:rPr>
            </w:pPr>
            <w:r w:rsidRPr="007405DA">
              <w:rPr>
                <w:rFonts w:ascii="Arial" w:hAnsi="Arial" w:cs="Arial"/>
                <w:sz w:val="22"/>
                <w:szCs w:val="22"/>
                <w:lang w:val="en-US" w:eastAsia="en-US"/>
              </w:rPr>
              <w:t> </w:t>
            </w:r>
          </w:p>
        </w:tc>
        <w:tc>
          <w:tcPr>
            <w:tcW w:w="4121"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sz w:val="22"/>
                <w:szCs w:val="22"/>
                <w:lang w:val="en-US" w:eastAsia="en-US"/>
              </w:rPr>
            </w:pPr>
            <w:r w:rsidRPr="007405DA">
              <w:rPr>
                <w:rFonts w:ascii="Arial" w:hAnsi="Arial" w:cs="Arial"/>
                <w:sz w:val="22"/>
                <w:szCs w:val="22"/>
                <w:lang w:val="en-US" w:eastAsia="en-US"/>
              </w:rPr>
              <w:t> </w:t>
            </w:r>
          </w:p>
        </w:tc>
        <w:tc>
          <w:tcPr>
            <w:tcW w:w="208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22"/>
                <w:szCs w:val="22"/>
                <w:lang w:val="en-US" w:eastAsia="en-US"/>
              </w:rPr>
            </w:pPr>
            <w:r w:rsidRPr="007405DA">
              <w:rPr>
                <w:rFonts w:ascii="Arial" w:hAnsi="Arial" w:cs="Arial"/>
                <w:color w:val="000000"/>
                <w:sz w:val="22"/>
                <w:szCs w:val="22"/>
                <w:lang w:val="en-US" w:eastAsia="en-US"/>
              </w:rPr>
              <w:t> </w:t>
            </w:r>
          </w:p>
        </w:tc>
      </w:tr>
      <w:tr w:rsidR="007405DA" w:rsidRPr="007405DA" w:rsidTr="007405DA">
        <w:trPr>
          <w:trHeight w:val="371"/>
        </w:trPr>
        <w:tc>
          <w:tcPr>
            <w:tcW w:w="973"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4.</w:t>
            </w:r>
          </w:p>
        </w:tc>
        <w:tc>
          <w:tcPr>
            <w:tcW w:w="5968"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jc w:val="center"/>
              <w:rPr>
                <w:rFonts w:ascii="Arial" w:hAnsi="Arial" w:cs="Arial"/>
                <w:b/>
                <w:bCs/>
                <w:color w:val="000000"/>
                <w:sz w:val="22"/>
                <w:szCs w:val="22"/>
                <w:lang w:val="en-US" w:eastAsia="en-US"/>
              </w:rPr>
            </w:pPr>
            <w:proofErr w:type="spellStart"/>
            <w:r w:rsidRPr="007405DA">
              <w:rPr>
                <w:rFonts w:ascii="Arial" w:hAnsi="Arial" w:cs="Arial"/>
                <w:b/>
                <w:bCs/>
                <w:color w:val="000000"/>
                <w:sz w:val="22"/>
                <w:szCs w:val="22"/>
                <w:lang w:val="en-US" w:eastAsia="en-US"/>
              </w:rPr>
              <w:t>Sveukupno</w:t>
            </w:r>
            <w:proofErr w:type="spellEnd"/>
            <w:r w:rsidRPr="007405DA">
              <w:rPr>
                <w:rFonts w:ascii="Arial" w:hAnsi="Arial" w:cs="Arial"/>
                <w:b/>
                <w:bCs/>
                <w:color w:val="000000"/>
                <w:sz w:val="22"/>
                <w:szCs w:val="22"/>
                <w:lang w:val="en-US" w:eastAsia="en-US"/>
              </w:rPr>
              <w:t xml:space="preserve"> </w:t>
            </w:r>
            <w:proofErr w:type="spellStart"/>
            <w:r w:rsidRPr="007405DA">
              <w:rPr>
                <w:rFonts w:ascii="Arial" w:hAnsi="Arial" w:cs="Arial"/>
                <w:b/>
                <w:bCs/>
                <w:color w:val="000000"/>
                <w:sz w:val="22"/>
                <w:szCs w:val="22"/>
                <w:lang w:val="en-US" w:eastAsia="en-US"/>
              </w:rPr>
              <w:t>građevine</w:t>
            </w:r>
            <w:proofErr w:type="spellEnd"/>
            <w:r w:rsidRPr="007405DA">
              <w:rPr>
                <w:rFonts w:ascii="Arial" w:hAnsi="Arial" w:cs="Arial"/>
                <w:b/>
                <w:bCs/>
                <w:color w:val="000000"/>
                <w:sz w:val="22"/>
                <w:szCs w:val="22"/>
                <w:lang w:val="en-US" w:eastAsia="en-US"/>
              </w:rPr>
              <w:t xml:space="preserve"> </w:t>
            </w:r>
            <w:proofErr w:type="spellStart"/>
            <w:r w:rsidRPr="007405DA">
              <w:rPr>
                <w:rFonts w:ascii="Arial" w:hAnsi="Arial" w:cs="Arial"/>
                <w:b/>
                <w:bCs/>
                <w:color w:val="000000"/>
                <w:sz w:val="22"/>
                <w:szCs w:val="22"/>
                <w:lang w:val="en-US" w:eastAsia="en-US"/>
              </w:rPr>
              <w:t>i</w:t>
            </w:r>
            <w:proofErr w:type="spellEnd"/>
            <w:r w:rsidRPr="007405DA">
              <w:rPr>
                <w:rFonts w:ascii="Arial" w:hAnsi="Arial" w:cs="Arial"/>
                <w:b/>
                <w:bCs/>
                <w:color w:val="000000"/>
                <w:sz w:val="22"/>
                <w:szCs w:val="22"/>
                <w:lang w:val="en-US" w:eastAsia="en-US"/>
              </w:rPr>
              <w:t xml:space="preserve"> </w:t>
            </w:r>
            <w:proofErr w:type="spellStart"/>
            <w:r w:rsidRPr="007405DA">
              <w:rPr>
                <w:rFonts w:ascii="Arial" w:hAnsi="Arial" w:cs="Arial"/>
                <w:b/>
                <w:bCs/>
                <w:color w:val="000000"/>
                <w:sz w:val="22"/>
                <w:szCs w:val="22"/>
                <w:lang w:val="en-US" w:eastAsia="en-US"/>
              </w:rPr>
              <w:t>uređaji</w:t>
            </w:r>
            <w:proofErr w:type="spellEnd"/>
            <w:r w:rsidRPr="007405DA">
              <w:rPr>
                <w:rFonts w:ascii="Arial" w:hAnsi="Arial" w:cs="Arial"/>
                <w:b/>
                <w:bCs/>
                <w:color w:val="000000"/>
                <w:sz w:val="22"/>
                <w:szCs w:val="22"/>
                <w:lang w:val="en-US" w:eastAsia="en-US"/>
              </w:rPr>
              <w:t xml:space="preserve"> </w:t>
            </w:r>
            <w:proofErr w:type="spellStart"/>
            <w:r w:rsidRPr="007405DA">
              <w:rPr>
                <w:rFonts w:ascii="Arial" w:hAnsi="Arial" w:cs="Arial"/>
                <w:b/>
                <w:bCs/>
                <w:color w:val="000000"/>
                <w:sz w:val="22"/>
                <w:szCs w:val="22"/>
                <w:lang w:val="en-US" w:eastAsia="en-US"/>
              </w:rPr>
              <w:t>javne</w:t>
            </w:r>
            <w:proofErr w:type="spellEnd"/>
            <w:r w:rsidRPr="007405DA">
              <w:rPr>
                <w:rFonts w:ascii="Arial" w:hAnsi="Arial" w:cs="Arial"/>
                <w:b/>
                <w:bCs/>
                <w:color w:val="000000"/>
                <w:sz w:val="22"/>
                <w:szCs w:val="22"/>
                <w:lang w:val="en-US" w:eastAsia="en-US"/>
              </w:rPr>
              <w:t xml:space="preserve"> namjene</w:t>
            </w:r>
          </w:p>
        </w:tc>
        <w:tc>
          <w:tcPr>
            <w:tcW w:w="208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b/>
                <w:bCs/>
                <w:color w:val="000000"/>
                <w:sz w:val="22"/>
                <w:szCs w:val="22"/>
                <w:lang w:val="en-US" w:eastAsia="en-US"/>
              </w:rPr>
            </w:pPr>
            <w:r w:rsidRPr="007405DA">
              <w:rPr>
                <w:rFonts w:ascii="Arial" w:hAnsi="Arial" w:cs="Arial"/>
                <w:b/>
                <w:bCs/>
                <w:color w:val="000000"/>
                <w:sz w:val="22"/>
                <w:szCs w:val="22"/>
                <w:lang w:val="en-US" w:eastAsia="en-US"/>
              </w:rPr>
              <w:t xml:space="preserve">                        280.875,00    </w:t>
            </w:r>
          </w:p>
        </w:tc>
      </w:tr>
      <w:tr w:rsidR="007405DA" w:rsidRPr="007405DA" w:rsidTr="007405DA">
        <w:trPr>
          <w:trHeight w:val="285"/>
        </w:trPr>
        <w:tc>
          <w:tcPr>
            <w:tcW w:w="973"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4.1.</w:t>
            </w:r>
          </w:p>
        </w:tc>
        <w:tc>
          <w:tcPr>
            <w:tcW w:w="5968"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proofErr w:type="spellStart"/>
            <w:r w:rsidRPr="007405DA">
              <w:rPr>
                <w:rFonts w:ascii="Arial" w:hAnsi="Arial" w:cs="Arial"/>
                <w:color w:val="000000"/>
                <w:sz w:val="18"/>
                <w:szCs w:val="18"/>
                <w:lang w:val="en-US" w:eastAsia="en-US"/>
              </w:rPr>
              <w:t>Sveukupno</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izvor</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financiranja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proračunska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sredstva</w:t>
            </w:r>
            <w:proofErr w:type="spellEnd"/>
          </w:p>
        </w:tc>
        <w:tc>
          <w:tcPr>
            <w:tcW w:w="2086"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                                          5.875,00    </w:t>
            </w:r>
          </w:p>
        </w:tc>
      </w:tr>
      <w:tr w:rsidR="007405DA" w:rsidRPr="007405DA" w:rsidTr="007405DA">
        <w:trPr>
          <w:trHeight w:val="395"/>
        </w:trPr>
        <w:tc>
          <w:tcPr>
            <w:tcW w:w="973" w:type="dxa"/>
            <w:tcBorders>
              <w:top w:val="single" w:sz="4" w:space="0" w:color="auto"/>
              <w:left w:val="single" w:sz="4" w:space="0" w:color="auto"/>
              <w:bottom w:val="single" w:sz="4" w:space="0" w:color="auto"/>
              <w:right w:val="nil"/>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r w:rsidRPr="007405DA">
              <w:rPr>
                <w:rFonts w:ascii="Arial" w:hAnsi="Arial" w:cs="Arial"/>
                <w:color w:val="000000"/>
                <w:sz w:val="18"/>
                <w:szCs w:val="18"/>
                <w:lang w:val="en-US" w:eastAsia="en-US"/>
              </w:rPr>
              <w:t>4.2.</w:t>
            </w:r>
          </w:p>
        </w:tc>
        <w:tc>
          <w:tcPr>
            <w:tcW w:w="596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color w:val="000000"/>
                <w:sz w:val="18"/>
                <w:szCs w:val="18"/>
                <w:lang w:val="en-US" w:eastAsia="en-US"/>
              </w:rPr>
            </w:pPr>
            <w:proofErr w:type="spellStart"/>
            <w:r w:rsidRPr="007405DA">
              <w:rPr>
                <w:rFonts w:ascii="Arial" w:hAnsi="Arial" w:cs="Arial"/>
                <w:color w:val="000000"/>
                <w:sz w:val="18"/>
                <w:szCs w:val="18"/>
                <w:lang w:val="en-US" w:eastAsia="en-US"/>
              </w:rPr>
              <w:t>Sveukupno</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izvor</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financiranja</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komunalni</w:t>
            </w:r>
            <w:proofErr w:type="spellEnd"/>
            <w:r w:rsidRPr="007405DA">
              <w:rPr>
                <w:rFonts w:ascii="Arial" w:hAnsi="Arial" w:cs="Arial"/>
                <w:color w:val="000000"/>
                <w:sz w:val="18"/>
                <w:szCs w:val="18"/>
                <w:lang w:val="en-US" w:eastAsia="en-US"/>
              </w:rPr>
              <w:t xml:space="preserve"> </w:t>
            </w:r>
            <w:proofErr w:type="spellStart"/>
            <w:r w:rsidRPr="007405DA">
              <w:rPr>
                <w:rFonts w:ascii="Arial" w:hAnsi="Arial" w:cs="Arial"/>
                <w:color w:val="000000"/>
                <w:sz w:val="18"/>
                <w:szCs w:val="18"/>
                <w:lang w:val="en-US" w:eastAsia="en-US"/>
              </w:rPr>
              <w:t>doprinos</w:t>
            </w:r>
            <w:proofErr w:type="spellEnd"/>
          </w:p>
        </w:tc>
        <w:tc>
          <w:tcPr>
            <w:tcW w:w="2086" w:type="dxa"/>
            <w:tcBorders>
              <w:top w:val="single" w:sz="4" w:space="0" w:color="auto"/>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color w:val="000000"/>
                <w:sz w:val="18"/>
                <w:szCs w:val="18"/>
                <w:lang w:val="en-US" w:eastAsia="en-US"/>
              </w:rPr>
            </w:pPr>
            <w:r w:rsidRPr="007405DA">
              <w:rPr>
                <w:rFonts w:ascii="Arial" w:hAnsi="Arial" w:cs="Arial"/>
                <w:color w:val="000000"/>
                <w:sz w:val="18"/>
                <w:szCs w:val="18"/>
                <w:lang w:val="en-US" w:eastAsia="en-US"/>
              </w:rPr>
              <w:t xml:space="preserve">275.000,00                                        </w:t>
            </w:r>
          </w:p>
        </w:tc>
      </w:tr>
    </w:tbl>
    <w:p w:rsidR="007405DA" w:rsidRPr="007405DA" w:rsidRDefault="007405DA" w:rsidP="007405DA">
      <w:pPr>
        <w:suppressAutoHyphens/>
        <w:ind w:left="720"/>
        <w:jc w:val="both"/>
        <w:rPr>
          <w:rFonts w:ascii="Arial" w:hAnsi="Arial" w:cs="Arial"/>
          <w:noProof/>
          <w:sz w:val="22"/>
          <w:szCs w:val="22"/>
          <w:lang w:eastAsia="ar-SA"/>
        </w:rPr>
      </w:pPr>
    </w:p>
    <w:p w:rsidR="007405DA" w:rsidRPr="007405DA" w:rsidRDefault="007405DA" w:rsidP="00382B34">
      <w:pPr>
        <w:numPr>
          <w:ilvl w:val="0"/>
          <w:numId w:val="9"/>
        </w:numPr>
        <w:suppressAutoHyphens/>
        <w:jc w:val="both"/>
        <w:rPr>
          <w:rFonts w:ascii="Arial" w:hAnsi="Arial" w:cs="Arial"/>
          <w:noProof/>
          <w:sz w:val="22"/>
          <w:szCs w:val="22"/>
          <w:lang w:eastAsia="ar-SA"/>
        </w:rPr>
      </w:pPr>
      <w:r w:rsidRPr="007405DA">
        <w:rPr>
          <w:rFonts w:ascii="Arial" w:hAnsi="Arial" w:cs="Arial"/>
          <w:noProof/>
          <w:sz w:val="22"/>
          <w:szCs w:val="22"/>
          <w:lang w:eastAsia="ar-SA"/>
        </w:rPr>
        <w:t>MONTOVJERNA – REKONSTRUKCIJA ZGRADE JAVNE NAMJENE – predstavlja rekonstrukciju prostora javne gradske knjižnice i vanjskog igrališta s podzemnom garažom.</w:t>
      </w:r>
    </w:p>
    <w:p w:rsidR="007405DA" w:rsidRPr="007405DA" w:rsidRDefault="007405DA" w:rsidP="00382B34">
      <w:pPr>
        <w:numPr>
          <w:ilvl w:val="0"/>
          <w:numId w:val="9"/>
        </w:numPr>
        <w:suppressAutoHyphens/>
        <w:jc w:val="both"/>
        <w:rPr>
          <w:rFonts w:ascii="Arial" w:hAnsi="Arial" w:cs="Arial"/>
          <w:noProof/>
          <w:sz w:val="22"/>
          <w:szCs w:val="22"/>
          <w:lang w:eastAsia="ar-SA"/>
        </w:rPr>
      </w:pPr>
      <w:r w:rsidRPr="007405DA">
        <w:rPr>
          <w:rFonts w:ascii="Arial" w:hAnsi="Arial" w:cs="Arial"/>
          <w:noProof/>
          <w:sz w:val="22"/>
          <w:szCs w:val="22"/>
          <w:lang w:eastAsia="ar-SA"/>
        </w:rPr>
        <w:t>VODOSPREMA KLIŠEVO – projekt izglasali građani kroz participativno budžetiranje – građevinski radovi sanacije građevine koja uključuje: cisternu, pojilište za stoku i gustijernu. Nastavak radova do raspoloživog iznosa</w:t>
      </w:r>
    </w:p>
    <w:p w:rsidR="007405DA" w:rsidRPr="007405DA" w:rsidRDefault="007405DA" w:rsidP="00382B34">
      <w:pPr>
        <w:numPr>
          <w:ilvl w:val="0"/>
          <w:numId w:val="9"/>
        </w:numPr>
        <w:suppressAutoHyphens/>
        <w:jc w:val="both"/>
        <w:rPr>
          <w:rFonts w:ascii="Arial" w:hAnsi="Arial" w:cs="Arial"/>
          <w:noProof/>
          <w:sz w:val="22"/>
          <w:szCs w:val="22"/>
          <w:lang w:eastAsia="ar-SA"/>
        </w:rPr>
      </w:pPr>
      <w:r w:rsidRPr="007405DA">
        <w:rPr>
          <w:rFonts w:ascii="Arial" w:hAnsi="Arial" w:cs="Arial"/>
          <w:noProof/>
          <w:sz w:val="22"/>
          <w:szCs w:val="22"/>
          <w:lang w:eastAsia="ar-SA"/>
        </w:rPr>
        <w:t>POSTAVLJANJE BORBENOG ZRAKOPLOVA MIG-21 - projekt koji predstavlja postavu eksponata borbenog zrakoplova-MIG 21 ispred tvrđave Imperijal na Srđu. Avion MiG-21 UM darovan je Gradu Dubrovniku bez naknade i bit će postavljen kao simbol poštovanja prema svim onima koji su dali svoj doprinos obrani Dubrovnika. Zbog starosti zrakoplova potrebno je izvršiti restauraciju i dopremiti ga na Srđ iz Zagreba, te je potrebno izraditi betonski temelj i nosač na koji će biti postavljen.</w:t>
      </w:r>
    </w:p>
    <w:p w:rsidR="007405DA" w:rsidRPr="007405DA" w:rsidRDefault="007405DA" w:rsidP="007405DA">
      <w:pPr>
        <w:suppressAutoHyphens/>
        <w:rPr>
          <w:rFonts w:ascii="Arial" w:hAnsi="Arial" w:cs="Arial"/>
          <w:noProof/>
          <w:sz w:val="22"/>
          <w:szCs w:val="22"/>
          <w:lang w:eastAsia="ar-SA"/>
        </w:rPr>
      </w:pPr>
    </w:p>
    <w:p w:rsidR="007405DA" w:rsidRPr="007405DA" w:rsidRDefault="007405DA" w:rsidP="00382B34">
      <w:pPr>
        <w:numPr>
          <w:ilvl w:val="0"/>
          <w:numId w:val="17"/>
        </w:numPr>
        <w:suppressAutoHyphens/>
        <w:jc w:val="both"/>
        <w:rPr>
          <w:rFonts w:ascii="Arial" w:hAnsi="Arial" w:cs="Arial"/>
          <w:b/>
          <w:noProof/>
          <w:sz w:val="22"/>
          <w:szCs w:val="22"/>
          <w:lang w:eastAsia="ar-SA"/>
        </w:rPr>
      </w:pPr>
      <w:r w:rsidRPr="007405DA">
        <w:rPr>
          <w:rFonts w:ascii="Arial" w:hAnsi="Arial" w:cs="Arial"/>
          <w:b/>
          <w:noProof/>
          <w:sz w:val="22"/>
          <w:szCs w:val="22"/>
          <w:lang w:eastAsia="ar-SA"/>
        </w:rPr>
        <w:t xml:space="preserve">Javna parkirališta </w:t>
      </w:r>
    </w:p>
    <w:p w:rsidR="007405DA" w:rsidRPr="007405DA" w:rsidRDefault="007405DA" w:rsidP="007405DA">
      <w:pPr>
        <w:suppressAutoHyphens/>
        <w:spacing w:line="276" w:lineRule="auto"/>
        <w:ind w:left="720"/>
        <w:jc w:val="both"/>
        <w:rPr>
          <w:noProof/>
          <w:sz w:val="20"/>
          <w:szCs w:val="20"/>
        </w:rPr>
      </w:pPr>
      <w:r w:rsidRPr="007405DA">
        <w:rPr>
          <w:noProof/>
          <w:lang w:eastAsia="ar-SA"/>
        </w:rPr>
        <w:fldChar w:fldCharType="begin"/>
      </w:r>
      <w:r w:rsidRPr="007405DA">
        <w:rPr>
          <w:noProof/>
          <w:lang w:eastAsia="ar-SA"/>
        </w:rPr>
        <w:instrText xml:space="preserve"> LINK Excel.Sheet.8 "\\\\share.ad.dubrovnik.hr\\RUZAN\\PRORAČUN 2025\\PROGRAM GRAĐENJA 2025\\REBALANS III\\Tablica za program građenja PRORAČUN 2025.xls" "REBALANS III 2025!R286C10:R293C13" \a \f 4 \h  \* MERGEFORMAT </w:instrText>
      </w:r>
      <w:r w:rsidRPr="007405DA">
        <w:rPr>
          <w:noProof/>
          <w:lang w:eastAsia="ar-SA"/>
        </w:rPr>
        <w:fldChar w:fldCharType="separate"/>
      </w:r>
    </w:p>
    <w:tbl>
      <w:tblPr>
        <w:tblW w:w="9178" w:type="dxa"/>
        <w:tblInd w:w="108" w:type="dxa"/>
        <w:tblLook w:val="04A0" w:firstRow="1" w:lastRow="0" w:firstColumn="1" w:lastColumn="0" w:noHBand="0" w:noVBand="1"/>
      </w:tblPr>
      <w:tblGrid>
        <w:gridCol w:w="938"/>
        <w:gridCol w:w="6008"/>
        <w:gridCol w:w="2232"/>
      </w:tblGrid>
      <w:tr w:rsidR="007405DA" w:rsidRPr="007405DA" w:rsidTr="007405DA">
        <w:trPr>
          <w:trHeight w:val="285"/>
        </w:trPr>
        <w:tc>
          <w:tcPr>
            <w:tcW w:w="9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noProof/>
                <w:sz w:val="22"/>
                <w:szCs w:val="22"/>
              </w:rPr>
            </w:pPr>
            <w:r w:rsidRPr="007405DA">
              <w:rPr>
                <w:rFonts w:ascii="Arial" w:hAnsi="Arial" w:cs="Arial"/>
                <w:noProof/>
                <w:sz w:val="22"/>
                <w:szCs w:val="22"/>
              </w:rPr>
              <w:t>Red.br.</w:t>
            </w:r>
          </w:p>
        </w:tc>
        <w:tc>
          <w:tcPr>
            <w:tcW w:w="6008"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jc w:val="center"/>
              <w:rPr>
                <w:rFonts w:ascii="Arial" w:hAnsi="Arial" w:cs="Arial"/>
                <w:noProof/>
                <w:sz w:val="22"/>
                <w:szCs w:val="22"/>
              </w:rPr>
            </w:pPr>
            <w:r w:rsidRPr="007405DA">
              <w:rPr>
                <w:rFonts w:ascii="Arial" w:hAnsi="Arial" w:cs="Arial"/>
                <w:noProof/>
                <w:sz w:val="22"/>
                <w:szCs w:val="22"/>
              </w:rPr>
              <w:t>Naziv projekta</w:t>
            </w:r>
          </w:p>
        </w:tc>
        <w:tc>
          <w:tcPr>
            <w:tcW w:w="2232" w:type="dxa"/>
            <w:tcBorders>
              <w:top w:val="single" w:sz="4" w:space="0" w:color="auto"/>
              <w:left w:val="nil"/>
              <w:bottom w:val="single" w:sz="4" w:space="0" w:color="auto"/>
              <w:right w:val="single" w:sz="4" w:space="0" w:color="auto"/>
            </w:tcBorders>
            <w:shd w:val="clear" w:color="000000" w:fill="FFFFFF"/>
            <w:noWrap/>
            <w:vAlign w:val="center"/>
            <w:hideMark/>
          </w:tcPr>
          <w:p w:rsidR="007405DA" w:rsidRPr="007405DA" w:rsidRDefault="007405DA" w:rsidP="007405DA">
            <w:pPr>
              <w:jc w:val="center"/>
              <w:rPr>
                <w:rFonts w:ascii="Arial" w:hAnsi="Arial" w:cs="Arial"/>
                <w:noProof/>
                <w:sz w:val="22"/>
                <w:szCs w:val="22"/>
              </w:rPr>
            </w:pPr>
            <w:r w:rsidRPr="007405DA">
              <w:rPr>
                <w:rFonts w:ascii="Arial" w:hAnsi="Arial" w:cs="Arial"/>
                <w:noProof/>
                <w:sz w:val="22"/>
                <w:szCs w:val="22"/>
              </w:rPr>
              <w:t>Iznos u eurima</w:t>
            </w:r>
          </w:p>
        </w:tc>
      </w:tr>
      <w:tr w:rsidR="007405DA" w:rsidRPr="007405DA" w:rsidTr="007405DA">
        <w:trPr>
          <w:trHeight w:val="469"/>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noProof/>
                <w:sz w:val="22"/>
                <w:szCs w:val="22"/>
              </w:rPr>
            </w:pPr>
            <w:r w:rsidRPr="007405DA">
              <w:rPr>
                <w:rFonts w:ascii="Arial" w:hAnsi="Arial" w:cs="Arial"/>
                <w:noProof/>
                <w:sz w:val="22"/>
                <w:szCs w:val="22"/>
              </w:rPr>
              <w:t>1.</w:t>
            </w:r>
          </w:p>
        </w:tc>
        <w:tc>
          <w:tcPr>
            <w:tcW w:w="6008"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rPr>
                <w:rFonts w:ascii="Arial" w:hAnsi="Arial" w:cs="Arial"/>
                <w:noProof/>
                <w:sz w:val="22"/>
                <w:szCs w:val="22"/>
              </w:rPr>
            </w:pPr>
            <w:r w:rsidRPr="007405DA">
              <w:rPr>
                <w:rFonts w:ascii="Arial" w:hAnsi="Arial" w:cs="Arial"/>
                <w:noProof/>
                <w:sz w:val="22"/>
                <w:szCs w:val="22"/>
              </w:rPr>
              <w:t>PARKING MOKOŠICA- ULICA IZMEĐU DOLACA</w:t>
            </w:r>
          </w:p>
        </w:tc>
        <w:tc>
          <w:tcPr>
            <w:tcW w:w="2232"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noProof/>
                <w:sz w:val="22"/>
                <w:szCs w:val="22"/>
              </w:rPr>
            </w:pPr>
            <w:r w:rsidRPr="007405DA">
              <w:rPr>
                <w:rFonts w:ascii="Arial" w:hAnsi="Arial" w:cs="Arial"/>
                <w:noProof/>
                <w:sz w:val="22"/>
                <w:szCs w:val="22"/>
              </w:rPr>
              <w:t xml:space="preserve">                      276.912,00    </w:t>
            </w:r>
          </w:p>
        </w:tc>
      </w:tr>
      <w:tr w:rsidR="007405DA" w:rsidRPr="007405DA" w:rsidTr="007405DA">
        <w:trPr>
          <w:trHeight w:val="285"/>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noProof/>
                <w:sz w:val="18"/>
                <w:szCs w:val="18"/>
              </w:rPr>
            </w:pPr>
            <w:r w:rsidRPr="007405DA">
              <w:rPr>
                <w:rFonts w:ascii="Arial" w:hAnsi="Arial" w:cs="Arial"/>
                <w:noProof/>
                <w:sz w:val="18"/>
                <w:szCs w:val="18"/>
              </w:rPr>
              <w:t>1.1.</w:t>
            </w:r>
          </w:p>
        </w:tc>
        <w:tc>
          <w:tcPr>
            <w:tcW w:w="6008"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noProof/>
                <w:sz w:val="18"/>
                <w:szCs w:val="18"/>
              </w:rPr>
            </w:pPr>
            <w:r w:rsidRPr="007405DA">
              <w:rPr>
                <w:rFonts w:ascii="Arial" w:hAnsi="Arial" w:cs="Arial"/>
                <w:noProof/>
                <w:sz w:val="18"/>
                <w:szCs w:val="18"/>
              </w:rPr>
              <w:t>Izvor financiranja: proračunska sredstva</w:t>
            </w:r>
          </w:p>
        </w:tc>
        <w:tc>
          <w:tcPr>
            <w:tcW w:w="2232"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noProof/>
                <w:sz w:val="18"/>
                <w:szCs w:val="18"/>
              </w:rPr>
            </w:pPr>
            <w:r w:rsidRPr="007405DA">
              <w:rPr>
                <w:rFonts w:ascii="Arial" w:hAnsi="Arial" w:cs="Arial"/>
                <w:noProof/>
                <w:sz w:val="18"/>
                <w:szCs w:val="18"/>
              </w:rPr>
              <w:t xml:space="preserve">                                     276.912,00    </w:t>
            </w:r>
          </w:p>
        </w:tc>
      </w:tr>
      <w:tr w:rsidR="007405DA" w:rsidRPr="007405DA" w:rsidTr="007405DA">
        <w:trPr>
          <w:trHeight w:val="285"/>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noProof/>
                <w:sz w:val="18"/>
                <w:szCs w:val="18"/>
              </w:rPr>
            </w:pPr>
            <w:r w:rsidRPr="007405DA">
              <w:rPr>
                <w:rFonts w:ascii="Arial" w:hAnsi="Arial" w:cs="Arial"/>
                <w:noProof/>
                <w:sz w:val="18"/>
                <w:szCs w:val="18"/>
              </w:rPr>
              <w:t>2.</w:t>
            </w:r>
          </w:p>
        </w:tc>
        <w:tc>
          <w:tcPr>
            <w:tcW w:w="6008"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noProof/>
                <w:sz w:val="22"/>
                <w:szCs w:val="22"/>
              </w:rPr>
            </w:pPr>
            <w:r w:rsidRPr="007405DA">
              <w:rPr>
                <w:rFonts w:ascii="Arial" w:hAnsi="Arial" w:cs="Arial"/>
                <w:noProof/>
                <w:sz w:val="22"/>
                <w:szCs w:val="22"/>
              </w:rPr>
              <w:t>PARKIRALIŠTE ORSAN</w:t>
            </w:r>
          </w:p>
        </w:tc>
        <w:tc>
          <w:tcPr>
            <w:tcW w:w="2232"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noProof/>
                <w:sz w:val="22"/>
                <w:szCs w:val="22"/>
              </w:rPr>
            </w:pPr>
            <w:r w:rsidRPr="007405DA">
              <w:rPr>
                <w:rFonts w:ascii="Arial" w:hAnsi="Arial" w:cs="Arial"/>
                <w:noProof/>
                <w:sz w:val="22"/>
                <w:szCs w:val="22"/>
              </w:rPr>
              <w:t xml:space="preserve">                        152.700,00    </w:t>
            </w:r>
          </w:p>
        </w:tc>
      </w:tr>
      <w:tr w:rsidR="007405DA" w:rsidRPr="007405DA" w:rsidTr="007405DA">
        <w:trPr>
          <w:trHeight w:val="285"/>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7405DA" w:rsidRPr="007405DA" w:rsidRDefault="007405DA" w:rsidP="007405DA">
            <w:pPr>
              <w:rPr>
                <w:rFonts w:ascii="Arial" w:hAnsi="Arial" w:cs="Arial"/>
                <w:noProof/>
                <w:sz w:val="18"/>
                <w:szCs w:val="18"/>
              </w:rPr>
            </w:pPr>
            <w:r w:rsidRPr="007405DA">
              <w:rPr>
                <w:rFonts w:ascii="Arial" w:hAnsi="Arial" w:cs="Arial"/>
                <w:noProof/>
                <w:sz w:val="18"/>
                <w:szCs w:val="18"/>
              </w:rPr>
              <w:t>2.1.</w:t>
            </w:r>
          </w:p>
        </w:tc>
        <w:tc>
          <w:tcPr>
            <w:tcW w:w="6008"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noProof/>
                <w:sz w:val="18"/>
                <w:szCs w:val="18"/>
              </w:rPr>
            </w:pPr>
            <w:r w:rsidRPr="007405DA">
              <w:rPr>
                <w:rFonts w:ascii="Arial" w:hAnsi="Arial" w:cs="Arial"/>
                <w:noProof/>
                <w:sz w:val="18"/>
                <w:szCs w:val="18"/>
              </w:rPr>
              <w:t>Izvor financiranja: proračunska sredstva</w:t>
            </w:r>
          </w:p>
        </w:tc>
        <w:tc>
          <w:tcPr>
            <w:tcW w:w="2232"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noProof/>
                <w:sz w:val="18"/>
                <w:szCs w:val="18"/>
              </w:rPr>
            </w:pPr>
            <w:r w:rsidRPr="007405DA">
              <w:rPr>
                <w:rFonts w:ascii="Arial" w:hAnsi="Arial" w:cs="Arial"/>
                <w:noProof/>
                <w:sz w:val="18"/>
                <w:szCs w:val="18"/>
              </w:rPr>
              <w:t xml:space="preserve">                                     152.700,00    </w:t>
            </w:r>
          </w:p>
        </w:tc>
      </w:tr>
      <w:tr w:rsidR="007405DA" w:rsidRPr="007405DA" w:rsidTr="007405DA">
        <w:trPr>
          <w:trHeight w:val="300"/>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b/>
                <w:bCs/>
                <w:noProof/>
                <w:sz w:val="22"/>
                <w:szCs w:val="22"/>
              </w:rPr>
            </w:pPr>
            <w:r w:rsidRPr="007405DA">
              <w:rPr>
                <w:rFonts w:ascii="Arial" w:hAnsi="Arial" w:cs="Arial"/>
                <w:b/>
                <w:bCs/>
                <w:noProof/>
                <w:sz w:val="22"/>
                <w:szCs w:val="22"/>
              </w:rPr>
              <w:t> </w:t>
            </w:r>
          </w:p>
        </w:tc>
        <w:tc>
          <w:tcPr>
            <w:tcW w:w="6008"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jc w:val="center"/>
              <w:rPr>
                <w:rFonts w:ascii="Arial" w:hAnsi="Arial" w:cs="Arial"/>
                <w:b/>
                <w:bCs/>
                <w:noProof/>
                <w:sz w:val="22"/>
                <w:szCs w:val="22"/>
              </w:rPr>
            </w:pPr>
            <w:r w:rsidRPr="007405DA">
              <w:rPr>
                <w:rFonts w:ascii="Arial" w:hAnsi="Arial" w:cs="Arial"/>
                <w:b/>
                <w:bCs/>
                <w:noProof/>
                <w:sz w:val="22"/>
                <w:szCs w:val="22"/>
              </w:rPr>
              <w:t> </w:t>
            </w:r>
          </w:p>
        </w:tc>
        <w:tc>
          <w:tcPr>
            <w:tcW w:w="2232"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b/>
                <w:bCs/>
                <w:noProof/>
                <w:sz w:val="22"/>
                <w:szCs w:val="22"/>
              </w:rPr>
            </w:pPr>
            <w:r w:rsidRPr="007405DA">
              <w:rPr>
                <w:rFonts w:ascii="Arial" w:hAnsi="Arial" w:cs="Arial"/>
                <w:b/>
                <w:bCs/>
                <w:noProof/>
                <w:sz w:val="22"/>
                <w:szCs w:val="22"/>
              </w:rPr>
              <w:t> </w:t>
            </w:r>
          </w:p>
        </w:tc>
      </w:tr>
      <w:tr w:rsidR="007405DA" w:rsidRPr="007405DA" w:rsidTr="007405DA">
        <w:trPr>
          <w:trHeight w:val="300"/>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b/>
                <w:bCs/>
                <w:noProof/>
                <w:sz w:val="22"/>
                <w:szCs w:val="22"/>
              </w:rPr>
            </w:pPr>
            <w:r w:rsidRPr="007405DA">
              <w:rPr>
                <w:rFonts w:ascii="Arial" w:hAnsi="Arial" w:cs="Arial"/>
                <w:b/>
                <w:bCs/>
                <w:noProof/>
                <w:sz w:val="22"/>
                <w:szCs w:val="22"/>
              </w:rPr>
              <w:t>3.</w:t>
            </w:r>
          </w:p>
        </w:tc>
        <w:tc>
          <w:tcPr>
            <w:tcW w:w="6008" w:type="dxa"/>
            <w:tcBorders>
              <w:top w:val="single" w:sz="4" w:space="0" w:color="auto"/>
              <w:left w:val="nil"/>
              <w:bottom w:val="single" w:sz="4" w:space="0" w:color="auto"/>
              <w:right w:val="single" w:sz="4" w:space="0" w:color="000000"/>
            </w:tcBorders>
            <w:shd w:val="clear" w:color="000000" w:fill="FFFFFF"/>
            <w:vAlign w:val="bottom"/>
            <w:hideMark/>
          </w:tcPr>
          <w:p w:rsidR="007405DA" w:rsidRPr="007405DA" w:rsidRDefault="007405DA" w:rsidP="007405DA">
            <w:pPr>
              <w:jc w:val="center"/>
              <w:rPr>
                <w:rFonts w:ascii="Arial" w:hAnsi="Arial" w:cs="Arial"/>
                <w:b/>
                <w:bCs/>
                <w:noProof/>
                <w:sz w:val="22"/>
                <w:szCs w:val="22"/>
              </w:rPr>
            </w:pPr>
            <w:r w:rsidRPr="007405DA">
              <w:rPr>
                <w:rFonts w:ascii="Arial" w:hAnsi="Arial" w:cs="Arial"/>
                <w:b/>
                <w:bCs/>
                <w:noProof/>
                <w:sz w:val="22"/>
                <w:szCs w:val="22"/>
              </w:rPr>
              <w:t>Sveukupno javna parkirališta</w:t>
            </w:r>
          </w:p>
        </w:tc>
        <w:tc>
          <w:tcPr>
            <w:tcW w:w="2232"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b/>
                <w:bCs/>
                <w:noProof/>
                <w:sz w:val="22"/>
                <w:szCs w:val="22"/>
              </w:rPr>
            </w:pPr>
            <w:r w:rsidRPr="007405DA">
              <w:rPr>
                <w:rFonts w:ascii="Arial" w:hAnsi="Arial" w:cs="Arial"/>
                <w:b/>
                <w:bCs/>
                <w:noProof/>
                <w:sz w:val="22"/>
                <w:szCs w:val="22"/>
              </w:rPr>
              <w:t xml:space="preserve">                        429.612,00    </w:t>
            </w:r>
          </w:p>
        </w:tc>
      </w:tr>
      <w:tr w:rsidR="007405DA" w:rsidRPr="007405DA" w:rsidTr="007405DA">
        <w:trPr>
          <w:trHeight w:val="285"/>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7405DA" w:rsidRPr="007405DA" w:rsidRDefault="007405DA" w:rsidP="007405DA">
            <w:pPr>
              <w:rPr>
                <w:rFonts w:ascii="Arial" w:hAnsi="Arial" w:cs="Arial"/>
                <w:noProof/>
                <w:sz w:val="18"/>
                <w:szCs w:val="18"/>
              </w:rPr>
            </w:pPr>
            <w:r w:rsidRPr="007405DA">
              <w:rPr>
                <w:rFonts w:ascii="Arial" w:hAnsi="Arial" w:cs="Arial"/>
                <w:noProof/>
                <w:sz w:val="18"/>
                <w:szCs w:val="18"/>
              </w:rPr>
              <w:t>3.1.</w:t>
            </w:r>
          </w:p>
        </w:tc>
        <w:tc>
          <w:tcPr>
            <w:tcW w:w="6008" w:type="dxa"/>
            <w:tcBorders>
              <w:top w:val="single" w:sz="4" w:space="0" w:color="auto"/>
              <w:left w:val="nil"/>
              <w:bottom w:val="single" w:sz="4" w:space="0" w:color="auto"/>
              <w:right w:val="single" w:sz="4" w:space="0" w:color="000000"/>
            </w:tcBorders>
            <w:shd w:val="clear" w:color="000000" w:fill="FFFFFF"/>
            <w:noWrap/>
            <w:vAlign w:val="bottom"/>
            <w:hideMark/>
          </w:tcPr>
          <w:p w:rsidR="007405DA" w:rsidRPr="007405DA" w:rsidRDefault="007405DA" w:rsidP="007405DA">
            <w:pPr>
              <w:rPr>
                <w:rFonts w:ascii="Arial" w:hAnsi="Arial" w:cs="Arial"/>
                <w:noProof/>
                <w:sz w:val="18"/>
                <w:szCs w:val="18"/>
              </w:rPr>
            </w:pPr>
            <w:r w:rsidRPr="007405DA">
              <w:rPr>
                <w:rFonts w:ascii="Arial" w:hAnsi="Arial" w:cs="Arial"/>
                <w:noProof/>
                <w:sz w:val="18"/>
                <w:szCs w:val="18"/>
              </w:rPr>
              <w:t>Sveukupno izvor financiranja: proračunska sredstva</w:t>
            </w:r>
          </w:p>
        </w:tc>
        <w:tc>
          <w:tcPr>
            <w:tcW w:w="2232" w:type="dxa"/>
            <w:tcBorders>
              <w:top w:val="nil"/>
              <w:left w:val="nil"/>
              <w:bottom w:val="single" w:sz="4" w:space="0" w:color="auto"/>
              <w:right w:val="single" w:sz="4" w:space="0" w:color="auto"/>
            </w:tcBorders>
            <w:shd w:val="clear" w:color="000000" w:fill="FFFFFF"/>
            <w:vAlign w:val="bottom"/>
            <w:hideMark/>
          </w:tcPr>
          <w:p w:rsidR="007405DA" w:rsidRPr="007405DA" w:rsidRDefault="007405DA" w:rsidP="007405DA">
            <w:pPr>
              <w:jc w:val="right"/>
              <w:rPr>
                <w:rFonts w:ascii="Arial" w:hAnsi="Arial" w:cs="Arial"/>
                <w:noProof/>
                <w:sz w:val="18"/>
                <w:szCs w:val="18"/>
              </w:rPr>
            </w:pPr>
            <w:r w:rsidRPr="007405DA">
              <w:rPr>
                <w:rFonts w:ascii="Arial" w:hAnsi="Arial" w:cs="Arial"/>
                <w:noProof/>
                <w:sz w:val="18"/>
                <w:szCs w:val="18"/>
              </w:rPr>
              <w:t xml:space="preserve">                                     429.612,00    </w:t>
            </w:r>
          </w:p>
        </w:tc>
      </w:tr>
    </w:tbl>
    <w:p w:rsidR="007405DA" w:rsidRPr="007405DA" w:rsidRDefault="007405DA" w:rsidP="007405DA">
      <w:pPr>
        <w:suppressAutoHyphens/>
        <w:spacing w:line="276" w:lineRule="auto"/>
        <w:ind w:left="720"/>
        <w:jc w:val="both"/>
        <w:rPr>
          <w:rFonts w:ascii="Arial" w:hAnsi="Arial" w:cs="Arial"/>
          <w:noProof/>
          <w:sz w:val="22"/>
          <w:szCs w:val="22"/>
          <w:lang w:eastAsia="ar-SA"/>
        </w:rPr>
      </w:pPr>
      <w:r w:rsidRPr="007405DA">
        <w:rPr>
          <w:rFonts w:ascii="Arial" w:hAnsi="Arial" w:cs="Arial"/>
          <w:noProof/>
          <w:sz w:val="22"/>
          <w:szCs w:val="22"/>
          <w:lang w:eastAsia="ar-SA"/>
        </w:rPr>
        <w:fldChar w:fldCharType="end"/>
      </w:r>
    </w:p>
    <w:p w:rsidR="007405DA" w:rsidRPr="007405DA" w:rsidRDefault="007405DA" w:rsidP="00382B34">
      <w:pPr>
        <w:numPr>
          <w:ilvl w:val="0"/>
          <w:numId w:val="13"/>
        </w:numPr>
        <w:suppressAutoHyphens/>
        <w:jc w:val="both"/>
        <w:rPr>
          <w:rFonts w:ascii="Arial" w:hAnsi="Arial" w:cs="Arial"/>
          <w:bCs/>
          <w:noProof/>
          <w:sz w:val="22"/>
          <w:szCs w:val="22"/>
          <w:lang w:eastAsia="ar-SA"/>
        </w:rPr>
      </w:pPr>
      <w:r w:rsidRPr="007405DA">
        <w:rPr>
          <w:rFonts w:ascii="Arial" w:hAnsi="Arial" w:cs="Arial"/>
          <w:bCs/>
          <w:noProof/>
          <w:sz w:val="22"/>
          <w:szCs w:val="22"/>
          <w:lang w:eastAsia="ar-SA"/>
        </w:rPr>
        <w:t>PARKING MOKOŠICA- ULICA IZMEĐU DOLACA – završen projekt ulaganja u nerazvrstane ceste i javne površine – rekonstrukcija i proširenje postojećeg parkirališta u naselju Mokošica. Cilj projekta je stvoriti nove parkirne površine u naselju Mokošica koje je postalo zagušeno s vozilima. Svrha projekta je rasterećenje ulica i kolnika uz koje se građani sada parkiraju.</w:t>
      </w:r>
    </w:p>
    <w:p w:rsidR="007405DA" w:rsidRPr="007405DA" w:rsidRDefault="007405DA" w:rsidP="00382B34">
      <w:pPr>
        <w:numPr>
          <w:ilvl w:val="0"/>
          <w:numId w:val="13"/>
        </w:numPr>
        <w:suppressAutoHyphens/>
        <w:jc w:val="both"/>
        <w:rPr>
          <w:rFonts w:ascii="Arial" w:hAnsi="Arial" w:cs="Arial"/>
          <w:noProof/>
          <w:sz w:val="22"/>
          <w:szCs w:val="22"/>
          <w:lang w:eastAsia="ar-SA"/>
        </w:rPr>
      </w:pPr>
      <w:r w:rsidRPr="007405DA">
        <w:rPr>
          <w:rFonts w:ascii="Arial" w:hAnsi="Arial" w:cs="Arial"/>
          <w:bCs/>
          <w:noProof/>
          <w:sz w:val="22"/>
          <w:szCs w:val="22"/>
          <w:lang w:eastAsia="ar-SA"/>
        </w:rPr>
        <w:t>PARKIRALIŠTE ORSAN – završen projekt uređenja parkirališta na dijelu kat. čest. 463/2 k.o. Dubrovnik (n.i.) s postojećim uređenim pristupom. Na parkirališnim mjestima ugradile su se travne rešetke, asfaltirale interne prometnice parkirališta. Ugrađene slivne rešetka na spoju s ulicom Ivana Zajca.</w:t>
      </w:r>
    </w:p>
    <w:p w:rsidR="007405DA" w:rsidRPr="007405DA" w:rsidRDefault="007405DA" w:rsidP="007405DA">
      <w:pPr>
        <w:suppressAutoHyphens/>
        <w:jc w:val="both"/>
        <w:rPr>
          <w:rFonts w:ascii="Arial" w:hAnsi="Arial" w:cs="Arial"/>
          <w:bCs/>
          <w:noProof/>
          <w:sz w:val="22"/>
          <w:szCs w:val="22"/>
          <w:lang w:eastAsia="ar-SA"/>
        </w:rPr>
      </w:pPr>
    </w:p>
    <w:p w:rsidR="007405DA" w:rsidRPr="007405DA" w:rsidRDefault="007405DA" w:rsidP="007405DA">
      <w:pPr>
        <w:suppressAutoHyphens/>
        <w:jc w:val="both"/>
        <w:rPr>
          <w:rFonts w:ascii="Arial" w:hAnsi="Arial" w:cs="Arial"/>
          <w:bCs/>
          <w:noProof/>
          <w:sz w:val="22"/>
          <w:szCs w:val="22"/>
          <w:lang w:eastAsia="ar-SA"/>
        </w:rPr>
      </w:pPr>
    </w:p>
    <w:p w:rsidR="007405DA" w:rsidRPr="007405DA" w:rsidRDefault="007405DA" w:rsidP="007405DA">
      <w:pPr>
        <w:suppressAutoHyphens/>
        <w:jc w:val="center"/>
        <w:rPr>
          <w:rFonts w:ascii="Arial" w:hAnsi="Arial" w:cs="Arial"/>
          <w:noProof/>
          <w:sz w:val="22"/>
          <w:szCs w:val="22"/>
          <w:lang w:eastAsia="ar-SA"/>
        </w:rPr>
      </w:pPr>
      <w:r w:rsidRPr="007405DA">
        <w:rPr>
          <w:rFonts w:ascii="Arial" w:hAnsi="Arial" w:cs="Arial"/>
          <w:noProof/>
          <w:sz w:val="22"/>
          <w:szCs w:val="22"/>
          <w:lang w:eastAsia="ar-SA"/>
        </w:rPr>
        <w:t>Članak 5.</w:t>
      </w:r>
    </w:p>
    <w:p w:rsidR="007405DA" w:rsidRPr="007405DA" w:rsidRDefault="007405DA" w:rsidP="007405DA">
      <w:pPr>
        <w:suppressAutoHyphens/>
        <w:rPr>
          <w:rFonts w:ascii="Arial" w:hAnsi="Arial" w:cs="Arial"/>
          <w:noProof/>
          <w:sz w:val="22"/>
          <w:szCs w:val="22"/>
          <w:lang w:eastAsia="ar-SA"/>
        </w:rPr>
      </w:pPr>
    </w:p>
    <w:p w:rsidR="007405DA" w:rsidRPr="007405DA" w:rsidRDefault="007405DA" w:rsidP="007405DA">
      <w:pPr>
        <w:suppressAutoHyphens/>
        <w:rPr>
          <w:rFonts w:ascii="Arial" w:hAnsi="Arial" w:cs="Arial"/>
          <w:noProof/>
          <w:sz w:val="22"/>
          <w:szCs w:val="22"/>
          <w:lang w:eastAsia="ar-SA"/>
        </w:rPr>
      </w:pPr>
      <w:r w:rsidRPr="007405DA">
        <w:rPr>
          <w:rFonts w:ascii="Arial" w:hAnsi="Arial" w:cs="Arial"/>
          <w:noProof/>
          <w:sz w:val="22"/>
          <w:szCs w:val="22"/>
          <w:lang w:eastAsia="ar-SA"/>
        </w:rPr>
        <w:t>U Programu građenja komunalne infrastrukture za 2025. godinu („Službeni glasnik Grada Dubrovnika“, broj 26/24, 7/25, 17/25 ) članak 6. mijenja se i glasi:</w:t>
      </w:r>
    </w:p>
    <w:p w:rsidR="007405DA" w:rsidRPr="007405DA" w:rsidRDefault="007405DA" w:rsidP="007405DA">
      <w:pPr>
        <w:suppressAutoHyphens/>
        <w:rPr>
          <w:rFonts w:ascii="Arial" w:hAnsi="Arial" w:cs="Arial"/>
          <w:noProof/>
          <w:sz w:val="22"/>
          <w:szCs w:val="22"/>
          <w:lang w:eastAsia="ar-SA"/>
        </w:rPr>
      </w:pPr>
    </w:p>
    <w:p w:rsidR="007405DA" w:rsidRPr="007405DA" w:rsidRDefault="007405DA" w:rsidP="007405DA">
      <w:pPr>
        <w:suppressAutoHyphens/>
        <w:rPr>
          <w:rFonts w:ascii="Arial" w:hAnsi="Arial" w:cs="Arial"/>
          <w:noProof/>
          <w:sz w:val="22"/>
          <w:szCs w:val="22"/>
          <w:lang w:eastAsia="ar-SA"/>
        </w:rPr>
      </w:pPr>
      <w:r w:rsidRPr="007405DA">
        <w:rPr>
          <w:rFonts w:ascii="Arial" w:hAnsi="Arial" w:cs="Arial"/>
          <w:noProof/>
          <w:sz w:val="22"/>
          <w:szCs w:val="22"/>
          <w:lang w:eastAsia="ar-SA"/>
        </w:rPr>
        <w:t>Ukupna sredstva za ostvarivanje ovoga Programa utvrđuju se u iznosu od 10.080.338,00 eura.</w:t>
      </w:r>
    </w:p>
    <w:p w:rsidR="007405DA" w:rsidRPr="007405DA" w:rsidRDefault="007405DA" w:rsidP="007405DA">
      <w:pPr>
        <w:suppressAutoHyphens/>
        <w:rPr>
          <w:rFonts w:ascii="Arial" w:hAnsi="Arial" w:cs="Arial"/>
          <w:noProof/>
          <w:sz w:val="22"/>
          <w:szCs w:val="22"/>
          <w:lang w:eastAsia="ar-SA"/>
        </w:rPr>
      </w:pPr>
    </w:p>
    <w:p w:rsidR="007405DA" w:rsidRPr="007405DA" w:rsidRDefault="007405DA" w:rsidP="007405DA">
      <w:pPr>
        <w:suppressAutoHyphens/>
        <w:jc w:val="center"/>
        <w:rPr>
          <w:rFonts w:ascii="Arial" w:hAnsi="Arial" w:cs="Arial"/>
          <w:noProof/>
          <w:sz w:val="22"/>
          <w:szCs w:val="22"/>
          <w:lang w:eastAsia="ar-SA"/>
        </w:rPr>
      </w:pPr>
      <w:r w:rsidRPr="007405DA">
        <w:rPr>
          <w:rFonts w:ascii="Arial" w:hAnsi="Arial" w:cs="Arial"/>
          <w:noProof/>
          <w:sz w:val="22"/>
          <w:szCs w:val="22"/>
          <w:lang w:eastAsia="ar-SA"/>
        </w:rPr>
        <w:t>Članak 6.</w:t>
      </w:r>
    </w:p>
    <w:p w:rsidR="007405DA" w:rsidRPr="007405DA" w:rsidRDefault="007405DA" w:rsidP="007405DA">
      <w:pPr>
        <w:suppressAutoHyphens/>
        <w:jc w:val="center"/>
        <w:rPr>
          <w:rFonts w:ascii="Arial" w:hAnsi="Arial" w:cs="Arial"/>
          <w:noProof/>
          <w:sz w:val="22"/>
          <w:szCs w:val="22"/>
          <w:lang w:eastAsia="ar-SA"/>
        </w:rPr>
      </w:pPr>
    </w:p>
    <w:p w:rsidR="007405DA" w:rsidRPr="007405DA" w:rsidRDefault="007405DA" w:rsidP="007405DA">
      <w:pPr>
        <w:suppressAutoHyphens/>
        <w:jc w:val="both"/>
        <w:rPr>
          <w:rFonts w:ascii="Arial" w:hAnsi="Arial" w:cs="Arial"/>
          <w:noProof/>
          <w:sz w:val="22"/>
          <w:szCs w:val="22"/>
          <w:lang w:eastAsia="ar-SA"/>
        </w:rPr>
      </w:pPr>
      <w:r w:rsidRPr="007405DA">
        <w:rPr>
          <w:rFonts w:ascii="Arial" w:hAnsi="Arial" w:cs="Arial"/>
          <w:noProof/>
          <w:sz w:val="22"/>
          <w:szCs w:val="22"/>
          <w:lang w:eastAsia="ar-SA"/>
        </w:rPr>
        <w:t>Ovaj program stupa na snagu osmog dana od dana objave u „Službenom glasniku Grada Dubrovnika“.</w:t>
      </w:r>
    </w:p>
    <w:p w:rsidR="007405DA" w:rsidRPr="007405DA" w:rsidRDefault="007405DA" w:rsidP="007405DA">
      <w:pPr>
        <w:suppressAutoHyphens/>
        <w:jc w:val="both"/>
        <w:rPr>
          <w:rFonts w:ascii="Arial" w:hAnsi="Arial" w:cs="Arial"/>
          <w:sz w:val="22"/>
          <w:szCs w:val="22"/>
          <w:lang w:eastAsia="ar-SA"/>
        </w:rPr>
      </w:pPr>
    </w:p>
    <w:p w:rsidR="007405DA" w:rsidRPr="00ED20A8" w:rsidRDefault="007405DA" w:rsidP="00ED20A8">
      <w:pPr>
        <w:rPr>
          <w:rFonts w:ascii="Arial" w:hAnsi="Arial" w:cs="Arial"/>
          <w:sz w:val="22"/>
          <w:szCs w:val="22"/>
          <w:lang w:eastAsia="en-US"/>
        </w:rPr>
      </w:pPr>
    </w:p>
    <w:p w:rsidR="007405DA" w:rsidRPr="007405DA" w:rsidRDefault="007405DA" w:rsidP="007405DA">
      <w:pPr>
        <w:widowControl w:val="0"/>
        <w:suppressAutoHyphens/>
        <w:overflowPunct w:val="0"/>
        <w:autoSpaceDE w:val="0"/>
        <w:jc w:val="both"/>
        <w:textAlignment w:val="baseline"/>
        <w:rPr>
          <w:rFonts w:ascii="Arial" w:eastAsia="SimSun" w:hAnsi="Arial" w:cs="Arial"/>
          <w:color w:val="000000"/>
          <w:kern w:val="2"/>
          <w:sz w:val="22"/>
          <w:szCs w:val="22"/>
          <w:lang w:eastAsia="hi-IN" w:bidi="hi-IN"/>
        </w:rPr>
      </w:pPr>
      <w:r w:rsidRPr="007405DA">
        <w:rPr>
          <w:rFonts w:ascii="Arial" w:eastAsia="SimSun" w:hAnsi="Arial" w:cs="Arial"/>
          <w:color w:val="000000"/>
          <w:kern w:val="2"/>
          <w:sz w:val="22"/>
          <w:szCs w:val="22"/>
          <w:lang w:eastAsia="hi-IN" w:bidi="hi-IN"/>
        </w:rPr>
        <w:t>KLASA: 363-01/24-09/23</w:t>
      </w:r>
    </w:p>
    <w:p w:rsidR="007405DA" w:rsidRPr="007405DA" w:rsidRDefault="007405DA" w:rsidP="007405DA">
      <w:pPr>
        <w:widowControl w:val="0"/>
        <w:suppressAutoHyphens/>
        <w:overflowPunct w:val="0"/>
        <w:autoSpaceDE w:val="0"/>
        <w:jc w:val="both"/>
        <w:textAlignment w:val="baseline"/>
        <w:rPr>
          <w:rFonts w:ascii="Arial" w:eastAsia="SimSun" w:hAnsi="Arial" w:cs="Arial"/>
          <w:color w:val="000000"/>
          <w:kern w:val="2"/>
          <w:sz w:val="22"/>
          <w:szCs w:val="22"/>
          <w:lang w:eastAsia="hi-IN" w:bidi="hi-IN"/>
        </w:rPr>
      </w:pPr>
      <w:r w:rsidRPr="007405DA">
        <w:rPr>
          <w:rFonts w:ascii="Arial" w:eastAsia="SimSun" w:hAnsi="Arial" w:cs="Arial"/>
          <w:color w:val="000000"/>
          <w:kern w:val="2"/>
          <w:sz w:val="22"/>
          <w:szCs w:val="22"/>
          <w:lang w:eastAsia="hi-IN" w:bidi="hi-IN"/>
        </w:rPr>
        <w:t>URBROJ: 2117-1-09-25-</w:t>
      </w:r>
    </w:p>
    <w:p w:rsidR="007405DA" w:rsidRPr="007405DA" w:rsidRDefault="007405DA" w:rsidP="007405DA">
      <w:pPr>
        <w:suppressAutoHyphens/>
        <w:overflowPunct w:val="0"/>
        <w:autoSpaceDE w:val="0"/>
        <w:jc w:val="both"/>
        <w:textAlignment w:val="baseline"/>
        <w:rPr>
          <w:rFonts w:ascii="Arial" w:eastAsia="SimSun" w:hAnsi="Arial" w:cs="Arial"/>
          <w:color w:val="000000"/>
          <w:kern w:val="2"/>
          <w:sz w:val="22"/>
          <w:szCs w:val="22"/>
          <w:lang w:eastAsia="hi-IN" w:bidi="hi-IN"/>
        </w:rPr>
      </w:pPr>
      <w:r w:rsidRPr="007405DA">
        <w:rPr>
          <w:rFonts w:ascii="Arial" w:eastAsia="SimSun" w:hAnsi="Arial" w:cs="Arial"/>
          <w:color w:val="000000"/>
          <w:kern w:val="2"/>
          <w:sz w:val="22"/>
          <w:szCs w:val="22"/>
          <w:lang w:eastAsia="hi-IN" w:bidi="hi-IN"/>
        </w:rPr>
        <w:t>Dubrovnik, 18. prosinca 2025.</w:t>
      </w:r>
    </w:p>
    <w:p w:rsidR="00F11E19" w:rsidRDefault="00F11E19" w:rsidP="00F11E19">
      <w:pPr>
        <w:rPr>
          <w:rFonts w:ascii="Arial" w:hAnsi="Arial" w:cs="Arial"/>
          <w:b/>
          <w:sz w:val="22"/>
          <w:szCs w:val="22"/>
        </w:rPr>
      </w:pPr>
    </w:p>
    <w:p w:rsidR="00F11E19" w:rsidRPr="00B33B36" w:rsidRDefault="00F11E19" w:rsidP="00F11E19">
      <w:pPr>
        <w:rPr>
          <w:rFonts w:ascii="Arial" w:hAnsi="Arial" w:cs="Arial"/>
          <w:sz w:val="22"/>
          <w:szCs w:val="22"/>
          <w:lang w:eastAsia="en-US"/>
        </w:rPr>
      </w:pPr>
      <w:r w:rsidRPr="00B33B36">
        <w:rPr>
          <w:rFonts w:ascii="Arial" w:hAnsi="Arial" w:cs="Arial"/>
          <w:sz w:val="22"/>
          <w:szCs w:val="22"/>
          <w:lang w:eastAsia="en-US"/>
        </w:rPr>
        <w:t>Predsjednik Gradskog vijeća:</w:t>
      </w:r>
      <w:r w:rsidRPr="00B33B36">
        <w:rPr>
          <w:rFonts w:ascii="Arial" w:hAnsi="Arial" w:cs="Arial"/>
          <w:sz w:val="22"/>
          <w:szCs w:val="22"/>
          <w:lang w:eastAsia="en-US"/>
        </w:rPr>
        <w:softHyphen/>
        <w:t xml:space="preserve"> </w:t>
      </w:r>
    </w:p>
    <w:p w:rsidR="00F11E19" w:rsidRPr="00B33B36" w:rsidRDefault="00F11E19" w:rsidP="00F11E19">
      <w:pPr>
        <w:suppressAutoHyphens/>
        <w:contextualSpacing/>
        <w:rPr>
          <w:rFonts w:ascii="Arial" w:hAnsi="Arial" w:cs="Arial"/>
          <w:sz w:val="22"/>
          <w:szCs w:val="22"/>
          <w:lang w:eastAsia="en-US"/>
        </w:rPr>
      </w:pPr>
      <w:r w:rsidRPr="00B33B36">
        <w:rPr>
          <w:rFonts w:ascii="Arial" w:hAnsi="Arial" w:cs="Arial"/>
          <w:b/>
          <w:bCs/>
          <w:sz w:val="22"/>
          <w:szCs w:val="22"/>
          <w:lang w:eastAsia="en-US"/>
        </w:rPr>
        <w:t>mr. sc. Marko Potrebica</w:t>
      </w:r>
      <w:r w:rsidRPr="00B33B36">
        <w:rPr>
          <w:rFonts w:ascii="Arial" w:hAnsi="Arial" w:cs="Arial"/>
          <w:sz w:val="22"/>
          <w:szCs w:val="22"/>
          <w:lang w:eastAsia="en-US"/>
        </w:rPr>
        <w:t xml:space="preserve">, v. r. </w:t>
      </w:r>
    </w:p>
    <w:p w:rsidR="00F11E19" w:rsidRPr="00B33B36" w:rsidRDefault="00F11E19" w:rsidP="00F11E19">
      <w:pPr>
        <w:suppressAutoHyphens/>
        <w:contextualSpacing/>
        <w:rPr>
          <w:rFonts w:ascii="Arial" w:hAnsi="Arial" w:cs="Arial"/>
          <w:sz w:val="22"/>
          <w:szCs w:val="22"/>
          <w:lang w:eastAsia="en-US"/>
        </w:rPr>
      </w:pPr>
      <w:r w:rsidRPr="00B33B36">
        <w:rPr>
          <w:rFonts w:ascii="Arial" w:hAnsi="Arial" w:cs="Arial"/>
          <w:sz w:val="22"/>
          <w:szCs w:val="22"/>
          <w:lang w:eastAsia="en-US"/>
        </w:rPr>
        <w:t>----------------------------------------</w:t>
      </w:r>
    </w:p>
    <w:p w:rsidR="00A649A1" w:rsidRDefault="00A649A1" w:rsidP="00ED20A8">
      <w:pPr>
        <w:rPr>
          <w:rFonts w:ascii="Arial" w:hAnsi="Arial" w:cs="Arial"/>
          <w:b/>
          <w:sz w:val="22"/>
          <w:szCs w:val="22"/>
        </w:rPr>
      </w:pPr>
    </w:p>
    <w:p w:rsidR="00A649A1" w:rsidRDefault="00A649A1" w:rsidP="00ED20A8">
      <w:pPr>
        <w:rPr>
          <w:rFonts w:ascii="Arial" w:hAnsi="Arial" w:cs="Arial"/>
          <w:b/>
          <w:sz w:val="22"/>
          <w:szCs w:val="22"/>
        </w:rPr>
      </w:pPr>
    </w:p>
    <w:p w:rsidR="00A649A1" w:rsidRDefault="00A649A1" w:rsidP="00ED20A8">
      <w:pPr>
        <w:rPr>
          <w:rFonts w:ascii="Arial" w:hAnsi="Arial" w:cs="Arial"/>
          <w:b/>
          <w:sz w:val="22"/>
          <w:szCs w:val="22"/>
        </w:rPr>
      </w:pPr>
    </w:p>
    <w:p w:rsidR="00A649A1" w:rsidRDefault="00A649A1" w:rsidP="00ED20A8">
      <w:pPr>
        <w:rPr>
          <w:rFonts w:ascii="Arial" w:hAnsi="Arial" w:cs="Arial"/>
          <w:b/>
          <w:sz w:val="22"/>
          <w:szCs w:val="22"/>
        </w:rPr>
      </w:pPr>
    </w:p>
    <w:p w:rsidR="00ED20A8" w:rsidRPr="00ED20A8" w:rsidRDefault="00F11E19" w:rsidP="00ED20A8">
      <w:pPr>
        <w:rPr>
          <w:rFonts w:ascii="Arial" w:hAnsi="Arial" w:cs="Arial"/>
          <w:b/>
          <w:sz w:val="22"/>
          <w:szCs w:val="22"/>
        </w:rPr>
      </w:pPr>
      <w:r>
        <w:rPr>
          <w:rFonts w:ascii="Arial" w:hAnsi="Arial" w:cs="Arial"/>
          <w:b/>
          <w:sz w:val="22"/>
          <w:szCs w:val="22"/>
        </w:rPr>
        <w:t>1</w:t>
      </w:r>
      <w:r w:rsidR="00A649A1">
        <w:rPr>
          <w:rFonts w:ascii="Arial" w:hAnsi="Arial" w:cs="Arial"/>
          <w:b/>
          <w:sz w:val="22"/>
          <w:szCs w:val="22"/>
        </w:rPr>
        <w:t>9</w:t>
      </w:r>
      <w:r>
        <w:rPr>
          <w:rFonts w:ascii="Arial" w:hAnsi="Arial" w:cs="Arial"/>
          <w:b/>
          <w:sz w:val="22"/>
          <w:szCs w:val="22"/>
        </w:rPr>
        <w:t>9</w:t>
      </w:r>
      <w:bookmarkStart w:id="3" w:name="_Hlk215477024"/>
      <w:r w:rsidR="00ED20A8" w:rsidRPr="00ED20A8">
        <w:rPr>
          <w:rFonts w:ascii="Arial" w:hAnsi="Arial" w:cs="Arial"/>
          <w:sz w:val="22"/>
          <w:szCs w:val="22"/>
          <w:lang w:eastAsia="en-US"/>
        </w:rPr>
        <w:t xml:space="preserve">                                                                      </w:t>
      </w:r>
    </w:p>
    <w:p w:rsidR="00ED20A8" w:rsidRDefault="00ED20A8" w:rsidP="00ED20A8">
      <w:pPr>
        <w:rPr>
          <w:rFonts w:ascii="Arial" w:hAnsi="Arial" w:cs="Arial"/>
          <w:sz w:val="22"/>
          <w:szCs w:val="22"/>
          <w:lang w:eastAsia="en-US"/>
        </w:rPr>
      </w:pPr>
    </w:p>
    <w:p w:rsidR="007405DA" w:rsidRPr="00ED20A8" w:rsidRDefault="007405DA" w:rsidP="00ED20A8">
      <w:pPr>
        <w:rPr>
          <w:rFonts w:ascii="Arial" w:hAnsi="Arial" w:cs="Arial"/>
          <w:sz w:val="22"/>
          <w:szCs w:val="22"/>
          <w:lang w:eastAsia="en-US"/>
        </w:rPr>
      </w:pPr>
    </w:p>
    <w:p w:rsidR="007405DA" w:rsidRDefault="007405DA" w:rsidP="007405DA">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jc w:val="both"/>
        <w:rPr>
          <w:rFonts w:ascii="Arial" w:hAnsi="Arial" w:cs="Arial"/>
          <w:sz w:val="22"/>
          <w:szCs w:val="22"/>
          <w:shd w:val="clear" w:color="auto" w:fill="FFFFFF"/>
        </w:rPr>
      </w:pPr>
      <w:r w:rsidRPr="00460F2F">
        <w:rPr>
          <w:rFonts w:ascii="Arial" w:hAnsi="Arial" w:cs="Arial"/>
          <w:sz w:val="22"/>
          <w:szCs w:val="22"/>
          <w:shd w:val="clear" w:color="auto" w:fill="FFFFFF"/>
        </w:rPr>
        <w:t xml:space="preserve">Na temelju članka 18. stavka 2. </w:t>
      </w:r>
      <w:r w:rsidRPr="00460F2F">
        <w:rPr>
          <w:rFonts w:ascii="Arial" w:hAnsi="Arial" w:cs="Arial"/>
          <w:sz w:val="22"/>
          <w:szCs w:val="22"/>
        </w:rPr>
        <w:t>Zakona o Hrvatskoj gorskoj službi spašavanja ("Narodne novine", broj 79/06 i 110/15)</w:t>
      </w:r>
      <w:r w:rsidRPr="00460F2F">
        <w:rPr>
          <w:rFonts w:ascii="Arial" w:hAnsi="Arial" w:cs="Arial"/>
          <w:sz w:val="22"/>
          <w:szCs w:val="22"/>
          <w:shd w:val="clear" w:color="auto" w:fill="FFFFFF"/>
        </w:rPr>
        <w:t xml:space="preserve">, </w:t>
      </w:r>
      <w:r w:rsidRPr="00460F2F">
        <w:rPr>
          <w:rFonts w:ascii="Arial" w:eastAsia="Times New Roman" w:hAnsi="Arial" w:cs="Arial"/>
          <w:sz w:val="22"/>
          <w:szCs w:val="22"/>
        </w:rPr>
        <w:t>članka 35. točke 2. Zakona o lokalnoj i područnoj (regionalnoj) samoupravi ("Narodne novine", broj: 33/01, 60/01, 129/05, 109/07, 125/08, 36/09, 150/11, 144/12, 19/13 – pročišćeni tekst, 137/15, 123/17, 98/19 i 144/20)</w:t>
      </w:r>
      <w:r w:rsidRPr="00460F2F">
        <w:rPr>
          <w:rFonts w:ascii="Arial" w:hAnsi="Arial" w:cs="Arial"/>
          <w:sz w:val="22"/>
          <w:szCs w:val="22"/>
          <w:shd w:val="clear" w:color="auto" w:fill="FFFFFF"/>
        </w:rPr>
        <w:t xml:space="preserve"> i članka 39. Statuta Grada Dubrovnika ("Službeni glasnik Grada Dubrovnika", broj 2/21), Gradsko vijeće Grada Dubrovnika na </w:t>
      </w:r>
      <w:r>
        <w:rPr>
          <w:rFonts w:ascii="Arial" w:hAnsi="Arial" w:cs="Arial"/>
          <w:sz w:val="22"/>
          <w:szCs w:val="22"/>
          <w:shd w:val="clear" w:color="auto" w:fill="FFFFFF"/>
        </w:rPr>
        <w:t>6.</w:t>
      </w:r>
      <w:r w:rsidRPr="00460F2F">
        <w:rPr>
          <w:rFonts w:ascii="Arial" w:hAnsi="Arial" w:cs="Arial"/>
          <w:sz w:val="22"/>
          <w:szCs w:val="22"/>
          <w:shd w:val="clear" w:color="auto" w:fill="FFFFFF"/>
        </w:rPr>
        <w:t xml:space="preserve"> sjednici, održanoj </w:t>
      </w:r>
      <w:r>
        <w:rPr>
          <w:rFonts w:ascii="Arial" w:hAnsi="Arial" w:cs="Arial"/>
          <w:sz w:val="22"/>
          <w:szCs w:val="22"/>
          <w:shd w:val="clear" w:color="auto" w:fill="FFFFFF"/>
        </w:rPr>
        <w:t>18. prosinca 2025.,</w:t>
      </w:r>
      <w:r w:rsidRPr="00460F2F">
        <w:rPr>
          <w:rFonts w:ascii="Arial" w:hAnsi="Arial" w:cs="Arial"/>
          <w:sz w:val="22"/>
          <w:szCs w:val="22"/>
          <w:shd w:val="clear" w:color="auto" w:fill="FFFFFF"/>
        </w:rPr>
        <w:t xml:space="preserve"> donijelo je</w:t>
      </w:r>
    </w:p>
    <w:p w:rsidR="007405DA" w:rsidRDefault="007405DA" w:rsidP="007405DA">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jc w:val="both"/>
        <w:rPr>
          <w:rFonts w:ascii="Arial" w:eastAsia="Helvetica" w:hAnsi="Arial" w:cs="Arial"/>
          <w:sz w:val="22"/>
          <w:szCs w:val="22"/>
          <w:shd w:val="clear" w:color="auto" w:fill="FFFFFF"/>
        </w:rPr>
      </w:pPr>
    </w:p>
    <w:p w:rsidR="007405DA" w:rsidRPr="00460F2F" w:rsidRDefault="007405DA" w:rsidP="007405DA">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jc w:val="both"/>
        <w:rPr>
          <w:rFonts w:ascii="Arial" w:eastAsia="Helvetica" w:hAnsi="Arial" w:cs="Arial"/>
          <w:sz w:val="22"/>
          <w:szCs w:val="22"/>
          <w:shd w:val="clear" w:color="auto" w:fill="FFFFFF"/>
        </w:rPr>
      </w:pPr>
    </w:p>
    <w:p w:rsidR="007405DA" w:rsidRPr="00460F2F" w:rsidRDefault="007405DA" w:rsidP="007405DA">
      <w:pPr>
        <w:pStyle w:val="Standardno"/>
        <w:spacing w:before="0"/>
        <w:jc w:val="center"/>
        <w:rPr>
          <w:rStyle w:val="Bez"/>
          <w:rFonts w:ascii="Arial" w:eastAsia="Helvetica" w:hAnsi="Arial" w:cs="Arial"/>
          <w:sz w:val="22"/>
          <w:szCs w:val="22"/>
        </w:rPr>
      </w:pPr>
      <w:r w:rsidRPr="00460F2F">
        <w:rPr>
          <w:rFonts w:ascii="Arial" w:hAnsi="Arial" w:cs="Arial"/>
          <w:b/>
          <w:bCs/>
          <w:sz w:val="22"/>
          <w:szCs w:val="22"/>
        </w:rPr>
        <w:t>P R O G R A M</w:t>
      </w:r>
    </w:p>
    <w:p w:rsidR="007405DA" w:rsidRPr="00460F2F" w:rsidRDefault="007405DA" w:rsidP="007405DA">
      <w:pPr>
        <w:pStyle w:val="Standardno"/>
        <w:spacing w:before="0"/>
        <w:jc w:val="center"/>
        <w:rPr>
          <w:rStyle w:val="Bez"/>
          <w:rFonts w:ascii="Arial" w:eastAsia="Helvetica" w:hAnsi="Arial" w:cs="Arial"/>
          <w:sz w:val="22"/>
          <w:szCs w:val="22"/>
        </w:rPr>
      </w:pPr>
      <w:r w:rsidRPr="00460F2F">
        <w:rPr>
          <w:rFonts w:ascii="Arial" w:hAnsi="Arial" w:cs="Arial"/>
          <w:b/>
          <w:bCs/>
          <w:sz w:val="22"/>
          <w:szCs w:val="22"/>
        </w:rPr>
        <w:t>javnih potreba za obavljanje djelatnosti Hrvatske gorske službe spašavanja</w:t>
      </w:r>
    </w:p>
    <w:p w:rsidR="007405DA" w:rsidRDefault="007405DA" w:rsidP="007405DA">
      <w:pPr>
        <w:pStyle w:val="Standardno"/>
        <w:spacing w:before="0"/>
        <w:jc w:val="center"/>
        <w:rPr>
          <w:rStyle w:val="Bez"/>
          <w:rFonts w:ascii="Arial" w:hAnsi="Arial" w:cs="Arial"/>
          <w:sz w:val="22"/>
          <w:szCs w:val="22"/>
        </w:rPr>
      </w:pPr>
      <w:r w:rsidRPr="00460F2F">
        <w:rPr>
          <w:rFonts w:ascii="Arial" w:hAnsi="Arial" w:cs="Arial"/>
          <w:b/>
          <w:bCs/>
          <w:sz w:val="22"/>
          <w:szCs w:val="22"/>
        </w:rPr>
        <w:t>Stanica Dubrovnik</w:t>
      </w:r>
      <w:r w:rsidRPr="00460F2F">
        <w:rPr>
          <w:rStyle w:val="Bez"/>
          <w:rFonts w:ascii="Arial" w:hAnsi="Arial" w:cs="Arial"/>
          <w:sz w:val="22"/>
          <w:szCs w:val="22"/>
        </w:rPr>
        <w:t xml:space="preserve"> </w:t>
      </w:r>
      <w:r w:rsidRPr="00460F2F">
        <w:rPr>
          <w:rStyle w:val="Bez"/>
          <w:rFonts w:ascii="Arial" w:hAnsi="Arial" w:cs="Arial"/>
          <w:b/>
          <w:bCs/>
          <w:sz w:val="22"/>
          <w:szCs w:val="22"/>
        </w:rPr>
        <w:t>za 20</w:t>
      </w:r>
      <w:r w:rsidRPr="00460F2F">
        <w:rPr>
          <w:rFonts w:ascii="Arial" w:hAnsi="Arial" w:cs="Arial"/>
          <w:b/>
          <w:bCs/>
          <w:sz w:val="22"/>
          <w:szCs w:val="22"/>
        </w:rPr>
        <w:t>26</w:t>
      </w:r>
      <w:r w:rsidRPr="00460F2F">
        <w:rPr>
          <w:rStyle w:val="Bez"/>
          <w:rFonts w:ascii="Arial" w:hAnsi="Arial" w:cs="Arial"/>
          <w:sz w:val="22"/>
          <w:szCs w:val="22"/>
        </w:rPr>
        <w:t>.</w:t>
      </w:r>
    </w:p>
    <w:p w:rsidR="007405DA" w:rsidRDefault="007405DA" w:rsidP="007405DA">
      <w:pPr>
        <w:pStyle w:val="Standardno"/>
        <w:spacing w:before="0"/>
        <w:jc w:val="center"/>
        <w:rPr>
          <w:rStyle w:val="Bez"/>
          <w:rFonts w:ascii="Arial" w:hAnsi="Arial" w:cs="Arial"/>
          <w:sz w:val="22"/>
          <w:szCs w:val="22"/>
        </w:rPr>
      </w:pPr>
    </w:p>
    <w:p w:rsidR="007405DA" w:rsidRPr="00460F2F" w:rsidRDefault="007405DA" w:rsidP="007405DA">
      <w:pPr>
        <w:pStyle w:val="Standardno"/>
        <w:spacing w:before="0"/>
        <w:jc w:val="center"/>
        <w:rPr>
          <w:rStyle w:val="Bez"/>
          <w:rFonts w:ascii="Arial" w:hAnsi="Arial" w:cs="Arial"/>
          <w:sz w:val="22"/>
          <w:szCs w:val="22"/>
        </w:rPr>
      </w:pPr>
    </w:p>
    <w:p w:rsidR="007405DA" w:rsidRDefault="007405DA" w:rsidP="007405DA">
      <w:pPr>
        <w:pStyle w:val="Standardno"/>
        <w:spacing w:before="0"/>
        <w:jc w:val="center"/>
        <w:rPr>
          <w:rStyle w:val="Bez"/>
          <w:rFonts w:ascii="Arial" w:hAnsi="Arial" w:cs="Arial"/>
          <w:sz w:val="22"/>
          <w:szCs w:val="22"/>
        </w:rPr>
      </w:pPr>
      <w:r w:rsidRPr="00460F2F">
        <w:rPr>
          <w:rStyle w:val="Bez"/>
          <w:rFonts w:ascii="Arial" w:hAnsi="Arial" w:cs="Arial"/>
          <w:sz w:val="22"/>
          <w:szCs w:val="22"/>
        </w:rPr>
        <w:t>I.</w:t>
      </w:r>
    </w:p>
    <w:p w:rsidR="007405DA" w:rsidRPr="00460F2F" w:rsidRDefault="007405DA" w:rsidP="007405DA">
      <w:pPr>
        <w:pStyle w:val="Standardno"/>
        <w:spacing w:before="0"/>
        <w:jc w:val="center"/>
        <w:rPr>
          <w:rStyle w:val="Bez"/>
          <w:rFonts w:ascii="Arial" w:eastAsia="Helvetica" w:hAnsi="Arial" w:cs="Arial"/>
          <w:sz w:val="22"/>
          <w:szCs w:val="22"/>
        </w:rPr>
      </w:pPr>
    </w:p>
    <w:p w:rsidR="007405DA" w:rsidRDefault="007405DA" w:rsidP="007405DA">
      <w:pPr>
        <w:pStyle w:val="Standardno"/>
        <w:spacing w:before="0"/>
        <w:jc w:val="both"/>
        <w:rPr>
          <w:rFonts w:ascii="Arial" w:hAnsi="Arial" w:cs="Arial"/>
          <w:sz w:val="22"/>
          <w:szCs w:val="22"/>
        </w:rPr>
      </w:pPr>
      <w:r w:rsidRPr="00460F2F">
        <w:rPr>
          <w:rFonts w:ascii="Arial" w:hAnsi="Arial" w:cs="Arial"/>
          <w:sz w:val="22"/>
          <w:szCs w:val="22"/>
        </w:rPr>
        <w:t>Programom javnih potreba za obavljanje djelatnosti Hrvatske gorske službe spašavanja, Stanica Dubrovnik za 2026. (u daljnjem tekstu: Program) utvrđuju se javne potrebe Hrvatske gorske službe spašavanja Stanica Dubrovnik za 2026.</w:t>
      </w:r>
    </w:p>
    <w:p w:rsidR="007405DA" w:rsidRDefault="007405DA" w:rsidP="007405DA">
      <w:pPr>
        <w:pStyle w:val="Standardno"/>
        <w:spacing w:before="0"/>
        <w:jc w:val="both"/>
        <w:rPr>
          <w:rStyle w:val="Bez"/>
          <w:rFonts w:ascii="Arial" w:eastAsia="Helvetica" w:hAnsi="Arial" w:cs="Arial"/>
          <w:sz w:val="22"/>
          <w:szCs w:val="22"/>
        </w:rPr>
      </w:pPr>
    </w:p>
    <w:p w:rsidR="007405DA" w:rsidRPr="00460F2F" w:rsidRDefault="007405DA" w:rsidP="007405DA">
      <w:pPr>
        <w:pStyle w:val="Standardno"/>
        <w:spacing w:before="0"/>
        <w:jc w:val="both"/>
        <w:rPr>
          <w:rStyle w:val="Bez"/>
          <w:rFonts w:ascii="Arial" w:eastAsia="Helvetica" w:hAnsi="Arial" w:cs="Arial"/>
          <w:sz w:val="22"/>
          <w:szCs w:val="22"/>
        </w:rPr>
      </w:pPr>
    </w:p>
    <w:p w:rsidR="007405DA" w:rsidRDefault="007405DA" w:rsidP="007405DA">
      <w:pPr>
        <w:pStyle w:val="Standardno"/>
        <w:spacing w:before="0"/>
        <w:jc w:val="center"/>
        <w:rPr>
          <w:rFonts w:ascii="Arial" w:hAnsi="Arial" w:cs="Arial"/>
          <w:b/>
          <w:bCs/>
          <w:sz w:val="22"/>
          <w:szCs w:val="22"/>
        </w:rPr>
      </w:pPr>
      <w:r w:rsidRPr="00460F2F">
        <w:rPr>
          <w:rFonts w:ascii="Arial" w:hAnsi="Arial" w:cs="Arial"/>
          <w:b/>
          <w:bCs/>
          <w:sz w:val="22"/>
          <w:szCs w:val="22"/>
        </w:rPr>
        <w:t>II.</w:t>
      </w:r>
    </w:p>
    <w:p w:rsidR="007405DA" w:rsidRPr="00460F2F" w:rsidRDefault="007405DA" w:rsidP="007405DA">
      <w:pPr>
        <w:pStyle w:val="Standardno"/>
        <w:spacing w:before="0"/>
        <w:jc w:val="center"/>
        <w:rPr>
          <w:rStyle w:val="Bez"/>
          <w:rFonts w:ascii="Arial" w:eastAsia="Helvetica" w:hAnsi="Arial" w:cs="Arial"/>
          <w:sz w:val="22"/>
          <w:szCs w:val="22"/>
        </w:rPr>
      </w:pPr>
    </w:p>
    <w:p w:rsidR="007405DA" w:rsidRPr="00460F2F" w:rsidRDefault="007405DA" w:rsidP="007405DA">
      <w:pPr>
        <w:pStyle w:val="Standardno"/>
        <w:spacing w:before="0"/>
        <w:jc w:val="both"/>
        <w:rPr>
          <w:rStyle w:val="Bez"/>
          <w:rFonts w:ascii="Arial" w:eastAsia="Helvetica" w:hAnsi="Arial" w:cs="Arial"/>
          <w:sz w:val="22"/>
          <w:szCs w:val="22"/>
        </w:rPr>
      </w:pPr>
      <w:r w:rsidRPr="00460F2F">
        <w:rPr>
          <w:rFonts w:ascii="Arial" w:hAnsi="Arial" w:cs="Arial"/>
          <w:sz w:val="22"/>
          <w:szCs w:val="22"/>
        </w:rPr>
        <w:t xml:space="preserve">U navedenom Programu i planu programskih aktivnosti Hrvatske gorske </w:t>
      </w:r>
      <w:proofErr w:type="spellStart"/>
      <w:r w:rsidRPr="00460F2F">
        <w:rPr>
          <w:rFonts w:ascii="Arial" w:hAnsi="Arial" w:cs="Arial"/>
          <w:sz w:val="22"/>
          <w:szCs w:val="22"/>
        </w:rPr>
        <w:t>služb</w:t>
      </w:r>
      <w:proofErr w:type="spellEnd"/>
      <w:r w:rsidRPr="00460F2F">
        <w:rPr>
          <w:rFonts w:ascii="Arial" w:hAnsi="Arial" w:cs="Arial"/>
          <w:sz w:val="22"/>
          <w:szCs w:val="22"/>
          <w:lang w:val="it-IT"/>
        </w:rPr>
        <w:t>e spa</w:t>
      </w:r>
      <w:proofErr w:type="spellStart"/>
      <w:r w:rsidRPr="00460F2F">
        <w:rPr>
          <w:rFonts w:ascii="Arial" w:hAnsi="Arial" w:cs="Arial"/>
          <w:sz w:val="22"/>
          <w:szCs w:val="22"/>
        </w:rPr>
        <w:t>šavanja</w:t>
      </w:r>
      <w:proofErr w:type="spellEnd"/>
      <w:r w:rsidRPr="00460F2F">
        <w:rPr>
          <w:rFonts w:ascii="Arial" w:hAnsi="Arial" w:cs="Arial"/>
          <w:sz w:val="22"/>
          <w:szCs w:val="22"/>
        </w:rPr>
        <w:t xml:space="preserve"> Stanica Dubrovnik u 2026. godini, a od interesa za područje Grada Dubrovnika su :</w:t>
      </w:r>
    </w:p>
    <w:p w:rsidR="007405DA" w:rsidRPr="00460F2F" w:rsidRDefault="007405DA" w:rsidP="00382B34">
      <w:pPr>
        <w:pStyle w:val="Standardno"/>
        <w:numPr>
          <w:ilvl w:val="0"/>
          <w:numId w:val="22"/>
        </w:numPr>
        <w:spacing w:before="0"/>
        <w:ind w:left="357" w:hanging="357"/>
        <w:jc w:val="both"/>
        <w:rPr>
          <w:rStyle w:val="Bez"/>
          <w:rFonts w:ascii="Arial" w:eastAsia="Helvetica" w:hAnsi="Arial" w:cs="Arial"/>
          <w:sz w:val="22"/>
          <w:szCs w:val="22"/>
        </w:rPr>
      </w:pPr>
      <w:r w:rsidRPr="00460F2F">
        <w:rPr>
          <w:rFonts w:ascii="Arial" w:hAnsi="Arial" w:cs="Arial"/>
          <w:sz w:val="22"/>
          <w:szCs w:val="22"/>
        </w:rPr>
        <w:t>akcije spašavanja i intervencije</w:t>
      </w:r>
    </w:p>
    <w:p w:rsidR="007405DA" w:rsidRPr="00460F2F" w:rsidRDefault="007405DA" w:rsidP="00382B34">
      <w:pPr>
        <w:pStyle w:val="Standardno"/>
        <w:numPr>
          <w:ilvl w:val="0"/>
          <w:numId w:val="22"/>
        </w:numPr>
        <w:spacing w:before="0"/>
        <w:ind w:left="357" w:hanging="357"/>
        <w:jc w:val="both"/>
        <w:rPr>
          <w:rStyle w:val="Bez"/>
          <w:rFonts w:ascii="Arial" w:eastAsia="Helvetica" w:hAnsi="Arial" w:cs="Arial"/>
          <w:sz w:val="22"/>
          <w:szCs w:val="22"/>
        </w:rPr>
      </w:pPr>
      <w:r w:rsidRPr="00460F2F">
        <w:rPr>
          <w:rFonts w:ascii="Arial" w:hAnsi="Arial" w:cs="Arial"/>
          <w:sz w:val="22"/>
          <w:szCs w:val="22"/>
        </w:rPr>
        <w:t>pružanje pomoći unesrećenim i njihovim obiteljima u kriznim stanjima</w:t>
      </w:r>
    </w:p>
    <w:p w:rsidR="007405DA" w:rsidRPr="00460F2F" w:rsidRDefault="007405DA" w:rsidP="00382B34">
      <w:pPr>
        <w:pStyle w:val="Standardno"/>
        <w:numPr>
          <w:ilvl w:val="0"/>
          <w:numId w:val="22"/>
        </w:numPr>
        <w:spacing w:before="0"/>
        <w:ind w:left="357" w:hanging="357"/>
        <w:jc w:val="both"/>
        <w:rPr>
          <w:rStyle w:val="Bez"/>
          <w:rFonts w:ascii="Arial" w:eastAsia="Helvetica" w:hAnsi="Arial" w:cs="Arial"/>
          <w:sz w:val="22"/>
          <w:szCs w:val="22"/>
        </w:rPr>
      </w:pPr>
      <w:r w:rsidRPr="00460F2F">
        <w:rPr>
          <w:rFonts w:ascii="Arial" w:hAnsi="Arial" w:cs="Arial"/>
          <w:sz w:val="22"/>
          <w:szCs w:val="22"/>
        </w:rPr>
        <w:t>redovitu djelatnost, održavanje i provjeru znanja i tjelesne spremnosti članstva</w:t>
      </w:r>
    </w:p>
    <w:p w:rsidR="007405DA" w:rsidRPr="00460F2F" w:rsidRDefault="007405DA" w:rsidP="00382B34">
      <w:pPr>
        <w:pStyle w:val="Standardno"/>
        <w:numPr>
          <w:ilvl w:val="0"/>
          <w:numId w:val="22"/>
        </w:numPr>
        <w:spacing w:before="0"/>
        <w:ind w:left="357" w:hanging="357"/>
        <w:jc w:val="both"/>
        <w:rPr>
          <w:rStyle w:val="Bez"/>
          <w:rFonts w:ascii="Arial" w:eastAsia="Helvetica" w:hAnsi="Arial" w:cs="Arial"/>
          <w:sz w:val="22"/>
          <w:szCs w:val="22"/>
        </w:rPr>
      </w:pPr>
      <w:r w:rsidRPr="00460F2F">
        <w:rPr>
          <w:rFonts w:ascii="Arial" w:hAnsi="Arial" w:cs="Arial"/>
          <w:sz w:val="22"/>
          <w:szCs w:val="22"/>
        </w:rPr>
        <w:t>održavanje opreme u vlasništvu Stanice te osobne opreme spašavatelja</w:t>
      </w:r>
    </w:p>
    <w:p w:rsidR="007405DA" w:rsidRPr="00460F2F" w:rsidRDefault="007405DA" w:rsidP="00382B34">
      <w:pPr>
        <w:pStyle w:val="Standardno"/>
        <w:numPr>
          <w:ilvl w:val="0"/>
          <w:numId w:val="22"/>
        </w:numPr>
        <w:spacing w:before="0"/>
        <w:ind w:left="357" w:hanging="357"/>
        <w:jc w:val="both"/>
        <w:rPr>
          <w:rStyle w:val="Bez"/>
          <w:rFonts w:ascii="Arial" w:eastAsia="Helvetica" w:hAnsi="Arial" w:cs="Arial"/>
          <w:sz w:val="22"/>
          <w:szCs w:val="22"/>
        </w:rPr>
      </w:pPr>
      <w:r w:rsidRPr="00460F2F">
        <w:rPr>
          <w:rFonts w:ascii="Arial" w:hAnsi="Arial" w:cs="Arial"/>
          <w:sz w:val="22"/>
          <w:szCs w:val="22"/>
        </w:rPr>
        <w:t>preventivna djelatnost na sprječavanju nesreća</w:t>
      </w:r>
    </w:p>
    <w:p w:rsidR="007405DA" w:rsidRPr="00460F2F" w:rsidRDefault="007405DA" w:rsidP="00382B34">
      <w:pPr>
        <w:pStyle w:val="Standardno"/>
        <w:numPr>
          <w:ilvl w:val="0"/>
          <w:numId w:val="22"/>
        </w:numPr>
        <w:spacing w:before="0"/>
        <w:ind w:left="357" w:hanging="357"/>
        <w:jc w:val="both"/>
        <w:rPr>
          <w:rStyle w:val="Bez"/>
          <w:rFonts w:ascii="Arial" w:eastAsia="Helvetica" w:hAnsi="Arial" w:cs="Arial"/>
          <w:sz w:val="22"/>
          <w:szCs w:val="22"/>
        </w:rPr>
      </w:pPr>
      <w:r w:rsidRPr="00460F2F">
        <w:rPr>
          <w:rFonts w:ascii="Arial" w:hAnsi="Arial" w:cs="Arial"/>
          <w:sz w:val="22"/>
          <w:szCs w:val="22"/>
        </w:rPr>
        <w:t>održavanje hladnog pogona</w:t>
      </w:r>
    </w:p>
    <w:p w:rsidR="007405DA" w:rsidRPr="00460F2F" w:rsidRDefault="007405DA" w:rsidP="00382B34">
      <w:pPr>
        <w:pStyle w:val="Standardno"/>
        <w:numPr>
          <w:ilvl w:val="0"/>
          <w:numId w:val="22"/>
        </w:numPr>
        <w:spacing w:before="0"/>
        <w:ind w:left="357" w:hanging="357"/>
        <w:jc w:val="both"/>
        <w:rPr>
          <w:rFonts w:ascii="Arial" w:eastAsia="Helvetica" w:hAnsi="Arial" w:cs="Arial"/>
          <w:sz w:val="22"/>
          <w:szCs w:val="22"/>
        </w:rPr>
      </w:pPr>
      <w:r w:rsidRPr="00460F2F">
        <w:rPr>
          <w:rFonts w:ascii="Arial" w:hAnsi="Arial" w:cs="Arial"/>
          <w:sz w:val="22"/>
          <w:szCs w:val="22"/>
        </w:rPr>
        <w:t>edukacija izvan sustava HGSS.</w:t>
      </w:r>
    </w:p>
    <w:p w:rsidR="007405DA" w:rsidRDefault="007405DA" w:rsidP="007405DA">
      <w:pPr>
        <w:pStyle w:val="Standardno"/>
        <w:spacing w:before="0"/>
        <w:jc w:val="both"/>
        <w:rPr>
          <w:rStyle w:val="Bez"/>
          <w:rFonts w:ascii="Arial" w:eastAsia="Helvetica" w:hAnsi="Arial" w:cs="Arial"/>
          <w:sz w:val="22"/>
          <w:szCs w:val="22"/>
        </w:rPr>
      </w:pPr>
    </w:p>
    <w:p w:rsidR="007405DA" w:rsidRPr="00460F2F" w:rsidRDefault="007405DA" w:rsidP="007405DA">
      <w:pPr>
        <w:pStyle w:val="Standardno"/>
        <w:spacing w:before="0"/>
        <w:jc w:val="both"/>
        <w:rPr>
          <w:rStyle w:val="Bez"/>
          <w:rFonts w:ascii="Arial" w:eastAsia="Helvetica" w:hAnsi="Arial" w:cs="Arial"/>
          <w:sz w:val="22"/>
          <w:szCs w:val="22"/>
        </w:rPr>
      </w:pPr>
    </w:p>
    <w:p w:rsidR="007405DA" w:rsidRDefault="007405DA" w:rsidP="007405DA">
      <w:pPr>
        <w:pStyle w:val="Standardno"/>
        <w:spacing w:before="0"/>
        <w:jc w:val="center"/>
        <w:rPr>
          <w:rFonts w:ascii="Arial" w:hAnsi="Arial" w:cs="Arial"/>
          <w:b/>
          <w:bCs/>
          <w:sz w:val="22"/>
          <w:szCs w:val="22"/>
        </w:rPr>
      </w:pPr>
      <w:r w:rsidRPr="00460F2F">
        <w:rPr>
          <w:rFonts w:ascii="Arial" w:hAnsi="Arial" w:cs="Arial"/>
          <w:b/>
          <w:bCs/>
          <w:sz w:val="22"/>
          <w:szCs w:val="22"/>
        </w:rPr>
        <w:t>III.</w:t>
      </w:r>
    </w:p>
    <w:p w:rsidR="007405DA" w:rsidRPr="00460F2F" w:rsidRDefault="007405DA" w:rsidP="007405DA">
      <w:pPr>
        <w:pStyle w:val="Standardno"/>
        <w:spacing w:before="0"/>
        <w:jc w:val="center"/>
        <w:rPr>
          <w:rStyle w:val="Bez"/>
          <w:rFonts w:ascii="Arial" w:eastAsia="Helvetica" w:hAnsi="Arial" w:cs="Arial"/>
          <w:sz w:val="22"/>
          <w:szCs w:val="22"/>
        </w:rPr>
      </w:pPr>
    </w:p>
    <w:p w:rsidR="007405DA" w:rsidRPr="00460F2F" w:rsidRDefault="007405DA" w:rsidP="007405DA">
      <w:pPr>
        <w:pStyle w:val="Standardno"/>
        <w:spacing w:before="0"/>
        <w:jc w:val="both"/>
        <w:rPr>
          <w:rStyle w:val="Bez"/>
          <w:rFonts w:ascii="Arial" w:eastAsia="Helvetica" w:hAnsi="Arial" w:cs="Arial"/>
          <w:sz w:val="22"/>
          <w:szCs w:val="22"/>
        </w:rPr>
      </w:pPr>
      <w:r w:rsidRPr="00460F2F">
        <w:rPr>
          <w:rFonts w:ascii="Arial" w:hAnsi="Arial" w:cs="Arial"/>
          <w:sz w:val="22"/>
          <w:szCs w:val="22"/>
        </w:rPr>
        <w:t>Za obavljanje javnih potreba iz točke II. ovog programa Grad Dubrovnik će u 2026. financirati:</w:t>
      </w:r>
    </w:p>
    <w:p w:rsidR="007405DA" w:rsidRPr="00460F2F" w:rsidRDefault="007405DA" w:rsidP="007405DA">
      <w:pPr>
        <w:pStyle w:val="Standardno"/>
        <w:tabs>
          <w:tab w:val="right" w:leader="dot" w:pos="8222"/>
        </w:tabs>
        <w:spacing w:before="0"/>
        <w:rPr>
          <w:rStyle w:val="Bez"/>
          <w:rFonts w:ascii="Arial" w:eastAsia="Helvetica" w:hAnsi="Arial" w:cs="Arial"/>
          <w:sz w:val="22"/>
          <w:szCs w:val="22"/>
        </w:rPr>
      </w:pPr>
      <w:r w:rsidRPr="00460F2F">
        <w:rPr>
          <w:rFonts w:ascii="Arial" w:hAnsi="Arial" w:cs="Arial"/>
          <w:sz w:val="22"/>
          <w:szCs w:val="22"/>
        </w:rPr>
        <w:t>Tekući troškovi (režije stanice i plaća za administratore)</w:t>
      </w:r>
      <w:r w:rsidRPr="00460F2F">
        <w:rPr>
          <w:rFonts w:ascii="Arial" w:hAnsi="Arial" w:cs="Arial"/>
          <w:sz w:val="22"/>
          <w:szCs w:val="22"/>
        </w:rPr>
        <w:tab/>
        <w:t>44.500,00 EUR</w:t>
      </w:r>
    </w:p>
    <w:p w:rsidR="007405DA" w:rsidRPr="00460F2F" w:rsidRDefault="007405DA" w:rsidP="007405DA">
      <w:pPr>
        <w:pStyle w:val="Standardno"/>
        <w:tabs>
          <w:tab w:val="right" w:leader="dot" w:pos="8222"/>
        </w:tabs>
        <w:spacing w:before="0"/>
        <w:rPr>
          <w:rFonts w:ascii="Arial" w:hAnsi="Arial" w:cs="Arial"/>
          <w:sz w:val="22"/>
          <w:szCs w:val="22"/>
        </w:rPr>
      </w:pPr>
      <w:r w:rsidRPr="00460F2F">
        <w:rPr>
          <w:rFonts w:ascii="Arial" w:hAnsi="Arial" w:cs="Arial"/>
          <w:sz w:val="22"/>
          <w:szCs w:val="22"/>
        </w:rPr>
        <w:t>Održavanje vježbi, prezentacija, edukacija i osiguranja</w:t>
      </w:r>
      <w:r w:rsidRPr="00460F2F">
        <w:rPr>
          <w:rFonts w:ascii="Arial" w:hAnsi="Arial" w:cs="Arial"/>
          <w:sz w:val="22"/>
          <w:szCs w:val="22"/>
        </w:rPr>
        <w:tab/>
        <w:t>12.500,00 EUR</w:t>
      </w:r>
    </w:p>
    <w:p w:rsidR="007405DA" w:rsidRPr="00460F2F" w:rsidRDefault="007405DA" w:rsidP="007405DA">
      <w:pPr>
        <w:pStyle w:val="Standardno"/>
        <w:tabs>
          <w:tab w:val="right" w:leader="dot" w:pos="8222"/>
        </w:tabs>
        <w:spacing w:before="0"/>
        <w:rPr>
          <w:rFonts w:ascii="Arial" w:hAnsi="Arial" w:cs="Arial"/>
          <w:sz w:val="22"/>
          <w:szCs w:val="22"/>
        </w:rPr>
      </w:pPr>
      <w:r w:rsidRPr="00460F2F">
        <w:rPr>
          <w:rFonts w:ascii="Arial" w:hAnsi="Arial" w:cs="Arial"/>
          <w:sz w:val="22"/>
          <w:szCs w:val="22"/>
        </w:rPr>
        <w:t xml:space="preserve">Tečajevi, stručna osposobljavanja i </w:t>
      </w:r>
      <w:proofErr w:type="spellStart"/>
      <w:r w:rsidRPr="00460F2F">
        <w:rPr>
          <w:rFonts w:ascii="Arial" w:hAnsi="Arial" w:cs="Arial"/>
          <w:sz w:val="22"/>
          <w:szCs w:val="22"/>
        </w:rPr>
        <w:t>relicenciranja</w:t>
      </w:r>
      <w:proofErr w:type="spellEnd"/>
      <w:r w:rsidRPr="00460F2F">
        <w:rPr>
          <w:rFonts w:ascii="Arial" w:hAnsi="Arial" w:cs="Arial"/>
          <w:sz w:val="22"/>
          <w:szCs w:val="22"/>
        </w:rPr>
        <w:tab/>
        <w:t>5.000,00 EUR</w:t>
      </w:r>
    </w:p>
    <w:p w:rsidR="007405DA" w:rsidRPr="00460F2F" w:rsidRDefault="007405DA" w:rsidP="007405DA">
      <w:pPr>
        <w:pStyle w:val="Standardno"/>
        <w:tabs>
          <w:tab w:val="right" w:leader="dot" w:pos="8222"/>
        </w:tabs>
        <w:spacing w:before="0"/>
        <w:rPr>
          <w:rFonts w:ascii="Arial" w:hAnsi="Arial" w:cs="Arial"/>
          <w:sz w:val="22"/>
          <w:szCs w:val="22"/>
        </w:rPr>
      </w:pPr>
      <w:r w:rsidRPr="00460F2F">
        <w:rPr>
          <w:rFonts w:ascii="Arial" w:hAnsi="Arial" w:cs="Arial"/>
          <w:sz w:val="22"/>
          <w:szCs w:val="22"/>
        </w:rPr>
        <w:t>Održavanje voznog parka, osiguranje i registracija vozila i plovila</w:t>
      </w:r>
      <w:r w:rsidRPr="00460F2F">
        <w:rPr>
          <w:rFonts w:ascii="Arial" w:hAnsi="Arial" w:cs="Arial"/>
          <w:sz w:val="22"/>
          <w:szCs w:val="22"/>
        </w:rPr>
        <w:tab/>
        <w:t>20.000,00 EUR</w:t>
      </w:r>
    </w:p>
    <w:p w:rsidR="007405DA" w:rsidRPr="00460F2F" w:rsidRDefault="007405DA" w:rsidP="007405DA">
      <w:pPr>
        <w:pStyle w:val="Standardno"/>
        <w:tabs>
          <w:tab w:val="right" w:leader="dot" w:pos="8222"/>
        </w:tabs>
        <w:spacing w:before="0"/>
        <w:rPr>
          <w:rFonts w:ascii="Arial" w:hAnsi="Arial" w:cs="Arial"/>
          <w:sz w:val="22"/>
          <w:szCs w:val="22"/>
        </w:rPr>
      </w:pPr>
      <w:r w:rsidRPr="00460F2F">
        <w:rPr>
          <w:rFonts w:ascii="Arial" w:hAnsi="Arial" w:cs="Arial"/>
          <w:sz w:val="22"/>
          <w:szCs w:val="22"/>
        </w:rPr>
        <w:t>Održavanje objekata i infrastrukture</w:t>
      </w:r>
      <w:r w:rsidRPr="00460F2F">
        <w:rPr>
          <w:rFonts w:ascii="Arial" w:hAnsi="Arial" w:cs="Arial"/>
          <w:sz w:val="22"/>
          <w:szCs w:val="22"/>
        </w:rPr>
        <w:tab/>
        <w:t>8.000,00 EUR</w:t>
      </w:r>
    </w:p>
    <w:p w:rsidR="007405DA" w:rsidRPr="00460F2F" w:rsidRDefault="007405DA" w:rsidP="007405DA">
      <w:pPr>
        <w:pStyle w:val="Standardno"/>
        <w:tabs>
          <w:tab w:val="right" w:leader="dot" w:pos="8222"/>
        </w:tabs>
        <w:spacing w:before="0"/>
        <w:rPr>
          <w:rFonts w:ascii="Arial" w:hAnsi="Arial" w:cs="Arial"/>
          <w:sz w:val="22"/>
          <w:szCs w:val="22"/>
        </w:rPr>
      </w:pPr>
      <w:r w:rsidRPr="00460F2F">
        <w:rPr>
          <w:rFonts w:ascii="Arial" w:hAnsi="Arial" w:cs="Arial"/>
          <w:sz w:val="22"/>
          <w:szCs w:val="22"/>
        </w:rPr>
        <w:t>Oprema za spašavanje i investicije</w:t>
      </w:r>
      <w:r w:rsidRPr="00460F2F">
        <w:rPr>
          <w:rFonts w:ascii="Arial" w:hAnsi="Arial" w:cs="Arial"/>
          <w:sz w:val="22"/>
          <w:szCs w:val="22"/>
        </w:rPr>
        <w:tab/>
        <w:t>30.000,00 EUR</w:t>
      </w:r>
    </w:p>
    <w:p w:rsidR="007405DA" w:rsidRPr="00460F2F" w:rsidRDefault="007405DA" w:rsidP="007405DA">
      <w:pPr>
        <w:pStyle w:val="Standardno"/>
        <w:tabs>
          <w:tab w:val="right" w:leader="dot" w:pos="8222"/>
        </w:tabs>
        <w:spacing w:before="0"/>
        <w:rPr>
          <w:rFonts w:ascii="Arial" w:hAnsi="Arial" w:cs="Arial"/>
          <w:sz w:val="22"/>
          <w:szCs w:val="22"/>
        </w:rPr>
      </w:pPr>
    </w:p>
    <w:p w:rsidR="007405DA" w:rsidRDefault="007405DA" w:rsidP="007405DA">
      <w:pPr>
        <w:pStyle w:val="Standardno"/>
        <w:spacing w:before="0"/>
        <w:jc w:val="center"/>
        <w:rPr>
          <w:rFonts w:ascii="Arial" w:hAnsi="Arial" w:cs="Arial"/>
          <w:b/>
          <w:bCs/>
          <w:sz w:val="22"/>
          <w:szCs w:val="22"/>
        </w:rPr>
      </w:pPr>
    </w:p>
    <w:p w:rsidR="007405DA" w:rsidRDefault="007405DA" w:rsidP="007405DA">
      <w:pPr>
        <w:pStyle w:val="Standardno"/>
        <w:spacing w:before="0"/>
        <w:jc w:val="center"/>
        <w:rPr>
          <w:rFonts w:ascii="Arial" w:hAnsi="Arial" w:cs="Arial"/>
          <w:b/>
          <w:bCs/>
          <w:sz w:val="22"/>
          <w:szCs w:val="22"/>
        </w:rPr>
      </w:pPr>
      <w:r w:rsidRPr="00460F2F">
        <w:rPr>
          <w:rFonts w:ascii="Arial" w:hAnsi="Arial" w:cs="Arial"/>
          <w:b/>
          <w:bCs/>
          <w:sz w:val="22"/>
          <w:szCs w:val="22"/>
        </w:rPr>
        <w:t>IV.</w:t>
      </w:r>
    </w:p>
    <w:p w:rsidR="007405DA" w:rsidRPr="00460F2F" w:rsidRDefault="007405DA" w:rsidP="007405DA">
      <w:pPr>
        <w:pStyle w:val="Standardno"/>
        <w:spacing w:before="0"/>
        <w:jc w:val="center"/>
        <w:rPr>
          <w:rStyle w:val="Bez"/>
          <w:rFonts w:ascii="Arial" w:eastAsia="Helvetica" w:hAnsi="Arial" w:cs="Arial"/>
          <w:sz w:val="22"/>
          <w:szCs w:val="22"/>
        </w:rPr>
      </w:pPr>
    </w:p>
    <w:p w:rsidR="007405DA" w:rsidRDefault="007405DA" w:rsidP="007405DA">
      <w:pPr>
        <w:pStyle w:val="Standardno"/>
        <w:spacing w:before="0"/>
        <w:jc w:val="both"/>
        <w:rPr>
          <w:rFonts w:ascii="Arial" w:hAnsi="Arial" w:cs="Arial"/>
          <w:sz w:val="22"/>
          <w:szCs w:val="22"/>
        </w:rPr>
      </w:pPr>
      <w:r w:rsidRPr="00460F2F">
        <w:rPr>
          <w:rFonts w:ascii="Arial" w:hAnsi="Arial" w:cs="Arial"/>
          <w:sz w:val="22"/>
          <w:szCs w:val="22"/>
        </w:rPr>
        <w:t>Financijska sredstva iz točke III. ovog programa osigurana su u Proračunu Grada Dubrovnika za 2026. godinu.</w:t>
      </w:r>
    </w:p>
    <w:p w:rsidR="007405DA" w:rsidRDefault="007405DA" w:rsidP="007405DA">
      <w:pPr>
        <w:pStyle w:val="Standardno"/>
        <w:spacing w:before="0"/>
        <w:jc w:val="both"/>
        <w:rPr>
          <w:rStyle w:val="Bez"/>
          <w:rFonts w:ascii="Arial" w:eastAsia="Helvetica" w:hAnsi="Arial" w:cs="Arial"/>
          <w:sz w:val="22"/>
          <w:szCs w:val="22"/>
        </w:rPr>
      </w:pPr>
    </w:p>
    <w:p w:rsidR="007405DA" w:rsidRPr="00460F2F" w:rsidRDefault="007405DA" w:rsidP="007405DA">
      <w:pPr>
        <w:pStyle w:val="Standardno"/>
        <w:spacing w:before="0"/>
        <w:jc w:val="both"/>
        <w:rPr>
          <w:rStyle w:val="Bez"/>
          <w:rFonts w:ascii="Arial" w:eastAsia="Helvetica" w:hAnsi="Arial" w:cs="Arial"/>
          <w:sz w:val="22"/>
          <w:szCs w:val="22"/>
        </w:rPr>
      </w:pPr>
    </w:p>
    <w:p w:rsidR="007405DA" w:rsidRDefault="007405DA" w:rsidP="007405DA">
      <w:pPr>
        <w:pStyle w:val="Standardno"/>
        <w:spacing w:before="0"/>
        <w:jc w:val="center"/>
        <w:rPr>
          <w:rFonts w:ascii="Arial" w:hAnsi="Arial" w:cs="Arial"/>
          <w:b/>
          <w:bCs/>
          <w:sz w:val="22"/>
          <w:szCs w:val="22"/>
        </w:rPr>
      </w:pPr>
      <w:r w:rsidRPr="00460F2F">
        <w:rPr>
          <w:rFonts w:ascii="Arial" w:hAnsi="Arial" w:cs="Arial"/>
          <w:b/>
          <w:bCs/>
          <w:sz w:val="22"/>
          <w:szCs w:val="22"/>
        </w:rPr>
        <w:t>V.</w:t>
      </w:r>
    </w:p>
    <w:p w:rsidR="007405DA" w:rsidRPr="00460F2F" w:rsidRDefault="007405DA" w:rsidP="007405DA">
      <w:pPr>
        <w:pStyle w:val="Standardno"/>
        <w:spacing w:before="0"/>
        <w:jc w:val="center"/>
        <w:rPr>
          <w:rStyle w:val="Bez"/>
          <w:rFonts w:ascii="Arial" w:eastAsia="Helvetica" w:hAnsi="Arial" w:cs="Arial"/>
          <w:sz w:val="22"/>
          <w:szCs w:val="22"/>
        </w:rPr>
      </w:pPr>
    </w:p>
    <w:p w:rsidR="007405DA" w:rsidRDefault="007405DA" w:rsidP="007405DA">
      <w:pPr>
        <w:pStyle w:val="Standardno"/>
        <w:spacing w:before="0"/>
        <w:jc w:val="both"/>
        <w:rPr>
          <w:rFonts w:ascii="Arial" w:hAnsi="Arial" w:cs="Arial"/>
          <w:sz w:val="22"/>
          <w:szCs w:val="22"/>
        </w:rPr>
      </w:pPr>
      <w:r w:rsidRPr="00460F2F">
        <w:rPr>
          <w:rFonts w:ascii="Arial" w:hAnsi="Arial" w:cs="Arial"/>
          <w:sz w:val="22"/>
          <w:szCs w:val="22"/>
        </w:rPr>
        <w:t xml:space="preserve">Grad Dubrovnik i Hrvatska gorska </w:t>
      </w:r>
      <w:proofErr w:type="spellStart"/>
      <w:r w:rsidRPr="00460F2F">
        <w:rPr>
          <w:rFonts w:ascii="Arial" w:hAnsi="Arial" w:cs="Arial"/>
          <w:sz w:val="22"/>
          <w:szCs w:val="22"/>
        </w:rPr>
        <w:t>služ</w:t>
      </w:r>
      <w:r w:rsidRPr="00460F2F">
        <w:rPr>
          <w:rFonts w:ascii="Arial" w:hAnsi="Arial" w:cs="Arial"/>
          <w:sz w:val="22"/>
          <w:szCs w:val="22"/>
          <w:lang w:val="it-IT"/>
        </w:rPr>
        <w:t>ba</w:t>
      </w:r>
      <w:proofErr w:type="spellEnd"/>
      <w:r w:rsidRPr="00460F2F">
        <w:rPr>
          <w:rFonts w:ascii="Arial" w:hAnsi="Arial" w:cs="Arial"/>
          <w:sz w:val="22"/>
          <w:szCs w:val="22"/>
          <w:lang w:val="it-IT"/>
        </w:rPr>
        <w:t xml:space="preserve"> spa</w:t>
      </w:r>
      <w:proofErr w:type="spellStart"/>
      <w:r w:rsidRPr="00460F2F">
        <w:rPr>
          <w:rFonts w:ascii="Arial" w:hAnsi="Arial" w:cs="Arial"/>
          <w:sz w:val="22"/>
          <w:szCs w:val="22"/>
        </w:rPr>
        <w:t>šavanja</w:t>
      </w:r>
      <w:proofErr w:type="spellEnd"/>
      <w:r w:rsidRPr="00460F2F">
        <w:rPr>
          <w:rFonts w:ascii="Arial" w:hAnsi="Arial" w:cs="Arial"/>
          <w:sz w:val="22"/>
          <w:szCs w:val="22"/>
        </w:rPr>
        <w:t>, Stanica Dubrovnik sklopit će ugovor o načinu i uvjetima financiranja aktivnosti ovog Programa.</w:t>
      </w:r>
    </w:p>
    <w:p w:rsidR="007405DA" w:rsidRDefault="007405DA" w:rsidP="007405DA">
      <w:pPr>
        <w:pStyle w:val="Standardno"/>
        <w:spacing w:before="0"/>
        <w:jc w:val="both"/>
        <w:rPr>
          <w:rStyle w:val="Bez"/>
          <w:rFonts w:ascii="Arial" w:eastAsia="Helvetica" w:hAnsi="Arial" w:cs="Arial"/>
          <w:sz w:val="22"/>
          <w:szCs w:val="22"/>
        </w:rPr>
      </w:pPr>
    </w:p>
    <w:p w:rsidR="007405DA" w:rsidRPr="00460F2F" w:rsidRDefault="007405DA" w:rsidP="007405DA">
      <w:pPr>
        <w:pStyle w:val="Standardno"/>
        <w:spacing w:before="0"/>
        <w:jc w:val="both"/>
        <w:rPr>
          <w:rStyle w:val="Bez"/>
          <w:rFonts w:ascii="Arial" w:eastAsia="Helvetica" w:hAnsi="Arial" w:cs="Arial"/>
          <w:sz w:val="22"/>
          <w:szCs w:val="22"/>
        </w:rPr>
      </w:pPr>
    </w:p>
    <w:p w:rsidR="007405DA" w:rsidRDefault="007405DA" w:rsidP="007405DA">
      <w:pPr>
        <w:pStyle w:val="Standardno"/>
        <w:spacing w:before="0"/>
        <w:jc w:val="center"/>
        <w:rPr>
          <w:rFonts w:ascii="Arial" w:hAnsi="Arial" w:cs="Arial"/>
          <w:b/>
          <w:bCs/>
          <w:sz w:val="22"/>
          <w:szCs w:val="22"/>
        </w:rPr>
      </w:pPr>
      <w:r w:rsidRPr="00460F2F">
        <w:rPr>
          <w:rFonts w:ascii="Arial" w:hAnsi="Arial" w:cs="Arial"/>
          <w:b/>
          <w:bCs/>
          <w:sz w:val="22"/>
          <w:szCs w:val="22"/>
        </w:rPr>
        <w:t>VI.</w:t>
      </w:r>
    </w:p>
    <w:p w:rsidR="007405DA" w:rsidRPr="00460F2F" w:rsidRDefault="007405DA" w:rsidP="007405DA">
      <w:pPr>
        <w:pStyle w:val="Standardno"/>
        <w:spacing w:before="0"/>
        <w:jc w:val="center"/>
        <w:rPr>
          <w:rStyle w:val="Bez"/>
          <w:rFonts w:ascii="Arial" w:eastAsia="Helvetica" w:hAnsi="Arial" w:cs="Arial"/>
          <w:sz w:val="22"/>
          <w:szCs w:val="22"/>
        </w:rPr>
      </w:pPr>
    </w:p>
    <w:p w:rsidR="007405DA" w:rsidRPr="00460F2F" w:rsidRDefault="007405DA" w:rsidP="007405DA">
      <w:pPr>
        <w:pStyle w:val="Standardno"/>
        <w:spacing w:before="0"/>
        <w:jc w:val="both"/>
        <w:rPr>
          <w:rFonts w:ascii="Arial" w:hAnsi="Arial" w:cs="Arial"/>
          <w:sz w:val="22"/>
          <w:szCs w:val="22"/>
        </w:rPr>
      </w:pPr>
      <w:r w:rsidRPr="00460F2F">
        <w:rPr>
          <w:rFonts w:ascii="Arial" w:hAnsi="Arial" w:cs="Arial"/>
          <w:sz w:val="22"/>
          <w:szCs w:val="22"/>
        </w:rPr>
        <w:t>Ovaj program stupa na snagu osmog dana od dana objave u "Službenom glasniku Grada Dubrovnika</w:t>
      </w:r>
      <w:r w:rsidRPr="00460F2F">
        <w:rPr>
          <w:rFonts w:ascii="Arial" w:hAnsi="Arial" w:cs="Arial"/>
          <w:sz w:val="22"/>
          <w:szCs w:val="22"/>
          <w:lang w:val="ar-SA"/>
        </w:rPr>
        <w:t>"</w:t>
      </w:r>
      <w:r w:rsidRPr="00460F2F">
        <w:rPr>
          <w:rFonts w:ascii="Arial" w:hAnsi="Arial" w:cs="Arial"/>
          <w:sz w:val="22"/>
          <w:szCs w:val="22"/>
        </w:rPr>
        <w:t>.</w:t>
      </w:r>
    </w:p>
    <w:p w:rsidR="00ED20A8" w:rsidRDefault="00ED20A8" w:rsidP="00ED20A8">
      <w:pPr>
        <w:rPr>
          <w:rFonts w:ascii="Arial" w:hAnsi="Arial" w:cs="Arial"/>
          <w:sz w:val="22"/>
          <w:szCs w:val="22"/>
          <w:lang w:eastAsia="en-US"/>
        </w:rPr>
      </w:pPr>
    </w:p>
    <w:p w:rsidR="007405DA" w:rsidRPr="00ED20A8" w:rsidRDefault="007405DA" w:rsidP="00ED20A8">
      <w:pPr>
        <w:rPr>
          <w:rFonts w:ascii="Arial" w:hAnsi="Arial" w:cs="Arial"/>
          <w:sz w:val="22"/>
          <w:szCs w:val="22"/>
          <w:lang w:eastAsia="en-US"/>
        </w:rPr>
      </w:pPr>
    </w:p>
    <w:bookmarkEnd w:id="3"/>
    <w:p w:rsidR="007405DA" w:rsidRPr="00460F2F" w:rsidRDefault="007405DA" w:rsidP="007405DA">
      <w:pPr>
        <w:rPr>
          <w:rFonts w:ascii="Arial" w:hAnsi="Arial" w:cs="Arial"/>
          <w:color w:val="000000" w:themeColor="text1"/>
          <w:sz w:val="22"/>
          <w:szCs w:val="22"/>
        </w:rPr>
      </w:pPr>
      <w:r w:rsidRPr="00460F2F">
        <w:rPr>
          <w:rFonts w:ascii="Arial" w:hAnsi="Arial" w:cs="Arial"/>
          <w:color w:val="000000" w:themeColor="text1"/>
          <w:sz w:val="22"/>
          <w:szCs w:val="22"/>
        </w:rPr>
        <w:t>KLASA: 240-01/25-02/20</w:t>
      </w:r>
    </w:p>
    <w:p w:rsidR="007405DA" w:rsidRPr="00460F2F" w:rsidRDefault="007405DA" w:rsidP="007405DA">
      <w:pPr>
        <w:rPr>
          <w:rFonts w:ascii="Arial" w:hAnsi="Arial" w:cs="Arial"/>
          <w:color w:val="000000" w:themeColor="text1"/>
          <w:sz w:val="22"/>
          <w:szCs w:val="22"/>
        </w:rPr>
      </w:pPr>
      <w:r w:rsidRPr="00460F2F">
        <w:rPr>
          <w:rFonts w:ascii="Arial" w:hAnsi="Arial" w:cs="Arial"/>
          <w:color w:val="000000" w:themeColor="text1"/>
          <w:sz w:val="22"/>
          <w:szCs w:val="22"/>
        </w:rPr>
        <w:t>URBROJ: 2117-1-09-25-</w:t>
      </w:r>
    </w:p>
    <w:p w:rsidR="007405DA" w:rsidRPr="00460F2F" w:rsidRDefault="007405DA" w:rsidP="007405DA">
      <w:pPr>
        <w:rPr>
          <w:rFonts w:ascii="Arial" w:hAnsi="Arial" w:cs="Arial"/>
          <w:sz w:val="22"/>
          <w:szCs w:val="22"/>
        </w:rPr>
      </w:pPr>
      <w:r w:rsidRPr="00460F2F">
        <w:rPr>
          <w:rFonts w:ascii="Arial" w:hAnsi="Arial" w:cs="Arial"/>
          <w:sz w:val="22"/>
          <w:szCs w:val="22"/>
        </w:rPr>
        <w:t xml:space="preserve">Dubrovnik, </w:t>
      </w:r>
      <w:r>
        <w:rPr>
          <w:rFonts w:ascii="Arial" w:hAnsi="Arial" w:cs="Arial"/>
          <w:sz w:val="22"/>
          <w:szCs w:val="22"/>
        </w:rPr>
        <w:t>18</w:t>
      </w:r>
      <w:r w:rsidRPr="00460F2F">
        <w:rPr>
          <w:rFonts w:ascii="Arial" w:hAnsi="Arial" w:cs="Arial"/>
          <w:sz w:val="22"/>
          <w:szCs w:val="22"/>
        </w:rPr>
        <w:t>. prosinca 2025.</w:t>
      </w:r>
    </w:p>
    <w:p w:rsidR="00F11E19" w:rsidRPr="00ED20A8" w:rsidRDefault="00ED20A8" w:rsidP="00F11E19">
      <w:pPr>
        <w:rPr>
          <w:rFonts w:ascii="Arial" w:hAnsi="Arial" w:cs="Arial"/>
          <w:sz w:val="22"/>
          <w:szCs w:val="22"/>
          <w:lang w:eastAsia="en-US"/>
        </w:rPr>
      </w:pPr>
      <w:r w:rsidRPr="00ED20A8">
        <w:rPr>
          <w:rFonts w:ascii="Arial" w:hAnsi="Arial" w:cs="Arial"/>
          <w:sz w:val="22"/>
          <w:szCs w:val="22"/>
          <w:lang w:eastAsia="en-US"/>
        </w:rPr>
        <w:t xml:space="preserve">                                                                      </w:t>
      </w:r>
    </w:p>
    <w:p w:rsidR="00F11E19" w:rsidRPr="00B33B36" w:rsidRDefault="00F11E19" w:rsidP="00F11E19">
      <w:pPr>
        <w:rPr>
          <w:rFonts w:ascii="Arial" w:hAnsi="Arial" w:cs="Arial"/>
          <w:sz w:val="22"/>
          <w:szCs w:val="22"/>
          <w:lang w:eastAsia="en-US"/>
        </w:rPr>
      </w:pPr>
      <w:r w:rsidRPr="00B33B36">
        <w:rPr>
          <w:rFonts w:ascii="Arial" w:hAnsi="Arial" w:cs="Arial"/>
          <w:sz w:val="22"/>
          <w:szCs w:val="22"/>
          <w:lang w:eastAsia="en-US"/>
        </w:rPr>
        <w:t>Predsjednik Gradskog vijeća:</w:t>
      </w:r>
      <w:r w:rsidRPr="00B33B36">
        <w:rPr>
          <w:rFonts w:ascii="Arial" w:hAnsi="Arial" w:cs="Arial"/>
          <w:sz w:val="22"/>
          <w:szCs w:val="22"/>
          <w:lang w:eastAsia="en-US"/>
        </w:rPr>
        <w:softHyphen/>
        <w:t xml:space="preserve"> </w:t>
      </w:r>
    </w:p>
    <w:p w:rsidR="00F11E19" w:rsidRPr="00B33B36" w:rsidRDefault="00F11E19" w:rsidP="00F11E19">
      <w:pPr>
        <w:suppressAutoHyphens/>
        <w:contextualSpacing/>
        <w:rPr>
          <w:rFonts w:ascii="Arial" w:hAnsi="Arial" w:cs="Arial"/>
          <w:sz w:val="22"/>
          <w:szCs w:val="22"/>
          <w:lang w:eastAsia="en-US"/>
        </w:rPr>
      </w:pPr>
      <w:r w:rsidRPr="00B33B36">
        <w:rPr>
          <w:rFonts w:ascii="Arial" w:hAnsi="Arial" w:cs="Arial"/>
          <w:b/>
          <w:bCs/>
          <w:sz w:val="22"/>
          <w:szCs w:val="22"/>
          <w:lang w:eastAsia="en-US"/>
        </w:rPr>
        <w:t>mr. sc. Marko Potrebica</w:t>
      </w:r>
      <w:r w:rsidRPr="00B33B36">
        <w:rPr>
          <w:rFonts w:ascii="Arial" w:hAnsi="Arial" w:cs="Arial"/>
          <w:sz w:val="22"/>
          <w:szCs w:val="22"/>
          <w:lang w:eastAsia="en-US"/>
        </w:rPr>
        <w:t xml:space="preserve">, v. r. </w:t>
      </w:r>
    </w:p>
    <w:p w:rsidR="00F11E19" w:rsidRPr="00B33B36" w:rsidRDefault="00F11E19" w:rsidP="00F11E19">
      <w:pPr>
        <w:suppressAutoHyphens/>
        <w:contextualSpacing/>
        <w:rPr>
          <w:rFonts w:ascii="Arial" w:hAnsi="Arial" w:cs="Arial"/>
          <w:sz w:val="22"/>
          <w:szCs w:val="22"/>
          <w:lang w:eastAsia="en-US"/>
        </w:rPr>
      </w:pPr>
      <w:r w:rsidRPr="00B33B36">
        <w:rPr>
          <w:rFonts w:ascii="Arial" w:hAnsi="Arial" w:cs="Arial"/>
          <w:sz w:val="22"/>
          <w:szCs w:val="22"/>
          <w:lang w:eastAsia="en-US"/>
        </w:rPr>
        <w:t>----------------------------------------</w:t>
      </w:r>
    </w:p>
    <w:p w:rsidR="00F11E19" w:rsidRDefault="00F11E19" w:rsidP="00F11E19">
      <w:pPr>
        <w:rPr>
          <w:rFonts w:ascii="Arial" w:hAnsi="Arial" w:cs="Arial"/>
          <w:b/>
          <w:sz w:val="22"/>
          <w:szCs w:val="22"/>
        </w:rPr>
      </w:pPr>
    </w:p>
    <w:p w:rsidR="00F11E19" w:rsidRDefault="00F11E19">
      <w:pPr>
        <w:rPr>
          <w:rFonts w:ascii="Arial" w:hAnsi="Arial" w:cs="Arial"/>
          <w:b/>
          <w:sz w:val="22"/>
          <w:szCs w:val="22"/>
        </w:rPr>
      </w:pPr>
    </w:p>
    <w:p w:rsidR="00F11E19" w:rsidRDefault="00F11E19">
      <w:pPr>
        <w:rPr>
          <w:rFonts w:ascii="Arial" w:hAnsi="Arial" w:cs="Arial"/>
          <w:b/>
          <w:sz w:val="22"/>
          <w:szCs w:val="22"/>
        </w:rPr>
      </w:pPr>
    </w:p>
    <w:p w:rsidR="00F11E19" w:rsidRDefault="00F11E19">
      <w:pPr>
        <w:rPr>
          <w:rFonts w:ascii="Arial" w:hAnsi="Arial" w:cs="Arial"/>
          <w:b/>
          <w:sz w:val="22"/>
          <w:szCs w:val="22"/>
        </w:rPr>
      </w:pPr>
    </w:p>
    <w:p w:rsidR="00F11E19" w:rsidRDefault="00A94B95" w:rsidP="00F11E19">
      <w:pPr>
        <w:rPr>
          <w:rFonts w:ascii="Arial" w:hAnsi="Arial" w:cs="Arial"/>
          <w:b/>
          <w:sz w:val="22"/>
          <w:szCs w:val="22"/>
        </w:rPr>
      </w:pPr>
      <w:r>
        <w:rPr>
          <w:rFonts w:ascii="Arial" w:hAnsi="Arial" w:cs="Arial"/>
          <w:b/>
          <w:sz w:val="22"/>
          <w:szCs w:val="22"/>
        </w:rPr>
        <w:t>200</w:t>
      </w:r>
    </w:p>
    <w:p w:rsidR="00F11E19" w:rsidRDefault="00F11E19" w:rsidP="00F11E19">
      <w:pPr>
        <w:rPr>
          <w:rFonts w:ascii="Arial" w:hAnsi="Arial" w:cs="Arial"/>
          <w:b/>
          <w:sz w:val="22"/>
          <w:szCs w:val="22"/>
        </w:rPr>
      </w:pPr>
    </w:p>
    <w:p w:rsidR="00F11E19" w:rsidRDefault="00F11E19" w:rsidP="00F11E19">
      <w:pPr>
        <w:rPr>
          <w:rFonts w:ascii="Arial" w:hAnsi="Arial" w:cs="Arial"/>
          <w:b/>
          <w:sz w:val="22"/>
          <w:szCs w:val="22"/>
        </w:rPr>
      </w:pPr>
    </w:p>
    <w:p w:rsidR="007405DA" w:rsidRPr="00382B34" w:rsidRDefault="007405DA" w:rsidP="007405DA">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jc w:val="both"/>
        <w:rPr>
          <w:rFonts w:ascii="Arial" w:hAnsi="Arial" w:cs="Arial"/>
          <w:sz w:val="22"/>
          <w:szCs w:val="22"/>
          <w:shd w:val="clear" w:color="auto" w:fill="FFFFFF"/>
        </w:rPr>
      </w:pPr>
      <w:r w:rsidRPr="007405DA">
        <w:rPr>
          <w:rFonts w:ascii="Arial" w:hAnsi="Arial" w:cs="Arial"/>
          <w:sz w:val="22"/>
          <w:szCs w:val="22"/>
          <w:shd w:val="clear" w:color="auto" w:fill="FFFFFF"/>
        </w:rPr>
        <w:t xml:space="preserve">Na temelju članka 17. stavka 1. Zakona o sustavu civilne zaštite ("Narodne novine", broj 82/15, 118/18, 31/20, 20/21 i 114/22), </w:t>
      </w:r>
      <w:r w:rsidRPr="007405DA">
        <w:rPr>
          <w:rFonts w:ascii="Arial" w:eastAsia="Times New Roman" w:hAnsi="Arial" w:cs="Arial"/>
          <w:sz w:val="22"/>
          <w:szCs w:val="22"/>
        </w:rPr>
        <w:t>članka 35. točke 2. Zakona o lokalnoj i područnoj (regionalnoj) samoupravi ("Narodne novine", broj 33/01, 60/01, 129/05, 109/07, 125/08, 36/09, 150/11, 144/12, 19/13 – pročišćeni tekst, 137/15, 123/17, 98/19 i 144/20)</w:t>
      </w:r>
      <w:r w:rsidRPr="007405DA">
        <w:rPr>
          <w:rFonts w:ascii="Arial" w:hAnsi="Arial" w:cs="Arial"/>
          <w:sz w:val="22"/>
          <w:szCs w:val="22"/>
          <w:shd w:val="clear" w:color="auto" w:fill="FFFFFF"/>
        </w:rPr>
        <w:t xml:space="preserve"> i članka 39. Statuta Grada Dubrovnika ("Službeni glasnik Grada Dubrovnika", broj 2/21), Gradsko vijeće Grada Dubrovnika na 6. sjednici, održanoj 18. prosinca 2025., donijelo je</w:t>
      </w:r>
    </w:p>
    <w:p w:rsidR="007405DA" w:rsidRPr="007405DA" w:rsidRDefault="007405DA" w:rsidP="007405DA">
      <w:pPr>
        <w:pStyle w:val="Standardn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jc w:val="both"/>
        <w:rPr>
          <w:rFonts w:ascii="Arial" w:eastAsia="Helvetica" w:hAnsi="Arial" w:cs="Arial"/>
          <w:sz w:val="22"/>
          <w:szCs w:val="22"/>
          <w:shd w:val="clear" w:color="auto" w:fill="FFFFFF"/>
        </w:rPr>
      </w:pPr>
    </w:p>
    <w:p w:rsidR="007405DA" w:rsidRPr="007405DA" w:rsidRDefault="007405DA" w:rsidP="007405DA">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ascii="Arial" w:eastAsia="Helvetica Neue" w:hAnsi="Arial" w:cs="Arial"/>
          <w:b/>
          <w:bCs/>
          <w:color w:val="000000"/>
          <w:sz w:val="22"/>
          <w:szCs w:val="22"/>
          <w:bdr w:val="nil"/>
          <w:shd w:val="clear" w:color="auto" w:fill="FFFFFF"/>
          <w14:ligatures w14:val="standardContextual"/>
        </w:rPr>
      </w:pPr>
      <w:r w:rsidRPr="007405DA">
        <w:rPr>
          <w:rFonts w:ascii="Arial" w:eastAsia="Helvetica Neue" w:hAnsi="Arial" w:cs="Arial"/>
          <w:b/>
          <w:bCs/>
          <w:color w:val="000000"/>
          <w:sz w:val="22"/>
          <w:szCs w:val="22"/>
          <w:bdr w:val="nil"/>
          <w:shd w:val="clear" w:color="auto" w:fill="FFFFFF"/>
          <w14:ligatures w14:val="standardContextual"/>
        </w:rPr>
        <w:t>ANALIZU STANJA</w:t>
      </w:r>
      <w:r w:rsidRPr="007405DA">
        <w:rPr>
          <w:rFonts w:ascii="Arial" w:eastAsia="Helvetica" w:hAnsi="Arial" w:cs="Arial"/>
          <w:b/>
          <w:bCs/>
          <w:color w:val="000000"/>
          <w:sz w:val="22"/>
          <w:szCs w:val="22"/>
          <w:bdr w:val="nil"/>
          <w:shd w:val="clear" w:color="auto" w:fill="FFFFFF"/>
          <w14:ligatures w14:val="standardContextual"/>
        </w:rPr>
        <w:t xml:space="preserve"> </w:t>
      </w:r>
      <w:r w:rsidRPr="007405DA">
        <w:rPr>
          <w:rFonts w:ascii="Arial" w:eastAsia="Helvetica Neue" w:hAnsi="Arial" w:cs="Arial"/>
          <w:b/>
          <w:bCs/>
          <w:color w:val="000000"/>
          <w:sz w:val="22"/>
          <w:szCs w:val="22"/>
          <w:bdr w:val="nil"/>
          <w:shd w:val="clear" w:color="auto" w:fill="FFFFFF"/>
          <w14:ligatures w14:val="standardContextual"/>
        </w:rPr>
        <w:t xml:space="preserve">SUSTAVA CIVILNE ZAŠTITE </w:t>
      </w:r>
    </w:p>
    <w:p w:rsidR="007405DA" w:rsidRPr="007405DA" w:rsidRDefault="007405DA" w:rsidP="007405DA">
      <w:pPr>
        <w:jc w:val="center"/>
        <w:rPr>
          <w:rFonts w:ascii="Arial" w:eastAsia="Helvetica Neue" w:hAnsi="Arial" w:cs="Arial"/>
          <w:b/>
          <w:bCs/>
          <w:color w:val="000000"/>
          <w:sz w:val="22"/>
          <w:szCs w:val="22"/>
          <w:bdr w:val="nil"/>
          <w:shd w:val="clear" w:color="auto" w:fill="FFFFFF"/>
          <w14:ligatures w14:val="standardContextual"/>
        </w:rPr>
      </w:pPr>
      <w:r w:rsidRPr="007405DA">
        <w:rPr>
          <w:rFonts w:ascii="Arial" w:hAnsi="Arial" w:cs="Arial"/>
          <w:b/>
          <w:bCs/>
          <w:sz w:val="22"/>
          <w:szCs w:val="22"/>
          <w:bdr w:val="nil"/>
          <w:shd w:val="clear" w:color="auto" w:fill="FFFFFF"/>
        </w:rPr>
        <w:t>NA PODRUČJU GRADA DUBROVNIKA</w:t>
      </w:r>
      <w:r w:rsidRPr="007405DA">
        <w:rPr>
          <w:rFonts w:ascii="Arial" w:eastAsia="Helvetica" w:hAnsi="Arial" w:cs="Arial"/>
          <w:b/>
          <w:bCs/>
          <w:sz w:val="22"/>
          <w:szCs w:val="22"/>
          <w:bdr w:val="nil"/>
          <w:shd w:val="clear" w:color="auto" w:fill="FFFFFF"/>
        </w:rPr>
        <w:t xml:space="preserve"> </w:t>
      </w:r>
      <w:r w:rsidRPr="007405DA">
        <w:rPr>
          <w:rFonts w:ascii="Arial" w:eastAsia="Helvetica Neue" w:hAnsi="Arial" w:cs="Arial"/>
          <w:b/>
          <w:bCs/>
          <w:color w:val="000000"/>
          <w:sz w:val="22"/>
          <w:szCs w:val="22"/>
          <w:bdr w:val="nil"/>
          <w:shd w:val="clear" w:color="auto" w:fill="FFFFFF"/>
          <w14:ligatures w14:val="standardContextual"/>
        </w:rPr>
        <w:t>ZA 2025. GODINU</w:t>
      </w:r>
    </w:p>
    <w:p w:rsidR="007405DA" w:rsidRPr="007405DA" w:rsidRDefault="007405DA" w:rsidP="007405DA">
      <w:pPr>
        <w:jc w:val="center"/>
        <w:rPr>
          <w:rFonts w:ascii="Arial" w:eastAsia="Helvetica" w:hAnsi="Arial" w:cs="Arial"/>
          <w:b/>
          <w:bCs/>
          <w:sz w:val="22"/>
          <w:szCs w:val="22"/>
          <w:bdr w:val="nil"/>
          <w:shd w:val="clear" w:color="auto" w:fill="FFFFFF"/>
        </w:rPr>
      </w:pPr>
    </w:p>
    <w:p w:rsidR="007405DA" w:rsidRPr="007405DA" w:rsidRDefault="007405DA" w:rsidP="00382B34">
      <w:pPr>
        <w:rPr>
          <w:rFonts w:ascii="Arial" w:eastAsia="Helvetica" w:hAnsi="Arial" w:cs="Arial"/>
          <w:b/>
          <w:bCs/>
          <w:sz w:val="22"/>
          <w:szCs w:val="22"/>
          <w:bdr w:val="nil"/>
          <w:shd w:val="clear" w:color="auto" w:fill="FFFFFF"/>
        </w:rPr>
      </w:pPr>
    </w:p>
    <w:p w:rsidR="007405DA" w:rsidRPr="007405DA" w:rsidRDefault="007405DA" w:rsidP="007405DA">
      <w:pPr>
        <w:rPr>
          <w:rFonts w:ascii="Arial" w:hAnsi="Arial" w:cs="Arial"/>
          <w:b/>
          <w:bCs/>
          <w:sz w:val="22"/>
          <w:szCs w:val="22"/>
          <w:bdr w:val="nil"/>
          <w:shd w:val="clear" w:color="auto" w:fill="FFFFFF"/>
        </w:rPr>
      </w:pPr>
      <w:r w:rsidRPr="007405DA">
        <w:rPr>
          <w:rFonts w:ascii="Arial" w:hAnsi="Arial" w:cs="Arial"/>
          <w:b/>
          <w:bCs/>
          <w:sz w:val="22"/>
          <w:szCs w:val="22"/>
          <w:bdr w:val="nil"/>
          <w:shd w:val="clear" w:color="auto" w:fill="FFFFFF"/>
        </w:rPr>
        <w:t>I. UVOD</w:t>
      </w:r>
    </w:p>
    <w:p w:rsidR="007405DA" w:rsidRPr="007405DA" w:rsidRDefault="007405DA" w:rsidP="007405DA">
      <w:pPr>
        <w:rPr>
          <w:rFonts w:ascii="Arial" w:hAnsi="Arial" w:cs="Arial"/>
          <w:b/>
          <w:bCs/>
          <w:sz w:val="22"/>
          <w:szCs w:val="22"/>
          <w:bdr w:val="nil"/>
          <w:shd w:val="clear" w:color="auto" w:fill="FFFFFF"/>
        </w:rPr>
      </w:pPr>
    </w:p>
    <w:p w:rsidR="007405DA" w:rsidRPr="007405DA" w:rsidRDefault="007405DA" w:rsidP="007405DA">
      <w:pPr>
        <w:jc w:val="both"/>
        <w:rPr>
          <w:rFonts w:ascii="Arial" w:hAnsi="Arial" w:cs="Arial"/>
          <w:sz w:val="22"/>
          <w:szCs w:val="22"/>
          <w:bdr w:val="nil"/>
          <w:shd w:val="clear" w:color="auto" w:fill="FFFFFF"/>
        </w:rPr>
      </w:pPr>
      <w:r w:rsidRPr="007405DA">
        <w:rPr>
          <w:rFonts w:ascii="Arial" w:hAnsi="Arial" w:cs="Arial"/>
          <w:sz w:val="22"/>
          <w:szCs w:val="22"/>
          <w:bdr w:val="nil"/>
          <w:shd w:val="clear" w:color="auto" w:fill="FFFFFF"/>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rsidR="007405DA" w:rsidRPr="007405DA" w:rsidRDefault="007405DA" w:rsidP="007405DA">
      <w:pPr>
        <w:jc w:val="both"/>
        <w:rPr>
          <w:rFonts w:ascii="Arial" w:eastAsia="Helvetica" w:hAnsi="Arial" w:cs="Arial"/>
          <w:sz w:val="22"/>
          <w:szCs w:val="22"/>
          <w:bdr w:val="nil"/>
          <w:shd w:val="clear" w:color="auto" w:fill="FFFFFF"/>
        </w:rPr>
      </w:pPr>
    </w:p>
    <w:p w:rsidR="007405DA" w:rsidRPr="007405DA" w:rsidRDefault="007405DA" w:rsidP="007405DA">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eastAsia="Helvetica Neue" w:hAnsi="Arial" w:cs="Arial"/>
          <w:color w:val="000000"/>
          <w:sz w:val="22"/>
          <w:szCs w:val="22"/>
          <w:bdr w:val="nil"/>
          <w:shd w:val="clear" w:color="auto" w:fill="FFFFFF"/>
          <w14:ligatures w14:val="standardContextual"/>
        </w:rPr>
      </w:pPr>
      <w:r w:rsidRPr="007405DA">
        <w:rPr>
          <w:rFonts w:ascii="Arial" w:eastAsia="Helvetica Neue" w:hAnsi="Arial" w:cs="Arial"/>
          <w:color w:val="000000"/>
          <w:sz w:val="22"/>
          <w:szCs w:val="22"/>
          <w:bdr w:val="nil"/>
          <w:shd w:val="clear" w:color="auto" w:fill="FFFFFF"/>
          <w14:ligatures w14:val="standardContextual"/>
        </w:rPr>
        <w:t>Grad Dubrovnik obavezan je organizirati poslove iz svog samoupravnog djelokruga koji se odnose na planiranje, razvoj, učinkovito funkcioniranje i financiranje sustava civilne zaštite.</w:t>
      </w:r>
    </w:p>
    <w:p w:rsidR="007405DA" w:rsidRPr="007405DA" w:rsidRDefault="007405DA" w:rsidP="007405DA">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eastAsia="Helvetica Neue" w:hAnsi="Arial" w:cs="Arial"/>
          <w:color w:val="000000"/>
          <w:sz w:val="22"/>
          <w:szCs w:val="22"/>
          <w:bdr w:val="nil"/>
          <w:shd w:val="clear" w:color="auto" w:fill="FFFFFF"/>
          <w14:ligatures w14:val="standardContextual"/>
        </w:rPr>
      </w:pPr>
    </w:p>
    <w:p w:rsidR="007405DA" w:rsidRPr="007405DA" w:rsidRDefault="007405DA" w:rsidP="007405DA">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eastAsia="Helvetica Neue" w:hAnsi="Arial" w:cs="Arial"/>
          <w:color w:val="000000"/>
          <w:sz w:val="22"/>
          <w:szCs w:val="22"/>
          <w:bdr w:val="nil"/>
          <w:shd w:val="clear" w:color="auto" w:fill="FFFFFF"/>
          <w14:ligatures w14:val="standardContextual"/>
        </w:rPr>
      </w:pPr>
      <w:r w:rsidRPr="007405DA">
        <w:rPr>
          <w:rFonts w:ascii="Arial" w:eastAsia="Helvetica Neue" w:hAnsi="Arial" w:cs="Arial"/>
          <w:color w:val="000000"/>
          <w:sz w:val="22"/>
          <w:szCs w:val="22"/>
          <w:bdr w:val="nil"/>
          <w:shd w:val="clear" w:color="auto" w:fill="FFFFFF"/>
          <w14:ligatures w14:val="standardContextual"/>
        </w:rPr>
        <w:t>Člankom 17. stavak 1. Zakona o sustavu civilne zaštite ("Narodne Novine", broj: 82/15, 118/18, 31/20, 20/21 i 114/22) definirano je da predstavničko tijelo na prijedlog izvršnog tijela jedinica lokalne i područne (regionalne) samouprave u postupku donošenja proračuna razmatra i usvaja godišnju Analizu stanja sustava civilne zaštite i Godišnji plan razvoja sustava civilne zaštite s financijskim učincima za trogodišnje razdoblje.</w:t>
      </w:r>
    </w:p>
    <w:p w:rsidR="007405DA" w:rsidRPr="007405DA" w:rsidRDefault="007405DA" w:rsidP="007405DA">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eastAsia="Helvetica Neue" w:hAnsi="Arial" w:cs="Arial"/>
          <w:color w:val="000000"/>
          <w:sz w:val="22"/>
          <w:szCs w:val="22"/>
          <w:bdr w:val="nil"/>
          <w:shd w:val="clear" w:color="auto" w:fill="FFFFFF"/>
          <w14:ligatures w14:val="standardContextual"/>
        </w:rPr>
      </w:pPr>
    </w:p>
    <w:p w:rsidR="007405DA" w:rsidRPr="007405DA" w:rsidRDefault="007405DA" w:rsidP="007405DA">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eastAsia="Helvetica Neue" w:hAnsi="Arial" w:cs="Arial"/>
          <w:color w:val="000000"/>
          <w:sz w:val="22"/>
          <w:szCs w:val="22"/>
          <w:bdr w:val="nil"/>
          <w:shd w:val="clear" w:color="auto" w:fill="FFFFFF"/>
          <w14:ligatures w14:val="standardContextual"/>
        </w:rPr>
      </w:pPr>
    </w:p>
    <w:p w:rsidR="007405DA" w:rsidRPr="007405DA" w:rsidRDefault="007405DA" w:rsidP="007405DA">
      <w:pPr>
        <w:jc w:val="both"/>
        <w:rPr>
          <w:rFonts w:ascii="Arial" w:hAnsi="Arial" w:cs="Arial"/>
          <w:b/>
          <w:bCs/>
          <w:sz w:val="22"/>
          <w:szCs w:val="22"/>
          <w:bdr w:val="nil"/>
          <w:shd w:val="clear" w:color="auto" w:fill="FFFFFF"/>
        </w:rPr>
      </w:pPr>
      <w:r w:rsidRPr="007405DA">
        <w:rPr>
          <w:rFonts w:ascii="Arial" w:hAnsi="Arial" w:cs="Arial"/>
          <w:b/>
          <w:bCs/>
          <w:sz w:val="22"/>
          <w:szCs w:val="22"/>
          <w:bdr w:val="nil"/>
          <w:shd w:val="clear" w:color="auto" w:fill="FFFFFF"/>
        </w:rPr>
        <w:t>II. ZADAĆE I AKTIVNOSTI TIJEKOM 2025. GODINE</w:t>
      </w:r>
    </w:p>
    <w:p w:rsidR="007405DA" w:rsidRPr="007405DA" w:rsidRDefault="007405DA" w:rsidP="007405DA">
      <w:pPr>
        <w:jc w:val="both"/>
        <w:rPr>
          <w:rFonts w:ascii="Arial" w:hAnsi="Arial" w:cs="Arial"/>
          <w:b/>
          <w:bCs/>
          <w:sz w:val="22"/>
          <w:szCs w:val="22"/>
          <w:bdr w:val="nil"/>
          <w:shd w:val="clear" w:color="auto" w:fill="FFFFFF"/>
        </w:rPr>
      </w:pPr>
    </w:p>
    <w:p w:rsidR="007405DA" w:rsidRPr="007405DA" w:rsidRDefault="007405DA" w:rsidP="00382B34">
      <w:pPr>
        <w:pStyle w:val="Odlomakpopisa"/>
        <w:widowControl w:val="0"/>
        <w:numPr>
          <w:ilvl w:val="0"/>
          <w:numId w:val="23"/>
        </w:numPr>
        <w:autoSpaceDE w:val="0"/>
        <w:autoSpaceDN w:val="0"/>
        <w:spacing w:after="0" w:line="240" w:lineRule="auto"/>
        <w:ind w:left="357" w:hanging="357"/>
        <w:contextualSpacing w:val="0"/>
        <w:jc w:val="both"/>
        <w:rPr>
          <w:rFonts w:cs="Arial"/>
          <w:b/>
          <w:bCs/>
          <w:szCs w:val="22"/>
          <w:u w:color="000000"/>
          <w:bdr w:val="nil"/>
          <w:lang w:eastAsia="hr-HR"/>
        </w:rPr>
      </w:pPr>
      <w:r w:rsidRPr="007405DA">
        <w:rPr>
          <w:rFonts w:cs="Arial"/>
          <w:b/>
          <w:bCs/>
          <w:szCs w:val="22"/>
          <w:u w:color="000000"/>
          <w:bdr w:val="nil"/>
          <w:lang w:eastAsia="hr-HR"/>
        </w:rPr>
        <w:t>Cilj postavljen Smjernicama i Godišnjim planom razvoja sustava Civilne zaštite ("Službeni glasnik Grada Dubrovnika", broj: 21/23 i 30/24):</w:t>
      </w:r>
    </w:p>
    <w:p w:rsidR="007405DA" w:rsidRPr="007405DA" w:rsidRDefault="007405DA" w:rsidP="007405DA">
      <w:pPr>
        <w:pStyle w:val="Odlomakpopisa"/>
        <w:ind w:left="357"/>
        <w:jc w:val="both"/>
        <w:rPr>
          <w:rFonts w:cs="Arial"/>
          <w:b/>
          <w:bCs/>
          <w:szCs w:val="22"/>
          <w:u w:color="000000"/>
          <w:bdr w:val="nil"/>
          <w:lang w:eastAsia="hr-HR"/>
        </w:rPr>
      </w:pPr>
    </w:p>
    <w:p w:rsidR="007405DA" w:rsidRPr="007405DA" w:rsidRDefault="007405DA" w:rsidP="00382B34">
      <w:pPr>
        <w:pStyle w:val="Odlomakpopisa"/>
        <w:widowControl w:val="0"/>
        <w:numPr>
          <w:ilvl w:val="0"/>
          <w:numId w:val="24"/>
        </w:numPr>
        <w:autoSpaceDE w:val="0"/>
        <w:autoSpaceDN w:val="0"/>
        <w:spacing w:after="0" w:line="240" w:lineRule="auto"/>
        <w:ind w:left="714" w:hanging="357"/>
        <w:contextualSpacing w:val="0"/>
        <w:jc w:val="both"/>
        <w:rPr>
          <w:rFonts w:eastAsia="Times New Roman" w:cs="Arial"/>
          <w:szCs w:val="22"/>
          <w:u w:color="000000"/>
        </w:rPr>
      </w:pPr>
      <w:r w:rsidRPr="007405DA">
        <w:rPr>
          <w:rFonts w:cs="Arial"/>
          <w:szCs w:val="22"/>
          <w:u w:color="000000"/>
          <w:bdr w:val="nil"/>
          <w:lang w:eastAsia="hr-HR"/>
        </w:rPr>
        <w:t>Organizacija tematskih sjednica stožera civilne zaštite (provedba zadaća koje proizlaze iz Programa aktivnosti u provedbi posebnih mjera zaštite od požara od interesa za Republike Hrvatske, pripreme za turističku sezonu, pripreme za nepovoljne vremenske uvjete).</w:t>
      </w:r>
    </w:p>
    <w:p w:rsidR="007405DA" w:rsidRPr="007405DA" w:rsidRDefault="007405DA" w:rsidP="007405DA">
      <w:pPr>
        <w:jc w:val="both"/>
        <w:rPr>
          <w:rFonts w:ascii="Arial" w:hAnsi="Arial" w:cs="Arial"/>
          <w:sz w:val="22"/>
          <w:szCs w:val="22"/>
          <w:u w:color="000000"/>
          <w14:ligatures w14:val="standardContextual"/>
        </w:rPr>
      </w:pPr>
      <w:r w:rsidRPr="007405DA">
        <w:rPr>
          <w:rFonts w:ascii="Arial" w:hAnsi="Arial" w:cs="Arial"/>
          <w:sz w:val="22"/>
          <w:szCs w:val="22"/>
          <w:u w:color="000000"/>
          <w14:ligatures w14:val="standardContextual"/>
        </w:rPr>
        <w:t xml:space="preserve">Nositelj izvršenja: </w:t>
      </w:r>
      <w:r w:rsidRPr="007405DA">
        <w:rPr>
          <w:rFonts w:ascii="Arial" w:hAnsi="Arial" w:cs="Arial"/>
          <w:sz w:val="22"/>
          <w:szCs w:val="22"/>
        </w:rPr>
        <w:t>Upravni odjel za poslove Gradonačelnika</w:t>
      </w:r>
      <w:r w:rsidRPr="007405DA">
        <w:rPr>
          <w:rFonts w:ascii="Arial" w:hAnsi="Arial" w:cs="Arial"/>
          <w:sz w:val="22"/>
          <w:szCs w:val="22"/>
          <w:u w:color="000000"/>
          <w14:ligatures w14:val="standardContextual"/>
        </w:rPr>
        <w:t xml:space="preserve"> </w:t>
      </w:r>
    </w:p>
    <w:p w:rsidR="007405DA" w:rsidRPr="007405DA" w:rsidRDefault="007405DA" w:rsidP="007405DA">
      <w:pPr>
        <w:jc w:val="both"/>
        <w:rPr>
          <w:rFonts w:ascii="Arial" w:hAnsi="Arial" w:cs="Arial"/>
          <w:sz w:val="22"/>
          <w:szCs w:val="22"/>
          <w:u w:color="000000"/>
          <w14:ligatures w14:val="standardContextual"/>
        </w:rPr>
      </w:pPr>
      <w:r w:rsidRPr="007405DA">
        <w:rPr>
          <w:rFonts w:ascii="Arial" w:hAnsi="Arial" w:cs="Arial"/>
          <w:sz w:val="22"/>
          <w:szCs w:val="22"/>
          <w:u w:color="000000"/>
          <w14:ligatures w14:val="standardContextual"/>
        </w:rPr>
        <w:t>Suradnici: Ministarstvo unutarnjih poslova, Služba civilne zaštite Dubrovnik</w:t>
      </w:r>
    </w:p>
    <w:p w:rsidR="007405DA" w:rsidRPr="007405DA" w:rsidRDefault="007405DA" w:rsidP="007405DA">
      <w:pPr>
        <w:jc w:val="both"/>
        <w:rPr>
          <w:rFonts w:ascii="Arial" w:hAnsi="Arial" w:cs="Arial"/>
          <w:sz w:val="22"/>
          <w:szCs w:val="22"/>
          <w:u w:color="000000"/>
          <w14:ligatures w14:val="standardContextual"/>
        </w:rPr>
      </w:pPr>
      <w:r w:rsidRPr="007405DA">
        <w:rPr>
          <w:rFonts w:ascii="Arial" w:hAnsi="Arial" w:cs="Arial"/>
          <w:sz w:val="22"/>
          <w:szCs w:val="22"/>
          <w:u w:color="000000"/>
          <w14:ligatures w14:val="standardContextual"/>
        </w:rPr>
        <w:t xml:space="preserve">Rok izvršenja: u zadanim rokovima u 2025. godini. </w:t>
      </w:r>
    </w:p>
    <w:p w:rsidR="007405DA" w:rsidRPr="007405DA" w:rsidRDefault="007405DA" w:rsidP="007405DA">
      <w:pPr>
        <w:ind w:firstLine="357"/>
        <w:jc w:val="both"/>
        <w:rPr>
          <w:rFonts w:ascii="Arial" w:hAnsi="Arial" w:cs="Arial"/>
          <w:sz w:val="22"/>
          <w:szCs w:val="22"/>
          <w:u w:color="000000"/>
          <w14:ligatures w14:val="standardContextual"/>
        </w:rPr>
      </w:pPr>
    </w:p>
    <w:p w:rsidR="007405DA" w:rsidRPr="007405DA" w:rsidRDefault="007405DA" w:rsidP="007405DA">
      <w:pPr>
        <w:jc w:val="both"/>
        <w:rPr>
          <w:rFonts w:ascii="Arial" w:hAnsi="Arial" w:cs="Arial"/>
          <w:sz w:val="22"/>
          <w:szCs w:val="22"/>
          <w:u w:color="000000"/>
        </w:rPr>
      </w:pPr>
      <w:r w:rsidRPr="007405DA">
        <w:rPr>
          <w:rFonts w:ascii="Arial" w:hAnsi="Arial" w:cs="Arial"/>
          <w:sz w:val="22"/>
          <w:szCs w:val="22"/>
          <w:u w:color="000000"/>
        </w:rPr>
        <w:t>Zaključak: zadani cilj je ispunjen jer su se tijekom 2025. godine održale sjednice stožera civilne zaštite na temu pripreme za požarnu sezonu, turističku sezonu te sjednica s ciljem pripreme za nepovoljne vremenske uvjete.</w:t>
      </w:r>
    </w:p>
    <w:p w:rsidR="007405DA" w:rsidRPr="007405DA" w:rsidRDefault="007405DA" w:rsidP="007405DA">
      <w:pPr>
        <w:ind w:left="357"/>
        <w:jc w:val="both"/>
        <w:rPr>
          <w:rFonts w:ascii="Arial" w:hAnsi="Arial" w:cs="Arial"/>
          <w:sz w:val="22"/>
          <w:szCs w:val="22"/>
          <w:u w:color="000000"/>
        </w:rPr>
      </w:pPr>
    </w:p>
    <w:p w:rsidR="007405DA" w:rsidRPr="007405DA" w:rsidRDefault="007405DA" w:rsidP="007405DA">
      <w:pPr>
        <w:ind w:left="357"/>
        <w:jc w:val="both"/>
        <w:rPr>
          <w:rFonts w:ascii="Arial" w:hAnsi="Arial" w:cs="Arial"/>
          <w:sz w:val="22"/>
          <w:szCs w:val="22"/>
          <w:u w:color="000000"/>
        </w:rPr>
      </w:pPr>
    </w:p>
    <w:p w:rsidR="007405DA" w:rsidRPr="007405DA" w:rsidRDefault="007405DA" w:rsidP="00382B34">
      <w:pPr>
        <w:pStyle w:val="Odlomakpopisa"/>
        <w:widowControl w:val="0"/>
        <w:numPr>
          <w:ilvl w:val="0"/>
          <w:numId w:val="23"/>
        </w:numPr>
        <w:autoSpaceDE w:val="0"/>
        <w:autoSpaceDN w:val="0"/>
        <w:spacing w:after="0" w:line="240" w:lineRule="auto"/>
        <w:ind w:left="357" w:hanging="357"/>
        <w:contextualSpacing w:val="0"/>
        <w:jc w:val="both"/>
        <w:rPr>
          <w:rFonts w:cs="Arial"/>
          <w:b/>
          <w:bCs/>
          <w:szCs w:val="22"/>
        </w:rPr>
      </w:pPr>
      <w:r w:rsidRPr="007405DA">
        <w:rPr>
          <w:rFonts w:cs="Arial"/>
          <w:b/>
          <w:bCs/>
          <w:szCs w:val="22"/>
          <w:u w:color="000000"/>
          <w:bdr w:val="nil"/>
          <w:lang w:eastAsia="hr-HR"/>
        </w:rPr>
        <w:t>Cilj postavljen Smjernicama i Godišnjim planom razvoja sustava Civilne zaštite ("Službeni</w:t>
      </w:r>
      <w:r w:rsidRPr="007405DA">
        <w:rPr>
          <w:rFonts w:cs="Arial"/>
          <w:b/>
          <w:bCs/>
          <w:szCs w:val="22"/>
        </w:rPr>
        <w:t xml:space="preserve"> glasnik Grada Dubrovnika", broj: 21/23 i 30/24):</w:t>
      </w:r>
    </w:p>
    <w:p w:rsidR="007405DA" w:rsidRPr="007405DA" w:rsidRDefault="007405DA" w:rsidP="007405DA">
      <w:pPr>
        <w:pStyle w:val="Odlomakpopisa"/>
        <w:ind w:left="357"/>
        <w:jc w:val="both"/>
        <w:rPr>
          <w:rFonts w:cs="Arial"/>
          <w:b/>
          <w:bCs/>
          <w:szCs w:val="22"/>
        </w:rPr>
      </w:pPr>
    </w:p>
    <w:p w:rsidR="007405DA" w:rsidRPr="007405DA" w:rsidRDefault="007405DA" w:rsidP="00382B34">
      <w:pPr>
        <w:pStyle w:val="Odlomakpopisa"/>
        <w:widowControl w:val="0"/>
        <w:numPr>
          <w:ilvl w:val="0"/>
          <w:numId w:val="24"/>
        </w:numPr>
        <w:autoSpaceDE w:val="0"/>
        <w:autoSpaceDN w:val="0"/>
        <w:spacing w:after="0" w:line="240" w:lineRule="auto"/>
        <w:ind w:left="714" w:hanging="357"/>
        <w:contextualSpacing w:val="0"/>
        <w:jc w:val="both"/>
        <w:rPr>
          <w:rFonts w:cs="Arial"/>
          <w:szCs w:val="22"/>
        </w:rPr>
      </w:pPr>
      <w:r w:rsidRPr="007405DA">
        <w:rPr>
          <w:rFonts w:cs="Arial"/>
          <w:szCs w:val="22"/>
        </w:rPr>
        <w:t>Izvršiti osposobljavanje povjerenika i zamjenika povjerenika civilne zaštite te pripadnika postrojbi civilne zaštite opće namjene u suradnji sa Službom civilne zaštite Dubrovnik prema Programu osposobljavanja Ravnateljstva civilne zaštite.</w:t>
      </w:r>
    </w:p>
    <w:p w:rsidR="007405DA" w:rsidRPr="007405DA" w:rsidRDefault="007405DA" w:rsidP="007405DA">
      <w:pPr>
        <w:jc w:val="both"/>
        <w:rPr>
          <w:rFonts w:ascii="Arial" w:hAnsi="Arial" w:cs="Arial"/>
          <w:sz w:val="22"/>
          <w:szCs w:val="22"/>
        </w:rPr>
      </w:pPr>
    </w:p>
    <w:p w:rsidR="007405DA" w:rsidRPr="007405DA" w:rsidRDefault="007405DA" w:rsidP="007405DA">
      <w:pPr>
        <w:jc w:val="both"/>
        <w:rPr>
          <w:rFonts w:ascii="Arial" w:hAnsi="Arial" w:cs="Arial"/>
          <w:sz w:val="22"/>
          <w:szCs w:val="22"/>
        </w:rPr>
      </w:pPr>
      <w:r w:rsidRPr="007405DA">
        <w:rPr>
          <w:rFonts w:ascii="Arial" w:hAnsi="Arial" w:cs="Arial"/>
          <w:sz w:val="22"/>
          <w:szCs w:val="22"/>
        </w:rPr>
        <w:t>Nositelj izvršenja: Upravni odjel za poslove Gradonačelnika</w:t>
      </w:r>
    </w:p>
    <w:p w:rsidR="007405DA" w:rsidRPr="007405DA" w:rsidRDefault="007405DA" w:rsidP="007405DA">
      <w:pPr>
        <w:jc w:val="both"/>
        <w:rPr>
          <w:rFonts w:ascii="Arial" w:hAnsi="Arial" w:cs="Arial"/>
          <w:sz w:val="22"/>
          <w:szCs w:val="22"/>
        </w:rPr>
      </w:pPr>
      <w:r w:rsidRPr="007405DA">
        <w:rPr>
          <w:rFonts w:ascii="Arial" w:hAnsi="Arial" w:cs="Arial"/>
          <w:sz w:val="22"/>
          <w:szCs w:val="22"/>
        </w:rPr>
        <w:t>Suradnici: Ministarstvo obrane, Ministarstvo unutarnjih poslova, Služba civilne zaštite Dubrovnik</w:t>
      </w:r>
    </w:p>
    <w:p w:rsidR="007405DA" w:rsidRPr="007405DA" w:rsidRDefault="007405DA" w:rsidP="007405DA">
      <w:pPr>
        <w:jc w:val="both"/>
        <w:rPr>
          <w:rFonts w:ascii="Arial" w:hAnsi="Arial" w:cs="Arial"/>
          <w:sz w:val="22"/>
          <w:szCs w:val="22"/>
        </w:rPr>
      </w:pPr>
    </w:p>
    <w:p w:rsidR="007405DA" w:rsidRPr="007405DA" w:rsidRDefault="007405DA" w:rsidP="007405DA">
      <w:pPr>
        <w:jc w:val="both"/>
        <w:rPr>
          <w:rFonts w:ascii="Arial" w:hAnsi="Arial" w:cs="Arial"/>
          <w:sz w:val="22"/>
          <w:szCs w:val="22"/>
        </w:rPr>
      </w:pPr>
      <w:r w:rsidRPr="007405DA">
        <w:rPr>
          <w:rFonts w:ascii="Arial" w:hAnsi="Arial" w:cs="Arial"/>
          <w:sz w:val="22"/>
          <w:szCs w:val="22"/>
        </w:rPr>
        <w:t>Redefiniranje cilja: nakon ažuriranja podatka o povjerenicima i zamjenicima povjerenika te pripadnicima postrojbe civilne zaštite opće namjene u suradnji sa Područnim odjelom za poslove obrane Dubrovnik bit će donesene i usvojene nove Odluke o imenovanju povjerenika i zamjenika povjerenika te osnivanju postrojbe civilne zaštite opće namjene.</w:t>
      </w:r>
    </w:p>
    <w:p w:rsidR="007405DA" w:rsidRPr="007405DA" w:rsidRDefault="007405DA" w:rsidP="007405DA">
      <w:pPr>
        <w:jc w:val="both"/>
        <w:rPr>
          <w:rFonts w:ascii="Arial" w:hAnsi="Arial" w:cs="Arial"/>
          <w:kern w:val="2"/>
          <w:sz w:val="22"/>
          <w:szCs w:val="22"/>
        </w:rPr>
      </w:pPr>
    </w:p>
    <w:p w:rsidR="007405DA" w:rsidRPr="007405DA" w:rsidRDefault="007405DA" w:rsidP="007405DA">
      <w:pPr>
        <w:jc w:val="both"/>
        <w:rPr>
          <w:rFonts w:ascii="Arial" w:hAnsi="Arial" w:cs="Arial"/>
          <w:kern w:val="2"/>
          <w:sz w:val="22"/>
          <w:szCs w:val="22"/>
        </w:rPr>
      </w:pPr>
      <w:r w:rsidRPr="007405DA">
        <w:rPr>
          <w:rFonts w:ascii="Arial" w:hAnsi="Arial" w:cs="Arial"/>
          <w:kern w:val="2"/>
          <w:sz w:val="22"/>
          <w:szCs w:val="22"/>
        </w:rPr>
        <w:t>Rok izvršenja: termini osposobljavanja u 2026. godini će se odrediti u dogovoru sa Službom civilne zaštite Dubrovnik.</w:t>
      </w:r>
    </w:p>
    <w:p w:rsidR="007405DA" w:rsidRPr="007405DA" w:rsidRDefault="007405DA" w:rsidP="007405DA">
      <w:pPr>
        <w:jc w:val="both"/>
        <w:rPr>
          <w:rFonts w:ascii="Arial" w:hAnsi="Arial" w:cs="Arial"/>
          <w:kern w:val="2"/>
          <w:sz w:val="22"/>
          <w:szCs w:val="22"/>
        </w:rPr>
      </w:pPr>
    </w:p>
    <w:p w:rsidR="007405DA" w:rsidRPr="007405DA" w:rsidRDefault="007405DA" w:rsidP="007405DA">
      <w:pPr>
        <w:jc w:val="both"/>
        <w:rPr>
          <w:rFonts w:ascii="Arial" w:hAnsi="Arial" w:cs="Arial"/>
          <w:kern w:val="2"/>
          <w:sz w:val="22"/>
          <w:szCs w:val="22"/>
        </w:rPr>
      </w:pPr>
    </w:p>
    <w:p w:rsidR="007405DA" w:rsidRPr="007405DA" w:rsidRDefault="007405DA" w:rsidP="00382B34">
      <w:pPr>
        <w:pStyle w:val="Odlomakpopisa"/>
        <w:widowControl w:val="0"/>
        <w:numPr>
          <w:ilvl w:val="0"/>
          <w:numId w:val="23"/>
        </w:numPr>
        <w:autoSpaceDE w:val="0"/>
        <w:autoSpaceDN w:val="0"/>
        <w:spacing w:after="0" w:line="240" w:lineRule="auto"/>
        <w:ind w:left="357" w:hanging="357"/>
        <w:contextualSpacing w:val="0"/>
        <w:jc w:val="both"/>
        <w:rPr>
          <w:rFonts w:cs="Arial"/>
          <w:b/>
          <w:bCs/>
          <w:szCs w:val="22"/>
          <w:u w:color="000000"/>
          <w:bdr w:val="nil"/>
          <w:lang w:eastAsia="hr-HR"/>
        </w:rPr>
      </w:pPr>
      <w:r w:rsidRPr="007405DA">
        <w:rPr>
          <w:rFonts w:cs="Arial"/>
          <w:b/>
          <w:bCs/>
          <w:szCs w:val="22"/>
          <w:u w:color="000000"/>
          <w:bdr w:val="nil"/>
          <w:lang w:eastAsia="hr-HR"/>
        </w:rPr>
        <w:t>Cilj postavljen Smjernicama i Godišnjim planom razvoja sustava Civilne zaštite ("Službeni glasnik Grada Dubrovnika", broj: 21/23 i 30/24)</w:t>
      </w:r>
    </w:p>
    <w:p w:rsidR="007405DA" w:rsidRPr="007405DA" w:rsidRDefault="007405DA" w:rsidP="007405DA">
      <w:pPr>
        <w:pStyle w:val="Odlomakpopisa"/>
        <w:ind w:left="357"/>
        <w:jc w:val="both"/>
        <w:rPr>
          <w:rFonts w:cs="Arial"/>
          <w:b/>
          <w:bCs/>
          <w:szCs w:val="22"/>
          <w:u w:color="000000"/>
          <w:bdr w:val="nil"/>
          <w:lang w:eastAsia="hr-HR"/>
        </w:rPr>
      </w:pPr>
    </w:p>
    <w:p w:rsidR="007405DA" w:rsidRPr="007405DA" w:rsidRDefault="007405DA" w:rsidP="00382B34">
      <w:pPr>
        <w:pStyle w:val="Odlomakpopisa"/>
        <w:widowControl w:val="0"/>
        <w:numPr>
          <w:ilvl w:val="0"/>
          <w:numId w:val="24"/>
        </w:numPr>
        <w:autoSpaceDE w:val="0"/>
        <w:autoSpaceDN w:val="0"/>
        <w:spacing w:after="0" w:line="240" w:lineRule="auto"/>
        <w:ind w:left="714" w:hanging="357"/>
        <w:contextualSpacing w:val="0"/>
        <w:jc w:val="both"/>
        <w:rPr>
          <w:rFonts w:cs="Arial"/>
          <w:szCs w:val="22"/>
        </w:rPr>
      </w:pPr>
      <w:r w:rsidRPr="007405DA">
        <w:rPr>
          <w:rFonts w:eastAsia="Times New Roman" w:cs="Arial"/>
          <w:color w:val="000000"/>
          <w:szCs w:val="22"/>
          <w:u w:color="000000"/>
          <w:bdr w:val="nil"/>
          <w:lang w:eastAsia="hr-HR"/>
        </w:rPr>
        <w:t>Izraditi i donijeti Plan vježbi za 2026. godinu, a temeljem članka 17. stavak 3. podstavak 1. Zakona o sustavu civilne zaštite ("Narodne novine", broj: 82/15, 118/18, 31/20, 20/21 i 114/22).</w:t>
      </w:r>
    </w:p>
    <w:p w:rsidR="007405DA" w:rsidRPr="007405DA" w:rsidRDefault="007405DA" w:rsidP="007405DA">
      <w:pPr>
        <w:jc w:val="both"/>
        <w:rPr>
          <w:rFonts w:ascii="Arial" w:hAnsi="Arial" w:cs="Arial"/>
          <w:sz w:val="22"/>
          <w:szCs w:val="22"/>
        </w:rPr>
      </w:pPr>
    </w:p>
    <w:p w:rsidR="007405DA" w:rsidRPr="007405DA" w:rsidRDefault="007405DA" w:rsidP="007405DA">
      <w:pPr>
        <w:jc w:val="both"/>
        <w:rPr>
          <w:rFonts w:ascii="Arial" w:hAnsi="Arial" w:cs="Arial"/>
          <w:sz w:val="22"/>
          <w:szCs w:val="22"/>
        </w:rPr>
      </w:pPr>
      <w:r w:rsidRPr="007405DA">
        <w:rPr>
          <w:rFonts w:ascii="Arial" w:hAnsi="Arial" w:cs="Arial"/>
          <w:sz w:val="22"/>
          <w:szCs w:val="22"/>
        </w:rPr>
        <w:t>Nositelj izvršenja: Gradonačelnik, Upravni odjel za poslove Gradonačelnika</w:t>
      </w:r>
    </w:p>
    <w:p w:rsidR="007405DA" w:rsidRPr="007405DA" w:rsidRDefault="007405DA" w:rsidP="007405DA">
      <w:pPr>
        <w:jc w:val="both"/>
        <w:rPr>
          <w:rFonts w:ascii="Arial" w:hAnsi="Arial" w:cs="Arial"/>
          <w:sz w:val="22"/>
          <w:szCs w:val="22"/>
        </w:rPr>
      </w:pPr>
      <w:r w:rsidRPr="007405DA">
        <w:rPr>
          <w:rFonts w:ascii="Arial" w:hAnsi="Arial" w:cs="Arial"/>
          <w:sz w:val="22"/>
          <w:szCs w:val="22"/>
        </w:rPr>
        <w:t>Rok izvršenja: lipanj 2025. godine.</w:t>
      </w:r>
    </w:p>
    <w:p w:rsidR="007405DA" w:rsidRPr="007405DA" w:rsidRDefault="007405DA" w:rsidP="007405DA">
      <w:pPr>
        <w:jc w:val="both"/>
        <w:rPr>
          <w:rFonts w:ascii="Arial" w:hAnsi="Arial" w:cs="Arial"/>
          <w:sz w:val="22"/>
          <w:szCs w:val="22"/>
          <w:u w:color="000000"/>
        </w:rPr>
      </w:pPr>
    </w:p>
    <w:p w:rsidR="007405DA" w:rsidRPr="007405DA" w:rsidRDefault="007405DA" w:rsidP="007405DA">
      <w:pPr>
        <w:jc w:val="both"/>
        <w:rPr>
          <w:rFonts w:ascii="Arial" w:hAnsi="Arial" w:cs="Arial"/>
          <w:sz w:val="22"/>
          <w:szCs w:val="22"/>
          <w:u w:color="000000"/>
        </w:rPr>
      </w:pPr>
      <w:r w:rsidRPr="007405DA">
        <w:rPr>
          <w:rFonts w:ascii="Arial" w:hAnsi="Arial" w:cs="Arial"/>
          <w:sz w:val="22"/>
          <w:szCs w:val="22"/>
          <w:u w:color="000000"/>
        </w:rPr>
        <w:t>Zaključak: Zadani cilj je ispunjen jer je donesen Plan vježbi civilne zaštite Grada Dubrovnika za 2026. godinu.</w:t>
      </w:r>
    </w:p>
    <w:p w:rsidR="007405DA" w:rsidRPr="007405DA" w:rsidRDefault="007405DA" w:rsidP="007405DA">
      <w:pPr>
        <w:jc w:val="both"/>
        <w:rPr>
          <w:rFonts w:ascii="Arial" w:hAnsi="Arial" w:cs="Arial"/>
          <w:sz w:val="22"/>
          <w:szCs w:val="22"/>
          <w:u w:color="000000"/>
        </w:rPr>
      </w:pPr>
    </w:p>
    <w:p w:rsidR="007405DA" w:rsidRPr="007405DA" w:rsidRDefault="007405DA" w:rsidP="007405DA">
      <w:pPr>
        <w:jc w:val="both"/>
        <w:rPr>
          <w:rFonts w:ascii="Arial" w:hAnsi="Arial" w:cs="Arial"/>
          <w:sz w:val="22"/>
          <w:szCs w:val="22"/>
          <w:u w:color="000000"/>
        </w:rPr>
      </w:pPr>
    </w:p>
    <w:p w:rsidR="007405DA" w:rsidRPr="007405DA" w:rsidRDefault="007405DA" w:rsidP="00382B34">
      <w:pPr>
        <w:pStyle w:val="Odlomakpopisa"/>
        <w:widowControl w:val="0"/>
        <w:numPr>
          <w:ilvl w:val="0"/>
          <w:numId w:val="23"/>
        </w:numPr>
        <w:autoSpaceDE w:val="0"/>
        <w:autoSpaceDN w:val="0"/>
        <w:spacing w:after="0" w:line="240" w:lineRule="auto"/>
        <w:ind w:left="357" w:hanging="357"/>
        <w:contextualSpacing w:val="0"/>
        <w:jc w:val="both"/>
        <w:rPr>
          <w:rFonts w:cs="Arial"/>
          <w:b/>
          <w:bCs/>
          <w:szCs w:val="22"/>
          <w:u w:color="000000"/>
          <w:bdr w:val="nil"/>
          <w:lang w:eastAsia="hr-HR"/>
        </w:rPr>
      </w:pPr>
      <w:r w:rsidRPr="007405DA">
        <w:rPr>
          <w:rFonts w:cs="Arial"/>
          <w:b/>
          <w:bCs/>
          <w:szCs w:val="22"/>
          <w:u w:color="000000"/>
          <w:bdr w:val="nil"/>
          <w:lang w:eastAsia="hr-HR"/>
        </w:rPr>
        <w:t>Cilj postavljen Smjernicama i Godišnjim planom razvoja sustava Civilne zaštite ("Službeni glasnik Grada Dubrovnika", broj: 21/23 i 30/24):</w:t>
      </w:r>
    </w:p>
    <w:p w:rsidR="007405DA" w:rsidRPr="007405DA" w:rsidRDefault="007405DA" w:rsidP="00382B34">
      <w:pPr>
        <w:pStyle w:val="Odlomakpopisa"/>
        <w:widowControl w:val="0"/>
        <w:numPr>
          <w:ilvl w:val="0"/>
          <w:numId w:val="24"/>
        </w:numPr>
        <w:autoSpaceDE w:val="0"/>
        <w:autoSpaceDN w:val="0"/>
        <w:spacing w:after="0" w:line="240" w:lineRule="auto"/>
        <w:ind w:left="714" w:hanging="357"/>
        <w:contextualSpacing w:val="0"/>
        <w:jc w:val="both"/>
        <w:rPr>
          <w:rFonts w:eastAsia="Times New Roman" w:cs="Arial"/>
          <w:szCs w:val="22"/>
        </w:rPr>
      </w:pPr>
      <w:r w:rsidRPr="007405DA">
        <w:rPr>
          <w:rFonts w:eastAsia="Times New Roman" w:cs="Arial"/>
          <w:szCs w:val="22"/>
        </w:rPr>
        <w:t>Sudjelovanje članova Stožera civilne zaštite i ostalih operativnih snaga sustava civilne zaštite Grada u pripremi i realizaciji vježbi prema Planu vježbi civilne zaštite za 2025. godinu.</w:t>
      </w:r>
    </w:p>
    <w:p w:rsidR="007405DA" w:rsidRPr="007405DA" w:rsidRDefault="007405DA" w:rsidP="007405DA">
      <w:pPr>
        <w:jc w:val="both"/>
        <w:rPr>
          <w:rFonts w:ascii="Arial" w:hAnsi="Arial" w:cs="Arial"/>
          <w:sz w:val="22"/>
          <w:szCs w:val="22"/>
        </w:rPr>
      </w:pPr>
    </w:p>
    <w:p w:rsidR="007405DA" w:rsidRPr="007405DA" w:rsidRDefault="007405DA" w:rsidP="007405DA">
      <w:pPr>
        <w:jc w:val="both"/>
        <w:rPr>
          <w:rFonts w:ascii="Arial" w:hAnsi="Arial" w:cs="Arial"/>
          <w:sz w:val="22"/>
          <w:szCs w:val="22"/>
        </w:rPr>
      </w:pPr>
      <w:r w:rsidRPr="007405DA">
        <w:rPr>
          <w:rFonts w:ascii="Arial" w:hAnsi="Arial" w:cs="Arial"/>
          <w:sz w:val="22"/>
          <w:szCs w:val="22"/>
        </w:rPr>
        <w:t>Nositelj izvršenja: Gradonačelnik, Upravni odjel za poslove Gradonačelnika</w:t>
      </w:r>
    </w:p>
    <w:p w:rsidR="007405DA" w:rsidRPr="007405DA" w:rsidRDefault="007405DA" w:rsidP="007405DA">
      <w:pPr>
        <w:jc w:val="both"/>
        <w:rPr>
          <w:rFonts w:ascii="Arial" w:hAnsi="Arial" w:cs="Arial"/>
          <w:sz w:val="22"/>
          <w:szCs w:val="22"/>
        </w:rPr>
      </w:pPr>
      <w:r w:rsidRPr="007405DA">
        <w:rPr>
          <w:rFonts w:ascii="Arial" w:hAnsi="Arial" w:cs="Arial"/>
          <w:sz w:val="22"/>
          <w:szCs w:val="22"/>
        </w:rPr>
        <w:t>Suradnici: operativne snage sustava civilne zaštite Grada Dubrovnika, Ministarstvo unutarnjih poslova, Ravnateljstvo civilne zaštite, Služba civilne zaštite Dubrovnik</w:t>
      </w:r>
    </w:p>
    <w:p w:rsidR="007405DA" w:rsidRPr="007405DA" w:rsidRDefault="007405DA" w:rsidP="007405DA">
      <w:pPr>
        <w:jc w:val="both"/>
        <w:rPr>
          <w:rFonts w:ascii="Arial" w:hAnsi="Arial" w:cs="Arial"/>
          <w:sz w:val="22"/>
          <w:szCs w:val="22"/>
        </w:rPr>
      </w:pPr>
      <w:r w:rsidRPr="007405DA">
        <w:rPr>
          <w:rFonts w:ascii="Arial" w:hAnsi="Arial" w:cs="Arial"/>
          <w:sz w:val="22"/>
          <w:szCs w:val="22"/>
        </w:rPr>
        <w:t>Rok izvršenja: IV. kvartal 2025. godine.</w:t>
      </w:r>
    </w:p>
    <w:p w:rsidR="007405DA" w:rsidRPr="007405DA" w:rsidRDefault="007405DA" w:rsidP="007405DA">
      <w:pPr>
        <w:jc w:val="both"/>
        <w:rPr>
          <w:rFonts w:ascii="Arial" w:hAnsi="Arial" w:cs="Arial"/>
          <w:sz w:val="22"/>
          <w:szCs w:val="22"/>
          <w:u w:color="000000"/>
        </w:rPr>
      </w:pPr>
    </w:p>
    <w:p w:rsidR="007405DA" w:rsidRPr="007405DA" w:rsidRDefault="007405DA" w:rsidP="007405DA">
      <w:pPr>
        <w:jc w:val="both"/>
        <w:rPr>
          <w:rFonts w:ascii="Arial" w:hAnsi="Arial" w:cs="Arial"/>
          <w:sz w:val="22"/>
          <w:szCs w:val="22"/>
          <w:u w:color="000000"/>
        </w:rPr>
      </w:pPr>
    </w:p>
    <w:p w:rsidR="007405DA" w:rsidRPr="007405DA" w:rsidRDefault="007405DA" w:rsidP="007405DA">
      <w:pPr>
        <w:jc w:val="both"/>
        <w:rPr>
          <w:rFonts w:ascii="Arial" w:hAnsi="Arial" w:cs="Arial"/>
          <w:sz w:val="22"/>
          <w:szCs w:val="22"/>
          <w:u w:color="000000"/>
        </w:rPr>
      </w:pPr>
      <w:r w:rsidRPr="007405DA">
        <w:rPr>
          <w:rFonts w:ascii="Arial" w:hAnsi="Arial" w:cs="Arial"/>
          <w:sz w:val="22"/>
          <w:szCs w:val="22"/>
          <w:u w:color="000000"/>
        </w:rPr>
        <w:t>Zaključak: zadani cilj ispunjen jer se vježba civilne zaštite Grada Dubrovnika održala prema Planu vježbi civilne zaštite Grada Dubrovnika za 2025. godinu.</w:t>
      </w:r>
    </w:p>
    <w:p w:rsidR="007405DA" w:rsidRPr="007405DA" w:rsidRDefault="007405DA" w:rsidP="007405DA">
      <w:pPr>
        <w:jc w:val="both"/>
        <w:rPr>
          <w:rFonts w:ascii="Arial" w:hAnsi="Arial" w:cs="Arial"/>
          <w:sz w:val="22"/>
          <w:szCs w:val="22"/>
          <w:u w:color="000000"/>
        </w:rPr>
      </w:pPr>
    </w:p>
    <w:p w:rsidR="007405DA" w:rsidRPr="007405DA" w:rsidRDefault="007405DA" w:rsidP="007405DA">
      <w:pPr>
        <w:jc w:val="both"/>
        <w:rPr>
          <w:rFonts w:ascii="Arial" w:hAnsi="Arial" w:cs="Arial"/>
          <w:sz w:val="22"/>
          <w:szCs w:val="22"/>
          <w:u w:color="000000"/>
        </w:rPr>
      </w:pPr>
    </w:p>
    <w:p w:rsidR="007405DA" w:rsidRPr="007405DA" w:rsidRDefault="007405DA" w:rsidP="00382B34">
      <w:pPr>
        <w:pStyle w:val="Odlomakpopisa"/>
        <w:widowControl w:val="0"/>
        <w:numPr>
          <w:ilvl w:val="0"/>
          <w:numId w:val="23"/>
        </w:numPr>
        <w:autoSpaceDE w:val="0"/>
        <w:autoSpaceDN w:val="0"/>
        <w:spacing w:after="0" w:line="240" w:lineRule="auto"/>
        <w:ind w:left="357" w:hanging="357"/>
        <w:contextualSpacing w:val="0"/>
        <w:jc w:val="both"/>
        <w:rPr>
          <w:rFonts w:eastAsia="Arial Unicode MS" w:cs="Arial"/>
          <w:b/>
          <w:bCs/>
          <w:color w:val="000000"/>
          <w:szCs w:val="22"/>
          <w:u w:color="000000"/>
          <w:bdr w:val="nil"/>
          <w:lang w:eastAsia="hr-HR"/>
        </w:rPr>
      </w:pPr>
      <w:r w:rsidRPr="007405DA">
        <w:rPr>
          <w:rFonts w:cs="Arial"/>
          <w:b/>
          <w:bCs/>
          <w:szCs w:val="22"/>
          <w:u w:color="000000"/>
          <w:bdr w:val="nil"/>
          <w:lang w:eastAsia="hr-HR"/>
        </w:rPr>
        <w:t>Cilj postavljen Smjernicama i Godišnjim planom razvoja sustava Civilne zaštite ("Službeni</w:t>
      </w:r>
      <w:r w:rsidRPr="007405DA">
        <w:rPr>
          <w:rFonts w:eastAsia="Arial Unicode MS" w:cs="Arial"/>
          <w:b/>
          <w:bCs/>
          <w:color w:val="000000"/>
          <w:szCs w:val="22"/>
          <w:u w:color="000000"/>
          <w:bdr w:val="nil"/>
          <w:lang w:eastAsia="hr-HR"/>
        </w:rPr>
        <w:t xml:space="preserve"> glasnik Grada Dubrovnika", broj: 21/23 i 30/24):</w:t>
      </w:r>
    </w:p>
    <w:p w:rsidR="007405DA" w:rsidRPr="007405DA" w:rsidRDefault="007405DA" w:rsidP="007405DA">
      <w:pPr>
        <w:pStyle w:val="Odlomakpopisa"/>
        <w:ind w:left="357"/>
        <w:jc w:val="both"/>
        <w:rPr>
          <w:rFonts w:eastAsia="Arial Unicode MS" w:cs="Arial"/>
          <w:b/>
          <w:bCs/>
          <w:color w:val="000000"/>
          <w:szCs w:val="22"/>
          <w:u w:color="000000"/>
          <w:bdr w:val="nil"/>
          <w:lang w:eastAsia="hr-HR"/>
        </w:rPr>
      </w:pPr>
    </w:p>
    <w:p w:rsidR="007405DA" w:rsidRPr="007405DA" w:rsidRDefault="007405DA" w:rsidP="00382B34">
      <w:pPr>
        <w:pStyle w:val="Odlomakpopisa"/>
        <w:widowControl w:val="0"/>
        <w:numPr>
          <w:ilvl w:val="0"/>
          <w:numId w:val="24"/>
        </w:numPr>
        <w:autoSpaceDE w:val="0"/>
        <w:autoSpaceDN w:val="0"/>
        <w:spacing w:after="0" w:line="240" w:lineRule="auto"/>
        <w:ind w:left="714" w:hanging="357"/>
        <w:contextualSpacing w:val="0"/>
        <w:jc w:val="both"/>
        <w:rPr>
          <w:rFonts w:eastAsia="Times New Roman" w:cs="Arial"/>
          <w:szCs w:val="22"/>
        </w:rPr>
      </w:pPr>
      <w:r w:rsidRPr="007405DA">
        <w:rPr>
          <w:rFonts w:cs="Arial"/>
          <w:szCs w:val="22"/>
        </w:rPr>
        <w:t>A</w:t>
      </w:r>
      <w:r w:rsidRPr="007405DA">
        <w:rPr>
          <w:rFonts w:eastAsia="Times New Roman" w:cs="Arial"/>
          <w:szCs w:val="22"/>
        </w:rPr>
        <w:t>žurirati Procjenu rizika od velikih nesreća i Plan djelovanja civilne zaštite.</w:t>
      </w:r>
    </w:p>
    <w:p w:rsidR="007405DA" w:rsidRPr="007405DA" w:rsidRDefault="007405DA" w:rsidP="007405DA">
      <w:pPr>
        <w:jc w:val="both"/>
        <w:rPr>
          <w:rFonts w:ascii="Arial" w:hAnsi="Arial" w:cs="Arial"/>
          <w:sz w:val="22"/>
          <w:szCs w:val="22"/>
        </w:rPr>
      </w:pPr>
    </w:p>
    <w:p w:rsidR="007405DA" w:rsidRPr="007405DA" w:rsidRDefault="007405DA" w:rsidP="007405DA">
      <w:pPr>
        <w:jc w:val="both"/>
        <w:rPr>
          <w:rFonts w:ascii="Arial" w:hAnsi="Arial" w:cs="Arial"/>
          <w:sz w:val="22"/>
          <w:szCs w:val="22"/>
        </w:rPr>
      </w:pPr>
      <w:r w:rsidRPr="007405DA">
        <w:rPr>
          <w:rFonts w:ascii="Arial" w:hAnsi="Arial" w:cs="Arial"/>
          <w:sz w:val="22"/>
          <w:szCs w:val="22"/>
        </w:rPr>
        <w:t>Nositelj izvršenja: Upravni odjel za poslove Gradonačelnika</w:t>
      </w:r>
    </w:p>
    <w:p w:rsidR="007405DA" w:rsidRPr="007405DA" w:rsidRDefault="007405DA" w:rsidP="007405DA">
      <w:pPr>
        <w:jc w:val="both"/>
        <w:rPr>
          <w:rFonts w:ascii="Arial" w:hAnsi="Arial" w:cs="Arial"/>
          <w:sz w:val="22"/>
          <w:szCs w:val="22"/>
        </w:rPr>
      </w:pPr>
      <w:r w:rsidRPr="007405DA">
        <w:rPr>
          <w:rFonts w:ascii="Arial" w:hAnsi="Arial" w:cs="Arial"/>
          <w:sz w:val="22"/>
          <w:szCs w:val="22"/>
        </w:rPr>
        <w:t>Suradnici: Ministarstvo unutarnjih poslova, Služba civilne zaštite Dubrovnik</w:t>
      </w:r>
    </w:p>
    <w:p w:rsidR="007405DA" w:rsidRPr="007405DA" w:rsidRDefault="007405DA" w:rsidP="007405DA">
      <w:pPr>
        <w:jc w:val="both"/>
        <w:rPr>
          <w:rFonts w:ascii="Arial" w:hAnsi="Arial" w:cs="Arial"/>
          <w:sz w:val="22"/>
          <w:szCs w:val="22"/>
        </w:rPr>
      </w:pPr>
      <w:r w:rsidRPr="007405DA">
        <w:rPr>
          <w:rFonts w:ascii="Arial" w:hAnsi="Arial" w:cs="Arial"/>
          <w:sz w:val="22"/>
          <w:szCs w:val="22"/>
        </w:rPr>
        <w:t>Rok izvršenja: kontinuirano tijekom 2025. godine.</w:t>
      </w:r>
    </w:p>
    <w:p w:rsidR="007405DA" w:rsidRPr="007405DA" w:rsidRDefault="007405DA" w:rsidP="007405DA">
      <w:pPr>
        <w:jc w:val="both"/>
        <w:rPr>
          <w:rFonts w:ascii="Arial" w:hAnsi="Arial" w:cs="Arial"/>
          <w:sz w:val="22"/>
          <w:szCs w:val="22"/>
          <w:u w:color="000000"/>
          <w:bdr w:val="nil"/>
        </w:rPr>
      </w:pPr>
    </w:p>
    <w:p w:rsidR="007405DA" w:rsidRPr="007405DA" w:rsidRDefault="007405DA" w:rsidP="007405DA">
      <w:pPr>
        <w:jc w:val="both"/>
        <w:rPr>
          <w:rFonts w:ascii="Arial" w:hAnsi="Arial" w:cs="Arial"/>
          <w:sz w:val="22"/>
          <w:szCs w:val="22"/>
          <w:u w:color="000000"/>
          <w:bdr w:val="nil"/>
        </w:rPr>
      </w:pPr>
      <w:r w:rsidRPr="007405DA">
        <w:rPr>
          <w:rFonts w:ascii="Arial" w:hAnsi="Arial" w:cs="Arial"/>
          <w:sz w:val="22"/>
          <w:szCs w:val="22"/>
          <w:u w:color="000000"/>
          <w:bdr w:val="nil"/>
        </w:rPr>
        <w:t>Zaključak: zadani cilj je ispunjen jer su se tijekom 2025. godine sukladno važećim zakonskim propisima vršila ažuriranja Procjene rizika od velikih nesreća i Plana djelovanja civilne zaštite Grada Dubrovnika.</w:t>
      </w:r>
    </w:p>
    <w:p w:rsidR="007405DA" w:rsidRPr="007405DA" w:rsidRDefault="007405DA" w:rsidP="007405DA">
      <w:pPr>
        <w:jc w:val="both"/>
        <w:rPr>
          <w:rFonts w:ascii="Arial" w:hAnsi="Arial" w:cs="Arial"/>
          <w:sz w:val="22"/>
          <w:szCs w:val="22"/>
          <w:u w:color="000000"/>
          <w:bdr w:val="nil"/>
        </w:rPr>
      </w:pPr>
    </w:p>
    <w:p w:rsidR="007405DA" w:rsidRPr="007405DA" w:rsidRDefault="007405DA" w:rsidP="007405DA">
      <w:pPr>
        <w:jc w:val="both"/>
        <w:rPr>
          <w:rFonts w:ascii="Arial" w:hAnsi="Arial" w:cs="Arial"/>
          <w:sz w:val="22"/>
          <w:szCs w:val="22"/>
          <w:u w:color="000000"/>
          <w:bdr w:val="nil"/>
        </w:rPr>
      </w:pPr>
    </w:p>
    <w:p w:rsidR="007405DA" w:rsidRPr="007405DA" w:rsidRDefault="007405DA" w:rsidP="00382B34">
      <w:pPr>
        <w:pStyle w:val="Odlomakpopisa"/>
        <w:widowControl w:val="0"/>
        <w:numPr>
          <w:ilvl w:val="0"/>
          <w:numId w:val="23"/>
        </w:numPr>
        <w:autoSpaceDE w:val="0"/>
        <w:autoSpaceDN w:val="0"/>
        <w:spacing w:after="0" w:line="240" w:lineRule="auto"/>
        <w:ind w:left="357" w:hanging="357"/>
        <w:contextualSpacing w:val="0"/>
        <w:jc w:val="both"/>
        <w:rPr>
          <w:rFonts w:cs="Arial"/>
          <w:b/>
          <w:bCs/>
          <w:szCs w:val="22"/>
          <w:u w:color="000000"/>
          <w:bdr w:val="nil"/>
          <w:lang w:eastAsia="hr-HR"/>
        </w:rPr>
      </w:pPr>
      <w:r w:rsidRPr="007405DA">
        <w:rPr>
          <w:rFonts w:cs="Arial"/>
          <w:b/>
          <w:bCs/>
          <w:szCs w:val="22"/>
          <w:u w:color="000000"/>
          <w:bdr w:val="nil"/>
          <w:lang w:eastAsia="hr-HR"/>
        </w:rPr>
        <w:t>Cilj postavljen Smjernicama i Godišnjim planom razvoja sustava Civilne zaštite ("Službeni glasnik Grada Dubrovnika", broj: 21/23 i 30/24):</w:t>
      </w:r>
    </w:p>
    <w:p w:rsidR="007405DA" w:rsidRPr="007405DA" w:rsidRDefault="007405DA" w:rsidP="007405DA">
      <w:pPr>
        <w:pStyle w:val="Odlomakpopisa"/>
        <w:ind w:left="357"/>
        <w:jc w:val="both"/>
        <w:rPr>
          <w:rFonts w:cs="Arial"/>
          <w:b/>
          <w:bCs/>
          <w:szCs w:val="22"/>
          <w:u w:color="000000"/>
          <w:bdr w:val="nil"/>
          <w:lang w:eastAsia="hr-HR"/>
        </w:rPr>
      </w:pPr>
    </w:p>
    <w:p w:rsidR="007405DA" w:rsidRPr="007405DA" w:rsidRDefault="007405DA" w:rsidP="00382B34">
      <w:pPr>
        <w:pStyle w:val="Odlomakpopisa"/>
        <w:widowControl w:val="0"/>
        <w:numPr>
          <w:ilvl w:val="0"/>
          <w:numId w:val="24"/>
        </w:numPr>
        <w:autoSpaceDE w:val="0"/>
        <w:autoSpaceDN w:val="0"/>
        <w:spacing w:after="0" w:line="240" w:lineRule="auto"/>
        <w:ind w:left="714" w:hanging="357"/>
        <w:contextualSpacing w:val="0"/>
        <w:jc w:val="both"/>
        <w:rPr>
          <w:rFonts w:eastAsia="Arial Unicode MS" w:cs="Arial"/>
          <w:color w:val="000000"/>
          <w:szCs w:val="22"/>
          <w:u w:color="000000"/>
          <w:bdr w:val="nil"/>
          <w:lang w:eastAsia="hr-HR"/>
          <w14:ligatures w14:val="standardContextual"/>
        </w:rPr>
      </w:pPr>
      <w:r w:rsidRPr="007405DA">
        <w:rPr>
          <w:rFonts w:eastAsia="Arial Unicode MS" w:cs="Arial"/>
          <w:color w:val="000000"/>
          <w:szCs w:val="22"/>
          <w:u w:color="000000"/>
          <w:bdr w:val="nil"/>
          <w:lang w:eastAsia="hr-HR"/>
          <w14:ligatures w14:val="standardContextual"/>
        </w:rPr>
        <w:t>Ažurirati podatke o pravnim osobama od interesa za sustav civilne zaštite Grada Dubrovnika (operativne planove) imenovanih Odlukom o određivanju pravnih osoba od interesa za sustav civilne zaštite za Grad temeljem Procjene rizika od velikih nesreća i Plana djelovanja civilne zaštite.</w:t>
      </w: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r w:rsidRPr="007405DA">
        <w:rPr>
          <w:rFonts w:ascii="Arial" w:eastAsia="Arial Unicode MS" w:hAnsi="Arial" w:cs="Arial"/>
          <w:color w:val="000000"/>
          <w:sz w:val="22"/>
          <w:szCs w:val="22"/>
          <w:u w:color="000000"/>
          <w:bdr w:val="nil"/>
          <w14:ligatures w14:val="standardContextual"/>
        </w:rPr>
        <w:t>Nositelj izvršenja: Upravni odjel za poslove Gradonačelnika</w:t>
      </w: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r w:rsidRPr="007405DA">
        <w:rPr>
          <w:rFonts w:ascii="Arial" w:eastAsia="Arial Unicode MS" w:hAnsi="Arial" w:cs="Arial"/>
          <w:color w:val="000000"/>
          <w:sz w:val="22"/>
          <w:szCs w:val="22"/>
          <w:u w:color="000000"/>
          <w:bdr w:val="nil"/>
          <w14:ligatures w14:val="standardContextual"/>
        </w:rPr>
        <w:t>Suradnici: Pravne osobe od interesa za sustav civilne zaštite</w:t>
      </w: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r w:rsidRPr="007405DA">
        <w:rPr>
          <w:rFonts w:ascii="Arial" w:eastAsia="Arial Unicode MS" w:hAnsi="Arial" w:cs="Arial"/>
          <w:color w:val="000000"/>
          <w:sz w:val="22"/>
          <w:szCs w:val="22"/>
          <w:u w:color="000000"/>
          <w:bdr w:val="nil"/>
          <w14:ligatures w14:val="standardContextual"/>
        </w:rPr>
        <w:t>Rok izvršenja: kontinuirano tijekom 2025. godine.</w:t>
      </w: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r w:rsidRPr="007405DA">
        <w:rPr>
          <w:rFonts w:ascii="Arial" w:eastAsia="Arial Unicode MS" w:hAnsi="Arial" w:cs="Arial"/>
          <w:color w:val="000000"/>
          <w:sz w:val="22"/>
          <w:szCs w:val="22"/>
          <w:u w:color="000000"/>
          <w:bdr w:val="nil"/>
          <w14:ligatures w14:val="standardContextual"/>
        </w:rPr>
        <w:t>Zaključak: zadani cilj je ispunjen jer su se izvršila potrebna ažuriranja podataka o pravnim osobama od interesa za sustav civilne zaštite Grada Dubrovnika sukladno Planu djelovanja civilne zaštite Grada Dubrovnika.</w:t>
      </w: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p>
    <w:p w:rsidR="007405DA" w:rsidRPr="007405DA" w:rsidRDefault="007405DA" w:rsidP="00382B34">
      <w:pPr>
        <w:pStyle w:val="Odlomakpopisa"/>
        <w:widowControl w:val="0"/>
        <w:numPr>
          <w:ilvl w:val="0"/>
          <w:numId w:val="23"/>
        </w:numPr>
        <w:autoSpaceDE w:val="0"/>
        <w:autoSpaceDN w:val="0"/>
        <w:spacing w:after="0" w:line="240" w:lineRule="auto"/>
        <w:ind w:left="357" w:hanging="357"/>
        <w:contextualSpacing w:val="0"/>
        <w:jc w:val="both"/>
        <w:rPr>
          <w:rFonts w:eastAsia="Arial Unicode MS" w:cs="Arial"/>
          <w:b/>
          <w:bCs/>
          <w:color w:val="000000"/>
          <w:szCs w:val="22"/>
          <w:u w:color="000000"/>
          <w:bdr w:val="nil"/>
          <w:lang w:eastAsia="hr-HR"/>
          <w14:ligatures w14:val="standardContextual"/>
        </w:rPr>
      </w:pPr>
      <w:r w:rsidRPr="007405DA">
        <w:rPr>
          <w:rFonts w:eastAsia="Arial Unicode MS" w:cs="Arial"/>
          <w:b/>
          <w:bCs/>
          <w:color w:val="000000"/>
          <w:szCs w:val="22"/>
          <w:u w:color="000000"/>
          <w:bdr w:val="nil"/>
          <w:lang w:eastAsia="hr-HR"/>
          <w14:ligatures w14:val="standardContextual"/>
        </w:rPr>
        <w:t>Cilj postavljen Smjernicama i Godišnjim planom razvoja sustava Civilne zaštite ("Službeni glasnik Grada Dubrovnika", broj: 21/23 i 30/24):</w:t>
      </w:r>
    </w:p>
    <w:p w:rsidR="007405DA" w:rsidRPr="007405DA" w:rsidRDefault="007405DA" w:rsidP="007405DA">
      <w:pPr>
        <w:pStyle w:val="Odlomakpopisa"/>
        <w:ind w:left="357"/>
        <w:jc w:val="both"/>
        <w:rPr>
          <w:rFonts w:eastAsia="Arial Unicode MS" w:cs="Arial"/>
          <w:b/>
          <w:bCs/>
          <w:color w:val="000000"/>
          <w:szCs w:val="22"/>
          <w:u w:color="000000"/>
          <w:bdr w:val="nil"/>
          <w:lang w:eastAsia="hr-HR"/>
          <w14:ligatures w14:val="standardContextual"/>
        </w:rPr>
      </w:pPr>
    </w:p>
    <w:p w:rsidR="007405DA" w:rsidRPr="007405DA" w:rsidRDefault="007405DA" w:rsidP="00382B34">
      <w:pPr>
        <w:pStyle w:val="Odlomakpopisa"/>
        <w:widowControl w:val="0"/>
        <w:numPr>
          <w:ilvl w:val="0"/>
          <w:numId w:val="24"/>
        </w:numPr>
        <w:autoSpaceDE w:val="0"/>
        <w:autoSpaceDN w:val="0"/>
        <w:spacing w:after="0" w:line="240" w:lineRule="auto"/>
        <w:ind w:left="714" w:hanging="357"/>
        <w:contextualSpacing w:val="0"/>
        <w:jc w:val="both"/>
        <w:rPr>
          <w:rFonts w:eastAsia="Arial Unicode MS" w:cs="Arial"/>
          <w:color w:val="000000"/>
          <w:szCs w:val="22"/>
          <w:u w:color="000000"/>
          <w:bdr w:val="nil"/>
          <w:lang w:eastAsia="hr-HR"/>
          <w14:ligatures w14:val="standardContextual"/>
        </w:rPr>
      </w:pPr>
      <w:r w:rsidRPr="007405DA">
        <w:rPr>
          <w:rFonts w:eastAsia="Arial Unicode MS" w:cs="Arial"/>
          <w:color w:val="000000"/>
          <w:szCs w:val="22"/>
          <w:u w:color="000000"/>
          <w:bdr w:val="nil"/>
          <w:lang w:eastAsia="hr-HR"/>
          <w14:ligatures w14:val="standardContextual"/>
        </w:rPr>
        <w:t>Ažurirati evidencije pripadnika operativnih snaga sustava civilne zaštite Grada Dubrovnika.</w:t>
      </w:r>
    </w:p>
    <w:p w:rsidR="007405DA" w:rsidRPr="007405DA" w:rsidRDefault="007405DA" w:rsidP="007405DA">
      <w:pPr>
        <w:jc w:val="both"/>
        <w:rPr>
          <w:rFonts w:ascii="Arial" w:hAnsi="Arial" w:cs="Arial"/>
          <w:sz w:val="22"/>
          <w:szCs w:val="22"/>
          <w:u w:color="000000"/>
          <w:bdr w:val="nil"/>
        </w:rPr>
      </w:pPr>
    </w:p>
    <w:p w:rsidR="007405DA" w:rsidRPr="007405DA" w:rsidRDefault="007405DA" w:rsidP="007405DA">
      <w:pPr>
        <w:jc w:val="both"/>
        <w:rPr>
          <w:rFonts w:ascii="Arial" w:hAnsi="Arial" w:cs="Arial"/>
          <w:sz w:val="22"/>
          <w:szCs w:val="22"/>
          <w:u w:color="000000"/>
          <w:bdr w:val="nil"/>
        </w:rPr>
      </w:pPr>
      <w:r w:rsidRPr="007405DA">
        <w:rPr>
          <w:rFonts w:ascii="Arial" w:hAnsi="Arial" w:cs="Arial"/>
          <w:sz w:val="22"/>
          <w:szCs w:val="22"/>
          <w:u w:color="000000"/>
          <w:bdr w:val="nil"/>
        </w:rPr>
        <w:t>Nositelj izvršenja: Upravni odjel za poslove Gradonačelnika</w:t>
      </w:r>
    </w:p>
    <w:p w:rsidR="007405DA" w:rsidRPr="007405DA" w:rsidRDefault="007405DA" w:rsidP="007405DA">
      <w:pPr>
        <w:jc w:val="both"/>
        <w:rPr>
          <w:rFonts w:ascii="Arial" w:hAnsi="Arial" w:cs="Arial"/>
          <w:sz w:val="22"/>
          <w:szCs w:val="22"/>
          <w:u w:color="000000"/>
          <w:bdr w:val="nil"/>
        </w:rPr>
      </w:pPr>
      <w:r w:rsidRPr="007405DA">
        <w:rPr>
          <w:rFonts w:ascii="Arial" w:eastAsia="Arial Unicode MS" w:hAnsi="Arial" w:cs="Arial"/>
          <w:color w:val="000000"/>
          <w:sz w:val="22"/>
          <w:szCs w:val="22"/>
          <w:u w:color="000000"/>
          <w:bdr w:val="nil"/>
          <w14:ligatures w14:val="standardContextual"/>
        </w:rPr>
        <w:t xml:space="preserve">Suradnici: pripadnici operativnih snaga sustava civilne zaštite  </w:t>
      </w: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r w:rsidRPr="007405DA">
        <w:rPr>
          <w:rFonts w:ascii="Arial" w:eastAsia="Arial Unicode MS" w:hAnsi="Arial" w:cs="Arial"/>
          <w:color w:val="000000"/>
          <w:sz w:val="22"/>
          <w:szCs w:val="22"/>
          <w:u w:color="000000"/>
          <w:bdr w:val="nil"/>
          <w14:ligatures w14:val="standardContextual"/>
        </w:rPr>
        <w:t>Rok izvršenja: kontinuirano tijekom 2025. godine.</w:t>
      </w: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r w:rsidRPr="007405DA">
        <w:rPr>
          <w:rFonts w:ascii="Arial" w:eastAsia="Arial Unicode MS" w:hAnsi="Arial" w:cs="Arial"/>
          <w:color w:val="000000"/>
          <w:sz w:val="22"/>
          <w:szCs w:val="22"/>
          <w:u w:color="000000"/>
          <w:bdr w:val="nil"/>
          <w14:ligatures w14:val="standardContextual"/>
        </w:rPr>
        <w:t>Zaključak: zadani cilj je ispunjen jer su se sukladno potrebama/izmjenama vršila ažuriranja evidencije operativnih snaga sustava civilne zaštite Grada Dubrovnika.</w:t>
      </w: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p>
    <w:p w:rsidR="007405DA" w:rsidRPr="007405DA" w:rsidRDefault="007405DA" w:rsidP="00382B34">
      <w:pPr>
        <w:pStyle w:val="Odlomakpopisa"/>
        <w:widowControl w:val="0"/>
        <w:numPr>
          <w:ilvl w:val="0"/>
          <w:numId w:val="23"/>
        </w:numPr>
        <w:autoSpaceDE w:val="0"/>
        <w:autoSpaceDN w:val="0"/>
        <w:spacing w:after="0" w:line="240" w:lineRule="auto"/>
        <w:ind w:left="357" w:hanging="357"/>
        <w:contextualSpacing w:val="0"/>
        <w:jc w:val="both"/>
        <w:rPr>
          <w:rFonts w:eastAsia="Arial Unicode MS" w:cs="Arial"/>
          <w:b/>
          <w:bCs/>
          <w:color w:val="000000"/>
          <w:szCs w:val="22"/>
          <w:u w:color="000000"/>
          <w:bdr w:val="nil"/>
          <w:lang w:eastAsia="hr-HR"/>
          <w14:ligatures w14:val="standardContextual"/>
        </w:rPr>
      </w:pPr>
      <w:r w:rsidRPr="007405DA">
        <w:rPr>
          <w:rFonts w:eastAsia="Arial Unicode MS" w:cs="Arial"/>
          <w:b/>
          <w:bCs/>
          <w:color w:val="000000"/>
          <w:szCs w:val="22"/>
          <w:u w:color="000000"/>
          <w:bdr w:val="nil"/>
          <w:lang w:eastAsia="hr-HR"/>
          <w14:ligatures w14:val="standardContextual"/>
        </w:rPr>
        <w:t>Cilj postavljen Smjernicama i Godišnjim planom razvoja sustava Civilne zaštite ("Službeni glasnik Grada Dubrovnika", broj: 21/23 i 30/24):</w:t>
      </w:r>
    </w:p>
    <w:p w:rsidR="007405DA" w:rsidRPr="007405DA" w:rsidRDefault="007405DA" w:rsidP="007405DA">
      <w:pPr>
        <w:pStyle w:val="Odlomakpopisa"/>
        <w:ind w:left="357"/>
        <w:jc w:val="both"/>
        <w:rPr>
          <w:rFonts w:eastAsia="Arial Unicode MS" w:cs="Arial"/>
          <w:b/>
          <w:bCs/>
          <w:color w:val="000000"/>
          <w:szCs w:val="22"/>
          <w:u w:color="000000"/>
          <w:bdr w:val="nil"/>
          <w:lang w:eastAsia="hr-HR"/>
          <w14:ligatures w14:val="standardContextual"/>
        </w:rPr>
      </w:pPr>
    </w:p>
    <w:p w:rsidR="007405DA" w:rsidRPr="007405DA" w:rsidRDefault="007405DA" w:rsidP="00382B34">
      <w:pPr>
        <w:pStyle w:val="Odlomakpopisa"/>
        <w:widowControl w:val="0"/>
        <w:numPr>
          <w:ilvl w:val="0"/>
          <w:numId w:val="24"/>
        </w:numPr>
        <w:autoSpaceDE w:val="0"/>
        <w:autoSpaceDN w:val="0"/>
        <w:spacing w:after="0" w:line="240" w:lineRule="auto"/>
        <w:ind w:left="714" w:hanging="357"/>
        <w:contextualSpacing w:val="0"/>
        <w:jc w:val="both"/>
        <w:rPr>
          <w:rFonts w:eastAsia="Arial Unicode MS" w:cs="Arial"/>
          <w:color w:val="000000"/>
          <w:szCs w:val="22"/>
          <w:u w:color="000000"/>
          <w:bdr w:val="nil"/>
          <w:lang w:eastAsia="hr-HR"/>
          <w14:ligatures w14:val="standardContextual"/>
        </w:rPr>
      </w:pPr>
      <w:r w:rsidRPr="007405DA">
        <w:rPr>
          <w:rFonts w:eastAsia="Arial Unicode MS" w:cs="Arial"/>
          <w:color w:val="000000"/>
          <w:szCs w:val="22"/>
          <w:u w:color="000000"/>
          <w:bdr w:val="nil"/>
          <w:lang w:eastAsia="hr-HR"/>
          <w14:ligatures w14:val="standardContextual"/>
        </w:rPr>
        <w:t>Izvršiti opremanje operativnih snaga sustava civilne zaštite Grada Dubrovnika sukladno predviđenim financijskim sredstvima</w:t>
      </w: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r w:rsidRPr="007405DA">
        <w:rPr>
          <w:rFonts w:ascii="Arial" w:eastAsia="Arial Unicode MS" w:hAnsi="Arial" w:cs="Arial"/>
          <w:color w:val="000000"/>
          <w:sz w:val="22"/>
          <w:szCs w:val="22"/>
          <w:u w:color="000000"/>
          <w:bdr w:val="nil"/>
          <w14:ligatures w14:val="standardContextual"/>
        </w:rPr>
        <w:t>Nositelj izvršenja: Upravni odjel za poslove Gradonačelnika</w:t>
      </w: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r w:rsidRPr="007405DA">
        <w:rPr>
          <w:rFonts w:ascii="Arial" w:eastAsia="Arial Unicode MS" w:hAnsi="Arial" w:cs="Arial"/>
          <w:color w:val="000000"/>
          <w:sz w:val="22"/>
          <w:szCs w:val="22"/>
          <w:u w:color="000000"/>
          <w:bdr w:val="nil"/>
          <w14:ligatures w14:val="standardContextual"/>
        </w:rPr>
        <w:t>Suradnici: operativne snage sustava civilne zaštite</w:t>
      </w: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r w:rsidRPr="007405DA">
        <w:rPr>
          <w:rFonts w:ascii="Arial" w:eastAsia="Arial Unicode MS" w:hAnsi="Arial" w:cs="Arial"/>
          <w:color w:val="000000"/>
          <w:sz w:val="22"/>
          <w:szCs w:val="22"/>
          <w:u w:color="000000"/>
          <w:bdr w:val="nil"/>
          <w14:ligatures w14:val="standardContextual"/>
        </w:rPr>
        <w:t>Rok izvršenja: kontinuirano tijekom 2025. godine.</w:t>
      </w: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r w:rsidRPr="007405DA">
        <w:rPr>
          <w:rFonts w:ascii="Arial" w:eastAsia="Arial Unicode MS" w:hAnsi="Arial" w:cs="Arial"/>
          <w:color w:val="000000"/>
          <w:sz w:val="22"/>
          <w:szCs w:val="22"/>
          <w:u w:color="000000"/>
          <w:bdr w:val="nil"/>
          <w14:ligatures w14:val="standardContextual"/>
        </w:rPr>
        <w:t>Zaključak: Opremanje operativnih snaga sustava civilne zaštite je izvršeno sukladno ukazanim potrebama istih.</w:t>
      </w: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p>
    <w:p w:rsidR="007405DA" w:rsidRPr="007405DA" w:rsidRDefault="007405DA" w:rsidP="00382B34">
      <w:pPr>
        <w:pStyle w:val="Odlomakpopisa"/>
        <w:widowControl w:val="0"/>
        <w:numPr>
          <w:ilvl w:val="0"/>
          <w:numId w:val="23"/>
        </w:numPr>
        <w:autoSpaceDE w:val="0"/>
        <w:autoSpaceDN w:val="0"/>
        <w:spacing w:after="0" w:line="240" w:lineRule="auto"/>
        <w:ind w:left="357" w:hanging="357"/>
        <w:contextualSpacing w:val="0"/>
        <w:jc w:val="both"/>
        <w:rPr>
          <w:rFonts w:eastAsia="Arial Unicode MS" w:cs="Arial"/>
          <w:b/>
          <w:bCs/>
          <w:color w:val="000000"/>
          <w:szCs w:val="22"/>
          <w:u w:color="000000"/>
          <w:bdr w:val="nil"/>
          <w:lang w:eastAsia="hr-HR"/>
          <w14:ligatures w14:val="standardContextual"/>
        </w:rPr>
      </w:pPr>
      <w:r w:rsidRPr="007405DA">
        <w:rPr>
          <w:rFonts w:eastAsia="Arial Unicode MS" w:cs="Arial"/>
          <w:b/>
          <w:bCs/>
          <w:color w:val="000000"/>
          <w:szCs w:val="22"/>
          <w:u w:color="000000"/>
          <w:bdr w:val="nil"/>
          <w:lang w:eastAsia="hr-HR"/>
          <w14:ligatures w14:val="standardContextual"/>
        </w:rPr>
        <w:t>Cilj postavljen Smjernicama i Godišnjim planom razvoja sustava Civilne zaštite ("Službeni glasnik Grada Dubrovnika", broj: 21/23 i 30/24):</w:t>
      </w:r>
    </w:p>
    <w:p w:rsidR="007405DA" w:rsidRPr="007405DA" w:rsidRDefault="007405DA" w:rsidP="007405DA">
      <w:pPr>
        <w:pStyle w:val="Odlomakpopisa"/>
        <w:ind w:left="357"/>
        <w:jc w:val="both"/>
        <w:rPr>
          <w:rFonts w:eastAsia="Arial Unicode MS" w:cs="Arial"/>
          <w:b/>
          <w:bCs/>
          <w:color w:val="000000"/>
          <w:szCs w:val="22"/>
          <w:u w:color="000000"/>
          <w:bdr w:val="nil"/>
          <w:lang w:eastAsia="hr-HR"/>
          <w14:ligatures w14:val="standardContextual"/>
        </w:rPr>
      </w:pPr>
    </w:p>
    <w:p w:rsidR="007405DA" w:rsidRPr="007405DA" w:rsidRDefault="007405DA" w:rsidP="00382B34">
      <w:pPr>
        <w:pStyle w:val="Odlomakpopisa"/>
        <w:widowControl w:val="0"/>
        <w:numPr>
          <w:ilvl w:val="0"/>
          <w:numId w:val="24"/>
        </w:numPr>
        <w:autoSpaceDE w:val="0"/>
        <w:autoSpaceDN w:val="0"/>
        <w:spacing w:after="0" w:line="240" w:lineRule="auto"/>
        <w:ind w:left="714" w:hanging="357"/>
        <w:contextualSpacing w:val="0"/>
        <w:jc w:val="both"/>
        <w:rPr>
          <w:rFonts w:eastAsia="Arial Unicode MS" w:cs="Arial"/>
          <w:color w:val="000000"/>
          <w:szCs w:val="22"/>
          <w:u w:color="000000"/>
          <w:bdr w:val="nil"/>
          <w:lang w:eastAsia="hr-HR"/>
          <w14:ligatures w14:val="standardContextual"/>
        </w:rPr>
      </w:pPr>
      <w:r w:rsidRPr="007405DA">
        <w:rPr>
          <w:rFonts w:eastAsia="Arial Unicode MS" w:cs="Arial"/>
          <w:color w:val="000000"/>
          <w:szCs w:val="22"/>
          <w:u w:color="000000"/>
          <w:bdr w:val="nil"/>
          <w:lang w:eastAsia="hr-HR"/>
          <w14:ligatures w14:val="standardContextual"/>
        </w:rPr>
        <w:t>Osigurati sredstva za financiranje i opremanje operativnih snaga sustava civilne zaštite</w:t>
      </w: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r w:rsidRPr="007405DA">
        <w:rPr>
          <w:rFonts w:ascii="Arial" w:eastAsia="Arial Unicode MS" w:hAnsi="Arial" w:cs="Arial"/>
          <w:color w:val="000000"/>
          <w:sz w:val="22"/>
          <w:szCs w:val="22"/>
          <w:u w:color="000000"/>
          <w:bdr w:val="nil"/>
          <w14:ligatures w14:val="standardContextual"/>
        </w:rPr>
        <w:t>Nositelj izvršenja: Gradsko vijeće</w:t>
      </w: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r w:rsidRPr="007405DA">
        <w:rPr>
          <w:rFonts w:ascii="Arial" w:eastAsia="Arial Unicode MS" w:hAnsi="Arial" w:cs="Arial"/>
          <w:color w:val="000000"/>
          <w:sz w:val="22"/>
          <w:szCs w:val="22"/>
          <w:u w:color="000000"/>
          <w:bdr w:val="nil"/>
          <w14:ligatures w14:val="standardContextual"/>
        </w:rPr>
        <w:t>Suradnici: Operativne snage sustava civilne zaštite</w:t>
      </w: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r w:rsidRPr="007405DA">
        <w:rPr>
          <w:rFonts w:ascii="Arial" w:eastAsia="Arial Unicode MS" w:hAnsi="Arial" w:cs="Arial"/>
          <w:color w:val="000000"/>
          <w:sz w:val="22"/>
          <w:szCs w:val="22"/>
          <w:u w:color="000000"/>
          <w:bdr w:val="nil"/>
          <w14:ligatures w14:val="standardContextual"/>
        </w:rPr>
        <w:t>Rok izvršenja: kod donošenja proračuna</w:t>
      </w: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p>
    <w:p w:rsidR="007405DA" w:rsidRPr="007405DA" w:rsidRDefault="007405DA" w:rsidP="007405DA">
      <w:pPr>
        <w:jc w:val="both"/>
        <w:rPr>
          <w:rFonts w:ascii="Arial" w:eastAsia="Arial Unicode MS" w:hAnsi="Arial" w:cs="Arial"/>
          <w:sz w:val="22"/>
          <w:szCs w:val="22"/>
          <w:u w:color="000000"/>
          <w:bdr w:val="nil"/>
          <w14:ligatures w14:val="standardContextual"/>
        </w:rPr>
      </w:pPr>
      <w:r w:rsidRPr="007405DA">
        <w:rPr>
          <w:rFonts w:ascii="Arial" w:eastAsia="Arial Unicode MS" w:hAnsi="Arial" w:cs="Arial"/>
          <w:color w:val="000000"/>
          <w:sz w:val="22"/>
          <w:szCs w:val="22"/>
          <w:u w:color="000000"/>
          <w:bdr w:val="nil"/>
          <w14:ligatures w14:val="standardContextual"/>
        </w:rPr>
        <w:t xml:space="preserve">Zaključak: zadani cilj je ispunjen jer su osigurana financijska sredstva proračunom za 2025. godinu </w:t>
      </w:r>
      <w:r w:rsidRPr="007405DA">
        <w:rPr>
          <w:rFonts w:ascii="Arial" w:eastAsia="Arial Unicode MS" w:hAnsi="Arial" w:cs="Arial"/>
          <w:sz w:val="22"/>
          <w:szCs w:val="22"/>
          <w:u w:color="000000"/>
          <w:bdr w:val="nil"/>
          <w14:ligatures w14:val="standardContextual"/>
        </w:rPr>
        <w:t>kako slijedi: za sustav civilne zaštite (bez vatrogastva) 287.715.00EUR, za vatrogastvo 5.310.000,00EUR i za Gradsko društvo Crvenog križa Dubrovnik 226.900,00 EUR.</w:t>
      </w:r>
    </w:p>
    <w:p w:rsidR="007405DA" w:rsidRPr="007405DA" w:rsidRDefault="007405DA" w:rsidP="007405DA">
      <w:pPr>
        <w:jc w:val="both"/>
        <w:rPr>
          <w:rFonts w:ascii="Arial" w:eastAsia="Arial Unicode MS" w:hAnsi="Arial" w:cs="Arial"/>
          <w:sz w:val="22"/>
          <w:szCs w:val="22"/>
          <w:u w:color="000000"/>
          <w:bdr w:val="nil"/>
          <w14:ligatures w14:val="standardContextual"/>
        </w:rPr>
      </w:pPr>
    </w:p>
    <w:p w:rsidR="007405DA" w:rsidRPr="007405DA" w:rsidRDefault="007405DA" w:rsidP="007405DA">
      <w:pPr>
        <w:jc w:val="both"/>
        <w:rPr>
          <w:rFonts w:ascii="Arial" w:eastAsia="Arial Unicode MS" w:hAnsi="Arial" w:cs="Arial"/>
          <w:sz w:val="22"/>
          <w:szCs w:val="22"/>
          <w:u w:color="000000"/>
          <w:bdr w:val="nil"/>
          <w14:ligatures w14:val="standardContextual"/>
        </w:rPr>
      </w:pPr>
    </w:p>
    <w:p w:rsidR="007405DA" w:rsidRPr="007405DA" w:rsidRDefault="007405DA" w:rsidP="00382B34">
      <w:pPr>
        <w:pStyle w:val="Odlomakpopisa"/>
        <w:widowControl w:val="0"/>
        <w:numPr>
          <w:ilvl w:val="0"/>
          <w:numId w:val="23"/>
        </w:numPr>
        <w:autoSpaceDE w:val="0"/>
        <w:autoSpaceDN w:val="0"/>
        <w:spacing w:after="0" w:line="240" w:lineRule="auto"/>
        <w:ind w:left="357" w:hanging="357"/>
        <w:contextualSpacing w:val="0"/>
        <w:jc w:val="both"/>
        <w:rPr>
          <w:rFonts w:eastAsia="Arial Unicode MS" w:cs="Arial"/>
          <w:b/>
          <w:bCs/>
          <w:color w:val="000000"/>
          <w:szCs w:val="22"/>
          <w:u w:color="000000"/>
          <w:bdr w:val="nil"/>
          <w:lang w:eastAsia="hr-HR"/>
          <w14:ligatures w14:val="standardContextual"/>
        </w:rPr>
      </w:pPr>
      <w:r w:rsidRPr="007405DA">
        <w:rPr>
          <w:rFonts w:eastAsia="Arial Unicode MS" w:cs="Arial"/>
          <w:b/>
          <w:bCs/>
          <w:color w:val="000000"/>
          <w:szCs w:val="22"/>
          <w:u w:color="000000"/>
          <w:bdr w:val="nil"/>
          <w:lang w:eastAsia="hr-HR"/>
          <w14:ligatures w14:val="standardContextual"/>
        </w:rPr>
        <w:t>Cilj postavljen Smjernicama i Godišnjim planom razvoja sustava Civilne zaštite ("Službeni glasnik Grada Dubrovnika", broj: 21/23 i 30/24):</w:t>
      </w:r>
    </w:p>
    <w:p w:rsidR="007405DA" w:rsidRPr="007405DA" w:rsidRDefault="007405DA" w:rsidP="007405DA">
      <w:pPr>
        <w:pStyle w:val="Odlomakpopisa"/>
        <w:ind w:left="357"/>
        <w:jc w:val="both"/>
        <w:rPr>
          <w:rFonts w:eastAsia="Arial Unicode MS" w:cs="Arial"/>
          <w:b/>
          <w:bCs/>
          <w:color w:val="000000"/>
          <w:szCs w:val="22"/>
          <w:u w:color="000000"/>
          <w:bdr w:val="nil"/>
          <w:lang w:eastAsia="hr-HR"/>
          <w14:ligatures w14:val="standardContextual"/>
        </w:rPr>
      </w:pPr>
    </w:p>
    <w:p w:rsidR="007405DA" w:rsidRPr="007405DA" w:rsidRDefault="007405DA" w:rsidP="00382B34">
      <w:pPr>
        <w:pStyle w:val="Odlomakpopisa"/>
        <w:widowControl w:val="0"/>
        <w:numPr>
          <w:ilvl w:val="0"/>
          <w:numId w:val="24"/>
        </w:numPr>
        <w:autoSpaceDE w:val="0"/>
        <w:autoSpaceDN w:val="0"/>
        <w:spacing w:after="0" w:line="240" w:lineRule="auto"/>
        <w:ind w:left="714" w:hanging="357"/>
        <w:contextualSpacing w:val="0"/>
        <w:jc w:val="both"/>
        <w:rPr>
          <w:rFonts w:eastAsia="Arial Unicode MS" w:cs="Arial"/>
          <w:color w:val="000000"/>
          <w:szCs w:val="22"/>
          <w:u w:color="000000"/>
          <w:bdr w:val="nil"/>
          <w:lang w:eastAsia="hr-HR"/>
          <w14:ligatures w14:val="standardContextual"/>
        </w:rPr>
      </w:pPr>
      <w:r w:rsidRPr="007405DA">
        <w:rPr>
          <w:rFonts w:eastAsia="Arial Unicode MS" w:cs="Arial"/>
          <w:color w:val="000000"/>
          <w:szCs w:val="22"/>
          <w:u w:color="000000"/>
          <w:bdr w:val="nil"/>
          <w:lang w:eastAsia="hr-HR"/>
          <w14:ligatures w14:val="standardContextual"/>
        </w:rPr>
        <w:t>Osigurati financijska sredstva za pozivanje, raspoređivanje, popunu, osposobljavanje, uvježbavanje, aktiviranje, mobiliziranje i djelovanje operativnih snaga sustava civilne zaštite sukladno Smjernicama za organizaciju i razvoj sustava civilne zaštite i Godišnjem planu razvoja sustava civilne zaštite</w:t>
      </w: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r w:rsidRPr="007405DA">
        <w:rPr>
          <w:rFonts w:ascii="Arial" w:eastAsia="Arial Unicode MS" w:hAnsi="Arial" w:cs="Arial"/>
          <w:color w:val="000000"/>
          <w:sz w:val="22"/>
          <w:szCs w:val="22"/>
          <w:u w:color="000000"/>
          <w:bdr w:val="nil"/>
          <w14:ligatures w14:val="standardContextual"/>
        </w:rPr>
        <w:t>Nositelj izvršenja: Gradsko vijeće</w:t>
      </w: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r w:rsidRPr="007405DA">
        <w:rPr>
          <w:rFonts w:ascii="Arial" w:eastAsia="Arial Unicode MS" w:hAnsi="Arial" w:cs="Arial"/>
          <w:color w:val="000000"/>
          <w:sz w:val="22"/>
          <w:szCs w:val="22"/>
          <w:u w:color="000000"/>
          <w:bdr w:val="nil"/>
          <w14:ligatures w14:val="standardContextual"/>
        </w:rPr>
        <w:t>Suradnici: Operativne snage sustava civilne zaštite</w:t>
      </w: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r w:rsidRPr="007405DA">
        <w:rPr>
          <w:rFonts w:ascii="Arial" w:eastAsia="Arial Unicode MS" w:hAnsi="Arial" w:cs="Arial"/>
          <w:color w:val="000000"/>
          <w:sz w:val="22"/>
          <w:szCs w:val="22"/>
          <w:u w:color="000000"/>
          <w:bdr w:val="nil"/>
          <w14:ligatures w14:val="standardContextual"/>
        </w:rPr>
        <w:t>Rok izvršenja: kod donošenja proračuna</w:t>
      </w: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p>
    <w:p w:rsidR="007405DA" w:rsidRPr="007405DA" w:rsidRDefault="007405DA" w:rsidP="007405DA">
      <w:pPr>
        <w:jc w:val="both"/>
        <w:rPr>
          <w:rFonts w:ascii="Arial" w:eastAsia="Arial Unicode MS" w:hAnsi="Arial" w:cs="Arial"/>
          <w:sz w:val="22"/>
          <w:szCs w:val="22"/>
          <w:u w:color="000000"/>
          <w:bdr w:val="nil"/>
          <w14:ligatures w14:val="standardContextual"/>
        </w:rPr>
      </w:pPr>
      <w:r w:rsidRPr="007405DA">
        <w:rPr>
          <w:rFonts w:ascii="Arial" w:eastAsia="Arial Unicode MS" w:hAnsi="Arial" w:cs="Arial"/>
          <w:color w:val="000000"/>
          <w:sz w:val="22"/>
          <w:szCs w:val="22"/>
          <w:u w:color="000000"/>
          <w:bdr w:val="nil"/>
          <w14:ligatures w14:val="standardContextual"/>
        </w:rPr>
        <w:t>Zaključak: zadani cilj je ispunjen jer su osigurana financijska sredstva prilikom donošenja proračuna za 2025. godinu k</w:t>
      </w:r>
      <w:r w:rsidRPr="007405DA">
        <w:rPr>
          <w:rFonts w:ascii="Arial" w:eastAsia="Arial Unicode MS" w:hAnsi="Arial" w:cs="Arial"/>
          <w:sz w:val="22"/>
          <w:szCs w:val="22"/>
          <w:u w:color="000000"/>
          <w:bdr w:val="nil"/>
          <w14:ligatures w14:val="standardContextual"/>
        </w:rPr>
        <w:t>ako slijedi: za sustav civilne zaštite (bez vatrogastva) 287.715.00EUR, za vatrogastvo 5.310.000,00EUR i za Gradsko društvo Crvenog križa Dubrovnik 226.900,00 EUR.</w:t>
      </w:r>
    </w:p>
    <w:p w:rsidR="007405DA" w:rsidRPr="007405DA" w:rsidRDefault="007405DA" w:rsidP="007405DA">
      <w:pPr>
        <w:jc w:val="both"/>
        <w:rPr>
          <w:rFonts w:ascii="Arial" w:eastAsia="Arial Unicode MS" w:hAnsi="Arial" w:cs="Arial"/>
          <w:sz w:val="22"/>
          <w:szCs w:val="22"/>
          <w:u w:color="000000"/>
          <w:bdr w:val="nil"/>
          <w14:ligatures w14:val="standardContextual"/>
        </w:rPr>
      </w:pPr>
    </w:p>
    <w:p w:rsidR="007405DA" w:rsidRPr="007405DA" w:rsidRDefault="007405DA" w:rsidP="007405DA">
      <w:pPr>
        <w:jc w:val="both"/>
        <w:rPr>
          <w:rFonts w:ascii="Arial" w:eastAsia="Arial Unicode MS" w:hAnsi="Arial" w:cs="Arial"/>
          <w:sz w:val="22"/>
          <w:szCs w:val="22"/>
          <w:u w:color="000000"/>
          <w:bdr w:val="nil"/>
          <w14:ligatures w14:val="standardContextual"/>
        </w:rPr>
      </w:pPr>
    </w:p>
    <w:p w:rsidR="007405DA" w:rsidRPr="007405DA" w:rsidRDefault="007405DA" w:rsidP="00382B34">
      <w:pPr>
        <w:pStyle w:val="Odlomakpopisa"/>
        <w:widowControl w:val="0"/>
        <w:numPr>
          <w:ilvl w:val="0"/>
          <w:numId w:val="23"/>
        </w:numPr>
        <w:autoSpaceDE w:val="0"/>
        <w:autoSpaceDN w:val="0"/>
        <w:spacing w:after="0" w:line="240" w:lineRule="auto"/>
        <w:ind w:left="357" w:hanging="357"/>
        <w:contextualSpacing w:val="0"/>
        <w:jc w:val="both"/>
        <w:rPr>
          <w:rFonts w:eastAsia="Arial Unicode MS" w:cs="Arial"/>
          <w:b/>
          <w:bCs/>
          <w:color w:val="000000"/>
          <w:szCs w:val="22"/>
          <w:u w:color="000000"/>
          <w:bdr w:val="nil"/>
          <w:lang w:eastAsia="hr-HR"/>
          <w14:ligatures w14:val="standardContextual"/>
        </w:rPr>
      </w:pPr>
      <w:r w:rsidRPr="007405DA">
        <w:rPr>
          <w:rFonts w:eastAsia="Arial Unicode MS" w:cs="Arial"/>
          <w:b/>
          <w:bCs/>
          <w:color w:val="000000"/>
          <w:szCs w:val="22"/>
          <w:u w:color="000000"/>
          <w:bdr w:val="nil"/>
          <w:lang w:eastAsia="hr-HR"/>
          <w14:ligatures w14:val="standardContextual"/>
        </w:rPr>
        <w:t>Cilj postavljen Smjernicama i Godišnjim planom razvoja sustava  Civilne zaštite (Službeni glasnik Grada Dubrovnika 21/23 i 30/24):</w:t>
      </w:r>
    </w:p>
    <w:p w:rsidR="007405DA" w:rsidRPr="007405DA" w:rsidRDefault="007405DA" w:rsidP="007405DA">
      <w:pPr>
        <w:pStyle w:val="Odlomakpopisa"/>
        <w:ind w:left="357"/>
        <w:jc w:val="both"/>
        <w:rPr>
          <w:rFonts w:eastAsia="Arial Unicode MS" w:cs="Arial"/>
          <w:b/>
          <w:bCs/>
          <w:color w:val="000000"/>
          <w:szCs w:val="22"/>
          <w:u w:color="000000"/>
          <w:bdr w:val="nil"/>
          <w:lang w:eastAsia="hr-HR"/>
          <w14:ligatures w14:val="standardContextual"/>
        </w:rPr>
      </w:pPr>
    </w:p>
    <w:p w:rsidR="007405DA" w:rsidRPr="007405DA" w:rsidRDefault="007405DA" w:rsidP="00382B34">
      <w:pPr>
        <w:pStyle w:val="Odlomakpopisa"/>
        <w:widowControl w:val="0"/>
        <w:numPr>
          <w:ilvl w:val="0"/>
          <w:numId w:val="24"/>
        </w:numPr>
        <w:autoSpaceDE w:val="0"/>
        <w:autoSpaceDN w:val="0"/>
        <w:spacing w:after="0" w:line="240" w:lineRule="auto"/>
        <w:ind w:left="714" w:hanging="357"/>
        <w:contextualSpacing w:val="0"/>
        <w:jc w:val="both"/>
        <w:rPr>
          <w:rFonts w:eastAsia="Arial Unicode MS" w:cs="Arial"/>
          <w:color w:val="000000"/>
          <w:szCs w:val="22"/>
          <w:u w:color="000000"/>
          <w:bdr w:val="nil"/>
          <w:lang w:eastAsia="hr-HR"/>
          <w14:ligatures w14:val="standardContextual"/>
        </w:rPr>
      </w:pPr>
      <w:r w:rsidRPr="007405DA">
        <w:rPr>
          <w:rFonts w:eastAsia="Arial Unicode MS" w:cs="Arial"/>
          <w:color w:val="000000"/>
          <w:szCs w:val="22"/>
          <w:u w:color="000000"/>
          <w:bdr w:val="nil"/>
          <w:lang w:eastAsia="hr-HR"/>
          <w14:ligatures w14:val="standardContextual"/>
        </w:rPr>
        <w:t>Izraditi Analizu stanja sustava civilne zaštite za 2025. i Godišnji plan razvoja sustava civilne zaštite s financijskim učincima za trogodišnje razdoblje</w:t>
      </w: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r w:rsidRPr="007405DA">
        <w:rPr>
          <w:rFonts w:ascii="Arial" w:eastAsia="Arial Unicode MS" w:hAnsi="Arial" w:cs="Arial"/>
          <w:color w:val="000000"/>
          <w:sz w:val="22"/>
          <w:szCs w:val="22"/>
          <w:u w:color="000000"/>
          <w:bdr w:val="nil"/>
          <w14:ligatures w14:val="standardContextual"/>
        </w:rPr>
        <w:t>Nositelj izvršenja: Gradonačelnik i Upravni odjel za poslove Gradonačelnika</w:t>
      </w: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r w:rsidRPr="007405DA">
        <w:rPr>
          <w:rFonts w:ascii="Arial" w:eastAsia="Arial Unicode MS" w:hAnsi="Arial" w:cs="Arial"/>
          <w:color w:val="000000"/>
          <w:sz w:val="22"/>
          <w:szCs w:val="22"/>
          <w:u w:color="000000"/>
          <w:bdr w:val="nil"/>
          <w14:ligatures w14:val="standardContextual"/>
        </w:rPr>
        <w:t>Suradnici: Ministarstvo unutarnjih poslova, Služba civilne zaštite Dubrovnik</w:t>
      </w: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r w:rsidRPr="007405DA">
        <w:rPr>
          <w:rFonts w:ascii="Arial" w:eastAsia="Arial Unicode MS" w:hAnsi="Arial" w:cs="Arial"/>
          <w:color w:val="000000"/>
          <w:sz w:val="22"/>
          <w:szCs w:val="22"/>
          <w:u w:color="000000"/>
          <w:bdr w:val="nil"/>
          <w14:ligatures w14:val="standardContextual"/>
        </w:rPr>
        <w:t>Rok izvršenja: listopad-prosinac 2025. godine pri izradi proračuna za 2026. godinu</w:t>
      </w: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r w:rsidRPr="007405DA">
        <w:rPr>
          <w:rFonts w:ascii="Arial" w:eastAsia="Arial Unicode MS" w:hAnsi="Arial" w:cs="Arial"/>
          <w:color w:val="000000"/>
          <w:sz w:val="22"/>
          <w:szCs w:val="22"/>
          <w:u w:color="000000"/>
          <w:bdr w:val="nil"/>
          <w14:ligatures w14:val="standardContextual"/>
        </w:rPr>
        <w:t>Zaključak: zadani cilj je ispunjen jer su Analiza sustava civilne zaštite za 2025. i Godišnji plan razvoja sustava civilne zaštite s financijskim učincima za trogodišnje razdoblje izrađeni u zadanim rokovima.</w:t>
      </w: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p>
    <w:p w:rsidR="007405DA" w:rsidRPr="007405DA" w:rsidRDefault="007405DA" w:rsidP="007405DA">
      <w:pPr>
        <w:jc w:val="both"/>
        <w:rPr>
          <w:rFonts w:ascii="Arial" w:eastAsia="Arial Unicode MS" w:hAnsi="Arial" w:cs="Arial"/>
          <w:color w:val="000000"/>
          <w:sz w:val="22"/>
          <w:szCs w:val="22"/>
          <w:u w:color="000000"/>
          <w:bdr w:val="nil"/>
          <w14:ligatures w14:val="standardContextual"/>
        </w:rPr>
      </w:pPr>
    </w:p>
    <w:p w:rsidR="007405DA" w:rsidRPr="007405DA" w:rsidRDefault="007405DA" w:rsidP="007405DA">
      <w:pPr>
        <w:rPr>
          <w:rFonts w:ascii="Arial" w:eastAsia="Helvetica Neue" w:hAnsi="Arial" w:cs="Arial"/>
          <w:b/>
          <w:bCs/>
          <w:color w:val="000000"/>
          <w:sz w:val="22"/>
          <w:szCs w:val="22"/>
          <w:bdr w:val="nil"/>
          <w:shd w:val="clear" w:color="auto" w:fill="FFFFFF"/>
          <w14:ligatures w14:val="standardContextual"/>
        </w:rPr>
      </w:pPr>
      <w:r w:rsidRPr="007405DA">
        <w:rPr>
          <w:rFonts w:ascii="Arial" w:eastAsia="Arial Unicode MS" w:hAnsi="Arial" w:cs="Arial"/>
          <w:b/>
          <w:bCs/>
          <w:color w:val="000000"/>
          <w:sz w:val="22"/>
          <w:szCs w:val="22"/>
          <w:u w:color="000000"/>
          <w:bdr w:val="nil"/>
          <w14:ligatures w14:val="standardContextual"/>
        </w:rPr>
        <w:t xml:space="preserve">III. </w:t>
      </w:r>
      <w:r w:rsidRPr="007405DA">
        <w:rPr>
          <w:rFonts w:ascii="Arial" w:eastAsia="Helvetica Neue" w:hAnsi="Arial" w:cs="Arial"/>
          <w:b/>
          <w:bCs/>
          <w:color w:val="000000"/>
          <w:sz w:val="22"/>
          <w:szCs w:val="22"/>
          <w:bdr w:val="nil"/>
          <w:shd w:val="clear" w:color="auto" w:fill="FFFFFF"/>
          <w14:ligatures w14:val="standardContextual"/>
        </w:rPr>
        <w:t>ZAKLJUČAK</w:t>
      </w:r>
    </w:p>
    <w:p w:rsidR="007405DA" w:rsidRPr="007405DA" w:rsidRDefault="007405DA" w:rsidP="007405DA">
      <w:pPr>
        <w:rPr>
          <w:rFonts w:ascii="Arial" w:eastAsia="Arial Unicode MS" w:hAnsi="Arial" w:cs="Arial"/>
          <w:b/>
          <w:bCs/>
          <w:color w:val="000000"/>
          <w:sz w:val="22"/>
          <w:szCs w:val="22"/>
          <w:u w:color="000000"/>
          <w:bdr w:val="nil"/>
          <w14:ligatures w14:val="standardContextual"/>
        </w:rPr>
      </w:pPr>
    </w:p>
    <w:p w:rsidR="007405DA" w:rsidRPr="007405DA" w:rsidRDefault="007405DA" w:rsidP="007405DA">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eastAsia="Helvetica Neue" w:hAnsi="Arial" w:cs="Arial"/>
          <w:color w:val="000000"/>
          <w:sz w:val="22"/>
          <w:szCs w:val="22"/>
          <w:bdr w:val="nil"/>
          <w:shd w:val="clear" w:color="auto" w:fill="FFFFFF"/>
          <w14:ligatures w14:val="standardContextual"/>
        </w:rPr>
      </w:pPr>
      <w:r w:rsidRPr="007405DA">
        <w:rPr>
          <w:rFonts w:ascii="Arial" w:eastAsia="Helvetica Neue" w:hAnsi="Arial" w:cs="Arial"/>
          <w:color w:val="000000"/>
          <w:sz w:val="22"/>
          <w:szCs w:val="22"/>
          <w:bdr w:val="nil"/>
          <w:shd w:val="clear" w:color="auto" w:fill="FFFFFF"/>
          <w14:ligatures w14:val="standardContextual"/>
        </w:rPr>
        <w:t>Zakonom o sustavu civilne zaštite ("Narodne Novine", broj: 82/15, 118/18, 31/20, 20/21 i 114/22) uređuje se sustav i djelovanje civilne zaštite kao i obaveze jedinica lokalne i područne (regionalne) samouprave u sustavu civilne zaštite. Navedenim Zakonom dana je velika autonomnost JLP(R)S u izvršavanju poslova i zadaća iz područja sustava civilne zaštite iz kojeg proizlaze i sve veće obveze.</w:t>
      </w:r>
    </w:p>
    <w:p w:rsidR="007405DA" w:rsidRPr="007405DA" w:rsidRDefault="007405DA" w:rsidP="007405DA">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eastAsia="Helvetica" w:hAnsi="Arial" w:cs="Arial"/>
          <w:color w:val="000000"/>
          <w:sz w:val="22"/>
          <w:szCs w:val="22"/>
          <w:bdr w:val="nil"/>
          <w:shd w:val="clear" w:color="auto" w:fill="FFFFFF"/>
          <w14:ligatures w14:val="standardContextual"/>
        </w:rPr>
      </w:pPr>
    </w:p>
    <w:p w:rsidR="007405DA" w:rsidRPr="007405DA" w:rsidRDefault="007405DA" w:rsidP="007405DA">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eastAsia="Helvetica Neue" w:hAnsi="Arial" w:cs="Arial"/>
          <w:color w:val="000000"/>
          <w:sz w:val="22"/>
          <w:szCs w:val="22"/>
          <w:bdr w:val="nil"/>
          <w:shd w:val="clear" w:color="auto" w:fill="FFFFFF"/>
          <w14:ligatures w14:val="standardContextual"/>
        </w:rPr>
      </w:pPr>
      <w:r w:rsidRPr="007405DA">
        <w:rPr>
          <w:rFonts w:ascii="Arial" w:eastAsia="Helvetica Neue" w:hAnsi="Arial" w:cs="Arial"/>
          <w:color w:val="000000"/>
          <w:sz w:val="22"/>
          <w:szCs w:val="22"/>
          <w:bdr w:val="nil"/>
          <w:shd w:val="clear" w:color="auto" w:fill="FFFFFF"/>
          <w14:ligatures w14:val="standardContextual"/>
        </w:rPr>
        <w:t>Izradom planskih dokumenata iz područja civilne zaštite Grad Dubrovnik redefinirao je operativne snage sustava civilne zaštite sukladno potrebama proizašlih iz Procjene rizika od velikih nesreća.</w:t>
      </w:r>
    </w:p>
    <w:p w:rsidR="007405DA" w:rsidRPr="007405DA" w:rsidRDefault="007405DA" w:rsidP="007405DA">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eastAsia="Helvetica" w:hAnsi="Arial" w:cs="Arial"/>
          <w:color w:val="000000"/>
          <w:sz w:val="22"/>
          <w:szCs w:val="22"/>
          <w:bdr w:val="nil"/>
          <w:shd w:val="clear" w:color="auto" w:fill="FFFFFF"/>
          <w14:ligatures w14:val="standardContextual"/>
        </w:rPr>
      </w:pPr>
    </w:p>
    <w:p w:rsidR="007405DA" w:rsidRPr="007405DA" w:rsidRDefault="007405DA" w:rsidP="007405DA">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eastAsia="Helvetica Neue" w:hAnsi="Arial" w:cs="Arial"/>
          <w:color w:val="000000"/>
          <w:sz w:val="22"/>
          <w:szCs w:val="22"/>
          <w:bdr w:val="nil"/>
          <w:shd w:val="clear" w:color="auto" w:fill="FFFFFF"/>
          <w14:ligatures w14:val="standardContextual"/>
        </w:rPr>
      </w:pPr>
      <w:r w:rsidRPr="007405DA">
        <w:rPr>
          <w:rFonts w:ascii="Arial" w:eastAsia="Helvetica Neue" w:hAnsi="Arial" w:cs="Arial"/>
          <w:color w:val="000000"/>
          <w:sz w:val="22"/>
          <w:szCs w:val="22"/>
          <w:bdr w:val="nil"/>
          <w:shd w:val="clear" w:color="auto" w:fill="FFFFFF"/>
          <w14:ligatures w14:val="standardContextual"/>
        </w:rPr>
        <w:t>Ulaganje u operativne snage sustava civilne zaštite provodi se kontinuirano kako u kvalitativnom tako i u kvantitativnom smislu što rezultira i većom spremnošću snaga sustava civilne zaštite. Analizom sustava civilne zaštite na području preventive i na području reagiranja i rizika, koja je sastavni dio Procjene rizika od velikih nesreća Grada Dubrovnika, utvrđena je visoka spremnost i dostatnost kapaciteta operativnih snaga sustava civilne zaštite Grada Dubrovnika koje u slučaju velike nesreće i katastrofe mogu u dovoljnoj mjeri samostalno i učinkovito reagirati na otklanjanju posljedica velikih nesreća i katastrofa.</w:t>
      </w:r>
    </w:p>
    <w:p w:rsidR="007405DA" w:rsidRDefault="007405DA" w:rsidP="00F11E19">
      <w:pPr>
        <w:rPr>
          <w:rFonts w:ascii="Arial" w:hAnsi="Arial" w:cs="Arial"/>
          <w:b/>
          <w:sz w:val="22"/>
          <w:szCs w:val="22"/>
        </w:rPr>
      </w:pPr>
    </w:p>
    <w:p w:rsidR="00382B34" w:rsidRPr="007405DA" w:rsidRDefault="00382B34" w:rsidP="00F11E19">
      <w:pPr>
        <w:rPr>
          <w:rFonts w:ascii="Arial" w:hAnsi="Arial" w:cs="Arial"/>
          <w:b/>
          <w:sz w:val="22"/>
          <w:szCs w:val="22"/>
        </w:rPr>
      </w:pPr>
    </w:p>
    <w:p w:rsidR="007405DA" w:rsidRPr="007405DA" w:rsidRDefault="007405DA" w:rsidP="007405DA">
      <w:pPr>
        <w:rPr>
          <w:rFonts w:ascii="Arial" w:hAnsi="Arial" w:cs="Arial"/>
          <w:color w:val="000000" w:themeColor="text1"/>
          <w:sz w:val="22"/>
          <w:szCs w:val="22"/>
        </w:rPr>
      </w:pPr>
      <w:bookmarkStart w:id="4" w:name="_Hlk201651044"/>
      <w:r w:rsidRPr="007405DA">
        <w:rPr>
          <w:rFonts w:ascii="Arial" w:hAnsi="Arial" w:cs="Arial"/>
          <w:color w:val="000000" w:themeColor="text1"/>
          <w:sz w:val="22"/>
          <w:szCs w:val="22"/>
        </w:rPr>
        <w:t>KLASA: 240-01/25-02/15</w:t>
      </w:r>
    </w:p>
    <w:p w:rsidR="007405DA" w:rsidRPr="007405DA" w:rsidRDefault="007405DA" w:rsidP="007405DA">
      <w:pPr>
        <w:rPr>
          <w:rFonts w:ascii="Arial" w:hAnsi="Arial" w:cs="Arial"/>
          <w:color w:val="000000" w:themeColor="text1"/>
          <w:sz w:val="22"/>
          <w:szCs w:val="22"/>
        </w:rPr>
      </w:pPr>
      <w:r w:rsidRPr="007405DA">
        <w:rPr>
          <w:rFonts w:ascii="Arial" w:hAnsi="Arial" w:cs="Arial"/>
          <w:color w:val="000000" w:themeColor="text1"/>
          <w:sz w:val="22"/>
          <w:szCs w:val="22"/>
        </w:rPr>
        <w:t>URBROJ: 2117-1-09-24-03</w:t>
      </w:r>
    </w:p>
    <w:p w:rsidR="007405DA" w:rsidRPr="007405DA" w:rsidRDefault="007405DA" w:rsidP="007405DA">
      <w:pPr>
        <w:rPr>
          <w:rFonts w:ascii="Arial" w:hAnsi="Arial" w:cs="Arial"/>
          <w:sz w:val="22"/>
          <w:szCs w:val="22"/>
        </w:rPr>
      </w:pPr>
      <w:r w:rsidRPr="007405DA">
        <w:rPr>
          <w:rFonts w:ascii="Arial" w:hAnsi="Arial" w:cs="Arial"/>
          <w:sz w:val="22"/>
          <w:szCs w:val="22"/>
        </w:rPr>
        <w:t>Dubrovnik, 18. prosinca 2025.</w:t>
      </w:r>
      <w:bookmarkEnd w:id="4"/>
    </w:p>
    <w:p w:rsidR="00F11E19" w:rsidRDefault="00F11E19" w:rsidP="00F11E19">
      <w:pPr>
        <w:rPr>
          <w:rFonts w:ascii="Arial" w:hAnsi="Arial" w:cs="Arial"/>
          <w:b/>
          <w:sz w:val="22"/>
          <w:szCs w:val="22"/>
        </w:rPr>
      </w:pPr>
    </w:p>
    <w:p w:rsidR="00F11E19" w:rsidRPr="00B33B36" w:rsidRDefault="00F11E19" w:rsidP="00F11E19">
      <w:pPr>
        <w:rPr>
          <w:rFonts w:ascii="Arial" w:hAnsi="Arial" w:cs="Arial"/>
          <w:sz w:val="22"/>
          <w:szCs w:val="22"/>
          <w:lang w:eastAsia="en-US"/>
        </w:rPr>
      </w:pPr>
      <w:r w:rsidRPr="00B33B36">
        <w:rPr>
          <w:rFonts w:ascii="Arial" w:hAnsi="Arial" w:cs="Arial"/>
          <w:sz w:val="22"/>
          <w:szCs w:val="22"/>
          <w:lang w:eastAsia="en-US"/>
        </w:rPr>
        <w:t>Predsjednik Gradskog vijeća:</w:t>
      </w:r>
      <w:r w:rsidRPr="00B33B36">
        <w:rPr>
          <w:rFonts w:ascii="Arial" w:hAnsi="Arial" w:cs="Arial"/>
          <w:sz w:val="22"/>
          <w:szCs w:val="22"/>
          <w:lang w:eastAsia="en-US"/>
        </w:rPr>
        <w:softHyphen/>
        <w:t xml:space="preserve"> </w:t>
      </w:r>
    </w:p>
    <w:p w:rsidR="00F11E19" w:rsidRPr="00B33B36" w:rsidRDefault="00F11E19" w:rsidP="00F11E19">
      <w:pPr>
        <w:suppressAutoHyphens/>
        <w:contextualSpacing/>
        <w:rPr>
          <w:rFonts w:ascii="Arial" w:hAnsi="Arial" w:cs="Arial"/>
          <w:sz w:val="22"/>
          <w:szCs w:val="22"/>
          <w:lang w:eastAsia="en-US"/>
        </w:rPr>
      </w:pPr>
      <w:r w:rsidRPr="00B33B36">
        <w:rPr>
          <w:rFonts w:ascii="Arial" w:hAnsi="Arial" w:cs="Arial"/>
          <w:b/>
          <w:bCs/>
          <w:sz w:val="22"/>
          <w:szCs w:val="22"/>
          <w:lang w:eastAsia="en-US"/>
        </w:rPr>
        <w:t>mr. sc. Marko Potrebica</w:t>
      </w:r>
      <w:r w:rsidRPr="00B33B36">
        <w:rPr>
          <w:rFonts w:ascii="Arial" w:hAnsi="Arial" w:cs="Arial"/>
          <w:sz w:val="22"/>
          <w:szCs w:val="22"/>
          <w:lang w:eastAsia="en-US"/>
        </w:rPr>
        <w:t xml:space="preserve">, v. r. </w:t>
      </w:r>
    </w:p>
    <w:p w:rsidR="00F11E19" w:rsidRPr="00B33B36" w:rsidRDefault="00F11E19" w:rsidP="00F11E19">
      <w:pPr>
        <w:suppressAutoHyphens/>
        <w:contextualSpacing/>
        <w:rPr>
          <w:rFonts w:ascii="Arial" w:hAnsi="Arial" w:cs="Arial"/>
          <w:sz w:val="22"/>
          <w:szCs w:val="22"/>
          <w:lang w:eastAsia="en-US"/>
        </w:rPr>
      </w:pPr>
      <w:r w:rsidRPr="00B33B36">
        <w:rPr>
          <w:rFonts w:ascii="Arial" w:hAnsi="Arial" w:cs="Arial"/>
          <w:sz w:val="22"/>
          <w:szCs w:val="22"/>
          <w:lang w:eastAsia="en-US"/>
        </w:rPr>
        <w:t>----------------------------------------</w:t>
      </w:r>
    </w:p>
    <w:p w:rsidR="00F11E19" w:rsidRDefault="00F11E19" w:rsidP="00F11E19">
      <w:pPr>
        <w:rPr>
          <w:rFonts w:ascii="Arial" w:hAnsi="Arial" w:cs="Arial"/>
          <w:b/>
          <w:sz w:val="22"/>
          <w:szCs w:val="22"/>
        </w:rPr>
      </w:pPr>
    </w:p>
    <w:p w:rsidR="00F11E19" w:rsidRDefault="00F11E19">
      <w:pPr>
        <w:rPr>
          <w:rFonts w:ascii="Arial" w:hAnsi="Arial" w:cs="Arial"/>
          <w:b/>
          <w:sz w:val="22"/>
          <w:szCs w:val="22"/>
        </w:rPr>
      </w:pPr>
    </w:p>
    <w:p w:rsidR="00F11E19" w:rsidRDefault="00F11E19">
      <w:pPr>
        <w:rPr>
          <w:rFonts w:ascii="Arial" w:hAnsi="Arial" w:cs="Arial"/>
          <w:b/>
          <w:sz w:val="22"/>
          <w:szCs w:val="22"/>
        </w:rPr>
      </w:pPr>
    </w:p>
    <w:p w:rsidR="00093798" w:rsidRDefault="00093798">
      <w:pPr>
        <w:rPr>
          <w:rFonts w:ascii="Arial" w:hAnsi="Arial" w:cs="Arial"/>
          <w:b/>
          <w:sz w:val="22"/>
          <w:szCs w:val="22"/>
        </w:rPr>
      </w:pPr>
    </w:p>
    <w:p w:rsidR="00F11E19" w:rsidRDefault="00A94B95" w:rsidP="00F11E19">
      <w:pPr>
        <w:rPr>
          <w:rFonts w:ascii="Arial" w:hAnsi="Arial" w:cs="Arial"/>
          <w:b/>
          <w:sz w:val="22"/>
          <w:szCs w:val="22"/>
        </w:rPr>
      </w:pPr>
      <w:r>
        <w:rPr>
          <w:rFonts w:ascii="Arial" w:hAnsi="Arial" w:cs="Arial"/>
          <w:b/>
          <w:sz w:val="22"/>
          <w:szCs w:val="22"/>
        </w:rPr>
        <w:t>20</w:t>
      </w:r>
      <w:r w:rsidR="00F11E19">
        <w:rPr>
          <w:rFonts w:ascii="Arial" w:hAnsi="Arial" w:cs="Arial"/>
          <w:b/>
          <w:sz w:val="22"/>
          <w:szCs w:val="22"/>
        </w:rPr>
        <w:t>1</w:t>
      </w:r>
    </w:p>
    <w:p w:rsidR="00F11E19" w:rsidRDefault="00F11E19" w:rsidP="00F11E19">
      <w:pPr>
        <w:rPr>
          <w:rFonts w:ascii="Arial" w:hAnsi="Arial" w:cs="Arial"/>
          <w:b/>
          <w:sz w:val="22"/>
          <w:szCs w:val="22"/>
        </w:rPr>
      </w:pPr>
    </w:p>
    <w:p w:rsidR="00382B34" w:rsidRDefault="00382B34" w:rsidP="00F11E19">
      <w:pPr>
        <w:rPr>
          <w:rFonts w:ascii="Arial" w:hAnsi="Arial" w:cs="Arial"/>
          <w:b/>
          <w:sz w:val="22"/>
          <w:szCs w:val="22"/>
        </w:rPr>
      </w:pPr>
    </w:p>
    <w:p w:rsidR="00382B34" w:rsidRPr="00382B34" w:rsidRDefault="00382B34" w:rsidP="00382B34">
      <w:pPr>
        <w:suppressAutoHyphens/>
        <w:jc w:val="both"/>
        <w:rPr>
          <w:rFonts w:ascii="Arial" w:hAnsi="Arial" w:cs="Arial"/>
          <w:sz w:val="22"/>
          <w:szCs w:val="22"/>
        </w:rPr>
      </w:pPr>
      <w:r w:rsidRPr="00382B34">
        <w:rPr>
          <w:rFonts w:ascii="Arial" w:hAnsi="Arial" w:cs="Arial"/>
          <w:sz w:val="22"/>
          <w:szCs w:val="22"/>
        </w:rPr>
        <w:t xml:space="preserve">Na temelju članka 17. stavka 1. Zakona o sustavu civilne zaštite ("Narodne novine", broj 82/15, 118/18, 31/20, 20/21 i 114/22), članka 35. točke 2. Zakona o lokalnoj i područnoj (regionalnoj) samoupravi ("Narodne novine", broj 33/01, 60/01, 129/05, 109/07, 125/08, 36/09, 150/11, 144/12, 19/13 – pročišćeni tekst, 137/15, 123/17, 98/19 i 144/20) i članka 39. Statuta Grada Dubrovnika ("Službeni vjesnik Grada Dubrovnika", broj 2/21), Gradsko vijeće Grada Dubrovnika na 6. sjednici, održanoj 18. prosinca 2025., donijelo je </w:t>
      </w:r>
    </w:p>
    <w:p w:rsidR="00382B34" w:rsidRPr="00382B34" w:rsidRDefault="00382B34" w:rsidP="00382B34">
      <w:pPr>
        <w:suppressAutoHyphens/>
        <w:jc w:val="both"/>
        <w:rPr>
          <w:rFonts w:ascii="Arial" w:eastAsia="Arial" w:hAnsi="Arial" w:cs="Arial"/>
          <w:sz w:val="22"/>
          <w:szCs w:val="22"/>
        </w:rPr>
      </w:pPr>
    </w:p>
    <w:p w:rsidR="00382B34" w:rsidRPr="00382B34" w:rsidRDefault="00382B34" w:rsidP="00382B34">
      <w:pPr>
        <w:suppressAutoHyphens/>
        <w:jc w:val="both"/>
        <w:rPr>
          <w:rFonts w:ascii="Arial" w:eastAsia="Arial" w:hAnsi="Arial" w:cs="Arial"/>
          <w:sz w:val="22"/>
          <w:szCs w:val="22"/>
        </w:rPr>
      </w:pPr>
    </w:p>
    <w:p w:rsidR="00382B34" w:rsidRPr="00382B34" w:rsidRDefault="00382B34" w:rsidP="00382B34">
      <w:pPr>
        <w:widowControl w:val="0"/>
        <w:autoSpaceDE w:val="0"/>
        <w:autoSpaceDN w:val="0"/>
        <w:jc w:val="center"/>
        <w:rPr>
          <w:rFonts w:ascii="Arial" w:eastAsia="Arial" w:hAnsi="Arial" w:cs="Arial"/>
          <w:b/>
          <w:bCs/>
          <w:sz w:val="22"/>
          <w:szCs w:val="22"/>
          <w:lang w:eastAsia="en-US"/>
        </w:rPr>
      </w:pPr>
      <w:r w:rsidRPr="00382B34">
        <w:rPr>
          <w:rFonts w:ascii="Arial" w:eastAsia="Arial" w:hAnsi="Arial" w:cs="Arial"/>
          <w:b/>
          <w:bCs/>
          <w:sz w:val="22"/>
          <w:szCs w:val="22"/>
          <w:lang w:eastAsia="en-US"/>
        </w:rPr>
        <w:t xml:space="preserve">GODIŠNJI PLAN RAZVOJA SUSTAVA CIVILNE ZAŠTITE </w:t>
      </w:r>
    </w:p>
    <w:p w:rsidR="00382B34" w:rsidRPr="00382B34" w:rsidRDefault="00382B34" w:rsidP="00382B34">
      <w:pPr>
        <w:widowControl w:val="0"/>
        <w:autoSpaceDE w:val="0"/>
        <w:autoSpaceDN w:val="0"/>
        <w:jc w:val="center"/>
        <w:rPr>
          <w:rFonts w:ascii="Arial" w:eastAsia="Arial" w:hAnsi="Arial" w:cs="Arial"/>
          <w:b/>
          <w:bCs/>
          <w:sz w:val="22"/>
          <w:szCs w:val="22"/>
          <w:lang w:eastAsia="en-US"/>
        </w:rPr>
      </w:pPr>
      <w:r w:rsidRPr="00382B34">
        <w:rPr>
          <w:rFonts w:ascii="Arial" w:eastAsia="Arial" w:hAnsi="Arial" w:cs="Arial"/>
          <w:b/>
          <w:bCs/>
          <w:sz w:val="22"/>
          <w:szCs w:val="22"/>
          <w:lang w:eastAsia="en-US"/>
        </w:rPr>
        <w:t xml:space="preserve">NA PODRUČJU GRADA DUBROVNIKA ZA 2026. GODINU </w:t>
      </w:r>
    </w:p>
    <w:p w:rsidR="00382B34" w:rsidRPr="00382B34" w:rsidRDefault="00382B34" w:rsidP="00382B34">
      <w:pPr>
        <w:widowControl w:val="0"/>
        <w:autoSpaceDE w:val="0"/>
        <w:autoSpaceDN w:val="0"/>
        <w:jc w:val="center"/>
        <w:rPr>
          <w:rFonts w:ascii="Arial" w:eastAsia="Arial" w:hAnsi="Arial" w:cs="Arial"/>
          <w:b/>
          <w:bCs/>
          <w:sz w:val="22"/>
          <w:szCs w:val="22"/>
          <w:lang w:eastAsia="en-US"/>
        </w:rPr>
      </w:pPr>
      <w:r w:rsidRPr="00382B34">
        <w:rPr>
          <w:rFonts w:ascii="Arial" w:eastAsia="Arial" w:hAnsi="Arial" w:cs="Arial"/>
          <w:b/>
          <w:bCs/>
          <w:sz w:val="22"/>
          <w:szCs w:val="22"/>
          <w:lang w:eastAsia="en-US"/>
        </w:rPr>
        <w:t xml:space="preserve">S FINANCIJSKIM UČINCIMA </w:t>
      </w:r>
      <w:r w:rsidRPr="00382B34">
        <w:rPr>
          <w:rFonts w:ascii="Arial" w:hAnsi="Arial" w:cs="Arial"/>
          <w:b/>
          <w:bCs/>
          <w:sz w:val="22"/>
          <w:szCs w:val="22"/>
          <w:lang w:eastAsia="en-US"/>
        </w:rPr>
        <w:t>ZA TROGODIŠNJE RAZDOBLJE</w:t>
      </w:r>
    </w:p>
    <w:p w:rsidR="00382B34" w:rsidRPr="00382B34" w:rsidRDefault="00382B34" w:rsidP="00382B34">
      <w:pPr>
        <w:pStyle w:val="Bezproreda"/>
        <w:jc w:val="center"/>
        <w:rPr>
          <w:rFonts w:ascii="Arial" w:hAnsi="Arial" w:cs="Arial"/>
          <w:b/>
          <w:bCs/>
        </w:rPr>
      </w:pPr>
    </w:p>
    <w:p w:rsidR="00382B34" w:rsidRPr="00382B34" w:rsidRDefault="00382B34" w:rsidP="00382B34">
      <w:pPr>
        <w:pStyle w:val="Bezproreda"/>
        <w:jc w:val="center"/>
        <w:rPr>
          <w:rFonts w:ascii="Arial" w:hAnsi="Arial" w:cs="Arial"/>
          <w:b/>
          <w:bCs/>
        </w:rPr>
      </w:pPr>
    </w:p>
    <w:p w:rsidR="00382B34" w:rsidRPr="00382B34" w:rsidRDefault="00382B34" w:rsidP="00382B34">
      <w:pPr>
        <w:pStyle w:val="Bezproreda"/>
        <w:jc w:val="center"/>
        <w:rPr>
          <w:rFonts w:ascii="Arial" w:hAnsi="Arial" w:cs="Arial"/>
          <w:b/>
          <w:bCs/>
        </w:rPr>
      </w:pPr>
    </w:p>
    <w:p w:rsidR="00382B34" w:rsidRPr="00382B34" w:rsidRDefault="00382B34" w:rsidP="00382B34">
      <w:pPr>
        <w:pStyle w:val="Bezproreda"/>
        <w:rPr>
          <w:rFonts w:ascii="Arial" w:eastAsia="Arial" w:hAnsi="Arial" w:cs="Arial"/>
          <w:b/>
          <w:bCs/>
        </w:rPr>
      </w:pPr>
      <w:r w:rsidRPr="00382B34">
        <w:rPr>
          <w:rFonts w:ascii="Arial" w:hAnsi="Arial" w:cs="Arial"/>
          <w:b/>
          <w:bCs/>
        </w:rPr>
        <w:t>I.  UVOD</w:t>
      </w:r>
    </w:p>
    <w:p w:rsidR="00382B34" w:rsidRPr="00382B34" w:rsidRDefault="00382B34" w:rsidP="00382B34">
      <w:pPr>
        <w:pStyle w:val="Bezproreda"/>
        <w:rPr>
          <w:rFonts w:ascii="Arial" w:eastAsia="Arial" w:hAnsi="Arial" w:cs="Arial"/>
        </w:rPr>
      </w:pPr>
    </w:p>
    <w:p w:rsidR="00382B34" w:rsidRPr="00382B34" w:rsidRDefault="00382B34" w:rsidP="00382B34">
      <w:pPr>
        <w:pStyle w:val="Bezproreda"/>
        <w:rPr>
          <w:rFonts w:ascii="Arial" w:eastAsia="Arial" w:hAnsi="Arial" w:cs="Arial"/>
        </w:rPr>
      </w:pPr>
      <w:r w:rsidRPr="00382B34">
        <w:rPr>
          <w:rFonts w:ascii="Arial" w:eastAsia="Arial" w:hAnsi="Arial" w:cs="Arial"/>
        </w:rPr>
        <w:t>Godišnji plan razvoja sustava civilne zaštite s financijskim učincima za trogodišnje razdoblje predstavlja dokument za implementaciju ciljeva iz Smjernica za organizaciju sustava civilne zaštite koji se iz njih prenose kako bi se konkretizirale mjere i aktivnosti te utvrdila dinamika njihovog ostvarivanja.</w:t>
      </w:r>
    </w:p>
    <w:p w:rsidR="00382B34" w:rsidRPr="00382B34" w:rsidRDefault="00382B34" w:rsidP="00382B34">
      <w:pPr>
        <w:pStyle w:val="Bezproreda"/>
        <w:rPr>
          <w:rFonts w:ascii="Arial" w:eastAsia="Arial" w:hAnsi="Arial" w:cs="Arial"/>
        </w:rPr>
      </w:pPr>
    </w:p>
    <w:p w:rsidR="00382B34" w:rsidRPr="00382B34" w:rsidRDefault="00382B34" w:rsidP="00382B34">
      <w:pPr>
        <w:pStyle w:val="Bezproreda"/>
        <w:rPr>
          <w:rFonts w:ascii="Arial" w:eastAsia="Arial" w:hAnsi="Arial" w:cs="Arial"/>
        </w:rPr>
      </w:pPr>
      <w:r w:rsidRPr="00382B34">
        <w:rPr>
          <w:rFonts w:ascii="Arial" w:eastAsia="Arial" w:hAnsi="Arial" w:cs="Arial"/>
        </w:rPr>
        <w:t>Godišnjim planom razvoja sustava civilne zaštite utvrđuju se nositelji, suradnici, rokovi za realizaciju ciljeva u narednoj godini te projekcija s financijskim učincima za trogodišnje razdoblje, odnosno do zaključenja razdoblja za koje se Smjernice usvoje.</w:t>
      </w:r>
    </w:p>
    <w:p w:rsidR="00382B34" w:rsidRPr="00382B34" w:rsidRDefault="00382B34" w:rsidP="00382B34">
      <w:pPr>
        <w:pStyle w:val="Bezproreda"/>
        <w:rPr>
          <w:rFonts w:ascii="Arial" w:eastAsia="Arial" w:hAnsi="Arial" w:cs="Arial"/>
        </w:rPr>
      </w:pPr>
    </w:p>
    <w:p w:rsidR="00382B34" w:rsidRPr="00382B34" w:rsidRDefault="00382B34" w:rsidP="00382B34">
      <w:pPr>
        <w:pStyle w:val="Bezproreda"/>
        <w:rPr>
          <w:rFonts w:ascii="Arial" w:eastAsia="Arial" w:hAnsi="Arial" w:cs="Arial"/>
        </w:rPr>
      </w:pPr>
    </w:p>
    <w:p w:rsidR="00382B34" w:rsidRPr="00382B34" w:rsidRDefault="00382B34" w:rsidP="00382B34">
      <w:pPr>
        <w:pStyle w:val="Bezproreda"/>
        <w:rPr>
          <w:rFonts w:ascii="Arial" w:hAnsi="Arial" w:cs="Arial"/>
          <w:b/>
          <w:bCs/>
        </w:rPr>
      </w:pPr>
      <w:r w:rsidRPr="00382B34">
        <w:rPr>
          <w:rFonts w:ascii="Arial" w:hAnsi="Arial" w:cs="Arial"/>
          <w:b/>
          <w:bCs/>
        </w:rPr>
        <w:t>II. AKTIVNOSTI ZA RAZVOJ SUSTAVA CIVILNE ZAŠTITE NA PODRUČJU GRADA DUBROVNIKA U 2026. GODINI</w:t>
      </w:r>
    </w:p>
    <w:p w:rsidR="00382B34" w:rsidRPr="00382B34" w:rsidRDefault="00382B34" w:rsidP="00382B34">
      <w:pPr>
        <w:pStyle w:val="Bezproreda"/>
        <w:rPr>
          <w:rFonts w:ascii="Arial" w:hAnsi="Arial" w:cs="Arial"/>
          <w:b/>
          <w:bCs/>
        </w:rPr>
      </w:pPr>
    </w:p>
    <w:p w:rsidR="00382B34" w:rsidRPr="00382B34" w:rsidRDefault="00382B34" w:rsidP="00382B34">
      <w:pPr>
        <w:pStyle w:val="Bezproreda"/>
        <w:rPr>
          <w:rFonts w:ascii="Arial" w:hAnsi="Arial" w:cs="Arial"/>
        </w:rPr>
      </w:pPr>
      <w:r w:rsidRPr="00382B34">
        <w:rPr>
          <w:rFonts w:ascii="Arial" w:hAnsi="Arial" w:cs="Arial"/>
        </w:rPr>
        <w:t>Grad Dubrovnik će, u skladu sa Smjernicama i Analizom stanja sustava civilne zaštite na području Grada Dubrovnika u narednoj godini izvršiti slijedeće aktivnosti:</w:t>
      </w:r>
    </w:p>
    <w:p w:rsidR="00382B34" w:rsidRPr="00382B34" w:rsidRDefault="00382B34" w:rsidP="00382B34">
      <w:pPr>
        <w:pStyle w:val="Bezproreda"/>
        <w:rPr>
          <w:rFonts w:ascii="Arial" w:hAnsi="Arial" w:cs="Arial"/>
        </w:rPr>
      </w:pPr>
    </w:p>
    <w:p w:rsidR="00382B34" w:rsidRPr="00382B34" w:rsidRDefault="00382B34" w:rsidP="00382B34">
      <w:pPr>
        <w:pStyle w:val="Bezproreda"/>
        <w:numPr>
          <w:ilvl w:val="0"/>
          <w:numId w:val="27"/>
        </w:numPr>
        <w:pBdr>
          <w:top w:val="nil"/>
          <w:left w:val="nil"/>
          <w:bottom w:val="nil"/>
          <w:right w:val="nil"/>
          <w:between w:val="nil"/>
          <w:bar w:val="nil"/>
        </w:pBdr>
        <w:ind w:left="357" w:hanging="357"/>
        <w:jc w:val="both"/>
        <w:rPr>
          <w:rFonts w:ascii="Arial" w:hAnsi="Arial" w:cs="Arial"/>
        </w:rPr>
      </w:pPr>
      <w:r w:rsidRPr="00382B34">
        <w:rPr>
          <w:rFonts w:ascii="Arial" w:hAnsi="Arial" w:cs="Arial"/>
        </w:rPr>
        <w:t>Organizirati tematske sjednice stožera civilne zaštite radi izvršenja i provedbe zadaća koji proizlaze iz Programa aktivnosti u provedbi posebnih mjera zaštite od požara od interesa za Republike Hrvatske, pripreme za turističku sezonu te pripreme za nepovoljne vremenske uvjete.</w:t>
      </w:r>
    </w:p>
    <w:p w:rsidR="00382B34" w:rsidRPr="00382B34" w:rsidRDefault="00382B34" w:rsidP="00382B34">
      <w:pPr>
        <w:pStyle w:val="Bezproreda"/>
        <w:ind w:left="357"/>
        <w:rPr>
          <w:rFonts w:ascii="Arial" w:hAnsi="Arial" w:cs="Arial"/>
        </w:rPr>
      </w:pPr>
    </w:p>
    <w:p w:rsidR="00382B34" w:rsidRPr="00382B34" w:rsidRDefault="00382B34" w:rsidP="00382B34">
      <w:pPr>
        <w:pStyle w:val="Bezproreda"/>
        <w:ind w:left="357"/>
        <w:rPr>
          <w:rFonts w:ascii="Arial" w:hAnsi="Arial" w:cs="Arial"/>
        </w:rPr>
      </w:pPr>
      <w:r w:rsidRPr="00382B34">
        <w:rPr>
          <w:rStyle w:val="Hiperveza"/>
          <w:rFonts w:ascii="Arial" w:hAnsi="Arial" w:cs="Arial"/>
        </w:rPr>
        <w:t xml:space="preserve">Nositelj </w:t>
      </w:r>
      <w:r w:rsidRPr="00382B34">
        <w:rPr>
          <w:rFonts w:ascii="Arial" w:hAnsi="Arial" w:cs="Arial"/>
        </w:rPr>
        <w:t>izvršenja:</w:t>
      </w:r>
      <w:r w:rsidRPr="00382B34">
        <w:rPr>
          <w:rFonts w:ascii="Arial" w:hAnsi="Arial" w:cs="Arial"/>
        </w:rPr>
        <w:tab/>
        <w:t>Upravni odjel za poslove Gradonačelnika, Stožer civilne zaštite Grada Dubrovnika.</w:t>
      </w:r>
    </w:p>
    <w:p w:rsidR="00382B34" w:rsidRPr="00382B34" w:rsidRDefault="00382B34" w:rsidP="00382B34">
      <w:pPr>
        <w:pStyle w:val="Bezproreda"/>
        <w:ind w:firstLine="357"/>
        <w:rPr>
          <w:rFonts w:ascii="Arial" w:hAnsi="Arial" w:cs="Arial"/>
        </w:rPr>
      </w:pPr>
      <w:r w:rsidRPr="00382B34">
        <w:rPr>
          <w:rFonts w:ascii="Arial" w:hAnsi="Arial" w:cs="Arial"/>
        </w:rPr>
        <w:t xml:space="preserve">Suradnici: Ministarstvo unutarnjih poslova, Služba civilne zaštite Dubrovnik </w:t>
      </w:r>
    </w:p>
    <w:p w:rsidR="00382B34" w:rsidRPr="00382B34" w:rsidRDefault="00382B34" w:rsidP="00382B34">
      <w:pPr>
        <w:pStyle w:val="Bezproreda"/>
        <w:ind w:firstLine="357"/>
        <w:rPr>
          <w:rFonts w:ascii="Arial" w:hAnsi="Arial" w:cs="Arial"/>
        </w:rPr>
      </w:pPr>
      <w:r w:rsidRPr="00382B34">
        <w:rPr>
          <w:rFonts w:ascii="Arial" w:hAnsi="Arial" w:cs="Arial"/>
        </w:rPr>
        <w:t>Rok izvršenja: u zadanim rokovima u 2026. godini.</w:t>
      </w:r>
    </w:p>
    <w:p w:rsidR="00382B34" w:rsidRPr="00382B34" w:rsidRDefault="00382B34" w:rsidP="00382B34">
      <w:pPr>
        <w:pStyle w:val="Bezproreda"/>
        <w:numPr>
          <w:ilvl w:val="0"/>
          <w:numId w:val="27"/>
        </w:numPr>
        <w:pBdr>
          <w:top w:val="nil"/>
          <w:left w:val="nil"/>
          <w:bottom w:val="nil"/>
          <w:right w:val="nil"/>
          <w:between w:val="nil"/>
          <w:bar w:val="nil"/>
        </w:pBdr>
        <w:ind w:left="357" w:hanging="357"/>
        <w:jc w:val="both"/>
        <w:rPr>
          <w:rFonts w:ascii="Arial" w:eastAsia="Times New Roman" w:hAnsi="Arial" w:cs="Arial"/>
        </w:rPr>
      </w:pPr>
      <w:r w:rsidRPr="00382B34">
        <w:rPr>
          <w:rFonts w:ascii="Arial" w:hAnsi="Arial" w:cs="Arial"/>
        </w:rPr>
        <w:t>Izraditi i donijeti Plan vježbi za 2027. godinu, a temeljem članka 17. stavak 3. podstavak 2. Zakona</w:t>
      </w:r>
      <w:r w:rsidRPr="00382B34">
        <w:rPr>
          <w:rFonts w:ascii="Arial" w:eastAsia="Times New Roman" w:hAnsi="Arial" w:cs="Arial"/>
        </w:rPr>
        <w:t xml:space="preserve"> o sustavu civilne zaštite ("Narodne novine", broj: 82/15, 118/18, 31/20, 20/21 i 114/22).</w:t>
      </w:r>
    </w:p>
    <w:p w:rsidR="00382B34" w:rsidRPr="00382B34" w:rsidRDefault="00382B34" w:rsidP="00382B34">
      <w:pPr>
        <w:pStyle w:val="Bezproreda"/>
        <w:ind w:left="357"/>
        <w:rPr>
          <w:rFonts w:ascii="Arial" w:eastAsia="Times New Roman" w:hAnsi="Arial" w:cs="Arial"/>
        </w:rPr>
      </w:pPr>
    </w:p>
    <w:p w:rsidR="00382B34" w:rsidRPr="00382B34" w:rsidRDefault="00382B34" w:rsidP="00382B34">
      <w:pPr>
        <w:pStyle w:val="Bezproreda"/>
        <w:ind w:firstLine="357"/>
        <w:rPr>
          <w:rFonts w:ascii="Arial" w:eastAsia="Times New Roman" w:hAnsi="Arial" w:cs="Arial"/>
        </w:rPr>
      </w:pPr>
      <w:r w:rsidRPr="00382B34">
        <w:rPr>
          <w:rFonts w:ascii="Arial" w:eastAsia="Times New Roman" w:hAnsi="Arial" w:cs="Arial"/>
        </w:rPr>
        <w:t>Nositelj izvršenja: Gradonačelnik, Upravni odjel za poslove Gradonačelnika</w:t>
      </w:r>
    </w:p>
    <w:p w:rsidR="00382B34" w:rsidRPr="00382B34" w:rsidRDefault="00382B34" w:rsidP="00382B34">
      <w:pPr>
        <w:pStyle w:val="Bezproreda"/>
        <w:ind w:firstLine="357"/>
        <w:rPr>
          <w:rFonts w:ascii="Arial" w:eastAsia="Times New Roman" w:hAnsi="Arial" w:cs="Arial"/>
        </w:rPr>
      </w:pPr>
      <w:r w:rsidRPr="00382B34">
        <w:rPr>
          <w:rFonts w:ascii="Arial" w:eastAsia="Times New Roman" w:hAnsi="Arial" w:cs="Arial"/>
        </w:rPr>
        <w:t>Rok izvršenja: sukladno zahtjevu nadležne Službe</w:t>
      </w:r>
      <w:bookmarkStart w:id="5" w:name="_Hlk211255259"/>
      <w:r w:rsidRPr="00382B34">
        <w:rPr>
          <w:rFonts w:ascii="Arial" w:eastAsia="Times New Roman" w:hAnsi="Arial" w:cs="Arial"/>
        </w:rPr>
        <w:t xml:space="preserve"> civilne zaštite Dubrovnik.</w:t>
      </w:r>
    </w:p>
    <w:p w:rsidR="00382B34" w:rsidRPr="00382B34" w:rsidRDefault="00382B34" w:rsidP="00382B34">
      <w:pPr>
        <w:pStyle w:val="Bezproreda"/>
        <w:ind w:firstLine="357"/>
        <w:rPr>
          <w:rFonts w:ascii="Arial" w:eastAsia="Times New Roman" w:hAnsi="Arial" w:cs="Arial"/>
        </w:rPr>
      </w:pPr>
    </w:p>
    <w:p w:rsidR="00382B34" w:rsidRPr="00382B34" w:rsidRDefault="00382B34" w:rsidP="00382B34">
      <w:pPr>
        <w:pStyle w:val="Bezproreda"/>
        <w:numPr>
          <w:ilvl w:val="0"/>
          <w:numId w:val="27"/>
        </w:numPr>
        <w:pBdr>
          <w:top w:val="nil"/>
          <w:left w:val="nil"/>
          <w:bottom w:val="nil"/>
          <w:right w:val="nil"/>
          <w:between w:val="nil"/>
          <w:bar w:val="nil"/>
        </w:pBdr>
        <w:ind w:left="357" w:hanging="357"/>
        <w:jc w:val="both"/>
        <w:rPr>
          <w:rFonts w:ascii="Arial" w:eastAsia="Times New Roman" w:hAnsi="Arial" w:cs="Arial"/>
        </w:rPr>
      </w:pPr>
      <w:r w:rsidRPr="00382B34">
        <w:rPr>
          <w:rFonts w:ascii="Arial" w:eastAsia="Times New Roman" w:hAnsi="Arial" w:cs="Arial"/>
        </w:rPr>
        <w:t>Sudjelovanje članova Stožera civilne zaštite i ostalih operativnih snaga sustava civilne zaštite Grada u pripremi i realizaciji vježbi prema Planu vježbi civilne zaštite za 2026. godinu.</w:t>
      </w:r>
    </w:p>
    <w:p w:rsidR="00382B34" w:rsidRPr="00382B34" w:rsidRDefault="00382B34" w:rsidP="00382B34">
      <w:pPr>
        <w:pStyle w:val="Bezproreda"/>
        <w:ind w:left="357"/>
        <w:rPr>
          <w:rFonts w:ascii="Arial" w:eastAsia="Times New Roman" w:hAnsi="Arial" w:cs="Arial"/>
        </w:rPr>
      </w:pPr>
    </w:p>
    <w:p w:rsidR="00382B34" w:rsidRPr="00382B34" w:rsidRDefault="00382B34" w:rsidP="00382B34">
      <w:pPr>
        <w:pStyle w:val="Bezproreda"/>
        <w:ind w:left="357"/>
        <w:rPr>
          <w:rFonts w:ascii="Arial" w:eastAsia="Times New Roman" w:hAnsi="Arial" w:cs="Arial"/>
        </w:rPr>
      </w:pPr>
      <w:r w:rsidRPr="00382B34">
        <w:rPr>
          <w:rFonts w:ascii="Arial" w:eastAsia="Times New Roman" w:hAnsi="Arial" w:cs="Arial"/>
        </w:rPr>
        <w:t xml:space="preserve">Vježba će biti pripremljena i organizirana sukladno Pravilniku o vrstama i načinu provođenja vježbi operativnih snaga sustava civilne zaštite ("Narodne novine", broj 49/16). </w:t>
      </w:r>
    </w:p>
    <w:p w:rsidR="00382B34" w:rsidRPr="00382B34" w:rsidRDefault="00382B34" w:rsidP="00382B34">
      <w:pPr>
        <w:pStyle w:val="Bezproreda"/>
        <w:ind w:left="357"/>
        <w:rPr>
          <w:rFonts w:ascii="Arial" w:eastAsia="Times New Roman" w:hAnsi="Arial" w:cs="Arial"/>
        </w:rPr>
      </w:pPr>
    </w:p>
    <w:p w:rsidR="00382B34" w:rsidRPr="00382B34" w:rsidRDefault="00382B34" w:rsidP="00382B34">
      <w:pPr>
        <w:pStyle w:val="Bezproreda"/>
        <w:ind w:left="357"/>
        <w:rPr>
          <w:rFonts w:ascii="Arial" w:eastAsia="Times New Roman" w:hAnsi="Arial" w:cs="Arial"/>
        </w:rPr>
      </w:pPr>
      <w:r w:rsidRPr="00382B34">
        <w:rPr>
          <w:rFonts w:ascii="Arial" w:eastAsia="Times New Roman" w:hAnsi="Arial" w:cs="Arial"/>
        </w:rPr>
        <w:t>Nositelj vježbe će biti Grad Dubrovnik, a sudionici su operativne snage sustava civilne zaštite i druge službe prema dogovoru.</w:t>
      </w:r>
    </w:p>
    <w:p w:rsidR="00382B34" w:rsidRPr="00382B34" w:rsidRDefault="00382B34" w:rsidP="00382B34">
      <w:pPr>
        <w:pStyle w:val="Bezproreda"/>
        <w:ind w:left="357"/>
        <w:rPr>
          <w:rFonts w:ascii="Arial" w:eastAsia="Times New Roman" w:hAnsi="Arial" w:cs="Arial"/>
        </w:rPr>
      </w:pPr>
    </w:p>
    <w:p w:rsidR="00382B34" w:rsidRPr="00382B34" w:rsidRDefault="00382B34" w:rsidP="00382B34">
      <w:pPr>
        <w:pStyle w:val="Bezproreda"/>
        <w:ind w:firstLine="357"/>
        <w:rPr>
          <w:rFonts w:ascii="Arial" w:eastAsia="Times New Roman" w:hAnsi="Arial" w:cs="Arial"/>
        </w:rPr>
      </w:pPr>
      <w:r w:rsidRPr="00382B34">
        <w:rPr>
          <w:rFonts w:ascii="Arial" w:eastAsia="Times New Roman" w:hAnsi="Arial" w:cs="Arial"/>
        </w:rPr>
        <w:t>Nositelj izvršenja: Gradonačelnik, Upravni odjel za poslove Gradonačelnika</w:t>
      </w:r>
    </w:p>
    <w:p w:rsidR="00382B34" w:rsidRPr="00382B34" w:rsidRDefault="00382B34" w:rsidP="00382B34">
      <w:pPr>
        <w:pStyle w:val="Bezproreda"/>
        <w:ind w:left="357"/>
        <w:rPr>
          <w:rFonts w:ascii="Arial" w:eastAsia="Times New Roman" w:hAnsi="Arial" w:cs="Arial"/>
        </w:rPr>
      </w:pPr>
      <w:r w:rsidRPr="00382B34">
        <w:rPr>
          <w:rFonts w:ascii="Arial" w:eastAsia="Times New Roman" w:hAnsi="Arial" w:cs="Arial"/>
        </w:rPr>
        <w:t>Suradnici: operativne snage sustava civilne zaštite Grada Dubrovnika, Ministarstvo unutarnjih poslova, Ravnateljstvo civilne zaštite, Služba civilne zaštite Dubrovnik</w:t>
      </w:r>
    </w:p>
    <w:p w:rsidR="00382B34" w:rsidRPr="00382B34" w:rsidRDefault="00382B34" w:rsidP="00382B34">
      <w:pPr>
        <w:pStyle w:val="Bezproreda"/>
        <w:ind w:firstLine="357"/>
        <w:rPr>
          <w:rFonts w:ascii="Arial" w:eastAsia="Times New Roman" w:hAnsi="Arial" w:cs="Arial"/>
        </w:rPr>
      </w:pPr>
      <w:r w:rsidRPr="00382B34">
        <w:rPr>
          <w:rFonts w:ascii="Arial" w:eastAsia="Times New Roman" w:hAnsi="Arial" w:cs="Arial"/>
        </w:rPr>
        <w:t>Rok izvršenja: IV. kvartal 2026. godine.</w:t>
      </w:r>
      <w:bookmarkStart w:id="6" w:name="_Hlk211255384"/>
      <w:bookmarkEnd w:id="5"/>
    </w:p>
    <w:p w:rsidR="00382B34" w:rsidRPr="00382B34" w:rsidRDefault="00382B34" w:rsidP="00382B34">
      <w:pPr>
        <w:pStyle w:val="Bezproreda"/>
        <w:ind w:firstLine="357"/>
        <w:rPr>
          <w:rFonts w:ascii="Arial" w:eastAsia="Times New Roman" w:hAnsi="Arial" w:cs="Arial"/>
        </w:rPr>
      </w:pPr>
    </w:p>
    <w:p w:rsidR="00382B34" w:rsidRPr="00382B34" w:rsidRDefault="00382B34" w:rsidP="00382B34">
      <w:pPr>
        <w:pStyle w:val="Bezproreda"/>
        <w:numPr>
          <w:ilvl w:val="0"/>
          <w:numId w:val="27"/>
        </w:numPr>
        <w:pBdr>
          <w:top w:val="nil"/>
          <w:left w:val="nil"/>
          <w:bottom w:val="nil"/>
          <w:right w:val="nil"/>
          <w:between w:val="nil"/>
          <w:bar w:val="nil"/>
        </w:pBdr>
        <w:ind w:left="357" w:hanging="357"/>
        <w:jc w:val="both"/>
        <w:rPr>
          <w:rFonts w:ascii="Arial" w:eastAsia="Times New Roman" w:hAnsi="Arial" w:cs="Arial"/>
        </w:rPr>
      </w:pPr>
      <w:r w:rsidRPr="00382B34">
        <w:rPr>
          <w:rFonts w:ascii="Arial" w:eastAsia="Times New Roman" w:hAnsi="Arial" w:cs="Arial"/>
        </w:rPr>
        <w:t>Ažurirati Procjenu rizika od velikih nesreća i Plan djelovanja civilne zaštite.</w:t>
      </w:r>
    </w:p>
    <w:p w:rsidR="00382B34" w:rsidRPr="00382B34" w:rsidRDefault="00382B34" w:rsidP="00382B34">
      <w:pPr>
        <w:pStyle w:val="Bezproreda"/>
        <w:ind w:left="357"/>
        <w:rPr>
          <w:rFonts w:ascii="Arial" w:eastAsia="Times New Roman" w:hAnsi="Arial" w:cs="Arial"/>
        </w:rPr>
      </w:pPr>
    </w:p>
    <w:p w:rsidR="00382B34" w:rsidRPr="00382B34" w:rsidRDefault="00382B34" w:rsidP="00382B34">
      <w:pPr>
        <w:pStyle w:val="Bezproreda"/>
        <w:ind w:firstLine="357"/>
        <w:rPr>
          <w:rFonts w:ascii="Arial" w:eastAsia="Arial" w:hAnsi="Arial" w:cs="Arial"/>
        </w:rPr>
      </w:pPr>
      <w:r w:rsidRPr="00382B34">
        <w:rPr>
          <w:rFonts w:ascii="Arial" w:eastAsia="Times New Roman" w:hAnsi="Arial" w:cs="Arial"/>
        </w:rPr>
        <w:t xml:space="preserve">Nositelj izvršenja: </w:t>
      </w:r>
      <w:r w:rsidRPr="00382B34">
        <w:rPr>
          <w:rFonts w:ascii="Arial" w:eastAsia="Arial" w:hAnsi="Arial" w:cs="Arial"/>
        </w:rPr>
        <w:t>Upravni odjel za poslove Gradonačelnika</w:t>
      </w:r>
    </w:p>
    <w:p w:rsidR="00382B34" w:rsidRPr="00382B34" w:rsidRDefault="00382B34" w:rsidP="00382B34">
      <w:pPr>
        <w:pStyle w:val="Bezproreda"/>
        <w:ind w:firstLine="357"/>
        <w:rPr>
          <w:rFonts w:ascii="Arial" w:eastAsia="Times New Roman" w:hAnsi="Arial" w:cs="Arial"/>
        </w:rPr>
      </w:pPr>
      <w:r w:rsidRPr="00382B34">
        <w:rPr>
          <w:rFonts w:ascii="Arial" w:eastAsia="Times New Roman" w:hAnsi="Arial" w:cs="Arial"/>
        </w:rPr>
        <w:t>Suradnici: Ministarstvo unutarnjih poslova, Služba civilne zaštite Dubrovnik</w:t>
      </w:r>
    </w:p>
    <w:p w:rsidR="00382B34" w:rsidRPr="00382B34" w:rsidRDefault="00382B34" w:rsidP="00382B34">
      <w:pPr>
        <w:pStyle w:val="Bezproreda"/>
        <w:ind w:firstLine="357"/>
        <w:rPr>
          <w:rFonts w:ascii="Arial" w:eastAsia="Times New Roman" w:hAnsi="Arial" w:cs="Arial"/>
        </w:rPr>
      </w:pPr>
      <w:r w:rsidRPr="00382B34">
        <w:rPr>
          <w:rFonts w:ascii="Arial" w:eastAsia="Times New Roman" w:hAnsi="Arial" w:cs="Arial"/>
        </w:rPr>
        <w:t xml:space="preserve">Rok izvršenja: </w:t>
      </w:r>
      <w:bookmarkStart w:id="7" w:name="_Hlk211259088"/>
      <w:r w:rsidRPr="00382B34">
        <w:rPr>
          <w:rFonts w:ascii="Arial" w:eastAsia="Times New Roman" w:hAnsi="Arial" w:cs="Arial"/>
        </w:rPr>
        <w:t>kontinuirano sukladno promjenama tijekom 2026. godine</w:t>
      </w:r>
      <w:bookmarkEnd w:id="7"/>
      <w:r w:rsidRPr="00382B34">
        <w:rPr>
          <w:rFonts w:ascii="Arial" w:eastAsia="Times New Roman" w:hAnsi="Arial" w:cs="Arial"/>
        </w:rPr>
        <w:t>.</w:t>
      </w:r>
      <w:bookmarkStart w:id="8" w:name="_Hlk211255501"/>
      <w:bookmarkEnd w:id="6"/>
    </w:p>
    <w:p w:rsidR="00382B34" w:rsidRPr="00382B34" w:rsidRDefault="00382B34" w:rsidP="00382B34">
      <w:pPr>
        <w:pStyle w:val="Bezproreda"/>
        <w:ind w:firstLine="357"/>
        <w:rPr>
          <w:rFonts w:ascii="Arial" w:eastAsia="Times New Roman" w:hAnsi="Arial" w:cs="Arial"/>
        </w:rPr>
      </w:pPr>
    </w:p>
    <w:p w:rsidR="00382B34" w:rsidRPr="00382B34" w:rsidRDefault="00382B34" w:rsidP="00382B34">
      <w:pPr>
        <w:pStyle w:val="Bezproreda"/>
        <w:numPr>
          <w:ilvl w:val="0"/>
          <w:numId w:val="27"/>
        </w:numPr>
        <w:pBdr>
          <w:top w:val="nil"/>
          <w:left w:val="nil"/>
          <w:bottom w:val="nil"/>
          <w:right w:val="nil"/>
          <w:between w:val="nil"/>
          <w:bar w:val="nil"/>
        </w:pBdr>
        <w:ind w:left="357" w:hanging="357"/>
        <w:jc w:val="both"/>
        <w:rPr>
          <w:rFonts w:ascii="Arial" w:eastAsia="Times New Roman" w:hAnsi="Arial" w:cs="Arial"/>
        </w:rPr>
      </w:pPr>
      <w:r w:rsidRPr="00382B34">
        <w:rPr>
          <w:rFonts w:ascii="Arial" w:eastAsia="Times New Roman" w:hAnsi="Arial" w:cs="Arial"/>
        </w:rPr>
        <w:t>Ažurirati podatke o pravnim osobama od interesa za sustav civilne zaštite Grada Dubrovnika (operativne planove) imenovanih Odlukom o određivanju pravnih osoba od interesa za sustav civilne zaštite za Grad temeljem Procjene rizika od velikih nesreća i Plana djelovanja civilne zaštite.</w:t>
      </w:r>
    </w:p>
    <w:p w:rsidR="00382B34" w:rsidRPr="00382B34" w:rsidRDefault="00382B34" w:rsidP="00382B34">
      <w:pPr>
        <w:pStyle w:val="Bezproreda"/>
        <w:ind w:left="357"/>
        <w:rPr>
          <w:rFonts w:ascii="Arial" w:eastAsia="Times New Roman" w:hAnsi="Arial" w:cs="Arial"/>
        </w:rPr>
      </w:pPr>
    </w:p>
    <w:p w:rsidR="00382B34" w:rsidRPr="00382B34" w:rsidRDefault="00382B34" w:rsidP="00382B34">
      <w:pPr>
        <w:pStyle w:val="Bezproreda"/>
        <w:ind w:firstLine="357"/>
        <w:rPr>
          <w:rFonts w:ascii="Arial" w:eastAsia="Arial" w:hAnsi="Arial" w:cs="Arial"/>
        </w:rPr>
      </w:pPr>
      <w:r w:rsidRPr="00382B34">
        <w:rPr>
          <w:rFonts w:ascii="Arial" w:eastAsia="Times New Roman" w:hAnsi="Arial" w:cs="Arial"/>
        </w:rPr>
        <w:t xml:space="preserve">Nositelj izvršenja: </w:t>
      </w:r>
      <w:r w:rsidRPr="00382B34">
        <w:rPr>
          <w:rFonts w:ascii="Arial" w:eastAsia="Arial" w:hAnsi="Arial" w:cs="Arial"/>
        </w:rPr>
        <w:t>Upravni odjel za poslove Gradonačelnika</w:t>
      </w:r>
    </w:p>
    <w:p w:rsidR="00382B34" w:rsidRPr="00382B34" w:rsidRDefault="00382B34" w:rsidP="00382B34">
      <w:pPr>
        <w:pStyle w:val="Bezproreda"/>
        <w:ind w:firstLine="357"/>
        <w:rPr>
          <w:rFonts w:ascii="Arial" w:eastAsia="Times New Roman" w:hAnsi="Arial" w:cs="Arial"/>
        </w:rPr>
      </w:pPr>
      <w:r w:rsidRPr="00382B34">
        <w:rPr>
          <w:rFonts w:ascii="Arial" w:eastAsia="Times New Roman" w:hAnsi="Arial" w:cs="Arial"/>
        </w:rPr>
        <w:t>Suradnici: Pravne osobe od interesa za sustav civilne zaštite</w:t>
      </w:r>
    </w:p>
    <w:p w:rsidR="00382B34" w:rsidRPr="00382B34" w:rsidRDefault="00382B34" w:rsidP="00382B34">
      <w:pPr>
        <w:pStyle w:val="Bezproreda"/>
        <w:ind w:firstLine="357"/>
        <w:rPr>
          <w:rFonts w:ascii="Arial" w:eastAsia="Times New Roman" w:hAnsi="Arial" w:cs="Arial"/>
        </w:rPr>
      </w:pPr>
      <w:r w:rsidRPr="00382B34">
        <w:rPr>
          <w:rFonts w:ascii="Arial" w:eastAsia="Times New Roman" w:hAnsi="Arial" w:cs="Arial"/>
        </w:rPr>
        <w:t>Rok izvršenja: kontinuirano sukladno promjenama tijekom 2026. godine.</w:t>
      </w:r>
    </w:p>
    <w:p w:rsidR="00382B34" w:rsidRPr="00382B34" w:rsidRDefault="00382B34" w:rsidP="00382B34">
      <w:pPr>
        <w:pStyle w:val="Bezproreda"/>
        <w:ind w:firstLine="357"/>
        <w:rPr>
          <w:rFonts w:ascii="Arial" w:eastAsia="Times New Roman" w:hAnsi="Arial" w:cs="Arial"/>
        </w:rPr>
      </w:pPr>
    </w:p>
    <w:p w:rsidR="00382B34" w:rsidRPr="00382B34" w:rsidRDefault="00382B34" w:rsidP="00382B34">
      <w:pPr>
        <w:pStyle w:val="Bezproreda"/>
        <w:numPr>
          <w:ilvl w:val="0"/>
          <w:numId w:val="27"/>
        </w:numPr>
        <w:pBdr>
          <w:top w:val="nil"/>
          <w:left w:val="nil"/>
          <w:bottom w:val="nil"/>
          <w:right w:val="nil"/>
          <w:between w:val="nil"/>
          <w:bar w:val="nil"/>
        </w:pBdr>
        <w:ind w:left="357" w:hanging="357"/>
        <w:jc w:val="both"/>
        <w:rPr>
          <w:rFonts w:ascii="Arial" w:eastAsia="Times New Roman" w:hAnsi="Arial" w:cs="Arial"/>
        </w:rPr>
      </w:pPr>
      <w:r w:rsidRPr="00382B34">
        <w:rPr>
          <w:rFonts w:ascii="Arial" w:eastAsia="Times New Roman" w:hAnsi="Arial" w:cs="Arial"/>
        </w:rPr>
        <w:t>Izvršiti osposobljavanje povjerenika i zamjenika povjerenika civilne zaštite te pripadnika postrojbi civilne zaštite opće namjene u suradnji sa Službom civilne zaštite Dubrovnik prema Programu osposobljavanja Ravnateljstva civilne zaštite.</w:t>
      </w:r>
    </w:p>
    <w:p w:rsidR="00382B34" w:rsidRPr="00382B34" w:rsidRDefault="00382B34" w:rsidP="00382B34">
      <w:pPr>
        <w:pStyle w:val="Bezproreda"/>
        <w:ind w:left="357"/>
        <w:rPr>
          <w:rFonts w:ascii="Arial" w:eastAsia="Times New Roman" w:hAnsi="Arial" w:cs="Arial"/>
        </w:rPr>
      </w:pPr>
    </w:p>
    <w:p w:rsidR="00382B34" w:rsidRPr="00382B34" w:rsidRDefault="00382B34" w:rsidP="00382B34">
      <w:pPr>
        <w:pStyle w:val="Bezproreda"/>
        <w:ind w:firstLine="357"/>
        <w:rPr>
          <w:rFonts w:ascii="Arial" w:eastAsia="Times New Roman" w:hAnsi="Arial" w:cs="Arial"/>
        </w:rPr>
      </w:pPr>
      <w:r w:rsidRPr="00382B34">
        <w:rPr>
          <w:rFonts w:ascii="Arial" w:eastAsia="Times New Roman" w:hAnsi="Arial" w:cs="Arial"/>
        </w:rPr>
        <w:t xml:space="preserve">Nositelj izvršenja: Upravni odjel za poslove Gradonačelnika </w:t>
      </w:r>
    </w:p>
    <w:p w:rsidR="00382B34" w:rsidRPr="00382B34" w:rsidRDefault="00382B34" w:rsidP="00382B34">
      <w:pPr>
        <w:pStyle w:val="Bezproreda"/>
        <w:ind w:firstLine="357"/>
        <w:rPr>
          <w:rFonts w:ascii="Arial" w:eastAsia="Times New Roman" w:hAnsi="Arial" w:cs="Arial"/>
        </w:rPr>
      </w:pPr>
      <w:r w:rsidRPr="00382B34">
        <w:rPr>
          <w:rFonts w:ascii="Arial" w:eastAsia="Times New Roman" w:hAnsi="Arial" w:cs="Arial"/>
        </w:rPr>
        <w:t>Suradnici: Ministarstvo unutarnjih poslova, Služba civilne zaštite Dubrovnik</w:t>
      </w:r>
    </w:p>
    <w:p w:rsidR="00382B34" w:rsidRPr="00382B34" w:rsidRDefault="00382B34" w:rsidP="00382B34">
      <w:pPr>
        <w:pStyle w:val="Bezproreda"/>
        <w:ind w:left="357"/>
        <w:rPr>
          <w:rFonts w:ascii="Arial" w:eastAsia="Times New Roman" w:hAnsi="Arial" w:cs="Arial"/>
        </w:rPr>
      </w:pPr>
      <w:r w:rsidRPr="00382B34">
        <w:rPr>
          <w:rFonts w:ascii="Arial" w:eastAsia="Times New Roman" w:hAnsi="Arial" w:cs="Arial"/>
        </w:rPr>
        <w:t>Rok izvršenja: termini osposobljavanja u 2026. godini će se odrediti u dogovoru sa Službom civilne zaštite Dubrovnik.</w:t>
      </w:r>
      <w:bookmarkStart w:id="9" w:name="_Hlk211256029"/>
      <w:bookmarkEnd w:id="8"/>
    </w:p>
    <w:p w:rsidR="00382B34" w:rsidRPr="00382B34" w:rsidRDefault="00382B34" w:rsidP="00382B34">
      <w:pPr>
        <w:pStyle w:val="Bezproreda"/>
        <w:ind w:left="357"/>
        <w:rPr>
          <w:rFonts w:ascii="Arial" w:eastAsia="Times New Roman" w:hAnsi="Arial" w:cs="Arial"/>
        </w:rPr>
      </w:pPr>
    </w:p>
    <w:p w:rsidR="00382B34" w:rsidRPr="00382B34" w:rsidRDefault="00382B34" w:rsidP="00382B34">
      <w:pPr>
        <w:pStyle w:val="Bezproreda"/>
        <w:numPr>
          <w:ilvl w:val="0"/>
          <w:numId w:val="27"/>
        </w:numPr>
        <w:pBdr>
          <w:top w:val="nil"/>
          <w:left w:val="nil"/>
          <w:bottom w:val="nil"/>
          <w:right w:val="nil"/>
          <w:between w:val="nil"/>
          <w:bar w:val="nil"/>
        </w:pBdr>
        <w:ind w:left="357" w:hanging="357"/>
        <w:jc w:val="both"/>
        <w:rPr>
          <w:rFonts w:ascii="Arial" w:eastAsia="Times New Roman" w:hAnsi="Arial" w:cs="Arial"/>
        </w:rPr>
      </w:pPr>
      <w:r w:rsidRPr="00382B34">
        <w:rPr>
          <w:rFonts w:ascii="Arial" w:eastAsia="Times New Roman" w:hAnsi="Arial" w:cs="Arial"/>
        </w:rPr>
        <w:t>Ažurirati evidencije pripadnika operativnih snaga sustava civilne zaštite Grada Dubrovnika.</w:t>
      </w:r>
    </w:p>
    <w:p w:rsidR="00382B34" w:rsidRPr="00382B34" w:rsidRDefault="00382B34" w:rsidP="00382B34">
      <w:pPr>
        <w:pStyle w:val="Bezproreda"/>
        <w:ind w:left="357"/>
        <w:rPr>
          <w:rFonts w:ascii="Arial" w:eastAsia="Times New Roman" w:hAnsi="Arial" w:cs="Arial"/>
        </w:rPr>
      </w:pPr>
    </w:p>
    <w:p w:rsidR="00382B34" w:rsidRPr="00382B34" w:rsidRDefault="00382B34" w:rsidP="00382B34">
      <w:pPr>
        <w:pStyle w:val="Bezproreda"/>
        <w:ind w:firstLine="357"/>
        <w:rPr>
          <w:rFonts w:ascii="Arial" w:eastAsia="Times New Roman" w:hAnsi="Arial" w:cs="Arial"/>
        </w:rPr>
      </w:pPr>
      <w:r w:rsidRPr="00382B34">
        <w:rPr>
          <w:rFonts w:ascii="Arial" w:eastAsia="Times New Roman" w:hAnsi="Arial" w:cs="Arial"/>
        </w:rPr>
        <w:t>Nositelj izvršenja: Upravni odjel za poslove Gradonačelnika</w:t>
      </w:r>
    </w:p>
    <w:p w:rsidR="00382B34" w:rsidRPr="00382B34" w:rsidRDefault="00382B34" w:rsidP="00382B34">
      <w:pPr>
        <w:pStyle w:val="Bezproreda"/>
        <w:ind w:firstLine="357"/>
        <w:rPr>
          <w:rFonts w:ascii="Arial" w:eastAsia="Times New Roman" w:hAnsi="Arial" w:cs="Arial"/>
        </w:rPr>
      </w:pPr>
      <w:r w:rsidRPr="00382B34">
        <w:rPr>
          <w:rFonts w:ascii="Arial" w:eastAsia="Times New Roman" w:hAnsi="Arial" w:cs="Arial"/>
        </w:rPr>
        <w:t>Suradnici: pripadnici operativnih snaga sustava civilne zaštite</w:t>
      </w:r>
    </w:p>
    <w:p w:rsidR="00382B34" w:rsidRPr="00382B34" w:rsidRDefault="00382B34" w:rsidP="00382B34">
      <w:pPr>
        <w:pStyle w:val="Bezproreda"/>
        <w:ind w:firstLine="357"/>
        <w:rPr>
          <w:rFonts w:ascii="Arial" w:eastAsia="Times New Roman" w:hAnsi="Arial" w:cs="Arial"/>
        </w:rPr>
      </w:pPr>
      <w:r w:rsidRPr="00382B34">
        <w:rPr>
          <w:rFonts w:ascii="Arial" w:eastAsia="Times New Roman" w:hAnsi="Arial" w:cs="Arial"/>
        </w:rPr>
        <w:t>Rok izvršenja: kontinuirano sukladno promjenama tijekom 2026. godine.</w:t>
      </w:r>
      <w:bookmarkStart w:id="10" w:name="_Hlk211256150"/>
      <w:bookmarkEnd w:id="9"/>
    </w:p>
    <w:p w:rsidR="00382B34" w:rsidRPr="00382B34" w:rsidRDefault="00382B34" w:rsidP="00382B34">
      <w:pPr>
        <w:pStyle w:val="Bezproreda"/>
        <w:ind w:firstLine="357"/>
        <w:rPr>
          <w:rFonts w:ascii="Arial" w:eastAsia="Times New Roman" w:hAnsi="Arial" w:cs="Arial"/>
        </w:rPr>
      </w:pPr>
    </w:p>
    <w:p w:rsidR="00382B34" w:rsidRPr="00382B34" w:rsidRDefault="00382B34" w:rsidP="00382B34">
      <w:pPr>
        <w:pStyle w:val="Bezproreda"/>
        <w:numPr>
          <w:ilvl w:val="0"/>
          <w:numId w:val="27"/>
        </w:numPr>
        <w:pBdr>
          <w:top w:val="nil"/>
          <w:left w:val="nil"/>
          <w:bottom w:val="nil"/>
          <w:right w:val="nil"/>
          <w:between w:val="nil"/>
          <w:bar w:val="nil"/>
        </w:pBdr>
        <w:ind w:left="357" w:hanging="357"/>
        <w:jc w:val="both"/>
        <w:rPr>
          <w:rFonts w:ascii="Arial" w:eastAsia="Arial" w:hAnsi="Arial" w:cs="Arial"/>
        </w:rPr>
      </w:pPr>
      <w:r w:rsidRPr="00382B34">
        <w:rPr>
          <w:rFonts w:ascii="Arial" w:eastAsia="Arial" w:hAnsi="Arial" w:cs="Arial"/>
        </w:rPr>
        <w:t>Izvršiti opremanje operativnih snaga sustava civilne zaštite Grada Dubrovnika sukladno predviđenim financijskim sredstvima</w:t>
      </w:r>
    </w:p>
    <w:p w:rsidR="00382B34" w:rsidRPr="00382B34" w:rsidRDefault="00382B34" w:rsidP="00382B34">
      <w:pPr>
        <w:pStyle w:val="Bezproreda"/>
        <w:ind w:left="357"/>
        <w:rPr>
          <w:rFonts w:ascii="Arial" w:eastAsia="Arial" w:hAnsi="Arial" w:cs="Arial"/>
        </w:rPr>
      </w:pPr>
    </w:p>
    <w:p w:rsidR="00382B34" w:rsidRPr="00382B34" w:rsidRDefault="00382B34" w:rsidP="00382B34">
      <w:pPr>
        <w:pStyle w:val="Bezproreda"/>
        <w:ind w:firstLine="357"/>
        <w:rPr>
          <w:rFonts w:ascii="Arial" w:eastAsia="Arial" w:hAnsi="Arial" w:cs="Arial"/>
        </w:rPr>
      </w:pPr>
      <w:r w:rsidRPr="00382B34">
        <w:rPr>
          <w:rFonts w:ascii="Arial" w:eastAsia="Arial" w:hAnsi="Arial" w:cs="Arial"/>
        </w:rPr>
        <w:t>Nositelj izvršenja: Upravni odjel za poslove Gradonačelnika</w:t>
      </w:r>
    </w:p>
    <w:p w:rsidR="00382B34" w:rsidRPr="00382B34" w:rsidRDefault="00382B34" w:rsidP="00382B34">
      <w:pPr>
        <w:pStyle w:val="Bezproreda"/>
        <w:ind w:firstLine="357"/>
        <w:rPr>
          <w:rFonts w:ascii="Arial" w:eastAsia="Arial" w:hAnsi="Arial" w:cs="Arial"/>
        </w:rPr>
      </w:pPr>
      <w:r w:rsidRPr="00382B34">
        <w:rPr>
          <w:rFonts w:ascii="Arial" w:eastAsia="Arial" w:hAnsi="Arial" w:cs="Arial"/>
        </w:rPr>
        <w:t>Suradnici: operativne snage sustava civilne zaštite</w:t>
      </w:r>
    </w:p>
    <w:p w:rsidR="00382B34" w:rsidRPr="00382B34" w:rsidRDefault="00382B34" w:rsidP="00382B34">
      <w:pPr>
        <w:pStyle w:val="Bezproreda"/>
        <w:ind w:firstLine="357"/>
        <w:rPr>
          <w:rFonts w:ascii="Arial" w:eastAsia="Arial" w:hAnsi="Arial" w:cs="Arial"/>
        </w:rPr>
      </w:pPr>
      <w:r w:rsidRPr="00382B34">
        <w:rPr>
          <w:rFonts w:ascii="Arial" w:eastAsia="Arial" w:hAnsi="Arial" w:cs="Arial"/>
        </w:rPr>
        <w:t>Rok izvršenja: kontinuirano tijekom 2026. godine.</w:t>
      </w:r>
      <w:bookmarkEnd w:id="10"/>
    </w:p>
    <w:p w:rsidR="00382B34" w:rsidRPr="00382B34" w:rsidRDefault="00382B34" w:rsidP="00382B34">
      <w:pPr>
        <w:pStyle w:val="Bezproreda"/>
        <w:ind w:firstLine="357"/>
        <w:rPr>
          <w:rFonts w:ascii="Arial" w:eastAsia="Arial" w:hAnsi="Arial" w:cs="Arial"/>
        </w:rPr>
      </w:pPr>
    </w:p>
    <w:p w:rsidR="00382B34" w:rsidRPr="00382B34" w:rsidRDefault="00382B34" w:rsidP="00382B34">
      <w:pPr>
        <w:pStyle w:val="Bezproreda"/>
        <w:numPr>
          <w:ilvl w:val="0"/>
          <w:numId w:val="27"/>
        </w:numPr>
        <w:pBdr>
          <w:top w:val="nil"/>
          <w:left w:val="nil"/>
          <w:bottom w:val="nil"/>
          <w:right w:val="nil"/>
          <w:between w:val="nil"/>
          <w:bar w:val="nil"/>
        </w:pBdr>
        <w:ind w:left="357" w:hanging="357"/>
        <w:jc w:val="both"/>
        <w:rPr>
          <w:rFonts w:ascii="Arial" w:eastAsia="Arial" w:hAnsi="Arial" w:cs="Arial"/>
        </w:rPr>
      </w:pPr>
      <w:r w:rsidRPr="00382B34">
        <w:rPr>
          <w:rFonts w:ascii="Arial" w:eastAsia="Arial" w:hAnsi="Arial" w:cs="Arial"/>
        </w:rPr>
        <w:t>Osigurati, za slučaj nezgode, povjerenike, zamjenike povjerenika civilne zaštite i pripadnike   postrojbe civilne zaštite opće namjene</w:t>
      </w:r>
    </w:p>
    <w:p w:rsidR="00382B34" w:rsidRPr="00382B34" w:rsidRDefault="00382B34" w:rsidP="00382B34">
      <w:pPr>
        <w:pStyle w:val="Bezproreda"/>
        <w:ind w:left="357"/>
        <w:rPr>
          <w:rFonts w:ascii="Arial" w:eastAsia="Arial" w:hAnsi="Arial" w:cs="Arial"/>
        </w:rPr>
      </w:pPr>
    </w:p>
    <w:p w:rsidR="00382B34" w:rsidRPr="00382B34" w:rsidRDefault="00382B34" w:rsidP="00382B34">
      <w:pPr>
        <w:pStyle w:val="Bezproreda"/>
        <w:ind w:firstLine="357"/>
        <w:rPr>
          <w:rFonts w:ascii="Arial" w:eastAsia="Arial" w:hAnsi="Arial" w:cs="Arial"/>
        </w:rPr>
      </w:pPr>
      <w:r w:rsidRPr="00382B34">
        <w:rPr>
          <w:rFonts w:ascii="Arial" w:eastAsia="Arial" w:hAnsi="Arial" w:cs="Arial"/>
        </w:rPr>
        <w:t>Nositelj izvršenja: Upravni odjel za poslove Gradonačelnika</w:t>
      </w:r>
    </w:p>
    <w:p w:rsidR="00382B34" w:rsidRPr="00382B34" w:rsidRDefault="00382B34" w:rsidP="00382B34">
      <w:pPr>
        <w:pStyle w:val="Bezproreda"/>
        <w:ind w:firstLine="357"/>
        <w:rPr>
          <w:rFonts w:ascii="Arial" w:eastAsia="Arial" w:hAnsi="Arial" w:cs="Arial"/>
        </w:rPr>
      </w:pPr>
      <w:r w:rsidRPr="00382B34">
        <w:rPr>
          <w:rFonts w:ascii="Arial" w:eastAsia="Arial" w:hAnsi="Arial" w:cs="Arial"/>
        </w:rPr>
        <w:t>Suradnici: Osiguravajuća kuća</w:t>
      </w:r>
    </w:p>
    <w:p w:rsidR="00382B34" w:rsidRPr="00382B34" w:rsidRDefault="00382B34" w:rsidP="00382B34">
      <w:pPr>
        <w:pStyle w:val="Bezproreda"/>
        <w:ind w:firstLine="357"/>
        <w:rPr>
          <w:rFonts w:ascii="Arial" w:eastAsia="Arial" w:hAnsi="Arial" w:cs="Arial"/>
        </w:rPr>
      </w:pPr>
      <w:r w:rsidRPr="00382B34">
        <w:rPr>
          <w:rFonts w:ascii="Arial" w:eastAsia="Arial" w:hAnsi="Arial" w:cs="Arial"/>
        </w:rPr>
        <w:t>Rok izvršenja: po isteku police osiguranja za prethodno razdoblje</w:t>
      </w:r>
    </w:p>
    <w:p w:rsidR="00382B34" w:rsidRPr="00382B34" w:rsidRDefault="00382B34" w:rsidP="00382B34">
      <w:pPr>
        <w:pStyle w:val="Bezproreda"/>
        <w:ind w:firstLine="357"/>
        <w:rPr>
          <w:rFonts w:ascii="Arial" w:eastAsia="Arial" w:hAnsi="Arial" w:cs="Arial"/>
        </w:rPr>
      </w:pPr>
    </w:p>
    <w:p w:rsidR="00382B34" w:rsidRPr="00382B34" w:rsidRDefault="00382B34" w:rsidP="00382B34">
      <w:pPr>
        <w:pStyle w:val="Bezproreda"/>
        <w:numPr>
          <w:ilvl w:val="0"/>
          <w:numId w:val="27"/>
        </w:numPr>
        <w:pBdr>
          <w:top w:val="nil"/>
          <w:left w:val="nil"/>
          <w:bottom w:val="nil"/>
          <w:right w:val="nil"/>
          <w:between w:val="nil"/>
          <w:bar w:val="nil"/>
        </w:pBdr>
        <w:ind w:left="357" w:hanging="357"/>
        <w:jc w:val="both"/>
        <w:rPr>
          <w:rFonts w:ascii="Arial" w:eastAsia="Arial" w:hAnsi="Arial" w:cs="Arial"/>
        </w:rPr>
      </w:pPr>
      <w:r w:rsidRPr="00382B34">
        <w:rPr>
          <w:rFonts w:ascii="Arial" w:eastAsia="Calibri" w:hAnsi="Arial" w:cs="Arial"/>
        </w:rPr>
        <w:t xml:space="preserve">Izraditi Analizu stanja sustava civilne zaštite i Godišnji plan razvoja sustava civilne zaštite s </w:t>
      </w:r>
      <w:r w:rsidRPr="00382B34">
        <w:rPr>
          <w:rFonts w:ascii="Arial" w:eastAsia="Arial" w:hAnsi="Arial" w:cs="Arial"/>
        </w:rPr>
        <w:t xml:space="preserve"> trogodišnjim financijskim učincima.</w:t>
      </w:r>
    </w:p>
    <w:p w:rsidR="00382B34" w:rsidRPr="00382B34" w:rsidRDefault="00382B34" w:rsidP="00382B34">
      <w:pPr>
        <w:pStyle w:val="Bezproreda"/>
        <w:ind w:left="357"/>
        <w:rPr>
          <w:rFonts w:ascii="Arial" w:eastAsia="Arial" w:hAnsi="Arial" w:cs="Arial"/>
        </w:rPr>
      </w:pPr>
    </w:p>
    <w:p w:rsidR="00382B34" w:rsidRPr="00382B34" w:rsidRDefault="00382B34" w:rsidP="00382B34">
      <w:pPr>
        <w:pStyle w:val="Bezproreda"/>
        <w:ind w:firstLine="357"/>
        <w:rPr>
          <w:rFonts w:ascii="Arial" w:eastAsia="Arial" w:hAnsi="Arial" w:cs="Arial"/>
        </w:rPr>
      </w:pPr>
      <w:r w:rsidRPr="00382B34">
        <w:rPr>
          <w:rFonts w:ascii="Arial" w:eastAsia="Arial" w:hAnsi="Arial" w:cs="Arial"/>
        </w:rPr>
        <w:t>Nositelj izvršenja: Gradonačelnik, Upravni odjel za poslove Gradonačelnika</w:t>
      </w:r>
    </w:p>
    <w:p w:rsidR="00382B34" w:rsidRPr="00382B34" w:rsidRDefault="00382B34" w:rsidP="00382B34">
      <w:pPr>
        <w:pStyle w:val="Bezproreda"/>
        <w:ind w:firstLine="357"/>
        <w:rPr>
          <w:rFonts w:ascii="Arial" w:eastAsia="Arial" w:hAnsi="Arial" w:cs="Arial"/>
        </w:rPr>
      </w:pPr>
      <w:r w:rsidRPr="00382B34">
        <w:rPr>
          <w:rFonts w:ascii="Arial" w:eastAsia="Arial" w:hAnsi="Arial" w:cs="Arial"/>
        </w:rPr>
        <w:t xml:space="preserve">Rok izvršenja: studeni 2026. godine. </w:t>
      </w:r>
    </w:p>
    <w:p w:rsidR="00382B34" w:rsidRPr="00382B34" w:rsidRDefault="00382B34" w:rsidP="00382B34">
      <w:pPr>
        <w:pStyle w:val="Bezproreda"/>
        <w:ind w:firstLine="357"/>
        <w:rPr>
          <w:rFonts w:ascii="Arial" w:eastAsia="Arial" w:hAnsi="Arial" w:cs="Arial"/>
        </w:rPr>
      </w:pPr>
    </w:p>
    <w:p w:rsidR="00382B34" w:rsidRPr="00382B34" w:rsidRDefault="00382B34" w:rsidP="00382B34">
      <w:pPr>
        <w:pStyle w:val="Bezproreda"/>
        <w:ind w:firstLine="357"/>
        <w:rPr>
          <w:rFonts w:ascii="Arial" w:eastAsia="Arial" w:hAnsi="Arial" w:cs="Arial"/>
        </w:rPr>
      </w:pPr>
    </w:p>
    <w:p w:rsidR="00382B34" w:rsidRPr="00382B34" w:rsidRDefault="00382B34" w:rsidP="00382B34">
      <w:pPr>
        <w:pStyle w:val="Naslov2"/>
        <w:spacing w:before="0" w:after="0"/>
        <w:jc w:val="both"/>
        <w:rPr>
          <w:rFonts w:ascii="Arial" w:eastAsia="Arial" w:hAnsi="Arial" w:cs="Arial"/>
          <w:b w:val="0"/>
          <w:bCs w:val="0"/>
          <w:i w:val="0"/>
          <w:color w:val="000000" w:themeColor="text1"/>
          <w:sz w:val="22"/>
          <w:szCs w:val="22"/>
          <w:lang w:eastAsia="en-US"/>
        </w:rPr>
      </w:pPr>
      <w:r w:rsidRPr="00382B34">
        <w:rPr>
          <w:rFonts w:ascii="Arial" w:eastAsia="Arial" w:hAnsi="Arial" w:cs="Arial"/>
          <w:i w:val="0"/>
          <w:color w:val="000000" w:themeColor="text1"/>
          <w:sz w:val="22"/>
          <w:szCs w:val="22"/>
          <w:lang w:eastAsia="en-US"/>
        </w:rPr>
        <w:t>III. PRORAČUN ZA 2026. GODINU*</w:t>
      </w:r>
    </w:p>
    <w:p w:rsidR="00382B34" w:rsidRPr="00382B34" w:rsidRDefault="00382B34" w:rsidP="00382B34">
      <w:pPr>
        <w:rPr>
          <w:rFonts w:ascii="Arial" w:hAnsi="Arial" w:cs="Arial"/>
          <w:sz w:val="22"/>
          <w:szCs w:val="22"/>
          <w:lang w:eastAsia="en-US"/>
        </w:rPr>
      </w:pPr>
    </w:p>
    <w:p w:rsidR="00382B34" w:rsidRPr="00382B34" w:rsidRDefault="00382B34" w:rsidP="00382B34">
      <w:pPr>
        <w:tabs>
          <w:tab w:val="right" w:leader="dot" w:pos="9072"/>
        </w:tabs>
        <w:jc w:val="both"/>
        <w:rPr>
          <w:rFonts w:ascii="Arial" w:hAnsi="Arial" w:cs="Arial"/>
          <w:sz w:val="22"/>
          <w:szCs w:val="22"/>
          <w:lang w:eastAsia="en-US"/>
        </w:rPr>
      </w:pPr>
      <w:r w:rsidRPr="00382B34">
        <w:rPr>
          <w:rFonts w:ascii="Arial" w:eastAsia="Arial" w:hAnsi="Arial" w:cs="Arial"/>
          <w:sz w:val="22"/>
          <w:szCs w:val="22"/>
          <w:lang w:eastAsia="en-US"/>
        </w:rPr>
        <w:t>VATROGASTVO:</w:t>
      </w:r>
      <w:bookmarkStart w:id="11" w:name="_Hlk213409007"/>
      <w:r w:rsidRPr="00382B34">
        <w:rPr>
          <w:rFonts w:ascii="Arial" w:eastAsia="Arial" w:hAnsi="Arial" w:cs="Arial"/>
          <w:sz w:val="22"/>
          <w:szCs w:val="22"/>
          <w:lang w:eastAsia="en-US"/>
        </w:rPr>
        <w:t>………………</w:t>
      </w:r>
      <w:r w:rsidRPr="00382B34">
        <w:rPr>
          <w:rFonts w:ascii="Arial" w:eastAsia="Arial" w:hAnsi="Arial" w:cs="Arial"/>
          <w:sz w:val="22"/>
          <w:szCs w:val="22"/>
          <w:lang w:eastAsia="en-US"/>
        </w:rPr>
        <w:tab/>
        <w:t>……          4.960.000,00 EUR</w:t>
      </w:r>
      <w:bookmarkEnd w:id="11"/>
    </w:p>
    <w:p w:rsidR="00382B34" w:rsidRPr="00382B34" w:rsidRDefault="00382B34" w:rsidP="00382B34">
      <w:pPr>
        <w:widowControl w:val="0"/>
        <w:numPr>
          <w:ilvl w:val="0"/>
          <w:numId w:val="26"/>
        </w:numPr>
        <w:tabs>
          <w:tab w:val="right" w:leader="dot" w:pos="9072"/>
        </w:tabs>
        <w:autoSpaceDE w:val="0"/>
        <w:autoSpaceDN w:val="0"/>
        <w:ind w:left="714" w:hanging="357"/>
        <w:jc w:val="both"/>
        <w:rPr>
          <w:rFonts w:ascii="Arial" w:eastAsia="Helvetica" w:hAnsi="Arial" w:cs="Arial"/>
          <w:sz w:val="22"/>
          <w:szCs w:val="22"/>
        </w:rPr>
      </w:pPr>
      <w:r w:rsidRPr="00382B34">
        <w:rPr>
          <w:rFonts w:ascii="Arial" w:eastAsia="Helvetica Neue" w:hAnsi="Arial" w:cs="Arial"/>
          <w:sz w:val="22"/>
          <w:szCs w:val="22"/>
        </w:rPr>
        <w:t>JVP Dubrovački vatrogasci:</w:t>
      </w:r>
      <w:r w:rsidRPr="00382B34">
        <w:rPr>
          <w:rFonts w:ascii="Arial" w:eastAsia="Helvetica Neue" w:hAnsi="Arial" w:cs="Arial"/>
          <w:sz w:val="22"/>
          <w:szCs w:val="22"/>
        </w:rPr>
        <w:tab/>
        <w:t>4.115.000,00EUR</w:t>
      </w:r>
    </w:p>
    <w:p w:rsidR="00382B34" w:rsidRPr="00382B34" w:rsidRDefault="00382B34" w:rsidP="00382B34">
      <w:pPr>
        <w:widowControl w:val="0"/>
        <w:numPr>
          <w:ilvl w:val="0"/>
          <w:numId w:val="25"/>
        </w:numPr>
        <w:tabs>
          <w:tab w:val="right" w:leader="dot" w:pos="9072"/>
        </w:tabs>
        <w:autoSpaceDE w:val="0"/>
        <w:autoSpaceDN w:val="0"/>
        <w:ind w:left="714" w:hanging="357"/>
        <w:jc w:val="both"/>
        <w:rPr>
          <w:rFonts w:ascii="Arial" w:eastAsia="Helvetica" w:hAnsi="Arial" w:cs="Arial"/>
          <w:sz w:val="22"/>
          <w:szCs w:val="22"/>
        </w:rPr>
      </w:pPr>
      <w:r w:rsidRPr="00382B34">
        <w:rPr>
          <w:rFonts w:ascii="Arial" w:eastAsia="Helvetica Neue" w:hAnsi="Arial" w:cs="Arial"/>
          <w:sz w:val="22"/>
          <w:szCs w:val="22"/>
        </w:rPr>
        <w:t>VZ Grada Dubrovnika:</w:t>
      </w:r>
      <w:r w:rsidRPr="00382B34">
        <w:rPr>
          <w:rFonts w:ascii="Arial" w:eastAsia="Helvetica Neue" w:hAnsi="Arial" w:cs="Arial"/>
          <w:sz w:val="22"/>
          <w:szCs w:val="22"/>
        </w:rPr>
        <w:tab/>
        <w:t>845.000,00EUR</w:t>
      </w:r>
    </w:p>
    <w:p w:rsidR="00382B34" w:rsidRPr="00382B34" w:rsidRDefault="00382B34" w:rsidP="00382B34">
      <w:pPr>
        <w:tabs>
          <w:tab w:val="right" w:leader="dot" w:pos="9072"/>
        </w:tabs>
        <w:ind w:left="357" w:hanging="357"/>
        <w:jc w:val="both"/>
        <w:rPr>
          <w:rFonts w:ascii="Arial" w:eastAsia="Helvetica Neue" w:hAnsi="Arial" w:cs="Arial"/>
          <w:sz w:val="22"/>
          <w:szCs w:val="22"/>
        </w:rPr>
      </w:pPr>
      <w:r w:rsidRPr="00382B34">
        <w:rPr>
          <w:rFonts w:ascii="Arial" w:eastAsia="Helvetica Neue" w:hAnsi="Arial" w:cs="Arial"/>
          <w:sz w:val="22"/>
          <w:szCs w:val="22"/>
        </w:rPr>
        <w:tab/>
      </w:r>
    </w:p>
    <w:p w:rsidR="00382B34" w:rsidRPr="00382B34" w:rsidRDefault="00382B34" w:rsidP="00382B34">
      <w:pPr>
        <w:tabs>
          <w:tab w:val="right" w:leader="dot" w:pos="9072"/>
        </w:tabs>
        <w:ind w:left="357" w:hanging="357"/>
        <w:jc w:val="both"/>
        <w:rPr>
          <w:rFonts w:ascii="Arial" w:eastAsia="Helvetica Neue" w:hAnsi="Arial" w:cs="Arial"/>
          <w:sz w:val="22"/>
          <w:szCs w:val="22"/>
        </w:rPr>
      </w:pPr>
      <w:r w:rsidRPr="00382B34">
        <w:rPr>
          <w:rFonts w:ascii="Arial" w:eastAsia="Helvetica Neue" w:hAnsi="Arial" w:cs="Arial"/>
          <w:sz w:val="22"/>
          <w:szCs w:val="22"/>
        </w:rPr>
        <w:t>SUSTAV CIVILNE ZAŠTITE (Bez vatrogastva):</w:t>
      </w:r>
      <w:r w:rsidRPr="00382B34">
        <w:rPr>
          <w:rFonts w:ascii="Arial" w:eastAsia="Helvetica Neue" w:hAnsi="Arial" w:cs="Arial"/>
          <w:sz w:val="22"/>
          <w:szCs w:val="22"/>
        </w:rPr>
        <w:tab/>
        <w:t>291.000,00EUR</w:t>
      </w:r>
    </w:p>
    <w:p w:rsidR="00382B34" w:rsidRPr="00382B34" w:rsidRDefault="00382B34" w:rsidP="00382B34">
      <w:pPr>
        <w:tabs>
          <w:tab w:val="right" w:leader="dot" w:pos="9072"/>
        </w:tabs>
        <w:spacing w:after="240"/>
        <w:ind w:left="357" w:hanging="357"/>
        <w:jc w:val="both"/>
        <w:rPr>
          <w:rFonts w:ascii="Arial" w:eastAsia="Helvetica Neue" w:hAnsi="Arial" w:cs="Arial"/>
          <w:sz w:val="22"/>
          <w:szCs w:val="22"/>
        </w:rPr>
      </w:pPr>
      <w:r w:rsidRPr="00382B34">
        <w:rPr>
          <w:rFonts w:ascii="Arial" w:eastAsia="Helvetica Neue" w:hAnsi="Arial" w:cs="Arial"/>
          <w:sz w:val="22"/>
          <w:szCs w:val="22"/>
        </w:rPr>
        <w:t>GRADSKO DRUŠTVO CRVENOG KRIŽA DUBROVNIK:</w:t>
      </w:r>
      <w:r w:rsidRPr="00382B34">
        <w:rPr>
          <w:rFonts w:ascii="Arial" w:eastAsia="Helvetica Neue" w:hAnsi="Arial" w:cs="Arial"/>
          <w:sz w:val="22"/>
          <w:szCs w:val="22"/>
        </w:rPr>
        <w:tab/>
        <w:t>226.900,00EUR</w:t>
      </w:r>
    </w:p>
    <w:tbl>
      <w:tblPr>
        <w:tblW w:w="5000" w:type="pct"/>
        <w:tblLook w:val="04A0" w:firstRow="1" w:lastRow="0" w:firstColumn="1" w:lastColumn="0" w:noHBand="0" w:noVBand="1"/>
      </w:tblPr>
      <w:tblGrid>
        <w:gridCol w:w="4224"/>
        <w:gridCol w:w="1585"/>
        <w:gridCol w:w="1622"/>
        <w:gridCol w:w="1621"/>
      </w:tblGrid>
      <w:tr w:rsidR="00382B34" w:rsidRPr="001277D1" w:rsidTr="00865FB0">
        <w:trPr>
          <w:trHeight w:val="570"/>
        </w:trPr>
        <w:tc>
          <w:tcPr>
            <w:tcW w:w="2354" w:type="pct"/>
            <w:tcBorders>
              <w:top w:val="single" w:sz="8" w:space="0" w:color="auto"/>
              <w:left w:val="single" w:sz="8" w:space="0" w:color="auto"/>
              <w:bottom w:val="single" w:sz="8" w:space="0" w:color="auto"/>
              <w:right w:val="single" w:sz="8" w:space="0" w:color="auto"/>
            </w:tcBorders>
            <w:shd w:val="clear" w:color="000000" w:fill="E8ECF3"/>
            <w:vAlign w:val="center"/>
            <w:hideMark/>
          </w:tcPr>
          <w:p w:rsidR="00382B34" w:rsidRPr="001277D1" w:rsidRDefault="00382B34" w:rsidP="00865FB0">
            <w:pPr>
              <w:ind w:firstLineChars="100" w:firstLine="201"/>
              <w:jc w:val="both"/>
              <w:rPr>
                <w:rFonts w:ascii="Arial" w:hAnsi="Arial" w:cs="Arial"/>
                <w:b/>
                <w:bCs/>
                <w:sz w:val="20"/>
                <w:szCs w:val="20"/>
              </w:rPr>
            </w:pPr>
            <w:r w:rsidRPr="001277D1">
              <w:rPr>
                <w:rFonts w:ascii="Arial" w:hAnsi="Arial" w:cs="Arial"/>
                <w:b/>
                <w:bCs/>
                <w:sz w:val="20"/>
                <w:szCs w:val="20"/>
              </w:rPr>
              <w:t> </w:t>
            </w:r>
          </w:p>
        </w:tc>
        <w:tc>
          <w:tcPr>
            <w:tcW w:w="813" w:type="pct"/>
            <w:tcBorders>
              <w:top w:val="single" w:sz="8" w:space="0" w:color="auto"/>
              <w:left w:val="nil"/>
              <w:bottom w:val="single" w:sz="8" w:space="0" w:color="auto"/>
              <w:right w:val="single" w:sz="8" w:space="0" w:color="auto"/>
            </w:tcBorders>
            <w:shd w:val="clear" w:color="000000" w:fill="E8ECF3"/>
            <w:vAlign w:val="center"/>
            <w:hideMark/>
          </w:tcPr>
          <w:p w:rsidR="00382B34" w:rsidRPr="001277D1" w:rsidRDefault="00382B34" w:rsidP="00865FB0">
            <w:pPr>
              <w:jc w:val="both"/>
              <w:rPr>
                <w:rFonts w:ascii="Arial" w:hAnsi="Arial" w:cs="Arial"/>
                <w:b/>
                <w:bCs/>
                <w:sz w:val="20"/>
                <w:szCs w:val="20"/>
              </w:rPr>
            </w:pPr>
            <w:r w:rsidRPr="001277D1">
              <w:rPr>
                <w:rFonts w:ascii="Arial" w:hAnsi="Arial" w:cs="Arial"/>
                <w:b/>
                <w:bCs/>
                <w:sz w:val="20"/>
                <w:szCs w:val="20"/>
              </w:rPr>
              <w:t>Plan 2026.</w:t>
            </w:r>
          </w:p>
        </w:tc>
        <w:tc>
          <w:tcPr>
            <w:tcW w:w="917" w:type="pct"/>
            <w:tcBorders>
              <w:top w:val="single" w:sz="8" w:space="0" w:color="auto"/>
              <w:left w:val="nil"/>
              <w:bottom w:val="single" w:sz="8" w:space="0" w:color="auto"/>
              <w:right w:val="single" w:sz="8" w:space="0" w:color="auto"/>
            </w:tcBorders>
            <w:shd w:val="clear" w:color="000000" w:fill="E8ECF3"/>
            <w:vAlign w:val="center"/>
            <w:hideMark/>
          </w:tcPr>
          <w:p w:rsidR="00382B34" w:rsidRPr="001277D1" w:rsidRDefault="00382B34" w:rsidP="00865FB0">
            <w:pPr>
              <w:jc w:val="both"/>
              <w:rPr>
                <w:rFonts w:ascii="Arial" w:hAnsi="Arial" w:cs="Arial"/>
                <w:b/>
                <w:bCs/>
                <w:sz w:val="20"/>
                <w:szCs w:val="20"/>
              </w:rPr>
            </w:pPr>
            <w:r w:rsidRPr="001277D1">
              <w:rPr>
                <w:rFonts w:ascii="Arial" w:hAnsi="Arial" w:cs="Arial"/>
                <w:b/>
                <w:bCs/>
                <w:sz w:val="20"/>
                <w:szCs w:val="20"/>
              </w:rPr>
              <w:t>Plan 2027.</w:t>
            </w:r>
          </w:p>
        </w:tc>
        <w:tc>
          <w:tcPr>
            <w:tcW w:w="916" w:type="pct"/>
            <w:tcBorders>
              <w:top w:val="single" w:sz="8" w:space="0" w:color="auto"/>
              <w:left w:val="nil"/>
              <w:bottom w:val="single" w:sz="8" w:space="0" w:color="auto"/>
              <w:right w:val="single" w:sz="8" w:space="0" w:color="auto"/>
            </w:tcBorders>
            <w:shd w:val="clear" w:color="000000" w:fill="E8ECF3"/>
            <w:vAlign w:val="center"/>
            <w:hideMark/>
          </w:tcPr>
          <w:p w:rsidR="00382B34" w:rsidRPr="001277D1" w:rsidRDefault="00382B34" w:rsidP="00865FB0">
            <w:pPr>
              <w:jc w:val="both"/>
              <w:rPr>
                <w:rFonts w:ascii="Arial" w:hAnsi="Arial" w:cs="Arial"/>
                <w:b/>
                <w:bCs/>
                <w:sz w:val="20"/>
                <w:szCs w:val="20"/>
              </w:rPr>
            </w:pPr>
            <w:r w:rsidRPr="001277D1">
              <w:rPr>
                <w:rFonts w:ascii="Arial" w:hAnsi="Arial" w:cs="Arial"/>
                <w:b/>
                <w:bCs/>
                <w:sz w:val="20"/>
                <w:szCs w:val="20"/>
              </w:rPr>
              <w:t>Plan 2028.</w:t>
            </w:r>
          </w:p>
        </w:tc>
      </w:tr>
      <w:tr w:rsidR="00382B34" w:rsidRPr="001277D1" w:rsidTr="00865FB0">
        <w:trPr>
          <w:trHeight w:val="570"/>
        </w:trPr>
        <w:tc>
          <w:tcPr>
            <w:tcW w:w="2354" w:type="pct"/>
            <w:tcBorders>
              <w:top w:val="nil"/>
              <w:left w:val="single" w:sz="8" w:space="0" w:color="auto"/>
              <w:bottom w:val="single" w:sz="4" w:space="0" w:color="auto"/>
              <w:right w:val="single" w:sz="8" w:space="0" w:color="auto"/>
            </w:tcBorders>
            <w:shd w:val="clear" w:color="000000" w:fill="E8ECF3"/>
            <w:vAlign w:val="center"/>
            <w:hideMark/>
          </w:tcPr>
          <w:p w:rsidR="00382B34" w:rsidRPr="001277D1" w:rsidRDefault="00382B34" w:rsidP="00865FB0">
            <w:pPr>
              <w:ind w:firstLineChars="100" w:firstLine="201"/>
              <w:rPr>
                <w:rFonts w:ascii="Arial" w:hAnsi="Arial" w:cs="Arial"/>
                <w:b/>
                <w:bCs/>
                <w:sz w:val="20"/>
                <w:szCs w:val="20"/>
              </w:rPr>
            </w:pPr>
            <w:r w:rsidRPr="001277D1">
              <w:rPr>
                <w:rFonts w:ascii="Arial" w:hAnsi="Arial" w:cs="Arial"/>
                <w:b/>
                <w:bCs/>
                <w:sz w:val="20"/>
                <w:szCs w:val="20"/>
              </w:rPr>
              <w:t>Program: Civilna zaštita</w:t>
            </w:r>
          </w:p>
        </w:tc>
        <w:tc>
          <w:tcPr>
            <w:tcW w:w="813" w:type="pct"/>
            <w:tcBorders>
              <w:top w:val="nil"/>
              <w:left w:val="nil"/>
              <w:bottom w:val="single" w:sz="4" w:space="0" w:color="auto"/>
              <w:right w:val="nil"/>
            </w:tcBorders>
            <w:shd w:val="clear" w:color="000000" w:fill="E8ECF3"/>
            <w:vAlign w:val="center"/>
            <w:hideMark/>
          </w:tcPr>
          <w:p w:rsidR="00382B34" w:rsidRPr="001277D1" w:rsidRDefault="00382B34" w:rsidP="00865FB0">
            <w:pPr>
              <w:jc w:val="center"/>
              <w:rPr>
                <w:rFonts w:ascii="Arial" w:hAnsi="Arial" w:cs="Arial"/>
                <w:b/>
                <w:bCs/>
                <w:sz w:val="20"/>
                <w:szCs w:val="20"/>
              </w:rPr>
            </w:pPr>
            <w:r w:rsidRPr="001277D1">
              <w:rPr>
                <w:rFonts w:ascii="Arial" w:hAnsi="Arial" w:cs="Arial"/>
                <w:b/>
                <w:bCs/>
                <w:sz w:val="20"/>
                <w:szCs w:val="20"/>
              </w:rPr>
              <w:t> </w:t>
            </w:r>
          </w:p>
        </w:tc>
        <w:tc>
          <w:tcPr>
            <w:tcW w:w="917" w:type="pct"/>
            <w:tcBorders>
              <w:top w:val="nil"/>
              <w:left w:val="nil"/>
              <w:bottom w:val="single" w:sz="4" w:space="0" w:color="auto"/>
              <w:right w:val="nil"/>
            </w:tcBorders>
            <w:shd w:val="clear" w:color="000000" w:fill="E8ECF3"/>
            <w:vAlign w:val="center"/>
            <w:hideMark/>
          </w:tcPr>
          <w:p w:rsidR="00382B34" w:rsidRPr="001277D1" w:rsidRDefault="00382B34" w:rsidP="00865FB0">
            <w:pPr>
              <w:jc w:val="center"/>
              <w:rPr>
                <w:rFonts w:ascii="Arial" w:hAnsi="Arial" w:cs="Arial"/>
                <w:b/>
                <w:bCs/>
                <w:sz w:val="20"/>
                <w:szCs w:val="20"/>
              </w:rPr>
            </w:pPr>
            <w:r w:rsidRPr="001277D1">
              <w:rPr>
                <w:rFonts w:ascii="Arial" w:hAnsi="Arial" w:cs="Arial"/>
                <w:b/>
                <w:bCs/>
                <w:sz w:val="20"/>
                <w:szCs w:val="20"/>
              </w:rPr>
              <w:t> </w:t>
            </w:r>
          </w:p>
        </w:tc>
        <w:tc>
          <w:tcPr>
            <w:tcW w:w="916" w:type="pct"/>
            <w:tcBorders>
              <w:top w:val="nil"/>
              <w:left w:val="nil"/>
              <w:bottom w:val="single" w:sz="4" w:space="0" w:color="auto"/>
              <w:right w:val="single" w:sz="8" w:space="0" w:color="auto"/>
            </w:tcBorders>
            <w:shd w:val="clear" w:color="000000" w:fill="E8ECF3"/>
            <w:vAlign w:val="center"/>
            <w:hideMark/>
          </w:tcPr>
          <w:p w:rsidR="00382B34" w:rsidRPr="001277D1" w:rsidRDefault="00382B34" w:rsidP="00865FB0">
            <w:pPr>
              <w:jc w:val="center"/>
              <w:rPr>
                <w:rFonts w:ascii="Arial" w:hAnsi="Arial" w:cs="Arial"/>
                <w:b/>
                <w:bCs/>
                <w:sz w:val="20"/>
                <w:szCs w:val="20"/>
              </w:rPr>
            </w:pPr>
            <w:r w:rsidRPr="001277D1">
              <w:rPr>
                <w:rFonts w:ascii="Arial" w:hAnsi="Arial" w:cs="Arial"/>
                <w:b/>
                <w:bCs/>
                <w:sz w:val="20"/>
                <w:szCs w:val="20"/>
              </w:rPr>
              <w:t> </w:t>
            </w:r>
          </w:p>
        </w:tc>
      </w:tr>
      <w:tr w:rsidR="00382B34" w:rsidRPr="001277D1" w:rsidTr="00865FB0">
        <w:trPr>
          <w:trHeight w:val="570"/>
        </w:trPr>
        <w:tc>
          <w:tcPr>
            <w:tcW w:w="2354" w:type="pct"/>
            <w:tcBorders>
              <w:top w:val="nil"/>
              <w:left w:val="single" w:sz="8" w:space="0" w:color="auto"/>
              <w:bottom w:val="single" w:sz="4" w:space="0" w:color="auto"/>
              <w:right w:val="single" w:sz="8" w:space="0" w:color="auto"/>
            </w:tcBorders>
            <w:shd w:val="clear" w:color="000000" w:fill="EDEDED"/>
            <w:vAlign w:val="center"/>
            <w:hideMark/>
          </w:tcPr>
          <w:p w:rsidR="00382B34" w:rsidRPr="001277D1" w:rsidRDefault="00382B34" w:rsidP="00865FB0">
            <w:pPr>
              <w:rPr>
                <w:rFonts w:ascii="Arial" w:hAnsi="Arial" w:cs="Arial"/>
                <w:sz w:val="20"/>
                <w:szCs w:val="20"/>
              </w:rPr>
            </w:pPr>
            <w:r w:rsidRPr="001277D1">
              <w:rPr>
                <w:rFonts w:ascii="Arial" w:hAnsi="Arial" w:cs="Arial"/>
                <w:sz w:val="20"/>
                <w:szCs w:val="20"/>
              </w:rPr>
              <w:t>Službena radna i zaštitna odjeća</w:t>
            </w:r>
          </w:p>
        </w:tc>
        <w:tc>
          <w:tcPr>
            <w:tcW w:w="813" w:type="pct"/>
            <w:tcBorders>
              <w:top w:val="nil"/>
              <w:left w:val="nil"/>
              <w:bottom w:val="single" w:sz="4" w:space="0" w:color="auto"/>
              <w:right w:val="single" w:sz="8" w:space="0" w:color="auto"/>
            </w:tcBorders>
            <w:shd w:val="clear" w:color="000000" w:fill="EDEDED"/>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1.400,00</w:t>
            </w:r>
          </w:p>
        </w:tc>
        <w:tc>
          <w:tcPr>
            <w:tcW w:w="917" w:type="pct"/>
            <w:tcBorders>
              <w:top w:val="nil"/>
              <w:left w:val="nil"/>
              <w:bottom w:val="single" w:sz="4" w:space="0" w:color="auto"/>
              <w:right w:val="single" w:sz="8" w:space="0" w:color="auto"/>
            </w:tcBorders>
            <w:shd w:val="clear" w:color="000000" w:fill="EDEDED"/>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1.400,00</w:t>
            </w:r>
          </w:p>
        </w:tc>
        <w:tc>
          <w:tcPr>
            <w:tcW w:w="916" w:type="pct"/>
            <w:tcBorders>
              <w:top w:val="nil"/>
              <w:left w:val="nil"/>
              <w:bottom w:val="single" w:sz="4" w:space="0" w:color="auto"/>
              <w:right w:val="single" w:sz="8" w:space="0" w:color="auto"/>
            </w:tcBorders>
            <w:shd w:val="clear" w:color="000000" w:fill="EDEDED"/>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1.400,00</w:t>
            </w:r>
          </w:p>
        </w:tc>
      </w:tr>
      <w:tr w:rsidR="00382B34" w:rsidRPr="001277D1" w:rsidTr="00865FB0">
        <w:trPr>
          <w:trHeight w:val="570"/>
        </w:trPr>
        <w:tc>
          <w:tcPr>
            <w:tcW w:w="2354" w:type="pct"/>
            <w:tcBorders>
              <w:top w:val="nil"/>
              <w:left w:val="single" w:sz="8" w:space="0" w:color="auto"/>
              <w:bottom w:val="single" w:sz="4" w:space="0" w:color="auto"/>
              <w:right w:val="single" w:sz="8" w:space="0" w:color="auto"/>
            </w:tcBorders>
            <w:shd w:val="clear" w:color="000000" w:fill="DBE5F1"/>
            <w:vAlign w:val="center"/>
            <w:hideMark/>
          </w:tcPr>
          <w:p w:rsidR="00382B34" w:rsidRPr="001277D1" w:rsidRDefault="00382B34" w:rsidP="00865FB0">
            <w:pPr>
              <w:rPr>
                <w:rFonts w:ascii="Arial" w:hAnsi="Arial" w:cs="Arial"/>
                <w:sz w:val="20"/>
                <w:szCs w:val="20"/>
              </w:rPr>
            </w:pPr>
            <w:r w:rsidRPr="001277D1">
              <w:rPr>
                <w:rFonts w:ascii="Arial" w:hAnsi="Arial" w:cs="Arial"/>
                <w:sz w:val="20"/>
                <w:szCs w:val="20"/>
              </w:rPr>
              <w:t>Ostale intelektualne usluge</w:t>
            </w:r>
          </w:p>
        </w:tc>
        <w:tc>
          <w:tcPr>
            <w:tcW w:w="813" w:type="pct"/>
            <w:tcBorders>
              <w:top w:val="nil"/>
              <w:left w:val="nil"/>
              <w:bottom w:val="single" w:sz="4" w:space="0" w:color="auto"/>
              <w:right w:val="single" w:sz="8" w:space="0" w:color="auto"/>
            </w:tcBorders>
            <w:shd w:val="clear" w:color="000000" w:fill="DBE5F1"/>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150.000,00</w:t>
            </w:r>
          </w:p>
        </w:tc>
        <w:tc>
          <w:tcPr>
            <w:tcW w:w="917" w:type="pct"/>
            <w:tcBorders>
              <w:top w:val="nil"/>
              <w:left w:val="nil"/>
              <w:bottom w:val="single" w:sz="4" w:space="0" w:color="auto"/>
              <w:right w:val="single" w:sz="8" w:space="0" w:color="auto"/>
            </w:tcBorders>
            <w:shd w:val="clear" w:color="000000" w:fill="DBE5F1"/>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160.000,00</w:t>
            </w:r>
          </w:p>
        </w:tc>
        <w:tc>
          <w:tcPr>
            <w:tcW w:w="916" w:type="pct"/>
            <w:tcBorders>
              <w:top w:val="nil"/>
              <w:left w:val="nil"/>
              <w:bottom w:val="single" w:sz="4" w:space="0" w:color="auto"/>
              <w:right w:val="single" w:sz="8" w:space="0" w:color="auto"/>
            </w:tcBorders>
            <w:shd w:val="clear" w:color="000000" w:fill="DBE5F1"/>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160.000,00</w:t>
            </w:r>
          </w:p>
        </w:tc>
      </w:tr>
      <w:tr w:rsidR="00382B34" w:rsidRPr="001277D1" w:rsidTr="00865FB0">
        <w:trPr>
          <w:trHeight w:val="570"/>
        </w:trPr>
        <w:tc>
          <w:tcPr>
            <w:tcW w:w="2354" w:type="pct"/>
            <w:tcBorders>
              <w:top w:val="nil"/>
              <w:left w:val="single" w:sz="8" w:space="0" w:color="auto"/>
              <w:bottom w:val="single" w:sz="4" w:space="0" w:color="auto"/>
              <w:right w:val="single" w:sz="8" w:space="0" w:color="auto"/>
            </w:tcBorders>
            <w:shd w:val="clear" w:color="000000" w:fill="DBE5F1"/>
            <w:vAlign w:val="center"/>
            <w:hideMark/>
          </w:tcPr>
          <w:p w:rsidR="00382B34" w:rsidRPr="001277D1" w:rsidRDefault="00382B34" w:rsidP="00865FB0">
            <w:pPr>
              <w:rPr>
                <w:rFonts w:ascii="Arial" w:hAnsi="Arial" w:cs="Arial"/>
                <w:sz w:val="20"/>
                <w:szCs w:val="20"/>
              </w:rPr>
            </w:pPr>
            <w:r w:rsidRPr="001277D1">
              <w:rPr>
                <w:rFonts w:ascii="Arial" w:hAnsi="Arial" w:cs="Arial"/>
                <w:sz w:val="20"/>
                <w:szCs w:val="20"/>
              </w:rPr>
              <w:t>Ostale tekuće donacije – Hrvatska gorska služba spašavanja – stanica Dubrovnik</w:t>
            </w:r>
          </w:p>
        </w:tc>
        <w:tc>
          <w:tcPr>
            <w:tcW w:w="813" w:type="pct"/>
            <w:tcBorders>
              <w:top w:val="nil"/>
              <w:left w:val="nil"/>
              <w:bottom w:val="single" w:sz="4" w:space="0" w:color="auto"/>
              <w:right w:val="single" w:sz="8" w:space="0" w:color="auto"/>
            </w:tcBorders>
            <w:shd w:val="clear" w:color="000000" w:fill="DBE5F1"/>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100.000,00</w:t>
            </w:r>
          </w:p>
        </w:tc>
        <w:tc>
          <w:tcPr>
            <w:tcW w:w="917" w:type="pct"/>
            <w:tcBorders>
              <w:top w:val="nil"/>
              <w:left w:val="nil"/>
              <w:bottom w:val="single" w:sz="4" w:space="0" w:color="auto"/>
              <w:right w:val="single" w:sz="8" w:space="0" w:color="auto"/>
            </w:tcBorders>
            <w:shd w:val="clear" w:color="000000" w:fill="DBE5F1"/>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100.000,00</w:t>
            </w:r>
          </w:p>
        </w:tc>
        <w:tc>
          <w:tcPr>
            <w:tcW w:w="916" w:type="pct"/>
            <w:tcBorders>
              <w:top w:val="nil"/>
              <w:left w:val="nil"/>
              <w:bottom w:val="single" w:sz="4" w:space="0" w:color="auto"/>
              <w:right w:val="single" w:sz="8" w:space="0" w:color="auto"/>
            </w:tcBorders>
            <w:shd w:val="clear" w:color="000000" w:fill="DBE5F1"/>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100.000,00</w:t>
            </w:r>
          </w:p>
        </w:tc>
      </w:tr>
      <w:tr w:rsidR="00382B34" w:rsidRPr="001277D1" w:rsidTr="00865FB0">
        <w:trPr>
          <w:trHeight w:val="570"/>
        </w:trPr>
        <w:tc>
          <w:tcPr>
            <w:tcW w:w="2354" w:type="pct"/>
            <w:tcBorders>
              <w:top w:val="nil"/>
              <w:left w:val="single" w:sz="8" w:space="0" w:color="auto"/>
              <w:bottom w:val="single" w:sz="4" w:space="0" w:color="auto"/>
              <w:right w:val="single" w:sz="8" w:space="0" w:color="auto"/>
            </w:tcBorders>
            <w:shd w:val="clear" w:color="000000" w:fill="EDEDED"/>
            <w:vAlign w:val="center"/>
            <w:hideMark/>
          </w:tcPr>
          <w:p w:rsidR="00382B34" w:rsidRPr="001277D1" w:rsidRDefault="00382B34" w:rsidP="00865FB0">
            <w:pPr>
              <w:rPr>
                <w:rFonts w:ascii="Arial" w:hAnsi="Arial" w:cs="Arial"/>
                <w:sz w:val="20"/>
                <w:szCs w:val="20"/>
              </w:rPr>
            </w:pPr>
            <w:r w:rsidRPr="001277D1">
              <w:rPr>
                <w:rFonts w:ascii="Arial" w:hAnsi="Arial" w:cs="Arial"/>
                <w:sz w:val="20"/>
                <w:szCs w:val="20"/>
              </w:rPr>
              <w:t>Ostale kapitalne donacije – Hrvatska gorska služba spašavanja – stanica Dubrovnik</w:t>
            </w:r>
          </w:p>
        </w:tc>
        <w:tc>
          <w:tcPr>
            <w:tcW w:w="813" w:type="pct"/>
            <w:tcBorders>
              <w:top w:val="nil"/>
              <w:left w:val="nil"/>
              <w:bottom w:val="single" w:sz="4" w:space="0" w:color="auto"/>
              <w:right w:val="single" w:sz="8" w:space="0" w:color="auto"/>
            </w:tcBorders>
            <w:shd w:val="clear" w:color="000000" w:fill="EDEDED"/>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20.000,00</w:t>
            </w:r>
          </w:p>
        </w:tc>
        <w:tc>
          <w:tcPr>
            <w:tcW w:w="917" w:type="pct"/>
            <w:tcBorders>
              <w:top w:val="nil"/>
              <w:left w:val="nil"/>
              <w:bottom w:val="single" w:sz="4" w:space="0" w:color="auto"/>
              <w:right w:val="single" w:sz="8" w:space="0" w:color="auto"/>
            </w:tcBorders>
            <w:shd w:val="clear" w:color="000000" w:fill="EDEDED"/>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20.000,00</w:t>
            </w:r>
          </w:p>
        </w:tc>
        <w:tc>
          <w:tcPr>
            <w:tcW w:w="916" w:type="pct"/>
            <w:tcBorders>
              <w:top w:val="nil"/>
              <w:left w:val="nil"/>
              <w:bottom w:val="single" w:sz="4" w:space="0" w:color="auto"/>
              <w:right w:val="single" w:sz="8" w:space="0" w:color="auto"/>
            </w:tcBorders>
            <w:shd w:val="clear" w:color="000000" w:fill="EDEDED"/>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20.000,00</w:t>
            </w:r>
          </w:p>
        </w:tc>
      </w:tr>
      <w:tr w:rsidR="00382B34" w:rsidRPr="001277D1" w:rsidTr="00865FB0">
        <w:trPr>
          <w:trHeight w:val="570"/>
        </w:trPr>
        <w:tc>
          <w:tcPr>
            <w:tcW w:w="2354" w:type="pct"/>
            <w:tcBorders>
              <w:top w:val="nil"/>
              <w:left w:val="single" w:sz="8" w:space="0" w:color="auto"/>
              <w:bottom w:val="single" w:sz="4" w:space="0" w:color="auto"/>
              <w:right w:val="single" w:sz="8" w:space="0" w:color="auto"/>
            </w:tcBorders>
            <w:shd w:val="clear" w:color="000000" w:fill="DBE5F1"/>
            <w:vAlign w:val="center"/>
            <w:hideMark/>
          </w:tcPr>
          <w:p w:rsidR="00382B34" w:rsidRPr="001277D1" w:rsidRDefault="00382B34" w:rsidP="00865FB0">
            <w:pPr>
              <w:rPr>
                <w:rFonts w:ascii="Arial" w:hAnsi="Arial" w:cs="Arial"/>
                <w:sz w:val="20"/>
                <w:szCs w:val="20"/>
              </w:rPr>
            </w:pPr>
            <w:r w:rsidRPr="001277D1">
              <w:rPr>
                <w:rFonts w:ascii="Arial" w:hAnsi="Arial" w:cs="Arial"/>
                <w:sz w:val="20"/>
                <w:szCs w:val="20"/>
              </w:rPr>
              <w:t>Ostale slične naknade za rad</w:t>
            </w:r>
          </w:p>
        </w:tc>
        <w:tc>
          <w:tcPr>
            <w:tcW w:w="813" w:type="pct"/>
            <w:tcBorders>
              <w:top w:val="nil"/>
              <w:left w:val="nil"/>
              <w:bottom w:val="single" w:sz="4" w:space="0" w:color="auto"/>
              <w:right w:val="single" w:sz="8" w:space="0" w:color="auto"/>
            </w:tcBorders>
            <w:shd w:val="clear" w:color="000000" w:fill="DBE5F1"/>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7.000,00</w:t>
            </w:r>
          </w:p>
        </w:tc>
        <w:tc>
          <w:tcPr>
            <w:tcW w:w="917" w:type="pct"/>
            <w:tcBorders>
              <w:top w:val="nil"/>
              <w:left w:val="nil"/>
              <w:bottom w:val="single" w:sz="4" w:space="0" w:color="auto"/>
              <w:right w:val="single" w:sz="8" w:space="0" w:color="auto"/>
            </w:tcBorders>
            <w:shd w:val="clear" w:color="000000" w:fill="DBE5F1"/>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7.000,00</w:t>
            </w:r>
          </w:p>
        </w:tc>
        <w:tc>
          <w:tcPr>
            <w:tcW w:w="916" w:type="pct"/>
            <w:tcBorders>
              <w:top w:val="nil"/>
              <w:left w:val="nil"/>
              <w:bottom w:val="single" w:sz="4" w:space="0" w:color="auto"/>
              <w:right w:val="single" w:sz="8" w:space="0" w:color="auto"/>
            </w:tcBorders>
            <w:shd w:val="clear" w:color="000000" w:fill="DBE5F1"/>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7.000,00</w:t>
            </w:r>
          </w:p>
        </w:tc>
      </w:tr>
      <w:tr w:rsidR="00382B34" w:rsidRPr="001277D1" w:rsidTr="00865FB0">
        <w:trPr>
          <w:trHeight w:val="570"/>
        </w:trPr>
        <w:tc>
          <w:tcPr>
            <w:tcW w:w="2354" w:type="pct"/>
            <w:tcBorders>
              <w:top w:val="nil"/>
              <w:left w:val="single" w:sz="8" w:space="0" w:color="auto"/>
              <w:bottom w:val="single" w:sz="4" w:space="0" w:color="auto"/>
              <w:right w:val="single" w:sz="8" w:space="0" w:color="auto"/>
            </w:tcBorders>
            <w:shd w:val="clear" w:color="000000" w:fill="EDEDED"/>
            <w:vAlign w:val="center"/>
            <w:hideMark/>
          </w:tcPr>
          <w:p w:rsidR="00382B34" w:rsidRPr="001277D1" w:rsidRDefault="00382B34" w:rsidP="00865FB0">
            <w:pPr>
              <w:rPr>
                <w:rFonts w:ascii="Arial" w:hAnsi="Arial" w:cs="Arial"/>
                <w:sz w:val="20"/>
                <w:szCs w:val="20"/>
              </w:rPr>
            </w:pPr>
            <w:r w:rsidRPr="001277D1">
              <w:rPr>
                <w:rFonts w:ascii="Arial" w:hAnsi="Arial" w:cs="Arial"/>
                <w:sz w:val="20"/>
                <w:szCs w:val="20"/>
              </w:rPr>
              <w:t>Ostali nespomenuti rashodi poslovanja</w:t>
            </w:r>
          </w:p>
        </w:tc>
        <w:tc>
          <w:tcPr>
            <w:tcW w:w="813" w:type="pct"/>
            <w:tcBorders>
              <w:top w:val="nil"/>
              <w:left w:val="nil"/>
              <w:bottom w:val="single" w:sz="4" w:space="0" w:color="auto"/>
              <w:right w:val="single" w:sz="8" w:space="0" w:color="auto"/>
            </w:tcBorders>
            <w:shd w:val="clear" w:color="000000" w:fill="EDEDED"/>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1.600,00</w:t>
            </w:r>
          </w:p>
        </w:tc>
        <w:tc>
          <w:tcPr>
            <w:tcW w:w="917" w:type="pct"/>
            <w:tcBorders>
              <w:top w:val="nil"/>
              <w:left w:val="nil"/>
              <w:bottom w:val="single" w:sz="4" w:space="0" w:color="auto"/>
              <w:right w:val="single" w:sz="8" w:space="0" w:color="auto"/>
            </w:tcBorders>
            <w:shd w:val="clear" w:color="000000" w:fill="EDEDED"/>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1.600,00</w:t>
            </w:r>
          </w:p>
        </w:tc>
        <w:tc>
          <w:tcPr>
            <w:tcW w:w="916" w:type="pct"/>
            <w:tcBorders>
              <w:top w:val="nil"/>
              <w:left w:val="nil"/>
              <w:bottom w:val="single" w:sz="4" w:space="0" w:color="auto"/>
              <w:right w:val="single" w:sz="8" w:space="0" w:color="auto"/>
            </w:tcBorders>
            <w:shd w:val="clear" w:color="000000" w:fill="EDEDED"/>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1.600,00</w:t>
            </w:r>
          </w:p>
        </w:tc>
      </w:tr>
      <w:tr w:rsidR="00382B34" w:rsidRPr="001277D1" w:rsidTr="00865FB0">
        <w:trPr>
          <w:trHeight w:val="570"/>
        </w:trPr>
        <w:tc>
          <w:tcPr>
            <w:tcW w:w="2354" w:type="pct"/>
            <w:tcBorders>
              <w:top w:val="nil"/>
              <w:left w:val="single" w:sz="8" w:space="0" w:color="auto"/>
              <w:bottom w:val="single" w:sz="4" w:space="0" w:color="auto"/>
              <w:right w:val="single" w:sz="8" w:space="0" w:color="auto"/>
            </w:tcBorders>
            <w:shd w:val="clear" w:color="000000" w:fill="DBE5F1"/>
            <w:vAlign w:val="center"/>
            <w:hideMark/>
          </w:tcPr>
          <w:p w:rsidR="00382B34" w:rsidRPr="001277D1" w:rsidRDefault="00382B34" w:rsidP="00865FB0">
            <w:pPr>
              <w:rPr>
                <w:rFonts w:ascii="Arial" w:hAnsi="Arial" w:cs="Arial"/>
                <w:sz w:val="20"/>
                <w:szCs w:val="20"/>
              </w:rPr>
            </w:pPr>
            <w:r w:rsidRPr="001277D1">
              <w:rPr>
                <w:rFonts w:ascii="Arial" w:hAnsi="Arial" w:cs="Arial"/>
                <w:sz w:val="20"/>
                <w:szCs w:val="20"/>
              </w:rPr>
              <w:t>Oprema za civilnu zaštitu</w:t>
            </w:r>
          </w:p>
        </w:tc>
        <w:tc>
          <w:tcPr>
            <w:tcW w:w="813" w:type="pct"/>
            <w:tcBorders>
              <w:top w:val="nil"/>
              <w:left w:val="nil"/>
              <w:bottom w:val="single" w:sz="4" w:space="0" w:color="auto"/>
              <w:right w:val="single" w:sz="8" w:space="0" w:color="auto"/>
            </w:tcBorders>
            <w:shd w:val="clear" w:color="000000" w:fill="DBE5F1"/>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11.000,00</w:t>
            </w:r>
          </w:p>
        </w:tc>
        <w:tc>
          <w:tcPr>
            <w:tcW w:w="917" w:type="pct"/>
            <w:tcBorders>
              <w:top w:val="nil"/>
              <w:left w:val="nil"/>
              <w:bottom w:val="single" w:sz="4" w:space="0" w:color="auto"/>
              <w:right w:val="single" w:sz="8" w:space="0" w:color="auto"/>
            </w:tcBorders>
            <w:shd w:val="clear" w:color="000000" w:fill="DBE5F1"/>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12.000,00</w:t>
            </w:r>
          </w:p>
        </w:tc>
        <w:tc>
          <w:tcPr>
            <w:tcW w:w="916" w:type="pct"/>
            <w:tcBorders>
              <w:top w:val="nil"/>
              <w:left w:val="nil"/>
              <w:bottom w:val="single" w:sz="4" w:space="0" w:color="auto"/>
              <w:right w:val="single" w:sz="8" w:space="0" w:color="auto"/>
            </w:tcBorders>
            <w:shd w:val="clear" w:color="000000" w:fill="DBE5F1"/>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12.000,00</w:t>
            </w:r>
          </w:p>
        </w:tc>
      </w:tr>
      <w:tr w:rsidR="00382B34" w:rsidRPr="001277D1" w:rsidTr="00865FB0">
        <w:trPr>
          <w:trHeight w:val="570"/>
        </w:trPr>
        <w:tc>
          <w:tcPr>
            <w:tcW w:w="2354" w:type="pct"/>
            <w:tcBorders>
              <w:top w:val="nil"/>
              <w:left w:val="single" w:sz="8" w:space="0" w:color="auto"/>
              <w:bottom w:val="single" w:sz="4" w:space="0" w:color="auto"/>
              <w:right w:val="single" w:sz="8" w:space="0" w:color="auto"/>
            </w:tcBorders>
            <w:shd w:val="clear" w:color="000000" w:fill="CED7E7"/>
            <w:vAlign w:val="center"/>
            <w:hideMark/>
          </w:tcPr>
          <w:p w:rsidR="00382B34" w:rsidRPr="001277D1" w:rsidRDefault="00382B34" w:rsidP="00865FB0">
            <w:pPr>
              <w:rPr>
                <w:rFonts w:ascii="Arial" w:hAnsi="Arial" w:cs="Arial"/>
                <w:b/>
                <w:bCs/>
                <w:sz w:val="20"/>
                <w:szCs w:val="20"/>
              </w:rPr>
            </w:pPr>
            <w:r w:rsidRPr="001277D1">
              <w:rPr>
                <w:rFonts w:ascii="Arial" w:hAnsi="Arial" w:cs="Arial"/>
                <w:b/>
                <w:bCs/>
                <w:sz w:val="20"/>
                <w:szCs w:val="20"/>
              </w:rPr>
              <w:t>Ukupni proračun za sustav civilne zaštite Grada Dubrovnika za 2026. godinu (bez vatrogastva)</w:t>
            </w:r>
          </w:p>
        </w:tc>
        <w:tc>
          <w:tcPr>
            <w:tcW w:w="813" w:type="pct"/>
            <w:tcBorders>
              <w:top w:val="nil"/>
              <w:left w:val="nil"/>
              <w:bottom w:val="single" w:sz="4" w:space="0" w:color="auto"/>
              <w:right w:val="single" w:sz="8" w:space="0" w:color="auto"/>
            </w:tcBorders>
            <w:shd w:val="clear" w:color="000000" w:fill="CED7E7"/>
            <w:vAlign w:val="center"/>
          </w:tcPr>
          <w:p w:rsidR="00382B34" w:rsidRPr="001277D1" w:rsidRDefault="00382B34" w:rsidP="00865FB0">
            <w:pPr>
              <w:ind w:firstLineChars="100" w:firstLine="201"/>
              <w:jc w:val="right"/>
              <w:rPr>
                <w:rFonts w:ascii="Arial" w:hAnsi="Arial" w:cs="Arial"/>
                <w:b/>
                <w:bCs/>
                <w:sz w:val="20"/>
                <w:szCs w:val="20"/>
              </w:rPr>
            </w:pPr>
            <w:r w:rsidRPr="001277D1">
              <w:rPr>
                <w:rFonts w:ascii="Arial" w:hAnsi="Arial" w:cs="Arial"/>
                <w:b/>
                <w:bCs/>
                <w:sz w:val="20"/>
                <w:szCs w:val="20"/>
              </w:rPr>
              <w:t>291.000,00</w:t>
            </w:r>
          </w:p>
        </w:tc>
        <w:tc>
          <w:tcPr>
            <w:tcW w:w="917" w:type="pct"/>
            <w:tcBorders>
              <w:top w:val="nil"/>
              <w:left w:val="nil"/>
              <w:bottom w:val="single" w:sz="4" w:space="0" w:color="auto"/>
              <w:right w:val="single" w:sz="8" w:space="0" w:color="auto"/>
            </w:tcBorders>
            <w:shd w:val="clear" w:color="000000" w:fill="CED7E7"/>
            <w:vAlign w:val="center"/>
          </w:tcPr>
          <w:p w:rsidR="00382B34" w:rsidRPr="001277D1" w:rsidRDefault="00382B34" w:rsidP="00865FB0">
            <w:pPr>
              <w:ind w:firstLineChars="100" w:firstLine="201"/>
              <w:jc w:val="right"/>
              <w:rPr>
                <w:rFonts w:ascii="Arial" w:hAnsi="Arial" w:cs="Arial"/>
                <w:b/>
                <w:bCs/>
                <w:sz w:val="20"/>
                <w:szCs w:val="20"/>
              </w:rPr>
            </w:pPr>
          </w:p>
          <w:p w:rsidR="00382B34" w:rsidRPr="001277D1" w:rsidRDefault="00382B34" w:rsidP="00865FB0">
            <w:pPr>
              <w:ind w:firstLineChars="100" w:firstLine="201"/>
              <w:jc w:val="right"/>
              <w:rPr>
                <w:rFonts w:ascii="Arial" w:hAnsi="Arial" w:cs="Arial"/>
                <w:b/>
                <w:bCs/>
                <w:sz w:val="20"/>
                <w:szCs w:val="20"/>
              </w:rPr>
            </w:pPr>
            <w:r w:rsidRPr="001277D1">
              <w:rPr>
                <w:rFonts w:ascii="Arial" w:hAnsi="Arial" w:cs="Arial"/>
                <w:b/>
                <w:bCs/>
                <w:sz w:val="20"/>
                <w:szCs w:val="20"/>
              </w:rPr>
              <w:t>302.000,00</w:t>
            </w:r>
          </w:p>
          <w:p w:rsidR="00382B34" w:rsidRPr="001277D1" w:rsidRDefault="00382B34" w:rsidP="00865FB0">
            <w:pPr>
              <w:ind w:firstLineChars="100" w:firstLine="201"/>
              <w:jc w:val="right"/>
              <w:rPr>
                <w:rFonts w:ascii="Arial" w:hAnsi="Arial" w:cs="Arial"/>
                <w:b/>
                <w:bCs/>
                <w:sz w:val="20"/>
                <w:szCs w:val="20"/>
              </w:rPr>
            </w:pPr>
          </w:p>
        </w:tc>
        <w:tc>
          <w:tcPr>
            <w:tcW w:w="916" w:type="pct"/>
            <w:tcBorders>
              <w:top w:val="nil"/>
              <w:left w:val="nil"/>
              <w:bottom w:val="single" w:sz="4" w:space="0" w:color="auto"/>
              <w:right w:val="single" w:sz="8" w:space="0" w:color="auto"/>
            </w:tcBorders>
            <w:shd w:val="clear" w:color="000000" w:fill="CED7E7"/>
            <w:vAlign w:val="center"/>
          </w:tcPr>
          <w:p w:rsidR="00382B34" w:rsidRPr="001277D1" w:rsidRDefault="00382B34" w:rsidP="00865FB0">
            <w:pPr>
              <w:ind w:firstLineChars="100" w:firstLine="201"/>
              <w:jc w:val="right"/>
              <w:rPr>
                <w:rFonts w:ascii="Arial" w:hAnsi="Arial" w:cs="Arial"/>
                <w:b/>
                <w:bCs/>
                <w:sz w:val="20"/>
                <w:szCs w:val="20"/>
              </w:rPr>
            </w:pPr>
            <w:r w:rsidRPr="001277D1">
              <w:rPr>
                <w:rFonts w:ascii="Arial" w:hAnsi="Arial" w:cs="Arial"/>
                <w:b/>
                <w:bCs/>
                <w:sz w:val="20"/>
                <w:szCs w:val="20"/>
              </w:rPr>
              <w:t>302.000,00</w:t>
            </w:r>
          </w:p>
        </w:tc>
      </w:tr>
      <w:tr w:rsidR="00382B34" w:rsidRPr="001277D1" w:rsidTr="00865FB0">
        <w:trPr>
          <w:trHeight w:val="570"/>
        </w:trPr>
        <w:tc>
          <w:tcPr>
            <w:tcW w:w="2354" w:type="pct"/>
            <w:tcBorders>
              <w:top w:val="nil"/>
              <w:left w:val="single" w:sz="8" w:space="0" w:color="auto"/>
              <w:bottom w:val="single" w:sz="4" w:space="0" w:color="auto"/>
              <w:right w:val="single" w:sz="8" w:space="0" w:color="auto"/>
            </w:tcBorders>
            <w:shd w:val="clear" w:color="000000" w:fill="E8ECF3"/>
            <w:vAlign w:val="center"/>
            <w:hideMark/>
          </w:tcPr>
          <w:p w:rsidR="00382B34" w:rsidRPr="001277D1" w:rsidRDefault="00382B34" w:rsidP="00865FB0">
            <w:pPr>
              <w:ind w:firstLineChars="100" w:firstLine="201"/>
              <w:rPr>
                <w:rFonts w:ascii="Arial" w:hAnsi="Arial" w:cs="Arial"/>
                <w:b/>
                <w:bCs/>
                <w:sz w:val="20"/>
                <w:szCs w:val="20"/>
              </w:rPr>
            </w:pPr>
            <w:r w:rsidRPr="001277D1">
              <w:rPr>
                <w:rFonts w:ascii="Arial" w:hAnsi="Arial" w:cs="Arial"/>
                <w:b/>
                <w:bCs/>
                <w:sz w:val="20"/>
                <w:szCs w:val="20"/>
              </w:rPr>
              <w:t>VATROGATSVO</w:t>
            </w:r>
          </w:p>
        </w:tc>
        <w:tc>
          <w:tcPr>
            <w:tcW w:w="813" w:type="pct"/>
            <w:tcBorders>
              <w:top w:val="nil"/>
              <w:left w:val="nil"/>
              <w:bottom w:val="single" w:sz="4" w:space="0" w:color="auto"/>
              <w:right w:val="nil"/>
            </w:tcBorders>
            <w:shd w:val="clear" w:color="000000" w:fill="E8ECF3"/>
            <w:vAlign w:val="center"/>
          </w:tcPr>
          <w:p w:rsidR="00382B34" w:rsidRPr="001277D1" w:rsidRDefault="00382B34" w:rsidP="00865FB0">
            <w:pPr>
              <w:jc w:val="center"/>
              <w:rPr>
                <w:rFonts w:ascii="Arial" w:hAnsi="Arial" w:cs="Arial"/>
                <w:b/>
                <w:bCs/>
                <w:sz w:val="20"/>
                <w:szCs w:val="20"/>
              </w:rPr>
            </w:pPr>
          </w:p>
        </w:tc>
        <w:tc>
          <w:tcPr>
            <w:tcW w:w="917" w:type="pct"/>
            <w:tcBorders>
              <w:top w:val="nil"/>
              <w:left w:val="nil"/>
              <w:bottom w:val="single" w:sz="4" w:space="0" w:color="auto"/>
              <w:right w:val="nil"/>
            </w:tcBorders>
            <w:shd w:val="clear" w:color="000000" w:fill="E8ECF3"/>
            <w:vAlign w:val="center"/>
          </w:tcPr>
          <w:p w:rsidR="00382B34" w:rsidRPr="001277D1" w:rsidRDefault="00382B34" w:rsidP="00865FB0">
            <w:pPr>
              <w:rPr>
                <w:rFonts w:ascii="Arial" w:hAnsi="Arial" w:cs="Arial"/>
                <w:sz w:val="20"/>
                <w:szCs w:val="20"/>
              </w:rPr>
            </w:pPr>
          </w:p>
        </w:tc>
        <w:tc>
          <w:tcPr>
            <w:tcW w:w="916" w:type="pct"/>
            <w:tcBorders>
              <w:top w:val="nil"/>
              <w:left w:val="nil"/>
              <w:bottom w:val="single" w:sz="4" w:space="0" w:color="auto"/>
              <w:right w:val="single" w:sz="8" w:space="0" w:color="auto"/>
            </w:tcBorders>
            <w:shd w:val="clear" w:color="000000" w:fill="E8ECF3"/>
            <w:vAlign w:val="center"/>
          </w:tcPr>
          <w:p w:rsidR="00382B34" w:rsidRPr="001277D1" w:rsidRDefault="00382B34" w:rsidP="00865FB0">
            <w:pPr>
              <w:rPr>
                <w:rFonts w:ascii="Arial" w:hAnsi="Arial" w:cs="Arial"/>
                <w:sz w:val="20"/>
                <w:szCs w:val="20"/>
              </w:rPr>
            </w:pPr>
          </w:p>
        </w:tc>
      </w:tr>
      <w:tr w:rsidR="00382B34" w:rsidRPr="001277D1" w:rsidTr="00865FB0">
        <w:trPr>
          <w:trHeight w:val="570"/>
        </w:trPr>
        <w:tc>
          <w:tcPr>
            <w:tcW w:w="2354" w:type="pct"/>
            <w:tcBorders>
              <w:top w:val="nil"/>
              <w:left w:val="single" w:sz="8" w:space="0" w:color="auto"/>
              <w:bottom w:val="single" w:sz="4" w:space="0" w:color="auto"/>
              <w:right w:val="single" w:sz="8" w:space="0" w:color="auto"/>
            </w:tcBorders>
            <w:shd w:val="clear" w:color="000000" w:fill="EDEDED"/>
            <w:vAlign w:val="center"/>
            <w:hideMark/>
          </w:tcPr>
          <w:p w:rsidR="00382B34" w:rsidRPr="001277D1" w:rsidRDefault="00382B34" w:rsidP="00865FB0">
            <w:pPr>
              <w:rPr>
                <w:rFonts w:ascii="Arial" w:hAnsi="Arial" w:cs="Arial"/>
                <w:sz w:val="20"/>
                <w:szCs w:val="20"/>
              </w:rPr>
            </w:pPr>
            <w:r w:rsidRPr="001277D1">
              <w:rPr>
                <w:rFonts w:ascii="Arial" w:hAnsi="Arial" w:cs="Arial"/>
                <w:sz w:val="20"/>
                <w:szCs w:val="20"/>
              </w:rPr>
              <w:t>Javna vatrogasna postrojba</w:t>
            </w:r>
          </w:p>
        </w:tc>
        <w:tc>
          <w:tcPr>
            <w:tcW w:w="813" w:type="pct"/>
            <w:tcBorders>
              <w:top w:val="nil"/>
              <w:left w:val="nil"/>
              <w:bottom w:val="single" w:sz="4" w:space="0" w:color="auto"/>
              <w:right w:val="single" w:sz="8" w:space="0" w:color="auto"/>
            </w:tcBorders>
            <w:shd w:val="clear" w:color="000000" w:fill="EDEDED"/>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eastAsia="Arial" w:hAnsi="Arial" w:cs="Arial"/>
                <w:sz w:val="20"/>
                <w:szCs w:val="20"/>
                <w:lang w:eastAsia="en-US"/>
              </w:rPr>
              <w:t>4.115.000,00</w:t>
            </w:r>
          </w:p>
        </w:tc>
        <w:tc>
          <w:tcPr>
            <w:tcW w:w="917" w:type="pct"/>
            <w:tcBorders>
              <w:top w:val="nil"/>
              <w:left w:val="nil"/>
              <w:bottom w:val="single" w:sz="4" w:space="0" w:color="auto"/>
              <w:right w:val="single" w:sz="8" w:space="0" w:color="auto"/>
            </w:tcBorders>
            <w:shd w:val="clear" w:color="000000" w:fill="EDEDED"/>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4.115.000,00</w:t>
            </w:r>
          </w:p>
        </w:tc>
        <w:tc>
          <w:tcPr>
            <w:tcW w:w="916" w:type="pct"/>
            <w:tcBorders>
              <w:top w:val="nil"/>
              <w:left w:val="nil"/>
              <w:bottom w:val="single" w:sz="4" w:space="0" w:color="auto"/>
              <w:right w:val="single" w:sz="8" w:space="0" w:color="auto"/>
            </w:tcBorders>
            <w:shd w:val="clear" w:color="000000" w:fill="EDEDED"/>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4.115.000,00</w:t>
            </w:r>
          </w:p>
        </w:tc>
      </w:tr>
      <w:tr w:rsidR="00382B34" w:rsidRPr="001277D1" w:rsidTr="00865FB0">
        <w:trPr>
          <w:trHeight w:val="570"/>
        </w:trPr>
        <w:tc>
          <w:tcPr>
            <w:tcW w:w="2354" w:type="pct"/>
            <w:tcBorders>
              <w:top w:val="nil"/>
              <w:left w:val="single" w:sz="8" w:space="0" w:color="auto"/>
              <w:bottom w:val="single" w:sz="4" w:space="0" w:color="auto"/>
              <w:right w:val="single" w:sz="8" w:space="0" w:color="auto"/>
            </w:tcBorders>
            <w:shd w:val="clear" w:color="000000" w:fill="DBE5F1"/>
            <w:vAlign w:val="center"/>
            <w:hideMark/>
          </w:tcPr>
          <w:p w:rsidR="00382B34" w:rsidRPr="001277D1" w:rsidRDefault="00382B34" w:rsidP="00865FB0">
            <w:pPr>
              <w:rPr>
                <w:rFonts w:ascii="Arial" w:hAnsi="Arial" w:cs="Arial"/>
                <w:sz w:val="20"/>
                <w:szCs w:val="20"/>
              </w:rPr>
            </w:pPr>
            <w:r w:rsidRPr="001277D1">
              <w:rPr>
                <w:rFonts w:ascii="Arial" w:hAnsi="Arial" w:cs="Arial"/>
                <w:sz w:val="20"/>
                <w:szCs w:val="20"/>
              </w:rPr>
              <w:t>Vatrogasna zajednica i DVD-ovi</w:t>
            </w:r>
          </w:p>
        </w:tc>
        <w:tc>
          <w:tcPr>
            <w:tcW w:w="813" w:type="pct"/>
            <w:tcBorders>
              <w:top w:val="nil"/>
              <w:left w:val="nil"/>
              <w:bottom w:val="single" w:sz="4" w:space="0" w:color="auto"/>
              <w:right w:val="single" w:sz="8" w:space="0" w:color="auto"/>
            </w:tcBorders>
            <w:shd w:val="clear" w:color="000000" w:fill="DBE5F1"/>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845.000,00</w:t>
            </w:r>
          </w:p>
        </w:tc>
        <w:tc>
          <w:tcPr>
            <w:tcW w:w="917" w:type="pct"/>
            <w:tcBorders>
              <w:top w:val="nil"/>
              <w:left w:val="nil"/>
              <w:bottom w:val="single" w:sz="4" w:space="0" w:color="auto"/>
              <w:right w:val="single" w:sz="8" w:space="0" w:color="auto"/>
            </w:tcBorders>
            <w:shd w:val="clear" w:color="000000" w:fill="DBE5F1"/>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845.000,00</w:t>
            </w:r>
          </w:p>
        </w:tc>
        <w:tc>
          <w:tcPr>
            <w:tcW w:w="916" w:type="pct"/>
            <w:tcBorders>
              <w:top w:val="nil"/>
              <w:left w:val="nil"/>
              <w:bottom w:val="single" w:sz="4" w:space="0" w:color="auto"/>
              <w:right w:val="single" w:sz="8" w:space="0" w:color="auto"/>
            </w:tcBorders>
            <w:shd w:val="clear" w:color="000000" w:fill="DBE5F1"/>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845.000,00</w:t>
            </w:r>
          </w:p>
        </w:tc>
      </w:tr>
      <w:tr w:rsidR="00382B34" w:rsidRPr="001277D1" w:rsidTr="00865FB0">
        <w:trPr>
          <w:trHeight w:val="570"/>
        </w:trPr>
        <w:tc>
          <w:tcPr>
            <w:tcW w:w="2354" w:type="pct"/>
            <w:tcBorders>
              <w:top w:val="nil"/>
              <w:left w:val="single" w:sz="8" w:space="0" w:color="auto"/>
              <w:bottom w:val="single" w:sz="4" w:space="0" w:color="auto"/>
              <w:right w:val="single" w:sz="8" w:space="0" w:color="auto"/>
            </w:tcBorders>
            <w:shd w:val="clear" w:color="000000" w:fill="CED7E7"/>
            <w:vAlign w:val="center"/>
            <w:hideMark/>
          </w:tcPr>
          <w:p w:rsidR="00382B34" w:rsidRPr="001277D1" w:rsidRDefault="00382B34" w:rsidP="00865FB0">
            <w:pPr>
              <w:rPr>
                <w:rFonts w:ascii="Arial" w:hAnsi="Arial" w:cs="Arial"/>
                <w:b/>
                <w:bCs/>
                <w:sz w:val="20"/>
                <w:szCs w:val="20"/>
              </w:rPr>
            </w:pPr>
            <w:r w:rsidRPr="001277D1">
              <w:rPr>
                <w:rFonts w:ascii="Arial" w:hAnsi="Arial" w:cs="Arial"/>
                <w:b/>
                <w:bCs/>
                <w:sz w:val="20"/>
                <w:szCs w:val="20"/>
              </w:rPr>
              <w:t>Ukupni proračun za vatrogastvo Grada Dubrovnika za 2026. godinu</w:t>
            </w:r>
          </w:p>
        </w:tc>
        <w:tc>
          <w:tcPr>
            <w:tcW w:w="813" w:type="pct"/>
            <w:tcBorders>
              <w:top w:val="nil"/>
              <w:left w:val="nil"/>
              <w:bottom w:val="single" w:sz="4" w:space="0" w:color="auto"/>
              <w:right w:val="single" w:sz="8" w:space="0" w:color="auto"/>
            </w:tcBorders>
            <w:shd w:val="clear" w:color="000000" w:fill="CED7E7"/>
            <w:vAlign w:val="center"/>
          </w:tcPr>
          <w:p w:rsidR="00382B34" w:rsidRPr="001277D1" w:rsidRDefault="00382B34" w:rsidP="00865FB0">
            <w:pPr>
              <w:ind w:firstLineChars="100" w:firstLine="201"/>
              <w:jc w:val="right"/>
              <w:rPr>
                <w:rFonts w:ascii="Arial" w:hAnsi="Arial" w:cs="Arial"/>
                <w:b/>
                <w:bCs/>
                <w:sz w:val="20"/>
                <w:szCs w:val="20"/>
              </w:rPr>
            </w:pPr>
            <w:r w:rsidRPr="001277D1">
              <w:rPr>
                <w:rFonts w:ascii="Arial" w:hAnsi="Arial" w:cs="Arial"/>
                <w:b/>
                <w:bCs/>
                <w:sz w:val="20"/>
                <w:szCs w:val="20"/>
              </w:rPr>
              <w:t>4.960.000,00</w:t>
            </w:r>
          </w:p>
        </w:tc>
        <w:tc>
          <w:tcPr>
            <w:tcW w:w="917" w:type="pct"/>
            <w:tcBorders>
              <w:top w:val="nil"/>
              <w:left w:val="nil"/>
              <w:bottom w:val="single" w:sz="4" w:space="0" w:color="auto"/>
              <w:right w:val="single" w:sz="8" w:space="0" w:color="auto"/>
            </w:tcBorders>
            <w:shd w:val="clear" w:color="000000" w:fill="CED7E7"/>
            <w:vAlign w:val="center"/>
          </w:tcPr>
          <w:p w:rsidR="00382B34" w:rsidRPr="001277D1" w:rsidRDefault="00382B34" w:rsidP="00865FB0">
            <w:pPr>
              <w:ind w:firstLineChars="100" w:firstLine="201"/>
              <w:jc w:val="right"/>
              <w:rPr>
                <w:rFonts w:ascii="Arial" w:hAnsi="Arial" w:cs="Arial"/>
                <w:b/>
                <w:bCs/>
                <w:sz w:val="20"/>
                <w:szCs w:val="20"/>
              </w:rPr>
            </w:pPr>
            <w:r w:rsidRPr="001277D1">
              <w:rPr>
                <w:rFonts w:ascii="Arial" w:hAnsi="Arial" w:cs="Arial"/>
                <w:b/>
                <w:bCs/>
                <w:sz w:val="20"/>
                <w:szCs w:val="20"/>
              </w:rPr>
              <w:t>4.960.000,00</w:t>
            </w:r>
          </w:p>
        </w:tc>
        <w:tc>
          <w:tcPr>
            <w:tcW w:w="916" w:type="pct"/>
            <w:tcBorders>
              <w:top w:val="nil"/>
              <w:left w:val="nil"/>
              <w:bottom w:val="single" w:sz="4" w:space="0" w:color="auto"/>
              <w:right w:val="single" w:sz="8" w:space="0" w:color="auto"/>
            </w:tcBorders>
            <w:shd w:val="clear" w:color="000000" w:fill="CED7E7"/>
            <w:vAlign w:val="center"/>
          </w:tcPr>
          <w:p w:rsidR="00382B34" w:rsidRPr="001277D1" w:rsidRDefault="00382B34" w:rsidP="00865FB0">
            <w:pPr>
              <w:ind w:firstLineChars="100" w:firstLine="201"/>
              <w:jc w:val="right"/>
              <w:rPr>
                <w:rFonts w:ascii="Arial" w:hAnsi="Arial" w:cs="Arial"/>
                <w:b/>
                <w:bCs/>
                <w:sz w:val="20"/>
                <w:szCs w:val="20"/>
              </w:rPr>
            </w:pPr>
            <w:r w:rsidRPr="001277D1">
              <w:rPr>
                <w:rFonts w:ascii="Arial" w:hAnsi="Arial" w:cs="Arial"/>
                <w:b/>
                <w:bCs/>
                <w:sz w:val="20"/>
                <w:szCs w:val="20"/>
              </w:rPr>
              <w:t>4.960.000,00</w:t>
            </w:r>
          </w:p>
        </w:tc>
      </w:tr>
      <w:tr w:rsidR="00382B34" w:rsidRPr="001277D1" w:rsidTr="00865FB0">
        <w:trPr>
          <w:trHeight w:val="570"/>
        </w:trPr>
        <w:tc>
          <w:tcPr>
            <w:tcW w:w="2354" w:type="pct"/>
            <w:tcBorders>
              <w:top w:val="nil"/>
              <w:left w:val="single" w:sz="8" w:space="0" w:color="auto"/>
              <w:bottom w:val="single" w:sz="4" w:space="0" w:color="auto"/>
              <w:right w:val="single" w:sz="8" w:space="0" w:color="auto"/>
            </w:tcBorders>
            <w:shd w:val="clear" w:color="000000" w:fill="E8ECF3"/>
            <w:vAlign w:val="center"/>
            <w:hideMark/>
          </w:tcPr>
          <w:p w:rsidR="00382B34" w:rsidRPr="001277D1" w:rsidRDefault="00382B34" w:rsidP="00865FB0">
            <w:pPr>
              <w:rPr>
                <w:rFonts w:ascii="Arial" w:hAnsi="Arial" w:cs="Arial"/>
                <w:b/>
                <w:bCs/>
                <w:sz w:val="20"/>
                <w:szCs w:val="20"/>
              </w:rPr>
            </w:pPr>
            <w:r w:rsidRPr="001277D1">
              <w:rPr>
                <w:rFonts w:ascii="Arial" w:hAnsi="Arial" w:cs="Arial"/>
                <w:b/>
                <w:bCs/>
                <w:sz w:val="20"/>
                <w:szCs w:val="20"/>
              </w:rPr>
              <w:t>GRADSKO DRUŠTVO CRVENOG KRIŽA DUBROVNIK</w:t>
            </w:r>
          </w:p>
        </w:tc>
        <w:tc>
          <w:tcPr>
            <w:tcW w:w="813" w:type="pct"/>
            <w:tcBorders>
              <w:top w:val="nil"/>
              <w:left w:val="nil"/>
              <w:bottom w:val="single" w:sz="4" w:space="0" w:color="auto"/>
              <w:right w:val="nil"/>
            </w:tcBorders>
            <w:shd w:val="clear" w:color="000000" w:fill="E8ECF3"/>
            <w:vAlign w:val="center"/>
          </w:tcPr>
          <w:p w:rsidR="00382B34" w:rsidRPr="001277D1" w:rsidRDefault="00382B34" w:rsidP="00865FB0">
            <w:pPr>
              <w:rPr>
                <w:rFonts w:ascii="Arial" w:hAnsi="Arial" w:cs="Arial"/>
                <w:sz w:val="20"/>
                <w:szCs w:val="20"/>
              </w:rPr>
            </w:pPr>
          </w:p>
        </w:tc>
        <w:tc>
          <w:tcPr>
            <w:tcW w:w="917" w:type="pct"/>
            <w:tcBorders>
              <w:top w:val="nil"/>
              <w:left w:val="nil"/>
              <w:bottom w:val="single" w:sz="4" w:space="0" w:color="auto"/>
              <w:right w:val="nil"/>
            </w:tcBorders>
            <w:shd w:val="clear" w:color="000000" w:fill="E8ECF3"/>
            <w:vAlign w:val="center"/>
          </w:tcPr>
          <w:p w:rsidR="00382B34" w:rsidRPr="001277D1" w:rsidRDefault="00382B34" w:rsidP="00865FB0">
            <w:pPr>
              <w:rPr>
                <w:rFonts w:ascii="Arial" w:hAnsi="Arial" w:cs="Arial"/>
                <w:sz w:val="20"/>
                <w:szCs w:val="20"/>
              </w:rPr>
            </w:pPr>
          </w:p>
        </w:tc>
        <w:tc>
          <w:tcPr>
            <w:tcW w:w="916" w:type="pct"/>
            <w:tcBorders>
              <w:top w:val="nil"/>
              <w:left w:val="nil"/>
              <w:bottom w:val="single" w:sz="4" w:space="0" w:color="auto"/>
              <w:right w:val="single" w:sz="8" w:space="0" w:color="auto"/>
            </w:tcBorders>
            <w:shd w:val="clear" w:color="000000" w:fill="E8ECF3"/>
            <w:vAlign w:val="center"/>
          </w:tcPr>
          <w:p w:rsidR="00382B34" w:rsidRPr="001277D1" w:rsidRDefault="00382B34" w:rsidP="00865FB0">
            <w:pPr>
              <w:rPr>
                <w:rFonts w:ascii="Arial" w:hAnsi="Arial" w:cs="Arial"/>
                <w:sz w:val="20"/>
                <w:szCs w:val="20"/>
              </w:rPr>
            </w:pPr>
          </w:p>
        </w:tc>
      </w:tr>
      <w:tr w:rsidR="00382B34" w:rsidRPr="001277D1" w:rsidTr="00865FB0">
        <w:trPr>
          <w:trHeight w:val="570"/>
        </w:trPr>
        <w:tc>
          <w:tcPr>
            <w:tcW w:w="2354" w:type="pct"/>
            <w:tcBorders>
              <w:top w:val="nil"/>
              <w:left w:val="single" w:sz="8" w:space="0" w:color="auto"/>
              <w:bottom w:val="single" w:sz="4" w:space="0" w:color="auto"/>
              <w:right w:val="single" w:sz="8" w:space="0" w:color="auto"/>
            </w:tcBorders>
            <w:shd w:val="clear" w:color="000000" w:fill="EDEDED"/>
            <w:vAlign w:val="center"/>
            <w:hideMark/>
          </w:tcPr>
          <w:p w:rsidR="00382B34" w:rsidRPr="001277D1" w:rsidRDefault="00382B34" w:rsidP="00865FB0">
            <w:pPr>
              <w:rPr>
                <w:rFonts w:ascii="Arial" w:hAnsi="Arial" w:cs="Arial"/>
                <w:sz w:val="20"/>
                <w:szCs w:val="20"/>
              </w:rPr>
            </w:pPr>
            <w:r w:rsidRPr="001277D1">
              <w:rPr>
                <w:rFonts w:ascii="Arial" w:hAnsi="Arial" w:cs="Arial"/>
                <w:sz w:val="20"/>
                <w:szCs w:val="20"/>
              </w:rPr>
              <w:t>Gradsko društvo Crvenog križa Dubrovnik</w:t>
            </w:r>
          </w:p>
        </w:tc>
        <w:tc>
          <w:tcPr>
            <w:tcW w:w="813" w:type="pct"/>
            <w:tcBorders>
              <w:top w:val="nil"/>
              <w:left w:val="nil"/>
              <w:bottom w:val="single" w:sz="4" w:space="0" w:color="auto"/>
              <w:right w:val="single" w:sz="8" w:space="0" w:color="auto"/>
            </w:tcBorders>
            <w:shd w:val="clear" w:color="000000" w:fill="EDEDED"/>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226.900,00</w:t>
            </w:r>
          </w:p>
        </w:tc>
        <w:tc>
          <w:tcPr>
            <w:tcW w:w="917" w:type="pct"/>
            <w:tcBorders>
              <w:top w:val="nil"/>
              <w:left w:val="nil"/>
              <w:bottom w:val="single" w:sz="4" w:space="0" w:color="auto"/>
              <w:right w:val="single" w:sz="8" w:space="0" w:color="auto"/>
            </w:tcBorders>
            <w:shd w:val="clear" w:color="000000" w:fill="EDEDED"/>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226.900,00</w:t>
            </w:r>
          </w:p>
        </w:tc>
        <w:tc>
          <w:tcPr>
            <w:tcW w:w="916" w:type="pct"/>
            <w:tcBorders>
              <w:top w:val="nil"/>
              <w:left w:val="nil"/>
              <w:bottom w:val="single" w:sz="4" w:space="0" w:color="auto"/>
              <w:right w:val="single" w:sz="8" w:space="0" w:color="auto"/>
            </w:tcBorders>
            <w:shd w:val="clear" w:color="000000" w:fill="EDEDED"/>
            <w:vAlign w:val="center"/>
          </w:tcPr>
          <w:p w:rsidR="00382B34" w:rsidRPr="001277D1" w:rsidRDefault="00382B34" w:rsidP="00865FB0">
            <w:pPr>
              <w:ind w:firstLineChars="100" w:firstLine="200"/>
              <w:jc w:val="right"/>
              <w:rPr>
                <w:rFonts w:ascii="Arial" w:hAnsi="Arial" w:cs="Arial"/>
                <w:sz w:val="20"/>
                <w:szCs w:val="20"/>
              </w:rPr>
            </w:pPr>
            <w:r w:rsidRPr="001277D1">
              <w:rPr>
                <w:rFonts w:ascii="Arial" w:hAnsi="Arial" w:cs="Arial"/>
                <w:sz w:val="20"/>
                <w:szCs w:val="20"/>
              </w:rPr>
              <w:t>226.900,00</w:t>
            </w:r>
          </w:p>
        </w:tc>
      </w:tr>
      <w:tr w:rsidR="00382B34" w:rsidRPr="001277D1" w:rsidTr="00865FB0">
        <w:trPr>
          <w:trHeight w:val="570"/>
        </w:trPr>
        <w:tc>
          <w:tcPr>
            <w:tcW w:w="2354" w:type="pct"/>
            <w:tcBorders>
              <w:top w:val="nil"/>
              <w:left w:val="single" w:sz="8" w:space="0" w:color="auto"/>
              <w:bottom w:val="nil"/>
              <w:right w:val="single" w:sz="8" w:space="0" w:color="auto"/>
            </w:tcBorders>
            <w:shd w:val="clear" w:color="000000" w:fill="CED7E7"/>
            <w:vAlign w:val="center"/>
            <w:hideMark/>
          </w:tcPr>
          <w:p w:rsidR="00382B34" w:rsidRPr="001277D1" w:rsidRDefault="00382B34" w:rsidP="00865FB0">
            <w:pPr>
              <w:rPr>
                <w:rFonts w:ascii="Arial" w:hAnsi="Arial" w:cs="Arial"/>
                <w:b/>
                <w:bCs/>
                <w:sz w:val="20"/>
                <w:szCs w:val="20"/>
              </w:rPr>
            </w:pPr>
            <w:r w:rsidRPr="001277D1">
              <w:rPr>
                <w:rFonts w:ascii="Arial" w:hAnsi="Arial" w:cs="Arial"/>
                <w:b/>
                <w:bCs/>
                <w:sz w:val="20"/>
                <w:szCs w:val="20"/>
              </w:rPr>
              <w:t>Ukupni proračun za Gradsko društvo Crvenog križa Dubrovnik za 2026. godinu</w:t>
            </w:r>
          </w:p>
        </w:tc>
        <w:tc>
          <w:tcPr>
            <w:tcW w:w="813" w:type="pct"/>
            <w:tcBorders>
              <w:top w:val="nil"/>
              <w:left w:val="nil"/>
              <w:bottom w:val="nil"/>
              <w:right w:val="single" w:sz="8" w:space="0" w:color="auto"/>
            </w:tcBorders>
            <w:shd w:val="clear" w:color="000000" w:fill="CED7E7"/>
            <w:vAlign w:val="center"/>
          </w:tcPr>
          <w:p w:rsidR="00382B34" w:rsidRPr="001277D1" w:rsidRDefault="00382B34" w:rsidP="00865FB0">
            <w:pPr>
              <w:ind w:firstLineChars="100" w:firstLine="201"/>
              <w:jc w:val="right"/>
              <w:rPr>
                <w:rFonts w:ascii="Arial" w:hAnsi="Arial" w:cs="Arial"/>
                <w:b/>
                <w:bCs/>
                <w:sz w:val="20"/>
                <w:szCs w:val="20"/>
              </w:rPr>
            </w:pPr>
            <w:r w:rsidRPr="001277D1">
              <w:rPr>
                <w:rFonts w:ascii="Arial" w:hAnsi="Arial" w:cs="Arial"/>
                <w:b/>
                <w:bCs/>
                <w:sz w:val="20"/>
                <w:szCs w:val="20"/>
              </w:rPr>
              <w:t>226.900,00</w:t>
            </w:r>
          </w:p>
        </w:tc>
        <w:tc>
          <w:tcPr>
            <w:tcW w:w="917" w:type="pct"/>
            <w:tcBorders>
              <w:top w:val="nil"/>
              <w:left w:val="nil"/>
              <w:bottom w:val="nil"/>
              <w:right w:val="single" w:sz="8" w:space="0" w:color="auto"/>
            </w:tcBorders>
            <w:shd w:val="clear" w:color="000000" w:fill="CED7E7"/>
            <w:vAlign w:val="center"/>
          </w:tcPr>
          <w:p w:rsidR="00382B34" w:rsidRPr="001277D1" w:rsidRDefault="00382B34" w:rsidP="00865FB0">
            <w:pPr>
              <w:ind w:firstLineChars="100" w:firstLine="201"/>
              <w:jc w:val="right"/>
              <w:rPr>
                <w:rFonts w:ascii="Arial" w:hAnsi="Arial" w:cs="Arial"/>
                <w:b/>
                <w:bCs/>
                <w:sz w:val="20"/>
                <w:szCs w:val="20"/>
              </w:rPr>
            </w:pPr>
            <w:r w:rsidRPr="001277D1">
              <w:rPr>
                <w:rFonts w:ascii="Arial" w:hAnsi="Arial" w:cs="Arial"/>
                <w:b/>
                <w:bCs/>
                <w:sz w:val="20"/>
                <w:szCs w:val="20"/>
              </w:rPr>
              <w:t>226.900,00</w:t>
            </w:r>
          </w:p>
        </w:tc>
        <w:tc>
          <w:tcPr>
            <w:tcW w:w="916" w:type="pct"/>
            <w:tcBorders>
              <w:top w:val="nil"/>
              <w:left w:val="nil"/>
              <w:bottom w:val="nil"/>
              <w:right w:val="single" w:sz="8" w:space="0" w:color="auto"/>
            </w:tcBorders>
            <w:shd w:val="clear" w:color="000000" w:fill="CED7E7"/>
            <w:vAlign w:val="center"/>
          </w:tcPr>
          <w:p w:rsidR="00382B34" w:rsidRPr="001277D1" w:rsidRDefault="00382B34" w:rsidP="00865FB0">
            <w:pPr>
              <w:ind w:firstLineChars="100" w:firstLine="201"/>
              <w:jc w:val="right"/>
              <w:rPr>
                <w:rFonts w:ascii="Arial" w:hAnsi="Arial" w:cs="Arial"/>
                <w:b/>
                <w:bCs/>
                <w:sz w:val="20"/>
                <w:szCs w:val="20"/>
              </w:rPr>
            </w:pPr>
            <w:r w:rsidRPr="001277D1">
              <w:rPr>
                <w:rFonts w:ascii="Arial" w:hAnsi="Arial" w:cs="Arial"/>
                <w:b/>
                <w:bCs/>
                <w:sz w:val="20"/>
                <w:szCs w:val="20"/>
              </w:rPr>
              <w:t>226.900,00</w:t>
            </w:r>
          </w:p>
        </w:tc>
      </w:tr>
      <w:tr w:rsidR="00382B34" w:rsidRPr="001277D1" w:rsidTr="00865FB0">
        <w:trPr>
          <w:trHeight w:val="570"/>
        </w:trPr>
        <w:tc>
          <w:tcPr>
            <w:tcW w:w="2354" w:type="pct"/>
            <w:tcBorders>
              <w:top w:val="single" w:sz="8" w:space="0" w:color="auto"/>
              <w:left w:val="single" w:sz="8" w:space="0" w:color="auto"/>
              <w:bottom w:val="single" w:sz="8" w:space="0" w:color="auto"/>
              <w:right w:val="single" w:sz="8" w:space="0" w:color="auto"/>
            </w:tcBorders>
            <w:shd w:val="clear" w:color="000000" w:fill="CED7E7"/>
            <w:vAlign w:val="center"/>
            <w:hideMark/>
          </w:tcPr>
          <w:p w:rsidR="00382B34" w:rsidRPr="001277D1" w:rsidRDefault="00382B34" w:rsidP="00865FB0">
            <w:pPr>
              <w:rPr>
                <w:rFonts w:ascii="Arial" w:hAnsi="Arial" w:cs="Arial"/>
                <w:b/>
                <w:bCs/>
                <w:sz w:val="20"/>
                <w:szCs w:val="20"/>
              </w:rPr>
            </w:pPr>
            <w:r w:rsidRPr="001277D1">
              <w:rPr>
                <w:rFonts w:ascii="Arial" w:hAnsi="Arial" w:cs="Arial"/>
                <w:b/>
                <w:bCs/>
                <w:sz w:val="20"/>
                <w:szCs w:val="20"/>
              </w:rPr>
              <w:t>SVEUKUPNO ZA SUSTAV CIVILNE ZAŠTITE I VATROGASTVA</w:t>
            </w:r>
          </w:p>
        </w:tc>
        <w:tc>
          <w:tcPr>
            <w:tcW w:w="813" w:type="pct"/>
            <w:tcBorders>
              <w:top w:val="single" w:sz="8" w:space="0" w:color="auto"/>
              <w:left w:val="nil"/>
              <w:bottom w:val="single" w:sz="8" w:space="0" w:color="auto"/>
              <w:right w:val="single" w:sz="8" w:space="0" w:color="auto"/>
            </w:tcBorders>
            <w:shd w:val="clear" w:color="000000" w:fill="CED7E7"/>
            <w:vAlign w:val="center"/>
          </w:tcPr>
          <w:p w:rsidR="00382B34" w:rsidRPr="001277D1" w:rsidRDefault="00382B34" w:rsidP="00865FB0">
            <w:pPr>
              <w:ind w:firstLineChars="100" w:firstLine="201"/>
              <w:jc w:val="right"/>
              <w:rPr>
                <w:rFonts w:ascii="Arial" w:hAnsi="Arial" w:cs="Arial"/>
                <w:b/>
                <w:bCs/>
                <w:sz w:val="20"/>
                <w:szCs w:val="20"/>
              </w:rPr>
            </w:pPr>
            <w:r w:rsidRPr="001277D1">
              <w:rPr>
                <w:rFonts w:ascii="Arial" w:hAnsi="Arial" w:cs="Arial"/>
                <w:b/>
                <w:bCs/>
                <w:sz w:val="20"/>
                <w:szCs w:val="20"/>
              </w:rPr>
              <w:t>5.477.900,00</w:t>
            </w:r>
          </w:p>
        </w:tc>
        <w:tc>
          <w:tcPr>
            <w:tcW w:w="917" w:type="pct"/>
            <w:tcBorders>
              <w:top w:val="single" w:sz="8" w:space="0" w:color="auto"/>
              <w:left w:val="nil"/>
              <w:bottom w:val="single" w:sz="8" w:space="0" w:color="auto"/>
              <w:right w:val="single" w:sz="8" w:space="0" w:color="auto"/>
            </w:tcBorders>
            <w:shd w:val="clear" w:color="000000" w:fill="CED7E7"/>
            <w:vAlign w:val="center"/>
          </w:tcPr>
          <w:p w:rsidR="00382B34" w:rsidRPr="001277D1" w:rsidRDefault="00382B34" w:rsidP="00865FB0">
            <w:pPr>
              <w:ind w:firstLineChars="100" w:firstLine="201"/>
              <w:jc w:val="right"/>
              <w:rPr>
                <w:rFonts w:ascii="Arial" w:hAnsi="Arial" w:cs="Arial"/>
                <w:b/>
                <w:bCs/>
                <w:sz w:val="20"/>
                <w:szCs w:val="20"/>
              </w:rPr>
            </w:pPr>
            <w:r w:rsidRPr="001277D1">
              <w:rPr>
                <w:rFonts w:ascii="Arial" w:hAnsi="Arial" w:cs="Arial"/>
                <w:b/>
                <w:bCs/>
                <w:sz w:val="20"/>
                <w:szCs w:val="20"/>
              </w:rPr>
              <w:t>5.488.900,00</w:t>
            </w:r>
          </w:p>
        </w:tc>
        <w:tc>
          <w:tcPr>
            <w:tcW w:w="916" w:type="pct"/>
            <w:tcBorders>
              <w:top w:val="single" w:sz="8" w:space="0" w:color="auto"/>
              <w:left w:val="nil"/>
              <w:bottom w:val="single" w:sz="8" w:space="0" w:color="auto"/>
              <w:right w:val="single" w:sz="8" w:space="0" w:color="auto"/>
            </w:tcBorders>
            <w:shd w:val="clear" w:color="000000" w:fill="CED7E7"/>
            <w:vAlign w:val="center"/>
          </w:tcPr>
          <w:p w:rsidR="00382B34" w:rsidRPr="001277D1" w:rsidRDefault="00382B34" w:rsidP="00865FB0">
            <w:pPr>
              <w:ind w:firstLineChars="100" w:firstLine="201"/>
              <w:jc w:val="right"/>
              <w:rPr>
                <w:rFonts w:ascii="Arial" w:hAnsi="Arial" w:cs="Arial"/>
                <w:b/>
                <w:bCs/>
                <w:sz w:val="20"/>
                <w:szCs w:val="20"/>
              </w:rPr>
            </w:pPr>
            <w:r w:rsidRPr="001277D1">
              <w:rPr>
                <w:rFonts w:ascii="Arial" w:hAnsi="Arial" w:cs="Arial"/>
                <w:b/>
                <w:bCs/>
                <w:sz w:val="20"/>
                <w:szCs w:val="20"/>
              </w:rPr>
              <w:t>5.488.900,00</w:t>
            </w:r>
          </w:p>
        </w:tc>
      </w:tr>
    </w:tbl>
    <w:p w:rsidR="00382B34" w:rsidRPr="001277D1" w:rsidRDefault="00382B34" w:rsidP="00382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Helvetica" w:hAnsi="Arial" w:cs="Arial"/>
        </w:rPr>
      </w:pPr>
      <w:r w:rsidRPr="001277D1">
        <w:rPr>
          <w:rFonts w:ascii="Arial" w:eastAsia="Helvetica" w:hAnsi="Arial" w:cs="Arial"/>
        </w:rPr>
        <w:t>_______________________________</w:t>
      </w:r>
    </w:p>
    <w:p w:rsidR="00382B34" w:rsidRPr="00382B34" w:rsidRDefault="00382B34" w:rsidP="00382B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Helvetica Neue" w:hAnsi="Arial" w:cs="Arial"/>
          <w:sz w:val="20"/>
          <w:szCs w:val="20"/>
        </w:rPr>
      </w:pPr>
      <w:r w:rsidRPr="00382B34">
        <w:rPr>
          <w:rFonts w:ascii="Arial" w:eastAsia="Helvetica Neue" w:hAnsi="Arial" w:cs="Arial"/>
          <w:sz w:val="20"/>
          <w:szCs w:val="20"/>
        </w:rPr>
        <w:t>* Financijski plan osiguranih sredstava u potpunosti će biti poznat nakon prihvaćenog prijedloga Proračuna Grada Dubrovnika za 2026. i projekcija za 2027. i 2028. godinu o čemu se odlučuje na sjednici Gradskog vijeća u prosincu 2025. godine.</w:t>
      </w:r>
    </w:p>
    <w:p w:rsidR="00382B34" w:rsidRDefault="00382B34" w:rsidP="00F11E19">
      <w:pPr>
        <w:rPr>
          <w:rFonts w:ascii="Arial" w:hAnsi="Arial" w:cs="Arial"/>
          <w:b/>
          <w:sz w:val="22"/>
          <w:szCs w:val="22"/>
        </w:rPr>
      </w:pPr>
    </w:p>
    <w:p w:rsidR="00382B34" w:rsidRPr="00382B34" w:rsidRDefault="00382B34" w:rsidP="00F11E19">
      <w:pPr>
        <w:rPr>
          <w:rFonts w:ascii="Arial" w:hAnsi="Arial" w:cs="Arial"/>
          <w:b/>
          <w:sz w:val="22"/>
          <w:szCs w:val="22"/>
        </w:rPr>
      </w:pPr>
    </w:p>
    <w:p w:rsidR="00382B34" w:rsidRPr="00382B34" w:rsidRDefault="00382B34" w:rsidP="00382B34">
      <w:pPr>
        <w:rPr>
          <w:rFonts w:ascii="Arial" w:hAnsi="Arial" w:cs="Arial"/>
          <w:color w:val="000000" w:themeColor="text1"/>
          <w:sz w:val="22"/>
          <w:szCs w:val="22"/>
        </w:rPr>
      </w:pPr>
      <w:r w:rsidRPr="00382B34">
        <w:rPr>
          <w:rFonts w:ascii="Arial" w:hAnsi="Arial" w:cs="Arial"/>
          <w:color w:val="000000" w:themeColor="text1"/>
          <w:sz w:val="22"/>
          <w:szCs w:val="22"/>
        </w:rPr>
        <w:t>KLASA: 240-01/25-02/16</w:t>
      </w:r>
    </w:p>
    <w:p w:rsidR="00382B34" w:rsidRPr="00382B34" w:rsidRDefault="00382B34" w:rsidP="00382B34">
      <w:pPr>
        <w:rPr>
          <w:rFonts w:ascii="Arial" w:hAnsi="Arial" w:cs="Arial"/>
          <w:color w:val="000000" w:themeColor="text1"/>
          <w:sz w:val="22"/>
          <w:szCs w:val="22"/>
        </w:rPr>
      </w:pPr>
      <w:r w:rsidRPr="00382B34">
        <w:rPr>
          <w:rFonts w:ascii="Arial" w:hAnsi="Arial" w:cs="Arial"/>
          <w:color w:val="000000" w:themeColor="text1"/>
          <w:sz w:val="22"/>
          <w:szCs w:val="22"/>
        </w:rPr>
        <w:t>URBROJ: 2117-1-09-25-</w:t>
      </w:r>
    </w:p>
    <w:p w:rsidR="00382B34" w:rsidRPr="00382B34" w:rsidRDefault="00382B34" w:rsidP="00382B34">
      <w:pPr>
        <w:rPr>
          <w:rFonts w:ascii="Arial" w:hAnsi="Arial" w:cs="Arial"/>
          <w:sz w:val="22"/>
          <w:szCs w:val="22"/>
        </w:rPr>
      </w:pPr>
      <w:r w:rsidRPr="00382B34">
        <w:rPr>
          <w:rFonts w:ascii="Arial" w:hAnsi="Arial" w:cs="Arial"/>
          <w:sz w:val="22"/>
          <w:szCs w:val="22"/>
        </w:rPr>
        <w:t>Dubrovnik, 18. prosinca 2025.</w:t>
      </w:r>
    </w:p>
    <w:p w:rsidR="00F11E19" w:rsidRDefault="00F11E19" w:rsidP="00F11E19">
      <w:pPr>
        <w:rPr>
          <w:rFonts w:ascii="Arial" w:hAnsi="Arial" w:cs="Arial"/>
          <w:b/>
          <w:sz w:val="22"/>
          <w:szCs w:val="22"/>
        </w:rPr>
      </w:pPr>
    </w:p>
    <w:p w:rsidR="00F11E19" w:rsidRPr="00B33B36" w:rsidRDefault="00F11E19" w:rsidP="00F11E19">
      <w:pPr>
        <w:rPr>
          <w:rFonts w:ascii="Arial" w:hAnsi="Arial" w:cs="Arial"/>
          <w:sz w:val="22"/>
          <w:szCs w:val="22"/>
          <w:lang w:eastAsia="en-US"/>
        </w:rPr>
      </w:pPr>
      <w:r w:rsidRPr="00B33B36">
        <w:rPr>
          <w:rFonts w:ascii="Arial" w:hAnsi="Arial" w:cs="Arial"/>
          <w:sz w:val="22"/>
          <w:szCs w:val="22"/>
          <w:lang w:eastAsia="en-US"/>
        </w:rPr>
        <w:t>Predsjednik Gradskog vijeća:</w:t>
      </w:r>
      <w:r w:rsidRPr="00B33B36">
        <w:rPr>
          <w:rFonts w:ascii="Arial" w:hAnsi="Arial" w:cs="Arial"/>
          <w:sz w:val="22"/>
          <w:szCs w:val="22"/>
          <w:lang w:eastAsia="en-US"/>
        </w:rPr>
        <w:softHyphen/>
        <w:t xml:space="preserve"> </w:t>
      </w:r>
    </w:p>
    <w:p w:rsidR="00F11E19" w:rsidRPr="00B33B36" w:rsidRDefault="00F11E19" w:rsidP="00F11E19">
      <w:pPr>
        <w:suppressAutoHyphens/>
        <w:contextualSpacing/>
        <w:rPr>
          <w:rFonts w:ascii="Arial" w:hAnsi="Arial" w:cs="Arial"/>
          <w:sz w:val="22"/>
          <w:szCs w:val="22"/>
          <w:lang w:eastAsia="en-US"/>
        </w:rPr>
      </w:pPr>
      <w:r w:rsidRPr="00B33B36">
        <w:rPr>
          <w:rFonts w:ascii="Arial" w:hAnsi="Arial" w:cs="Arial"/>
          <w:b/>
          <w:bCs/>
          <w:sz w:val="22"/>
          <w:szCs w:val="22"/>
          <w:lang w:eastAsia="en-US"/>
        </w:rPr>
        <w:t>mr. sc. Marko Potrebica</w:t>
      </w:r>
      <w:r w:rsidRPr="00B33B36">
        <w:rPr>
          <w:rFonts w:ascii="Arial" w:hAnsi="Arial" w:cs="Arial"/>
          <w:sz w:val="22"/>
          <w:szCs w:val="22"/>
          <w:lang w:eastAsia="en-US"/>
        </w:rPr>
        <w:t xml:space="preserve">, v. r. </w:t>
      </w:r>
    </w:p>
    <w:p w:rsidR="00F11E19" w:rsidRPr="00B33B36" w:rsidRDefault="00F11E19" w:rsidP="00F11E19">
      <w:pPr>
        <w:suppressAutoHyphens/>
        <w:contextualSpacing/>
        <w:rPr>
          <w:rFonts w:ascii="Arial" w:hAnsi="Arial" w:cs="Arial"/>
          <w:sz w:val="22"/>
          <w:szCs w:val="22"/>
          <w:lang w:eastAsia="en-US"/>
        </w:rPr>
      </w:pPr>
      <w:r w:rsidRPr="00B33B36">
        <w:rPr>
          <w:rFonts w:ascii="Arial" w:hAnsi="Arial" w:cs="Arial"/>
          <w:sz w:val="22"/>
          <w:szCs w:val="22"/>
          <w:lang w:eastAsia="en-US"/>
        </w:rPr>
        <w:t>----------------------------------------</w:t>
      </w:r>
    </w:p>
    <w:p w:rsidR="00F11E19" w:rsidRDefault="00F11E19" w:rsidP="00F11E19">
      <w:pPr>
        <w:rPr>
          <w:rFonts w:ascii="Arial" w:hAnsi="Arial" w:cs="Arial"/>
          <w:b/>
          <w:sz w:val="22"/>
          <w:szCs w:val="22"/>
        </w:rPr>
      </w:pPr>
    </w:p>
    <w:p w:rsidR="00F11E19" w:rsidRDefault="00F11E19">
      <w:pPr>
        <w:rPr>
          <w:rFonts w:ascii="Arial" w:hAnsi="Arial" w:cs="Arial"/>
          <w:b/>
          <w:sz w:val="22"/>
          <w:szCs w:val="22"/>
        </w:rPr>
      </w:pPr>
    </w:p>
    <w:p w:rsidR="00A94B95" w:rsidRDefault="00A94B95">
      <w:pPr>
        <w:rPr>
          <w:rFonts w:ascii="Arial" w:hAnsi="Arial" w:cs="Arial"/>
          <w:b/>
          <w:sz w:val="22"/>
          <w:szCs w:val="22"/>
        </w:rPr>
      </w:pPr>
    </w:p>
    <w:p w:rsidR="00A94B95" w:rsidRDefault="00A94B95">
      <w:pPr>
        <w:rPr>
          <w:rFonts w:ascii="Arial" w:hAnsi="Arial" w:cs="Arial"/>
          <w:b/>
          <w:sz w:val="22"/>
          <w:szCs w:val="22"/>
        </w:rPr>
      </w:pPr>
    </w:p>
    <w:p w:rsidR="00A94B95" w:rsidRDefault="00A94B95">
      <w:pPr>
        <w:rPr>
          <w:rFonts w:ascii="Arial" w:hAnsi="Arial" w:cs="Arial"/>
          <w:b/>
          <w:sz w:val="22"/>
          <w:szCs w:val="22"/>
        </w:rPr>
      </w:pPr>
    </w:p>
    <w:p w:rsidR="00A94B95" w:rsidRDefault="00A94B95" w:rsidP="00A94B95">
      <w:pPr>
        <w:rPr>
          <w:rFonts w:ascii="Arial" w:hAnsi="Arial" w:cs="Arial"/>
          <w:b/>
          <w:sz w:val="22"/>
          <w:szCs w:val="22"/>
        </w:rPr>
      </w:pPr>
      <w:r>
        <w:rPr>
          <w:rFonts w:ascii="Arial" w:hAnsi="Arial" w:cs="Arial"/>
          <w:b/>
          <w:sz w:val="22"/>
          <w:szCs w:val="22"/>
        </w:rPr>
        <w:t>GRADONAČELNIK</w:t>
      </w:r>
    </w:p>
    <w:p w:rsidR="00F11E19" w:rsidRDefault="00F11E19">
      <w:pPr>
        <w:rPr>
          <w:rFonts w:ascii="Arial" w:hAnsi="Arial" w:cs="Arial"/>
          <w:b/>
          <w:sz w:val="22"/>
          <w:szCs w:val="22"/>
        </w:rPr>
      </w:pPr>
    </w:p>
    <w:p w:rsidR="00865FB0" w:rsidRDefault="00865FB0">
      <w:pPr>
        <w:rPr>
          <w:rFonts w:ascii="Arial" w:hAnsi="Arial" w:cs="Arial"/>
          <w:b/>
          <w:sz w:val="22"/>
          <w:szCs w:val="22"/>
        </w:rPr>
      </w:pPr>
    </w:p>
    <w:p w:rsidR="00865FB0" w:rsidRDefault="00865FB0">
      <w:pPr>
        <w:rPr>
          <w:rFonts w:ascii="Arial" w:hAnsi="Arial" w:cs="Arial"/>
          <w:b/>
          <w:sz w:val="22"/>
          <w:szCs w:val="22"/>
        </w:rPr>
      </w:pPr>
    </w:p>
    <w:p w:rsidR="00F11E19" w:rsidRDefault="00F11E19">
      <w:pPr>
        <w:rPr>
          <w:rFonts w:ascii="Arial" w:hAnsi="Arial" w:cs="Arial"/>
          <w:b/>
          <w:sz w:val="22"/>
          <w:szCs w:val="22"/>
        </w:rPr>
      </w:pPr>
    </w:p>
    <w:p w:rsidR="00F11E19" w:rsidRDefault="00A94B95" w:rsidP="00F11E19">
      <w:pPr>
        <w:rPr>
          <w:rFonts w:ascii="Arial" w:hAnsi="Arial" w:cs="Arial"/>
          <w:b/>
          <w:sz w:val="22"/>
          <w:szCs w:val="22"/>
        </w:rPr>
      </w:pPr>
      <w:r>
        <w:rPr>
          <w:rFonts w:ascii="Arial" w:hAnsi="Arial" w:cs="Arial"/>
          <w:b/>
          <w:sz w:val="22"/>
          <w:szCs w:val="22"/>
        </w:rPr>
        <w:t>20</w:t>
      </w:r>
      <w:r w:rsidR="00F11E19">
        <w:rPr>
          <w:rFonts w:ascii="Arial" w:hAnsi="Arial" w:cs="Arial"/>
          <w:b/>
          <w:sz w:val="22"/>
          <w:szCs w:val="22"/>
        </w:rPr>
        <w:t>2</w:t>
      </w:r>
    </w:p>
    <w:p w:rsidR="00865FB0" w:rsidRDefault="00865FB0" w:rsidP="00865FB0">
      <w:pPr>
        <w:pStyle w:val="Normal1"/>
        <w:widowControl w:val="0"/>
        <w:spacing w:after="0" w:line="240" w:lineRule="auto"/>
        <w:ind w:right="79"/>
        <w:jc w:val="both"/>
        <w:rPr>
          <w:rFonts w:ascii="Arial" w:hAnsi="Arial" w:cs="Arial"/>
        </w:rPr>
      </w:pPr>
    </w:p>
    <w:p w:rsidR="00865FB0" w:rsidRDefault="00865FB0" w:rsidP="00865FB0">
      <w:pPr>
        <w:pStyle w:val="Normal1"/>
        <w:widowControl w:val="0"/>
        <w:spacing w:after="0" w:line="240" w:lineRule="auto"/>
        <w:ind w:right="79"/>
        <w:jc w:val="both"/>
        <w:rPr>
          <w:rFonts w:ascii="Arial" w:hAnsi="Arial" w:cs="Arial"/>
        </w:rPr>
      </w:pPr>
    </w:p>
    <w:p w:rsidR="00865FB0" w:rsidRDefault="00865FB0" w:rsidP="00865FB0">
      <w:pPr>
        <w:pStyle w:val="Normal1"/>
        <w:widowControl w:val="0"/>
        <w:spacing w:before="40" w:after="0" w:line="240" w:lineRule="auto"/>
        <w:ind w:right="79"/>
        <w:jc w:val="both"/>
        <w:rPr>
          <w:rFonts w:ascii="Arial" w:eastAsia="Arial" w:hAnsi="Arial" w:cs="Arial"/>
        </w:rPr>
      </w:pPr>
      <w:r w:rsidRPr="00865FB0">
        <w:rPr>
          <w:rFonts w:ascii="Arial" w:hAnsi="Arial" w:cs="Arial"/>
        </w:rPr>
        <w:t xml:space="preserve">Na temelju članka 48. Zakona o lokalnoj i područnoj (regionalnoj) samoupravi ("Narodne novine", broj: 33/01, 60/01, 129/05, 109/07, 125/08, 36/09, 150/11, 144/12, 19/13 - pročišćeni tekst, 137/15,123/17, 98/19 i 144/20), članka 34. Zakona o zaštiti na radu </w:t>
      </w:r>
      <w:r w:rsidRPr="00865FB0">
        <w:rPr>
          <w:rFonts w:ascii="Arial" w:eastAsia="Arial" w:hAnsi="Arial" w:cs="Arial"/>
        </w:rPr>
        <w:t>("Narodne novine", broj: 71/14, 118/14, 154/14, 94/18 i 96/18)</w:t>
      </w:r>
      <w:r w:rsidRPr="00865FB0">
        <w:rPr>
          <w:rFonts w:ascii="Arial" w:hAnsi="Arial" w:cs="Arial"/>
        </w:rPr>
        <w:t xml:space="preserve"> i članka 48. Statuta Grada Dubrovnika ("Službeni glasnik Grada Dubrovnika", broj: 2/21),</w:t>
      </w:r>
      <w:r w:rsidRPr="00865FB0">
        <w:rPr>
          <w:rFonts w:ascii="Arial" w:eastAsia="Arial" w:hAnsi="Arial" w:cs="Arial"/>
        </w:rPr>
        <w:t xml:space="preserve"> gradonačelnik Grada Dubrovnika donosi:</w:t>
      </w:r>
    </w:p>
    <w:p w:rsidR="00865FB0" w:rsidRDefault="00865FB0" w:rsidP="00865FB0">
      <w:pPr>
        <w:pStyle w:val="Normal1"/>
        <w:widowControl w:val="0"/>
        <w:spacing w:after="0" w:line="240" w:lineRule="auto"/>
        <w:ind w:right="79"/>
        <w:jc w:val="both"/>
        <w:rPr>
          <w:rFonts w:ascii="Arial" w:eastAsia="Arial" w:hAnsi="Arial" w:cs="Arial"/>
        </w:rPr>
      </w:pPr>
    </w:p>
    <w:p w:rsidR="00865FB0" w:rsidRPr="00865FB0" w:rsidRDefault="00865FB0" w:rsidP="00865FB0">
      <w:pPr>
        <w:pStyle w:val="Normal1"/>
        <w:widowControl w:val="0"/>
        <w:spacing w:after="0" w:line="240" w:lineRule="auto"/>
        <w:ind w:right="79"/>
        <w:jc w:val="both"/>
        <w:rPr>
          <w:rFonts w:ascii="Arial" w:eastAsia="Arial" w:hAnsi="Arial" w:cs="Arial"/>
        </w:rPr>
      </w:pPr>
    </w:p>
    <w:p w:rsidR="00865FB0" w:rsidRPr="00865FB0" w:rsidRDefault="00865FB0" w:rsidP="00865FB0">
      <w:pPr>
        <w:jc w:val="center"/>
        <w:rPr>
          <w:rFonts w:ascii="Arial" w:hAnsi="Arial" w:cs="Arial"/>
          <w:b/>
          <w:bCs/>
          <w:sz w:val="22"/>
          <w:szCs w:val="22"/>
        </w:rPr>
      </w:pPr>
      <w:r w:rsidRPr="00865FB0">
        <w:rPr>
          <w:rFonts w:ascii="Arial" w:hAnsi="Arial" w:cs="Arial"/>
          <w:b/>
          <w:bCs/>
          <w:sz w:val="22"/>
          <w:szCs w:val="22"/>
        </w:rPr>
        <w:t>ODLUKU</w:t>
      </w:r>
    </w:p>
    <w:p w:rsidR="00865FB0" w:rsidRDefault="00865FB0" w:rsidP="00865FB0">
      <w:pPr>
        <w:jc w:val="center"/>
        <w:rPr>
          <w:rFonts w:ascii="Arial" w:hAnsi="Arial" w:cs="Arial"/>
          <w:b/>
          <w:bCs/>
          <w:sz w:val="22"/>
          <w:szCs w:val="22"/>
        </w:rPr>
      </w:pPr>
      <w:r w:rsidRPr="00865FB0">
        <w:rPr>
          <w:rFonts w:ascii="Arial" w:hAnsi="Arial" w:cs="Arial"/>
          <w:b/>
          <w:bCs/>
          <w:sz w:val="22"/>
          <w:szCs w:val="22"/>
        </w:rPr>
        <w:t>o osnivanju  Odbora zaštite na radu</w:t>
      </w:r>
    </w:p>
    <w:p w:rsidR="00865FB0" w:rsidRDefault="00865FB0" w:rsidP="00865FB0">
      <w:pPr>
        <w:jc w:val="center"/>
        <w:rPr>
          <w:rFonts w:ascii="Arial" w:hAnsi="Arial" w:cs="Arial"/>
          <w:b/>
          <w:bCs/>
          <w:sz w:val="22"/>
          <w:szCs w:val="22"/>
        </w:rPr>
      </w:pPr>
    </w:p>
    <w:p w:rsidR="00865FB0" w:rsidRPr="00865FB0" w:rsidRDefault="00865FB0" w:rsidP="00865FB0">
      <w:pPr>
        <w:jc w:val="center"/>
        <w:rPr>
          <w:rFonts w:ascii="Arial" w:hAnsi="Arial" w:cs="Arial"/>
          <w:b/>
          <w:bCs/>
          <w:sz w:val="22"/>
          <w:szCs w:val="22"/>
        </w:rPr>
      </w:pPr>
    </w:p>
    <w:p w:rsidR="00865FB0" w:rsidRPr="00865FB0" w:rsidRDefault="00865FB0" w:rsidP="00865FB0">
      <w:pPr>
        <w:jc w:val="center"/>
        <w:rPr>
          <w:rFonts w:ascii="Arial" w:hAnsi="Arial" w:cs="Arial"/>
          <w:bCs/>
          <w:sz w:val="22"/>
          <w:szCs w:val="22"/>
          <w:lang w:val="en-US"/>
        </w:rPr>
      </w:pPr>
      <w:r w:rsidRPr="00865FB0">
        <w:rPr>
          <w:rFonts w:ascii="Arial" w:hAnsi="Arial" w:cs="Arial"/>
          <w:bCs/>
          <w:sz w:val="22"/>
          <w:szCs w:val="22"/>
        </w:rPr>
        <w:t>Članak</w:t>
      </w:r>
      <w:r w:rsidRPr="00865FB0">
        <w:rPr>
          <w:rFonts w:ascii="Arial" w:hAnsi="Arial" w:cs="Arial"/>
          <w:bCs/>
          <w:sz w:val="22"/>
          <w:szCs w:val="22"/>
          <w:lang w:val="en-US"/>
        </w:rPr>
        <w:t xml:space="preserve"> 1.</w:t>
      </w:r>
    </w:p>
    <w:p w:rsidR="00865FB0" w:rsidRPr="00865FB0" w:rsidRDefault="00865FB0" w:rsidP="00865FB0">
      <w:pPr>
        <w:jc w:val="center"/>
        <w:rPr>
          <w:rFonts w:ascii="Arial" w:hAnsi="Arial" w:cs="Arial"/>
          <w:sz w:val="22"/>
          <w:szCs w:val="22"/>
        </w:rPr>
      </w:pPr>
    </w:p>
    <w:p w:rsidR="00865FB0" w:rsidRPr="00865FB0" w:rsidRDefault="00865FB0" w:rsidP="00865FB0">
      <w:pPr>
        <w:pStyle w:val="Bezproreda"/>
        <w:rPr>
          <w:rFonts w:ascii="Arial" w:hAnsi="Arial" w:cs="Arial"/>
        </w:rPr>
      </w:pPr>
      <w:r w:rsidRPr="00865FB0">
        <w:rPr>
          <w:rFonts w:ascii="Arial" w:hAnsi="Arial" w:cs="Arial"/>
        </w:rPr>
        <w:t xml:space="preserve">Za predsjednicu Odbora zaštite na radu imenuje se Ovlaštenica: </w:t>
      </w:r>
    </w:p>
    <w:p w:rsidR="00865FB0" w:rsidRPr="00865FB0" w:rsidRDefault="00865FB0" w:rsidP="00865FB0">
      <w:pPr>
        <w:pStyle w:val="Bezproreda"/>
        <w:widowControl w:val="0"/>
        <w:numPr>
          <w:ilvl w:val="0"/>
          <w:numId w:val="28"/>
        </w:numPr>
        <w:autoSpaceDE w:val="0"/>
        <w:autoSpaceDN w:val="0"/>
        <w:rPr>
          <w:rFonts w:ascii="Arial" w:hAnsi="Arial" w:cs="Arial"/>
          <w:lang w:val="en-US"/>
        </w:rPr>
      </w:pPr>
      <w:r w:rsidRPr="00865FB0">
        <w:rPr>
          <w:rFonts w:ascii="Arial" w:hAnsi="Arial" w:cs="Arial"/>
          <w:lang w:val="en-US"/>
        </w:rPr>
        <w:t xml:space="preserve">Ivana </w:t>
      </w:r>
      <w:proofErr w:type="spellStart"/>
      <w:r w:rsidRPr="00865FB0">
        <w:rPr>
          <w:rFonts w:ascii="Arial" w:hAnsi="Arial" w:cs="Arial"/>
          <w:lang w:val="en-US"/>
        </w:rPr>
        <w:t>Brnin</w:t>
      </w:r>
      <w:proofErr w:type="spellEnd"/>
      <w:r w:rsidRPr="00865FB0">
        <w:rPr>
          <w:rFonts w:ascii="Arial" w:hAnsi="Arial" w:cs="Arial"/>
        </w:rPr>
        <w:t xml:space="preserve">, </w:t>
      </w:r>
      <w:proofErr w:type="spellStart"/>
      <w:r w:rsidRPr="00865FB0">
        <w:rPr>
          <w:rFonts w:ascii="Arial" w:hAnsi="Arial" w:cs="Arial"/>
          <w:lang w:val="en-US"/>
        </w:rPr>
        <w:t>pročelnica</w:t>
      </w:r>
      <w:proofErr w:type="spellEnd"/>
      <w:r w:rsidRPr="00865FB0">
        <w:rPr>
          <w:rFonts w:ascii="Arial" w:hAnsi="Arial" w:cs="Arial"/>
        </w:rPr>
        <w:t xml:space="preserve"> Upravnog odjela </w:t>
      </w:r>
      <w:r w:rsidRPr="00865FB0">
        <w:rPr>
          <w:rFonts w:ascii="Arial" w:hAnsi="Arial" w:cs="Arial"/>
          <w:lang w:val="en-US"/>
        </w:rPr>
        <w:t xml:space="preserve">za </w:t>
      </w:r>
      <w:proofErr w:type="spellStart"/>
      <w:r w:rsidRPr="00865FB0">
        <w:rPr>
          <w:rFonts w:ascii="Arial" w:hAnsi="Arial" w:cs="Arial"/>
          <w:lang w:val="en-US"/>
        </w:rPr>
        <w:t>poslove</w:t>
      </w:r>
      <w:proofErr w:type="spellEnd"/>
      <w:r w:rsidRPr="00865FB0">
        <w:rPr>
          <w:rFonts w:ascii="Arial" w:hAnsi="Arial" w:cs="Arial"/>
          <w:lang w:val="en-US"/>
        </w:rPr>
        <w:t xml:space="preserve"> </w:t>
      </w:r>
      <w:proofErr w:type="spellStart"/>
      <w:r w:rsidRPr="00865FB0">
        <w:rPr>
          <w:rFonts w:ascii="Arial" w:hAnsi="Arial" w:cs="Arial"/>
          <w:lang w:val="en-US"/>
        </w:rPr>
        <w:t>gradonačelnika</w:t>
      </w:r>
      <w:proofErr w:type="spellEnd"/>
      <w:r w:rsidRPr="00865FB0">
        <w:rPr>
          <w:rFonts w:ascii="Arial" w:hAnsi="Arial" w:cs="Arial"/>
          <w:lang w:val="en-US"/>
        </w:rPr>
        <w:t>,</w:t>
      </w:r>
    </w:p>
    <w:p w:rsidR="00865FB0" w:rsidRDefault="00865FB0" w:rsidP="00865FB0">
      <w:pPr>
        <w:pStyle w:val="Bezproreda"/>
        <w:rPr>
          <w:rFonts w:ascii="Arial" w:hAnsi="Arial" w:cs="Arial"/>
        </w:rPr>
      </w:pPr>
    </w:p>
    <w:p w:rsidR="00865FB0" w:rsidRPr="00865FB0" w:rsidRDefault="00865FB0" w:rsidP="00865FB0">
      <w:pPr>
        <w:pStyle w:val="Bezproreda"/>
        <w:rPr>
          <w:rFonts w:ascii="Arial" w:hAnsi="Arial" w:cs="Arial"/>
        </w:rPr>
      </w:pPr>
      <w:r w:rsidRPr="00865FB0">
        <w:rPr>
          <w:rFonts w:ascii="Arial" w:hAnsi="Arial" w:cs="Arial"/>
        </w:rPr>
        <w:t>Ostali članovi Odbora zaštite na radu su:</w:t>
      </w:r>
    </w:p>
    <w:p w:rsidR="00865FB0" w:rsidRPr="00865FB0" w:rsidRDefault="00865FB0" w:rsidP="00865FB0">
      <w:pPr>
        <w:pStyle w:val="Bezproreda"/>
        <w:widowControl w:val="0"/>
        <w:numPr>
          <w:ilvl w:val="0"/>
          <w:numId w:val="28"/>
        </w:numPr>
        <w:autoSpaceDE w:val="0"/>
        <w:autoSpaceDN w:val="0"/>
        <w:rPr>
          <w:rFonts w:ascii="Arial" w:hAnsi="Arial" w:cs="Arial"/>
          <w:lang w:val="en-US"/>
        </w:rPr>
      </w:pPr>
      <w:r w:rsidRPr="00865FB0">
        <w:rPr>
          <w:rFonts w:ascii="Arial" w:hAnsi="Arial" w:cs="Arial"/>
          <w:lang w:val="en-US"/>
        </w:rPr>
        <w:t xml:space="preserve">Juliana Antić Brautović, </w:t>
      </w:r>
      <w:proofErr w:type="spellStart"/>
      <w:r w:rsidRPr="00865FB0">
        <w:rPr>
          <w:rFonts w:ascii="Arial" w:hAnsi="Arial" w:cs="Arial"/>
          <w:lang w:val="en-US"/>
        </w:rPr>
        <w:t>pročelnica</w:t>
      </w:r>
      <w:proofErr w:type="spellEnd"/>
      <w:r w:rsidRPr="00865FB0">
        <w:rPr>
          <w:rFonts w:ascii="Arial" w:hAnsi="Arial" w:cs="Arial"/>
          <w:lang w:val="en-US"/>
        </w:rPr>
        <w:t xml:space="preserve"> </w:t>
      </w:r>
      <w:proofErr w:type="spellStart"/>
      <w:r w:rsidRPr="00865FB0">
        <w:rPr>
          <w:rFonts w:ascii="Arial" w:hAnsi="Arial" w:cs="Arial"/>
          <w:lang w:val="en-US"/>
        </w:rPr>
        <w:t>Upravnog</w:t>
      </w:r>
      <w:proofErr w:type="spellEnd"/>
      <w:r w:rsidRPr="00865FB0">
        <w:rPr>
          <w:rFonts w:ascii="Arial" w:hAnsi="Arial" w:cs="Arial"/>
          <w:lang w:val="en-US"/>
        </w:rPr>
        <w:t xml:space="preserve"> </w:t>
      </w:r>
      <w:proofErr w:type="spellStart"/>
      <w:r w:rsidRPr="00865FB0">
        <w:rPr>
          <w:rFonts w:ascii="Arial" w:hAnsi="Arial" w:cs="Arial"/>
          <w:lang w:val="en-US"/>
        </w:rPr>
        <w:t>odjela</w:t>
      </w:r>
      <w:proofErr w:type="spellEnd"/>
      <w:r w:rsidRPr="00865FB0">
        <w:rPr>
          <w:rFonts w:ascii="Arial" w:hAnsi="Arial" w:cs="Arial"/>
          <w:lang w:val="en-US"/>
        </w:rPr>
        <w:t xml:space="preserve"> za </w:t>
      </w:r>
      <w:proofErr w:type="spellStart"/>
      <w:r w:rsidRPr="00865FB0">
        <w:rPr>
          <w:rFonts w:ascii="Arial" w:hAnsi="Arial" w:cs="Arial"/>
          <w:lang w:val="en-US"/>
        </w:rPr>
        <w:t>kulturu</w:t>
      </w:r>
      <w:proofErr w:type="spellEnd"/>
      <w:r w:rsidRPr="00865FB0">
        <w:rPr>
          <w:rFonts w:ascii="Arial" w:hAnsi="Arial" w:cs="Arial"/>
          <w:lang w:val="en-US"/>
        </w:rPr>
        <w:t xml:space="preserve">, </w:t>
      </w:r>
      <w:proofErr w:type="spellStart"/>
      <w:r w:rsidRPr="00865FB0">
        <w:rPr>
          <w:rFonts w:ascii="Arial" w:hAnsi="Arial" w:cs="Arial"/>
          <w:lang w:val="en-US"/>
        </w:rPr>
        <w:t>baštinu</w:t>
      </w:r>
      <w:proofErr w:type="spellEnd"/>
      <w:r w:rsidRPr="00865FB0">
        <w:rPr>
          <w:rFonts w:ascii="Arial" w:hAnsi="Arial" w:cs="Arial"/>
          <w:lang w:val="en-US"/>
        </w:rPr>
        <w:t xml:space="preserve"> </w:t>
      </w:r>
      <w:proofErr w:type="spellStart"/>
      <w:r w:rsidRPr="00865FB0">
        <w:rPr>
          <w:rFonts w:ascii="Arial" w:hAnsi="Arial" w:cs="Arial"/>
          <w:lang w:val="en-US"/>
        </w:rPr>
        <w:t>i</w:t>
      </w:r>
      <w:proofErr w:type="spellEnd"/>
      <w:r w:rsidRPr="00865FB0">
        <w:rPr>
          <w:rFonts w:ascii="Arial" w:hAnsi="Arial" w:cs="Arial"/>
          <w:lang w:val="en-US"/>
        </w:rPr>
        <w:t xml:space="preserve"> </w:t>
      </w:r>
      <w:proofErr w:type="spellStart"/>
      <w:r w:rsidRPr="00865FB0">
        <w:rPr>
          <w:rFonts w:ascii="Arial" w:hAnsi="Arial" w:cs="Arial"/>
          <w:lang w:val="en-US"/>
        </w:rPr>
        <w:t>turizam</w:t>
      </w:r>
      <w:proofErr w:type="spellEnd"/>
    </w:p>
    <w:p w:rsidR="00865FB0" w:rsidRPr="00865FB0" w:rsidRDefault="00865FB0" w:rsidP="00865FB0">
      <w:pPr>
        <w:pStyle w:val="Bezproreda"/>
        <w:widowControl w:val="0"/>
        <w:numPr>
          <w:ilvl w:val="0"/>
          <w:numId w:val="28"/>
        </w:numPr>
        <w:autoSpaceDE w:val="0"/>
        <w:autoSpaceDN w:val="0"/>
        <w:rPr>
          <w:rFonts w:ascii="Arial" w:hAnsi="Arial" w:cs="Arial"/>
          <w:lang w:val="en-US"/>
        </w:rPr>
      </w:pPr>
      <w:r w:rsidRPr="00865FB0">
        <w:rPr>
          <w:rFonts w:ascii="Arial" w:hAnsi="Arial" w:cs="Arial"/>
          <w:lang w:val="en-US"/>
        </w:rPr>
        <w:t xml:space="preserve">Ante Vojvodić, </w:t>
      </w:r>
      <w:proofErr w:type="spellStart"/>
      <w:r w:rsidRPr="00865FB0">
        <w:rPr>
          <w:rFonts w:ascii="Arial" w:hAnsi="Arial" w:cs="Arial"/>
          <w:lang w:val="en-US"/>
        </w:rPr>
        <w:t>pročelnik</w:t>
      </w:r>
      <w:proofErr w:type="spellEnd"/>
      <w:r w:rsidRPr="00865FB0">
        <w:rPr>
          <w:rFonts w:ascii="Arial" w:hAnsi="Arial" w:cs="Arial"/>
          <w:lang w:val="en-US"/>
        </w:rPr>
        <w:t xml:space="preserve"> </w:t>
      </w:r>
      <w:proofErr w:type="spellStart"/>
      <w:r w:rsidRPr="00865FB0">
        <w:rPr>
          <w:rFonts w:ascii="Arial" w:hAnsi="Arial" w:cs="Arial"/>
          <w:lang w:val="en-US"/>
        </w:rPr>
        <w:t>Upravnog</w:t>
      </w:r>
      <w:proofErr w:type="spellEnd"/>
      <w:r w:rsidRPr="00865FB0">
        <w:rPr>
          <w:rFonts w:ascii="Arial" w:hAnsi="Arial" w:cs="Arial"/>
          <w:lang w:val="en-US"/>
        </w:rPr>
        <w:t xml:space="preserve"> </w:t>
      </w:r>
      <w:proofErr w:type="spellStart"/>
      <w:r w:rsidRPr="00865FB0">
        <w:rPr>
          <w:rFonts w:ascii="Arial" w:hAnsi="Arial" w:cs="Arial"/>
          <w:lang w:val="en-US"/>
        </w:rPr>
        <w:t>odjela</w:t>
      </w:r>
      <w:proofErr w:type="spellEnd"/>
      <w:r w:rsidRPr="00865FB0">
        <w:rPr>
          <w:rFonts w:ascii="Arial" w:hAnsi="Arial" w:cs="Arial"/>
          <w:lang w:val="en-US"/>
        </w:rPr>
        <w:t xml:space="preserve"> za </w:t>
      </w:r>
      <w:proofErr w:type="spellStart"/>
      <w:r w:rsidRPr="00865FB0">
        <w:rPr>
          <w:rFonts w:ascii="Arial" w:hAnsi="Arial" w:cs="Arial"/>
          <w:lang w:val="en-US"/>
        </w:rPr>
        <w:t>proračun</w:t>
      </w:r>
      <w:proofErr w:type="spellEnd"/>
      <w:r w:rsidRPr="00865FB0">
        <w:rPr>
          <w:rFonts w:ascii="Arial" w:hAnsi="Arial" w:cs="Arial"/>
          <w:lang w:val="en-US"/>
        </w:rPr>
        <w:t xml:space="preserve">, </w:t>
      </w:r>
      <w:proofErr w:type="spellStart"/>
      <w:r w:rsidRPr="00865FB0">
        <w:rPr>
          <w:rFonts w:ascii="Arial" w:hAnsi="Arial" w:cs="Arial"/>
          <w:lang w:val="en-US"/>
        </w:rPr>
        <w:t>financije</w:t>
      </w:r>
      <w:proofErr w:type="spellEnd"/>
      <w:r w:rsidRPr="00865FB0">
        <w:rPr>
          <w:rFonts w:ascii="Arial" w:hAnsi="Arial" w:cs="Arial"/>
          <w:lang w:val="en-US"/>
        </w:rPr>
        <w:t xml:space="preserve"> </w:t>
      </w:r>
      <w:proofErr w:type="spellStart"/>
      <w:r w:rsidRPr="00865FB0">
        <w:rPr>
          <w:rFonts w:ascii="Arial" w:hAnsi="Arial" w:cs="Arial"/>
          <w:lang w:val="en-US"/>
        </w:rPr>
        <w:t>i</w:t>
      </w:r>
      <w:proofErr w:type="spellEnd"/>
      <w:r w:rsidRPr="00865FB0">
        <w:rPr>
          <w:rFonts w:ascii="Arial" w:hAnsi="Arial" w:cs="Arial"/>
          <w:lang w:val="en-US"/>
        </w:rPr>
        <w:t xml:space="preserve"> </w:t>
      </w:r>
      <w:proofErr w:type="spellStart"/>
      <w:r w:rsidRPr="00865FB0">
        <w:rPr>
          <w:rFonts w:ascii="Arial" w:hAnsi="Arial" w:cs="Arial"/>
          <w:lang w:val="en-US"/>
        </w:rPr>
        <w:t>naplatu</w:t>
      </w:r>
      <w:proofErr w:type="spellEnd"/>
    </w:p>
    <w:p w:rsidR="00865FB0" w:rsidRPr="00865FB0" w:rsidRDefault="00865FB0" w:rsidP="00865FB0">
      <w:pPr>
        <w:pStyle w:val="Bezproreda"/>
        <w:widowControl w:val="0"/>
        <w:numPr>
          <w:ilvl w:val="0"/>
          <w:numId w:val="28"/>
        </w:numPr>
        <w:autoSpaceDE w:val="0"/>
        <w:autoSpaceDN w:val="0"/>
        <w:rPr>
          <w:rFonts w:ascii="Arial" w:hAnsi="Arial" w:cs="Arial"/>
          <w:lang w:val="en-US"/>
        </w:rPr>
      </w:pPr>
      <w:proofErr w:type="spellStart"/>
      <w:r w:rsidRPr="00865FB0">
        <w:rPr>
          <w:rFonts w:ascii="Arial" w:hAnsi="Arial" w:cs="Arial"/>
          <w:lang w:val="en-US"/>
        </w:rPr>
        <w:t>Dživo</w:t>
      </w:r>
      <w:proofErr w:type="spellEnd"/>
      <w:r w:rsidRPr="00865FB0">
        <w:rPr>
          <w:rFonts w:ascii="Arial" w:hAnsi="Arial" w:cs="Arial"/>
          <w:lang w:val="en-US"/>
        </w:rPr>
        <w:t xml:space="preserve"> Brčić, </w:t>
      </w:r>
      <w:proofErr w:type="spellStart"/>
      <w:r w:rsidRPr="00865FB0">
        <w:rPr>
          <w:rFonts w:ascii="Arial" w:hAnsi="Arial" w:cs="Arial"/>
          <w:lang w:val="en-US"/>
        </w:rPr>
        <w:t>pročelnik</w:t>
      </w:r>
      <w:proofErr w:type="spellEnd"/>
      <w:r w:rsidRPr="00865FB0">
        <w:rPr>
          <w:rFonts w:ascii="Arial" w:hAnsi="Arial" w:cs="Arial"/>
          <w:lang w:val="en-US"/>
        </w:rPr>
        <w:t xml:space="preserve"> </w:t>
      </w:r>
      <w:proofErr w:type="spellStart"/>
      <w:r w:rsidRPr="00865FB0">
        <w:rPr>
          <w:rFonts w:ascii="Arial" w:hAnsi="Arial" w:cs="Arial"/>
          <w:lang w:val="en-US"/>
        </w:rPr>
        <w:t>Upravnog</w:t>
      </w:r>
      <w:proofErr w:type="spellEnd"/>
      <w:r w:rsidRPr="00865FB0">
        <w:rPr>
          <w:rFonts w:ascii="Arial" w:hAnsi="Arial" w:cs="Arial"/>
          <w:lang w:val="en-US"/>
        </w:rPr>
        <w:t xml:space="preserve"> </w:t>
      </w:r>
      <w:proofErr w:type="spellStart"/>
      <w:r w:rsidRPr="00865FB0">
        <w:rPr>
          <w:rFonts w:ascii="Arial" w:hAnsi="Arial" w:cs="Arial"/>
          <w:lang w:val="en-US"/>
        </w:rPr>
        <w:t>odjela</w:t>
      </w:r>
      <w:proofErr w:type="spellEnd"/>
      <w:r w:rsidRPr="00865FB0">
        <w:rPr>
          <w:rFonts w:ascii="Arial" w:hAnsi="Arial" w:cs="Arial"/>
          <w:lang w:val="en-US"/>
        </w:rPr>
        <w:t xml:space="preserve"> za </w:t>
      </w:r>
      <w:proofErr w:type="spellStart"/>
      <w:r w:rsidRPr="00865FB0">
        <w:rPr>
          <w:rFonts w:ascii="Arial" w:hAnsi="Arial" w:cs="Arial"/>
          <w:lang w:val="en-US"/>
        </w:rPr>
        <w:t>obrazovanje</w:t>
      </w:r>
      <w:proofErr w:type="spellEnd"/>
      <w:r w:rsidRPr="00865FB0">
        <w:rPr>
          <w:rFonts w:ascii="Arial" w:hAnsi="Arial" w:cs="Arial"/>
          <w:lang w:val="en-US"/>
        </w:rPr>
        <w:t xml:space="preserve">, </w:t>
      </w:r>
      <w:proofErr w:type="spellStart"/>
      <w:r w:rsidRPr="00865FB0">
        <w:rPr>
          <w:rFonts w:ascii="Arial" w:hAnsi="Arial" w:cs="Arial"/>
          <w:lang w:val="en-US"/>
        </w:rPr>
        <w:t>šport</w:t>
      </w:r>
      <w:proofErr w:type="spellEnd"/>
      <w:r w:rsidRPr="00865FB0">
        <w:rPr>
          <w:rFonts w:ascii="Arial" w:hAnsi="Arial" w:cs="Arial"/>
          <w:lang w:val="en-US"/>
        </w:rPr>
        <w:t xml:space="preserve">, </w:t>
      </w:r>
      <w:proofErr w:type="spellStart"/>
      <w:r w:rsidRPr="00865FB0">
        <w:rPr>
          <w:rFonts w:ascii="Arial" w:hAnsi="Arial" w:cs="Arial"/>
          <w:lang w:val="en-US"/>
        </w:rPr>
        <w:t>socijalnu</w:t>
      </w:r>
      <w:proofErr w:type="spellEnd"/>
      <w:r w:rsidRPr="00865FB0">
        <w:rPr>
          <w:rFonts w:ascii="Arial" w:hAnsi="Arial" w:cs="Arial"/>
          <w:lang w:val="en-US"/>
        </w:rPr>
        <w:t xml:space="preserve"> </w:t>
      </w:r>
      <w:proofErr w:type="spellStart"/>
      <w:r w:rsidRPr="00865FB0">
        <w:rPr>
          <w:rFonts w:ascii="Arial" w:hAnsi="Arial" w:cs="Arial"/>
          <w:lang w:val="en-US"/>
        </w:rPr>
        <w:t>skrb</w:t>
      </w:r>
      <w:proofErr w:type="spellEnd"/>
      <w:r w:rsidRPr="00865FB0">
        <w:rPr>
          <w:rFonts w:ascii="Arial" w:hAnsi="Arial" w:cs="Arial"/>
          <w:lang w:val="en-US"/>
        </w:rPr>
        <w:t xml:space="preserve"> </w:t>
      </w:r>
      <w:proofErr w:type="spellStart"/>
      <w:r w:rsidRPr="00865FB0">
        <w:rPr>
          <w:rFonts w:ascii="Arial" w:hAnsi="Arial" w:cs="Arial"/>
          <w:lang w:val="en-US"/>
        </w:rPr>
        <w:t>i</w:t>
      </w:r>
      <w:proofErr w:type="spellEnd"/>
      <w:r w:rsidRPr="00865FB0">
        <w:rPr>
          <w:rFonts w:ascii="Arial" w:hAnsi="Arial" w:cs="Arial"/>
          <w:lang w:val="en-US"/>
        </w:rPr>
        <w:t xml:space="preserve"> </w:t>
      </w:r>
      <w:proofErr w:type="spellStart"/>
      <w:r w:rsidRPr="00865FB0">
        <w:rPr>
          <w:rFonts w:ascii="Arial" w:hAnsi="Arial" w:cs="Arial"/>
          <w:lang w:val="en-US"/>
        </w:rPr>
        <w:t>civilno</w:t>
      </w:r>
      <w:proofErr w:type="spellEnd"/>
      <w:r w:rsidRPr="00865FB0">
        <w:rPr>
          <w:rFonts w:ascii="Arial" w:hAnsi="Arial" w:cs="Arial"/>
          <w:lang w:val="en-US"/>
        </w:rPr>
        <w:t xml:space="preserve"> </w:t>
      </w:r>
      <w:proofErr w:type="spellStart"/>
      <w:r w:rsidRPr="00865FB0">
        <w:rPr>
          <w:rFonts w:ascii="Arial" w:hAnsi="Arial" w:cs="Arial"/>
          <w:lang w:val="en-US"/>
        </w:rPr>
        <w:t>društvo</w:t>
      </w:r>
      <w:proofErr w:type="spellEnd"/>
    </w:p>
    <w:p w:rsidR="00865FB0" w:rsidRPr="00865FB0" w:rsidRDefault="00865FB0" w:rsidP="00865FB0">
      <w:pPr>
        <w:pStyle w:val="Bezproreda"/>
        <w:widowControl w:val="0"/>
        <w:numPr>
          <w:ilvl w:val="0"/>
          <w:numId w:val="28"/>
        </w:numPr>
        <w:autoSpaceDE w:val="0"/>
        <w:autoSpaceDN w:val="0"/>
        <w:rPr>
          <w:rFonts w:ascii="Arial" w:hAnsi="Arial" w:cs="Arial"/>
          <w:lang w:val="en-US"/>
        </w:rPr>
      </w:pPr>
      <w:r w:rsidRPr="00865FB0">
        <w:rPr>
          <w:rFonts w:ascii="Arial" w:hAnsi="Arial" w:cs="Arial"/>
          <w:lang w:val="en-US"/>
        </w:rPr>
        <w:t xml:space="preserve">Marijeta Hladilo, </w:t>
      </w:r>
      <w:proofErr w:type="spellStart"/>
      <w:r w:rsidRPr="00865FB0">
        <w:rPr>
          <w:rFonts w:ascii="Arial" w:hAnsi="Arial" w:cs="Arial"/>
          <w:lang w:val="en-US"/>
        </w:rPr>
        <w:t>pročelnica</w:t>
      </w:r>
      <w:proofErr w:type="spellEnd"/>
      <w:r w:rsidRPr="00865FB0">
        <w:rPr>
          <w:rFonts w:ascii="Arial" w:hAnsi="Arial" w:cs="Arial"/>
          <w:lang w:val="en-US"/>
        </w:rPr>
        <w:t xml:space="preserve"> </w:t>
      </w:r>
      <w:proofErr w:type="spellStart"/>
      <w:r w:rsidRPr="00865FB0">
        <w:rPr>
          <w:rFonts w:ascii="Arial" w:hAnsi="Arial" w:cs="Arial"/>
          <w:lang w:val="en-US"/>
        </w:rPr>
        <w:t>Upravnog</w:t>
      </w:r>
      <w:proofErr w:type="spellEnd"/>
      <w:r w:rsidRPr="00865FB0">
        <w:rPr>
          <w:rFonts w:ascii="Arial" w:hAnsi="Arial" w:cs="Arial"/>
          <w:lang w:val="en-US"/>
        </w:rPr>
        <w:t xml:space="preserve"> </w:t>
      </w:r>
      <w:proofErr w:type="spellStart"/>
      <w:r w:rsidRPr="00865FB0">
        <w:rPr>
          <w:rFonts w:ascii="Arial" w:hAnsi="Arial" w:cs="Arial"/>
          <w:lang w:val="en-US"/>
        </w:rPr>
        <w:t>odjela</w:t>
      </w:r>
      <w:proofErr w:type="spellEnd"/>
      <w:r w:rsidRPr="00865FB0">
        <w:rPr>
          <w:rFonts w:ascii="Arial" w:hAnsi="Arial" w:cs="Arial"/>
          <w:lang w:val="en-US"/>
        </w:rPr>
        <w:t xml:space="preserve"> za </w:t>
      </w:r>
      <w:proofErr w:type="spellStart"/>
      <w:r w:rsidRPr="00865FB0">
        <w:rPr>
          <w:rFonts w:ascii="Arial" w:hAnsi="Arial" w:cs="Arial"/>
          <w:lang w:val="en-US"/>
        </w:rPr>
        <w:t>gospodarenje</w:t>
      </w:r>
      <w:proofErr w:type="spellEnd"/>
      <w:r w:rsidRPr="00865FB0">
        <w:rPr>
          <w:rFonts w:ascii="Arial" w:hAnsi="Arial" w:cs="Arial"/>
          <w:lang w:val="en-US"/>
        </w:rPr>
        <w:t xml:space="preserve"> </w:t>
      </w:r>
      <w:proofErr w:type="spellStart"/>
      <w:r w:rsidRPr="00865FB0">
        <w:rPr>
          <w:rFonts w:ascii="Arial" w:hAnsi="Arial" w:cs="Arial"/>
          <w:lang w:val="en-US"/>
        </w:rPr>
        <w:t>imovinom</w:t>
      </w:r>
      <w:proofErr w:type="spellEnd"/>
      <w:r w:rsidRPr="00865FB0">
        <w:rPr>
          <w:rFonts w:ascii="Arial" w:hAnsi="Arial" w:cs="Arial"/>
          <w:lang w:val="en-US"/>
        </w:rPr>
        <w:t xml:space="preserve">, </w:t>
      </w:r>
      <w:proofErr w:type="spellStart"/>
      <w:r w:rsidRPr="00865FB0">
        <w:rPr>
          <w:rFonts w:ascii="Arial" w:hAnsi="Arial" w:cs="Arial"/>
          <w:lang w:val="en-US"/>
        </w:rPr>
        <w:t>opće</w:t>
      </w:r>
      <w:proofErr w:type="spellEnd"/>
      <w:r w:rsidRPr="00865FB0">
        <w:rPr>
          <w:rFonts w:ascii="Arial" w:hAnsi="Arial" w:cs="Arial"/>
          <w:lang w:val="en-US"/>
        </w:rPr>
        <w:t xml:space="preserve"> </w:t>
      </w:r>
      <w:proofErr w:type="spellStart"/>
      <w:r w:rsidRPr="00865FB0">
        <w:rPr>
          <w:rFonts w:ascii="Arial" w:hAnsi="Arial" w:cs="Arial"/>
          <w:lang w:val="en-US"/>
        </w:rPr>
        <w:t>i</w:t>
      </w:r>
      <w:proofErr w:type="spellEnd"/>
      <w:r w:rsidRPr="00865FB0">
        <w:rPr>
          <w:rFonts w:ascii="Arial" w:hAnsi="Arial" w:cs="Arial"/>
          <w:lang w:val="en-US"/>
        </w:rPr>
        <w:t xml:space="preserve"> </w:t>
      </w:r>
      <w:proofErr w:type="spellStart"/>
      <w:r w:rsidRPr="00865FB0">
        <w:rPr>
          <w:rFonts w:ascii="Arial" w:hAnsi="Arial" w:cs="Arial"/>
          <w:lang w:val="en-US"/>
        </w:rPr>
        <w:t>pravne</w:t>
      </w:r>
      <w:proofErr w:type="spellEnd"/>
      <w:r w:rsidRPr="00865FB0">
        <w:rPr>
          <w:rFonts w:ascii="Arial" w:hAnsi="Arial" w:cs="Arial"/>
        </w:rPr>
        <w:t xml:space="preserve"> poslove</w:t>
      </w:r>
    </w:p>
    <w:p w:rsidR="00865FB0" w:rsidRPr="00865FB0" w:rsidRDefault="00865FB0" w:rsidP="00865FB0">
      <w:pPr>
        <w:pStyle w:val="Bezproreda"/>
        <w:widowControl w:val="0"/>
        <w:numPr>
          <w:ilvl w:val="0"/>
          <w:numId w:val="28"/>
        </w:numPr>
        <w:autoSpaceDE w:val="0"/>
        <w:autoSpaceDN w:val="0"/>
        <w:rPr>
          <w:rFonts w:ascii="Arial" w:hAnsi="Arial" w:cs="Arial"/>
          <w:lang w:val="en-US"/>
        </w:rPr>
      </w:pPr>
      <w:r w:rsidRPr="00865FB0">
        <w:rPr>
          <w:rFonts w:ascii="Arial" w:hAnsi="Arial" w:cs="Arial"/>
          <w:lang w:val="en-US"/>
        </w:rPr>
        <w:t xml:space="preserve">Petra </w:t>
      </w:r>
      <w:proofErr w:type="spellStart"/>
      <w:r w:rsidRPr="00865FB0">
        <w:rPr>
          <w:rFonts w:ascii="Arial" w:hAnsi="Arial" w:cs="Arial"/>
          <w:lang w:val="en-US"/>
        </w:rPr>
        <w:t>Barbarus</w:t>
      </w:r>
      <w:proofErr w:type="spellEnd"/>
      <w:r w:rsidRPr="00865FB0">
        <w:rPr>
          <w:rFonts w:ascii="Arial" w:hAnsi="Arial" w:cs="Arial"/>
          <w:lang w:val="en-US"/>
        </w:rPr>
        <w:t xml:space="preserve"> Kristović, </w:t>
      </w:r>
      <w:proofErr w:type="spellStart"/>
      <w:r w:rsidRPr="00865FB0">
        <w:rPr>
          <w:rFonts w:ascii="Arial" w:hAnsi="Arial" w:cs="Arial"/>
          <w:lang w:val="en-US"/>
        </w:rPr>
        <w:t>pročelnica</w:t>
      </w:r>
      <w:proofErr w:type="spellEnd"/>
      <w:r w:rsidRPr="00865FB0">
        <w:rPr>
          <w:rFonts w:ascii="Arial" w:hAnsi="Arial" w:cs="Arial"/>
          <w:lang w:val="en-US"/>
        </w:rPr>
        <w:t xml:space="preserve"> </w:t>
      </w:r>
      <w:proofErr w:type="spellStart"/>
      <w:r w:rsidRPr="00865FB0">
        <w:rPr>
          <w:rFonts w:ascii="Arial" w:hAnsi="Arial" w:cs="Arial"/>
          <w:lang w:val="en-US"/>
        </w:rPr>
        <w:t>Upravnog</w:t>
      </w:r>
      <w:proofErr w:type="spellEnd"/>
      <w:r w:rsidRPr="00865FB0">
        <w:rPr>
          <w:rFonts w:ascii="Arial" w:hAnsi="Arial" w:cs="Arial"/>
          <w:lang w:val="en-US"/>
        </w:rPr>
        <w:t xml:space="preserve"> </w:t>
      </w:r>
      <w:proofErr w:type="spellStart"/>
      <w:r w:rsidRPr="00865FB0">
        <w:rPr>
          <w:rFonts w:ascii="Arial" w:hAnsi="Arial" w:cs="Arial"/>
          <w:lang w:val="en-US"/>
        </w:rPr>
        <w:t>odjela</w:t>
      </w:r>
      <w:proofErr w:type="spellEnd"/>
      <w:r w:rsidRPr="00865FB0">
        <w:rPr>
          <w:rFonts w:ascii="Arial" w:hAnsi="Arial" w:cs="Arial"/>
          <w:lang w:val="en-US"/>
        </w:rPr>
        <w:t xml:space="preserve"> za </w:t>
      </w:r>
      <w:proofErr w:type="spellStart"/>
      <w:r w:rsidRPr="00865FB0">
        <w:rPr>
          <w:rFonts w:ascii="Arial" w:hAnsi="Arial" w:cs="Arial"/>
          <w:lang w:val="en-US"/>
        </w:rPr>
        <w:t>izdavanje</w:t>
      </w:r>
      <w:proofErr w:type="spellEnd"/>
      <w:r w:rsidRPr="00865FB0">
        <w:rPr>
          <w:rFonts w:ascii="Arial" w:hAnsi="Arial" w:cs="Arial"/>
          <w:lang w:val="en-US"/>
        </w:rPr>
        <w:t xml:space="preserve"> </w:t>
      </w:r>
      <w:proofErr w:type="spellStart"/>
      <w:r w:rsidRPr="00865FB0">
        <w:rPr>
          <w:rFonts w:ascii="Arial" w:hAnsi="Arial" w:cs="Arial"/>
          <w:lang w:val="en-US"/>
        </w:rPr>
        <w:t>i</w:t>
      </w:r>
      <w:proofErr w:type="spellEnd"/>
      <w:r w:rsidRPr="00865FB0">
        <w:rPr>
          <w:rFonts w:ascii="Arial" w:hAnsi="Arial" w:cs="Arial"/>
          <w:lang w:val="en-US"/>
        </w:rPr>
        <w:t xml:space="preserve"> </w:t>
      </w:r>
      <w:proofErr w:type="spellStart"/>
      <w:r w:rsidRPr="00865FB0">
        <w:rPr>
          <w:rFonts w:ascii="Arial" w:hAnsi="Arial" w:cs="Arial"/>
          <w:lang w:val="en-US"/>
        </w:rPr>
        <w:t>provedbu</w:t>
      </w:r>
      <w:proofErr w:type="spellEnd"/>
      <w:r w:rsidRPr="00865FB0">
        <w:rPr>
          <w:rFonts w:ascii="Arial" w:hAnsi="Arial" w:cs="Arial"/>
          <w:lang w:val="en-US"/>
        </w:rPr>
        <w:t xml:space="preserve"> </w:t>
      </w:r>
      <w:proofErr w:type="spellStart"/>
      <w:r w:rsidRPr="00865FB0">
        <w:rPr>
          <w:rFonts w:ascii="Arial" w:hAnsi="Arial" w:cs="Arial"/>
          <w:lang w:val="en-US"/>
        </w:rPr>
        <w:t>dokumenata</w:t>
      </w:r>
      <w:proofErr w:type="spellEnd"/>
      <w:r w:rsidRPr="00865FB0">
        <w:rPr>
          <w:rFonts w:ascii="Arial" w:hAnsi="Arial" w:cs="Arial"/>
          <w:lang w:val="en-US"/>
        </w:rPr>
        <w:t xml:space="preserve"> </w:t>
      </w:r>
      <w:proofErr w:type="spellStart"/>
      <w:r w:rsidRPr="00865FB0">
        <w:rPr>
          <w:rFonts w:ascii="Arial" w:hAnsi="Arial" w:cs="Arial"/>
          <w:lang w:val="en-US"/>
        </w:rPr>
        <w:t>prostornog</w:t>
      </w:r>
      <w:proofErr w:type="spellEnd"/>
      <w:r w:rsidRPr="00865FB0">
        <w:rPr>
          <w:rFonts w:ascii="Arial" w:hAnsi="Arial" w:cs="Arial"/>
          <w:lang w:val="en-US"/>
        </w:rPr>
        <w:t xml:space="preserve"> </w:t>
      </w:r>
      <w:proofErr w:type="spellStart"/>
      <w:r w:rsidRPr="00865FB0">
        <w:rPr>
          <w:rFonts w:ascii="Arial" w:hAnsi="Arial" w:cs="Arial"/>
          <w:lang w:val="en-US"/>
        </w:rPr>
        <w:t>uređenja</w:t>
      </w:r>
      <w:proofErr w:type="spellEnd"/>
      <w:r w:rsidRPr="00865FB0">
        <w:rPr>
          <w:rFonts w:ascii="Arial" w:hAnsi="Arial" w:cs="Arial"/>
          <w:lang w:val="en-US"/>
        </w:rPr>
        <w:t xml:space="preserve"> </w:t>
      </w:r>
      <w:proofErr w:type="spellStart"/>
      <w:r w:rsidRPr="00865FB0">
        <w:rPr>
          <w:rFonts w:ascii="Arial" w:hAnsi="Arial" w:cs="Arial"/>
          <w:lang w:val="en-US"/>
        </w:rPr>
        <w:t>i</w:t>
      </w:r>
      <w:proofErr w:type="spellEnd"/>
      <w:r w:rsidRPr="00865FB0">
        <w:rPr>
          <w:rFonts w:ascii="Arial" w:hAnsi="Arial" w:cs="Arial"/>
          <w:lang w:val="en-US"/>
        </w:rPr>
        <w:t xml:space="preserve"> </w:t>
      </w:r>
      <w:proofErr w:type="spellStart"/>
      <w:r w:rsidRPr="00865FB0">
        <w:rPr>
          <w:rFonts w:ascii="Arial" w:hAnsi="Arial" w:cs="Arial"/>
          <w:lang w:val="en-US"/>
        </w:rPr>
        <w:t>gradnje</w:t>
      </w:r>
      <w:proofErr w:type="spellEnd"/>
    </w:p>
    <w:p w:rsidR="00865FB0" w:rsidRPr="00865FB0" w:rsidRDefault="00865FB0" w:rsidP="00865FB0">
      <w:pPr>
        <w:pStyle w:val="Bezproreda"/>
        <w:widowControl w:val="0"/>
        <w:numPr>
          <w:ilvl w:val="0"/>
          <w:numId w:val="28"/>
        </w:numPr>
        <w:autoSpaceDE w:val="0"/>
        <w:autoSpaceDN w:val="0"/>
        <w:rPr>
          <w:rFonts w:ascii="Arial" w:hAnsi="Arial" w:cs="Arial"/>
          <w:lang w:val="en-US"/>
        </w:rPr>
      </w:pPr>
      <w:r w:rsidRPr="00865FB0">
        <w:rPr>
          <w:rFonts w:ascii="Arial" w:hAnsi="Arial" w:cs="Arial"/>
          <w:lang w:val="en-US"/>
        </w:rPr>
        <w:t xml:space="preserve">Božo Benić, </w:t>
      </w:r>
      <w:proofErr w:type="spellStart"/>
      <w:r w:rsidRPr="00865FB0">
        <w:rPr>
          <w:rFonts w:ascii="Arial" w:hAnsi="Arial" w:cs="Arial"/>
          <w:lang w:val="en-US"/>
        </w:rPr>
        <w:t>pročelnik</w:t>
      </w:r>
      <w:proofErr w:type="spellEnd"/>
      <w:r w:rsidRPr="00865FB0">
        <w:rPr>
          <w:rFonts w:ascii="Arial" w:hAnsi="Arial" w:cs="Arial"/>
          <w:lang w:val="en-US"/>
        </w:rPr>
        <w:t xml:space="preserve"> </w:t>
      </w:r>
      <w:proofErr w:type="spellStart"/>
      <w:r w:rsidRPr="00865FB0">
        <w:rPr>
          <w:rFonts w:ascii="Arial" w:hAnsi="Arial" w:cs="Arial"/>
          <w:lang w:val="en-US"/>
        </w:rPr>
        <w:t>Upravnog</w:t>
      </w:r>
      <w:proofErr w:type="spellEnd"/>
      <w:r w:rsidRPr="00865FB0">
        <w:rPr>
          <w:rFonts w:ascii="Arial" w:hAnsi="Arial" w:cs="Arial"/>
          <w:lang w:val="en-US"/>
        </w:rPr>
        <w:t xml:space="preserve"> </w:t>
      </w:r>
      <w:proofErr w:type="spellStart"/>
      <w:r w:rsidRPr="00865FB0">
        <w:rPr>
          <w:rFonts w:ascii="Arial" w:hAnsi="Arial" w:cs="Arial"/>
          <w:lang w:val="en-US"/>
        </w:rPr>
        <w:t>odjela</w:t>
      </w:r>
      <w:proofErr w:type="spellEnd"/>
      <w:r w:rsidRPr="00865FB0">
        <w:rPr>
          <w:rFonts w:ascii="Arial" w:hAnsi="Arial" w:cs="Arial"/>
          <w:lang w:val="en-US"/>
        </w:rPr>
        <w:t xml:space="preserve"> za </w:t>
      </w:r>
      <w:proofErr w:type="spellStart"/>
      <w:r w:rsidRPr="00865FB0">
        <w:rPr>
          <w:rFonts w:ascii="Arial" w:hAnsi="Arial" w:cs="Arial"/>
          <w:lang w:val="en-US"/>
        </w:rPr>
        <w:t>urbanizam</w:t>
      </w:r>
      <w:proofErr w:type="spellEnd"/>
      <w:r w:rsidRPr="00865FB0">
        <w:rPr>
          <w:rFonts w:ascii="Arial" w:hAnsi="Arial" w:cs="Arial"/>
          <w:lang w:val="en-US"/>
        </w:rPr>
        <w:t xml:space="preserve">, </w:t>
      </w:r>
      <w:proofErr w:type="spellStart"/>
      <w:r w:rsidRPr="00865FB0">
        <w:rPr>
          <w:rFonts w:ascii="Arial" w:hAnsi="Arial" w:cs="Arial"/>
          <w:lang w:val="en-US"/>
        </w:rPr>
        <w:t>prostorno</w:t>
      </w:r>
      <w:proofErr w:type="spellEnd"/>
      <w:r w:rsidRPr="00865FB0">
        <w:rPr>
          <w:rFonts w:ascii="Arial" w:hAnsi="Arial" w:cs="Arial"/>
          <w:lang w:val="en-US"/>
        </w:rPr>
        <w:t xml:space="preserve"> </w:t>
      </w:r>
      <w:proofErr w:type="spellStart"/>
      <w:r w:rsidRPr="00865FB0">
        <w:rPr>
          <w:rFonts w:ascii="Arial" w:hAnsi="Arial" w:cs="Arial"/>
          <w:lang w:val="en-US"/>
        </w:rPr>
        <w:t>planiranje</w:t>
      </w:r>
      <w:proofErr w:type="spellEnd"/>
      <w:r w:rsidRPr="00865FB0">
        <w:rPr>
          <w:rFonts w:ascii="Arial" w:hAnsi="Arial" w:cs="Arial"/>
          <w:lang w:val="en-US"/>
        </w:rPr>
        <w:t xml:space="preserve"> </w:t>
      </w:r>
      <w:proofErr w:type="spellStart"/>
      <w:r w:rsidRPr="00865FB0">
        <w:rPr>
          <w:rFonts w:ascii="Arial" w:hAnsi="Arial" w:cs="Arial"/>
          <w:lang w:val="en-US"/>
        </w:rPr>
        <w:t>i</w:t>
      </w:r>
      <w:proofErr w:type="spellEnd"/>
      <w:r w:rsidRPr="00865FB0">
        <w:rPr>
          <w:rFonts w:ascii="Arial" w:hAnsi="Arial" w:cs="Arial"/>
          <w:lang w:val="en-US"/>
        </w:rPr>
        <w:t xml:space="preserve"> </w:t>
      </w:r>
      <w:proofErr w:type="spellStart"/>
      <w:r w:rsidRPr="00865FB0">
        <w:rPr>
          <w:rFonts w:ascii="Arial" w:hAnsi="Arial" w:cs="Arial"/>
          <w:lang w:val="en-US"/>
        </w:rPr>
        <w:t>zaštitu</w:t>
      </w:r>
      <w:proofErr w:type="spellEnd"/>
      <w:r w:rsidRPr="00865FB0">
        <w:rPr>
          <w:rFonts w:ascii="Arial" w:hAnsi="Arial" w:cs="Arial"/>
          <w:lang w:val="en-US"/>
        </w:rPr>
        <w:t xml:space="preserve"> </w:t>
      </w:r>
      <w:proofErr w:type="spellStart"/>
      <w:r w:rsidRPr="00865FB0">
        <w:rPr>
          <w:rFonts w:ascii="Arial" w:hAnsi="Arial" w:cs="Arial"/>
          <w:lang w:val="en-US"/>
        </w:rPr>
        <w:t>okoliša</w:t>
      </w:r>
      <w:proofErr w:type="spellEnd"/>
    </w:p>
    <w:p w:rsidR="00865FB0" w:rsidRPr="00865FB0" w:rsidRDefault="00865FB0" w:rsidP="00865FB0">
      <w:pPr>
        <w:pStyle w:val="Bezproreda"/>
        <w:widowControl w:val="0"/>
        <w:numPr>
          <w:ilvl w:val="0"/>
          <w:numId w:val="28"/>
        </w:numPr>
        <w:autoSpaceDE w:val="0"/>
        <w:autoSpaceDN w:val="0"/>
        <w:rPr>
          <w:rFonts w:ascii="Arial" w:hAnsi="Arial" w:cs="Arial"/>
          <w:lang w:val="en-US"/>
        </w:rPr>
      </w:pPr>
      <w:r w:rsidRPr="00865FB0">
        <w:rPr>
          <w:rFonts w:ascii="Arial" w:hAnsi="Arial" w:cs="Arial"/>
          <w:lang w:val="en-US"/>
        </w:rPr>
        <w:t xml:space="preserve">Matilda Krile Prkoča, </w:t>
      </w:r>
      <w:proofErr w:type="spellStart"/>
      <w:r w:rsidRPr="00865FB0">
        <w:rPr>
          <w:rFonts w:ascii="Arial" w:hAnsi="Arial" w:cs="Arial"/>
          <w:lang w:val="en-US"/>
        </w:rPr>
        <w:t>pročelnica</w:t>
      </w:r>
      <w:proofErr w:type="spellEnd"/>
      <w:r w:rsidRPr="00865FB0">
        <w:rPr>
          <w:rFonts w:ascii="Arial" w:hAnsi="Arial" w:cs="Arial"/>
          <w:lang w:val="en-US"/>
        </w:rPr>
        <w:t xml:space="preserve"> </w:t>
      </w:r>
      <w:proofErr w:type="spellStart"/>
      <w:r w:rsidRPr="00865FB0">
        <w:rPr>
          <w:rFonts w:ascii="Arial" w:hAnsi="Arial" w:cs="Arial"/>
          <w:lang w:val="en-US"/>
        </w:rPr>
        <w:t>Upravnog</w:t>
      </w:r>
      <w:proofErr w:type="spellEnd"/>
      <w:r w:rsidRPr="00865FB0">
        <w:rPr>
          <w:rFonts w:ascii="Arial" w:hAnsi="Arial" w:cs="Arial"/>
          <w:lang w:val="en-US"/>
        </w:rPr>
        <w:t xml:space="preserve"> </w:t>
      </w:r>
      <w:proofErr w:type="spellStart"/>
      <w:r w:rsidRPr="00865FB0">
        <w:rPr>
          <w:rFonts w:ascii="Arial" w:hAnsi="Arial" w:cs="Arial"/>
          <w:lang w:val="en-US"/>
        </w:rPr>
        <w:t>odjela</w:t>
      </w:r>
      <w:proofErr w:type="spellEnd"/>
      <w:r w:rsidRPr="00865FB0">
        <w:rPr>
          <w:rFonts w:ascii="Arial" w:hAnsi="Arial" w:cs="Arial"/>
          <w:lang w:val="en-US"/>
        </w:rPr>
        <w:t xml:space="preserve"> za </w:t>
      </w:r>
      <w:proofErr w:type="spellStart"/>
      <w:r w:rsidRPr="00865FB0">
        <w:rPr>
          <w:rFonts w:ascii="Arial" w:hAnsi="Arial" w:cs="Arial"/>
          <w:lang w:val="en-US"/>
        </w:rPr>
        <w:t>komunalne</w:t>
      </w:r>
      <w:proofErr w:type="spellEnd"/>
      <w:r w:rsidRPr="00865FB0">
        <w:rPr>
          <w:rFonts w:ascii="Arial" w:hAnsi="Arial" w:cs="Arial"/>
          <w:lang w:val="en-US"/>
        </w:rPr>
        <w:t xml:space="preserve"> </w:t>
      </w:r>
      <w:proofErr w:type="spellStart"/>
      <w:r w:rsidRPr="00865FB0">
        <w:rPr>
          <w:rFonts w:ascii="Arial" w:hAnsi="Arial" w:cs="Arial"/>
          <w:lang w:val="en-US"/>
        </w:rPr>
        <w:t>djelatnosti</w:t>
      </w:r>
      <w:proofErr w:type="spellEnd"/>
      <w:r w:rsidRPr="00865FB0">
        <w:rPr>
          <w:rFonts w:ascii="Arial" w:hAnsi="Arial" w:cs="Arial"/>
          <w:lang w:val="en-US"/>
        </w:rPr>
        <w:t xml:space="preserve">, </w:t>
      </w:r>
      <w:proofErr w:type="spellStart"/>
      <w:r w:rsidRPr="00865FB0">
        <w:rPr>
          <w:rFonts w:ascii="Arial" w:hAnsi="Arial" w:cs="Arial"/>
          <w:lang w:val="en-US"/>
        </w:rPr>
        <w:t>promet</w:t>
      </w:r>
      <w:proofErr w:type="spellEnd"/>
      <w:r w:rsidRPr="00865FB0">
        <w:rPr>
          <w:rFonts w:ascii="Arial" w:hAnsi="Arial" w:cs="Arial"/>
          <w:lang w:val="en-US"/>
        </w:rPr>
        <w:t xml:space="preserve">, more </w:t>
      </w:r>
      <w:proofErr w:type="spellStart"/>
      <w:r w:rsidRPr="00865FB0">
        <w:rPr>
          <w:rFonts w:ascii="Arial" w:hAnsi="Arial" w:cs="Arial"/>
          <w:lang w:val="en-US"/>
        </w:rPr>
        <w:t>i</w:t>
      </w:r>
      <w:proofErr w:type="spellEnd"/>
      <w:r w:rsidRPr="00865FB0">
        <w:rPr>
          <w:rFonts w:ascii="Arial" w:hAnsi="Arial" w:cs="Arial"/>
          <w:lang w:val="en-US"/>
        </w:rPr>
        <w:t xml:space="preserve"> </w:t>
      </w:r>
      <w:proofErr w:type="spellStart"/>
      <w:r w:rsidRPr="00865FB0">
        <w:rPr>
          <w:rFonts w:ascii="Arial" w:hAnsi="Arial" w:cs="Arial"/>
          <w:lang w:val="en-US"/>
        </w:rPr>
        <w:t>mjesnu</w:t>
      </w:r>
      <w:proofErr w:type="spellEnd"/>
      <w:r w:rsidRPr="00865FB0">
        <w:rPr>
          <w:rFonts w:ascii="Arial" w:hAnsi="Arial" w:cs="Arial"/>
          <w:lang w:val="en-US"/>
        </w:rPr>
        <w:t xml:space="preserve"> </w:t>
      </w:r>
      <w:proofErr w:type="spellStart"/>
      <w:r w:rsidRPr="00865FB0">
        <w:rPr>
          <w:rFonts w:ascii="Arial" w:hAnsi="Arial" w:cs="Arial"/>
          <w:lang w:val="en-US"/>
        </w:rPr>
        <w:t>samoupravu</w:t>
      </w:r>
      <w:proofErr w:type="spellEnd"/>
    </w:p>
    <w:p w:rsidR="00865FB0" w:rsidRPr="00865FB0" w:rsidRDefault="00865FB0" w:rsidP="00865FB0">
      <w:pPr>
        <w:pStyle w:val="Bezproreda"/>
        <w:widowControl w:val="0"/>
        <w:numPr>
          <w:ilvl w:val="0"/>
          <w:numId w:val="28"/>
        </w:numPr>
        <w:autoSpaceDE w:val="0"/>
        <w:autoSpaceDN w:val="0"/>
        <w:rPr>
          <w:rFonts w:ascii="Arial" w:hAnsi="Arial" w:cs="Arial"/>
          <w:lang w:val="en-US"/>
        </w:rPr>
      </w:pPr>
      <w:r w:rsidRPr="00865FB0">
        <w:rPr>
          <w:rFonts w:ascii="Arial" w:hAnsi="Arial" w:cs="Arial"/>
          <w:lang w:val="en-US"/>
        </w:rPr>
        <w:t xml:space="preserve">Paula Pikunić </w:t>
      </w:r>
      <w:proofErr w:type="spellStart"/>
      <w:r w:rsidRPr="00865FB0">
        <w:rPr>
          <w:rFonts w:ascii="Arial" w:hAnsi="Arial" w:cs="Arial"/>
          <w:lang w:val="en-US"/>
        </w:rPr>
        <w:t>Vugdelija</w:t>
      </w:r>
      <w:proofErr w:type="spellEnd"/>
      <w:r w:rsidRPr="00865FB0">
        <w:rPr>
          <w:rFonts w:ascii="Arial" w:hAnsi="Arial" w:cs="Arial"/>
          <w:lang w:val="en-US"/>
        </w:rPr>
        <w:t xml:space="preserve">, </w:t>
      </w:r>
      <w:proofErr w:type="spellStart"/>
      <w:r w:rsidRPr="00865FB0">
        <w:rPr>
          <w:rFonts w:ascii="Arial" w:hAnsi="Arial" w:cs="Arial"/>
          <w:lang w:val="en-US"/>
        </w:rPr>
        <w:t>pročelnica</w:t>
      </w:r>
      <w:proofErr w:type="spellEnd"/>
      <w:r w:rsidRPr="00865FB0">
        <w:rPr>
          <w:rFonts w:ascii="Arial" w:hAnsi="Arial" w:cs="Arial"/>
          <w:lang w:val="en-US"/>
        </w:rPr>
        <w:t xml:space="preserve"> </w:t>
      </w:r>
      <w:proofErr w:type="spellStart"/>
      <w:r w:rsidRPr="00865FB0">
        <w:rPr>
          <w:rFonts w:ascii="Arial" w:hAnsi="Arial" w:cs="Arial"/>
          <w:lang w:val="en-US"/>
        </w:rPr>
        <w:t>Upravnog</w:t>
      </w:r>
      <w:proofErr w:type="spellEnd"/>
      <w:r w:rsidRPr="00865FB0">
        <w:rPr>
          <w:rFonts w:ascii="Arial" w:hAnsi="Arial" w:cs="Arial"/>
          <w:lang w:val="en-US"/>
        </w:rPr>
        <w:t xml:space="preserve"> </w:t>
      </w:r>
      <w:proofErr w:type="spellStart"/>
      <w:r w:rsidRPr="00865FB0">
        <w:rPr>
          <w:rFonts w:ascii="Arial" w:hAnsi="Arial" w:cs="Arial"/>
          <w:lang w:val="en-US"/>
        </w:rPr>
        <w:t>odjela</w:t>
      </w:r>
      <w:proofErr w:type="spellEnd"/>
      <w:r w:rsidRPr="00865FB0">
        <w:rPr>
          <w:rFonts w:ascii="Arial" w:hAnsi="Arial" w:cs="Arial"/>
          <w:lang w:val="en-US"/>
        </w:rPr>
        <w:t xml:space="preserve"> za </w:t>
      </w:r>
      <w:proofErr w:type="spellStart"/>
      <w:r w:rsidRPr="00865FB0">
        <w:rPr>
          <w:rFonts w:ascii="Arial" w:hAnsi="Arial" w:cs="Arial"/>
          <w:lang w:val="en-US"/>
        </w:rPr>
        <w:t>izgradnju</w:t>
      </w:r>
      <w:proofErr w:type="spellEnd"/>
      <w:r w:rsidRPr="00865FB0">
        <w:rPr>
          <w:rFonts w:ascii="Arial" w:hAnsi="Arial" w:cs="Arial"/>
          <w:lang w:val="en-US"/>
        </w:rPr>
        <w:t xml:space="preserve"> </w:t>
      </w:r>
      <w:proofErr w:type="spellStart"/>
      <w:r w:rsidRPr="00865FB0">
        <w:rPr>
          <w:rFonts w:ascii="Arial" w:hAnsi="Arial" w:cs="Arial"/>
          <w:lang w:val="en-US"/>
        </w:rPr>
        <w:t>i</w:t>
      </w:r>
      <w:proofErr w:type="spellEnd"/>
      <w:r w:rsidRPr="00865FB0">
        <w:rPr>
          <w:rFonts w:ascii="Arial" w:hAnsi="Arial" w:cs="Arial"/>
          <w:lang w:val="en-US"/>
        </w:rPr>
        <w:t xml:space="preserve"> </w:t>
      </w:r>
      <w:proofErr w:type="spellStart"/>
      <w:r w:rsidRPr="00865FB0">
        <w:rPr>
          <w:rFonts w:ascii="Arial" w:hAnsi="Arial" w:cs="Arial"/>
          <w:lang w:val="en-US"/>
        </w:rPr>
        <w:t>upravljanje</w:t>
      </w:r>
      <w:proofErr w:type="spellEnd"/>
      <w:r w:rsidRPr="00865FB0">
        <w:rPr>
          <w:rFonts w:ascii="Arial" w:hAnsi="Arial" w:cs="Arial"/>
          <w:lang w:val="en-US"/>
        </w:rPr>
        <w:t xml:space="preserve"> </w:t>
      </w:r>
      <w:proofErr w:type="spellStart"/>
      <w:r w:rsidRPr="00865FB0">
        <w:rPr>
          <w:rFonts w:ascii="Arial" w:hAnsi="Arial" w:cs="Arial"/>
          <w:lang w:val="en-US"/>
        </w:rPr>
        <w:t>projektima</w:t>
      </w:r>
      <w:proofErr w:type="spellEnd"/>
    </w:p>
    <w:p w:rsidR="00865FB0" w:rsidRPr="00865FB0" w:rsidRDefault="00865FB0" w:rsidP="00865FB0">
      <w:pPr>
        <w:pStyle w:val="Bezproreda"/>
        <w:widowControl w:val="0"/>
        <w:numPr>
          <w:ilvl w:val="0"/>
          <w:numId w:val="28"/>
        </w:numPr>
        <w:autoSpaceDE w:val="0"/>
        <w:autoSpaceDN w:val="0"/>
        <w:rPr>
          <w:rFonts w:ascii="Arial" w:hAnsi="Arial" w:cs="Arial"/>
          <w:lang w:val="en-US"/>
        </w:rPr>
      </w:pPr>
      <w:r w:rsidRPr="00865FB0">
        <w:rPr>
          <w:rFonts w:ascii="Arial" w:hAnsi="Arial" w:cs="Arial"/>
          <w:lang w:val="en-US"/>
        </w:rPr>
        <w:t xml:space="preserve">Martina Skopljaković, </w:t>
      </w:r>
      <w:proofErr w:type="spellStart"/>
      <w:r w:rsidRPr="00865FB0">
        <w:rPr>
          <w:rFonts w:ascii="Arial" w:hAnsi="Arial" w:cs="Arial"/>
          <w:lang w:val="en-US"/>
        </w:rPr>
        <w:t>pročelnica</w:t>
      </w:r>
      <w:proofErr w:type="spellEnd"/>
      <w:r w:rsidRPr="00865FB0">
        <w:rPr>
          <w:rFonts w:ascii="Arial" w:hAnsi="Arial" w:cs="Arial"/>
          <w:lang w:val="en-US"/>
        </w:rPr>
        <w:t xml:space="preserve"> </w:t>
      </w:r>
      <w:proofErr w:type="spellStart"/>
      <w:r w:rsidRPr="00865FB0">
        <w:rPr>
          <w:rFonts w:ascii="Arial" w:hAnsi="Arial" w:cs="Arial"/>
          <w:lang w:val="en-US"/>
        </w:rPr>
        <w:t>Upravno</w:t>
      </w:r>
      <w:proofErr w:type="spellEnd"/>
      <w:r w:rsidRPr="00865FB0">
        <w:rPr>
          <w:rFonts w:ascii="Arial" w:hAnsi="Arial" w:cs="Arial"/>
          <w:lang w:val="en-US"/>
        </w:rPr>
        <w:t xml:space="preserve"> </w:t>
      </w:r>
      <w:proofErr w:type="spellStart"/>
      <w:r w:rsidRPr="00865FB0">
        <w:rPr>
          <w:rFonts w:ascii="Arial" w:hAnsi="Arial" w:cs="Arial"/>
          <w:lang w:val="en-US"/>
        </w:rPr>
        <w:t>odjela</w:t>
      </w:r>
      <w:proofErr w:type="spellEnd"/>
      <w:r w:rsidRPr="00865FB0">
        <w:rPr>
          <w:rFonts w:ascii="Arial" w:hAnsi="Arial" w:cs="Arial"/>
          <w:lang w:val="en-US"/>
        </w:rPr>
        <w:t xml:space="preserve"> za </w:t>
      </w:r>
      <w:proofErr w:type="spellStart"/>
      <w:r w:rsidRPr="00865FB0">
        <w:rPr>
          <w:rFonts w:ascii="Arial" w:hAnsi="Arial" w:cs="Arial"/>
          <w:lang w:val="en-US"/>
        </w:rPr>
        <w:t>europske</w:t>
      </w:r>
      <w:proofErr w:type="spellEnd"/>
      <w:r w:rsidRPr="00865FB0">
        <w:rPr>
          <w:rFonts w:ascii="Arial" w:hAnsi="Arial" w:cs="Arial"/>
          <w:lang w:val="en-US"/>
        </w:rPr>
        <w:t xml:space="preserve"> </w:t>
      </w:r>
      <w:proofErr w:type="spellStart"/>
      <w:r w:rsidRPr="00865FB0">
        <w:rPr>
          <w:rFonts w:ascii="Arial" w:hAnsi="Arial" w:cs="Arial"/>
          <w:lang w:val="en-US"/>
        </w:rPr>
        <w:t>fondove</w:t>
      </w:r>
      <w:proofErr w:type="spellEnd"/>
      <w:r w:rsidRPr="00865FB0">
        <w:rPr>
          <w:rFonts w:ascii="Arial" w:hAnsi="Arial" w:cs="Arial"/>
          <w:lang w:val="en-US"/>
        </w:rPr>
        <w:t xml:space="preserve"> </w:t>
      </w:r>
      <w:proofErr w:type="spellStart"/>
      <w:r w:rsidRPr="00865FB0">
        <w:rPr>
          <w:rFonts w:ascii="Arial" w:hAnsi="Arial" w:cs="Arial"/>
          <w:lang w:val="en-US"/>
        </w:rPr>
        <w:t>i</w:t>
      </w:r>
      <w:proofErr w:type="spellEnd"/>
      <w:r w:rsidRPr="00865FB0">
        <w:rPr>
          <w:rFonts w:ascii="Arial" w:hAnsi="Arial" w:cs="Arial"/>
          <w:lang w:val="en-US"/>
        </w:rPr>
        <w:t xml:space="preserve"> </w:t>
      </w:r>
      <w:proofErr w:type="spellStart"/>
      <w:r w:rsidRPr="00865FB0">
        <w:rPr>
          <w:rFonts w:ascii="Arial" w:hAnsi="Arial" w:cs="Arial"/>
          <w:lang w:val="en-US"/>
        </w:rPr>
        <w:t>gospodarstvo</w:t>
      </w:r>
      <w:proofErr w:type="spellEnd"/>
    </w:p>
    <w:p w:rsidR="00865FB0" w:rsidRPr="00865FB0" w:rsidRDefault="00865FB0" w:rsidP="00865FB0">
      <w:pPr>
        <w:pStyle w:val="Bezproreda"/>
        <w:widowControl w:val="0"/>
        <w:numPr>
          <w:ilvl w:val="0"/>
          <w:numId w:val="28"/>
        </w:numPr>
        <w:autoSpaceDE w:val="0"/>
        <w:autoSpaceDN w:val="0"/>
        <w:rPr>
          <w:rFonts w:ascii="Arial" w:hAnsi="Arial" w:cs="Arial"/>
          <w:lang w:val="en-US"/>
        </w:rPr>
      </w:pPr>
      <w:r w:rsidRPr="00865FB0">
        <w:rPr>
          <w:rFonts w:ascii="Arial" w:hAnsi="Arial" w:cs="Arial"/>
          <w:lang w:val="en-US"/>
        </w:rPr>
        <w:t xml:space="preserve">Nada Medović, </w:t>
      </w:r>
      <w:proofErr w:type="spellStart"/>
      <w:r w:rsidRPr="00865FB0">
        <w:rPr>
          <w:rFonts w:ascii="Arial" w:hAnsi="Arial" w:cs="Arial"/>
          <w:lang w:val="en-US"/>
        </w:rPr>
        <w:t>pročelnica</w:t>
      </w:r>
      <w:proofErr w:type="spellEnd"/>
      <w:r w:rsidRPr="00865FB0">
        <w:rPr>
          <w:rFonts w:ascii="Arial" w:hAnsi="Arial" w:cs="Arial"/>
          <w:lang w:val="en-US"/>
        </w:rPr>
        <w:t xml:space="preserve"> </w:t>
      </w:r>
      <w:proofErr w:type="spellStart"/>
      <w:r w:rsidRPr="00865FB0">
        <w:rPr>
          <w:rFonts w:ascii="Arial" w:hAnsi="Arial" w:cs="Arial"/>
          <w:lang w:val="en-US"/>
        </w:rPr>
        <w:t>Službe</w:t>
      </w:r>
      <w:proofErr w:type="spellEnd"/>
      <w:r w:rsidRPr="00865FB0">
        <w:rPr>
          <w:rFonts w:ascii="Arial" w:hAnsi="Arial" w:cs="Arial"/>
          <w:lang w:val="en-US"/>
        </w:rPr>
        <w:t xml:space="preserve"> </w:t>
      </w:r>
      <w:proofErr w:type="spellStart"/>
      <w:r w:rsidRPr="00865FB0">
        <w:rPr>
          <w:rFonts w:ascii="Arial" w:hAnsi="Arial" w:cs="Arial"/>
          <w:lang w:val="en-US"/>
        </w:rPr>
        <w:t>gradskog</w:t>
      </w:r>
      <w:proofErr w:type="spellEnd"/>
      <w:r w:rsidRPr="00865FB0">
        <w:rPr>
          <w:rFonts w:ascii="Arial" w:hAnsi="Arial" w:cs="Arial"/>
          <w:lang w:val="en-US"/>
        </w:rPr>
        <w:t xml:space="preserve"> </w:t>
      </w:r>
      <w:proofErr w:type="spellStart"/>
      <w:r w:rsidRPr="00865FB0">
        <w:rPr>
          <w:rFonts w:ascii="Arial" w:hAnsi="Arial" w:cs="Arial"/>
          <w:lang w:val="en-US"/>
        </w:rPr>
        <w:t>vijeća</w:t>
      </w:r>
      <w:proofErr w:type="spellEnd"/>
    </w:p>
    <w:p w:rsidR="00865FB0" w:rsidRPr="00865FB0" w:rsidRDefault="00865FB0" w:rsidP="00865FB0">
      <w:pPr>
        <w:pStyle w:val="Bezproreda"/>
        <w:widowControl w:val="0"/>
        <w:numPr>
          <w:ilvl w:val="0"/>
          <w:numId w:val="28"/>
        </w:numPr>
        <w:autoSpaceDE w:val="0"/>
        <w:autoSpaceDN w:val="0"/>
        <w:rPr>
          <w:rFonts w:ascii="Arial" w:hAnsi="Arial" w:cs="Arial"/>
          <w:lang w:val="en-US"/>
        </w:rPr>
      </w:pPr>
      <w:r w:rsidRPr="00865FB0">
        <w:rPr>
          <w:rFonts w:ascii="Arial" w:hAnsi="Arial" w:cs="Arial"/>
          <w:lang w:val="en-US"/>
        </w:rPr>
        <w:t xml:space="preserve">Ivan Bajić, </w:t>
      </w:r>
      <w:proofErr w:type="spellStart"/>
      <w:r w:rsidRPr="00865FB0">
        <w:rPr>
          <w:rFonts w:ascii="Arial" w:hAnsi="Arial" w:cs="Arial"/>
          <w:lang w:val="en-US"/>
        </w:rPr>
        <w:t>pročelnik</w:t>
      </w:r>
      <w:proofErr w:type="spellEnd"/>
      <w:r w:rsidRPr="00865FB0">
        <w:rPr>
          <w:rFonts w:ascii="Arial" w:hAnsi="Arial" w:cs="Arial"/>
          <w:lang w:val="en-US"/>
        </w:rPr>
        <w:t xml:space="preserve"> </w:t>
      </w:r>
      <w:proofErr w:type="spellStart"/>
      <w:r w:rsidRPr="00865FB0">
        <w:rPr>
          <w:rFonts w:ascii="Arial" w:hAnsi="Arial" w:cs="Arial"/>
          <w:lang w:val="en-US"/>
        </w:rPr>
        <w:t>Službe</w:t>
      </w:r>
      <w:proofErr w:type="spellEnd"/>
      <w:r w:rsidRPr="00865FB0">
        <w:rPr>
          <w:rFonts w:ascii="Arial" w:hAnsi="Arial" w:cs="Arial"/>
          <w:lang w:val="en-US"/>
        </w:rPr>
        <w:t xml:space="preserve"> za </w:t>
      </w:r>
      <w:proofErr w:type="spellStart"/>
      <w:r w:rsidRPr="00865FB0">
        <w:rPr>
          <w:rFonts w:ascii="Arial" w:hAnsi="Arial" w:cs="Arial"/>
          <w:lang w:val="en-US"/>
        </w:rPr>
        <w:t>unutarnju</w:t>
      </w:r>
      <w:proofErr w:type="spellEnd"/>
      <w:r w:rsidRPr="00865FB0">
        <w:rPr>
          <w:rFonts w:ascii="Arial" w:hAnsi="Arial" w:cs="Arial"/>
          <w:lang w:val="en-US"/>
        </w:rPr>
        <w:t xml:space="preserve"> </w:t>
      </w:r>
      <w:proofErr w:type="spellStart"/>
      <w:r w:rsidRPr="00865FB0">
        <w:rPr>
          <w:rFonts w:ascii="Arial" w:hAnsi="Arial" w:cs="Arial"/>
          <w:lang w:val="en-US"/>
        </w:rPr>
        <w:t>reviziju</w:t>
      </w:r>
      <w:proofErr w:type="spellEnd"/>
    </w:p>
    <w:p w:rsidR="00865FB0" w:rsidRPr="00865FB0" w:rsidRDefault="00865FB0" w:rsidP="00865FB0">
      <w:pPr>
        <w:pStyle w:val="Bezproreda"/>
        <w:widowControl w:val="0"/>
        <w:numPr>
          <w:ilvl w:val="0"/>
          <w:numId w:val="28"/>
        </w:numPr>
        <w:autoSpaceDE w:val="0"/>
        <w:autoSpaceDN w:val="0"/>
        <w:rPr>
          <w:rFonts w:ascii="Arial" w:hAnsi="Arial" w:cs="Arial"/>
          <w:lang w:val="en-US"/>
        </w:rPr>
      </w:pPr>
      <w:r w:rsidRPr="00865FB0">
        <w:rPr>
          <w:rFonts w:ascii="Arial" w:hAnsi="Arial" w:cs="Arial"/>
          <w:lang w:val="en-US"/>
        </w:rPr>
        <w:t xml:space="preserve">Dragana Đurić, </w:t>
      </w:r>
      <w:proofErr w:type="spellStart"/>
      <w:r w:rsidRPr="00865FB0">
        <w:rPr>
          <w:rFonts w:ascii="Arial" w:hAnsi="Arial" w:cs="Arial"/>
          <w:lang w:val="en-US"/>
        </w:rPr>
        <w:t>stručnjak</w:t>
      </w:r>
      <w:proofErr w:type="spellEnd"/>
      <w:r w:rsidRPr="00865FB0">
        <w:rPr>
          <w:rFonts w:ascii="Arial" w:hAnsi="Arial" w:cs="Arial"/>
          <w:lang w:val="en-US"/>
        </w:rPr>
        <w:t xml:space="preserve"> </w:t>
      </w:r>
      <w:proofErr w:type="spellStart"/>
      <w:r w:rsidRPr="00865FB0">
        <w:rPr>
          <w:rFonts w:ascii="Arial" w:hAnsi="Arial" w:cs="Arial"/>
          <w:lang w:val="en-US"/>
        </w:rPr>
        <w:t>zaštite</w:t>
      </w:r>
      <w:proofErr w:type="spellEnd"/>
      <w:r w:rsidRPr="00865FB0">
        <w:rPr>
          <w:rFonts w:ascii="Arial" w:hAnsi="Arial" w:cs="Arial"/>
          <w:lang w:val="en-US"/>
        </w:rPr>
        <w:t xml:space="preserve"> </w:t>
      </w:r>
      <w:proofErr w:type="spellStart"/>
      <w:r w:rsidRPr="00865FB0">
        <w:rPr>
          <w:rFonts w:ascii="Arial" w:hAnsi="Arial" w:cs="Arial"/>
          <w:lang w:val="en-US"/>
        </w:rPr>
        <w:t>na</w:t>
      </w:r>
      <w:proofErr w:type="spellEnd"/>
      <w:r w:rsidRPr="00865FB0">
        <w:rPr>
          <w:rFonts w:ascii="Arial" w:hAnsi="Arial" w:cs="Arial"/>
          <w:lang w:val="en-US"/>
        </w:rPr>
        <w:t xml:space="preserve"> </w:t>
      </w:r>
      <w:proofErr w:type="spellStart"/>
      <w:r w:rsidRPr="00865FB0">
        <w:rPr>
          <w:rFonts w:ascii="Arial" w:hAnsi="Arial" w:cs="Arial"/>
          <w:lang w:val="en-US"/>
        </w:rPr>
        <w:t>radu</w:t>
      </w:r>
      <w:proofErr w:type="spellEnd"/>
    </w:p>
    <w:p w:rsidR="00865FB0" w:rsidRPr="00865FB0" w:rsidRDefault="00865FB0" w:rsidP="00865FB0">
      <w:pPr>
        <w:pStyle w:val="Bezproreda"/>
        <w:widowControl w:val="0"/>
        <w:numPr>
          <w:ilvl w:val="0"/>
          <w:numId w:val="28"/>
        </w:numPr>
        <w:autoSpaceDE w:val="0"/>
        <w:autoSpaceDN w:val="0"/>
        <w:rPr>
          <w:rFonts w:ascii="Arial" w:hAnsi="Arial" w:cs="Arial"/>
          <w:lang w:val="en-US"/>
        </w:rPr>
      </w:pPr>
      <w:r w:rsidRPr="00865FB0">
        <w:rPr>
          <w:rFonts w:ascii="Arial" w:hAnsi="Arial" w:cs="Arial"/>
          <w:lang w:val="en-US"/>
        </w:rPr>
        <w:t xml:space="preserve">Branko Gjukić, </w:t>
      </w:r>
      <w:proofErr w:type="spellStart"/>
      <w:r w:rsidRPr="00865FB0">
        <w:rPr>
          <w:rFonts w:ascii="Arial" w:hAnsi="Arial" w:cs="Arial"/>
          <w:lang w:val="en-US"/>
        </w:rPr>
        <w:t>mr.sc.dr.specijalist</w:t>
      </w:r>
      <w:proofErr w:type="spellEnd"/>
      <w:r w:rsidRPr="00865FB0">
        <w:rPr>
          <w:rFonts w:ascii="Arial" w:hAnsi="Arial" w:cs="Arial"/>
          <w:lang w:val="en-US"/>
        </w:rPr>
        <w:t xml:space="preserve"> medicine rada</w:t>
      </w:r>
    </w:p>
    <w:p w:rsidR="00865FB0" w:rsidRDefault="00865FB0" w:rsidP="00865FB0">
      <w:pPr>
        <w:pStyle w:val="Bezproreda"/>
        <w:jc w:val="center"/>
        <w:rPr>
          <w:rFonts w:ascii="Arial" w:hAnsi="Arial" w:cs="Arial"/>
          <w:lang w:val="en-US"/>
        </w:rPr>
      </w:pPr>
    </w:p>
    <w:p w:rsidR="00865FB0" w:rsidRDefault="00865FB0" w:rsidP="00865FB0">
      <w:pPr>
        <w:pStyle w:val="Bezproreda"/>
        <w:jc w:val="center"/>
        <w:rPr>
          <w:rFonts w:ascii="Arial" w:hAnsi="Arial" w:cs="Arial"/>
          <w:lang w:val="en-US"/>
        </w:rPr>
      </w:pPr>
    </w:p>
    <w:p w:rsidR="00865FB0" w:rsidRPr="00865FB0" w:rsidRDefault="00865FB0" w:rsidP="00865FB0">
      <w:pPr>
        <w:pStyle w:val="Bezproreda"/>
        <w:jc w:val="center"/>
        <w:rPr>
          <w:rFonts w:ascii="Arial" w:hAnsi="Arial" w:cs="Arial"/>
          <w:bCs/>
          <w:lang w:val="en-US"/>
        </w:rPr>
      </w:pPr>
      <w:proofErr w:type="spellStart"/>
      <w:r w:rsidRPr="00865FB0">
        <w:rPr>
          <w:rFonts w:ascii="Arial" w:hAnsi="Arial" w:cs="Arial"/>
          <w:bCs/>
          <w:lang w:val="en-US"/>
        </w:rPr>
        <w:t>Članak</w:t>
      </w:r>
      <w:proofErr w:type="spellEnd"/>
      <w:r w:rsidRPr="00865FB0">
        <w:rPr>
          <w:rFonts w:ascii="Arial" w:hAnsi="Arial" w:cs="Arial"/>
          <w:bCs/>
          <w:lang w:val="en-US"/>
        </w:rPr>
        <w:t xml:space="preserve"> 2.</w:t>
      </w:r>
    </w:p>
    <w:p w:rsidR="00865FB0" w:rsidRPr="00865FB0" w:rsidRDefault="00865FB0" w:rsidP="00865FB0">
      <w:pPr>
        <w:pStyle w:val="Bezproreda"/>
        <w:jc w:val="center"/>
        <w:rPr>
          <w:rFonts w:ascii="Arial" w:hAnsi="Arial" w:cs="Arial"/>
          <w:b/>
          <w:bCs/>
          <w:lang w:val="en-US"/>
        </w:rPr>
      </w:pPr>
    </w:p>
    <w:p w:rsidR="00865FB0" w:rsidRPr="00865FB0" w:rsidRDefault="00865FB0" w:rsidP="00865FB0">
      <w:pPr>
        <w:jc w:val="both"/>
        <w:rPr>
          <w:rFonts w:ascii="Arial" w:hAnsi="Arial" w:cs="Arial"/>
          <w:sz w:val="22"/>
          <w:szCs w:val="22"/>
        </w:rPr>
      </w:pPr>
      <w:r w:rsidRPr="00865FB0">
        <w:rPr>
          <w:rFonts w:ascii="Arial" w:hAnsi="Arial" w:cs="Arial"/>
          <w:sz w:val="22"/>
          <w:szCs w:val="22"/>
        </w:rPr>
        <w:t>Poslovi Odbora zaštite na radu propisani su Zakonom o zaštiti na radu i Pravilnikom o zaštiti na radu Grada Dubrovnika.</w:t>
      </w:r>
    </w:p>
    <w:p w:rsidR="00865FB0" w:rsidRDefault="00865FB0" w:rsidP="00865FB0">
      <w:pPr>
        <w:jc w:val="center"/>
        <w:rPr>
          <w:rFonts w:ascii="Arial" w:hAnsi="Arial" w:cs="Arial"/>
          <w:b/>
          <w:bCs/>
          <w:sz w:val="22"/>
          <w:szCs w:val="22"/>
          <w:lang w:val="en-US"/>
        </w:rPr>
      </w:pPr>
    </w:p>
    <w:p w:rsidR="00865FB0" w:rsidRPr="00865FB0" w:rsidRDefault="00865FB0" w:rsidP="00865FB0">
      <w:pPr>
        <w:jc w:val="center"/>
        <w:rPr>
          <w:rFonts w:ascii="Arial" w:hAnsi="Arial" w:cs="Arial"/>
          <w:bCs/>
          <w:sz w:val="22"/>
          <w:szCs w:val="22"/>
          <w:lang w:val="en-US"/>
        </w:rPr>
      </w:pPr>
      <w:proofErr w:type="spellStart"/>
      <w:r w:rsidRPr="00865FB0">
        <w:rPr>
          <w:rFonts w:ascii="Arial" w:hAnsi="Arial" w:cs="Arial"/>
          <w:bCs/>
          <w:sz w:val="22"/>
          <w:szCs w:val="22"/>
          <w:lang w:val="en-US"/>
        </w:rPr>
        <w:t>Članak</w:t>
      </w:r>
      <w:proofErr w:type="spellEnd"/>
      <w:r w:rsidRPr="00865FB0">
        <w:rPr>
          <w:rFonts w:ascii="Arial" w:hAnsi="Arial" w:cs="Arial"/>
          <w:bCs/>
          <w:sz w:val="22"/>
          <w:szCs w:val="22"/>
          <w:lang w:val="en-US"/>
        </w:rPr>
        <w:t xml:space="preserve"> 3.</w:t>
      </w:r>
    </w:p>
    <w:p w:rsidR="00865FB0" w:rsidRPr="00865FB0" w:rsidRDefault="00865FB0" w:rsidP="00865FB0">
      <w:pPr>
        <w:jc w:val="center"/>
        <w:rPr>
          <w:rFonts w:ascii="Arial" w:hAnsi="Arial" w:cs="Arial"/>
          <w:b/>
          <w:bCs/>
          <w:sz w:val="22"/>
          <w:szCs w:val="22"/>
          <w:lang w:val="en-US"/>
        </w:rPr>
      </w:pPr>
    </w:p>
    <w:p w:rsidR="00865FB0" w:rsidRPr="00865FB0" w:rsidRDefault="00865FB0" w:rsidP="00865FB0">
      <w:pPr>
        <w:jc w:val="both"/>
        <w:rPr>
          <w:rFonts w:ascii="Arial" w:hAnsi="Arial" w:cs="Arial"/>
          <w:sz w:val="22"/>
          <w:szCs w:val="22"/>
        </w:rPr>
      </w:pPr>
      <w:proofErr w:type="spellStart"/>
      <w:r w:rsidRPr="00865FB0">
        <w:rPr>
          <w:rFonts w:ascii="Arial" w:hAnsi="Arial" w:cs="Arial"/>
          <w:sz w:val="22"/>
          <w:szCs w:val="22"/>
          <w:lang w:val="en-US"/>
        </w:rPr>
        <w:t>Stupanjem</w:t>
      </w:r>
      <w:proofErr w:type="spellEnd"/>
      <w:r w:rsidRPr="00865FB0">
        <w:rPr>
          <w:rFonts w:ascii="Arial" w:hAnsi="Arial" w:cs="Arial"/>
          <w:sz w:val="22"/>
          <w:szCs w:val="22"/>
          <w:lang w:val="en-US"/>
        </w:rPr>
        <w:t xml:space="preserve"> </w:t>
      </w:r>
      <w:proofErr w:type="spellStart"/>
      <w:r w:rsidRPr="00865FB0">
        <w:rPr>
          <w:rFonts w:ascii="Arial" w:hAnsi="Arial" w:cs="Arial"/>
          <w:sz w:val="22"/>
          <w:szCs w:val="22"/>
          <w:lang w:val="en-US"/>
        </w:rPr>
        <w:t>na</w:t>
      </w:r>
      <w:proofErr w:type="spellEnd"/>
      <w:r w:rsidRPr="00865FB0">
        <w:rPr>
          <w:rFonts w:ascii="Arial" w:hAnsi="Arial" w:cs="Arial"/>
          <w:sz w:val="22"/>
          <w:szCs w:val="22"/>
          <w:lang w:val="en-US"/>
        </w:rPr>
        <w:t xml:space="preserve"> </w:t>
      </w:r>
      <w:proofErr w:type="spellStart"/>
      <w:r w:rsidRPr="00865FB0">
        <w:rPr>
          <w:rFonts w:ascii="Arial" w:hAnsi="Arial" w:cs="Arial"/>
          <w:sz w:val="22"/>
          <w:szCs w:val="22"/>
          <w:lang w:val="en-US"/>
        </w:rPr>
        <w:t>snagu</w:t>
      </w:r>
      <w:proofErr w:type="spellEnd"/>
      <w:r w:rsidRPr="00865FB0">
        <w:rPr>
          <w:rFonts w:ascii="Arial" w:hAnsi="Arial" w:cs="Arial"/>
          <w:sz w:val="22"/>
          <w:szCs w:val="22"/>
          <w:lang w:val="en-US"/>
        </w:rPr>
        <w:t xml:space="preserve"> </w:t>
      </w:r>
      <w:proofErr w:type="spellStart"/>
      <w:r w:rsidRPr="00865FB0">
        <w:rPr>
          <w:rFonts w:ascii="Arial" w:hAnsi="Arial" w:cs="Arial"/>
          <w:sz w:val="22"/>
          <w:szCs w:val="22"/>
          <w:lang w:val="en-US"/>
        </w:rPr>
        <w:t>ove</w:t>
      </w:r>
      <w:proofErr w:type="spellEnd"/>
      <w:r w:rsidRPr="00865FB0">
        <w:rPr>
          <w:rFonts w:ascii="Arial" w:hAnsi="Arial" w:cs="Arial"/>
          <w:sz w:val="22"/>
          <w:szCs w:val="22"/>
          <w:lang w:val="en-US"/>
        </w:rPr>
        <w:t xml:space="preserve"> </w:t>
      </w:r>
      <w:proofErr w:type="spellStart"/>
      <w:r w:rsidRPr="00865FB0">
        <w:rPr>
          <w:rFonts w:ascii="Arial" w:hAnsi="Arial" w:cs="Arial"/>
          <w:sz w:val="22"/>
          <w:szCs w:val="22"/>
          <w:lang w:val="en-US"/>
        </w:rPr>
        <w:t>Odluke</w:t>
      </w:r>
      <w:proofErr w:type="spellEnd"/>
      <w:r w:rsidRPr="00865FB0">
        <w:rPr>
          <w:rFonts w:ascii="Arial" w:hAnsi="Arial" w:cs="Arial"/>
          <w:sz w:val="22"/>
          <w:szCs w:val="22"/>
          <w:lang w:val="en-US"/>
        </w:rPr>
        <w:t xml:space="preserve"> </w:t>
      </w:r>
      <w:proofErr w:type="spellStart"/>
      <w:r w:rsidRPr="00865FB0">
        <w:rPr>
          <w:rFonts w:ascii="Arial" w:hAnsi="Arial" w:cs="Arial"/>
          <w:sz w:val="22"/>
          <w:szCs w:val="22"/>
          <w:lang w:val="en-US"/>
        </w:rPr>
        <w:t>prestaje</w:t>
      </w:r>
      <w:proofErr w:type="spellEnd"/>
      <w:r w:rsidRPr="00865FB0">
        <w:rPr>
          <w:rFonts w:ascii="Arial" w:hAnsi="Arial" w:cs="Arial"/>
          <w:sz w:val="22"/>
          <w:szCs w:val="22"/>
          <w:lang w:val="en-US"/>
        </w:rPr>
        <w:t xml:space="preserve"> </w:t>
      </w:r>
      <w:proofErr w:type="spellStart"/>
      <w:r w:rsidRPr="00865FB0">
        <w:rPr>
          <w:rFonts w:ascii="Arial" w:hAnsi="Arial" w:cs="Arial"/>
          <w:sz w:val="22"/>
          <w:szCs w:val="22"/>
          <w:lang w:val="en-US"/>
        </w:rPr>
        <w:t>važiti</w:t>
      </w:r>
      <w:proofErr w:type="spellEnd"/>
      <w:r w:rsidRPr="00865FB0">
        <w:rPr>
          <w:rFonts w:ascii="Arial" w:hAnsi="Arial" w:cs="Arial"/>
          <w:sz w:val="22"/>
          <w:szCs w:val="22"/>
          <w:lang w:val="en-US"/>
        </w:rPr>
        <w:t xml:space="preserve"> </w:t>
      </w:r>
      <w:proofErr w:type="spellStart"/>
      <w:r w:rsidRPr="00865FB0">
        <w:rPr>
          <w:rFonts w:ascii="Arial" w:hAnsi="Arial" w:cs="Arial"/>
          <w:sz w:val="22"/>
          <w:szCs w:val="22"/>
          <w:lang w:val="en-US"/>
        </w:rPr>
        <w:t>Odluka</w:t>
      </w:r>
      <w:proofErr w:type="spellEnd"/>
      <w:r w:rsidRPr="00865FB0">
        <w:rPr>
          <w:rFonts w:ascii="Arial" w:hAnsi="Arial" w:cs="Arial"/>
          <w:sz w:val="22"/>
          <w:szCs w:val="22"/>
          <w:lang w:val="en-US"/>
        </w:rPr>
        <w:t xml:space="preserve">, </w:t>
      </w:r>
      <w:r w:rsidRPr="00865FB0">
        <w:rPr>
          <w:rFonts w:ascii="Arial" w:hAnsi="Arial" w:cs="Arial"/>
          <w:sz w:val="22"/>
          <w:szCs w:val="22"/>
        </w:rPr>
        <w:t>KLASA: 115-01/24-02/03 URBROJ: 2117-1-01-24-02</w:t>
      </w:r>
      <w:r w:rsidRPr="00865FB0">
        <w:rPr>
          <w:rFonts w:ascii="Arial" w:hAnsi="Arial" w:cs="Arial"/>
          <w:sz w:val="22"/>
          <w:szCs w:val="22"/>
          <w:lang w:val="en-US"/>
        </w:rPr>
        <w:t xml:space="preserve">, od </w:t>
      </w:r>
      <w:r w:rsidRPr="00865FB0">
        <w:rPr>
          <w:rFonts w:ascii="Arial" w:hAnsi="Arial" w:cs="Arial"/>
          <w:sz w:val="22"/>
          <w:szCs w:val="22"/>
        </w:rPr>
        <w:t>15. listopada 2024., KLASA: 115-01/24-02/03, URBROJ: 2117-1-01-25-04, od 29. svibnja 2025.).</w:t>
      </w:r>
    </w:p>
    <w:p w:rsidR="00865FB0" w:rsidRDefault="00865FB0" w:rsidP="00865FB0">
      <w:pPr>
        <w:jc w:val="center"/>
        <w:rPr>
          <w:rFonts w:ascii="Arial" w:hAnsi="Arial" w:cs="Arial"/>
          <w:b/>
          <w:bCs/>
          <w:sz w:val="22"/>
          <w:szCs w:val="22"/>
        </w:rPr>
      </w:pPr>
    </w:p>
    <w:p w:rsidR="00865FB0" w:rsidRPr="00865FB0" w:rsidRDefault="00865FB0" w:rsidP="00865FB0">
      <w:pPr>
        <w:jc w:val="center"/>
        <w:rPr>
          <w:rFonts w:ascii="Arial" w:hAnsi="Arial" w:cs="Arial"/>
          <w:bCs/>
          <w:sz w:val="22"/>
          <w:szCs w:val="22"/>
        </w:rPr>
      </w:pPr>
      <w:r w:rsidRPr="00865FB0">
        <w:rPr>
          <w:rFonts w:ascii="Arial" w:hAnsi="Arial" w:cs="Arial"/>
          <w:bCs/>
          <w:sz w:val="22"/>
          <w:szCs w:val="22"/>
        </w:rPr>
        <w:t>Članak 4.</w:t>
      </w:r>
    </w:p>
    <w:p w:rsidR="00865FB0" w:rsidRPr="00865FB0" w:rsidRDefault="00865FB0" w:rsidP="00865FB0">
      <w:pPr>
        <w:jc w:val="center"/>
        <w:rPr>
          <w:rFonts w:ascii="Arial" w:hAnsi="Arial" w:cs="Arial"/>
          <w:bCs/>
          <w:sz w:val="22"/>
          <w:szCs w:val="22"/>
        </w:rPr>
      </w:pPr>
    </w:p>
    <w:p w:rsidR="00865FB0" w:rsidRPr="00865FB0" w:rsidRDefault="00865FB0" w:rsidP="00865FB0">
      <w:pPr>
        <w:jc w:val="both"/>
        <w:rPr>
          <w:rFonts w:ascii="Arial" w:hAnsi="Arial" w:cs="Arial"/>
          <w:sz w:val="22"/>
          <w:szCs w:val="22"/>
        </w:rPr>
      </w:pPr>
      <w:r w:rsidRPr="00865FB0">
        <w:rPr>
          <w:rFonts w:ascii="Arial" w:hAnsi="Arial" w:cs="Arial"/>
          <w:sz w:val="22"/>
          <w:szCs w:val="22"/>
        </w:rPr>
        <w:t>Ova Odluka stupa na snagu osmog dana od dana objave u “Službenom glasniku Grada Dubrovnika”.</w:t>
      </w:r>
    </w:p>
    <w:p w:rsidR="00F11E19" w:rsidRDefault="00F11E19" w:rsidP="00865FB0">
      <w:pPr>
        <w:rPr>
          <w:rFonts w:ascii="Arial" w:hAnsi="Arial" w:cs="Arial"/>
          <w:b/>
          <w:sz w:val="22"/>
          <w:szCs w:val="22"/>
        </w:rPr>
      </w:pPr>
    </w:p>
    <w:p w:rsidR="00865FB0" w:rsidRDefault="00865FB0" w:rsidP="00865FB0">
      <w:pPr>
        <w:rPr>
          <w:rFonts w:ascii="Arial" w:hAnsi="Arial" w:cs="Arial"/>
          <w:b/>
          <w:sz w:val="22"/>
          <w:szCs w:val="22"/>
        </w:rPr>
      </w:pPr>
    </w:p>
    <w:p w:rsidR="00865FB0" w:rsidRPr="00865FB0" w:rsidRDefault="00865FB0" w:rsidP="00865FB0">
      <w:pPr>
        <w:pStyle w:val="Normal1"/>
        <w:spacing w:after="0" w:line="240" w:lineRule="auto"/>
        <w:jc w:val="both"/>
        <w:rPr>
          <w:rFonts w:ascii="Arial" w:eastAsia="Arial" w:hAnsi="Arial" w:cs="Arial"/>
        </w:rPr>
      </w:pPr>
      <w:r w:rsidRPr="00865FB0">
        <w:rPr>
          <w:rFonts w:ascii="Arial" w:eastAsia="Arial" w:hAnsi="Arial" w:cs="Arial"/>
        </w:rPr>
        <w:t>KLASA: 115-01/25-02/01</w:t>
      </w:r>
    </w:p>
    <w:p w:rsidR="00865FB0" w:rsidRPr="00865FB0" w:rsidRDefault="00865FB0" w:rsidP="00865FB0">
      <w:pPr>
        <w:pStyle w:val="Normal1"/>
        <w:spacing w:after="0" w:line="240" w:lineRule="auto"/>
        <w:jc w:val="both"/>
        <w:rPr>
          <w:rFonts w:ascii="Arial" w:eastAsia="Arial" w:hAnsi="Arial" w:cs="Arial"/>
        </w:rPr>
      </w:pPr>
      <w:r w:rsidRPr="00865FB0">
        <w:rPr>
          <w:rFonts w:ascii="Arial" w:eastAsia="Arial" w:hAnsi="Arial" w:cs="Arial"/>
        </w:rPr>
        <w:t>URBROJ: 2117-1-01-25-02</w:t>
      </w:r>
    </w:p>
    <w:p w:rsidR="00865FB0" w:rsidRPr="00865FB0" w:rsidRDefault="00865FB0" w:rsidP="00865FB0">
      <w:pPr>
        <w:pStyle w:val="Normal1"/>
        <w:widowControl w:val="0"/>
        <w:spacing w:after="0" w:line="240" w:lineRule="auto"/>
        <w:jc w:val="both"/>
        <w:rPr>
          <w:rFonts w:ascii="Arial" w:eastAsia="Arial" w:hAnsi="Arial" w:cs="Arial"/>
        </w:rPr>
      </w:pPr>
      <w:r w:rsidRPr="00865FB0">
        <w:rPr>
          <w:rFonts w:ascii="Arial" w:eastAsia="Arial" w:hAnsi="Arial" w:cs="Arial"/>
        </w:rPr>
        <w:t>Dubrovnik, 12. prosinca 2025.</w:t>
      </w:r>
    </w:p>
    <w:p w:rsidR="00865FB0" w:rsidRDefault="00865FB0" w:rsidP="00865FB0">
      <w:pPr>
        <w:rPr>
          <w:rFonts w:ascii="Arial" w:hAnsi="Arial" w:cs="Arial"/>
          <w:b/>
          <w:sz w:val="22"/>
          <w:szCs w:val="22"/>
        </w:rPr>
      </w:pPr>
    </w:p>
    <w:p w:rsidR="00F11E19" w:rsidRPr="00B33B36" w:rsidRDefault="00F11E19" w:rsidP="00F11E19">
      <w:pPr>
        <w:rPr>
          <w:rFonts w:ascii="Arial" w:hAnsi="Arial" w:cs="Arial"/>
          <w:sz w:val="22"/>
          <w:szCs w:val="22"/>
          <w:lang w:eastAsia="en-US"/>
        </w:rPr>
      </w:pPr>
      <w:r>
        <w:rPr>
          <w:rFonts w:ascii="Arial" w:hAnsi="Arial" w:cs="Arial"/>
          <w:sz w:val="22"/>
          <w:szCs w:val="22"/>
          <w:lang w:eastAsia="en-US"/>
        </w:rPr>
        <w:t>Gradonačelnik</w:t>
      </w:r>
      <w:r w:rsidRPr="00B33B36">
        <w:rPr>
          <w:rFonts w:ascii="Arial" w:hAnsi="Arial" w:cs="Arial"/>
          <w:sz w:val="22"/>
          <w:szCs w:val="22"/>
          <w:lang w:eastAsia="en-US"/>
        </w:rPr>
        <w:t>:</w:t>
      </w:r>
      <w:r w:rsidRPr="00B33B36">
        <w:rPr>
          <w:rFonts w:ascii="Arial" w:hAnsi="Arial" w:cs="Arial"/>
          <w:sz w:val="22"/>
          <w:szCs w:val="22"/>
          <w:lang w:eastAsia="en-US"/>
        </w:rPr>
        <w:softHyphen/>
        <w:t xml:space="preserve"> </w:t>
      </w:r>
    </w:p>
    <w:p w:rsidR="00F11E19" w:rsidRPr="00B33B36" w:rsidRDefault="00F11E19" w:rsidP="00F11E19">
      <w:pPr>
        <w:suppressAutoHyphens/>
        <w:contextualSpacing/>
        <w:rPr>
          <w:rFonts w:ascii="Arial" w:hAnsi="Arial" w:cs="Arial"/>
          <w:sz w:val="22"/>
          <w:szCs w:val="22"/>
          <w:lang w:eastAsia="en-US"/>
        </w:rPr>
      </w:pPr>
      <w:r>
        <w:rPr>
          <w:rFonts w:ascii="Arial" w:hAnsi="Arial" w:cs="Arial"/>
          <w:b/>
          <w:bCs/>
          <w:sz w:val="22"/>
          <w:szCs w:val="22"/>
          <w:lang w:eastAsia="en-US"/>
        </w:rPr>
        <w:t>Mato Franković</w:t>
      </w:r>
      <w:r w:rsidRPr="00B33B36">
        <w:rPr>
          <w:rFonts w:ascii="Arial" w:hAnsi="Arial" w:cs="Arial"/>
          <w:sz w:val="22"/>
          <w:szCs w:val="22"/>
          <w:lang w:eastAsia="en-US"/>
        </w:rPr>
        <w:t xml:space="preserve">, v. r. </w:t>
      </w:r>
    </w:p>
    <w:p w:rsidR="00F11E19" w:rsidRPr="00B33B36" w:rsidRDefault="00F11E19" w:rsidP="00F11E19">
      <w:pPr>
        <w:suppressAutoHyphens/>
        <w:contextualSpacing/>
        <w:rPr>
          <w:rFonts w:ascii="Arial" w:hAnsi="Arial" w:cs="Arial"/>
          <w:sz w:val="22"/>
          <w:szCs w:val="22"/>
          <w:lang w:eastAsia="en-US"/>
        </w:rPr>
      </w:pPr>
      <w:r w:rsidRPr="00B33B36">
        <w:rPr>
          <w:rFonts w:ascii="Arial" w:hAnsi="Arial" w:cs="Arial"/>
          <w:sz w:val="22"/>
          <w:szCs w:val="22"/>
          <w:lang w:eastAsia="en-US"/>
        </w:rPr>
        <w:t>------------------------------</w:t>
      </w:r>
    </w:p>
    <w:p w:rsidR="00F11E19" w:rsidRDefault="00F11E19" w:rsidP="00F11E19">
      <w:pPr>
        <w:rPr>
          <w:rFonts w:ascii="Arial" w:hAnsi="Arial" w:cs="Arial"/>
          <w:b/>
          <w:sz w:val="22"/>
          <w:szCs w:val="22"/>
        </w:rPr>
      </w:pPr>
    </w:p>
    <w:p w:rsidR="00F11E19" w:rsidRDefault="00F11E19">
      <w:pPr>
        <w:rPr>
          <w:rFonts w:ascii="Arial" w:hAnsi="Arial" w:cs="Arial"/>
          <w:b/>
          <w:sz w:val="22"/>
          <w:szCs w:val="22"/>
        </w:rPr>
      </w:pPr>
    </w:p>
    <w:p w:rsidR="00865FB0" w:rsidRDefault="00865FB0">
      <w:pPr>
        <w:rPr>
          <w:rFonts w:ascii="Arial" w:hAnsi="Arial" w:cs="Arial"/>
          <w:b/>
          <w:sz w:val="22"/>
          <w:szCs w:val="22"/>
        </w:rPr>
      </w:pPr>
    </w:p>
    <w:p w:rsidR="00865FB0" w:rsidRDefault="00865FB0">
      <w:pPr>
        <w:rPr>
          <w:rFonts w:ascii="Arial" w:hAnsi="Arial" w:cs="Arial"/>
          <w:b/>
          <w:sz w:val="22"/>
          <w:szCs w:val="22"/>
        </w:rPr>
      </w:pPr>
    </w:p>
    <w:p w:rsidR="00865FB0" w:rsidRDefault="00865FB0" w:rsidP="00865FB0">
      <w:pPr>
        <w:rPr>
          <w:rFonts w:ascii="Arial" w:hAnsi="Arial" w:cs="Arial"/>
          <w:b/>
          <w:sz w:val="22"/>
          <w:szCs w:val="22"/>
        </w:rPr>
      </w:pPr>
      <w:r>
        <w:rPr>
          <w:rFonts w:ascii="Arial" w:hAnsi="Arial" w:cs="Arial"/>
          <w:b/>
          <w:sz w:val="22"/>
          <w:szCs w:val="22"/>
        </w:rPr>
        <w:t>203</w:t>
      </w:r>
    </w:p>
    <w:p w:rsidR="00865FB0" w:rsidRDefault="00865FB0" w:rsidP="00865FB0">
      <w:pPr>
        <w:rPr>
          <w:rFonts w:ascii="Arial" w:hAnsi="Arial" w:cs="Arial"/>
          <w:b/>
          <w:sz w:val="22"/>
          <w:szCs w:val="22"/>
        </w:rPr>
      </w:pPr>
    </w:p>
    <w:p w:rsidR="00865FB0" w:rsidRDefault="00865FB0" w:rsidP="00865FB0">
      <w:pPr>
        <w:rPr>
          <w:rFonts w:ascii="Arial" w:hAnsi="Arial" w:cs="Arial"/>
          <w:b/>
          <w:sz w:val="22"/>
          <w:szCs w:val="22"/>
        </w:rPr>
      </w:pPr>
    </w:p>
    <w:p w:rsidR="00865FB0" w:rsidRPr="00865FB0" w:rsidRDefault="00865FB0" w:rsidP="00865FB0">
      <w:pPr>
        <w:suppressAutoHyphens/>
        <w:autoSpaceDN w:val="0"/>
        <w:jc w:val="both"/>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 xml:space="preserve">Na temelju čl. 35. Zakona o ustanovama („Narodne novine“ br. 76/93., 29/97., 47/99., 35/08., 127/19., 151/22.), čl. 20. Statuta Umjetničke galerije Dubrovnik, čl. 37. Zakona o kulturnim vijećima i financiranju javnih potreba u kulturi ("Narodne novine" br. 83/22.), čl. 23. Zakona o muzejima („Narodne novine“, br. 61/18., 98/19., 114/22., 36/24.), čl. 48. Zakona o lokalnoj i područnoj (regionalnoj) samoupravi ("Narodne novine" br. 33/01., 60/01., 129/05., 109/07., 36/09., 125/08., 36/09., 150/11., 144/12., 123/17., 98/19., 144/20.) i čl. 48. Statuta Grada Dubrovnika („Službeni glasnik Grada Dubrovnika“ br. 2/21.), gradonačelnik Grada Dubrovnika donosi </w:t>
      </w:r>
    </w:p>
    <w:p w:rsidR="00865FB0" w:rsidRPr="00865FB0" w:rsidRDefault="00865FB0" w:rsidP="00865FB0">
      <w:pPr>
        <w:suppressAutoHyphens/>
        <w:autoSpaceDN w:val="0"/>
        <w:jc w:val="both"/>
        <w:textAlignment w:val="baseline"/>
        <w:rPr>
          <w:rFonts w:ascii="Arial" w:eastAsia="Calibri" w:hAnsi="Arial" w:cs="Arial"/>
          <w:sz w:val="22"/>
          <w:szCs w:val="22"/>
          <w:lang w:eastAsia="en-US"/>
        </w:rPr>
      </w:pPr>
    </w:p>
    <w:p w:rsidR="00865FB0" w:rsidRPr="00865FB0" w:rsidRDefault="00865FB0" w:rsidP="00865FB0">
      <w:pPr>
        <w:suppressAutoHyphens/>
        <w:autoSpaceDN w:val="0"/>
        <w:jc w:val="center"/>
        <w:textAlignment w:val="baseline"/>
        <w:rPr>
          <w:rFonts w:ascii="Arial" w:eastAsia="Calibri" w:hAnsi="Arial" w:cs="Arial"/>
          <w:b/>
          <w:bCs/>
          <w:sz w:val="22"/>
          <w:szCs w:val="22"/>
          <w:lang w:eastAsia="en-US"/>
        </w:rPr>
      </w:pPr>
      <w:r w:rsidRPr="00865FB0">
        <w:rPr>
          <w:rFonts w:ascii="Arial" w:eastAsia="Calibri" w:hAnsi="Arial" w:cs="Arial"/>
          <w:b/>
          <w:bCs/>
          <w:sz w:val="22"/>
          <w:szCs w:val="22"/>
          <w:lang w:eastAsia="en-US"/>
        </w:rPr>
        <w:t xml:space="preserve">Z A K LJ U Č A K </w:t>
      </w:r>
    </w:p>
    <w:p w:rsidR="00865FB0" w:rsidRPr="00865FB0" w:rsidRDefault="00865FB0" w:rsidP="00865FB0">
      <w:pPr>
        <w:suppressAutoHyphens/>
        <w:autoSpaceDN w:val="0"/>
        <w:jc w:val="center"/>
        <w:textAlignment w:val="baseline"/>
        <w:rPr>
          <w:rFonts w:ascii="Arial" w:eastAsia="Calibri" w:hAnsi="Arial" w:cs="Arial"/>
          <w:b/>
          <w:sz w:val="22"/>
          <w:szCs w:val="22"/>
          <w:lang w:eastAsia="en-US"/>
        </w:rPr>
      </w:pPr>
      <w:r w:rsidRPr="00865FB0">
        <w:rPr>
          <w:rFonts w:ascii="Arial" w:eastAsia="Calibri" w:hAnsi="Arial" w:cs="Arial"/>
          <w:b/>
          <w:sz w:val="22"/>
          <w:szCs w:val="22"/>
          <w:lang w:eastAsia="en-US"/>
        </w:rPr>
        <w:t>o imenovanju članova Upravnog vijeća Umjetničke galerije Dubrovnik</w:t>
      </w:r>
    </w:p>
    <w:p w:rsidR="00865FB0" w:rsidRPr="00865FB0" w:rsidRDefault="00865FB0" w:rsidP="00865FB0">
      <w:pPr>
        <w:suppressAutoHyphens/>
        <w:autoSpaceDN w:val="0"/>
        <w:jc w:val="both"/>
        <w:textAlignment w:val="baseline"/>
        <w:rPr>
          <w:rFonts w:ascii="Arial" w:eastAsia="Calibri" w:hAnsi="Arial" w:cs="Arial"/>
          <w:sz w:val="22"/>
          <w:szCs w:val="22"/>
          <w:lang w:eastAsia="en-US"/>
        </w:rPr>
      </w:pPr>
    </w:p>
    <w:p w:rsidR="00865FB0" w:rsidRPr="00865FB0" w:rsidRDefault="00865FB0" w:rsidP="00865FB0">
      <w:pPr>
        <w:suppressAutoHyphens/>
        <w:autoSpaceDN w:val="0"/>
        <w:jc w:val="both"/>
        <w:textAlignment w:val="baseline"/>
        <w:rPr>
          <w:rFonts w:ascii="Arial" w:eastAsia="Calibri" w:hAnsi="Arial" w:cs="Arial"/>
          <w:sz w:val="22"/>
          <w:szCs w:val="22"/>
          <w:lang w:eastAsia="en-US"/>
        </w:rPr>
      </w:pPr>
    </w:p>
    <w:p w:rsidR="00865FB0" w:rsidRPr="00865FB0" w:rsidRDefault="00865FB0" w:rsidP="00865FB0">
      <w:pPr>
        <w:numPr>
          <w:ilvl w:val="0"/>
          <w:numId w:val="29"/>
        </w:numPr>
        <w:suppressAutoHyphens/>
        <w:autoSpaceDN w:val="0"/>
        <w:jc w:val="both"/>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 xml:space="preserve">Katja </w:t>
      </w:r>
      <w:proofErr w:type="spellStart"/>
      <w:r w:rsidRPr="00865FB0">
        <w:rPr>
          <w:rFonts w:ascii="Arial" w:eastAsia="Calibri" w:hAnsi="Arial" w:cs="Arial"/>
          <w:sz w:val="22"/>
          <w:szCs w:val="22"/>
          <w:lang w:eastAsia="en-US"/>
        </w:rPr>
        <w:t>Bakija</w:t>
      </w:r>
      <w:proofErr w:type="spellEnd"/>
      <w:r w:rsidRPr="00865FB0">
        <w:rPr>
          <w:rFonts w:ascii="Arial" w:eastAsia="Calibri" w:hAnsi="Arial" w:cs="Arial"/>
          <w:sz w:val="22"/>
          <w:szCs w:val="22"/>
          <w:lang w:eastAsia="en-US"/>
        </w:rPr>
        <w:t xml:space="preserve">, Bana Josipa Jelačića 77, Dubrovnik, OIB: 52968973626 imenuje se predsjednicom Upravnog vijeća Umjetničke galerije Dubrovnik.    </w:t>
      </w:r>
    </w:p>
    <w:p w:rsidR="00865FB0" w:rsidRPr="00865FB0" w:rsidRDefault="00865FB0" w:rsidP="00865FB0">
      <w:pPr>
        <w:suppressAutoHyphens/>
        <w:autoSpaceDN w:val="0"/>
        <w:jc w:val="both"/>
        <w:textAlignment w:val="baseline"/>
        <w:rPr>
          <w:rFonts w:ascii="Arial" w:eastAsia="Calibri" w:hAnsi="Arial" w:cs="Arial"/>
          <w:sz w:val="22"/>
          <w:szCs w:val="22"/>
          <w:lang w:eastAsia="en-US"/>
        </w:rPr>
      </w:pPr>
    </w:p>
    <w:p w:rsidR="00865FB0" w:rsidRPr="00865FB0" w:rsidRDefault="00865FB0" w:rsidP="00865FB0">
      <w:pPr>
        <w:numPr>
          <w:ilvl w:val="0"/>
          <w:numId w:val="29"/>
        </w:numPr>
        <w:suppressAutoHyphens/>
        <w:autoSpaceDN w:val="0"/>
        <w:jc w:val="both"/>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 xml:space="preserve">U Upravno vijeće Umjetničke galerije Dubrovnik imenuju se sljedeći članovi: </w:t>
      </w:r>
    </w:p>
    <w:p w:rsidR="00865FB0" w:rsidRPr="00865FB0" w:rsidRDefault="00865FB0" w:rsidP="00865FB0">
      <w:pPr>
        <w:suppressAutoHyphens/>
        <w:autoSpaceDN w:val="0"/>
        <w:ind w:left="720"/>
        <w:contextualSpacing/>
        <w:textAlignment w:val="baseline"/>
        <w:rPr>
          <w:rFonts w:ascii="Arial" w:eastAsia="Calibri" w:hAnsi="Arial" w:cs="Arial"/>
          <w:sz w:val="22"/>
          <w:szCs w:val="22"/>
          <w:lang w:eastAsia="en-US"/>
        </w:rPr>
      </w:pPr>
    </w:p>
    <w:p w:rsidR="00865FB0" w:rsidRPr="00865FB0" w:rsidRDefault="00865FB0" w:rsidP="00865FB0">
      <w:pPr>
        <w:numPr>
          <w:ilvl w:val="0"/>
          <w:numId w:val="30"/>
        </w:numPr>
        <w:suppressAutoHyphens/>
        <w:autoSpaceDN w:val="0"/>
        <w:contextualSpacing/>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Maris Radić, Od Srđa 15, Dubrovnik, OIB: 09993219241</w:t>
      </w:r>
    </w:p>
    <w:p w:rsidR="00865FB0" w:rsidRPr="00865FB0" w:rsidRDefault="00865FB0" w:rsidP="00865FB0">
      <w:pPr>
        <w:numPr>
          <w:ilvl w:val="0"/>
          <w:numId w:val="30"/>
        </w:numPr>
        <w:suppressAutoHyphens/>
        <w:autoSpaceDN w:val="0"/>
        <w:contextualSpacing/>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Mara Knežević, Iva Vojnovića 73, Dubrovnik, OIB: 43388817817.</w:t>
      </w:r>
    </w:p>
    <w:p w:rsidR="00865FB0" w:rsidRPr="00865FB0" w:rsidRDefault="00865FB0" w:rsidP="00865FB0">
      <w:pPr>
        <w:suppressAutoHyphens/>
        <w:autoSpaceDN w:val="0"/>
        <w:jc w:val="both"/>
        <w:textAlignment w:val="baseline"/>
        <w:rPr>
          <w:rFonts w:ascii="Arial" w:eastAsia="Calibri" w:hAnsi="Arial" w:cs="Arial"/>
          <w:sz w:val="22"/>
          <w:szCs w:val="22"/>
          <w:lang w:eastAsia="en-US"/>
        </w:rPr>
      </w:pPr>
    </w:p>
    <w:p w:rsidR="00865FB0" w:rsidRPr="00865FB0" w:rsidRDefault="00865FB0" w:rsidP="00865FB0">
      <w:pPr>
        <w:numPr>
          <w:ilvl w:val="0"/>
          <w:numId w:val="29"/>
        </w:numPr>
        <w:suppressAutoHyphens/>
        <w:autoSpaceDN w:val="0"/>
        <w:jc w:val="both"/>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Predsjednik i članovi Upravnog vijeća imenuju se na mandat od 4 (četiri) godine.</w:t>
      </w:r>
    </w:p>
    <w:p w:rsidR="00865FB0" w:rsidRPr="00865FB0" w:rsidRDefault="00865FB0" w:rsidP="00865FB0">
      <w:pPr>
        <w:suppressAutoHyphens/>
        <w:autoSpaceDN w:val="0"/>
        <w:ind w:left="720"/>
        <w:jc w:val="both"/>
        <w:textAlignment w:val="baseline"/>
        <w:rPr>
          <w:rFonts w:ascii="Arial" w:eastAsia="Calibri" w:hAnsi="Arial" w:cs="Arial"/>
          <w:sz w:val="22"/>
          <w:szCs w:val="22"/>
          <w:lang w:eastAsia="en-US"/>
        </w:rPr>
      </w:pPr>
    </w:p>
    <w:p w:rsidR="00865FB0" w:rsidRPr="00865FB0" w:rsidRDefault="00865FB0" w:rsidP="00865FB0">
      <w:pPr>
        <w:numPr>
          <w:ilvl w:val="0"/>
          <w:numId w:val="29"/>
        </w:numPr>
        <w:suppressAutoHyphens/>
        <w:autoSpaceDN w:val="0"/>
        <w:jc w:val="both"/>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 xml:space="preserve">U slučaju razrješenja člana Upravnog vijeća prije isteka vremena, novi član Upravnog vijeća imenovat će se za preostali dio mandata razriješenog člana.  </w:t>
      </w:r>
    </w:p>
    <w:p w:rsidR="00865FB0" w:rsidRPr="00865FB0" w:rsidRDefault="00865FB0" w:rsidP="00865FB0">
      <w:pPr>
        <w:suppressAutoHyphens/>
        <w:autoSpaceDN w:val="0"/>
        <w:jc w:val="both"/>
        <w:textAlignment w:val="baseline"/>
        <w:rPr>
          <w:rFonts w:ascii="Arial" w:eastAsia="Calibri" w:hAnsi="Arial" w:cs="Arial"/>
          <w:sz w:val="22"/>
          <w:szCs w:val="22"/>
          <w:lang w:eastAsia="en-US"/>
        </w:rPr>
      </w:pPr>
    </w:p>
    <w:p w:rsidR="00865FB0" w:rsidRPr="00865FB0" w:rsidRDefault="00865FB0" w:rsidP="00865FB0">
      <w:pPr>
        <w:numPr>
          <w:ilvl w:val="0"/>
          <w:numId w:val="29"/>
        </w:numPr>
        <w:suppressAutoHyphens/>
        <w:autoSpaceDN w:val="0"/>
        <w:jc w:val="both"/>
        <w:textAlignment w:val="baseline"/>
        <w:rPr>
          <w:rFonts w:ascii="Arial" w:eastAsia="Calibri" w:hAnsi="Arial" w:cs="Arial"/>
          <w:iCs/>
          <w:sz w:val="22"/>
          <w:szCs w:val="22"/>
          <w:lang w:eastAsia="en-US"/>
        </w:rPr>
      </w:pPr>
      <w:r w:rsidRPr="00865FB0">
        <w:rPr>
          <w:rFonts w:ascii="Arial" w:eastAsia="Calibri" w:hAnsi="Arial" w:cs="Arial"/>
          <w:sz w:val="22"/>
          <w:szCs w:val="22"/>
          <w:lang w:eastAsia="en-US"/>
        </w:rPr>
        <w:t>Ovaj Zaključak stupa na snagu danom donošenja i objavit će se u „</w:t>
      </w:r>
      <w:r w:rsidRPr="00865FB0">
        <w:rPr>
          <w:rFonts w:ascii="Arial" w:eastAsia="Calibri" w:hAnsi="Arial" w:cs="Arial"/>
          <w:iCs/>
          <w:sz w:val="22"/>
          <w:szCs w:val="22"/>
          <w:lang w:eastAsia="en-US"/>
        </w:rPr>
        <w:t xml:space="preserve">Službenom glasniku Grada Dubrovnika“. </w:t>
      </w:r>
    </w:p>
    <w:p w:rsidR="00865FB0" w:rsidRPr="00865FB0" w:rsidRDefault="00865FB0" w:rsidP="00865FB0">
      <w:pPr>
        <w:suppressAutoHyphens/>
        <w:autoSpaceDN w:val="0"/>
        <w:ind w:left="720"/>
        <w:contextualSpacing/>
        <w:textAlignment w:val="baseline"/>
        <w:rPr>
          <w:rFonts w:ascii="Arial" w:eastAsia="Calibri" w:hAnsi="Arial" w:cs="Arial"/>
          <w:i/>
          <w:iCs/>
          <w:sz w:val="22"/>
          <w:szCs w:val="22"/>
          <w:lang w:eastAsia="en-US"/>
        </w:rPr>
      </w:pPr>
    </w:p>
    <w:p w:rsidR="00865FB0" w:rsidRDefault="00865FB0" w:rsidP="00865FB0">
      <w:pPr>
        <w:suppressAutoHyphens/>
        <w:autoSpaceDN w:val="0"/>
        <w:textAlignment w:val="baseline"/>
        <w:rPr>
          <w:rFonts w:ascii="Arial" w:eastAsia="Calibri" w:hAnsi="Arial" w:cs="Arial"/>
          <w:sz w:val="22"/>
          <w:szCs w:val="22"/>
          <w:lang w:eastAsia="en-US"/>
        </w:rPr>
      </w:pPr>
    </w:p>
    <w:p w:rsidR="00865FB0" w:rsidRPr="00865FB0" w:rsidRDefault="00865FB0" w:rsidP="00865FB0">
      <w:pPr>
        <w:suppressAutoHyphens/>
        <w:autoSpaceDN w:val="0"/>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KLASA: 007-01/25-02/15</w:t>
      </w:r>
    </w:p>
    <w:p w:rsidR="00865FB0" w:rsidRPr="00865FB0" w:rsidRDefault="00865FB0" w:rsidP="00865FB0">
      <w:pPr>
        <w:suppressAutoHyphens/>
        <w:autoSpaceDN w:val="0"/>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URBROJ: 2117-1-01-25-01</w:t>
      </w:r>
    </w:p>
    <w:p w:rsidR="00865FB0" w:rsidRPr="00865FB0" w:rsidRDefault="00865FB0" w:rsidP="00865FB0">
      <w:pPr>
        <w:suppressAutoHyphens/>
        <w:autoSpaceDN w:val="0"/>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Dubrovnik, 10. prosinca 2025.</w:t>
      </w:r>
    </w:p>
    <w:p w:rsidR="00865FB0" w:rsidRDefault="00865FB0" w:rsidP="00865FB0">
      <w:pPr>
        <w:rPr>
          <w:rFonts w:ascii="Arial" w:hAnsi="Arial" w:cs="Arial"/>
          <w:b/>
          <w:sz w:val="22"/>
          <w:szCs w:val="22"/>
        </w:rPr>
      </w:pPr>
    </w:p>
    <w:p w:rsidR="00865FB0" w:rsidRPr="00B33B36" w:rsidRDefault="00865FB0" w:rsidP="00865FB0">
      <w:pPr>
        <w:rPr>
          <w:rFonts w:ascii="Arial" w:hAnsi="Arial" w:cs="Arial"/>
          <w:sz w:val="22"/>
          <w:szCs w:val="22"/>
          <w:lang w:eastAsia="en-US"/>
        </w:rPr>
      </w:pPr>
      <w:r>
        <w:rPr>
          <w:rFonts w:ascii="Arial" w:hAnsi="Arial" w:cs="Arial"/>
          <w:sz w:val="22"/>
          <w:szCs w:val="22"/>
          <w:lang w:eastAsia="en-US"/>
        </w:rPr>
        <w:t>Gradonačelnik</w:t>
      </w:r>
      <w:r w:rsidRPr="00B33B36">
        <w:rPr>
          <w:rFonts w:ascii="Arial" w:hAnsi="Arial" w:cs="Arial"/>
          <w:sz w:val="22"/>
          <w:szCs w:val="22"/>
          <w:lang w:eastAsia="en-US"/>
        </w:rPr>
        <w:t>:</w:t>
      </w:r>
      <w:r w:rsidRPr="00B33B36">
        <w:rPr>
          <w:rFonts w:ascii="Arial" w:hAnsi="Arial" w:cs="Arial"/>
          <w:sz w:val="22"/>
          <w:szCs w:val="22"/>
          <w:lang w:eastAsia="en-US"/>
        </w:rPr>
        <w:softHyphen/>
        <w:t xml:space="preserve"> </w:t>
      </w:r>
    </w:p>
    <w:p w:rsidR="00865FB0" w:rsidRPr="00B33B36" w:rsidRDefault="00865FB0" w:rsidP="00865FB0">
      <w:pPr>
        <w:suppressAutoHyphens/>
        <w:contextualSpacing/>
        <w:rPr>
          <w:rFonts w:ascii="Arial" w:hAnsi="Arial" w:cs="Arial"/>
          <w:sz w:val="22"/>
          <w:szCs w:val="22"/>
          <w:lang w:eastAsia="en-US"/>
        </w:rPr>
      </w:pPr>
      <w:r>
        <w:rPr>
          <w:rFonts w:ascii="Arial" w:hAnsi="Arial" w:cs="Arial"/>
          <w:b/>
          <w:bCs/>
          <w:sz w:val="22"/>
          <w:szCs w:val="22"/>
          <w:lang w:eastAsia="en-US"/>
        </w:rPr>
        <w:t>Mato Franković</w:t>
      </w:r>
      <w:r w:rsidRPr="00B33B36">
        <w:rPr>
          <w:rFonts w:ascii="Arial" w:hAnsi="Arial" w:cs="Arial"/>
          <w:sz w:val="22"/>
          <w:szCs w:val="22"/>
          <w:lang w:eastAsia="en-US"/>
        </w:rPr>
        <w:t xml:space="preserve">, v. r. </w:t>
      </w:r>
    </w:p>
    <w:p w:rsidR="00865FB0" w:rsidRPr="00B33B36" w:rsidRDefault="00865FB0" w:rsidP="00865FB0">
      <w:pPr>
        <w:suppressAutoHyphens/>
        <w:contextualSpacing/>
        <w:rPr>
          <w:rFonts w:ascii="Arial" w:hAnsi="Arial" w:cs="Arial"/>
          <w:sz w:val="22"/>
          <w:szCs w:val="22"/>
          <w:lang w:eastAsia="en-US"/>
        </w:rPr>
      </w:pPr>
      <w:r w:rsidRPr="00B33B36">
        <w:rPr>
          <w:rFonts w:ascii="Arial" w:hAnsi="Arial" w:cs="Arial"/>
          <w:sz w:val="22"/>
          <w:szCs w:val="22"/>
          <w:lang w:eastAsia="en-US"/>
        </w:rPr>
        <w:t>------------------------------</w:t>
      </w:r>
    </w:p>
    <w:p w:rsidR="00865FB0" w:rsidRDefault="00865FB0" w:rsidP="00865FB0">
      <w:pPr>
        <w:rPr>
          <w:rFonts w:ascii="Arial" w:hAnsi="Arial" w:cs="Arial"/>
          <w:b/>
          <w:sz w:val="22"/>
          <w:szCs w:val="22"/>
        </w:rPr>
      </w:pPr>
    </w:p>
    <w:p w:rsidR="00865FB0" w:rsidRDefault="00865FB0" w:rsidP="00865FB0">
      <w:pPr>
        <w:rPr>
          <w:rFonts w:ascii="Arial" w:hAnsi="Arial" w:cs="Arial"/>
          <w:b/>
          <w:sz w:val="22"/>
          <w:szCs w:val="22"/>
        </w:rPr>
      </w:pPr>
    </w:p>
    <w:p w:rsidR="00865FB0" w:rsidRDefault="00865FB0" w:rsidP="00865FB0">
      <w:pPr>
        <w:rPr>
          <w:rFonts w:ascii="Arial" w:hAnsi="Arial" w:cs="Arial"/>
          <w:b/>
          <w:sz w:val="22"/>
          <w:szCs w:val="22"/>
        </w:rPr>
      </w:pPr>
    </w:p>
    <w:p w:rsidR="00865FB0" w:rsidRDefault="00865FB0" w:rsidP="00865FB0">
      <w:pPr>
        <w:rPr>
          <w:rFonts w:ascii="Arial" w:hAnsi="Arial" w:cs="Arial"/>
          <w:b/>
          <w:sz w:val="22"/>
          <w:szCs w:val="22"/>
        </w:rPr>
      </w:pPr>
    </w:p>
    <w:p w:rsidR="00865FB0" w:rsidRDefault="00865FB0" w:rsidP="00865FB0">
      <w:pPr>
        <w:rPr>
          <w:rFonts w:ascii="Arial" w:hAnsi="Arial" w:cs="Arial"/>
          <w:b/>
          <w:sz w:val="22"/>
          <w:szCs w:val="22"/>
        </w:rPr>
      </w:pPr>
      <w:r>
        <w:rPr>
          <w:rFonts w:ascii="Arial" w:hAnsi="Arial" w:cs="Arial"/>
          <w:b/>
          <w:sz w:val="22"/>
          <w:szCs w:val="22"/>
        </w:rPr>
        <w:t>204</w:t>
      </w:r>
    </w:p>
    <w:p w:rsidR="00865FB0" w:rsidRDefault="00865FB0" w:rsidP="00865FB0">
      <w:pPr>
        <w:rPr>
          <w:rFonts w:ascii="Arial" w:hAnsi="Arial" w:cs="Arial"/>
          <w:b/>
          <w:sz w:val="22"/>
          <w:szCs w:val="22"/>
        </w:rPr>
      </w:pPr>
    </w:p>
    <w:p w:rsidR="00865FB0" w:rsidRPr="00865FB0" w:rsidRDefault="00865FB0" w:rsidP="00865FB0">
      <w:pPr>
        <w:suppressAutoHyphens/>
        <w:autoSpaceDN w:val="0"/>
        <w:textAlignment w:val="baseline"/>
        <w:rPr>
          <w:rFonts w:ascii="Arial" w:eastAsia="Calibri" w:hAnsi="Arial" w:cs="Arial"/>
          <w:sz w:val="22"/>
          <w:szCs w:val="22"/>
          <w:lang w:eastAsia="en-US"/>
        </w:rPr>
      </w:pPr>
    </w:p>
    <w:p w:rsidR="00865FB0" w:rsidRPr="00865FB0" w:rsidRDefault="00865FB0" w:rsidP="00865FB0">
      <w:pPr>
        <w:suppressAutoHyphens/>
        <w:autoSpaceDN w:val="0"/>
        <w:jc w:val="both"/>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 xml:space="preserve">Na temelju čl. 35. Zakona o ustanovama („Narodne novine“ br. 76/93., 29/97., 47/99., 35/08., 127/19., 151/22.), čl. 20. Statuta Dubrovačkih muzeja, čl. 37. Zakona o kulturnim vijećima i financiranju javnih potreba u kulturi ("Narodne novine" br. 83/22.), čl. 23. Zakona o muzejima („Narodne novine“, br. 61/18., 98/19., 114/22., 36/24.), čl. 48. Zakona o lokalnoj i područnoj (regionalnoj) samoupravi ("Narodne novine" br. 33/01., 60/01., 129/05., 109/07., 36/09., 125/08., 36/09., 150/11., 144/12., 123/17., 98/19., 144/20.) i čl. 48. Statuta Grada Dubrovnika („Službeni glasnik Grada Dubrovnika“ br. 2/21.), gradonačelnik Grada Dubrovnika donosi </w:t>
      </w:r>
    </w:p>
    <w:p w:rsidR="00865FB0" w:rsidRPr="00865FB0" w:rsidRDefault="00865FB0" w:rsidP="00865FB0">
      <w:pPr>
        <w:suppressAutoHyphens/>
        <w:autoSpaceDN w:val="0"/>
        <w:jc w:val="both"/>
        <w:textAlignment w:val="baseline"/>
        <w:rPr>
          <w:rFonts w:ascii="Arial" w:eastAsia="Calibri" w:hAnsi="Arial" w:cs="Arial"/>
          <w:sz w:val="22"/>
          <w:szCs w:val="22"/>
          <w:lang w:eastAsia="en-US"/>
        </w:rPr>
      </w:pPr>
    </w:p>
    <w:p w:rsidR="00865FB0" w:rsidRPr="00865FB0" w:rsidRDefault="00865FB0" w:rsidP="00865FB0">
      <w:pPr>
        <w:suppressAutoHyphens/>
        <w:autoSpaceDN w:val="0"/>
        <w:jc w:val="both"/>
        <w:textAlignment w:val="baseline"/>
        <w:rPr>
          <w:rFonts w:ascii="Arial" w:eastAsia="Calibri" w:hAnsi="Arial" w:cs="Arial"/>
          <w:sz w:val="22"/>
          <w:szCs w:val="22"/>
          <w:lang w:eastAsia="en-US"/>
        </w:rPr>
      </w:pPr>
    </w:p>
    <w:p w:rsidR="00865FB0" w:rsidRPr="00865FB0" w:rsidRDefault="00865FB0" w:rsidP="00865FB0">
      <w:pPr>
        <w:suppressAutoHyphens/>
        <w:autoSpaceDN w:val="0"/>
        <w:jc w:val="center"/>
        <w:textAlignment w:val="baseline"/>
        <w:rPr>
          <w:rFonts w:ascii="Arial" w:eastAsia="Calibri" w:hAnsi="Arial" w:cs="Arial"/>
          <w:b/>
          <w:bCs/>
          <w:sz w:val="22"/>
          <w:szCs w:val="22"/>
          <w:lang w:eastAsia="en-US"/>
        </w:rPr>
      </w:pPr>
      <w:r w:rsidRPr="00865FB0">
        <w:rPr>
          <w:rFonts w:ascii="Arial" w:eastAsia="Calibri" w:hAnsi="Arial" w:cs="Arial"/>
          <w:b/>
          <w:bCs/>
          <w:sz w:val="22"/>
          <w:szCs w:val="22"/>
          <w:lang w:eastAsia="en-US"/>
        </w:rPr>
        <w:t xml:space="preserve">Z A K LJ U Č A K </w:t>
      </w:r>
    </w:p>
    <w:p w:rsidR="003E01E5" w:rsidRDefault="00865FB0" w:rsidP="00865FB0">
      <w:pPr>
        <w:suppressAutoHyphens/>
        <w:autoSpaceDN w:val="0"/>
        <w:jc w:val="center"/>
        <w:textAlignment w:val="baseline"/>
        <w:rPr>
          <w:rFonts w:ascii="Arial" w:eastAsia="Calibri" w:hAnsi="Arial" w:cs="Arial"/>
          <w:b/>
          <w:sz w:val="22"/>
          <w:szCs w:val="22"/>
          <w:lang w:eastAsia="en-US"/>
        </w:rPr>
      </w:pPr>
      <w:r w:rsidRPr="003E01E5">
        <w:rPr>
          <w:rFonts w:ascii="Arial" w:eastAsia="Calibri" w:hAnsi="Arial" w:cs="Arial"/>
          <w:b/>
          <w:sz w:val="22"/>
          <w:szCs w:val="22"/>
          <w:lang w:eastAsia="en-US"/>
        </w:rPr>
        <w:t xml:space="preserve">o imenovanju članova Upravnog vijeća Javne ustanove </w:t>
      </w:r>
    </w:p>
    <w:p w:rsidR="00865FB0" w:rsidRPr="003E01E5" w:rsidRDefault="00865FB0" w:rsidP="00865FB0">
      <w:pPr>
        <w:suppressAutoHyphens/>
        <w:autoSpaceDN w:val="0"/>
        <w:jc w:val="center"/>
        <w:textAlignment w:val="baseline"/>
        <w:rPr>
          <w:rFonts w:ascii="Arial" w:eastAsia="Calibri" w:hAnsi="Arial" w:cs="Arial"/>
          <w:b/>
          <w:sz w:val="22"/>
          <w:szCs w:val="22"/>
          <w:lang w:eastAsia="en-US"/>
        </w:rPr>
      </w:pPr>
      <w:r w:rsidRPr="003E01E5">
        <w:rPr>
          <w:rFonts w:ascii="Arial" w:eastAsia="Calibri" w:hAnsi="Arial" w:cs="Arial"/>
          <w:b/>
          <w:sz w:val="22"/>
          <w:szCs w:val="22"/>
          <w:lang w:eastAsia="en-US"/>
        </w:rPr>
        <w:t>„Dubrovački muzeji“ Dubrovnik</w:t>
      </w:r>
    </w:p>
    <w:p w:rsidR="00865FB0" w:rsidRPr="00865FB0" w:rsidRDefault="00865FB0" w:rsidP="00865FB0">
      <w:pPr>
        <w:suppressAutoHyphens/>
        <w:autoSpaceDN w:val="0"/>
        <w:jc w:val="both"/>
        <w:textAlignment w:val="baseline"/>
        <w:rPr>
          <w:rFonts w:ascii="Arial" w:eastAsia="Calibri" w:hAnsi="Arial" w:cs="Arial"/>
          <w:sz w:val="22"/>
          <w:szCs w:val="22"/>
          <w:lang w:eastAsia="en-US"/>
        </w:rPr>
      </w:pPr>
    </w:p>
    <w:p w:rsidR="00865FB0" w:rsidRPr="00865FB0" w:rsidRDefault="00865FB0" w:rsidP="00865FB0">
      <w:pPr>
        <w:suppressAutoHyphens/>
        <w:autoSpaceDN w:val="0"/>
        <w:jc w:val="both"/>
        <w:textAlignment w:val="baseline"/>
        <w:rPr>
          <w:rFonts w:ascii="Arial" w:eastAsia="Calibri" w:hAnsi="Arial" w:cs="Arial"/>
          <w:sz w:val="22"/>
          <w:szCs w:val="22"/>
          <w:lang w:eastAsia="en-US"/>
        </w:rPr>
      </w:pPr>
    </w:p>
    <w:p w:rsidR="00865FB0" w:rsidRPr="00865FB0" w:rsidRDefault="00865FB0" w:rsidP="00865FB0">
      <w:pPr>
        <w:numPr>
          <w:ilvl w:val="0"/>
          <w:numId w:val="31"/>
        </w:numPr>
        <w:suppressAutoHyphens/>
        <w:autoSpaceDN w:val="0"/>
        <w:jc w:val="both"/>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 xml:space="preserve">Nikša </w:t>
      </w:r>
      <w:proofErr w:type="spellStart"/>
      <w:r w:rsidRPr="00865FB0">
        <w:rPr>
          <w:rFonts w:ascii="Arial" w:eastAsia="Calibri" w:hAnsi="Arial" w:cs="Arial"/>
          <w:sz w:val="22"/>
          <w:szCs w:val="22"/>
          <w:lang w:eastAsia="en-US"/>
        </w:rPr>
        <w:t>Raspopović</w:t>
      </w:r>
      <w:proofErr w:type="spellEnd"/>
      <w:r w:rsidRPr="00865FB0">
        <w:rPr>
          <w:rFonts w:ascii="Arial" w:eastAsia="Calibri" w:hAnsi="Arial" w:cs="Arial"/>
          <w:sz w:val="22"/>
          <w:szCs w:val="22"/>
          <w:lang w:eastAsia="en-US"/>
        </w:rPr>
        <w:t xml:space="preserve">, Šipanska Luka, Luka 172b, OIB: 53178970143, imenuje se predsjednikom Upravnog vijeća Javne ustanove „Dubrovački muzeji“ Dubrovnik. </w:t>
      </w:r>
    </w:p>
    <w:p w:rsidR="00865FB0" w:rsidRPr="00865FB0" w:rsidRDefault="00865FB0" w:rsidP="00865FB0">
      <w:pPr>
        <w:suppressAutoHyphens/>
        <w:autoSpaceDN w:val="0"/>
        <w:ind w:left="720"/>
        <w:jc w:val="both"/>
        <w:textAlignment w:val="baseline"/>
        <w:rPr>
          <w:rFonts w:ascii="Arial" w:eastAsia="Calibri" w:hAnsi="Arial" w:cs="Arial"/>
          <w:sz w:val="22"/>
          <w:szCs w:val="22"/>
          <w:lang w:eastAsia="en-US"/>
        </w:rPr>
      </w:pPr>
    </w:p>
    <w:p w:rsidR="00865FB0" w:rsidRPr="00865FB0" w:rsidRDefault="00865FB0" w:rsidP="00865FB0">
      <w:pPr>
        <w:numPr>
          <w:ilvl w:val="0"/>
          <w:numId w:val="31"/>
        </w:numPr>
        <w:suppressAutoHyphens/>
        <w:autoSpaceDN w:val="0"/>
        <w:jc w:val="both"/>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 xml:space="preserve">Zamjenika predsjednika imenuju članovi Upravnog vijeća, javnim glasovanjem. </w:t>
      </w:r>
    </w:p>
    <w:p w:rsidR="00865FB0" w:rsidRPr="00865FB0" w:rsidRDefault="00865FB0" w:rsidP="00865FB0">
      <w:pPr>
        <w:suppressAutoHyphens/>
        <w:autoSpaceDN w:val="0"/>
        <w:ind w:left="720"/>
        <w:jc w:val="both"/>
        <w:textAlignment w:val="baseline"/>
        <w:rPr>
          <w:rFonts w:ascii="Arial" w:eastAsia="Calibri" w:hAnsi="Arial" w:cs="Arial"/>
          <w:sz w:val="22"/>
          <w:szCs w:val="22"/>
          <w:lang w:eastAsia="en-US"/>
        </w:rPr>
      </w:pPr>
    </w:p>
    <w:p w:rsidR="00865FB0" w:rsidRPr="00865FB0" w:rsidRDefault="00865FB0" w:rsidP="00865FB0">
      <w:pPr>
        <w:numPr>
          <w:ilvl w:val="0"/>
          <w:numId w:val="31"/>
        </w:numPr>
        <w:suppressAutoHyphens/>
        <w:autoSpaceDN w:val="0"/>
        <w:jc w:val="both"/>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 xml:space="preserve">Članovima Upravnog vijeća Javne ustanove „Dubrovački muzeji“ Dubrovnik, imenuju se </w:t>
      </w:r>
      <w:proofErr w:type="spellStart"/>
      <w:r w:rsidRPr="00865FB0">
        <w:rPr>
          <w:rFonts w:ascii="Arial" w:eastAsia="Calibri" w:hAnsi="Arial" w:cs="Arial"/>
          <w:sz w:val="22"/>
          <w:szCs w:val="22"/>
          <w:lang w:eastAsia="en-US"/>
        </w:rPr>
        <w:t>Katija</w:t>
      </w:r>
      <w:proofErr w:type="spellEnd"/>
      <w:r w:rsidRPr="00865FB0">
        <w:rPr>
          <w:rFonts w:ascii="Arial" w:eastAsia="Calibri" w:hAnsi="Arial" w:cs="Arial"/>
          <w:sz w:val="22"/>
          <w:szCs w:val="22"/>
          <w:lang w:eastAsia="en-US"/>
        </w:rPr>
        <w:t xml:space="preserve"> Miljković, </w:t>
      </w:r>
      <w:proofErr w:type="spellStart"/>
      <w:r w:rsidRPr="00865FB0">
        <w:rPr>
          <w:rFonts w:ascii="Arial" w:eastAsia="Calibri" w:hAnsi="Arial" w:cs="Arial"/>
          <w:sz w:val="22"/>
          <w:szCs w:val="22"/>
          <w:lang w:eastAsia="en-US"/>
        </w:rPr>
        <w:t>Mravinjac</w:t>
      </w:r>
      <w:proofErr w:type="spellEnd"/>
      <w:r w:rsidRPr="00865FB0">
        <w:rPr>
          <w:rFonts w:ascii="Arial" w:eastAsia="Calibri" w:hAnsi="Arial" w:cs="Arial"/>
          <w:sz w:val="22"/>
          <w:szCs w:val="22"/>
          <w:lang w:eastAsia="en-US"/>
        </w:rPr>
        <w:t xml:space="preserve"> 4, Dubrovnik, OIB: 14018768030 i Patricija </w:t>
      </w:r>
      <w:proofErr w:type="spellStart"/>
      <w:r w:rsidRPr="00865FB0">
        <w:rPr>
          <w:rFonts w:ascii="Arial" w:eastAsia="Calibri" w:hAnsi="Arial" w:cs="Arial"/>
          <w:sz w:val="22"/>
          <w:szCs w:val="22"/>
          <w:lang w:eastAsia="en-US"/>
        </w:rPr>
        <w:t>Mage</w:t>
      </w:r>
      <w:proofErr w:type="spellEnd"/>
      <w:r w:rsidRPr="00865FB0">
        <w:rPr>
          <w:rFonts w:ascii="Arial" w:eastAsia="Calibri" w:hAnsi="Arial" w:cs="Arial"/>
          <w:sz w:val="22"/>
          <w:szCs w:val="22"/>
          <w:lang w:eastAsia="en-US"/>
        </w:rPr>
        <w:t xml:space="preserve"> Vidak Riječka 15B, Dubrovnik, OIB: 73864136049.</w:t>
      </w:r>
    </w:p>
    <w:p w:rsidR="00865FB0" w:rsidRPr="00865FB0" w:rsidRDefault="00865FB0" w:rsidP="00865FB0">
      <w:pPr>
        <w:suppressAutoHyphens/>
        <w:autoSpaceDN w:val="0"/>
        <w:jc w:val="both"/>
        <w:textAlignment w:val="baseline"/>
        <w:rPr>
          <w:rFonts w:ascii="Arial" w:eastAsia="Calibri" w:hAnsi="Arial" w:cs="Arial"/>
          <w:sz w:val="22"/>
          <w:szCs w:val="22"/>
          <w:lang w:eastAsia="en-US"/>
        </w:rPr>
      </w:pPr>
    </w:p>
    <w:p w:rsidR="00865FB0" w:rsidRPr="00865FB0" w:rsidRDefault="00865FB0" w:rsidP="00865FB0">
      <w:pPr>
        <w:numPr>
          <w:ilvl w:val="0"/>
          <w:numId w:val="31"/>
        </w:numPr>
        <w:suppressAutoHyphens/>
        <w:autoSpaceDN w:val="0"/>
        <w:jc w:val="both"/>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 xml:space="preserve">Predsjednik i članovi Upravnog vijeća imenuju se na mandat od 4 (četiri) godine, uz mogućnost ponovnog imenovanja. </w:t>
      </w:r>
    </w:p>
    <w:p w:rsidR="00865FB0" w:rsidRPr="00865FB0" w:rsidRDefault="00865FB0" w:rsidP="00865FB0">
      <w:pPr>
        <w:suppressAutoHyphens/>
        <w:autoSpaceDN w:val="0"/>
        <w:jc w:val="both"/>
        <w:textAlignment w:val="baseline"/>
        <w:rPr>
          <w:rFonts w:ascii="Arial" w:eastAsia="Calibri" w:hAnsi="Arial" w:cs="Arial"/>
          <w:sz w:val="22"/>
          <w:szCs w:val="22"/>
          <w:lang w:eastAsia="en-US"/>
        </w:rPr>
      </w:pPr>
    </w:p>
    <w:p w:rsidR="00865FB0" w:rsidRPr="003E01E5" w:rsidRDefault="00865FB0" w:rsidP="00865FB0">
      <w:pPr>
        <w:numPr>
          <w:ilvl w:val="0"/>
          <w:numId w:val="31"/>
        </w:numPr>
        <w:suppressAutoHyphens/>
        <w:autoSpaceDN w:val="0"/>
        <w:jc w:val="both"/>
        <w:textAlignment w:val="baseline"/>
        <w:rPr>
          <w:rFonts w:ascii="Arial" w:eastAsia="Calibri" w:hAnsi="Arial" w:cs="Arial"/>
          <w:iCs/>
          <w:sz w:val="22"/>
          <w:szCs w:val="22"/>
          <w:lang w:eastAsia="en-US"/>
        </w:rPr>
      </w:pPr>
      <w:r w:rsidRPr="00865FB0">
        <w:rPr>
          <w:rFonts w:ascii="Arial" w:eastAsia="Calibri" w:hAnsi="Arial" w:cs="Arial"/>
          <w:sz w:val="22"/>
          <w:szCs w:val="22"/>
          <w:lang w:eastAsia="en-US"/>
        </w:rPr>
        <w:t xml:space="preserve">Ovaj Zaključak stupa na snagu danom donošenja i objavit će se </w:t>
      </w:r>
      <w:r w:rsidRPr="003E01E5">
        <w:rPr>
          <w:rFonts w:ascii="Arial" w:eastAsia="Calibri" w:hAnsi="Arial" w:cs="Arial"/>
          <w:sz w:val="22"/>
          <w:szCs w:val="22"/>
          <w:lang w:eastAsia="en-US"/>
        </w:rPr>
        <w:t>u „</w:t>
      </w:r>
      <w:r w:rsidRPr="003E01E5">
        <w:rPr>
          <w:rFonts w:ascii="Arial" w:eastAsia="Calibri" w:hAnsi="Arial" w:cs="Arial"/>
          <w:iCs/>
          <w:sz w:val="22"/>
          <w:szCs w:val="22"/>
          <w:lang w:eastAsia="en-US"/>
        </w:rPr>
        <w:t xml:space="preserve">Službenom glasniku Grada Dubrovnika“. </w:t>
      </w:r>
    </w:p>
    <w:p w:rsidR="00865FB0" w:rsidRPr="003E01E5" w:rsidRDefault="00865FB0" w:rsidP="00865FB0">
      <w:pPr>
        <w:rPr>
          <w:rFonts w:ascii="Arial" w:hAnsi="Arial" w:cs="Arial"/>
          <w:b/>
          <w:sz w:val="22"/>
          <w:szCs w:val="22"/>
        </w:rPr>
      </w:pPr>
    </w:p>
    <w:p w:rsidR="00865FB0" w:rsidRDefault="00865FB0" w:rsidP="00865FB0">
      <w:pPr>
        <w:rPr>
          <w:rFonts w:ascii="Arial" w:hAnsi="Arial" w:cs="Arial"/>
          <w:b/>
          <w:sz w:val="22"/>
          <w:szCs w:val="22"/>
        </w:rPr>
      </w:pPr>
    </w:p>
    <w:p w:rsidR="00865FB0" w:rsidRPr="00865FB0" w:rsidRDefault="00865FB0" w:rsidP="00865FB0">
      <w:pPr>
        <w:suppressAutoHyphens/>
        <w:autoSpaceDN w:val="0"/>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KLASA: 007-01/25-02/14</w:t>
      </w:r>
    </w:p>
    <w:p w:rsidR="00865FB0" w:rsidRPr="00865FB0" w:rsidRDefault="00865FB0" w:rsidP="00865FB0">
      <w:pPr>
        <w:suppressAutoHyphens/>
        <w:autoSpaceDN w:val="0"/>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URBROJ: 2117-1-01-25-01</w:t>
      </w:r>
    </w:p>
    <w:p w:rsidR="00865FB0" w:rsidRPr="00865FB0" w:rsidRDefault="00865FB0" w:rsidP="00865FB0">
      <w:pPr>
        <w:suppressAutoHyphens/>
        <w:autoSpaceDN w:val="0"/>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Dubrovnik, 10. prosinca 2025.</w:t>
      </w:r>
    </w:p>
    <w:p w:rsidR="00865FB0" w:rsidRDefault="00865FB0" w:rsidP="00865FB0">
      <w:pPr>
        <w:rPr>
          <w:rFonts w:ascii="Arial" w:hAnsi="Arial" w:cs="Arial"/>
          <w:b/>
          <w:sz w:val="22"/>
          <w:szCs w:val="22"/>
        </w:rPr>
      </w:pPr>
    </w:p>
    <w:p w:rsidR="00865FB0" w:rsidRPr="00B33B36" w:rsidRDefault="00865FB0" w:rsidP="00865FB0">
      <w:pPr>
        <w:rPr>
          <w:rFonts w:ascii="Arial" w:hAnsi="Arial" w:cs="Arial"/>
          <w:sz w:val="22"/>
          <w:szCs w:val="22"/>
          <w:lang w:eastAsia="en-US"/>
        </w:rPr>
      </w:pPr>
      <w:r>
        <w:rPr>
          <w:rFonts w:ascii="Arial" w:hAnsi="Arial" w:cs="Arial"/>
          <w:sz w:val="22"/>
          <w:szCs w:val="22"/>
          <w:lang w:eastAsia="en-US"/>
        </w:rPr>
        <w:t>Gradonačelnik</w:t>
      </w:r>
      <w:r w:rsidRPr="00B33B36">
        <w:rPr>
          <w:rFonts w:ascii="Arial" w:hAnsi="Arial" w:cs="Arial"/>
          <w:sz w:val="22"/>
          <w:szCs w:val="22"/>
          <w:lang w:eastAsia="en-US"/>
        </w:rPr>
        <w:t>:</w:t>
      </w:r>
      <w:r w:rsidRPr="00B33B36">
        <w:rPr>
          <w:rFonts w:ascii="Arial" w:hAnsi="Arial" w:cs="Arial"/>
          <w:sz w:val="22"/>
          <w:szCs w:val="22"/>
          <w:lang w:eastAsia="en-US"/>
        </w:rPr>
        <w:softHyphen/>
        <w:t xml:space="preserve"> </w:t>
      </w:r>
    </w:p>
    <w:p w:rsidR="00865FB0" w:rsidRPr="00B33B36" w:rsidRDefault="00865FB0" w:rsidP="00865FB0">
      <w:pPr>
        <w:suppressAutoHyphens/>
        <w:contextualSpacing/>
        <w:rPr>
          <w:rFonts w:ascii="Arial" w:hAnsi="Arial" w:cs="Arial"/>
          <w:sz w:val="22"/>
          <w:szCs w:val="22"/>
          <w:lang w:eastAsia="en-US"/>
        </w:rPr>
      </w:pPr>
      <w:r>
        <w:rPr>
          <w:rFonts w:ascii="Arial" w:hAnsi="Arial" w:cs="Arial"/>
          <w:b/>
          <w:bCs/>
          <w:sz w:val="22"/>
          <w:szCs w:val="22"/>
          <w:lang w:eastAsia="en-US"/>
        </w:rPr>
        <w:t>Mato Franković</w:t>
      </w:r>
      <w:r w:rsidRPr="00B33B36">
        <w:rPr>
          <w:rFonts w:ascii="Arial" w:hAnsi="Arial" w:cs="Arial"/>
          <w:sz w:val="22"/>
          <w:szCs w:val="22"/>
          <w:lang w:eastAsia="en-US"/>
        </w:rPr>
        <w:t xml:space="preserve">, v. r. </w:t>
      </w:r>
    </w:p>
    <w:p w:rsidR="00865FB0" w:rsidRPr="00B33B36" w:rsidRDefault="00865FB0" w:rsidP="00865FB0">
      <w:pPr>
        <w:suppressAutoHyphens/>
        <w:contextualSpacing/>
        <w:rPr>
          <w:rFonts w:ascii="Arial" w:hAnsi="Arial" w:cs="Arial"/>
          <w:sz w:val="22"/>
          <w:szCs w:val="22"/>
          <w:lang w:eastAsia="en-US"/>
        </w:rPr>
      </w:pPr>
      <w:r w:rsidRPr="00B33B36">
        <w:rPr>
          <w:rFonts w:ascii="Arial" w:hAnsi="Arial" w:cs="Arial"/>
          <w:sz w:val="22"/>
          <w:szCs w:val="22"/>
          <w:lang w:eastAsia="en-US"/>
        </w:rPr>
        <w:t>------------------------------</w:t>
      </w:r>
    </w:p>
    <w:p w:rsidR="00865FB0" w:rsidRDefault="00865FB0" w:rsidP="00865FB0">
      <w:pPr>
        <w:rPr>
          <w:rFonts w:ascii="Arial" w:hAnsi="Arial" w:cs="Arial"/>
          <w:b/>
          <w:sz w:val="22"/>
          <w:szCs w:val="22"/>
        </w:rPr>
      </w:pPr>
    </w:p>
    <w:p w:rsidR="00865FB0" w:rsidRDefault="00865FB0" w:rsidP="00865FB0">
      <w:pPr>
        <w:rPr>
          <w:rFonts w:ascii="Arial" w:hAnsi="Arial" w:cs="Arial"/>
          <w:b/>
          <w:sz w:val="22"/>
          <w:szCs w:val="22"/>
        </w:rPr>
      </w:pPr>
    </w:p>
    <w:p w:rsidR="00865FB0" w:rsidRDefault="00865FB0" w:rsidP="00865FB0">
      <w:pPr>
        <w:rPr>
          <w:rFonts w:ascii="Arial" w:hAnsi="Arial" w:cs="Arial"/>
          <w:b/>
          <w:sz w:val="22"/>
          <w:szCs w:val="22"/>
        </w:rPr>
      </w:pPr>
    </w:p>
    <w:p w:rsidR="00865FB0" w:rsidRDefault="00865FB0" w:rsidP="00865FB0">
      <w:pPr>
        <w:rPr>
          <w:rFonts w:ascii="Arial" w:hAnsi="Arial" w:cs="Arial"/>
          <w:b/>
          <w:sz w:val="22"/>
          <w:szCs w:val="22"/>
        </w:rPr>
      </w:pPr>
    </w:p>
    <w:p w:rsidR="00865FB0" w:rsidRDefault="00865FB0" w:rsidP="00865FB0">
      <w:pPr>
        <w:rPr>
          <w:rFonts w:ascii="Arial" w:hAnsi="Arial" w:cs="Arial"/>
          <w:b/>
          <w:sz w:val="22"/>
          <w:szCs w:val="22"/>
        </w:rPr>
      </w:pPr>
      <w:r>
        <w:rPr>
          <w:rFonts w:ascii="Arial" w:hAnsi="Arial" w:cs="Arial"/>
          <w:b/>
          <w:sz w:val="22"/>
          <w:szCs w:val="22"/>
        </w:rPr>
        <w:t>205</w:t>
      </w:r>
    </w:p>
    <w:p w:rsidR="00865FB0" w:rsidRDefault="00865FB0" w:rsidP="00865FB0">
      <w:pPr>
        <w:rPr>
          <w:rFonts w:ascii="Arial" w:hAnsi="Arial" w:cs="Arial"/>
          <w:b/>
          <w:sz w:val="22"/>
          <w:szCs w:val="22"/>
        </w:rPr>
      </w:pPr>
    </w:p>
    <w:p w:rsidR="00865FB0" w:rsidRPr="00865FB0" w:rsidRDefault="00865FB0" w:rsidP="00865FB0">
      <w:pPr>
        <w:suppressAutoHyphens/>
        <w:autoSpaceDN w:val="0"/>
        <w:jc w:val="both"/>
        <w:textAlignment w:val="baseline"/>
        <w:rPr>
          <w:rFonts w:ascii="Arial" w:eastAsia="Calibri" w:hAnsi="Arial" w:cs="Arial"/>
          <w:sz w:val="22"/>
          <w:szCs w:val="22"/>
          <w:lang w:eastAsia="en-US"/>
        </w:rPr>
      </w:pPr>
    </w:p>
    <w:p w:rsidR="00865FB0" w:rsidRPr="00865FB0" w:rsidRDefault="00865FB0" w:rsidP="00865FB0">
      <w:pPr>
        <w:suppressAutoHyphens/>
        <w:autoSpaceDN w:val="0"/>
        <w:jc w:val="both"/>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 xml:space="preserve">Na temelju čl. 35. Zakona o ustanovama („Narodne novine“, br. 76/93., 29/97., 47/99., 35/08., 127/19., 151/22.), čl. 133. Zakona o zaštiti prirode ("Narodne novine" br. 80/13., 15/18., 14/19., 127/19., 155/23.), čl. 18. Statuta Javne ustanove „Rezervat </w:t>
      </w:r>
      <w:proofErr w:type="spellStart"/>
      <w:r w:rsidRPr="00865FB0">
        <w:rPr>
          <w:rFonts w:ascii="Arial" w:eastAsia="Calibri" w:hAnsi="Arial" w:cs="Arial"/>
          <w:sz w:val="22"/>
          <w:szCs w:val="22"/>
          <w:lang w:eastAsia="en-US"/>
        </w:rPr>
        <w:t>Lokrum</w:t>
      </w:r>
      <w:proofErr w:type="spellEnd"/>
      <w:r w:rsidRPr="00865FB0">
        <w:rPr>
          <w:rFonts w:ascii="Arial" w:eastAsia="Calibri" w:hAnsi="Arial" w:cs="Arial"/>
          <w:sz w:val="22"/>
          <w:szCs w:val="22"/>
          <w:lang w:eastAsia="en-US"/>
        </w:rPr>
        <w:t xml:space="preserve">“, čl. 48. Zakona o lokalnoj i područnoj (regionalnoj) samoupravi („Narodne novine“, br. 33/01., 60/01., 129/05., 109/07., 36/09., 125/08., 36/09., 150/11., 144/12., 123/17., 98/19., 144/20.) i čl. 48. Statuta Grada Dubrovnika („Službeni glasnik Grada Dubrovnika“, br. 2/21.), gradonačelnik Grada Dubrovnika donosi sljedeći </w:t>
      </w:r>
    </w:p>
    <w:p w:rsidR="00865FB0" w:rsidRPr="00865FB0" w:rsidRDefault="00865FB0" w:rsidP="00865FB0">
      <w:pPr>
        <w:suppressAutoHyphens/>
        <w:autoSpaceDN w:val="0"/>
        <w:jc w:val="both"/>
        <w:textAlignment w:val="baseline"/>
        <w:rPr>
          <w:rFonts w:ascii="Arial" w:eastAsia="Calibri" w:hAnsi="Arial" w:cs="Arial"/>
          <w:sz w:val="22"/>
          <w:szCs w:val="22"/>
          <w:lang w:eastAsia="en-US"/>
        </w:rPr>
      </w:pPr>
    </w:p>
    <w:p w:rsidR="00865FB0" w:rsidRPr="00865FB0" w:rsidRDefault="00865FB0" w:rsidP="00865FB0">
      <w:pPr>
        <w:suppressAutoHyphens/>
        <w:autoSpaceDN w:val="0"/>
        <w:jc w:val="center"/>
        <w:textAlignment w:val="baseline"/>
        <w:rPr>
          <w:rFonts w:ascii="Arial" w:eastAsia="Calibri" w:hAnsi="Arial" w:cs="Arial"/>
          <w:b/>
          <w:bCs/>
          <w:sz w:val="22"/>
          <w:szCs w:val="22"/>
          <w:lang w:eastAsia="en-US"/>
        </w:rPr>
      </w:pPr>
      <w:r w:rsidRPr="00865FB0">
        <w:rPr>
          <w:rFonts w:ascii="Arial" w:eastAsia="Calibri" w:hAnsi="Arial" w:cs="Arial"/>
          <w:b/>
          <w:bCs/>
          <w:sz w:val="22"/>
          <w:szCs w:val="22"/>
          <w:lang w:eastAsia="en-US"/>
        </w:rPr>
        <w:t xml:space="preserve">Z A K LJ U Č A K </w:t>
      </w:r>
    </w:p>
    <w:p w:rsidR="00865FB0" w:rsidRPr="003E01E5" w:rsidRDefault="00865FB0" w:rsidP="00865FB0">
      <w:pPr>
        <w:suppressAutoHyphens/>
        <w:autoSpaceDN w:val="0"/>
        <w:jc w:val="center"/>
        <w:textAlignment w:val="baseline"/>
        <w:rPr>
          <w:rFonts w:ascii="Arial" w:eastAsia="Calibri" w:hAnsi="Arial" w:cs="Arial"/>
          <w:b/>
          <w:sz w:val="22"/>
          <w:szCs w:val="22"/>
          <w:lang w:eastAsia="en-US"/>
        </w:rPr>
      </w:pPr>
      <w:r w:rsidRPr="003E01E5">
        <w:rPr>
          <w:rFonts w:ascii="Arial" w:eastAsia="Calibri" w:hAnsi="Arial" w:cs="Arial"/>
          <w:b/>
          <w:sz w:val="22"/>
          <w:szCs w:val="22"/>
          <w:lang w:eastAsia="en-US"/>
        </w:rPr>
        <w:t xml:space="preserve">o imenovanju članova Upravnog vijeća Javne ustanove „Rezervat </w:t>
      </w:r>
      <w:proofErr w:type="spellStart"/>
      <w:r w:rsidRPr="003E01E5">
        <w:rPr>
          <w:rFonts w:ascii="Arial" w:eastAsia="Calibri" w:hAnsi="Arial" w:cs="Arial"/>
          <w:b/>
          <w:sz w:val="22"/>
          <w:szCs w:val="22"/>
          <w:lang w:eastAsia="en-US"/>
        </w:rPr>
        <w:t>Lokrum</w:t>
      </w:r>
      <w:proofErr w:type="spellEnd"/>
      <w:r w:rsidRPr="003E01E5">
        <w:rPr>
          <w:rFonts w:ascii="Arial" w:eastAsia="Calibri" w:hAnsi="Arial" w:cs="Arial"/>
          <w:b/>
          <w:sz w:val="22"/>
          <w:szCs w:val="22"/>
          <w:lang w:eastAsia="en-US"/>
        </w:rPr>
        <w:t>“</w:t>
      </w:r>
    </w:p>
    <w:p w:rsidR="00865FB0" w:rsidRPr="00865FB0" w:rsidRDefault="00865FB0" w:rsidP="00865FB0">
      <w:pPr>
        <w:suppressAutoHyphens/>
        <w:autoSpaceDN w:val="0"/>
        <w:jc w:val="center"/>
        <w:textAlignment w:val="baseline"/>
        <w:rPr>
          <w:rFonts w:ascii="Arial" w:eastAsia="Calibri" w:hAnsi="Arial" w:cs="Arial"/>
          <w:b/>
          <w:bCs/>
          <w:sz w:val="22"/>
          <w:szCs w:val="22"/>
          <w:lang w:eastAsia="en-US"/>
        </w:rPr>
      </w:pPr>
    </w:p>
    <w:p w:rsidR="00865FB0" w:rsidRPr="00865FB0" w:rsidRDefault="00865FB0" w:rsidP="00865FB0">
      <w:pPr>
        <w:suppressAutoHyphens/>
        <w:autoSpaceDN w:val="0"/>
        <w:jc w:val="center"/>
        <w:textAlignment w:val="baseline"/>
        <w:rPr>
          <w:rFonts w:ascii="Arial" w:eastAsia="Calibri" w:hAnsi="Arial" w:cs="Arial"/>
          <w:sz w:val="22"/>
          <w:szCs w:val="22"/>
          <w:lang w:eastAsia="en-US"/>
        </w:rPr>
      </w:pPr>
    </w:p>
    <w:p w:rsidR="00865FB0" w:rsidRPr="00865FB0" w:rsidRDefault="00865FB0" w:rsidP="003E01E5">
      <w:pPr>
        <w:numPr>
          <w:ilvl w:val="0"/>
          <w:numId w:val="32"/>
        </w:numPr>
        <w:suppressAutoHyphens/>
        <w:autoSpaceDN w:val="0"/>
        <w:jc w:val="both"/>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 xml:space="preserve">Martina </w:t>
      </w:r>
      <w:proofErr w:type="spellStart"/>
      <w:r w:rsidRPr="00865FB0">
        <w:rPr>
          <w:rFonts w:ascii="Arial" w:eastAsia="Calibri" w:hAnsi="Arial" w:cs="Arial"/>
          <w:sz w:val="22"/>
          <w:szCs w:val="22"/>
          <w:lang w:eastAsia="en-US"/>
        </w:rPr>
        <w:t>Skopljaković</w:t>
      </w:r>
      <w:proofErr w:type="spellEnd"/>
      <w:r w:rsidRPr="00865FB0">
        <w:rPr>
          <w:rFonts w:ascii="Arial" w:eastAsia="Calibri" w:hAnsi="Arial" w:cs="Arial"/>
          <w:sz w:val="22"/>
          <w:szCs w:val="22"/>
          <w:lang w:eastAsia="en-US"/>
        </w:rPr>
        <w:t xml:space="preserve">, Dalmatinska 18G, Dubrovnik, OIB: 33375237868 imenuje se predsjednicom Upravnog vijeća Javne ustanove „Rezervat </w:t>
      </w:r>
      <w:proofErr w:type="spellStart"/>
      <w:r w:rsidRPr="00865FB0">
        <w:rPr>
          <w:rFonts w:ascii="Arial" w:eastAsia="Calibri" w:hAnsi="Arial" w:cs="Arial"/>
          <w:sz w:val="22"/>
          <w:szCs w:val="22"/>
          <w:lang w:eastAsia="en-US"/>
        </w:rPr>
        <w:t>Lokrum</w:t>
      </w:r>
      <w:proofErr w:type="spellEnd"/>
      <w:r w:rsidRPr="00865FB0">
        <w:rPr>
          <w:rFonts w:ascii="Arial" w:eastAsia="Calibri" w:hAnsi="Arial" w:cs="Arial"/>
          <w:sz w:val="22"/>
          <w:szCs w:val="22"/>
          <w:lang w:eastAsia="en-US"/>
        </w:rPr>
        <w:t xml:space="preserve">“. </w:t>
      </w:r>
    </w:p>
    <w:p w:rsidR="00865FB0" w:rsidRPr="00865FB0" w:rsidRDefault="00865FB0" w:rsidP="003E01E5">
      <w:pPr>
        <w:suppressAutoHyphens/>
        <w:autoSpaceDN w:val="0"/>
        <w:ind w:left="720"/>
        <w:jc w:val="both"/>
        <w:textAlignment w:val="baseline"/>
        <w:rPr>
          <w:rFonts w:ascii="Arial" w:eastAsia="Calibri" w:hAnsi="Arial" w:cs="Arial"/>
          <w:sz w:val="22"/>
          <w:szCs w:val="22"/>
          <w:lang w:eastAsia="en-US"/>
        </w:rPr>
      </w:pPr>
    </w:p>
    <w:p w:rsidR="00865FB0" w:rsidRPr="00865FB0" w:rsidRDefault="00865FB0" w:rsidP="003E01E5">
      <w:pPr>
        <w:numPr>
          <w:ilvl w:val="0"/>
          <w:numId w:val="32"/>
        </w:numPr>
        <w:suppressAutoHyphens/>
        <w:autoSpaceDN w:val="0"/>
        <w:jc w:val="both"/>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 xml:space="preserve">Članovima Upravnog vijeća Javne ustanove „Rezervat </w:t>
      </w:r>
      <w:proofErr w:type="spellStart"/>
      <w:r w:rsidRPr="00865FB0">
        <w:rPr>
          <w:rFonts w:ascii="Arial" w:eastAsia="Calibri" w:hAnsi="Arial" w:cs="Arial"/>
          <w:sz w:val="22"/>
          <w:szCs w:val="22"/>
          <w:lang w:eastAsia="en-US"/>
        </w:rPr>
        <w:t>Lokrum</w:t>
      </w:r>
      <w:proofErr w:type="spellEnd"/>
      <w:r w:rsidRPr="00865FB0">
        <w:rPr>
          <w:rFonts w:ascii="Arial" w:eastAsia="Calibri" w:hAnsi="Arial" w:cs="Arial"/>
          <w:sz w:val="22"/>
          <w:szCs w:val="22"/>
          <w:lang w:eastAsia="en-US"/>
        </w:rPr>
        <w:t xml:space="preserve">“ imenuju se: </w:t>
      </w:r>
    </w:p>
    <w:p w:rsidR="00865FB0" w:rsidRPr="00865FB0" w:rsidRDefault="00865FB0" w:rsidP="003E01E5">
      <w:pPr>
        <w:suppressAutoHyphens/>
        <w:autoSpaceDN w:val="0"/>
        <w:ind w:left="720"/>
        <w:jc w:val="both"/>
        <w:textAlignment w:val="baseline"/>
        <w:rPr>
          <w:rFonts w:ascii="Arial" w:eastAsia="Calibri" w:hAnsi="Arial" w:cs="Arial"/>
          <w:sz w:val="22"/>
          <w:szCs w:val="22"/>
          <w:lang w:eastAsia="en-US"/>
        </w:rPr>
      </w:pPr>
    </w:p>
    <w:p w:rsidR="00865FB0" w:rsidRPr="00865FB0" w:rsidRDefault="00865FB0" w:rsidP="003E01E5">
      <w:pPr>
        <w:numPr>
          <w:ilvl w:val="0"/>
          <w:numId w:val="33"/>
        </w:numPr>
        <w:suppressAutoHyphens/>
        <w:autoSpaceDN w:val="0"/>
        <w:jc w:val="both"/>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 xml:space="preserve">Goran </w:t>
      </w:r>
      <w:proofErr w:type="spellStart"/>
      <w:r w:rsidRPr="00865FB0">
        <w:rPr>
          <w:rFonts w:ascii="Arial" w:eastAsia="Calibri" w:hAnsi="Arial" w:cs="Arial"/>
          <w:sz w:val="22"/>
          <w:szCs w:val="22"/>
          <w:lang w:eastAsia="en-US"/>
        </w:rPr>
        <w:t>Cvjetinović</w:t>
      </w:r>
      <w:proofErr w:type="spellEnd"/>
      <w:r w:rsidRPr="00865FB0">
        <w:rPr>
          <w:rFonts w:ascii="Arial" w:eastAsia="Calibri" w:hAnsi="Arial" w:cs="Arial"/>
          <w:sz w:val="22"/>
          <w:szCs w:val="22"/>
          <w:lang w:eastAsia="en-US"/>
        </w:rPr>
        <w:t xml:space="preserve">, Na </w:t>
      </w:r>
      <w:proofErr w:type="spellStart"/>
      <w:r w:rsidRPr="00865FB0">
        <w:rPr>
          <w:rFonts w:ascii="Arial" w:eastAsia="Calibri" w:hAnsi="Arial" w:cs="Arial"/>
          <w:sz w:val="22"/>
          <w:szCs w:val="22"/>
          <w:lang w:eastAsia="en-US"/>
        </w:rPr>
        <w:t>Letoču</w:t>
      </w:r>
      <w:proofErr w:type="spellEnd"/>
      <w:r w:rsidRPr="00865FB0">
        <w:rPr>
          <w:rFonts w:ascii="Arial" w:eastAsia="Calibri" w:hAnsi="Arial" w:cs="Arial"/>
          <w:sz w:val="22"/>
          <w:szCs w:val="22"/>
          <w:lang w:eastAsia="en-US"/>
        </w:rPr>
        <w:t xml:space="preserve"> 2, </w:t>
      </w:r>
      <w:proofErr w:type="spellStart"/>
      <w:r w:rsidRPr="00865FB0">
        <w:rPr>
          <w:rFonts w:ascii="Arial" w:eastAsia="Calibri" w:hAnsi="Arial" w:cs="Arial"/>
          <w:sz w:val="22"/>
          <w:szCs w:val="22"/>
          <w:lang w:eastAsia="en-US"/>
        </w:rPr>
        <w:t>Sustjepan</w:t>
      </w:r>
      <w:proofErr w:type="spellEnd"/>
      <w:r w:rsidRPr="00865FB0">
        <w:rPr>
          <w:rFonts w:ascii="Arial" w:eastAsia="Calibri" w:hAnsi="Arial" w:cs="Arial"/>
          <w:sz w:val="22"/>
          <w:szCs w:val="22"/>
          <w:lang w:eastAsia="en-US"/>
        </w:rPr>
        <w:t>, Mokošica, OIB: 12217690997</w:t>
      </w:r>
    </w:p>
    <w:p w:rsidR="00865FB0" w:rsidRPr="00865FB0" w:rsidRDefault="00865FB0" w:rsidP="003E01E5">
      <w:pPr>
        <w:numPr>
          <w:ilvl w:val="0"/>
          <w:numId w:val="33"/>
        </w:numPr>
        <w:suppressAutoHyphens/>
        <w:autoSpaceDN w:val="0"/>
        <w:jc w:val="both"/>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 xml:space="preserve">Nikolina Korać, Natka </w:t>
      </w:r>
      <w:proofErr w:type="spellStart"/>
      <w:r w:rsidRPr="00865FB0">
        <w:rPr>
          <w:rFonts w:ascii="Arial" w:eastAsia="Calibri" w:hAnsi="Arial" w:cs="Arial"/>
          <w:sz w:val="22"/>
          <w:szCs w:val="22"/>
          <w:lang w:eastAsia="en-US"/>
        </w:rPr>
        <w:t>Nodila</w:t>
      </w:r>
      <w:proofErr w:type="spellEnd"/>
      <w:r w:rsidRPr="00865FB0">
        <w:rPr>
          <w:rFonts w:ascii="Arial" w:eastAsia="Calibri" w:hAnsi="Arial" w:cs="Arial"/>
          <w:sz w:val="22"/>
          <w:szCs w:val="22"/>
          <w:lang w:eastAsia="en-US"/>
        </w:rPr>
        <w:t xml:space="preserve"> 3, Dubrovnik, OIB: 04985812848</w:t>
      </w:r>
    </w:p>
    <w:p w:rsidR="00865FB0" w:rsidRPr="00865FB0" w:rsidRDefault="00865FB0" w:rsidP="003E01E5">
      <w:pPr>
        <w:numPr>
          <w:ilvl w:val="0"/>
          <w:numId w:val="33"/>
        </w:numPr>
        <w:suppressAutoHyphens/>
        <w:autoSpaceDN w:val="0"/>
        <w:jc w:val="both"/>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Nikola Pavlović, Komolac 50, Mokošica, OIB: 57177593087.</w:t>
      </w:r>
    </w:p>
    <w:p w:rsidR="00865FB0" w:rsidRPr="00865FB0" w:rsidRDefault="00865FB0" w:rsidP="003E01E5">
      <w:pPr>
        <w:suppressAutoHyphens/>
        <w:autoSpaceDN w:val="0"/>
        <w:jc w:val="both"/>
        <w:textAlignment w:val="baseline"/>
        <w:rPr>
          <w:rFonts w:ascii="Arial" w:eastAsia="Calibri" w:hAnsi="Arial" w:cs="Arial"/>
          <w:sz w:val="22"/>
          <w:szCs w:val="22"/>
          <w:lang w:eastAsia="en-US"/>
        </w:rPr>
      </w:pPr>
    </w:p>
    <w:p w:rsidR="00865FB0" w:rsidRPr="00865FB0" w:rsidRDefault="00865FB0" w:rsidP="003E01E5">
      <w:pPr>
        <w:numPr>
          <w:ilvl w:val="0"/>
          <w:numId w:val="32"/>
        </w:numPr>
        <w:suppressAutoHyphens/>
        <w:autoSpaceDN w:val="0"/>
        <w:contextualSpacing/>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Predsjednik i članovi Upravnog vijeća imenuju se na mandat od 4 (četiri) godine, uz mogućnost ponovnog imenovanja.</w:t>
      </w:r>
    </w:p>
    <w:p w:rsidR="00865FB0" w:rsidRPr="00865FB0" w:rsidRDefault="00865FB0" w:rsidP="003E01E5">
      <w:pPr>
        <w:suppressAutoHyphens/>
        <w:autoSpaceDN w:val="0"/>
        <w:ind w:left="720"/>
        <w:contextualSpacing/>
        <w:textAlignment w:val="baseline"/>
        <w:rPr>
          <w:rFonts w:ascii="Arial" w:eastAsia="Calibri" w:hAnsi="Arial" w:cs="Arial"/>
          <w:sz w:val="22"/>
          <w:szCs w:val="22"/>
          <w:lang w:eastAsia="en-US"/>
        </w:rPr>
      </w:pPr>
    </w:p>
    <w:p w:rsidR="00865FB0" w:rsidRPr="00865FB0" w:rsidRDefault="00865FB0" w:rsidP="003E01E5">
      <w:pPr>
        <w:numPr>
          <w:ilvl w:val="0"/>
          <w:numId w:val="32"/>
        </w:numPr>
        <w:suppressAutoHyphens/>
        <w:autoSpaceDN w:val="0"/>
        <w:contextualSpacing/>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 xml:space="preserve">U slučaju razrješenja člana Upravnog vijeća prije isteka vremena, novi član Upravnog vijeća imenovat će se za preostali dio mandata razriješenog člana.  </w:t>
      </w:r>
    </w:p>
    <w:p w:rsidR="00865FB0" w:rsidRPr="00865FB0" w:rsidRDefault="00865FB0" w:rsidP="00865FB0">
      <w:pPr>
        <w:suppressAutoHyphens/>
        <w:autoSpaceDN w:val="0"/>
        <w:spacing w:after="160" w:line="242" w:lineRule="auto"/>
        <w:ind w:left="720"/>
        <w:contextualSpacing/>
        <w:textAlignment w:val="baseline"/>
        <w:rPr>
          <w:rFonts w:ascii="Arial" w:eastAsia="Calibri" w:hAnsi="Arial" w:cs="Arial"/>
          <w:sz w:val="22"/>
          <w:szCs w:val="22"/>
          <w:lang w:eastAsia="en-US"/>
        </w:rPr>
      </w:pPr>
    </w:p>
    <w:p w:rsidR="00865FB0" w:rsidRPr="00865FB0" w:rsidRDefault="00865FB0" w:rsidP="00865FB0">
      <w:pPr>
        <w:numPr>
          <w:ilvl w:val="0"/>
          <w:numId w:val="32"/>
        </w:numPr>
        <w:suppressAutoHyphens/>
        <w:autoSpaceDN w:val="0"/>
        <w:spacing w:after="160" w:line="242" w:lineRule="auto"/>
        <w:contextualSpacing/>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 xml:space="preserve">Ovaj Zaključak stupa na snagu danom donošenja i objavit će se u „Službenom glasniku Grada Dubrovnika“. </w:t>
      </w:r>
    </w:p>
    <w:p w:rsidR="00865FB0" w:rsidRPr="00865FB0" w:rsidRDefault="00865FB0" w:rsidP="00865FB0">
      <w:pPr>
        <w:suppressAutoHyphens/>
        <w:autoSpaceDN w:val="0"/>
        <w:spacing w:after="160" w:line="242" w:lineRule="auto"/>
        <w:ind w:left="720"/>
        <w:contextualSpacing/>
        <w:textAlignment w:val="baseline"/>
        <w:rPr>
          <w:rFonts w:ascii="Arial" w:eastAsia="Calibri" w:hAnsi="Arial" w:cs="Arial"/>
          <w:sz w:val="22"/>
          <w:szCs w:val="22"/>
          <w:lang w:eastAsia="en-US"/>
        </w:rPr>
      </w:pPr>
    </w:p>
    <w:p w:rsidR="003E01E5" w:rsidRDefault="003E01E5" w:rsidP="00865FB0">
      <w:pPr>
        <w:rPr>
          <w:rFonts w:ascii="Arial" w:hAnsi="Arial" w:cs="Arial"/>
          <w:b/>
          <w:sz w:val="22"/>
          <w:szCs w:val="22"/>
        </w:rPr>
      </w:pPr>
    </w:p>
    <w:p w:rsidR="003E01E5" w:rsidRPr="00865FB0" w:rsidRDefault="003E01E5" w:rsidP="003E01E5">
      <w:pPr>
        <w:suppressAutoHyphens/>
        <w:autoSpaceDN w:val="0"/>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KLASA: 007-01/25-02/24</w:t>
      </w:r>
    </w:p>
    <w:p w:rsidR="003E01E5" w:rsidRPr="00865FB0" w:rsidRDefault="003E01E5" w:rsidP="003E01E5">
      <w:pPr>
        <w:suppressAutoHyphens/>
        <w:autoSpaceDN w:val="0"/>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URBROJ: 2117-1-01-25-01</w:t>
      </w:r>
    </w:p>
    <w:p w:rsidR="003E01E5" w:rsidRPr="00865FB0" w:rsidRDefault="003E01E5" w:rsidP="003E01E5">
      <w:pPr>
        <w:suppressAutoHyphens/>
        <w:autoSpaceDN w:val="0"/>
        <w:textAlignment w:val="baseline"/>
        <w:rPr>
          <w:rFonts w:ascii="Arial" w:eastAsia="Calibri" w:hAnsi="Arial" w:cs="Arial"/>
          <w:sz w:val="22"/>
          <w:szCs w:val="22"/>
          <w:lang w:eastAsia="en-US"/>
        </w:rPr>
      </w:pPr>
      <w:r w:rsidRPr="00865FB0">
        <w:rPr>
          <w:rFonts w:ascii="Arial" w:eastAsia="Calibri" w:hAnsi="Arial" w:cs="Arial"/>
          <w:sz w:val="22"/>
          <w:szCs w:val="22"/>
          <w:lang w:eastAsia="en-US"/>
        </w:rPr>
        <w:t>Dubrovnik, 8. kolovoza 2025.</w:t>
      </w:r>
    </w:p>
    <w:p w:rsidR="003E01E5" w:rsidRDefault="003E01E5" w:rsidP="00865FB0">
      <w:pPr>
        <w:rPr>
          <w:rFonts w:ascii="Arial" w:hAnsi="Arial" w:cs="Arial"/>
          <w:b/>
          <w:sz w:val="22"/>
          <w:szCs w:val="22"/>
        </w:rPr>
      </w:pPr>
    </w:p>
    <w:p w:rsidR="00865FB0" w:rsidRPr="00B33B36" w:rsidRDefault="00865FB0" w:rsidP="00865FB0">
      <w:pPr>
        <w:rPr>
          <w:rFonts w:ascii="Arial" w:hAnsi="Arial" w:cs="Arial"/>
          <w:sz w:val="22"/>
          <w:szCs w:val="22"/>
          <w:lang w:eastAsia="en-US"/>
        </w:rPr>
      </w:pPr>
      <w:r>
        <w:rPr>
          <w:rFonts w:ascii="Arial" w:hAnsi="Arial" w:cs="Arial"/>
          <w:sz w:val="22"/>
          <w:szCs w:val="22"/>
          <w:lang w:eastAsia="en-US"/>
        </w:rPr>
        <w:t>Gradonačelnik</w:t>
      </w:r>
      <w:r w:rsidRPr="00B33B36">
        <w:rPr>
          <w:rFonts w:ascii="Arial" w:hAnsi="Arial" w:cs="Arial"/>
          <w:sz w:val="22"/>
          <w:szCs w:val="22"/>
          <w:lang w:eastAsia="en-US"/>
        </w:rPr>
        <w:t>:</w:t>
      </w:r>
      <w:r w:rsidRPr="00B33B36">
        <w:rPr>
          <w:rFonts w:ascii="Arial" w:hAnsi="Arial" w:cs="Arial"/>
          <w:sz w:val="22"/>
          <w:szCs w:val="22"/>
          <w:lang w:eastAsia="en-US"/>
        </w:rPr>
        <w:softHyphen/>
        <w:t xml:space="preserve"> </w:t>
      </w:r>
    </w:p>
    <w:p w:rsidR="00865FB0" w:rsidRPr="00B33B36" w:rsidRDefault="00865FB0" w:rsidP="00865FB0">
      <w:pPr>
        <w:suppressAutoHyphens/>
        <w:contextualSpacing/>
        <w:rPr>
          <w:rFonts w:ascii="Arial" w:hAnsi="Arial" w:cs="Arial"/>
          <w:sz w:val="22"/>
          <w:szCs w:val="22"/>
          <w:lang w:eastAsia="en-US"/>
        </w:rPr>
      </w:pPr>
      <w:r>
        <w:rPr>
          <w:rFonts w:ascii="Arial" w:hAnsi="Arial" w:cs="Arial"/>
          <w:b/>
          <w:bCs/>
          <w:sz w:val="22"/>
          <w:szCs w:val="22"/>
          <w:lang w:eastAsia="en-US"/>
        </w:rPr>
        <w:t>Mato Franković</w:t>
      </w:r>
      <w:r w:rsidRPr="00B33B36">
        <w:rPr>
          <w:rFonts w:ascii="Arial" w:hAnsi="Arial" w:cs="Arial"/>
          <w:sz w:val="22"/>
          <w:szCs w:val="22"/>
          <w:lang w:eastAsia="en-US"/>
        </w:rPr>
        <w:t xml:space="preserve">, v. r. </w:t>
      </w:r>
    </w:p>
    <w:p w:rsidR="00865FB0" w:rsidRPr="00B33B36" w:rsidRDefault="00865FB0" w:rsidP="00865FB0">
      <w:pPr>
        <w:suppressAutoHyphens/>
        <w:contextualSpacing/>
        <w:rPr>
          <w:rFonts w:ascii="Arial" w:hAnsi="Arial" w:cs="Arial"/>
          <w:sz w:val="22"/>
          <w:szCs w:val="22"/>
          <w:lang w:eastAsia="en-US"/>
        </w:rPr>
      </w:pPr>
      <w:r w:rsidRPr="00B33B36">
        <w:rPr>
          <w:rFonts w:ascii="Arial" w:hAnsi="Arial" w:cs="Arial"/>
          <w:sz w:val="22"/>
          <w:szCs w:val="22"/>
          <w:lang w:eastAsia="en-US"/>
        </w:rPr>
        <w:t>------------------------------</w:t>
      </w:r>
    </w:p>
    <w:p w:rsidR="00865FB0" w:rsidRDefault="00865FB0" w:rsidP="00865FB0">
      <w:pPr>
        <w:rPr>
          <w:rFonts w:ascii="Arial" w:hAnsi="Arial" w:cs="Arial"/>
          <w:b/>
          <w:sz w:val="22"/>
          <w:szCs w:val="22"/>
        </w:rPr>
      </w:pPr>
    </w:p>
    <w:p w:rsidR="00865FB0" w:rsidRDefault="00865FB0" w:rsidP="00865FB0">
      <w:pPr>
        <w:rPr>
          <w:rFonts w:ascii="Arial" w:hAnsi="Arial" w:cs="Arial"/>
          <w:b/>
          <w:sz w:val="22"/>
          <w:szCs w:val="22"/>
        </w:rPr>
      </w:pPr>
    </w:p>
    <w:p w:rsidR="00865FB0" w:rsidRDefault="00865FB0" w:rsidP="00865FB0">
      <w:pPr>
        <w:rPr>
          <w:rFonts w:ascii="Arial" w:hAnsi="Arial" w:cs="Arial"/>
          <w:b/>
          <w:sz w:val="22"/>
          <w:szCs w:val="22"/>
        </w:rPr>
      </w:pPr>
    </w:p>
    <w:p w:rsidR="00865FB0" w:rsidRDefault="00865FB0" w:rsidP="00865FB0">
      <w:pPr>
        <w:rPr>
          <w:rFonts w:ascii="Arial" w:hAnsi="Arial" w:cs="Arial"/>
          <w:b/>
          <w:sz w:val="22"/>
          <w:szCs w:val="22"/>
        </w:rPr>
      </w:pPr>
    </w:p>
    <w:p w:rsidR="00F11E19" w:rsidRDefault="00F11E19">
      <w:pPr>
        <w:rPr>
          <w:rFonts w:ascii="Arial" w:hAnsi="Arial" w:cs="Arial"/>
          <w:b/>
          <w:sz w:val="22"/>
          <w:szCs w:val="22"/>
        </w:rPr>
      </w:pPr>
    </w:p>
    <w:p w:rsidR="00F11E19" w:rsidRDefault="00F11E19">
      <w:pPr>
        <w:rPr>
          <w:rFonts w:ascii="Arial" w:hAnsi="Arial" w:cs="Arial"/>
          <w:b/>
          <w:sz w:val="22"/>
          <w:szCs w:val="22"/>
        </w:rPr>
      </w:pPr>
    </w:p>
    <w:sectPr w:rsidR="00F11E19" w:rsidSect="00865FB0">
      <w:pgSz w:w="11906" w:h="16838" w:code="9"/>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OpenSymbol">
    <w:altName w:val="Segoe UI Symbol"/>
    <w:charset w:val="02"/>
    <w:family w:val="auto"/>
    <w:pitch w:val="default"/>
  </w:font>
  <w:font w:name="Helvetica Neue">
    <w:altName w:val="Times New Roman"/>
    <w:charset w:val="00"/>
    <w:family w:val="roman"/>
    <w:pitch w:val="default"/>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partan">
    <w:altName w:val="Arial"/>
    <w:charset w:val="EE"/>
    <w:family w:val="moder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imesNewRoman">
    <w:altName w:val="Arial Unicode MS"/>
    <w:charset w:val="80"/>
    <w:family w:val="auto"/>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5B2E7AA"/>
    <w:name w:val="WW8Num2"/>
    <w:lvl w:ilvl="0">
      <w:start w:val="1"/>
      <w:numFmt w:val="bullet"/>
      <w:lvlText w:val=""/>
      <w:lvlJc w:val="left"/>
      <w:pPr>
        <w:tabs>
          <w:tab w:val="num" w:pos="0"/>
        </w:tabs>
        <w:ind w:left="720" w:hanging="360"/>
      </w:pPr>
      <w:rPr>
        <w:rFonts w:ascii="Symbol" w:hAnsi="Symbol"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3"/>
    <w:multiLevelType w:val="multilevel"/>
    <w:tmpl w:val="00000003"/>
    <w:name w:val="WW8Num3"/>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4"/>
    <w:multiLevelType w:val="multilevel"/>
    <w:tmpl w:val="00000004"/>
    <w:name w:val="WW8Num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6"/>
    <w:multiLevelType w:val="singleLevel"/>
    <w:tmpl w:val="00000006"/>
    <w:name w:val="WW8Num6"/>
    <w:lvl w:ilvl="0">
      <w:start w:val="1"/>
      <w:numFmt w:val="bullet"/>
      <w:lvlText w:val="-"/>
      <w:lvlJc w:val="left"/>
      <w:pPr>
        <w:tabs>
          <w:tab w:val="num" w:pos="360"/>
        </w:tabs>
        <w:ind w:left="222" w:hanging="360"/>
      </w:pPr>
      <w:rPr>
        <w:rFonts w:ascii="Liberation Serif" w:hAnsi="Liberation Serif" w:cs="Arial"/>
        <w:sz w:val="22"/>
        <w:szCs w:val="22"/>
      </w:rPr>
    </w:lvl>
  </w:abstractNum>
  <w:abstractNum w:abstractNumId="4" w15:restartNumberingAfterBreak="0">
    <w:nsid w:val="00000007"/>
    <w:multiLevelType w:val="multilevel"/>
    <w:tmpl w:val="00000007"/>
    <w:name w:val="WW8Num7"/>
    <w:lvl w:ilvl="0">
      <w:start w:val="1"/>
      <w:numFmt w:val="decimal"/>
      <w:lvlText w:val="%1."/>
      <w:lvlJc w:val="left"/>
      <w:pPr>
        <w:tabs>
          <w:tab w:val="num" w:pos="0"/>
        </w:tabs>
        <w:ind w:left="360" w:hanging="360"/>
      </w:pPr>
      <w:rPr>
        <w:b/>
        <w:color w:val="000000"/>
        <w:sz w:val="22"/>
      </w:rPr>
    </w:lvl>
    <w:lvl w:ilvl="1">
      <w:start w:val="1"/>
      <w:numFmt w:val="decimal"/>
      <w:lvlText w:val="%1.%2."/>
      <w:lvlJc w:val="left"/>
      <w:pPr>
        <w:tabs>
          <w:tab w:val="num" w:pos="708"/>
        </w:tabs>
        <w:ind w:left="1000" w:hanging="432"/>
      </w:pPr>
      <w:rPr>
        <w:rFonts w:cs="Arial"/>
      </w:rPr>
    </w:lvl>
    <w:lvl w:ilvl="2">
      <w:start w:val="1"/>
      <w:numFmt w:val="decimal"/>
      <w:lvlText w:val="%2.%3."/>
      <w:lvlJc w:val="left"/>
      <w:pPr>
        <w:tabs>
          <w:tab w:val="num" w:pos="0"/>
        </w:tabs>
        <w:ind w:left="1224" w:hanging="504"/>
      </w:pPr>
      <w:rPr>
        <w:rFonts w:cs="Arial"/>
      </w:rPr>
    </w:lvl>
    <w:lvl w:ilvl="3">
      <w:start w:val="1"/>
      <w:numFmt w:val="decimal"/>
      <w:lvlText w:val="%1.%2.%3.%4."/>
      <w:lvlJc w:val="left"/>
      <w:pPr>
        <w:tabs>
          <w:tab w:val="num" w:pos="0"/>
        </w:tabs>
        <w:ind w:left="1728" w:hanging="648"/>
      </w:pPr>
      <w:rPr>
        <w:rFonts w:cs="Arial"/>
      </w:rPr>
    </w:lvl>
    <w:lvl w:ilvl="4">
      <w:start w:val="1"/>
      <w:numFmt w:val="decimal"/>
      <w:lvlText w:val="%1.%2.%3.%4.%5."/>
      <w:lvlJc w:val="left"/>
      <w:pPr>
        <w:tabs>
          <w:tab w:val="num" w:pos="0"/>
        </w:tabs>
        <w:ind w:left="2232" w:hanging="792"/>
      </w:pPr>
      <w:rPr>
        <w:rFonts w:cs="Arial"/>
      </w:rPr>
    </w:lvl>
    <w:lvl w:ilvl="5">
      <w:start w:val="1"/>
      <w:numFmt w:val="decimal"/>
      <w:lvlText w:val="%1.%2.%3.%4.%5.%6."/>
      <w:lvlJc w:val="left"/>
      <w:pPr>
        <w:tabs>
          <w:tab w:val="num" w:pos="0"/>
        </w:tabs>
        <w:ind w:left="2736" w:hanging="936"/>
      </w:pPr>
      <w:rPr>
        <w:rFonts w:cs="Arial"/>
      </w:rPr>
    </w:lvl>
    <w:lvl w:ilvl="6">
      <w:start w:val="1"/>
      <w:numFmt w:val="decimal"/>
      <w:lvlText w:val="%1.%2.%3.%4.%5.%6.%7."/>
      <w:lvlJc w:val="left"/>
      <w:pPr>
        <w:tabs>
          <w:tab w:val="num" w:pos="0"/>
        </w:tabs>
        <w:ind w:left="3240" w:hanging="1080"/>
      </w:pPr>
      <w:rPr>
        <w:rFonts w:cs="Arial"/>
      </w:rPr>
    </w:lvl>
    <w:lvl w:ilvl="7">
      <w:start w:val="1"/>
      <w:numFmt w:val="decimal"/>
      <w:lvlText w:val="%1.%2.%3.%4.%5.%6.%7.%8."/>
      <w:lvlJc w:val="left"/>
      <w:pPr>
        <w:tabs>
          <w:tab w:val="num" w:pos="0"/>
        </w:tabs>
        <w:ind w:left="3744" w:hanging="1224"/>
      </w:pPr>
      <w:rPr>
        <w:rFonts w:cs="Arial"/>
      </w:rPr>
    </w:lvl>
    <w:lvl w:ilvl="8">
      <w:start w:val="1"/>
      <w:numFmt w:val="decimal"/>
      <w:lvlText w:val="%1.%2.%3.%4.%5.%6.%7.%8.%9."/>
      <w:lvlJc w:val="left"/>
      <w:pPr>
        <w:tabs>
          <w:tab w:val="num" w:pos="0"/>
        </w:tabs>
        <w:ind w:left="4320" w:hanging="1440"/>
      </w:pPr>
      <w:rPr>
        <w:rFonts w:cs="Arial"/>
      </w:rPr>
    </w:lvl>
  </w:abstractNum>
  <w:abstractNum w:abstractNumId="5" w15:restartNumberingAfterBreak="0">
    <w:nsid w:val="00000008"/>
    <w:multiLevelType w:val="singleLevel"/>
    <w:tmpl w:val="00000008"/>
    <w:name w:val="WW8Num8"/>
    <w:lvl w:ilvl="0">
      <w:start w:val="1"/>
      <w:numFmt w:val="bullet"/>
      <w:lvlText w:val="-"/>
      <w:lvlJc w:val="left"/>
      <w:pPr>
        <w:tabs>
          <w:tab w:val="num" w:pos="702"/>
        </w:tabs>
        <w:ind w:left="702" w:hanging="390"/>
      </w:pPr>
      <w:rPr>
        <w:rFonts w:ascii="Times New Roman" w:hAnsi="Times New Roman" w:cs="Times New Roman"/>
      </w:rPr>
    </w:lvl>
  </w:abstractNum>
  <w:abstractNum w:abstractNumId="6"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sz w:val="22"/>
        <w:szCs w:val="22"/>
      </w:rPr>
    </w:lvl>
  </w:abstractNum>
  <w:abstractNum w:abstractNumId="7" w15:restartNumberingAfterBreak="0">
    <w:nsid w:val="0000000A"/>
    <w:multiLevelType w:val="singleLevel"/>
    <w:tmpl w:val="0000000A"/>
    <w:name w:val="WW8Num10"/>
    <w:lvl w:ilvl="0">
      <w:start w:val="1"/>
      <w:numFmt w:val="bullet"/>
      <w:lvlText w:val="-"/>
      <w:lvlJc w:val="left"/>
      <w:pPr>
        <w:tabs>
          <w:tab w:val="num" w:pos="360"/>
        </w:tabs>
        <w:ind w:left="720" w:hanging="360"/>
      </w:pPr>
      <w:rPr>
        <w:rFonts w:ascii="Liberation Serif" w:hAnsi="Liberation Serif" w:cs="Arial"/>
        <w:sz w:val="22"/>
        <w:szCs w:val="22"/>
      </w:rPr>
    </w:lvl>
  </w:abstractNum>
  <w:abstractNum w:abstractNumId="8" w15:restartNumberingAfterBreak="0">
    <w:nsid w:val="0000000B"/>
    <w:multiLevelType w:val="multilevel"/>
    <w:tmpl w:val="0000000B"/>
    <w:name w:val="WW8Num11"/>
    <w:lvl w:ilvl="0">
      <w:start w:val="1"/>
      <w:numFmt w:val="none"/>
      <w:suff w:val="nothing"/>
      <w:lvlText w:val="2.4.2."/>
      <w:lvlJc w:val="left"/>
      <w:pPr>
        <w:tabs>
          <w:tab w:val="num" w:pos="0"/>
        </w:tabs>
        <w:ind w:left="360" w:hanging="360"/>
      </w:pPr>
    </w:lvl>
    <w:lvl w:ilvl="1">
      <w:start w:val="1"/>
      <w:numFmt w:val="none"/>
      <w:suff w:val="nothing"/>
      <w:lvlText w:val="2.4.1."/>
      <w:lvlJc w:val="left"/>
      <w:pPr>
        <w:tabs>
          <w:tab w:val="num" w:pos="0"/>
        </w:tabs>
        <w:ind w:left="716" w:hanging="432"/>
      </w:pPr>
      <w:rPr>
        <w:b/>
      </w:rPr>
    </w:lvl>
    <w:lvl w:ilvl="2">
      <w:start w:val="1"/>
      <w:numFmt w:val="decimal"/>
      <w:lvlText w:val="..%3."/>
      <w:lvlJc w:val="left"/>
      <w:pPr>
        <w:tabs>
          <w:tab w:val="num" w:pos="0"/>
        </w:tabs>
        <w:ind w:left="1224" w:hanging="504"/>
      </w:pPr>
    </w:lvl>
    <w:lvl w:ilvl="3">
      <w:start w:val="1"/>
      <w:numFmt w:val="decimal"/>
      <w:lvlText w:val="..%3.%4.."/>
      <w:lvlJc w:val="left"/>
      <w:pPr>
        <w:tabs>
          <w:tab w:val="num" w:pos="0"/>
        </w:tabs>
        <w:ind w:left="1728" w:hanging="648"/>
      </w:pPr>
    </w:lvl>
    <w:lvl w:ilvl="4">
      <w:start w:val="1"/>
      <w:numFmt w:val="decimal"/>
      <w:lvlText w:val="..%3.%4.%5.."/>
      <w:lvlJc w:val="left"/>
      <w:pPr>
        <w:tabs>
          <w:tab w:val="num" w:pos="0"/>
        </w:tabs>
        <w:ind w:left="2232" w:hanging="792"/>
      </w:pPr>
    </w:lvl>
    <w:lvl w:ilvl="5">
      <w:start w:val="1"/>
      <w:numFmt w:val="decimal"/>
      <w:lvlText w:val="..%3.%4.%5.%6.."/>
      <w:lvlJc w:val="left"/>
      <w:pPr>
        <w:tabs>
          <w:tab w:val="num" w:pos="0"/>
        </w:tabs>
        <w:ind w:left="2736" w:hanging="936"/>
      </w:pPr>
    </w:lvl>
    <w:lvl w:ilvl="6">
      <w:start w:val="1"/>
      <w:numFmt w:val="decimal"/>
      <w:lvlText w:val="..%3.%4.%5.%6.%7.."/>
      <w:lvlJc w:val="left"/>
      <w:pPr>
        <w:tabs>
          <w:tab w:val="num" w:pos="0"/>
        </w:tabs>
        <w:ind w:left="3240" w:hanging="1080"/>
      </w:pPr>
    </w:lvl>
    <w:lvl w:ilvl="7">
      <w:start w:val="1"/>
      <w:numFmt w:val="decimal"/>
      <w:lvlText w:val="..%3.%4.%5.%6.%7.%8.."/>
      <w:lvlJc w:val="left"/>
      <w:pPr>
        <w:tabs>
          <w:tab w:val="num" w:pos="0"/>
        </w:tabs>
        <w:ind w:left="3744" w:hanging="1224"/>
      </w:pPr>
    </w:lvl>
    <w:lvl w:ilvl="8">
      <w:start w:val="1"/>
      <w:numFmt w:val="decimal"/>
      <w:lvlText w:val="..%3.%4.%5.%6.%7.%8.%9.."/>
      <w:lvlJc w:val="left"/>
      <w:pPr>
        <w:tabs>
          <w:tab w:val="num" w:pos="0"/>
        </w:tabs>
        <w:ind w:left="4320" w:hanging="1440"/>
      </w:pPr>
    </w:lvl>
  </w:abstractNum>
  <w:abstractNum w:abstractNumId="9" w15:restartNumberingAfterBreak="0">
    <w:nsid w:val="0000000C"/>
    <w:multiLevelType w:val="singleLevel"/>
    <w:tmpl w:val="0000000C"/>
    <w:name w:val="WW8Num12"/>
    <w:lvl w:ilvl="0">
      <w:start w:val="1"/>
      <w:numFmt w:val="bullet"/>
      <w:lvlText w:val="-"/>
      <w:lvlJc w:val="left"/>
      <w:pPr>
        <w:tabs>
          <w:tab w:val="num" w:pos="360"/>
        </w:tabs>
        <w:ind w:left="720" w:hanging="360"/>
      </w:pPr>
      <w:rPr>
        <w:rFonts w:ascii="Liberation Serif" w:hAnsi="Liberation Serif" w:cs="Arial"/>
        <w:sz w:val="22"/>
        <w:szCs w:val="22"/>
      </w:rPr>
    </w:lvl>
  </w:abstractNum>
  <w:abstractNum w:abstractNumId="10" w15:restartNumberingAfterBreak="0">
    <w:nsid w:val="0000000D"/>
    <w:multiLevelType w:val="singleLevel"/>
    <w:tmpl w:val="0000000D"/>
    <w:name w:val="WW8Num13"/>
    <w:lvl w:ilvl="0">
      <w:start w:val="1"/>
      <w:numFmt w:val="bullet"/>
      <w:lvlText w:val="-"/>
      <w:lvlJc w:val="left"/>
      <w:pPr>
        <w:tabs>
          <w:tab w:val="num" w:pos="340"/>
        </w:tabs>
        <w:ind w:left="680" w:hanging="340"/>
      </w:pPr>
      <w:rPr>
        <w:rFonts w:ascii="Liberation Serif" w:hAnsi="Liberation Serif" w:cs="Arial"/>
        <w:sz w:val="22"/>
        <w:szCs w:val="22"/>
      </w:rPr>
    </w:lvl>
  </w:abstractNum>
  <w:abstractNum w:abstractNumId="11" w15:restartNumberingAfterBreak="0">
    <w:nsid w:val="0000000E"/>
    <w:multiLevelType w:val="multilevel"/>
    <w:tmpl w:val="0000000E"/>
    <w:name w:val="WW8Num14"/>
    <w:lvl w:ilvl="0">
      <w:start w:val="1"/>
      <w:numFmt w:val="bullet"/>
      <w:lvlText w:val="-"/>
      <w:lvlJc w:val="left"/>
      <w:pPr>
        <w:tabs>
          <w:tab w:val="num" w:pos="360"/>
        </w:tabs>
        <w:ind w:left="36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1623A9D"/>
    <w:multiLevelType w:val="hybridMultilevel"/>
    <w:tmpl w:val="DE8065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0463008B"/>
    <w:multiLevelType w:val="hybridMultilevel"/>
    <w:tmpl w:val="F8CC4586"/>
    <w:lvl w:ilvl="0" w:tplc="5E7E92FC">
      <w:start w:val="3"/>
      <w:numFmt w:val="bullet"/>
      <w:lvlText w:val="-"/>
      <w:lvlJc w:val="left"/>
      <w:pPr>
        <w:ind w:left="720" w:hanging="360"/>
      </w:pPr>
      <w:rPr>
        <w:rFonts w:ascii="Arial" w:eastAsia="Helvetica Neue"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5AE0F4E"/>
    <w:multiLevelType w:val="multilevel"/>
    <w:tmpl w:val="2954DD3C"/>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94F3EAF"/>
    <w:multiLevelType w:val="hybridMultilevel"/>
    <w:tmpl w:val="1298AC0C"/>
    <w:lvl w:ilvl="0" w:tplc="1E38A69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BE0994"/>
    <w:multiLevelType w:val="hybridMultilevel"/>
    <w:tmpl w:val="60181280"/>
    <w:lvl w:ilvl="0" w:tplc="4E163636">
      <w:start w:val="3"/>
      <w:numFmt w:val="bullet"/>
      <w:lvlText w:val="-"/>
      <w:lvlJc w:val="left"/>
      <w:pPr>
        <w:ind w:left="780" w:hanging="360"/>
      </w:pPr>
      <w:rPr>
        <w:rFonts w:ascii="Helvetica" w:eastAsia="Helvetica" w:hAnsi="Helvetica" w:cs="Helvetica"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8" w15:restartNumberingAfterBreak="0">
    <w:nsid w:val="0FF72168"/>
    <w:multiLevelType w:val="hybridMultilevel"/>
    <w:tmpl w:val="3C7A95B0"/>
    <w:lvl w:ilvl="0" w:tplc="29BEC76A">
      <w:start w:val="1"/>
      <w:numFmt w:val="low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00C5A2F"/>
    <w:multiLevelType w:val="hybridMultilevel"/>
    <w:tmpl w:val="80024848"/>
    <w:lvl w:ilvl="0" w:tplc="3EE0981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B52D72"/>
    <w:multiLevelType w:val="hybridMultilevel"/>
    <w:tmpl w:val="DE8065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7112E5E"/>
    <w:multiLevelType w:val="hybridMultilevel"/>
    <w:tmpl w:val="9A4011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18B87EA1"/>
    <w:multiLevelType w:val="hybridMultilevel"/>
    <w:tmpl w:val="662E6C68"/>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F7200DD"/>
    <w:multiLevelType w:val="hybridMultilevel"/>
    <w:tmpl w:val="9A4011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1BB454E"/>
    <w:multiLevelType w:val="hybridMultilevel"/>
    <w:tmpl w:val="FC2E36D0"/>
    <w:lvl w:ilvl="0" w:tplc="BD4A5E74">
      <w:start w:val="1"/>
      <w:numFmt w:val="decimal"/>
      <w:lvlText w:val="%1."/>
      <w:lvlJc w:val="left"/>
      <w:pPr>
        <w:ind w:left="785"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6390709"/>
    <w:multiLevelType w:val="hybridMultilevel"/>
    <w:tmpl w:val="EA3EEC4C"/>
    <w:lvl w:ilvl="0" w:tplc="8098B550">
      <w:start w:val="2"/>
      <w:numFmt w:val="bullet"/>
      <w:lvlText w:val="-"/>
      <w:lvlJc w:val="left"/>
      <w:pPr>
        <w:ind w:left="720" w:hanging="360"/>
      </w:pPr>
      <w:rPr>
        <w:rFonts w:ascii="Arial" w:eastAsia="Calibr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170DEC"/>
    <w:multiLevelType w:val="hybridMultilevel"/>
    <w:tmpl w:val="CDF825CC"/>
    <w:lvl w:ilvl="0" w:tplc="F872DC06">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100091A"/>
    <w:multiLevelType w:val="hybridMultilevel"/>
    <w:tmpl w:val="9F2E5416"/>
    <w:lvl w:ilvl="0" w:tplc="18781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D800653"/>
    <w:multiLevelType w:val="multilevel"/>
    <w:tmpl w:val="D1E4B55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 w15:restartNumberingAfterBreak="0">
    <w:nsid w:val="3FD75EC2"/>
    <w:multiLevelType w:val="hybridMultilevel"/>
    <w:tmpl w:val="F124B4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0386D82"/>
    <w:multiLevelType w:val="hybridMultilevel"/>
    <w:tmpl w:val="08D2C08E"/>
    <w:lvl w:ilvl="0" w:tplc="7AC8E294">
      <w:start w:val="1"/>
      <w:numFmt w:val="upperLetter"/>
      <w:lvlText w:val="%1."/>
      <w:lvlJc w:val="left"/>
      <w:pPr>
        <w:ind w:left="3540" w:hanging="318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08563BF"/>
    <w:multiLevelType w:val="hybridMultilevel"/>
    <w:tmpl w:val="E488D4AA"/>
    <w:lvl w:ilvl="0" w:tplc="155CEEFC">
      <w:start w:val="4"/>
      <w:numFmt w:val="lowerLetter"/>
      <w:lvlText w:val="%1)"/>
      <w:lvlJc w:val="left"/>
      <w:pPr>
        <w:ind w:left="785"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19B07C9"/>
    <w:multiLevelType w:val="hybridMultilevel"/>
    <w:tmpl w:val="C01EDE1A"/>
    <w:lvl w:ilvl="0" w:tplc="DBA6F13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3112824"/>
    <w:multiLevelType w:val="multilevel"/>
    <w:tmpl w:val="194AB45E"/>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4B04A5A"/>
    <w:multiLevelType w:val="hybridMultilevel"/>
    <w:tmpl w:val="2B80150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8786B9A"/>
    <w:multiLevelType w:val="hybridMultilevel"/>
    <w:tmpl w:val="96CE02EE"/>
    <w:lvl w:ilvl="0" w:tplc="4E163636">
      <w:start w:val="3"/>
      <w:numFmt w:val="bullet"/>
      <w:lvlText w:val="-"/>
      <w:lvlJc w:val="left"/>
      <w:pPr>
        <w:ind w:left="720" w:hanging="360"/>
      </w:pPr>
      <w:rPr>
        <w:rFonts w:ascii="Helvetica" w:eastAsia="Helvetica" w:hAnsi="Helvetica" w:cs="Helvetic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8F75F9C"/>
    <w:multiLevelType w:val="hybridMultilevel"/>
    <w:tmpl w:val="A0AA1132"/>
    <w:lvl w:ilvl="0" w:tplc="041A000F">
      <w:start w:val="1"/>
      <w:numFmt w:val="decimal"/>
      <w:lvlText w:val="%1."/>
      <w:lvlJc w:val="left"/>
      <w:pPr>
        <w:ind w:left="785"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ADF7EBB"/>
    <w:multiLevelType w:val="hybridMultilevel"/>
    <w:tmpl w:val="5DD4F7E2"/>
    <w:lvl w:ilvl="0" w:tplc="41AE1FAC">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8" w15:restartNumberingAfterBreak="0">
    <w:nsid w:val="4DBB3D1F"/>
    <w:multiLevelType w:val="multilevel"/>
    <w:tmpl w:val="5C56C77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68"/>
        </w:tabs>
        <w:ind w:left="1068"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27F283F"/>
    <w:multiLevelType w:val="hybridMultilevel"/>
    <w:tmpl w:val="7CFA226C"/>
    <w:lvl w:ilvl="0" w:tplc="5C5EEB70">
      <w:start w:val="2"/>
      <w:numFmt w:val="lowerLetter"/>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40" w15:restartNumberingAfterBreak="0">
    <w:nsid w:val="54A20F4B"/>
    <w:multiLevelType w:val="hybridMultilevel"/>
    <w:tmpl w:val="23E09E76"/>
    <w:lvl w:ilvl="0" w:tplc="C742C9B0">
      <w:start w:val="1"/>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1" w15:restartNumberingAfterBreak="0">
    <w:nsid w:val="54C00A03"/>
    <w:multiLevelType w:val="hybridMultilevel"/>
    <w:tmpl w:val="F718F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484F45"/>
    <w:multiLevelType w:val="hybridMultilevel"/>
    <w:tmpl w:val="D7A8CAB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5A5126E5"/>
    <w:multiLevelType w:val="hybridMultilevel"/>
    <w:tmpl w:val="37AC54FA"/>
    <w:lvl w:ilvl="0" w:tplc="3FC25C30">
      <w:start w:val="1"/>
      <w:numFmt w:val="upperRoman"/>
      <w:pStyle w:val="Style3"/>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4BA020A"/>
    <w:multiLevelType w:val="hybridMultilevel"/>
    <w:tmpl w:val="AB2400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56C2A52"/>
    <w:multiLevelType w:val="hybridMultilevel"/>
    <w:tmpl w:val="354C17BC"/>
    <w:lvl w:ilvl="0" w:tplc="69041A38">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6" w15:restartNumberingAfterBreak="0">
    <w:nsid w:val="6A592A40"/>
    <w:multiLevelType w:val="hybridMultilevel"/>
    <w:tmpl w:val="E75078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C041F06"/>
    <w:multiLevelType w:val="hybridMultilevel"/>
    <w:tmpl w:val="F124B4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D470EE9"/>
    <w:multiLevelType w:val="hybridMultilevel"/>
    <w:tmpl w:val="0238654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pStyle w:val="Naslov6"/>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9" w15:restartNumberingAfterBreak="0">
    <w:nsid w:val="74B232D2"/>
    <w:multiLevelType w:val="hybridMultilevel"/>
    <w:tmpl w:val="3906ED98"/>
    <w:lvl w:ilvl="0" w:tplc="F872DC06">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4DD1054"/>
    <w:multiLevelType w:val="hybridMultilevel"/>
    <w:tmpl w:val="EF0E807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6B710E9"/>
    <w:multiLevelType w:val="multilevel"/>
    <w:tmpl w:val="CC02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8871410">
    <w:abstractNumId w:val="48"/>
  </w:num>
  <w:num w:numId="2" w16cid:durableId="1666014884">
    <w:abstractNumId w:val="43"/>
  </w:num>
  <w:num w:numId="3" w16cid:durableId="1221134410">
    <w:abstractNumId w:val="33"/>
  </w:num>
  <w:num w:numId="4" w16cid:durableId="396248296">
    <w:abstractNumId w:val="50"/>
  </w:num>
  <w:num w:numId="5" w16cid:durableId="1535845512">
    <w:abstractNumId w:val="24"/>
  </w:num>
  <w:num w:numId="6" w16cid:durableId="1195735008">
    <w:abstractNumId w:val="15"/>
  </w:num>
  <w:num w:numId="7" w16cid:durableId="581910019">
    <w:abstractNumId w:val="23"/>
  </w:num>
  <w:num w:numId="8" w16cid:durableId="1739981311">
    <w:abstractNumId w:val="36"/>
  </w:num>
  <w:num w:numId="9" w16cid:durableId="883295513">
    <w:abstractNumId w:val="38"/>
  </w:num>
  <w:num w:numId="10" w16cid:durableId="607397734">
    <w:abstractNumId w:val="46"/>
  </w:num>
  <w:num w:numId="11" w16cid:durableId="1578439078">
    <w:abstractNumId w:val="29"/>
  </w:num>
  <w:num w:numId="12" w16cid:durableId="1974557469">
    <w:abstractNumId w:val="39"/>
  </w:num>
  <w:num w:numId="13" w16cid:durableId="1188836844">
    <w:abstractNumId w:val="44"/>
  </w:num>
  <w:num w:numId="14" w16cid:durableId="1379160733">
    <w:abstractNumId w:val="42"/>
  </w:num>
  <w:num w:numId="15" w16cid:durableId="1064834781">
    <w:abstractNumId w:val="18"/>
  </w:num>
  <w:num w:numId="16" w16cid:durableId="1689286798">
    <w:abstractNumId w:val="28"/>
  </w:num>
  <w:num w:numId="17" w16cid:durableId="2070571948">
    <w:abstractNumId w:val="31"/>
  </w:num>
  <w:num w:numId="18" w16cid:durableId="1030455030">
    <w:abstractNumId w:val="16"/>
  </w:num>
  <w:num w:numId="19" w16cid:durableId="366609655">
    <w:abstractNumId w:val="47"/>
  </w:num>
  <w:num w:numId="20" w16cid:durableId="375160316">
    <w:abstractNumId w:val="27"/>
  </w:num>
  <w:num w:numId="21" w16cid:durableId="1102533439">
    <w:abstractNumId w:val="21"/>
  </w:num>
  <w:num w:numId="22" w16cid:durableId="1355766085">
    <w:abstractNumId w:val="14"/>
  </w:num>
  <w:num w:numId="23" w16cid:durableId="1280137894">
    <w:abstractNumId w:val="26"/>
  </w:num>
  <w:num w:numId="24" w16cid:durableId="283925922">
    <w:abstractNumId w:val="25"/>
  </w:num>
  <w:num w:numId="25" w16cid:durableId="645620559">
    <w:abstractNumId w:val="35"/>
  </w:num>
  <w:num w:numId="26" w16cid:durableId="283384622">
    <w:abstractNumId w:val="17"/>
  </w:num>
  <w:num w:numId="27" w16cid:durableId="1204638982">
    <w:abstractNumId w:val="49"/>
  </w:num>
  <w:num w:numId="28" w16cid:durableId="963997861">
    <w:abstractNumId w:val="19"/>
  </w:num>
  <w:num w:numId="29" w16cid:durableId="244918962">
    <w:abstractNumId w:val="20"/>
  </w:num>
  <w:num w:numId="30" w16cid:durableId="1027409393">
    <w:abstractNumId w:val="37"/>
  </w:num>
  <w:num w:numId="31" w16cid:durableId="1997683562">
    <w:abstractNumId w:val="13"/>
  </w:num>
  <w:num w:numId="32" w16cid:durableId="1953701885">
    <w:abstractNumId w:val="22"/>
  </w:num>
  <w:num w:numId="33" w16cid:durableId="1978561417">
    <w:abstractNumId w:val="45"/>
  </w:num>
  <w:num w:numId="34" w16cid:durableId="1789660281">
    <w:abstractNumId w:val="41"/>
  </w:num>
  <w:num w:numId="35" w16cid:durableId="76245931">
    <w:abstractNumId w:val="51"/>
  </w:num>
  <w:num w:numId="36" w16cid:durableId="540476791">
    <w:abstractNumId w:val="40"/>
  </w:num>
  <w:num w:numId="37" w16cid:durableId="844587744">
    <w:abstractNumId w:val="30"/>
  </w:num>
  <w:num w:numId="38" w16cid:durableId="779644213">
    <w:abstractNumId w:val="34"/>
  </w:num>
  <w:num w:numId="39" w16cid:durableId="1417634050">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69"/>
    <w:rsid w:val="00017A5D"/>
    <w:rsid w:val="00093798"/>
    <w:rsid w:val="00160F95"/>
    <w:rsid w:val="00367D0E"/>
    <w:rsid w:val="00382B34"/>
    <w:rsid w:val="003B122A"/>
    <w:rsid w:val="003E01E5"/>
    <w:rsid w:val="004A3554"/>
    <w:rsid w:val="00561449"/>
    <w:rsid w:val="00644DA0"/>
    <w:rsid w:val="006B6331"/>
    <w:rsid w:val="00704A94"/>
    <w:rsid w:val="0072158A"/>
    <w:rsid w:val="007405DA"/>
    <w:rsid w:val="00806277"/>
    <w:rsid w:val="00865FB0"/>
    <w:rsid w:val="008A5CD9"/>
    <w:rsid w:val="009144C2"/>
    <w:rsid w:val="00A649A1"/>
    <w:rsid w:val="00A94B95"/>
    <w:rsid w:val="00B83F6A"/>
    <w:rsid w:val="00BF2769"/>
    <w:rsid w:val="00C072C6"/>
    <w:rsid w:val="00C612E1"/>
    <w:rsid w:val="00CC4F18"/>
    <w:rsid w:val="00E81979"/>
    <w:rsid w:val="00EA66FF"/>
    <w:rsid w:val="00ED20A8"/>
    <w:rsid w:val="00F11E19"/>
    <w:rsid w:val="00F21071"/>
    <w:rsid w:val="00FC54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A99D3-FC47-45C6-A6C2-D54AA673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769"/>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F11E19"/>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b/>
      <w:bCs/>
      <w:color w:val="000000"/>
      <w:szCs w:val="20"/>
    </w:rPr>
  </w:style>
  <w:style w:type="paragraph" w:styleId="Naslov2">
    <w:name w:val="heading 2"/>
    <w:basedOn w:val="Normal"/>
    <w:next w:val="Normal"/>
    <w:link w:val="Naslov2Char"/>
    <w:uiPriority w:val="9"/>
    <w:unhideWhenUsed/>
    <w:qFormat/>
    <w:rsid w:val="00F11E19"/>
    <w:pPr>
      <w:keepNext/>
      <w:overflowPunct w:val="0"/>
      <w:autoSpaceDE w:val="0"/>
      <w:autoSpaceDN w:val="0"/>
      <w:adjustRightInd w:val="0"/>
      <w:spacing w:before="240" w:after="60"/>
      <w:textAlignment w:val="baseline"/>
      <w:outlineLvl w:val="1"/>
    </w:pPr>
    <w:rPr>
      <w:rFonts w:ascii="Cambria" w:hAnsi="Cambria"/>
      <w:b/>
      <w:bCs/>
      <w:i/>
      <w:iCs/>
      <w:sz w:val="28"/>
      <w:szCs w:val="28"/>
      <w:lang w:val="x-none" w:eastAsia="x-none"/>
    </w:rPr>
  </w:style>
  <w:style w:type="paragraph" w:styleId="Naslov3">
    <w:name w:val="heading 3"/>
    <w:basedOn w:val="Normal"/>
    <w:next w:val="Normal"/>
    <w:link w:val="Naslov3Char"/>
    <w:uiPriority w:val="9"/>
    <w:semiHidden/>
    <w:unhideWhenUsed/>
    <w:qFormat/>
    <w:rsid w:val="008A5CD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slov4">
    <w:name w:val="heading 4"/>
    <w:basedOn w:val="Normal"/>
    <w:next w:val="Normal"/>
    <w:link w:val="Naslov4Char"/>
    <w:uiPriority w:val="9"/>
    <w:semiHidden/>
    <w:unhideWhenUsed/>
    <w:qFormat/>
    <w:rsid w:val="008A5CD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slov5">
    <w:name w:val="heading 5"/>
    <w:basedOn w:val="Normal"/>
    <w:next w:val="Normal"/>
    <w:link w:val="Naslov5Char"/>
    <w:uiPriority w:val="9"/>
    <w:semiHidden/>
    <w:unhideWhenUsed/>
    <w:qFormat/>
    <w:rsid w:val="008A5CD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slov6">
    <w:name w:val="heading 6"/>
    <w:basedOn w:val="Normal"/>
    <w:next w:val="Normal"/>
    <w:link w:val="Naslov6Char"/>
    <w:uiPriority w:val="9"/>
    <w:qFormat/>
    <w:rsid w:val="00093798"/>
    <w:pPr>
      <w:numPr>
        <w:ilvl w:val="5"/>
        <w:numId w:val="1"/>
      </w:numPr>
      <w:suppressAutoHyphens/>
      <w:overflowPunct w:val="0"/>
      <w:autoSpaceDE w:val="0"/>
      <w:spacing w:before="240" w:after="60"/>
      <w:textAlignment w:val="baseline"/>
      <w:outlineLvl w:val="5"/>
    </w:pPr>
    <w:rPr>
      <w:rFonts w:ascii="Calibri" w:hAnsi="Calibri" w:cs="Calibri"/>
      <w:b/>
      <w:bCs/>
      <w:sz w:val="22"/>
      <w:szCs w:val="22"/>
      <w:lang w:val="x-none" w:eastAsia="zh-CN"/>
    </w:rPr>
  </w:style>
  <w:style w:type="paragraph" w:styleId="Naslov7">
    <w:name w:val="heading 7"/>
    <w:basedOn w:val="Normal"/>
    <w:next w:val="Normal"/>
    <w:link w:val="Naslov7Char"/>
    <w:uiPriority w:val="9"/>
    <w:semiHidden/>
    <w:unhideWhenUsed/>
    <w:qFormat/>
    <w:rsid w:val="008A5CD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slov8">
    <w:name w:val="heading 8"/>
    <w:basedOn w:val="Normal"/>
    <w:next w:val="Normal"/>
    <w:link w:val="Naslov8Char"/>
    <w:uiPriority w:val="9"/>
    <w:semiHidden/>
    <w:unhideWhenUsed/>
    <w:qFormat/>
    <w:rsid w:val="008A5CD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slov9">
    <w:name w:val="heading 9"/>
    <w:basedOn w:val="Normal"/>
    <w:next w:val="Normal"/>
    <w:link w:val="Naslov9Char"/>
    <w:uiPriority w:val="9"/>
    <w:semiHidden/>
    <w:unhideWhenUsed/>
    <w:qFormat/>
    <w:rsid w:val="008A5CD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BF2769"/>
    <w:pPr>
      <w:spacing w:after="0" w:line="240" w:lineRule="auto"/>
    </w:pPr>
  </w:style>
  <w:style w:type="character" w:customStyle="1" w:styleId="BezproredaChar">
    <w:name w:val="Bez proreda Char"/>
    <w:link w:val="Bezproreda"/>
    <w:rsid w:val="00BF2769"/>
  </w:style>
  <w:style w:type="character" w:customStyle="1" w:styleId="Naslov1Char">
    <w:name w:val="Naslov 1 Char"/>
    <w:basedOn w:val="Zadanifontodlomka"/>
    <w:link w:val="Naslov1"/>
    <w:uiPriority w:val="9"/>
    <w:rsid w:val="00F11E19"/>
    <w:rPr>
      <w:rFonts w:ascii="Times New Roman" w:eastAsia="Times New Roman" w:hAnsi="Times New Roman" w:cs="Times New Roman"/>
      <w:b/>
      <w:bCs/>
      <w:color w:val="000000"/>
      <w:sz w:val="24"/>
      <w:szCs w:val="20"/>
      <w:lang w:eastAsia="hr-HR"/>
    </w:rPr>
  </w:style>
  <w:style w:type="character" w:customStyle="1" w:styleId="Naslov2Char">
    <w:name w:val="Naslov 2 Char"/>
    <w:basedOn w:val="Zadanifontodlomka"/>
    <w:link w:val="Naslov2"/>
    <w:uiPriority w:val="9"/>
    <w:rsid w:val="00F11E19"/>
    <w:rPr>
      <w:rFonts w:ascii="Cambria" w:eastAsia="Times New Roman" w:hAnsi="Cambria" w:cs="Times New Roman"/>
      <w:b/>
      <w:bCs/>
      <w:i/>
      <w:iCs/>
      <w:sz w:val="28"/>
      <w:szCs w:val="28"/>
      <w:lang w:val="x-none" w:eastAsia="x-none"/>
    </w:rPr>
  </w:style>
  <w:style w:type="numbering" w:customStyle="1" w:styleId="NoList1">
    <w:name w:val="No List1"/>
    <w:next w:val="Bezpopisa"/>
    <w:semiHidden/>
    <w:rsid w:val="00F11E19"/>
  </w:style>
  <w:style w:type="paragraph" w:styleId="Tijeloteksta">
    <w:name w:val="Body Text"/>
    <w:basedOn w:val="Normal"/>
    <w:link w:val="TijelotekstaChar"/>
    <w:rsid w:val="00F11E19"/>
    <w:pPr>
      <w:overflowPunct w:val="0"/>
      <w:autoSpaceDE w:val="0"/>
      <w:autoSpaceDN w:val="0"/>
      <w:adjustRightInd w:val="0"/>
      <w:jc w:val="both"/>
      <w:textAlignment w:val="baseline"/>
    </w:pPr>
    <w:rPr>
      <w:szCs w:val="20"/>
      <w:lang w:val="x-none" w:eastAsia="x-none"/>
    </w:rPr>
  </w:style>
  <w:style w:type="character" w:customStyle="1" w:styleId="TijelotekstaChar">
    <w:name w:val="Tijelo teksta Char"/>
    <w:basedOn w:val="Zadanifontodlomka"/>
    <w:link w:val="Tijeloteksta"/>
    <w:rsid w:val="00F11E19"/>
    <w:rPr>
      <w:rFonts w:ascii="Times New Roman" w:eastAsia="Times New Roman" w:hAnsi="Times New Roman" w:cs="Times New Roman"/>
      <w:sz w:val="24"/>
      <w:szCs w:val="20"/>
      <w:lang w:val="x-none" w:eastAsia="x-none"/>
    </w:rPr>
  </w:style>
  <w:style w:type="paragraph" w:styleId="Tekstbalonia">
    <w:name w:val="Balloon Text"/>
    <w:basedOn w:val="Normal"/>
    <w:link w:val="TekstbaloniaChar"/>
    <w:uiPriority w:val="99"/>
    <w:rsid w:val="00F11E19"/>
    <w:pPr>
      <w:overflowPunct w:val="0"/>
      <w:autoSpaceDE w:val="0"/>
      <w:autoSpaceDN w:val="0"/>
      <w:adjustRightInd w:val="0"/>
      <w:textAlignment w:val="baseline"/>
    </w:pPr>
    <w:rPr>
      <w:rFonts w:ascii="Tahoma" w:hAnsi="Tahoma" w:cs="Tahoma"/>
      <w:sz w:val="16"/>
      <w:szCs w:val="16"/>
    </w:rPr>
  </w:style>
  <w:style w:type="character" w:customStyle="1" w:styleId="TekstbaloniaChar">
    <w:name w:val="Tekst balončića Char"/>
    <w:basedOn w:val="Zadanifontodlomka"/>
    <w:link w:val="Tekstbalonia"/>
    <w:uiPriority w:val="99"/>
    <w:rsid w:val="00F11E19"/>
    <w:rPr>
      <w:rFonts w:ascii="Tahoma" w:eastAsia="Times New Roman" w:hAnsi="Tahoma" w:cs="Tahoma"/>
      <w:sz w:val="16"/>
      <w:szCs w:val="16"/>
      <w:lang w:eastAsia="hr-HR"/>
    </w:rPr>
  </w:style>
  <w:style w:type="character" w:customStyle="1" w:styleId="selected">
    <w:name w:val="selected"/>
    <w:basedOn w:val="Zadanifontodlomka"/>
    <w:rsid w:val="00F11E19"/>
  </w:style>
  <w:style w:type="character" w:styleId="Hiperveza">
    <w:name w:val="Hyperlink"/>
    <w:uiPriority w:val="99"/>
    <w:unhideWhenUsed/>
    <w:rsid w:val="00F11E19"/>
    <w:rPr>
      <w:color w:val="0000FF"/>
      <w:u w:val="single"/>
    </w:rPr>
  </w:style>
  <w:style w:type="character" w:styleId="Naglaeno">
    <w:name w:val="Strong"/>
    <w:uiPriority w:val="22"/>
    <w:qFormat/>
    <w:rsid w:val="00F11E19"/>
    <w:rPr>
      <w:b/>
      <w:bCs/>
    </w:rPr>
  </w:style>
  <w:style w:type="character" w:styleId="SlijeenaHiperveza">
    <w:name w:val="FollowedHyperlink"/>
    <w:uiPriority w:val="99"/>
    <w:semiHidden/>
    <w:unhideWhenUsed/>
    <w:rsid w:val="00F11E19"/>
    <w:rPr>
      <w:color w:val="800080"/>
      <w:u w:val="single"/>
    </w:rPr>
  </w:style>
  <w:style w:type="paragraph" w:styleId="Zaglavlje">
    <w:name w:val="header"/>
    <w:basedOn w:val="Normal"/>
    <w:link w:val="ZaglavljeChar"/>
    <w:uiPriority w:val="99"/>
    <w:unhideWhenUsed/>
    <w:rsid w:val="00F11E19"/>
    <w:pPr>
      <w:tabs>
        <w:tab w:val="center" w:pos="4536"/>
        <w:tab w:val="right" w:pos="9072"/>
      </w:tabs>
      <w:overflowPunct w:val="0"/>
      <w:autoSpaceDE w:val="0"/>
      <w:autoSpaceDN w:val="0"/>
      <w:adjustRightInd w:val="0"/>
      <w:textAlignment w:val="baseline"/>
    </w:pPr>
    <w:rPr>
      <w:szCs w:val="20"/>
      <w:lang w:val="x-none" w:eastAsia="x-none"/>
    </w:rPr>
  </w:style>
  <w:style w:type="character" w:customStyle="1" w:styleId="ZaglavljeChar">
    <w:name w:val="Zaglavlje Char"/>
    <w:basedOn w:val="Zadanifontodlomka"/>
    <w:link w:val="Zaglavlje"/>
    <w:uiPriority w:val="99"/>
    <w:rsid w:val="00F11E19"/>
    <w:rPr>
      <w:rFonts w:ascii="Times New Roman" w:eastAsia="Times New Roman" w:hAnsi="Times New Roman" w:cs="Times New Roman"/>
      <w:sz w:val="24"/>
      <w:szCs w:val="20"/>
      <w:lang w:val="x-none" w:eastAsia="x-none"/>
    </w:rPr>
  </w:style>
  <w:style w:type="paragraph" w:styleId="Podnoje">
    <w:name w:val="footer"/>
    <w:basedOn w:val="Normal"/>
    <w:link w:val="PodnojeChar"/>
    <w:uiPriority w:val="99"/>
    <w:unhideWhenUsed/>
    <w:rsid w:val="00F11E19"/>
    <w:pPr>
      <w:tabs>
        <w:tab w:val="center" w:pos="4536"/>
        <w:tab w:val="right" w:pos="9072"/>
      </w:tabs>
      <w:overflowPunct w:val="0"/>
      <w:autoSpaceDE w:val="0"/>
      <w:autoSpaceDN w:val="0"/>
      <w:adjustRightInd w:val="0"/>
      <w:textAlignment w:val="baseline"/>
    </w:pPr>
    <w:rPr>
      <w:szCs w:val="20"/>
      <w:lang w:val="x-none" w:eastAsia="x-none"/>
    </w:rPr>
  </w:style>
  <w:style w:type="character" w:customStyle="1" w:styleId="PodnojeChar">
    <w:name w:val="Podnožje Char"/>
    <w:basedOn w:val="Zadanifontodlomka"/>
    <w:link w:val="Podnoje"/>
    <w:uiPriority w:val="99"/>
    <w:rsid w:val="00F11E19"/>
    <w:rPr>
      <w:rFonts w:ascii="Times New Roman" w:eastAsia="Times New Roman" w:hAnsi="Times New Roman" w:cs="Times New Roman"/>
      <w:sz w:val="24"/>
      <w:szCs w:val="20"/>
      <w:lang w:val="x-none" w:eastAsia="x-none"/>
    </w:rPr>
  </w:style>
  <w:style w:type="paragraph" w:customStyle="1" w:styleId="box471275">
    <w:name w:val="box_471275"/>
    <w:basedOn w:val="Normal"/>
    <w:rsid w:val="00F11E19"/>
    <w:pPr>
      <w:spacing w:before="100" w:beforeAutospacing="1" w:after="100" w:afterAutospacing="1"/>
    </w:pPr>
  </w:style>
  <w:style w:type="character" w:customStyle="1" w:styleId="kurziv">
    <w:name w:val="kurziv"/>
    <w:basedOn w:val="Zadanifontodlomka"/>
    <w:rsid w:val="00F11E19"/>
  </w:style>
  <w:style w:type="character" w:customStyle="1" w:styleId="bold">
    <w:name w:val="bold"/>
    <w:basedOn w:val="Zadanifontodlomka"/>
    <w:rsid w:val="00F11E19"/>
  </w:style>
  <w:style w:type="paragraph" w:customStyle="1" w:styleId="bezreda">
    <w:name w:val="bezreda"/>
    <w:basedOn w:val="Normal"/>
    <w:rsid w:val="00F11E19"/>
    <w:pPr>
      <w:spacing w:before="100" w:beforeAutospacing="1" w:after="100" w:afterAutospacing="1"/>
    </w:pPr>
  </w:style>
  <w:style w:type="numbering" w:customStyle="1" w:styleId="NoList2">
    <w:name w:val="No List2"/>
    <w:next w:val="Bezpopisa"/>
    <w:uiPriority w:val="99"/>
    <w:semiHidden/>
    <w:unhideWhenUsed/>
    <w:rsid w:val="00160F95"/>
  </w:style>
  <w:style w:type="paragraph" w:customStyle="1" w:styleId="msonormal0">
    <w:name w:val="msonormal"/>
    <w:basedOn w:val="Normal"/>
    <w:rsid w:val="00160F95"/>
    <w:pPr>
      <w:spacing w:before="100" w:beforeAutospacing="1" w:after="100" w:afterAutospacing="1"/>
    </w:pPr>
  </w:style>
  <w:style w:type="paragraph" w:styleId="Odlomakpopisa">
    <w:name w:val="List Paragraph"/>
    <w:basedOn w:val="Normal"/>
    <w:uiPriority w:val="34"/>
    <w:qFormat/>
    <w:rsid w:val="003B122A"/>
    <w:pPr>
      <w:spacing w:after="200" w:line="276" w:lineRule="auto"/>
      <w:ind w:left="720"/>
      <w:contextualSpacing/>
    </w:pPr>
    <w:rPr>
      <w:rFonts w:ascii="Arial" w:eastAsiaTheme="minorHAnsi" w:hAnsi="Arial"/>
      <w:color w:val="00000A"/>
      <w:kern w:val="24"/>
      <w:sz w:val="22"/>
      <w:lang w:eastAsia="en-US"/>
    </w:rPr>
  </w:style>
  <w:style w:type="paragraph" w:styleId="Tijeloteksta3">
    <w:name w:val="Body Text 3"/>
    <w:basedOn w:val="Normal"/>
    <w:link w:val="Tijeloteksta3Char"/>
    <w:uiPriority w:val="99"/>
    <w:semiHidden/>
    <w:unhideWhenUsed/>
    <w:rsid w:val="003B122A"/>
    <w:pPr>
      <w:spacing w:after="120"/>
    </w:pPr>
    <w:rPr>
      <w:sz w:val="16"/>
      <w:szCs w:val="16"/>
    </w:rPr>
  </w:style>
  <w:style w:type="character" w:customStyle="1" w:styleId="Tijeloteksta3Char">
    <w:name w:val="Tijelo teksta 3 Char"/>
    <w:basedOn w:val="Zadanifontodlomka"/>
    <w:link w:val="Tijeloteksta3"/>
    <w:uiPriority w:val="99"/>
    <w:semiHidden/>
    <w:rsid w:val="003B122A"/>
    <w:rPr>
      <w:rFonts w:ascii="Times New Roman" w:eastAsia="Times New Roman" w:hAnsi="Times New Roman" w:cs="Times New Roman"/>
      <w:sz w:val="16"/>
      <w:szCs w:val="16"/>
      <w:lang w:eastAsia="hr-HR"/>
    </w:rPr>
  </w:style>
  <w:style w:type="character" w:customStyle="1" w:styleId="Zadanifontodlomka1">
    <w:name w:val="Zadani font odlomka1"/>
    <w:rsid w:val="003B122A"/>
  </w:style>
  <w:style w:type="paragraph" w:customStyle="1" w:styleId="Bezproreda1">
    <w:name w:val="Bez proreda1"/>
    <w:rsid w:val="003B122A"/>
    <w:pPr>
      <w:suppressAutoHyphens/>
      <w:autoSpaceDN w:val="0"/>
      <w:spacing w:after="0" w:line="240" w:lineRule="auto"/>
      <w:textAlignment w:val="baseline"/>
    </w:pPr>
    <w:rPr>
      <w:rFonts w:ascii="Arial" w:eastAsia="Calibri" w:hAnsi="Arial" w:cs="Times New Roman"/>
    </w:rPr>
  </w:style>
  <w:style w:type="paragraph" w:styleId="Tijeloteksta2">
    <w:name w:val="Body Text 2"/>
    <w:basedOn w:val="Normal"/>
    <w:link w:val="Tijeloteksta2Char"/>
    <w:uiPriority w:val="99"/>
    <w:semiHidden/>
    <w:unhideWhenUsed/>
    <w:rsid w:val="00ED20A8"/>
    <w:pPr>
      <w:spacing w:after="120" w:line="480" w:lineRule="auto"/>
    </w:pPr>
  </w:style>
  <w:style w:type="character" w:customStyle="1" w:styleId="Tijeloteksta2Char">
    <w:name w:val="Tijelo teksta 2 Char"/>
    <w:basedOn w:val="Zadanifontodlomka"/>
    <w:link w:val="Tijeloteksta2"/>
    <w:uiPriority w:val="99"/>
    <w:semiHidden/>
    <w:rsid w:val="00ED20A8"/>
    <w:rPr>
      <w:rFonts w:ascii="Times New Roman" w:eastAsia="Times New Roman" w:hAnsi="Times New Roman" w:cs="Times New Roman"/>
      <w:sz w:val="24"/>
      <w:szCs w:val="24"/>
      <w:lang w:eastAsia="hr-HR"/>
    </w:rPr>
  </w:style>
  <w:style w:type="character" w:customStyle="1" w:styleId="Naslov6Char">
    <w:name w:val="Naslov 6 Char"/>
    <w:basedOn w:val="Zadanifontodlomka"/>
    <w:link w:val="Naslov6"/>
    <w:uiPriority w:val="9"/>
    <w:rsid w:val="00093798"/>
    <w:rPr>
      <w:rFonts w:ascii="Calibri" w:eastAsia="Times New Roman" w:hAnsi="Calibri" w:cs="Calibri"/>
      <w:b/>
      <w:bCs/>
      <w:lang w:val="x-none" w:eastAsia="zh-CN"/>
    </w:rPr>
  </w:style>
  <w:style w:type="numbering" w:customStyle="1" w:styleId="NoList3">
    <w:name w:val="No List3"/>
    <w:next w:val="Bezpopisa"/>
    <w:uiPriority w:val="99"/>
    <w:semiHidden/>
    <w:unhideWhenUsed/>
    <w:rsid w:val="00093798"/>
  </w:style>
  <w:style w:type="character" w:customStyle="1" w:styleId="WW8Num1z0">
    <w:name w:val="WW8Num1z0"/>
    <w:rsid w:val="00093798"/>
  </w:style>
  <w:style w:type="character" w:customStyle="1" w:styleId="WW8Num1z1">
    <w:name w:val="WW8Num1z1"/>
    <w:rsid w:val="00093798"/>
  </w:style>
  <w:style w:type="character" w:customStyle="1" w:styleId="WW8Num1z2">
    <w:name w:val="WW8Num1z2"/>
    <w:rsid w:val="00093798"/>
  </w:style>
  <w:style w:type="character" w:customStyle="1" w:styleId="WW8Num1z3">
    <w:name w:val="WW8Num1z3"/>
    <w:rsid w:val="00093798"/>
  </w:style>
  <w:style w:type="character" w:customStyle="1" w:styleId="WW8Num1z4">
    <w:name w:val="WW8Num1z4"/>
    <w:rsid w:val="00093798"/>
  </w:style>
  <w:style w:type="character" w:customStyle="1" w:styleId="WW8Num1z5">
    <w:name w:val="WW8Num1z5"/>
    <w:rsid w:val="00093798"/>
  </w:style>
  <w:style w:type="character" w:customStyle="1" w:styleId="WW8Num1z6">
    <w:name w:val="WW8Num1z6"/>
    <w:rsid w:val="00093798"/>
  </w:style>
  <w:style w:type="character" w:customStyle="1" w:styleId="WW8Num1z7">
    <w:name w:val="WW8Num1z7"/>
    <w:rsid w:val="00093798"/>
  </w:style>
  <w:style w:type="character" w:customStyle="1" w:styleId="WW8Num1z8">
    <w:name w:val="WW8Num1z8"/>
    <w:rsid w:val="00093798"/>
  </w:style>
  <w:style w:type="character" w:customStyle="1" w:styleId="WW8Num2z0">
    <w:name w:val="WW8Num2z0"/>
    <w:rsid w:val="00093798"/>
    <w:rPr>
      <w:rFonts w:ascii="Times New Roman" w:hAnsi="Times New Roman" w:cs="Times New Roman"/>
      <w:sz w:val="22"/>
      <w:szCs w:val="22"/>
    </w:rPr>
  </w:style>
  <w:style w:type="character" w:customStyle="1" w:styleId="WW8Num3z0">
    <w:name w:val="WW8Num3z0"/>
    <w:rsid w:val="00093798"/>
    <w:rPr>
      <w:rFonts w:ascii="Symbol" w:hAnsi="Symbol" w:cs="Symbol"/>
      <w:sz w:val="22"/>
    </w:rPr>
  </w:style>
  <w:style w:type="character" w:customStyle="1" w:styleId="WW8Num3z1">
    <w:name w:val="WW8Num3z1"/>
    <w:rsid w:val="00093798"/>
  </w:style>
  <w:style w:type="character" w:customStyle="1" w:styleId="WW8Num3z2">
    <w:name w:val="WW8Num3z2"/>
    <w:rsid w:val="00093798"/>
  </w:style>
  <w:style w:type="character" w:customStyle="1" w:styleId="WW8Num3z3">
    <w:name w:val="WW8Num3z3"/>
    <w:rsid w:val="00093798"/>
  </w:style>
  <w:style w:type="character" w:customStyle="1" w:styleId="WW8Num3z4">
    <w:name w:val="WW8Num3z4"/>
    <w:rsid w:val="00093798"/>
  </w:style>
  <w:style w:type="character" w:customStyle="1" w:styleId="WW8Num3z5">
    <w:name w:val="WW8Num3z5"/>
    <w:rsid w:val="00093798"/>
  </w:style>
  <w:style w:type="character" w:customStyle="1" w:styleId="WW8Num3z6">
    <w:name w:val="WW8Num3z6"/>
    <w:rsid w:val="00093798"/>
  </w:style>
  <w:style w:type="character" w:customStyle="1" w:styleId="WW8Num3z7">
    <w:name w:val="WW8Num3z7"/>
    <w:rsid w:val="00093798"/>
  </w:style>
  <w:style w:type="character" w:customStyle="1" w:styleId="WW8Num3z8">
    <w:name w:val="WW8Num3z8"/>
    <w:rsid w:val="00093798"/>
  </w:style>
  <w:style w:type="character" w:customStyle="1" w:styleId="WW8Num4z0">
    <w:name w:val="WW8Num4z0"/>
    <w:rsid w:val="00093798"/>
    <w:rPr>
      <w:rFonts w:ascii="Symbol" w:hAnsi="Symbol" w:cs="Symbol"/>
      <w:sz w:val="22"/>
    </w:rPr>
  </w:style>
  <w:style w:type="character" w:customStyle="1" w:styleId="WW8Num5z0">
    <w:name w:val="WW8Num5z0"/>
    <w:rsid w:val="00093798"/>
    <w:rPr>
      <w:rFonts w:ascii="Arial" w:hAnsi="Arial" w:cs="Arial"/>
      <w:sz w:val="22"/>
      <w:szCs w:val="22"/>
    </w:rPr>
  </w:style>
  <w:style w:type="character" w:customStyle="1" w:styleId="WW8Num6z0">
    <w:name w:val="WW8Num6z0"/>
    <w:rsid w:val="00093798"/>
    <w:rPr>
      <w:rFonts w:ascii="Liberation Serif" w:hAnsi="Liberation Serif" w:cs="Arial"/>
      <w:sz w:val="22"/>
      <w:szCs w:val="22"/>
    </w:rPr>
  </w:style>
  <w:style w:type="character" w:customStyle="1" w:styleId="WW8Num7z0">
    <w:name w:val="WW8Num7z0"/>
    <w:rsid w:val="00093798"/>
    <w:rPr>
      <w:b/>
      <w:color w:val="000000"/>
      <w:sz w:val="22"/>
    </w:rPr>
  </w:style>
  <w:style w:type="character" w:customStyle="1" w:styleId="WW8Num7z1">
    <w:name w:val="WW8Num7z1"/>
    <w:rsid w:val="00093798"/>
    <w:rPr>
      <w:rFonts w:cs="Arial"/>
    </w:rPr>
  </w:style>
  <w:style w:type="character" w:customStyle="1" w:styleId="WW8Num8z0">
    <w:name w:val="WW8Num8z0"/>
    <w:rsid w:val="00093798"/>
    <w:rPr>
      <w:rFonts w:ascii="Times New Roman" w:hAnsi="Times New Roman" w:cs="Times New Roman"/>
    </w:rPr>
  </w:style>
  <w:style w:type="character" w:customStyle="1" w:styleId="WW8Num9z0">
    <w:name w:val="WW8Num9z0"/>
    <w:rsid w:val="00093798"/>
    <w:rPr>
      <w:rFonts w:ascii="Symbol" w:hAnsi="Symbol" w:cs="Symbol"/>
      <w:sz w:val="22"/>
      <w:szCs w:val="22"/>
    </w:rPr>
  </w:style>
  <w:style w:type="character" w:customStyle="1" w:styleId="WW8Num10z0">
    <w:name w:val="WW8Num10z0"/>
    <w:rsid w:val="00093798"/>
    <w:rPr>
      <w:rFonts w:ascii="Liberation Serif" w:hAnsi="Liberation Serif" w:cs="Arial"/>
      <w:sz w:val="22"/>
      <w:szCs w:val="22"/>
    </w:rPr>
  </w:style>
  <w:style w:type="character" w:customStyle="1" w:styleId="WW8Num11z0">
    <w:name w:val="WW8Num11z0"/>
    <w:rsid w:val="00093798"/>
  </w:style>
  <w:style w:type="character" w:customStyle="1" w:styleId="WW8Num11z1">
    <w:name w:val="WW8Num11z1"/>
    <w:rsid w:val="00093798"/>
    <w:rPr>
      <w:b/>
    </w:rPr>
  </w:style>
  <w:style w:type="character" w:customStyle="1" w:styleId="WW8Num11z2">
    <w:name w:val="WW8Num11z2"/>
    <w:rsid w:val="00093798"/>
  </w:style>
  <w:style w:type="character" w:customStyle="1" w:styleId="WW8Num11z3">
    <w:name w:val="WW8Num11z3"/>
    <w:rsid w:val="00093798"/>
  </w:style>
  <w:style w:type="character" w:customStyle="1" w:styleId="WW8Num11z4">
    <w:name w:val="WW8Num11z4"/>
    <w:rsid w:val="00093798"/>
  </w:style>
  <w:style w:type="character" w:customStyle="1" w:styleId="WW8Num11z5">
    <w:name w:val="WW8Num11z5"/>
    <w:rsid w:val="00093798"/>
  </w:style>
  <w:style w:type="character" w:customStyle="1" w:styleId="WW8Num11z6">
    <w:name w:val="WW8Num11z6"/>
    <w:rsid w:val="00093798"/>
  </w:style>
  <w:style w:type="character" w:customStyle="1" w:styleId="WW8Num11z7">
    <w:name w:val="WW8Num11z7"/>
    <w:rsid w:val="00093798"/>
  </w:style>
  <w:style w:type="character" w:customStyle="1" w:styleId="WW8Num11z8">
    <w:name w:val="WW8Num11z8"/>
    <w:rsid w:val="00093798"/>
  </w:style>
  <w:style w:type="character" w:customStyle="1" w:styleId="WW8Num12z0">
    <w:name w:val="WW8Num12z0"/>
    <w:rsid w:val="00093798"/>
    <w:rPr>
      <w:rFonts w:ascii="Liberation Serif" w:hAnsi="Liberation Serif" w:cs="Arial"/>
      <w:sz w:val="22"/>
      <w:szCs w:val="22"/>
    </w:rPr>
  </w:style>
  <w:style w:type="character" w:customStyle="1" w:styleId="WW8Num13z0">
    <w:name w:val="WW8Num13z0"/>
    <w:rsid w:val="00093798"/>
    <w:rPr>
      <w:rFonts w:ascii="Liberation Serif" w:hAnsi="Liberation Serif" w:cs="Arial"/>
      <w:sz w:val="22"/>
      <w:szCs w:val="22"/>
    </w:rPr>
  </w:style>
  <w:style w:type="character" w:customStyle="1" w:styleId="WW8Num14z0">
    <w:name w:val="WW8Num14z0"/>
    <w:rsid w:val="00093798"/>
    <w:rPr>
      <w:rFonts w:ascii="Times New Roman" w:hAnsi="Times New Roman" w:cs="Times New Roman"/>
    </w:rPr>
  </w:style>
  <w:style w:type="character" w:customStyle="1" w:styleId="WW8Num14z1">
    <w:name w:val="WW8Num14z1"/>
    <w:rsid w:val="00093798"/>
  </w:style>
  <w:style w:type="character" w:customStyle="1" w:styleId="WW8Num14z2">
    <w:name w:val="WW8Num14z2"/>
    <w:rsid w:val="00093798"/>
  </w:style>
  <w:style w:type="character" w:customStyle="1" w:styleId="WW8Num14z3">
    <w:name w:val="WW8Num14z3"/>
    <w:rsid w:val="00093798"/>
  </w:style>
  <w:style w:type="character" w:customStyle="1" w:styleId="WW8Num14z4">
    <w:name w:val="WW8Num14z4"/>
    <w:rsid w:val="00093798"/>
  </w:style>
  <w:style w:type="character" w:customStyle="1" w:styleId="WW8Num14z5">
    <w:name w:val="WW8Num14z5"/>
    <w:rsid w:val="00093798"/>
  </w:style>
  <w:style w:type="character" w:customStyle="1" w:styleId="WW8Num14z6">
    <w:name w:val="WW8Num14z6"/>
    <w:rsid w:val="00093798"/>
  </w:style>
  <w:style w:type="character" w:customStyle="1" w:styleId="WW8Num14z7">
    <w:name w:val="WW8Num14z7"/>
    <w:rsid w:val="00093798"/>
  </w:style>
  <w:style w:type="character" w:customStyle="1" w:styleId="WW8Num14z8">
    <w:name w:val="WW8Num14z8"/>
    <w:rsid w:val="00093798"/>
  </w:style>
  <w:style w:type="character" w:customStyle="1" w:styleId="WW-DefaultParagraphFont">
    <w:name w:val="WW-Default Paragraph Font"/>
    <w:rsid w:val="00093798"/>
  </w:style>
  <w:style w:type="character" w:customStyle="1" w:styleId="WW8Num7z2">
    <w:name w:val="WW8Num7z2"/>
    <w:rsid w:val="00093798"/>
  </w:style>
  <w:style w:type="character" w:customStyle="1" w:styleId="WW8Num7z3">
    <w:name w:val="WW8Num7z3"/>
    <w:rsid w:val="00093798"/>
  </w:style>
  <w:style w:type="character" w:customStyle="1" w:styleId="WW8Num7z4">
    <w:name w:val="WW8Num7z4"/>
    <w:rsid w:val="00093798"/>
  </w:style>
  <w:style w:type="character" w:customStyle="1" w:styleId="WW8Num7z5">
    <w:name w:val="WW8Num7z5"/>
    <w:rsid w:val="00093798"/>
  </w:style>
  <w:style w:type="character" w:customStyle="1" w:styleId="WW8Num7z6">
    <w:name w:val="WW8Num7z6"/>
    <w:rsid w:val="00093798"/>
  </w:style>
  <w:style w:type="character" w:customStyle="1" w:styleId="WW8Num7z7">
    <w:name w:val="WW8Num7z7"/>
    <w:rsid w:val="00093798"/>
  </w:style>
  <w:style w:type="character" w:customStyle="1" w:styleId="WW8Num7z8">
    <w:name w:val="WW8Num7z8"/>
    <w:rsid w:val="00093798"/>
  </w:style>
  <w:style w:type="character" w:customStyle="1" w:styleId="WW8Num8z1">
    <w:name w:val="WW8Num8z1"/>
    <w:rsid w:val="00093798"/>
    <w:rPr>
      <w:rFonts w:cs="Arial"/>
    </w:rPr>
  </w:style>
  <w:style w:type="character" w:customStyle="1" w:styleId="WW8Num12z1">
    <w:name w:val="WW8Num12z1"/>
    <w:rsid w:val="00093798"/>
  </w:style>
  <w:style w:type="character" w:customStyle="1" w:styleId="WW8Num12z2">
    <w:name w:val="WW8Num12z2"/>
    <w:rsid w:val="00093798"/>
  </w:style>
  <w:style w:type="character" w:customStyle="1" w:styleId="WW8Num12z3">
    <w:name w:val="WW8Num12z3"/>
    <w:rsid w:val="00093798"/>
  </w:style>
  <w:style w:type="character" w:customStyle="1" w:styleId="WW8Num12z4">
    <w:name w:val="WW8Num12z4"/>
    <w:rsid w:val="00093798"/>
  </w:style>
  <w:style w:type="character" w:customStyle="1" w:styleId="WW8Num12z5">
    <w:name w:val="WW8Num12z5"/>
    <w:rsid w:val="00093798"/>
  </w:style>
  <w:style w:type="character" w:customStyle="1" w:styleId="WW8Num12z6">
    <w:name w:val="WW8Num12z6"/>
    <w:rsid w:val="00093798"/>
  </w:style>
  <w:style w:type="character" w:customStyle="1" w:styleId="WW8Num12z7">
    <w:name w:val="WW8Num12z7"/>
    <w:rsid w:val="00093798"/>
  </w:style>
  <w:style w:type="character" w:customStyle="1" w:styleId="WW8Num12z8">
    <w:name w:val="WW8Num12z8"/>
    <w:rsid w:val="00093798"/>
  </w:style>
  <w:style w:type="character" w:customStyle="1" w:styleId="WW8Num15z0">
    <w:name w:val="WW8Num15z0"/>
    <w:rsid w:val="00093798"/>
    <w:rPr>
      <w:rFonts w:ascii="Times New Roman" w:hAnsi="Times New Roman" w:cs="Times New Roman"/>
    </w:rPr>
  </w:style>
  <w:style w:type="character" w:customStyle="1" w:styleId="WW8Num15z1">
    <w:name w:val="WW8Num15z1"/>
    <w:rsid w:val="00093798"/>
  </w:style>
  <w:style w:type="character" w:customStyle="1" w:styleId="WW8Num15z2">
    <w:name w:val="WW8Num15z2"/>
    <w:rsid w:val="00093798"/>
  </w:style>
  <w:style w:type="character" w:customStyle="1" w:styleId="WW8Num15z3">
    <w:name w:val="WW8Num15z3"/>
    <w:rsid w:val="00093798"/>
  </w:style>
  <w:style w:type="character" w:customStyle="1" w:styleId="WW8Num15z4">
    <w:name w:val="WW8Num15z4"/>
    <w:rsid w:val="00093798"/>
  </w:style>
  <w:style w:type="character" w:customStyle="1" w:styleId="WW8Num15z5">
    <w:name w:val="WW8Num15z5"/>
    <w:rsid w:val="00093798"/>
  </w:style>
  <w:style w:type="character" w:customStyle="1" w:styleId="WW8Num15z6">
    <w:name w:val="WW8Num15z6"/>
    <w:rsid w:val="00093798"/>
  </w:style>
  <w:style w:type="character" w:customStyle="1" w:styleId="WW8Num15z7">
    <w:name w:val="WW8Num15z7"/>
    <w:rsid w:val="00093798"/>
  </w:style>
  <w:style w:type="character" w:customStyle="1" w:styleId="WW8Num15z8">
    <w:name w:val="WW8Num15z8"/>
    <w:rsid w:val="00093798"/>
  </w:style>
  <w:style w:type="character" w:customStyle="1" w:styleId="WW-DefaultParagraphFont1">
    <w:name w:val="WW-Default Paragraph Font1"/>
    <w:rsid w:val="00093798"/>
  </w:style>
  <w:style w:type="character" w:customStyle="1" w:styleId="WW8Num13z1">
    <w:name w:val="WW8Num13z1"/>
    <w:rsid w:val="00093798"/>
  </w:style>
  <w:style w:type="character" w:customStyle="1" w:styleId="WW8Num13z2">
    <w:name w:val="WW8Num13z2"/>
    <w:rsid w:val="00093798"/>
  </w:style>
  <w:style w:type="character" w:customStyle="1" w:styleId="WW8Num13z3">
    <w:name w:val="WW8Num13z3"/>
    <w:rsid w:val="00093798"/>
  </w:style>
  <w:style w:type="character" w:customStyle="1" w:styleId="WW8Num13z4">
    <w:name w:val="WW8Num13z4"/>
    <w:rsid w:val="00093798"/>
  </w:style>
  <w:style w:type="character" w:customStyle="1" w:styleId="WW8Num13z5">
    <w:name w:val="WW8Num13z5"/>
    <w:rsid w:val="00093798"/>
  </w:style>
  <w:style w:type="character" w:customStyle="1" w:styleId="WW8Num13z6">
    <w:name w:val="WW8Num13z6"/>
    <w:rsid w:val="00093798"/>
  </w:style>
  <w:style w:type="character" w:customStyle="1" w:styleId="WW8Num13z7">
    <w:name w:val="WW8Num13z7"/>
    <w:rsid w:val="00093798"/>
  </w:style>
  <w:style w:type="character" w:customStyle="1" w:styleId="WW8Num13z8">
    <w:name w:val="WW8Num13z8"/>
    <w:rsid w:val="00093798"/>
  </w:style>
  <w:style w:type="character" w:customStyle="1" w:styleId="WW-DefaultParagraphFont11">
    <w:name w:val="WW-Default Paragraph Font11"/>
    <w:rsid w:val="00093798"/>
  </w:style>
  <w:style w:type="character" w:customStyle="1" w:styleId="WW8Num2z1">
    <w:name w:val="WW8Num2z1"/>
    <w:rsid w:val="00093798"/>
    <w:rPr>
      <w:rFonts w:ascii="Arial" w:hAnsi="Arial" w:cs="Arial"/>
      <w:sz w:val="22"/>
    </w:rPr>
  </w:style>
  <w:style w:type="character" w:customStyle="1" w:styleId="WW8Num2z2">
    <w:name w:val="WW8Num2z2"/>
    <w:rsid w:val="00093798"/>
  </w:style>
  <w:style w:type="character" w:customStyle="1" w:styleId="WW8Num2z3">
    <w:name w:val="WW8Num2z3"/>
    <w:rsid w:val="00093798"/>
  </w:style>
  <w:style w:type="character" w:customStyle="1" w:styleId="WW8Num2z4">
    <w:name w:val="WW8Num2z4"/>
    <w:rsid w:val="00093798"/>
  </w:style>
  <w:style w:type="character" w:customStyle="1" w:styleId="WW8Num2z5">
    <w:name w:val="WW8Num2z5"/>
    <w:rsid w:val="00093798"/>
  </w:style>
  <w:style w:type="character" w:customStyle="1" w:styleId="WW8Num2z6">
    <w:name w:val="WW8Num2z6"/>
    <w:rsid w:val="00093798"/>
  </w:style>
  <w:style w:type="character" w:customStyle="1" w:styleId="WW8Num2z7">
    <w:name w:val="WW8Num2z7"/>
    <w:rsid w:val="00093798"/>
  </w:style>
  <w:style w:type="character" w:customStyle="1" w:styleId="WW8Num2z8">
    <w:name w:val="WW8Num2z8"/>
    <w:rsid w:val="00093798"/>
  </w:style>
  <w:style w:type="character" w:customStyle="1" w:styleId="WW8Num4z1">
    <w:name w:val="WW8Num4z1"/>
    <w:rsid w:val="00093798"/>
    <w:rPr>
      <w:rFonts w:ascii="Courier New" w:hAnsi="Courier New" w:cs="Courier New"/>
    </w:rPr>
  </w:style>
  <w:style w:type="character" w:customStyle="1" w:styleId="WW8Num4z2">
    <w:name w:val="WW8Num4z2"/>
    <w:rsid w:val="00093798"/>
    <w:rPr>
      <w:rFonts w:ascii="Wingdings" w:hAnsi="Wingdings" w:cs="Wingdings"/>
    </w:rPr>
  </w:style>
  <w:style w:type="character" w:customStyle="1" w:styleId="WW8Num4z3">
    <w:name w:val="WW8Num4z3"/>
    <w:rsid w:val="00093798"/>
    <w:rPr>
      <w:rFonts w:ascii="Symbol" w:hAnsi="Symbol" w:cs="Symbol"/>
    </w:rPr>
  </w:style>
  <w:style w:type="character" w:customStyle="1" w:styleId="WW8Num5z1">
    <w:name w:val="WW8Num5z1"/>
    <w:rsid w:val="00093798"/>
    <w:rPr>
      <w:rFonts w:ascii="Courier New" w:hAnsi="Courier New" w:cs="Courier New"/>
    </w:rPr>
  </w:style>
  <w:style w:type="character" w:customStyle="1" w:styleId="WW8Num5z2">
    <w:name w:val="WW8Num5z2"/>
    <w:rsid w:val="00093798"/>
    <w:rPr>
      <w:rFonts w:ascii="Wingdings" w:hAnsi="Wingdings" w:cs="Wingdings"/>
    </w:rPr>
  </w:style>
  <w:style w:type="character" w:customStyle="1" w:styleId="WW8Num5z3">
    <w:name w:val="WW8Num5z3"/>
    <w:rsid w:val="00093798"/>
    <w:rPr>
      <w:rFonts w:ascii="Symbol" w:hAnsi="Symbol" w:cs="Symbol"/>
    </w:rPr>
  </w:style>
  <w:style w:type="character" w:customStyle="1" w:styleId="WW8Num6z1">
    <w:name w:val="WW8Num6z1"/>
    <w:rsid w:val="00093798"/>
  </w:style>
  <w:style w:type="character" w:customStyle="1" w:styleId="WW8Num6z2">
    <w:name w:val="WW8Num6z2"/>
    <w:rsid w:val="00093798"/>
  </w:style>
  <w:style w:type="character" w:customStyle="1" w:styleId="WW8Num6z3">
    <w:name w:val="WW8Num6z3"/>
    <w:rsid w:val="00093798"/>
  </w:style>
  <w:style w:type="character" w:customStyle="1" w:styleId="WW8Num6z4">
    <w:name w:val="WW8Num6z4"/>
    <w:rsid w:val="00093798"/>
  </w:style>
  <w:style w:type="character" w:customStyle="1" w:styleId="WW8Num6z5">
    <w:name w:val="WW8Num6z5"/>
    <w:rsid w:val="00093798"/>
  </w:style>
  <w:style w:type="character" w:customStyle="1" w:styleId="WW8Num6z6">
    <w:name w:val="WW8Num6z6"/>
    <w:rsid w:val="00093798"/>
  </w:style>
  <w:style w:type="character" w:customStyle="1" w:styleId="WW8Num6z7">
    <w:name w:val="WW8Num6z7"/>
    <w:rsid w:val="00093798"/>
  </w:style>
  <w:style w:type="character" w:customStyle="1" w:styleId="WW8Num6z8">
    <w:name w:val="WW8Num6z8"/>
    <w:rsid w:val="00093798"/>
  </w:style>
  <w:style w:type="character" w:customStyle="1" w:styleId="WW8Num9z1">
    <w:name w:val="WW8Num9z1"/>
    <w:rsid w:val="00093798"/>
    <w:rPr>
      <w:rFonts w:ascii="Courier New" w:hAnsi="Courier New" w:cs="Courier New"/>
    </w:rPr>
  </w:style>
  <w:style w:type="character" w:customStyle="1" w:styleId="WW8Num9z2">
    <w:name w:val="WW8Num9z2"/>
    <w:rsid w:val="00093798"/>
    <w:rPr>
      <w:rFonts w:ascii="Wingdings" w:hAnsi="Wingdings" w:cs="Wingdings"/>
    </w:rPr>
  </w:style>
  <w:style w:type="character" w:customStyle="1" w:styleId="WW8Num9z3">
    <w:name w:val="WW8Num9z3"/>
    <w:rsid w:val="00093798"/>
    <w:rPr>
      <w:rFonts w:ascii="Symbol" w:hAnsi="Symbol" w:cs="Symbol"/>
    </w:rPr>
  </w:style>
  <w:style w:type="character" w:customStyle="1" w:styleId="WW8Num10z1">
    <w:name w:val="WW8Num10z1"/>
    <w:rsid w:val="00093798"/>
  </w:style>
  <w:style w:type="character" w:customStyle="1" w:styleId="WW8Num10z2">
    <w:name w:val="WW8Num10z2"/>
    <w:rsid w:val="00093798"/>
  </w:style>
  <w:style w:type="character" w:customStyle="1" w:styleId="WW8Num10z3">
    <w:name w:val="WW8Num10z3"/>
    <w:rsid w:val="00093798"/>
  </w:style>
  <w:style w:type="character" w:customStyle="1" w:styleId="WW8Num10z4">
    <w:name w:val="WW8Num10z4"/>
    <w:rsid w:val="00093798"/>
  </w:style>
  <w:style w:type="character" w:customStyle="1" w:styleId="WW8Num10z5">
    <w:name w:val="WW8Num10z5"/>
    <w:rsid w:val="00093798"/>
  </w:style>
  <w:style w:type="character" w:customStyle="1" w:styleId="WW8Num10z6">
    <w:name w:val="WW8Num10z6"/>
    <w:rsid w:val="00093798"/>
  </w:style>
  <w:style w:type="character" w:customStyle="1" w:styleId="WW8Num10z7">
    <w:name w:val="WW8Num10z7"/>
    <w:rsid w:val="00093798"/>
  </w:style>
  <w:style w:type="character" w:customStyle="1" w:styleId="WW8Num10z8">
    <w:name w:val="WW8Num10z8"/>
    <w:rsid w:val="00093798"/>
  </w:style>
  <w:style w:type="character" w:customStyle="1" w:styleId="WW8Num16z0">
    <w:name w:val="WW8Num16z0"/>
    <w:rsid w:val="00093798"/>
    <w:rPr>
      <w:rFonts w:ascii="Symbol" w:hAnsi="Symbol" w:cs="Symbol"/>
      <w:sz w:val="22"/>
      <w:szCs w:val="22"/>
    </w:rPr>
  </w:style>
  <w:style w:type="character" w:customStyle="1" w:styleId="WW8Num16z1">
    <w:name w:val="WW8Num16z1"/>
    <w:rsid w:val="00093798"/>
    <w:rPr>
      <w:rFonts w:ascii="Courier New" w:hAnsi="Courier New" w:cs="Courier New"/>
    </w:rPr>
  </w:style>
  <w:style w:type="character" w:customStyle="1" w:styleId="WW8Num16z2">
    <w:name w:val="WW8Num16z2"/>
    <w:rsid w:val="00093798"/>
    <w:rPr>
      <w:rFonts w:ascii="Wingdings" w:hAnsi="Wingdings" w:cs="Wingdings"/>
    </w:rPr>
  </w:style>
  <w:style w:type="character" w:customStyle="1" w:styleId="WW8Num17z0">
    <w:name w:val="WW8Num17z0"/>
    <w:rsid w:val="00093798"/>
    <w:rPr>
      <w:rFonts w:ascii="Symbol" w:hAnsi="Symbol" w:cs="Symbol"/>
      <w:sz w:val="22"/>
      <w:szCs w:val="22"/>
    </w:rPr>
  </w:style>
  <w:style w:type="character" w:customStyle="1" w:styleId="WW8Num17z2">
    <w:name w:val="WW8Num17z2"/>
    <w:rsid w:val="00093798"/>
    <w:rPr>
      <w:rFonts w:ascii="Wingdings" w:hAnsi="Wingdings" w:cs="Wingdings"/>
    </w:rPr>
  </w:style>
  <w:style w:type="character" w:customStyle="1" w:styleId="WW8Num17z3">
    <w:name w:val="WW8Num17z3"/>
    <w:rsid w:val="00093798"/>
    <w:rPr>
      <w:rFonts w:ascii="Symbol" w:hAnsi="Symbol" w:cs="Symbol"/>
    </w:rPr>
  </w:style>
  <w:style w:type="character" w:customStyle="1" w:styleId="WW8Num17z4">
    <w:name w:val="WW8Num17z4"/>
    <w:rsid w:val="00093798"/>
    <w:rPr>
      <w:rFonts w:ascii="Courier New" w:hAnsi="Courier New" w:cs="Courier New"/>
    </w:rPr>
  </w:style>
  <w:style w:type="character" w:customStyle="1" w:styleId="WW8Num18z0">
    <w:name w:val="WW8Num18z0"/>
    <w:rsid w:val="00093798"/>
    <w:rPr>
      <w:rFonts w:ascii="Arial" w:hAnsi="Arial" w:cs="Arial"/>
      <w:sz w:val="22"/>
      <w:szCs w:val="22"/>
    </w:rPr>
  </w:style>
  <w:style w:type="character" w:customStyle="1" w:styleId="WW8Num18z1">
    <w:name w:val="WW8Num18z1"/>
    <w:rsid w:val="00093798"/>
    <w:rPr>
      <w:rFonts w:ascii="Courier New" w:hAnsi="Courier New" w:cs="Courier New"/>
    </w:rPr>
  </w:style>
  <w:style w:type="character" w:customStyle="1" w:styleId="WW8Num18z2">
    <w:name w:val="WW8Num18z2"/>
    <w:rsid w:val="00093798"/>
    <w:rPr>
      <w:rFonts w:ascii="Wingdings" w:hAnsi="Wingdings" w:cs="Wingdings"/>
    </w:rPr>
  </w:style>
  <w:style w:type="character" w:customStyle="1" w:styleId="WW8Num18z3">
    <w:name w:val="WW8Num18z3"/>
    <w:rsid w:val="00093798"/>
    <w:rPr>
      <w:rFonts w:ascii="Symbol" w:hAnsi="Symbol" w:cs="Symbol"/>
    </w:rPr>
  </w:style>
  <w:style w:type="character" w:customStyle="1" w:styleId="WW8Num19z0">
    <w:name w:val="WW8Num19z0"/>
    <w:rsid w:val="00093798"/>
  </w:style>
  <w:style w:type="character" w:customStyle="1" w:styleId="WW8NumSt18z0">
    <w:name w:val="WW8NumSt18z0"/>
    <w:rsid w:val="00093798"/>
    <w:rPr>
      <w:rFonts w:ascii="Symbol" w:hAnsi="Symbol" w:cs="Symbol"/>
    </w:rPr>
  </w:style>
  <w:style w:type="character" w:customStyle="1" w:styleId="WW-DefaultParagraphFont111">
    <w:name w:val="WW-Default Paragraph Font111"/>
    <w:rsid w:val="00093798"/>
  </w:style>
  <w:style w:type="character" w:customStyle="1" w:styleId="Style3Char">
    <w:name w:val="Style3 Char"/>
    <w:rsid w:val="00093798"/>
    <w:rPr>
      <w:rFonts w:ascii="Arial" w:hAnsi="Arial" w:cs="Arial"/>
      <w:sz w:val="22"/>
      <w:szCs w:val="22"/>
    </w:rPr>
  </w:style>
  <w:style w:type="character" w:customStyle="1" w:styleId="Style4Char">
    <w:name w:val="Style4 Char"/>
    <w:rsid w:val="00093798"/>
    <w:rPr>
      <w:rFonts w:ascii="Arial" w:hAnsi="Arial" w:cs="Arial"/>
      <w:sz w:val="22"/>
      <w:szCs w:val="22"/>
    </w:rPr>
  </w:style>
  <w:style w:type="character" w:customStyle="1" w:styleId="Style5Char">
    <w:name w:val="Style5 Char"/>
    <w:rsid w:val="00093798"/>
    <w:rPr>
      <w:rFonts w:ascii="Arial" w:hAnsi="Arial" w:cs="Arial"/>
      <w:sz w:val="22"/>
      <w:szCs w:val="22"/>
    </w:rPr>
  </w:style>
  <w:style w:type="paragraph" w:customStyle="1" w:styleId="Heading">
    <w:name w:val="Heading"/>
    <w:basedOn w:val="Normal"/>
    <w:next w:val="Tijeloteksta"/>
    <w:rsid w:val="00093798"/>
    <w:pPr>
      <w:keepNext/>
      <w:suppressAutoHyphens/>
      <w:overflowPunct w:val="0"/>
      <w:autoSpaceDE w:val="0"/>
      <w:spacing w:before="240" w:after="120"/>
      <w:textAlignment w:val="baseline"/>
    </w:pPr>
    <w:rPr>
      <w:rFonts w:ascii="Liberation Sans" w:eastAsia="Microsoft YaHei" w:hAnsi="Liberation Sans" w:cs="Lucida Sans"/>
      <w:sz w:val="28"/>
      <w:szCs w:val="28"/>
      <w:lang w:eastAsia="zh-CN"/>
    </w:rPr>
  </w:style>
  <w:style w:type="paragraph" w:styleId="Popis">
    <w:name w:val="List"/>
    <w:basedOn w:val="Tijeloteksta"/>
    <w:rsid w:val="00093798"/>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autoSpaceDN/>
      <w:adjustRightInd/>
    </w:pPr>
    <w:rPr>
      <w:rFonts w:ascii="Spartan" w:hAnsi="Spartan" w:cs="Lucida Sans"/>
      <w:sz w:val="20"/>
      <w:lang w:val="hr-HR" w:eastAsia="zh-CN"/>
    </w:rPr>
  </w:style>
  <w:style w:type="paragraph" w:styleId="Opisslike">
    <w:name w:val="caption"/>
    <w:basedOn w:val="Normal"/>
    <w:qFormat/>
    <w:rsid w:val="00093798"/>
    <w:pPr>
      <w:suppressLineNumbers/>
      <w:suppressAutoHyphens/>
      <w:overflowPunct w:val="0"/>
      <w:autoSpaceDE w:val="0"/>
      <w:spacing w:before="120" w:after="120"/>
      <w:textAlignment w:val="baseline"/>
    </w:pPr>
    <w:rPr>
      <w:rFonts w:cs="Lucida Sans"/>
      <w:i/>
      <w:iCs/>
      <w:lang w:eastAsia="zh-CN"/>
    </w:rPr>
  </w:style>
  <w:style w:type="paragraph" w:customStyle="1" w:styleId="Index">
    <w:name w:val="Index"/>
    <w:basedOn w:val="Normal"/>
    <w:rsid w:val="00093798"/>
    <w:pPr>
      <w:suppressLineNumbers/>
      <w:suppressAutoHyphens/>
      <w:overflowPunct w:val="0"/>
      <w:autoSpaceDE w:val="0"/>
      <w:textAlignment w:val="baseline"/>
    </w:pPr>
    <w:rPr>
      <w:rFonts w:cs="Lucida Sans"/>
      <w:szCs w:val="20"/>
      <w:lang w:eastAsia="zh-CN"/>
    </w:rPr>
  </w:style>
  <w:style w:type="paragraph" w:customStyle="1" w:styleId="Style3">
    <w:name w:val="Style3"/>
    <w:basedOn w:val="Normal"/>
    <w:rsid w:val="00093798"/>
    <w:pPr>
      <w:widowControl w:val="0"/>
      <w:numPr>
        <w:numId w:val="2"/>
      </w:numPr>
      <w:tabs>
        <w:tab w:val="left" w:pos="142"/>
        <w:tab w:val="left" w:pos="42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pPr>
    <w:rPr>
      <w:rFonts w:ascii="Arial" w:hAnsi="Arial" w:cs="Arial"/>
      <w:sz w:val="22"/>
      <w:szCs w:val="22"/>
      <w:lang w:eastAsia="zh-CN"/>
    </w:rPr>
  </w:style>
  <w:style w:type="paragraph" w:customStyle="1" w:styleId="Style4">
    <w:name w:val="Style4"/>
    <w:basedOn w:val="Normal"/>
    <w:rsid w:val="00093798"/>
    <w:pPr>
      <w:widowControl w:val="0"/>
      <w:tabs>
        <w:tab w:val="left" w:pos="142"/>
        <w:tab w:val="left" w:pos="426"/>
        <w:tab w:val="left" w:pos="851"/>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ind w:left="1080" w:hanging="720"/>
      <w:jc w:val="both"/>
      <w:textAlignment w:val="baseline"/>
    </w:pPr>
    <w:rPr>
      <w:rFonts w:ascii="Arial" w:hAnsi="Arial" w:cs="Arial"/>
      <w:sz w:val="22"/>
      <w:szCs w:val="22"/>
      <w:lang w:eastAsia="zh-CN"/>
    </w:rPr>
  </w:style>
  <w:style w:type="paragraph" w:customStyle="1" w:styleId="Style5">
    <w:name w:val="Style5"/>
    <w:basedOn w:val="Normal"/>
    <w:rsid w:val="00093798"/>
    <w:pPr>
      <w:widowControl w:val="0"/>
      <w:tabs>
        <w:tab w:val="left" w:pos="142"/>
        <w:tab w:val="left" w:pos="851"/>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pPr>
    <w:rPr>
      <w:rFonts w:ascii="Arial" w:hAnsi="Arial" w:cs="Arial"/>
      <w:sz w:val="22"/>
      <w:szCs w:val="22"/>
      <w:lang w:eastAsia="zh-CN"/>
    </w:rPr>
  </w:style>
  <w:style w:type="numbering" w:customStyle="1" w:styleId="NoList4">
    <w:name w:val="No List4"/>
    <w:next w:val="Bezpopisa"/>
    <w:uiPriority w:val="99"/>
    <w:semiHidden/>
    <w:unhideWhenUsed/>
    <w:rsid w:val="008A5CD9"/>
  </w:style>
  <w:style w:type="character" w:customStyle="1" w:styleId="Absatz-Standardschriftart">
    <w:name w:val="Absatz-Standardschriftart"/>
    <w:rsid w:val="008A5CD9"/>
  </w:style>
  <w:style w:type="character" w:customStyle="1" w:styleId="WW-Absatz-Standardschriftart">
    <w:name w:val="WW-Absatz-Standardschriftart"/>
    <w:rsid w:val="008A5CD9"/>
  </w:style>
  <w:style w:type="character" w:customStyle="1" w:styleId="WW-Absatz-Standardschriftart1">
    <w:name w:val="WW-Absatz-Standardschriftart1"/>
    <w:rsid w:val="008A5CD9"/>
  </w:style>
  <w:style w:type="character" w:customStyle="1" w:styleId="WW-Absatz-Standardschriftart11">
    <w:name w:val="WW-Absatz-Standardschriftart11"/>
    <w:rsid w:val="008A5CD9"/>
  </w:style>
  <w:style w:type="character" w:customStyle="1" w:styleId="WW-Absatz-Standardschriftart111">
    <w:name w:val="WW-Absatz-Standardschriftart111"/>
    <w:rsid w:val="008A5CD9"/>
  </w:style>
  <w:style w:type="character" w:customStyle="1" w:styleId="WW-Absatz-Standardschriftart1111">
    <w:name w:val="WW-Absatz-Standardschriftart1111"/>
    <w:rsid w:val="008A5CD9"/>
  </w:style>
  <w:style w:type="character" w:customStyle="1" w:styleId="WW-Absatz-Standardschriftart11111">
    <w:name w:val="WW-Absatz-Standardschriftart11111"/>
    <w:rsid w:val="008A5CD9"/>
  </w:style>
  <w:style w:type="character" w:customStyle="1" w:styleId="WW-Absatz-Standardschriftart111111">
    <w:name w:val="WW-Absatz-Standardschriftart111111"/>
    <w:rsid w:val="008A5CD9"/>
  </w:style>
  <w:style w:type="character" w:customStyle="1" w:styleId="WW-Absatz-Standardschriftart1111111">
    <w:name w:val="WW-Absatz-Standardschriftart1111111"/>
    <w:rsid w:val="008A5CD9"/>
  </w:style>
  <w:style w:type="character" w:customStyle="1" w:styleId="WW-Absatz-Standardschriftart11111111">
    <w:name w:val="WW-Absatz-Standardschriftart11111111"/>
    <w:rsid w:val="008A5CD9"/>
  </w:style>
  <w:style w:type="character" w:customStyle="1" w:styleId="WW-Absatz-Standardschriftart111111111">
    <w:name w:val="WW-Absatz-Standardschriftart111111111"/>
    <w:rsid w:val="008A5CD9"/>
  </w:style>
  <w:style w:type="character" w:customStyle="1" w:styleId="WW-Absatz-Standardschriftart1111111111">
    <w:name w:val="WW-Absatz-Standardschriftart1111111111"/>
    <w:rsid w:val="008A5CD9"/>
  </w:style>
  <w:style w:type="character" w:customStyle="1" w:styleId="WW-Absatz-Standardschriftart11111111111">
    <w:name w:val="WW-Absatz-Standardschriftart11111111111"/>
    <w:rsid w:val="008A5CD9"/>
  </w:style>
  <w:style w:type="character" w:customStyle="1" w:styleId="WW-Absatz-Standardschriftart111111111111">
    <w:name w:val="WW-Absatz-Standardschriftart111111111111"/>
    <w:rsid w:val="008A5CD9"/>
  </w:style>
  <w:style w:type="character" w:customStyle="1" w:styleId="WW-Absatz-Standardschriftart1111111111111">
    <w:name w:val="WW-Absatz-Standardschriftart1111111111111"/>
    <w:rsid w:val="008A5CD9"/>
  </w:style>
  <w:style w:type="character" w:customStyle="1" w:styleId="WW-Absatz-Standardschriftart11111111111111">
    <w:name w:val="WW-Absatz-Standardschriftart11111111111111"/>
    <w:rsid w:val="008A5CD9"/>
  </w:style>
  <w:style w:type="character" w:customStyle="1" w:styleId="WW-Absatz-Standardschriftart111111111111111">
    <w:name w:val="WW-Absatz-Standardschriftart111111111111111"/>
    <w:rsid w:val="008A5CD9"/>
  </w:style>
  <w:style w:type="character" w:customStyle="1" w:styleId="WW-Absatz-Standardschriftart1111111111111111">
    <w:name w:val="WW-Absatz-Standardschriftart1111111111111111"/>
    <w:rsid w:val="008A5CD9"/>
  </w:style>
  <w:style w:type="character" w:customStyle="1" w:styleId="WW-Absatz-Standardschriftart11111111111111111">
    <w:name w:val="WW-Absatz-Standardschriftart11111111111111111"/>
    <w:rsid w:val="008A5CD9"/>
  </w:style>
  <w:style w:type="character" w:customStyle="1" w:styleId="WW-Absatz-Standardschriftart111111111111111111">
    <w:name w:val="WW-Absatz-Standardschriftart111111111111111111"/>
    <w:rsid w:val="008A5CD9"/>
  </w:style>
  <w:style w:type="character" w:customStyle="1" w:styleId="WW-Absatz-Standardschriftart1111111111111111111">
    <w:name w:val="WW-Absatz-Standardschriftart1111111111111111111"/>
    <w:rsid w:val="008A5CD9"/>
  </w:style>
  <w:style w:type="character" w:customStyle="1" w:styleId="WW-Absatz-Standardschriftart11111111111111111111">
    <w:name w:val="WW-Absatz-Standardschriftart11111111111111111111"/>
    <w:rsid w:val="008A5CD9"/>
  </w:style>
  <w:style w:type="character" w:customStyle="1" w:styleId="WW-Absatz-Standardschriftart111111111111111111111">
    <w:name w:val="WW-Absatz-Standardschriftart111111111111111111111"/>
    <w:rsid w:val="008A5CD9"/>
  </w:style>
  <w:style w:type="character" w:customStyle="1" w:styleId="WW-Absatz-Standardschriftart1111111111111111111111">
    <w:name w:val="WW-Absatz-Standardschriftart1111111111111111111111"/>
    <w:rsid w:val="008A5CD9"/>
  </w:style>
  <w:style w:type="character" w:customStyle="1" w:styleId="WW-Absatz-Standardschriftart11111111111111111111111">
    <w:name w:val="WW-Absatz-Standardschriftart11111111111111111111111"/>
    <w:rsid w:val="008A5CD9"/>
  </w:style>
  <w:style w:type="character" w:customStyle="1" w:styleId="WW-Absatz-Standardschriftart111111111111111111111111">
    <w:name w:val="WW-Absatz-Standardschriftart111111111111111111111111"/>
    <w:rsid w:val="008A5CD9"/>
  </w:style>
  <w:style w:type="character" w:customStyle="1" w:styleId="WW-Absatz-Standardschriftart1111111111111111111111111">
    <w:name w:val="WW-Absatz-Standardschriftart1111111111111111111111111"/>
    <w:rsid w:val="008A5CD9"/>
  </w:style>
  <w:style w:type="character" w:customStyle="1" w:styleId="WW-Absatz-Standardschriftart11111111111111111111111111">
    <w:name w:val="WW-Absatz-Standardschriftart11111111111111111111111111"/>
    <w:rsid w:val="008A5CD9"/>
  </w:style>
  <w:style w:type="character" w:customStyle="1" w:styleId="WW-Absatz-Standardschriftart111111111111111111111111111">
    <w:name w:val="WW-Absatz-Standardschriftart111111111111111111111111111"/>
    <w:rsid w:val="008A5CD9"/>
  </w:style>
  <w:style w:type="character" w:customStyle="1" w:styleId="WW-Absatz-Standardschriftart1111111111111111111111111111">
    <w:name w:val="WW-Absatz-Standardschriftart1111111111111111111111111111"/>
    <w:rsid w:val="008A5CD9"/>
  </w:style>
  <w:style w:type="character" w:customStyle="1" w:styleId="WW-Absatz-Standardschriftart11111111111111111111111111111">
    <w:name w:val="WW-Absatz-Standardschriftart11111111111111111111111111111"/>
    <w:rsid w:val="008A5CD9"/>
  </w:style>
  <w:style w:type="character" w:customStyle="1" w:styleId="WW-Absatz-Standardschriftart111111111111111111111111111111">
    <w:name w:val="WW-Absatz-Standardschriftart111111111111111111111111111111"/>
    <w:rsid w:val="008A5CD9"/>
  </w:style>
  <w:style w:type="character" w:customStyle="1" w:styleId="WW8Num27z0">
    <w:name w:val="WW8Num27z0"/>
    <w:rsid w:val="008A5CD9"/>
    <w:rPr>
      <w:rFonts w:ascii="Arial" w:eastAsia="Times New Roman" w:hAnsi="Arial" w:cs="Arial"/>
    </w:rPr>
  </w:style>
  <w:style w:type="character" w:customStyle="1" w:styleId="WW8Num27z1">
    <w:name w:val="WW8Num27z1"/>
    <w:rsid w:val="008A5CD9"/>
    <w:rPr>
      <w:rFonts w:ascii="Courier New" w:hAnsi="Courier New" w:cs="Courier New"/>
    </w:rPr>
  </w:style>
  <w:style w:type="character" w:customStyle="1" w:styleId="WW8Num27z2">
    <w:name w:val="WW8Num27z2"/>
    <w:rsid w:val="008A5CD9"/>
    <w:rPr>
      <w:rFonts w:ascii="Wingdings" w:hAnsi="Wingdings"/>
    </w:rPr>
  </w:style>
  <w:style w:type="character" w:customStyle="1" w:styleId="WW8Num27z3">
    <w:name w:val="WW8Num27z3"/>
    <w:rsid w:val="008A5CD9"/>
    <w:rPr>
      <w:rFonts w:ascii="Symbol" w:hAnsi="Symbol"/>
    </w:rPr>
  </w:style>
  <w:style w:type="character" w:customStyle="1" w:styleId="WW8Num29z0">
    <w:name w:val="WW8Num29z0"/>
    <w:rsid w:val="008A5CD9"/>
    <w:rPr>
      <w:rFonts w:ascii="Symbol" w:hAnsi="Symbol"/>
    </w:rPr>
  </w:style>
  <w:style w:type="character" w:customStyle="1" w:styleId="WW8Num29z1">
    <w:name w:val="WW8Num29z1"/>
    <w:rsid w:val="008A5CD9"/>
    <w:rPr>
      <w:rFonts w:ascii="Courier New" w:hAnsi="Courier New" w:cs="Courier New"/>
    </w:rPr>
  </w:style>
  <w:style w:type="character" w:customStyle="1" w:styleId="WW8Num29z2">
    <w:name w:val="WW8Num29z2"/>
    <w:rsid w:val="008A5CD9"/>
    <w:rPr>
      <w:rFonts w:ascii="Wingdings" w:hAnsi="Wingdings"/>
    </w:rPr>
  </w:style>
  <w:style w:type="character" w:customStyle="1" w:styleId="WW8Num31z0">
    <w:name w:val="WW8Num31z0"/>
    <w:rsid w:val="008A5CD9"/>
    <w:rPr>
      <w:rFonts w:ascii="Times New Roman" w:eastAsia="Times New Roman" w:hAnsi="Times New Roman" w:cs="Times New Roman"/>
    </w:rPr>
  </w:style>
  <w:style w:type="character" w:customStyle="1" w:styleId="WW8Num31z1">
    <w:name w:val="WW8Num31z1"/>
    <w:rsid w:val="008A5CD9"/>
    <w:rPr>
      <w:rFonts w:ascii="Courier New" w:hAnsi="Courier New" w:cs="Courier New"/>
    </w:rPr>
  </w:style>
  <w:style w:type="character" w:customStyle="1" w:styleId="WW8Num31z2">
    <w:name w:val="WW8Num31z2"/>
    <w:rsid w:val="008A5CD9"/>
    <w:rPr>
      <w:rFonts w:ascii="Wingdings" w:hAnsi="Wingdings"/>
    </w:rPr>
  </w:style>
  <w:style w:type="character" w:customStyle="1" w:styleId="WW8Num31z3">
    <w:name w:val="WW8Num31z3"/>
    <w:rsid w:val="008A5CD9"/>
    <w:rPr>
      <w:rFonts w:ascii="Symbol" w:hAnsi="Symbol"/>
    </w:rPr>
  </w:style>
  <w:style w:type="character" w:customStyle="1" w:styleId="UvuenotijelotekstaChar">
    <w:name w:val="Uvučeno tijelo teksta Char"/>
    <w:rsid w:val="008A5CD9"/>
    <w:rPr>
      <w:rFonts w:ascii="Arial" w:eastAsia="Calibri" w:hAnsi="Arial" w:cs="Arial"/>
      <w:sz w:val="24"/>
      <w:szCs w:val="24"/>
      <w:lang w:val="hr-HR" w:eastAsia="ar-SA" w:bidi="ar-SA"/>
    </w:rPr>
  </w:style>
  <w:style w:type="character" w:styleId="Brojstranice">
    <w:name w:val="page number"/>
    <w:basedOn w:val="Zadanifontodlomka1"/>
    <w:rsid w:val="008A5CD9"/>
  </w:style>
  <w:style w:type="character" w:customStyle="1" w:styleId="ObiantekstChar">
    <w:name w:val="Običan tekst Char"/>
    <w:rsid w:val="008A5CD9"/>
    <w:rPr>
      <w:szCs w:val="24"/>
      <w:lang w:val="x-none"/>
    </w:rPr>
  </w:style>
  <w:style w:type="character" w:customStyle="1" w:styleId="Simbolinumeriranja">
    <w:name w:val="Simboli numeriranja"/>
    <w:rsid w:val="008A5CD9"/>
  </w:style>
  <w:style w:type="character" w:customStyle="1" w:styleId="RTFNum21">
    <w:name w:val="RTF_Num 2 1"/>
    <w:rsid w:val="008A5CD9"/>
    <w:rPr>
      <w:rFonts w:ascii="Symbol" w:hAnsi="Symbol"/>
    </w:rPr>
  </w:style>
  <w:style w:type="paragraph" w:customStyle="1" w:styleId="Naslov10">
    <w:name w:val="Naslov1"/>
    <w:basedOn w:val="Normal"/>
    <w:next w:val="Tijeloteksta"/>
    <w:rsid w:val="008A5CD9"/>
    <w:pPr>
      <w:keepNext/>
      <w:suppressAutoHyphens/>
      <w:spacing w:before="240" w:after="120"/>
    </w:pPr>
    <w:rPr>
      <w:rFonts w:ascii="Arial" w:eastAsia="SimSun" w:hAnsi="Arial" w:cs="Mangal"/>
      <w:sz w:val="28"/>
      <w:szCs w:val="28"/>
      <w:lang w:eastAsia="ar-SA"/>
    </w:rPr>
  </w:style>
  <w:style w:type="paragraph" w:customStyle="1" w:styleId="Opis">
    <w:name w:val="Opis"/>
    <w:basedOn w:val="Normal"/>
    <w:rsid w:val="008A5CD9"/>
    <w:pPr>
      <w:suppressLineNumbers/>
      <w:suppressAutoHyphens/>
      <w:spacing w:before="120" w:after="120"/>
    </w:pPr>
    <w:rPr>
      <w:rFonts w:cs="Mangal"/>
      <w:i/>
      <w:iCs/>
      <w:lang w:eastAsia="ar-SA"/>
    </w:rPr>
  </w:style>
  <w:style w:type="paragraph" w:customStyle="1" w:styleId="Indeks">
    <w:name w:val="Indeks"/>
    <w:basedOn w:val="Normal"/>
    <w:rsid w:val="008A5CD9"/>
    <w:pPr>
      <w:suppressLineNumbers/>
      <w:suppressAutoHyphens/>
    </w:pPr>
    <w:rPr>
      <w:rFonts w:cs="Mangal"/>
      <w:lang w:eastAsia="ar-SA"/>
    </w:rPr>
  </w:style>
  <w:style w:type="paragraph" w:styleId="Uvuenotijeloteksta">
    <w:name w:val="Body Text Indent"/>
    <w:basedOn w:val="Normal"/>
    <w:link w:val="UvuenotijelotekstaChar1"/>
    <w:rsid w:val="008A5CD9"/>
    <w:pPr>
      <w:suppressAutoHyphens/>
      <w:ind w:left="708"/>
      <w:jc w:val="both"/>
    </w:pPr>
    <w:rPr>
      <w:rFonts w:ascii="Arial" w:eastAsia="Calibri" w:hAnsi="Arial" w:cs="Arial"/>
      <w:lang w:eastAsia="ar-SA"/>
    </w:rPr>
  </w:style>
  <w:style w:type="character" w:customStyle="1" w:styleId="UvuenotijelotekstaChar1">
    <w:name w:val="Uvučeno tijelo teksta Char1"/>
    <w:basedOn w:val="Zadanifontodlomka"/>
    <w:link w:val="Uvuenotijeloteksta"/>
    <w:rsid w:val="008A5CD9"/>
    <w:rPr>
      <w:rFonts w:ascii="Arial" w:eastAsia="Calibri" w:hAnsi="Arial" w:cs="Arial"/>
      <w:sz w:val="24"/>
      <w:szCs w:val="24"/>
      <w:lang w:eastAsia="ar-SA"/>
    </w:rPr>
  </w:style>
  <w:style w:type="paragraph" w:customStyle="1" w:styleId="Odlomakpopisa1">
    <w:name w:val="Odlomak popisa1"/>
    <w:basedOn w:val="Normal"/>
    <w:rsid w:val="008A5CD9"/>
    <w:pPr>
      <w:suppressAutoHyphens/>
      <w:ind w:left="720"/>
    </w:pPr>
    <w:rPr>
      <w:lang w:eastAsia="ar-SA"/>
    </w:rPr>
  </w:style>
  <w:style w:type="paragraph" w:customStyle="1" w:styleId="StandardWeb1">
    <w:name w:val="Standard (Web)1"/>
    <w:basedOn w:val="Normal"/>
    <w:rsid w:val="008A5CD9"/>
    <w:pPr>
      <w:suppressAutoHyphens/>
      <w:spacing w:before="280" w:after="119"/>
    </w:pPr>
    <w:rPr>
      <w:lang w:eastAsia="ar-SA"/>
    </w:rPr>
  </w:style>
  <w:style w:type="paragraph" w:customStyle="1" w:styleId="Obiantekst1">
    <w:name w:val="Običan tekst1"/>
    <w:basedOn w:val="Normal"/>
    <w:rsid w:val="008A5CD9"/>
    <w:pPr>
      <w:keepNext/>
      <w:suppressAutoHyphens/>
      <w:autoSpaceDE w:val="0"/>
      <w:spacing w:before="120" w:line="300" w:lineRule="exact"/>
      <w:jc w:val="both"/>
    </w:pPr>
    <w:rPr>
      <w:sz w:val="20"/>
      <w:lang w:val="x-none" w:eastAsia="ar-SA"/>
    </w:rPr>
  </w:style>
  <w:style w:type="paragraph" w:customStyle="1" w:styleId="Sadrajokvira">
    <w:name w:val="Sadržaj okvira"/>
    <w:basedOn w:val="Tijeloteksta"/>
    <w:rsid w:val="008A5CD9"/>
    <w:pPr>
      <w:suppressAutoHyphens/>
      <w:overflowPunct/>
      <w:autoSpaceDE/>
      <w:autoSpaceDN/>
      <w:adjustRightInd/>
      <w:spacing w:after="120"/>
      <w:jc w:val="left"/>
      <w:textAlignment w:val="auto"/>
    </w:pPr>
    <w:rPr>
      <w:szCs w:val="24"/>
      <w:lang w:val="hr-HR" w:eastAsia="ar-SA"/>
    </w:rPr>
  </w:style>
  <w:style w:type="paragraph" w:styleId="StandardWeb">
    <w:name w:val="Normal (Web)"/>
    <w:basedOn w:val="Normal"/>
    <w:uiPriority w:val="99"/>
    <w:unhideWhenUsed/>
    <w:rsid w:val="008A5CD9"/>
    <w:pPr>
      <w:spacing w:before="100" w:beforeAutospacing="1" w:after="100" w:afterAutospacing="1"/>
    </w:pPr>
  </w:style>
  <w:style w:type="character" w:styleId="Referencakomentara">
    <w:name w:val="annotation reference"/>
    <w:uiPriority w:val="99"/>
    <w:semiHidden/>
    <w:unhideWhenUsed/>
    <w:rsid w:val="008A5CD9"/>
    <w:rPr>
      <w:sz w:val="16"/>
      <w:szCs w:val="16"/>
    </w:rPr>
  </w:style>
  <w:style w:type="paragraph" w:styleId="Tekstkomentara">
    <w:name w:val="annotation text"/>
    <w:basedOn w:val="Normal"/>
    <w:link w:val="TekstkomentaraChar"/>
    <w:uiPriority w:val="99"/>
    <w:semiHidden/>
    <w:unhideWhenUsed/>
    <w:rsid w:val="008A5CD9"/>
    <w:pPr>
      <w:suppressAutoHyphens/>
    </w:pPr>
    <w:rPr>
      <w:sz w:val="20"/>
      <w:szCs w:val="20"/>
      <w:lang w:eastAsia="ar-SA"/>
    </w:rPr>
  </w:style>
  <w:style w:type="character" w:customStyle="1" w:styleId="TekstkomentaraChar">
    <w:name w:val="Tekst komentara Char"/>
    <w:basedOn w:val="Zadanifontodlomka"/>
    <w:link w:val="Tekstkomentara"/>
    <w:uiPriority w:val="99"/>
    <w:semiHidden/>
    <w:rsid w:val="008A5CD9"/>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8A5CD9"/>
    <w:rPr>
      <w:b/>
      <w:bCs/>
    </w:rPr>
  </w:style>
  <w:style w:type="character" w:customStyle="1" w:styleId="PredmetkomentaraChar">
    <w:name w:val="Predmet komentara Char"/>
    <w:basedOn w:val="TekstkomentaraChar"/>
    <w:link w:val="Predmetkomentara"/>
    <w:uiPriority w:val="99"/>
    <w:semiHidden/>
    <w:rsid w:val="008A5CD9"/>
    <w:rPr>
      <w:rFonts w:ascii="Times New Roman" w:eastAsia="Times New Roman" w:hAnsi="Times New Roman" w:cs="Times New Roman"/>
      <w:b/>
      <w:bCs/>
      <w:sz w:val="20"/>
      <w:szCs w:val="20"/>
      <w:lang w:eastAsia="ar-SA"/>
    </w:rPr>
  </w:style>
  <w:style w:type="character" w:customStyle="1" w:styleId="Naslov3Char">
    <w:name w:val="Naslov 3 Char"/>
    <w:basedOn w:val="Zadanifontodlomka"/>
    <w:link w:val="Naslov3"/>
    <w:uiPriority w:val="9"/>
    <w:semiHidden/>
    <w:rsid w:val="008A5CD9"/>
    <w:rPr>
      <w:rFonts w:eastAsiaTheme="majorEastAsia" w:cstheme="majorBidi"/>
      <w:color w:val="2F5496" w:themeColor="accent1" w:themeShade="BF"/>
      <w:kern w:val="2"/>
      <w:sz w:val="28"/>
      <w:szCs w:val="28"/>
      <w14:ligatures w14:val="standardContextual"/>
    </w:rPr>
  </w:style>
  <w:style w:type="character" w:customStyle="1" w:styleId="Naslov4Char">
    <w:name w:val="Naslov 4 Char"/>
    <w:basedOn w:val="Zadanifontodlomka"/>
    <w:link w:val="Naslov4"/>
    <w:uiPriority w:val="9"/>
    <w:semiHidden/>
    <w:rsid w:val="008A5CD9"/>
    <w:rPr>
      <w:rFonts w:eastAsiaTheme="majorEastAsia" w:cstheme="majorBidi"/>
      <w:i/>
      <w:iCs/>
      <w:color w:val="2F5496" w:themeColor="accent1" w:themeShade="BF"/>
      <w:kern w:val="2"/>
      <w14:ligatures w14:val="standardContextual"/>
    </w:rPr>
  </w:style>
  <w:style w:type="character" w:customStyle="1" w:styleId="Naslov5Char">
    <w:name w:val="Naslov 5 Char"/>
    <w:basedOn w:val="Zadanifontodlomka"/>
    <w:link w:val="Naslov5"/>
    <w:uiPriority w:val="9"/>
    <w:semiHidden/>
    <w:rsid w:val="008A5CD9"/>
    <w:rPr>
      <w:rFonts w:eastAsiaTheme="majorEastAsia" w:cstheme="majorBidi"/>
      <w:color w:val="2F5496" w:themeColor="accent1" w:themeShade="BF"/>
      <w:kern w:val="2"/>
      <w14:ligatures w14:val="standardContextual"/>
    </w:rPr>
  </w:style>
  <w:style w:type="character" w:customStyle="1" w:styleId="Naslov7Char">
    <w:name w:val="Naslov 7 Char"/>
    <w:basedOn w:val="Zadanifontodlomka"/>
    <w:link w:val="Naslov7"/>
    <w:uiPriority w:val="9"/>
    <w:semiHidden/>
    <w:rsid w:val="008A5CD9"/>
    <w:rPr>
      <w:rFonts w:eastAsiaTheme="majorEastAsia" w:cstheme="majorBidi"/>
      <w:color w:val="595959" w:themeColor="text1" w:themeTint="A6"/>
      <w:kern w:val="2"/>
      <w14:ligatures w14:val="standardContextual"/>
    </w:rPr>
  </w:style>
  <w:style w:type="character" w:customStyle="1" w:styleId="Naslov8Char">
    <w:name w:val="Naslov 8 Char"/>
    <w:basedOn w:val="Zadanifontodlomka"/>
    <w:link w:val="Naslov8"/>
    <w:uiPriority w:val="9"/>
    <w:semiHidden/>
    <w:rsid w:val="008A5CD9"/>
    <w:rPr>
      <w:rFonts w:eastAsiaTheme="majorEastAsia" w:cstheme="majorBidi"/>
      <w:i/>
      <w:iCs/>
      <w:color w:val="272727" w:themeColor="text1" w:themeTint="D8"/>
      <w:kern w:val="2"/>
      <w14:ligatures w14:val="standardContextual"/>
    </w:rPr>
  </w:style>
  <w:style w:type="character" w:customStyle="1" w:styleId="Naslov9Char">
    <w:name w:val="Naslov 9 Char"/>
    <w:basedOn w:val="Zadanifontodlomka"/>
    <w:link w:val="Naslov9"/>
    <w:uiPriority w:val="9"/>
    <w:semiHidden/>
    <w:rsid w:val="008A5CD9"/>
    <w:rPr>
      <w:rFonts w:eastAsiaTheme="majorEastAsia" w:cstheme="majorBidi"/>
      <w:color w:val="272727" w:themeColor="text1" w:themeTint="D8"/>
      <w:kern w:val="2"/>
      <w14:ligatures w14:val="standardContextual"/>
    </w:rPr>
  </w:style>
  <w:style w:type="paragraph" w:styleId="Naslov">
    <w:name w:val="Title"/>
    <w:basedOn w:val="Normal"/>
    <w:next w:val="Normal"/>
    <w:link w:val="NaslovChar"/>
    <w:uiPriority w:val="10"/>
    <w:qFormat/>
    <w:rsid w:val="008A5CD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Char">
    <w:name w:val="Naslov Char"/>
    <w:basedOn w:val="Zadanifontodlomka"/>
    <w:link w:val="Naslov"/>
    <w:uiPriority w:val="10"/>
    <w:rsid w:val="008A5CD9"/>
    <w:rPr>
      <w:rFonts w:asciiTheme="majorHAnsi" w:eastAsiaTheme="majorEastAsia" w:hAnsiTheme="majorHAnsi" w:cstheme="majorBidi"/>
      <w:spacing w:val="-10"/>
      <w:kern w:val="28"/>
      <w:sz w:val="56"/>
      <w:szCs w:val="56"/>
      <w14:ligatures w14:val="standardContextual"/>
    </w:rPr>
  </w:style>
  <w:style w:type="paragraph" w:styleId="Podnaslov">
    <w:name w:val="Subtitle"/>
    <w:basedOn w:val="Normal"/>
    <w:next w:val="Normal"/>
    <w:link w:val="PodnaslovChar"/>
    <w:uiPriority w:val="11"/>
    <w:qFormat/>
    <w:rsid w:val="008A5CD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Char">
    <w:name w:val="Podnaslov Char"/>
    <w:basedOn w:val="Zadanifontodlomka"/>
    <w:link w:val="Podnaslov"/>
    <w:uiPriority w:val="11"/>
    <w:rsid w:val="008A5CD9"/>
    <w:rPr>
      <w:rFonts w:eastAsiaTheme="majorEastAsia" w:cstheme="majorBidi"/>
      <w:color w:val="595959" w:themeColor="text1" w:themeTint="A6"/>
      <w:spacing w:val="15"/>
      <w:kern w:val="2"/>
      <w:sz w:val="28"/>
      <w:szCs w:val="28"/>
      <w14:ligatures w14:val="standardContextual"/>
    </w:rPr>
  </w:style>
  <w:style w:type="paragraph" w:styleId="Citat">
    <w:name w:val="Quote"/>
    <w:basedOn w:val="Normal"/>
    <w:next w:val="Normal"/>
    <w:link w:val="CitatChar"/>
    <w:uiPriority w:val="29"/>
    <w:qFormat/>
    <w:rsid w:val="008A5CD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har">
    <w:name w:val="Citat Char"/>
    <w:basedOn w:val="Zadanifontodlomka"/>
    <w:link w:val="Citat"/>
    <w:uiPriority w:val="29"/>
    <w:rsid w:val="008A5CD9"/>
    <w:rPr>
      <w:i/>
      <w:iCs/>
      <w:color w:val="404040" w:themeColor="text1" w:themeTint="BF"/>
      <w:kern w:val="2"/>
      <w14:ligatures w14:val="standardContextual"/>
    </w:rPr>
  </w:style>
  <w:style w:type="character" w:styleId="Jakoisticanje">
    <w:name w:val="Intense Emphasis"/>
    <w:basedOn w:val="Zadanifontodlomka"/>
    <w:uiPriority w:val="21"/>
    <w:qFormat/>
    <w:rsid w:val="008A5CD9"/>
    <w:rPr>
      <w:i/>
      <w:iCs/>
      <w:color w:val="2F5496" w:themeColor="accent1" w:themeShade="BF"/>
    </w:rPr>
  </w:style>
  <w:style w:type="paragraph" w:styleId="Naglaencitat">
    <w:name w:val="Intense Quote"/>
    <w:basedOn w:val="Normal"/>
    <w:next w:val="Normal"/>
    <w:link w:val="NaglaencitatChar"/>
    <w:uiPriority w:val="30"/>
    <w:qFormat/>
    <w:rsid w:val="008A5CD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NaglaencitatChar">
    <w:name w:val="Naglašen citat Char"/>
    <w:basedOn w:val="Zadanifontodlomka"/>
    <w:link w:val="Naglaencitat"/>
    <w:uiPriority w:val="30"/>
    <w:rsid w:val="008A5CD9"/>
    <w:rPr>
      <w:i/>
      <w:iCs/>
      <w:color w:val="2F5496" w:themeColor="accent1" w:themeShade="BF"/>
      <w:kern w:val="2"/>
      <w14:ligatures w14:val="standardContextual"/>
    </w:rPr>
  </w:style>
  <w:style w:type="character" w:styleId="Istaknutareferenca">
    <w:name w:val="Intense Reference"/>
    <w:basedOn w:val="Zadanifontodlomka"/>
    <w:uiPriority w:val="32"/>
    <w:qFormat/>
    <w:rsid w:val="008A5CD9"/>
    <w:rPr>
      <w:b/>
      <w:bCs/>
      <w:smallCaps/>
      <w:color w:val="2F5496" w:themeColor="accent1" w:themeShade="BF"/>
      <w:spacing w:val="5"/>
    </w:rPr>
  </w:style>
  <w:style w:type="character" w:styleId="Istaknuto">
    <w:name w:val="Emphasis"/>
    <w:basedOn w:val="Zadanifontodlomka"/>
    <w:uiPriority w:val="20"/>
    <w:qFormat/>
    <w:rsid w:val="008A5CD9"/>
    <w:rPr>
      <w:i/>
      <w:iCs/>
    </w:rPr>
  </w:style>
  <w:style w:type="table" w:styleId="Reetkatablice">
    <w:name w:val="Table Grid"/>
    <w:basedOn w:val="Obinatablica"/>
    <w:rsid w:val="00644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Bezpopisa"/>
    <w:semiHidden/>
    <w:rsid w:val="007405DA"/>
  </w:style>
  <w:style w:type="numbering" w:customStyle="1" w:styleId="NoList6">
    <w:name w:val="No List6"/>
    <w:next w:val="Bezpopisa"/>
    <w:uiPriority w:val="99"/>
    <w:semiHidden/>
    <w:unhideWhenUsed/>
    <w:rsid w:val="007405DA"/>
  </w:style>
  <w:style w:type="numbering" w:customStyle="1" w:styleId="NoList7">
    <w:name w:val="No List7"/>
    <w:next w:val="Bezpopisa"/>
    <w:uiPriority w:val="99"/>
    <w:semiHidden/>
    <w:unhideWhenUsed/>
    <w:rsid w:val="007405DA"/>
  </w:style>
  <w:style w:type="paragraph" w:customStyle="1" w:styleId="Standardno">
    <w:name w:val="Standardno"/>
    <w:rsid w:val="007405DA"/>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eastAsia="hr-HR"/>
      <w14:textOutline w14:w="0" w14:cap="flat" w14:cmpd="sng" w14:algn="ctr">
        <w14:noFill/>
        <w14:prstDash w14:val="solid"/>
        <w14:bevel/>
      </w14:textOutline>
    </w:rPr>
  </w:style>
  <w:style w:type="character" w:customStyle="1" w:styleId="Bez">
    <w:name w:val="Bez"/>
    <w:rsid w:val="007405DA"/>
  </w:style>
  <w:style w:type="paragraph" w:customStyle="1" w:styleId="Normal1">
    <w:name w:val="Normal1"/>
    <w:qFormat/>
    <w:rsid w:val="00865FB0"/>
    <w:pPr>
      <w:spacing w:after="200" w:line="276" w:lineRule="auto"/>
    </w:pPr>
    <w:rPr>
      <w:rFonts w:ascii="Calibri" w:eastAsia="Calibri" w:hAnsi="Calibri" w:cs="Calibri"/>
      <w:lang w:eastAsia="hr-HR"/>
    </w:rPr>
  </w:style>
  <w:style w:type="numbering" w:customStyle="1" w:styleId="NoList8">
    <w:name w:val="No List8"/>
    <w:next w:val="Bezpopisa"/>
    <w:semiHidden/>
    <w:rsid w:val="0072158A"/>
  </w:style>
  <w:style w:type="numbering" w:customStyle="1" w:styleId="NoList9">
    <w:name w:val="No List9"/>
    <w:next w:val="Bezpopisa"/>
    <w:uiPriority w:val="99"/>
    <w:semiHidden/>
    <w:unhideWhenUsed/>
    <w:rsid w:val="00721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171BD-ABA4-4A00-9BE3-71A9E6FE5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48164</Words>
  <Characters>274536</Characters>
  <Application>Microsoft Office Word</Application>
  <DocSecurity>0</DocSecurity>
  <Lines>2287</Lines>
  <Paragraphs>644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Benić</dc:creator>
  <cp:keywords/>
  <dc:description/>
  <cp:lastModifiedBy>Petar Ipšić</cp:lastModifiedBy>
  <cp:revision>2</cp:revision>
  <cp:lastPrinted>2025-12-10T12:18:00Z</cp:lastPrinted>
  <dcterms:created xsi:type="dcterms:W3CDTF">2025-12-19T11:00:00Z</dcterms:created>
  <dcterms:modified xsi:type="dcterms:W3CDTF">2025-12-19T11:00:00Z</dcterms:modified>
</cp:coreProperties>
</file>