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39CBD" w14:textId="77777777" w:rsidR="00E56F34" w:rsidRPr="00F46B8E" w:rsidRDefault="00E56F34" w:rsidP="00E56F34">
      <w:pPr>
        <w:rPr>
          <w:rFonts w:ascii="Arial" w:hAnsi="Arial" w:cs="Arial"/>
          <w:sz w:val="22"/>
          <w:szCs w:val="22"/>
        </w:rPr>
      </w:pPr>
      <w:r w:rsidRPr="00F46B8E">
        <w:rPr>
          <w:rFonts w:ascii="Arial" w:hAnsi="Arial" w:cs="Arial"/>
          <w:sz w:val="22"/>
          <w:szCs w:val="22"/>
        </w:rPr>
        <w:t>SLUŽBENI GLASNIK GRADA DUBROVNIKA</w:t>
      </w:r>
    </w:p>
    <w:p w14:paraId="6800DF17" w14:textId="77777777" w:rsidR="00E56F34" w:rsidRPr="00F46B8E" w:rsidRDefault="00E56F34" w:rsidP="00E56F34">
      <w:pPr>
        <w:rPr>
          <w:rFonts w:ascii="Arial" w:hAnsi="Arial" w:cs="Arial"/>
          <w:sz w:val="22"/>
          <w:szCs w:val="22"/>
        </w:rPr>
      </w:pPr>
    </w:p>
    <w:p w14:paraId="047B6CCC" w14:textId="77777777" w:rsidR="00E56F34" w:rsidRPr="00F46B8E" w:rsidRDefault="00E56F34" w:rsidP="00E56F34">
      <w:pPr>
        <w:rPr>
          <w:rFonts w:ascii="Arial" w:hAnsi="Arial" w:cs="Arial"/>
          <w:sz w:val="22"/>
          <w:szCs w:val="22"/>
        </w:rPr>
      </w:pPr>
      <w:r w:rsidRPr="00F46B8E">
        <w:rPr>
          <w:rFonts w:ascii="Arial" w:hAnsi="Arial" w:cs="Arial"/>
          <w:sz w:val="22"/>
          <w:szCs w:val="22"/>
        </w:rPr>
        <w:t xml:space="preserve">Broj </w:t>
      </w:r>
      <w:r>
        <w:rPr>
          <w:rFonts w:ascii="Arial" w:hAnsi="Arial" w:cs="Arial"/>
          <w:sz w:val="22"/>
          <w:szCs w:val="22"/>
        </w:rPr>
        <w:t>1</w:t>
      </w:r>
      <w:r w:rsidR="00DB2DAF">
        <w:rPr>
          <w:rFonts w:ascii="Arial" w:hAnsi="Arial" w:cs="Arial"/>
          <w:sz w:val="22"/>
          <w:szCs w:val="22"/>
        </w:rPr>
        <w:t>1</w:t>
      </w:r>
      <w:r w:rsidRPr="00F46B8E">
        <w:rPr>
          <w:rFonts w:ascii="Arial" w:hAnsi="Arial" w:cs="Arial"/>
          <w:sz w:val="22"/>
          <w:szCs w:val="22"/>
        </w:rPr>
        <w:t>.       Godina LXI</w:t>
      </w:r>
    </w:p>
    <w:p w14:paraId="0E096FC1" w14:textId="77777777" w:rsidR="00E56F34" w:rsidRPr="00F46B8E" w:rsidRDefault="00E56F34" w:rsidP="00E56F34">
      <w:pPr>
        <w:rPr>
          <w:rFonts w:ascii="Arial" w:hAnsi="Arial" w:cs="Arial"/>
          <w:sz w:val="22"/>
          <w:szCs w:val="22"/>
        </w:rPr>
      </w:pPr>
    </w:p>
    <w:p w14:paraId="1B1107F2" w14:textId="77777777" w:rsidR="00E56F34" w:rsidRPr="00F46B8E" w:rsidRDefault="00E56F34" w:rsidP="00E56F34">
      <w:pPr>
        <w:rPr>
          <w:rFonts w:ascii="Arial" w:hAnsi="Arial" w:cs="Arial"/>
          <w:sz w:val="22"/>
          <w:szCs w:val="22"/>
        </w:rPr>
      </w:pPr>
      <w:r w:rsidRPr="00F46B8E">
        <w:rPr>
          <w:rFonts w:ascii="Arial" w:hAnsi="Arial" w:cs="Arial"/>
          <w:sz w:val="22"/>
          <w:szCs w:val="22"/>
        </w:rPr>
        <w:t xml:space="preserve">Dubrovnik,  </w:t>
      </w:r>
      <w:r>
        <w:rPr>
          <w:rFonts w:ascii="Arial" w:hAnsi="Arial" w:cs="Arial"/>
          <w:sz w:val="22"/>
          <w:szCs w:val="22"/>
        </w:rPr>
        <w:t>7</w:t>
      </w:r>
      <w:r w:rsidRPr="00F46B8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svibnja</w:t>
      </w:r>
      <w:r w:rsidRPr="00F46B8E">
        <w:rPr>
          <w:rFonts w:ascii="Arial" w:hAnsi="Arial" w:cs="Arial"/>
          <w:sz w:val="22"/>
          <w:szCs w:val="22"/>
        </w:rPr>
        <w:t xml:space="preserve"> 2024.                                 od stranice  </w:t>
      </w:r>
    </w:p>
    <w:p w14:paraId="776A97AB" w14:textId="77777777" w:rsidR="00E56F34" w:rsidRPr="00F46B8E" w:rsidRDefault="00E56F34" w:rsidP="00E56F34">
      <w:pPr>
        <w:rPr>
          <w:rFonts w:ascii="Arial" w:hAnsi="Arial" w:cs="Arial"/>
          <w:sz w:val="22"/>
          <w:szCs w:val="22"/>
        </w:rPr>
      </w:pPr>
      <w:r w:rsidRPr="00F46B8E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4F496345" w14:textId="77777777" w:rsidR="00E56F34" w:rsidRPr="00F46B8E" w:rsidRDefault="00E56F34" w:rsidP="00E56F34">
      <w:pPr>
        <w:rPr>
          <w:rFonts w:ascii="Arial" w:hAnsi="Arial" w:cs="Arial"/>
          <w:sz w:val="22"/>
          <w:szCs w:val="22"/>
        </w:rPr>
      </w:pPr>
    </w:p>
    <w:p w14:paraId="4D723A7D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  <w:r w:rsidRPr="00F46B8E">
        <w:rPr>
          <w:rFonts w:ascii="Arial" w:hAnsi="Arial" w:cs="Arial"/>
          <w:sz w:val="22"/>
          <w:szCs w:val="22"/>
        </w:rPr>
        <w:t xml:space="preserve">Sadržaj       </w:t>
      </w:r>
    </w:p>
    <w:p w14:paraId="323AA0E2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0E3ABEEB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7EBAF56A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6565DE9D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101A17A9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GRADSKO VIJEĆE</w:t>
      </w:r>
    </w:p>
    <w:p w14:paraId="540A7414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3013FA42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09748B66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DB2DA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bookmarkStart w:id="0" w:name="_Hlk165627747"/>
      <w:r w:rsidRPr="00E56F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Zaključak o usvajanju </w:t>
      </w:r>
      <w:bookmarkEnd w:id="0"/>
      <w:r w:rsidR="00DB2DAF" w:rsidRPr="00605E36">
        <w:rPr>
          <w:rFonts w:ascii="Arial" w:hAnsi="Arial" w:cs="Arial"/>
          <w:sz w:val="22"/>
          <w:szCs w:val="22"/>
        </w:rPr>
        <w:t>Akcijsk</w:t>
      </w:r>
      <w:r w:rsidR="00DB2DAF">
        <w:rPr>
          <w:rFonts w:ascii="Arial" w:hAnsi="Arial" w:cs="Arial"/>
          <w:sz w:val="22"/>
          <w:szCs w:val="22"/>
        </w:rPr>
        <w:t>og</w:t>
      </w:r>
      <w:r w:rsidR="00DB2DAF" w:rsidRPr="00605E36">
        <w:rPr>
          <w:rFonts w:ascii="Arial" w:hAnsi="Arial" w:cs="Arial"/>
          <w:sz w:val="22"/>
          <w:szCs w:val="22"/>
        </w:rPr>
        <w:t xml:space="preserve"> plan</w:t>
      </w:r>
      <w:r w:rsidR="00DB2DAF">
        <w:rPr>
          <w:rFonts w:ascii="Arial" w:hAnsi="Arial" w:cs="Arial"/>
          <w:sz w:val="22"/>
          <w:szCs w:val="22"/>
        </w:rPr>
        <w:t>a</w:t>
      </w:r>
      <w:r w:rsidR="00DB2DAF" w:rsidRPr="00605E36">
        <w:rPr>
          <w:rFonts w:ascii="Arial" w:hAnsi="Arial" w:cs="Arial"/>
          <w:sz w:val="22"/>
          <w:szCs w:val="22"/>
        </w:rPr>
        <w:t xml:space="preserve"> energetski održivog razvitka i prilagodbe klimatskim promjenama (SECAP) Grada Dubrovnika</w:t>
      </w:r>
    </w:p>
    <w:p w14:paraId="57147E3A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483B5D6C" w14:textId="77777777" w:rsidR="00E56F34" w:rsidRPr="00F46B8E" w:rsidRDefault="00E56F34" w:rsidP="00E56F34">
      <w:pPr>
        <w:rPr>
          <w:rFonts w:ascii="Arial" w:hAnsi="Arial" w:cs="Arial"/>
          <w:sz w:val="22"/>
          <w:szCs w:val="22"/>
        </w:rPr>
      </w:pPr>
    </w:p>
    <w:p w14:paraId="287BD6B9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31E92C8F" w14:textId="77777777" w:rsidR="001D725B" w:rsidRDefault="001D725B" w:rsidP="00E56F34">
      <w:pPr>
        <w:rPr>
          <w:rFonts w:ascii="Arial" w:hAnsi="Arial" w:cs="Arial"/>
          <w:sz w:val="22"/>
          <w:szCs w:val="22"/>
        </w:rPr>
      </w:pPr>
    </w:p>
    <w:p w14:paraId="595F2A03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32DB9A8B" w14:textId="77777777" w:rsidR="00E56F34" w:rsidRPr="00E56F34" w:rsidRDefault="00E56F34" w:rsidP="00E56F34">
      <w:pPr>
        <w:rPr>
          <w:rFonts w:ascii="Arial" w:hAnsi="Arial" w:cs="Arial"/>
          <w:b/>
          <w:sz w:val="22"/>
          <w:szCs w:val="22"/>
        </w:rPr>
      </w:pPr>
      <w:r w:rsidRPr="00E56F34">
        <w:rPr>
          <w:rFonts w:ascii="Arial" w:hAnsi="Arial" w:cs="Arial"/>
          <w:b/>
          <w:sz w:val="22"/>
          <w:szCs w:val="22"/>
        </w:rPr>
        <w:t>GRADSKO VIJEĆE</w:t>
      </w:r>
    </w:p>
    <w:p w14:paraId="2DC49E17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6AF198CB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517F85AD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24382746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194771B6" w14:textId="77777777" w:rsidR="00E56F34" w:rsidRPr="00E56F34" w:rsidRDefault="00DB2DAF" w:rsidP="00E56F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76</w:t>
      </w:r>
    </w:p>
    <w:p w14:paraId="64E21F51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51D85C36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74567222" w14:textId="77777777" w:rsidR="001D725B" w:rsidRPr="00645A15" w:rsidRDefault="001D725B" w:rsidP="00645A15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33657F7C" w14:textId="77777777" w:rsidR="00645A15" w:rsidRPr="00645A15" w:rsidRDefault="00645A15" w:rsidP="00645A15">
      <w:pPr>
        <w:suppressAutoHyphens/>
        <w:autoSpaceDN w:val="0"/>
        <w:spacing w:line="242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45A15">
        <w:rPr>
          <w:rFonts w:ascii="Arial" w:eastAsia="Calibri" w:hAnsi="Arial" w:cs="Arial"/>
          <w:sz w:val="22"/>
          <w:szCs w:val="22"/>
          <w:lang w:eastAsia="en-US"/>
        </w:rPr>
        <w:t xml:space="preserve">Na temelju članka 38. stavak 5. Zakona o sustavu strateškog planiranja i upravljanja razvojem Republike Hrvatske </w:t>
      </w:r>
      <w:bookmarkStart w:id="1" w:name="_Hlk158035255"/>
      <w:r w:rsidRPr="00645A15">
        <w:rPr>
          <w:rFonts w:ascii="Arial" w:eastAsia="Calibri" w:hAnsi="Arial" w:cs="Arial"/>
          <w:sz w:val="22"/>
          <w:szCs w:val="22"/>
          <w:lang w:eastAsia="en-US"/>
        </w:rPr>
        <w:t xml:space="preserve">(„Narodne novine“, broj 123/17, 151/22), </w:t>
      </w:r>
      <w:bookmarkEnd w:id="1"/>
      <w:r w:rsidRPr="00645A15">
        <w:rPr>
          <w:rFonts w:ascii="Arial" w:eastAsia="Calibri" w:hAnsi="Arial" w:cs="Arial"/>
          <w:sz w:val="22"/>
          <w:szCs w:val="22"/>
          <w:lang w:eastAsia="en-US"/>
        </w:rPr>
        <w:t xml:space="preserve">članka 7. stavak 2. Uredbe o smjernicama za izradu akata strateškog planiranja od nacionalnog značaja i od značaja za jedinice lokalne i područne (regionalne) samouprave („Narodne novine“, broj 37/23), članka 35 Zakona o lokalnoj i područnoj (regionalnoj) samoupravi („Narodne novine“, broj 33/01, 60/01, 129/05, 109/07, 125/08, 36/09, 36/09, 150/11, 144/12, 19/13, 137/15, 123/17, 98/19, 144/20) i članka 39. Statuta Grada Dubrovnika („Službeni glasnik Grada Dubrovnika“, broj 2/21), </w:t>
      </w:r>
      <w:r w:rsidRPr="00645A15">
        <w:rPr>
          <w:rFonts w:ascii="Arial" w:hAnsi="Arial" w:cs="Arial"/>
          <w:sz w:val="22"/>
          <w:szCs w:val="22"/>
        </w:rPr>
        <w:t>Gradsko vijeće Grada Dubrovnika na 31. sjednici, održanoj 7. svibnja 2024., donijelo je</w:t>
      </w:r>
    </w:p>
    <w:p w14:paraId="57D878B5" w14:textId="77777777" w:rsidR="00645A15" w:rsidRPr="00645A15" w:rsidRDefault="00645A15" w:rsidP="00645A15">
      <w:pPr>
        <w:suppressAutoHyphens/>
        <w:autoSpaceDN w:val="0"/>
        <w:jc w:val="both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69BAE98" w14:textId="77777777" w:rsidR="00645A15" w:rsidRPr="00645A15" w:rsidRDefault="00645A15" w:rsidP="00645A15">
      <w:pPr>
        <w:suppressAutoHyphens/>
        <w:autoSpaceDN w:val="0"/>
        <w:jc w:val="both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D85B3D8" w14:textId="77777777" w:rsidR="00645A15" w:rsidRPr="00645A15" w:rsidRDefault="00645A15" w:rsidP="00645A15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45A15">
        <w:rPr>
          <w:rFonts w:ascii="Arial" w:eastAsia="Calibri" w:hAnsi="Arial" w:cs="Arial"/>
          <w:b/>
          <w:bCs/>
          <w:sz w:val="22"/>
          <w:szCs w:val="22"/>
          <w:lang w:eastAsia="en-US"/>
        </w:rPr>
        <w:t>Z A K LJ U Č A K</w:t>
      </w:r>
    </w:p>
    <w:p w14:paraId="4D5128E7" w14:textId="77777777" w:rsidR="00645A15" w:rsidRPr="00645A15" w:rsidRDefault="00645A15" w:rsidP="00645A15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3D9B120A" w14:textId="77777777" w:rsidR="00645A15" w:rsidRPr="00645A15" w:rsidRDefault="00645A15" w:rsidP="00645A15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010FE799" w14:textId="77777777" w:rsidR="00645A15" w:rsidRPr="00645A15" w:rsidRDefault="00645A15" w:rsidP="00645A15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645A15">
        <w:rPr>
          <w:rFonts w:ascii="Arial" w:eastAsia="Calibri" w:hAnsi="Arial" w:cs="Arial"/>
          <w:sz w:val="22"/>
          <w:szCs w:val="22"/>
          <w:lang w:eastAsia="en-US"/>
        </w:rPr>
        <w:t xml:space="preserve">Članak 1. </w:t>
      </w:r>
    </w:p>
    <w:p w14:paraId="5A348384" w14:textId="77777777" w:rsidR="00645A15" w:rsidRPr="00645A15" w:rsidRDefault="00645A15" w:rsidP="00645A15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2BA63BDE" w14:textId="77777777" w:rsidR="00C12C59" w:rsidRPr="00C12C59" w:rsidRDefault="00C12C59" w:rsidP="00C12C5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23537B95" w14:textId="77777777" w:rsidR="00C12C59" w:rsidRPr="00C12C59" w:rsidRDefault="00C12C59" w:rsidP="00C12C5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C12C59">
        <w:rPr>
          <w:rFonts w:ascii="Arial" w:eastAsia="Calibri" w:hAnsi="Arial" w:cs="Arial"/>
          <w:sz w:val="22"/>
          <w:szCs w:val="22"/>
          <w:lang w:eastAsia="en-US"/>
        </w:rPr>
        <w:t>Usvaja se „</w:t>
      </w:r>
      <w:r w:rsidR="00DB2DAF" w:rsidRPr="00605E36">
        <w:rPr>
          <w:rFonts w:ascii="Arial" w:hAnsi="Arial" w:cs="Arial"/>
          <w:sz w:val="22"/>
          <w:szCs w:val="22"/>
        </w:rPr>
        <w:t>Akcijsk</w:t>
      </w:r>
      <w:r w:rsidR="00DB2DAF">
        <w:rPr>
          <w:rFonts w:ascii="Arial" w:hAnsi="Arial" w:cs="Arial"/>
          <w:sz w:val="22"/>
          <w:szCs w:val="22"/>
        </w:rPr>
        <w:t>i</w:t>
      </w:r>
      <w:r w:rsidR="00DB2DAF" w:rsidRPr="00605E36">
        <w:rPr>
          <w:rFonts w:ascii="Arial" w:hAnsi="Arial" w:cs="Arial"/>
          <w:sz w:val="22"/>
          <w:szCs w:val="22"/>
        </w:rPr>
        <w:t xml:space="preserve"> plan energetski održivog razvitka i prilagodbe klimatskim promjenama (SECAP) Grada Dubrovnika</w:t>
      </w:r>
      <w:r w:rsidRPr="00C12C59">
        <w:rPr>
          <w:rFonts w:ascii="Arial" w:eastAsia="Calibri" w:hAnsi="Arial" w:cs="Arial"/>
          <w:sz w:val="22"/>
          <w:szCs w:val="22"/>
          <w:lang w:eastAsia="en-US"/>
        </w:rPr>
        <w:t>“.</w:t>
      </w:r>
    </w:p>
    <w:p w14:paraId="54B8C4FD" w14:textId="77777777" w:rsidR="00C12C59" w:rsidRPr="00C12C59" w:rsidRDefault="00C12C59" w:rsidP="00C12C5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4F6A1126" w14:textId="77777777" w:rsidR="00C12C59" w:rsidRPr="00C12C59" w:rsidRDefault="00C12C59" w:rsidP="00C12C5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3320C695" w14:textId="77777777" w:rsidR="00C12C59" w:rsidRPr="00C12C59" w:rsidRDefault="00C12C59" w:rsidP="00C12C59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C12C59">
        <w:rPr>
          <w:rFonts w:ascii="Arial" w:eastAsia="Calibri" w:hAnsi="Arial" w:cs="Arial"/>
          <w:sz w:val="22"/>
          <w:szCs w:val="22"/>
          <w:lang w:eastAsia="en-US"/>
        </w:rPr>
        <w:t>Članak 2.</w:t>
      </w:r>
    </w:p>
    <w:p w14:paraId="0B6F0B90" w14:textId="77777777" w:rsidR="00C12C59" w:rsidRPr="00C12C59" w:rsidRDefault="00C12C59" w:rsidP="00C12C5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3E1B4717" w14:textId="77777777" w:rsidR="00C12C59" w:rsidRPr="00C12C59" w:rsidRDefault="00C12C59" w:rsidP="00C12C5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C12C59">
        <w:rPr>
          <w:rFonts w:ascii="Arial" w:eastAsia="Calibri" w:hAnsi="Arial" w:cs="Arial"/>
          <w:sz w:val="22"/>
          <w:szCs w:val="22"/>
          <w:lang w:eastAsia="en-US"/>
        </w:rPr>
        <w:t>Tekst „</w:t>
      </w:r>
      <w:r w:rsidR="00DB2DAF" w:rsidRPr="00605E36">
        <w:rPr>
          <w:rFonts w:ascii="Arial" w:hAnsi="Arial" w:cs="Arial"/>
          <w:sz w:val="22"/>
          <w:szCs w:val="22"/>
        </w:rPr>
        <w:t>Akcijsk</w:t>
      </w:r>
      <w:r w:rsidR="00DB2DAF">
        <w:rPr>
          <w:rFonts w:ascii="Arial" w:hAnsi="Arial" w:cs="Arial"/>
          <w:sz w:val="22"/>
          <w:szCs w:val="22"/>
        </w:rPr>
        <w:t>og</w:t>
      </w:r>
      <w:r w:rsidR="00DB2DAF" w:rsidRPr="00605E36">
        <w:rPr>
          <w:rFonts w:ascii="Arial" w:hAnsi="Arial" w:cs="Arial"/>
          <w:sz w:val="22"/>
          <w:szCs w:val="22"/>
        </w:rPr>
        <w:t xml:space="preserve"> plan</w:t>
      </w:r>
      <w:r w:rsidR="00DB2DAF">
        <w:rPr>
          <w:rFonts w:ascii="Arial" w:hAnsi="Arial" w:cs="Arial"/>
          <w:sz w:val="22"/>
          <w:szCs w:val="22"/>
        </w:rPr>
        <w:t>a</w:t>
      </w:r>
      <w:r w:rsidR="00DB2DAF" w:rsidRPr="00605E36">
        <w:rPr>
          <w:rFonts w:ascii="Arial" w:hAnsi="Arial" w:cs="Arial"/>
          <w:sz w:val="22"/>
          <w:szCs w:val="22"/>
        </w:rPr>
        <w:t xml:space="preserve"> energetski održivog razvitka i prilagodbe klimatskim promjenama (SECAP) Grada Dubrovnika</w:t>
      </w:r>
      <w:r w:rsidRPr="00C12C59">
        <w:rPr>
          <w:rFonts w:ascii="Arial" w:eastAsia="Calibri" w:hAnsi="Arial" w:cs="Arial"/>
          <w:sz w:val="22"/>
          <w:szCs w:val="22"/>
          <w:lang w:eastAsia="en-US"/>
        </w:rPr>
        <w:t xml:space="preserve">“ čini sastavni dio ovog Zaključka. </w:t>
      </w:r>
    </w:p>
    <w:p w14:paraId="3783048A" w14:textId="77777777" w:rsidR="00C12C59" w:rsidRPr="00C12C59" w:rsidRDefault="00C12C59" w:rsidP="00C12C59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3851EB0A" w14:textId="77777777" w:rsidR="00C12C59" w:rsidRPr="00C12C59" w:rsidRDefault="00C12C59" w:rsidP="00C12C59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39B2AE5B" w14:textId="77777777" w:rsidR="00C12C59" w:rsidRPr="00C12C59" w:rsidRDefault="00C12C59" w:rsidP="00C12C59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C12C59">
        <w:rPr>
          <w:rFonts w:ascii="Arial" w:eastAsia="Calibri" w:hAnsi="Arial" w:cs="Arial"/>
          <w:sz w:val="22"/>
          <w:szCs w:val="22"/>
          <w:lang w:eastAsia="en-US"/>
        </w:rPr>
        <w:t xml:space="preserve">Članak 3. </w:t>
      </w:r>
    </w:p>
    <w:p w14:paraId="16D7BD17" w14:textId="77777777" w:rsidR="00C12C59" w:rsidRPr="00C12C59" w:rsidRDefault="00C12C59" w:rsidP="00C12C59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6D7DE1A3" w14:textId="77777777" w:rsidR="00C12C59" w:rsidRPr="00C12C59" w:rsidRDefault="00C12C59" w:rsidP="00C12C59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C12C59">
        <w:rPr>
          <w:rFonts w:ascii="Arial" w:eastAsia="Calibri" w:hAnsi="Arial" w:cs="Arial"/>
          <w:sz w:val="22"/>
          <w:szCs w:val="22"/>
          <w:lang w:eastAsia="en-US"/>
        </w:rPr>
        <w:t>Ovaj zaključak stupa na snagu osmog dana od dana objave u „Službenom glasniku Grada Dubrovnika“.</w:t>
      </w:r>
    </w:p>
    <w:p w14:paraId="11461298" w14:textId="77777777" w:rsidR="003D48C5" w:rsidRDefault="003D48C5" w:rsidP="00E56F34">
      <w:pPr>
        <w:rPr>
          <w:rFonts w:ascii="Arial" w:hAnsi="Arial" w:cs="Arial"/>
          <w:sz w:val="22"/>
          <w:szCs w:val="22"/>
        </w:rPr>
      </w:pPr>
    </w:p>
    <w:p w14:paraId="484405BE" w14:textId="77777777" w:rsidR="001D725B" w:rsidRDefault="001D725B" w:rsidP="00E56F34">
      <w:pPr>
        <w:rPr>
          <w:rFonts w:ascii="Arial" w:hAnsi="Arial" w:cs="Arial"/>
          <w:sz w:val="22"/>
          <w:szCs w:val="22"/>
        </w:rPr>
      </w:pPr>
    </w:p>
    <w:p w14:paraId="749D3086" w14:textId="77777777" w:rsidR="001D725B" w:rsidRPr="00645A15" w:rsidRDefault="001D725B" w:rsidP="001D725B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645A15">
        <w:rPr>
          <w:rFonts w:ascii="Arial" w:hAnsi="Arial" w:cs="Arial"/>
          <w:sz w:val="22"/>
          <w:szCs w:val="22"/>
        </w:rPr>
        <w:t>KLASA: 406-01/23-02/116</w:t>
      </w:r>
    </w:p>
    <w:p w14:paraId="4D5B711A" w14:textId="77777777" w:rsidR="001D725B" w:rsidRPr="00645A15" w:rsidRDefault="001D725B" w:rsidP="001D725B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645A15">
        <w:rPr>
          <w:rFonts w:ascii="Arial" w:hAnsi="Arial" w:cs="Arial"/>
          <w:sz w:val="22"/>
          <w:szCs w:val="22"/>
        </w:rPr>
        <w:t>URBROJ: 2117-1-09-24-10</w:t>
      </w:r>
    </w:p>
    <w:p w14:paraId="480EC5FD" w14:textId="77777777" w:rsidR="001D725B" w:rsidRPr="00645A15" w:rsidRDefault="001D725B" w:rsidP="001D725B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645A15">
        <w:rPr>
          <w:rFonts w:ascii="Arial" w:hAnsi="Arial" w:cs="Arial"/>
          <w:sz w:val="22"/>
          <w:szCs w:val="22"/>
        </w:rPr>
        <w:t xml:space="preserve">Dubrovnik, 7. svibnja 2024.  </w:t>
      </w:r>
    </w:p>
    <w:p w14:paraId="79CE690D" w14:textId="77777777" w:rsidR="001D725B" w:rsidRDefault="001D725B" w:rsidP="00E56F34">
      <w:pPr>
        <w:rPr>
          <w:rFonts w:ascii="Arial" w:hAnsi="Arial" w:cs="Arial"/>
          <w:sz w:val="22"/>
          <w:szCs w:val="22"/>
        </w:rPr>
      </w:pPr>
    </w:p>
    <w:p w14:paraId="7EA1185F" w14:textId="77777777" w:rsidR="003D48C5" w:rsidRPr="00B778C2" w:rsidRDefault="003D48C5" w:rsidP="003D48C5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B778C2"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14:paraId="0530F013" w14:textId="77777777" w:rsidR="003D48C5" w:rsidRPr="00B778C2" w:rsidRDefault="003D48C5" w:rsidP="003D48C5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B778C2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 w:rsidRPr="00B778C2">
        <w:rPr>
          <w:rFonts w:ascii="Arial" w:hAnsi="Arial" w:cs="Arial"/>
          <w:sz w:val="22"/>
          <w:szCs w:val="22"/>
          <w:lang w:eastAsia="en-US"/>
        </w:rPr>
        <w:t>, v. r.</w:t>
      </w:r>
    </w:p>
    <w:p w14:paraId="4176AA3F" w14:textId="77777777" w:rsidR="003D48C5" w:rsidRDefault="003D48C5" w:rsidP="003D48C5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B778C2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14:paraId="006E0636" w14:textId="77777777" w:rsidR="003D48C5" w:rsidRDefault="003D48C5" w:rsidP="003D48C5">
      <w:pPr>
        <w:rPr>
          <w:rFonts w:ascii="Arial" w:hAnsi="Arial" w:cs="Arial"/>
          <w:sz w:val="22"/>
          <w:szCs w:val="22"/>
        </w:rPr>
      </w:pPr>
    </w:p>
    <w:p w14:paraId="17F0F87F" w14:textId="77777777" w:rsidR="003D48C5" w:rsidRPr="00F46B8E" w:rsidRDefault="003D48C5" w:rsidP="00E56F34">
      <w:pPr>
        <w:rPr>
          <w:rFonts w:ascii="Arial" w:hAnsi="Arial" w:cs="Arial"/>
          <w:sz w:val="22"/>
          <w:szCs w:val="22"/>
        </w:rPr>
      </w:pPr>
    </w:p>
    <w:p w14:paraId="1279E06E" w14:textId="77777777" w:rsidR="00E56F34" w:rsidRDefault="00E56F34" w:rsidP="00E56F34"/>
    <w:p w14:paraId="68A39517" w14:textId="77777777" w:rsidR="00E56F34" w:rsidRDefault="00E56F34" w:rsidP="00E56F34">
      <w:pPr>
        <w:rPr>
          <w:rFonts w:ascii="Arial" w:hAnsi="Arial" w:cs="Arial"/>
          <w:sz w:val="22"/>
          <w:szCs w:val="22"/>
        </w:rPr>
      </w:pPr>
    </w:p>
    <w:p w14:paraId="669B9398" w14:textId="77777777" w:rsidR="004A3554" w:rsidRDefault="004A3554"/>
    <w:sectPr w:rsidR="004A3554" w:rsidSect="001D725B"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00B44"/>
    <w:multiLevelType w:val="hybridMultilevel"/>
    <w:tmpl w:val="036A4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75C16"/>
    <w:multiLevelType w:val="hybridMultilevel"/>
    <w:tmpl w:val="4512217A"/>
    <w:lvl w:ilvl="0" w:tplc="64C66B6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3137D"/>
    <w:multiLevelType w:val="hybridMultilevel"/>
    <w:tmpl w:val="E8D61E6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75868">
    <w:abstractNumId w:val="0"/>
  </w:num>
  <w:num w:numId="2" w16cid:durableId="1703817762">
    <w:abstractNumId w:val="2"/>
  </w:num>
  <w:num w:numId="3" w16cid:durableId="1153258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34"/>
    <w:rsid w:val="0016225B"/>
    <w:rsid w:val="001655FB"/>
    <w:rsid w:val="001D725B"/>
    <w:rsid w:val="002A1F56"/>
    <w:rsid w:val="003D48C5"/>
    <w:rsid w:val="004A3554"/>
    <w:rsid w:val="00645A15"/>
    <w:rsid w:val="00B83F6A"/>
    <w:rsid w:val="00C12C59"/>
    <w:rsid w:val="00DB2DAF"/>
    <w:rsid w:val="00E56F34"/>
    <w:rsid w:val="00ED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C8A0"/>
  <w15:chartTrackingRefBased/>
  <w15:docId w15:val="{09C60D49-DBE0-4085-AE7C-46CF7AC9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48C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2A1F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Benić</dc:creator>
  <cp:keywords/>
  <dc:description/>
  <cp:lastModifiedBy>Petar Ipšić</cp:lastModifiedBy>
  <cp:revision>2</cp:revision>
  <cp:lastPrinted>2024-05-08T08:11:00Z</cp:lastPrinted>
  <dcterms:created xsi:type="dcterms:W3CDTF">2024-05-13T06:20:00Z</dcterms:created>
  <dcterms:modified xsi:type="dcterms:W3CDTF">2024-05-13T06:20:00Z</dcterms:modified>
</cp:coreProperties>
</file>