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7C78" w14:textId="77777777" w:rsidR="00615C9F" w:rsidRPr="00CA351A" w:rsidRDefault="00615C9F" w:rsidP="00B251E6">
      <w:pPr>
        <w:suppressAutoHyphens/>
        <w:jc w:val="both"/>
        <w:rPr>
          <w:rFonts w:ascii="Arial" w:hAnsi="Arial" w:cs="Arial"/>
          <w:sz w:val="22"/>
          <w:szCs w:val="22"/>
          <w:lang w:eastAsia="ar-SA"/>
        </w:rPr>
      </w:pPr>
    </w:p>
    <w:p w14:paraId="455C7573" w14:textId="77777777" w:rsidR="00615C9F" w:rsidRPr="00CA351A" w:rsidRDefault="00615C9F" w:rsidP="00B251E6">
      <w:pPr>
        <w:suppressAutoHyphens/>
        <w:jc w:val="both"/>
        <w:rPr>
          <w:rFonts w:ascii="Arial" w:hAnsi="Arial" w:cs="Arial"/>
          <w:sz w:val="22"/>
          <w:szCs w:val="22"/>
          <w:lang w:eastAsia="ar-SA"/>
        </w:rPr>
      </w:pPr>
    </w:p>
    <w:p w14:paraId="2D6761CA" w14:textId="77777777" w:rsidR="00615C9F" w:rsidRPr="00CA351A" w:rsidRDefault="00615C9F" w:rsidP="00615C9F">
      <w:pPr>
        <w:rPr>
          <w:rFonts w:ascii="Arial" w:hAnsi="Arial" w:cs="Arial"/>
          <w:sz w:val="22"/>
          <w:szCs w:val="22"/>
        </w:rPr>
      </w:pPr>
      <w:r w:rsidRPr="00CA351A">
        <w:rPr>
          <w:rFonts w:ascii="Arial" w:hAnsi="Arial" w:cs="Arial"/>
          <w:sz w:val="22"/>
          <w:szCs w:val="22"/>
        </w:rPr>
        <w:t>SLUŽBENI GLASNIK GRADA DUBROVNIKA</w:t>
      </w:r>
    </w:p>
    <w:p w14:paraId="721F3FBF" w14:textId="77777777" w:rsidR="00615C9F" w:rsidRPr="00CA351A" w:rsidRDefault="00615C9F" w:rsidP="00615C9F">
      <w:pPr>
        <w:rPr>
          <w:rFonts w:ascii="Arial" w:hAnsi="Arial" w:cs="Arial"/>
          <w:sz w:val="22"/>
          <w:szCs w:val="22"/>
        </w:rPr>
      </w:pPr>
    </w:p>
    <w:p w14:paraId="33DD7986" w14:textId="50503B70" w:rsidR="00615C9F" w:rsidRPr="00CA351A" w:rsidRDefault="00615C9F" w:rsidP="00615C9F">
      <w:pPr>
        <w:rPr>
          <w:rFonts w:ascii="Arial" w:hAnsi="Arial" w:cs="Arial"/>
          <w:sz w:val="22"/>
          <w:szCs w:val="22"/>
        </w:rPr>
      </w:pPr>
      <w:r w:rsidRPr="00CA351A">
        <w:rPr>
          <w:rFonts w:ascii="Arial" w:hAnsi="Arial" w:cs="Arial"/>
          <w:sz w:val="22"/>
          <w:szCs w:val="22"/>
        </w:rPr>
        <w:t xml:space="preserve">Broj </w:t>
      </w:r>
      <w:r w:rsidR="00A536A7" w:rsidRPr="00CA351A">
        <w:rPr>
          <w:rFonts w:ascii="Arial" w:hAnsi="Arial" w:cs="Arial"/>
          <w:sz w:val="22"/>
          <w:szCs w:val="22"/>
        </w:rPr>
        <w:t>10</w:t>
      </w:r>
      <w:r w:rsidRPr="00CA351A">
        <w:rPr>
          <w:rFonts w:ascii="Arial" w:hAnsi="Arial" w:cs="Arial"/>
          <w:sz w:val="22"/>
          <w:szCs w:val="22"/>
        </w:rPr>
        <w:t>.       Godina LXIII</w:t>
      </w:r>
    </w:p>
    <w:p w14:paraId="528BDC53" w14:textId="77777777" w:rsidR="00615C9F" w:rsidRPr="00CA351A" w:rsidRDefault="00615C9F" w:rsidP="00615C9F">
      <w:pPr>
        <w:rPr>
          <w:rFonts w:ascii="Arial" w:hAnsi="Arial" w:cs="Arial"/>
          <w:sz w:val="22"/>
          <w:szCs w:val="22"/>
        </w:rPr>
      </w:pPr>
    </w:p>
    <w:p w14:paraId="5A904367" w14:textId="1E386DB6" w:rsidR="00615C9F" w:rsidRPr="00CA351A" w:rsidRDefault="00615C9F" w:rsidP="00615C9F">
      <w:pPr>
        <w:rPr>
          <w:rFonts w:ascii="Arial" w:hAnsi="Arial" w:cs="Arial"/>
          <w:sz w:val="22"/>
          <w:szCs w:val="22"/>
        </w:rPr>
      </w:pPr>
      <w:r w:rsidRPr="00CA351A">
        <w:rPr>
          <w:rFonts w:ascii="Arial" w:hAnsi="Arial" w:cs="Arial"/>
          <w:sz w:val="22"/>
          <w:szCs w:val="22"/>
        </w:rPr>
        <w:t xml:space="preserve">Dubrovnik,  </w:t>
      </w:r>
      <w:r w:rsidR="00A536A7" w:rsidRPr="00CA351A">
        <w:rPr>
          <w:rFonts w:ascii="Arial" w:hAnsi="Arial" w:cs="Arial"/>
          <w:sz w:val="22"/>
          <w:szCs w:val="22"/>
        </w:rPr>
        <w:t>07</w:t>
      </w:r>
      <w:r w:rsidRPr="00CA351A">
        <w:rPr>
          <w:rFonts w:ascii="Arial" w:hAnsi="Arial" w:cs="Arial"/>
          <w:sz w:val="22"/>
          <w:szCs w:val="22"/>
        </w:rPr>
        <w:t xml:space="preserve">. </w:t>
      </w:r>
      <w:r w:rsidR="00A536A7" w:rsidRPr="00CA351A">
        <w:rPr>
          <w:rFonts w:ascii="Arial" w:hAnsi="Arial" w:cs="Arial"/>
          <w:sz w:val="22"/>
          <w:szCs w:val="22"/>
        </w:rPr>
        <w:t>svibnja</w:t>
      </w:r>
      <w:r w:rsidRPr="00CA351A">
        <w:rPr>
          <w:rFonts w:ascii="Arial" w:hAnsi="Arial" w:cs="Arial"/>
          <w:sz w:val="22"/>
          <w:szCs w:val="22"/>
        </w:rPr>
        <w:t xml:space="preserve"> 2026.                                                                             od stranice  </w:t>
      </w:r>
    </w:p>
    <w:p w14:paraId="6B76ABCB" w14:textId="77777777" w:rsidR="00615C9F" w:rsidRPr="00CA351A" w:rsidRDefault="00615C9F" w:rsidP="00615C9F">
      <w:pPr>
        <w:rPr>
          <w:rFonts w:ascii="Arial" w:hAnsi="Arial" w:cs="Arial"/>
          <w:sz w:val="22"/>
          <w:szCs w:val="22"/>
        </w:rPr>
      </w:pPr>
      <w:r w:rsidRPr="00CA351A">
        <w:rPr>
          <w:rFonts w:ascii="Arial" w:hAnsi="Arial" w:cs="Arial"/>
          <w:sz w:val="22"/>
          <w:szCs w:val="22"/>
        </w:rPr>
        <w:t>_________________________________________________________________________</w:t>
      </w:r>
    </w:p>
    <w:p w14:paraId="42A981BB" w14:textId="77777777" w:rsidR="00615C9F" w:rsidRPr="00CA351A" w:rsidRDefault="00615C9F" w:rsidP="00615C9F">
      <w:pPr>
        <w:rPr>
          <w:rFonts w:ascii="Arial" w:hAnsi="Arial" w:cs="Arial"/>
          <w:sz w:val="22"/>
          <w:szCs w:val="22"/>
        </w:rPr>
      </w:pPr>
    </w:p>
    <w:p w14:paraId="7BE2CDDA" w14:textId="77777777" w:rsidR="00615C9F" w:rsidRPr="00CA351A" w:rsidRDefault="00615C9F" w:rsidP="00615C9F">
      <w:pPr>
        <w:rPr>
          <w:rFonts w:ascii="Arial" w:hAnsi="Arial" w:cs="Arial"/>
          <w:sz w:val="22"/>
          <w:szCs w:val="22"/>
        </w:rPr>
      </w:pPr>
      <w:r w:rsidRPr="00CA351A">
        <w:rPr>
          <w:rFonts w:ascii="Arial" w:hAnsi="Arial" w:cs="Arial"/>
          <w:sz w:val="22"/>
          <w:szCs w:val="22"/>
        </w:rPr>
        <w:t xml:space="preserve">Sadržaj       </w:t>
      </w:r>
    </w:p>
    <w:p w14:paraId="6FC715F4" w14:textId="77777777" w:rsidR="00615C9F" w:rsidRPr="00CA351A" w:rsidRDefault="00615C9F" w:rsidP="00B251E6">
      <w:pPr>
        <w:suppressAutoHyphens/>
        <w:jc w:val="both"/>
        <w:rPr>
          <w:rFonts w:ascii="Arial" w:hAnsi="Arial" w:cs="Arial"/>
          <w:sz w:val="22"/>
          <w:szCs w:val="22"/>
          <w:lang w:eastAsia="ar-SA"/>
        </w:rPr>
      </w:pPr>
    </w:p>
    <w:p w14:paraId="40D4D7D7" w14:textId="234C6601" w:rsidR="00615C9F" w:rsidRDefault="00A536A7" w:rsidP="00B251E6">
      <w:pPr>
        <w:suppressAutoHyphens/>
        <w:jc w:val="both"/>
        <w:rPr>
          <w:rFonts w:ascii="Arial" w:hAnsi="Arial" w:cs="Arial"/>
          <w:sz w:val="22"/>
          <w:szCs w:val="22"/>
          <w:lang w:eastAsia="ar-SA"/>
        </w:rPr>
      </w:pPr>
      <w:r w:rsidRPr="00CA351A">
        <w:rPr>
          <w:rFonts w:ascii="Arial" w:hAnsi="Arial" w:cs="Arial"/>
          <w:sz w:val="22"/>
          <w:szCs w:val="22"/>
          <w:lang w:eastAsia="ar-SA"/>
        </w:rPr>
        <w:t>GRADSKO VIJEĆE</w:t>
      </w:r>
    </w:p>
    <w:p w14:paraId="5FFB7E83" w14:textId="77777777" w:rsidR="006D2601" w:rsidRPr="00CA351A" w:rsidRDefault="006D2601" w:rsidP="00B251E6">
      <w:pPr>
        <w:suppressAutoHyphens/>
        <w:jc w:val="both"/>
        <w:rPr>
          <w:rFonts w:ascii="Arial" w:hAnsi="Arial" w:cs="Arial"/>
          <w:sz w:val="22"/>
          <w:szCs w:val="22"/>
          <w:lang w:eastAsia="ar-SA"/>
        </w:rPr>
      </w:pPr>
    </w:p>
    <w:p w14:paraId="2D7FCC13" w14:textId="5384EE7F" w:rsidR="00615C9F" w:rsidRPr="00CA351A" w:rsidRDefault="006D2601" w:rsidP="00B251E6">
      <w:pPr>
        <w:suppressAutoHyphens/>
        <w:jc w:val="both"/>
        <w:rPr>
          <w:rFonts w:ascii="Arial" w:hAnsi="Arial" w:cs="Arial"/>
          <w:sz w:val="22"/>
          <w:szCs w:val="22"/>
          <w:lang w:eastAsia="ar-SA"/>
        </w:rPr>
      </w:pPr>
      <w:r>
        <w:rPr>
          <w:rFonts w:ascii="Arial" w:hAnsi="Arial" w:cs="Arial"/>
          <w:sz w:val="22"/>
          <w:szCs w:val="22"/>
          <w:lang w:eastAsia="ar-SA"/>
        </w:rPr>
        <w:t xml:space="preserve">81. </w:t>
      </w:r>
      <w:r w:rsidRPr="006D2601">
        <w:rPr>
          <w:rFonts w:ascii="Arial" w:hAnsi="Arial" w:cs="Arial"/>
          <w:sz w:val="22"/>
          <w:szCs w:val="22"/>
          <w:lang w:eastAsia="ar-SA"/>
        </w:rPr>
        <w:t>Izmjen</w:t>
      </w:r>
      <w:r>
        <w:rPr>
          <w:rFonts w:ascii="Arial" w:hAnsi="Arial" w:cs="Arial"/>
          <w:sz w:val="22"/>
          <w:szCs w:val="22"/>
          <w:lang w:eastAsia="ar-SA"/>
        </w:rPr>
        <w:t>e</w:t>
      </w:r>
      <w:r w:rsidRPr="006D2601">
        <w:rPr>
          <w:rFonts w:ascii="Arial" w:hAnsi="Arial" w:cs="Arial"/>
          <w:sz w:val="22"/>
          <w:szCs w:val="22"/>
          <w:lang w:eastAsia="ar-SA"/>
        </w:rPr>
        <w:t xml:space="preserve"> i dopun</w:t>
      </w:r>
      <w:r>
        <w:rPr>
          <w:rFonts w:ascii="Arial" w:hAnsi="Arial" w:cs="Arial"/>
          <w:sz w:val="22"/>
          <w:szCs w:val="22"/>
          <w:lang w:eastAsia="ar-SA"/>
        </w:rPr>
        <w:t>e</w:t>
      </w:r>
      <w:r w:rsidRPr="006D2601">
        <w:rPr>
          <w:rFonts w:ascii="Arial" w:hAnsi="Arial" w:cs="Arial"/>
          <w:sz w:val="22"/>
          <w:szCs w:val="22"/>
          <w:lang w:eastAsia="ar-SA"/>
        </w:rPr>
        <w:t xml:space="preserve"> </w:t>
      </w:r>
      <w:r w:rsidR="000571C8">
        <w:rPr>
          <w:rFonts w:ascii="Arial" w:hAnsi="Arial" w:cs="Arial"/>
          <w:sz w:val="22"/>
          <w:szCs w:val="22"/>
          <w:lang w:eastAsia="ar-SA"/>
        </w:rPr>
        <w:t>P</w:t>
      </w:r>
      <w:r w:rsidRPr="006D2601">
        <w:rPr>
          <w:rFonts w:ascii="Arial" w:hAnsi="Arial" w:cs="Arial"/>
          <w:sz w:val="22"/>
          <w:szCs w:val="22"/>
          <w:lang w:eastAsia="ar-SA"/>
        </w:rPr>
        <w:t>roračuna Grada Dubrovnika za 2026. godinu</w:t>
      </w:r>
    </w:p>
    <w:p w14:paraId="1032A5B0" w14:textId="7D1EE283" w:rsidR="00615C9F" w:rsidRPr="00CA351A" w:rsidRDefault="00615C9F" w:rsidP="00615C9F">
      <w:pPr>
        <w:suppressAutoHyphens/>
        <w:ind w:left="426" w:hanging="426"/>
        <w:rPr>
          <w:rFonts w:ascii="Arial" w:hAnsi="Arial" w:cs="Arial"/>
          <w:sz w:val="22"/>
          <w:szCs w:val="22"/>
          <w:lang w:eastAsia="ar-SA"/>
        </w:rPr>
      </w:pPr>
      <w:r w:rsidRPr="00CA351A">
        <w:rPr>
          <w:rFonts w:ascii="Arial" w:hAnsi="Arial" w:cs="Arial"/>
          <w:sz w:val="22"/>
          <w:szCs w:val="22"/>
          <w:lang w:eastAsia="ar-SA"/>
        </w:rPr>
        <w:t>8</w:t>
      </w:r>
      <w:r w:rsidR="006D2601">
        <w:rPr>
          <w:rFonts w:ascii="Arial" w:hAnsi="Arial" w:cs="Arial"/>
          <w:sz w:val="22"/>
          <w:szCs w:val="22"/>
          <w:lang w:eastAsia="ar-SA"/>
        </w:rPr>
        <w:t>2</w:t>
      </w:r>
      <w:r w:rsidRPr="00CA351A">
        <w:rPr>
          <w:rFonts w:ascii="Arial" w:hAnsi="Arial" w:cs="Arial"/>
          <w:b/>
          <w:sz w:val="22"/>
          <w:szCs w:val="22"/>
          <w:lang w:eastAsia="ar-SA"/>
        </w:rPr>
        <w:t xml:space="preserve">. </w:t>
      </w:r>
      <w:r w:rsidR="00CA351A" w:rsidRPr="00CA351A">
        <w:rPr>
          <w:rFonts w:ascii="Arial" w:hAnsi="Arial" w:cs="Arial"/>
          <w:sz w:val="22"/>
          <w:szCs w:val="22"/>
          <w:lang w:eastAsia="ar-SA"/>
        </w:rPr>
        <w:t xml:space="preserve">Odluka o izmjenama Odluke o izvršavanju </w:t>
      </w:r>
      <w:r w:rsidR="000571C8">
        <w:rPr>
          <w:rFonts w:ascii="Arial" w:hAnsi="Arial" w:cs="Arial"/>
          <w:sz w:val="22"/>
          <w:szCs w:val="22"/>
          <w:lang w:eastAsia="ar-SA"/>
        </w:rPr>
        <w:t>P</w:t>
      </w:r>
      <w:r w:rsidR="00CA351A" w:rsidRPr="00CA351A">
        <w:rPr>
          <w:rFonts w:ascii="Arial" w:hAnsi="Arial" w:cs="Arial"/>
          <w:sz w:val="22"/>
          <w:szCs w:val="22"/>
          <w:lang w:eastAsia="ar-SA"/>
        </w:rPr>
        <w:t>roračuna Grada Dubrovnika za 2026. godinu</w:t>
      </w:r>
    </w:p>
    <w:p w14:paraId="010A939B" w14:textId="1146396F" w:rsidR="00CA351A" w:rsidRPr="00CA351A" w:rsidRDefault="00CA351A" w:rsidP="00615C9F">
      <w:pPr>
        <w:suppressAutoHyphens/>
        <w:ind w:left="426" w:hanging="426"/>
        <w:rPr>
          <w:rFonts w:ascii="Arial" w:hAnsi="Arial" w:cs="Arial"/>
          <w:sz w:val="22"/>
          <w:szCs w:val="22"/>
          <w:lang w:eastAsia="ar-SA"/>
        </w:rPr>
      </w:pPr>
      <w:r w:rsidRPr="00CA351A">
        <w:rPr>
          <w:rFonts w:ascii="Arial" w:hAnsi="Arial" w:cs="Arial"/>
          <w:sz w:val="22"/>
          <w:szCs w:val="22"/>
          <w:lang w:eastAsia="ar-SA"/>
        </w:rPr>
        <w:t>8</w:t>
      </w:r>
      <w:r w:rsidR="006D2601">
        <w:rPr>
          <w:rFonts w:ascii="Arial" w:hAnsi="Arial" w:cs="Arial"/>
          <w:sz w:val="22"/>
          <w:szCs w:val="22"/>
          <w:lang w:eastAsia="ar-SA"/>
        </w:rPr>
        <w:t>3</w:t>
      </w:r>
      <w:r w:rsidRPr="00CA351A">
        <w:rPr>
          <w:rFonts w:ascii="Arial" w:hAnsi="Arial" w:cs="Arial"/>
          <w:sz w:val="22"/>
          <w:szCs w:val="22"/>
          <w:lang w:eastAsia="ar-SA"/>
        </w:rPr>
        <w:t>. Odluka o uvjetima ulaza, prometovanja i izlaza rent-a-car vozila iz zone prometa u zaštićenoj kulturno-povijesnoj cjelini i kontaktnoj zoni Grada Dubrovnika</w:t>
      </w:r>
    </w:p>
    <w:p w14:paraId="4FF8B9BD" w14:textId="3D365CD4" w:rsidR="00CA351A" w:rsidRPr="00CA351A" w:rsidRDefault="00CA351A" w:rsidP="00615C9F">
      <w:pPr>
        <w:suppressAutoHyphens/>
        <w:ind w:left="426" w:hanging="426"/>
        <w:rPr>
          <w:rFonts w:ascii="Arial" w:hAnsi="Arial" w:cs="Arial"/>
          <w:sz w:val="22"/>
          <w:szCs w:val="22"/>
          <w:lang w:eastAsia="ar-SA"/>
        </w:rPr>
      </w:pPr>
      <w:r w:rsidRPr="00CA351A">
        <w:rPr>
          <w:rFonts w:ascii="Arial" w:hAnsi="Arial" w:cs="Arial"/>
          <w:sz w:val="22"/>
          <w:szCs w:val="22"/>
          <w:lang w:eastAsia="ar-SA"/>
        </w:rPr>
        <w:t>8</w:t>
      </w:r>
      <w:r w:rsidR="006D2601">
        <w:rPr>
          <w:rFonts w:ascii="Arial" w:hAnsi="Arial" w:cs="Arial"/>
          <w:sz w:val="22"/>
          <w:szCs w:val="22"/>
          <w:lang w:eastAsia="ar-SA"/>
        </w:rPr>
        <w:t>4</w:t>
      </w:r>
      <w:r w:rsidRPr="00CA351A">
        <w:rPr>
          <w:rFonts w:ascii="Arial" w:hAnsi="Arial" w:cs="Arial"/>
          <w:sz w:val="22"/>
          <w:szCs w:val="22"/>
          <w:lang w:eastAsia="ar-SA"/>
        </w:rPr>
        <w:t>. Odluka o izmjeni Odluke o osnivanju Javne ustanove "Sklonište za nezbrinute životinje Dubrovnik".</w:t>
      </w:r>
    </w:p>
    <w:p w14:paraId="3A8F36E7" w14:textId="6E8E2F72" w:rsidR="00CA351A" w:rsidRPr="00CA351A" w:rsidRDefault="00CA351A" w:rsidP="00615C9F">
      <w:pPr>
        <w:suppressAutoHyphens/>
        <w:ind w:left="426" w:hanging="426"/>
        <w:rPr>
          <w:rFonts w:ascii="Arial" w:hAnsi="Arial" w:cs="Arial"/>
          <w:sz w:val="22"/>
          <w:szCs w:val="22"/>
          <w:lang w:eastAsia="ar-SA"/>
        </w:rPr>
      </w:pPr>
      <w:r w:rsidRPr="00CA351A">
        <w:rPr>
          <w:rFonts w:ascii="Arial" w:hAnsi="Arial" w:cs="Arial"/>
          <w:sz w:val="22"/>
          <w:szCs w:val="22"/>
          <w:lang w:eastAsia="ar-SA"/>
        </w:rPr>
        <w:t>8</w:t>
      </w:r>
      <w:r w:rsidR="006D2601">
        <w:rPr>
          <w:rFonts w:ascii="Arial" w:hAnsi="Arial" w:cs="Arial"/>
          <w:sz w:val="22"/>
          <w:szCs w:val="22"/>
          <w:lang w:eastAsia="ar-SA"/>
        </w:rPr>
        <w:t>5</w:t>
      </w:r>
      <w:r w:rsidRPr="00CA351A">
        <w:rPr>
          <w:rFonts w:ascii="Arial" w:hAnsi="Arial" w:cs="Arial"/>
          <w:sz w:val="22"/>
          <w:szCs w:val="22"/>
          <w:lang w:eastAsia="ar-SA"/>
        </w:rPr>
        <w:t>.</w:t>
      </w:r>
      <w:r w:rsidRPr="00CA351A">
        <w:rPr>
          <w:rFonts w:ascii="Arial" w:hAnsi="Arial" w:cs="Arial"/>
          <w:i/>
          <w:iCs/>
          <w:color w:val="000000"/>
          <w:sz w:val="22"/>
          <w:szCs w:val="22"/>
          <w:shd w:val="clear" w:color="auto" w:fill="F2F2F2"/>
        </w:rPr>
        <w:t xml:space="preserve"> </w:t>
      </w:r>
      <w:r w:rsidRPr="00CA351A">
        <w:rPr>
          <w:rFonts w:ascii="Arial" w:hAnsi="Arial" w:cs="Arial"/>
          <w:sz w:val="22"/>
          <w:szCs w:val="22"/>
          <w:lang w:eastAsia="ar-SA"/>
        </w:rPr>
        <w:t xml:space="preserve">Odluka o davanju suglasnosti na izmjenu Općih uvjeta isporuke komunalne usluge parkiranja na uređenim javnim površinama na području Grada Dubrovnika isporučitelja usluge trgovačkog društva </w:t>
      </w:r>
      <w:proofErr w:type="spellStart"/>
      <w:r w:rsidRPr="00CA351A">
        <w:rPr>
          <w:rFonts w:ascii="Arial" w:hAnsi="Arial" w:cs="Arial"/>
          <w:sz w:val="22"/>
          <w:szCs w:val="22"/>
          <w:lang w:eastAsia="ar-SA"/>
        </w:rPr>
        <w:t>Sanitat</w:t>
      </w:r>
      <w:proofErr w:type="spellEnd"/>
      <w:r w:rsidRPr="00CA351A">
        <w:rPr>
          <w:rFonts w:ascii="Arial" w:hAnsi="Arial" w:cs="Arial"/>
          <w:sz w:val="22"/>
          <w:szCs w:val="22"/>
          <w:lang w:eastAsia="ar-SA"/>
        </w:rPr>
        <w:t xml:space="preserve"> Dubrovnik d.o.o.</w:t>
      </w:r>
    </w:p>
    <w:p w14:paraId="65387657" w14:textId="4080CA02" w:rsidR="00CA351A" w:rsidRDefault="00CA351A" w:rsidP="00615C9F">
      <w:pPr>
        <w:suppressAutoHyphens/>
        <w:ind w:left="426" w:hanging="426"/>
        <w:rPr>
          <w:rFonts w:ascii="Arial" w:hAnsi="Arial" w:cs="Arial"/>
          <w:sz w:val="22"/>
          <w:szCs w:val="22"/>
          <w:lang w:eastAsia="ar-SA"/>
        </w:rPr>
      </w:pPr>
      <w:r w:rsidRPr="00CA351A">
        <w:rPr>
          <w:rFonts w:ascii="Arial" w:hAnsi="Arial" w:cs="Arial"/>
          <w:sz w:val="22"/>
          <w:szCs w:val="22"/>
          <w:lang w:eastAsia="ar-SA"/>
        </w:rPr>
        <w:t>8</w:t>
      </w:r>
      <w:r w:rsidR="006D2601">
        <w:rPr>
          <w:rFonts w:ascii="Arial" w:hAnsi="Arial" w:cs="Arial"/>
          <w:sz w:val="22"/>
          <w:szCs w:val="22"/>
          <w:lang w:eastAsia="ar-SA"/>
        </w:rPr>
        <w:t>6</w:t>
      </w:r>
      <w:r w:rsidRPr="00CA351A">
        <w:rPr>
          <w:rFonts w:ascii="Arial" w:hAnsi="Arial" w:cs="Arial"/>
          <w:sz w:val="22"/>
          <w:szCs w:val="22"/>
          <w:lang w:eastAsia="ar-SA"/>
        </w:rPr>
        <w:t>. Odluka o izmjenama i dopunama Plana korištenja javnim površinama izvan Povijesne jezgre</w:t>
      </w:r>
    </w:p>
    <w:p w14:paraId="3491BAC2" w14:textId="543B03EC" w:rsidR="00CA351A" w:rsidRDefault="00CA351A" w:rsidP="00615C9F">
      <w:pPr>
        <w:suppressAutoHyphens/>
        <w:ind w:left="426" w:hanging="426"/>
        <w:rPr>
          <w:rFonts w:ascii="Arial" w:hAnsi="Arial" w:cs="Arial"/>
          <w:sz w:val="22"/>
          <w:szCs w:val="22"/>
          <w:lang w:eastAsia="ar-SA"/>
        </w:rPr>
      </w:pPr>
      <w:r>
        <w:rPr>
          <w:rFonts w:ascii="Arial" w:hAnsi="Arial" w:cs="Arial"/>
          <w:sz w:val="22"/>
          <w:szCs w:val="22"/>
          <w:lang w:eastAsia="ar-SA"/>
        </w:rPr>
        <w:t>8</w:t>
      </w:r>
      <w:r w:rsidR="006D2601">
        <w:rPr>
          <w:rFonts w:ascii="Arial" w:hAnsi="Arial" w:cs="Arial"/>
          <w:sz w:val="22"/>
          <w:szCs w:val="22"/>
          <w:lang w:eastAsia="ar-SA"/>
        </w:rPr>
        <w:t>7</w:t>
      </w:r>
      <w:r>
        <w:rPr>
          <w:rFonts w:ascii="Arial" w:hAnsi="Arial" w:cs="Arial"/>
          <w:sz w:val="22"/>
          <w:szCs w:val="22"/>
          <w:lang w:eastAsia="ar-SA"/>
        </w:rPr>
        <w:t xml:space="preserve">. </w:t>
      </w:r>
      <w:r w:rsidRPr="00CA351A">
        <w:rPr>
          <w:rFonts w:ascii="Arial" w:hAnsi="Arial" w:cs="Arial"/>
          <w:sz w:val="22"/>
          <w:szCs w:val="22"/>
          <w:lang w:eastAsia="ar-SA"/>
        </w:rPr>
        <w:t>Odluka o načinu ostvarivanja prednosti pri upisu djece u javne ustanove dječjih vrtića Grada Dubrovnika</w:t>
      </w:r>
    </w:p>
    <w:p w14:paraId="3D1977B0" w14:textId="01409F6B" w:rsidR="005E59F1" w:rsidRDefault="005E59F1" w:rsidP="00615C9F">
      <w:pPr>
        <w:suppressAutoHyphens/>
        <w:ind w:left="426" w:hanging="426"/>
        <w:rPr>
          <w:rFonts w:ascii="Arial" w:hAnsi="Arial" w:cs="Arial"/>
          <w:sz w:val="22"/>
          <w:szCs w:val="22"/>
          <w:lang w:eastAsia="ar-SA"/>
        </w:rPr>
      </w:pPr>
      <w:r>
        <w:rPr>
          <w:rFonts w:ascii="Arial" w:hAnsi="Arial" w:cs="Arial"/>
          <w:sz w:val="22"/>
          <w:szCs w:val="22"/>
          <w:lang w:eastAsia="ar-SA"/>
        </w:rPr>
        <w:t>8</w:t>
      </w:r>
      <w:r w:rsidR="006D2601">
        <w:rPr>
          <w:rFonts w:ascii="Arial" w:hAnsi="Arial" w:cs="Arial"/>
          <w:sz w:val="22"/>
          <w:szCs w:val="22"/>
          <w:lang w:eastAsia="ar-SA"/>
        </w:rPr>
        <w:t>8</w:t>
      </w:r>
      <w:r>
        <w:rPr>
          <w:rFonts w:ascii="Arial" w:hAnsi="Arial" w:cs="Arial"/>
          <w:sz w:val="22"/>
          <w:szCs w:val="22"/>
          <w:lang w:eastAsia="ar-SA"/>
        </w:rPr>
        <w:t xml:space="preserve">. </w:t>
      </w:r>
      <w:r w:rsidRPr="005E59F1">
        <w:rPr>
          <w:rFonts w:ascii="Arial" w:hAnsi="Arial" w:cs="Arial"/>
          <w:sz w:val="22"/>
          <w:szCs w:val="22"/>
          <w:lang w:eastAsia="ar-SA"/>
        </w:rPr>
        <w:t>Odluk</w:t>
      </w:r>
      <w:r>
        <w:rPr>
          <w:rFonts w:ascii="Arial" w:hAnsi="Arial" w:cs="Arial"/>
          <w:sz w:val="22"/>
          <w:szCs w:val="22"/>
          <w:lang w:eastAsia="ar-SA"/>
        </w:rPr>
        <w:t>a</w:t>
      </w:r>
      <w:r w:rsidRPr="005E59F1">
        <w:rPr>
          <w:rFonts w:ascii="Arial" w:hAnsi="Arial" w:cs="Arial"/>
          <w:sz w:val="22"/>
          <w:szCs w:val="22"/>
          <w:lang w:eastAsia="ar-SA"/>
        </w:rPr>
        <w:t xml:space="preserve"> o određivanju pravnih osoba od interesa za sustav civilne zaštite na području Grada Dubrovnika</w:t>
      </w:r>
    </w:p>
    <w:p w14:paraId="295AC187" w14:textId="3E924351" w:rsidR="00023324" w:rsidRDefault="00023324" w:rsidP="00023324">
      <w:pPr>
        <w:tabs>
          <w:tab w:val="left" w:pos="709"/>
        </w:tabs>
        <w:rPr>
          <w:rFonts w:ascii="Arial" w:hAnsi="Arial" w:cs="Arial"/>
          <w:sz w:val="22"/>
          <w:szCs w:val="22"/>
        </w:rPr>
      </w:pPr>
      <w:r>
        <w:rPr>
          <w:rFonts w:ascii="Arial" w:hAnsi="Arial" w:cs="Arial"/>
          <w:sz w:val="22"/>
          <w:szCs w:val="22"/>
          <w:lang w:eastAsia="ar-SA"/>
        </w:rPr>
        <w:t xml:space="preserve">89. </w:t>
      </w:r>
      <w:r>
        <w:rPr>
          <w:rFonts w:ascii="Arial" w:hAnsi="Arial" w:cs="Arial"/>
          <w:sz w:val="22"/>
          <w:szCs w:val="22"/>
        </w:rPr>
        <w:t>Odluka o izmjeni Odluke o osnivanju Mandatnog odbora</w:t>
      </w:r>
      <w:r w:rsidRPr="00FA6773">
        <w:rPr>
          <w:rFonts w:ascii="Arial" w:hAnsi="Arial" w:cs="Arial"/>
          <w:sz w:val="22"/>
          <w:szCs w:val="22"/>
        </w:rPr>
        <w:t xml:space="preserve"> </w:t>
      </w:r>
      <w:r w:rsidRPr="001353DE">
        <w:rPr>
          <w:rFonts w:ascii="Arial" w:hAnsi="Arial" w:cs="Arial"/>
          <w:sz w:val="22"/>
          <w:szCs w:val="22"/>
        </w:rPr>
        <w:t>Gradskog vijeća Grada Dubrovnika</w:t>
      </w:r>
    </w:p>
    <w:p w14:paraId="0C2D62A8" w14:textId="47DC6475" w:rsidR="00023324" w:rsidRDefault="00023324" w:rsidP="00023324">
      <w:pPr>
        <w:tabs>
          <w:tab w:val="left" w:pos="709"/>
        </w:tabs>
        <w:ind w:left="426" w:hanging="426"/>
        <w:rPr>
          <w:rFonts w:ascii="Arial" w:hAnsi="Arial" w:cs="Arial"/>
          <w:sz w:val="22"/>
          <w:szCs w:val="22"/>
        </w:rPr>
      </w:pPr>
      <w:r>
        <w:rPr>
          <w:rFonts w:ascii="Arial" w:hAnsi="Arial" w:cs="Arial"/>
          <w:sz w:val="22"/>
          <w:szCs w:val="22"/>
        </w:rPr>
        <w:t xml:space="preserve">90. Odluka o izmjeni Odluke o osnivanju Odbora za izbor i imenovanje </w:t>
      </w:r>
      <w:r w:rsidRPr="001353DE">
        <w:rPr>
          <w:rFonts w:ascii="Arial" w:hAnsi="Arial" w:cs="Arial"/>
          <w:sz w:val="22"/>
          <w:szCs w:val="22"/>
        </w:rPr>
        <w:t>Gradskog vijeća Grada Dubrovnika</w:t>
      </w:r>
    </w:p>
    <w:p w14:paraId="6D06C7A6" w14:textId="436F6CCB" w:rsidR="00023324" w:rsidRDefault="00023324" w:rsidP="00023324">
      <w:pPr>
        <w:tabs>
          <w:tab w:val="left" w:pos="709"/>
        </w:tabs>
        <w:ind w:left="426" w:hanging="426"/>
        <w:rPr>
          <w:rFonts w:ascii="Arial" w:hAnsi="Arial" w:cs="Arial"/>
          <w:sz w:val="22"/>
          <w:szCs w:val="22"/>
        </w:rPr>
      </w:pPr>
      <w:r>
        <w:rPr>
          <w:rFonts w:ascii="Arial" w:hAnsi="Arial" w:cs="Arial"/>
          <w:sz w:val="22"/>
          <w:szCs w:val="22"/>
        </w:rPr>
        <w:t xml:space="preserve">91. </w:t>
      </w:r>
      <w:r w:rsidRPr="00FA6773">
        <w:rPr>
          <w:rFonts w:ascii="Arial" w:hAnsi="Arial" w:cs="Arial"/>
          <w:sz w:val="22"/>
          <w:szCs w:val="22"/>
        </w:rPr>
        <w:t>Odluk</w:t>
      </w:r>
      <w:r>
        <w:rPr>
          <w:rFonts w:ascii="Arial" w:hAnsi="Arial" w:cs="Arial"/>
          <w:sz w:val="22"/>
          <w:szCs w:val="22"/>
        </w:rPr>
        <w:t>a</w:t>
      </w:r>
      <w:r w:rsidRPr="00FA6773">
        <w:rPr>
          <w:rFonts w:ascii="Arial" w:hAnsi="Arial" w:cs="Arial"/>
          <w:sz w:val="22"/>
          <w:szCs w:val="22"/>
        </w:rPr>
        <w:t xml:space="preserve"> o izmjeni Odluke o osnivanju Odbora za proračun i financije</w:t>
      </w:r>
      <w:r>
        <w:rPr>
          <w:rFonts w:ascii="Arial" w:hAnsi="Arial" w:cs="Arial"/>
          <w:sz w:val="22"/>
          <w:szCs w:val="22"/>
        </w:rPr>
        <w:t xml:space="preserve"> </w:t>
      </w:r>
      <w:r w:rsidRPr="001353DE">
        <w:rPr>
          <w:rFonts w:ascii="Arial" w:hAnsi="Arial" w:cs="Arial"/>
          <w:sz w:val="22"/>
          <w:szCs w:val="22"/>
        </w:rPr>
        <w:t>Gradskog vijeća Grada Dubrovnika</w:t>
      </w:r>
    </w:p>
    <w:p w14:paraId="27308C76" w14:textId="59C9BFA7" w:rsidR="00023324" w:rsidRDefault="00023324" w:rsidP="00615C9F">
      <w:pPr>
        <w:suppressAutoHyphens/>
        <w:ind w:left="426" w:hanging="426"/>
        <w:rPr>
          <w:rFonts w:ascii="Arial" w:hAnsi="Arial" w:cs="Arial"/>
          <w:sz w:val="22"/>
          <w:szCs w:val="22"/>
        </w:rPr>
      </w:pPr>
      <w:r>
        <w:rPr>
          <w:rFonts w:ascii="Arial" w:hAnsi="Arial" w:cs="Arial"/>
          <w:sz w:val="22"/>
          <w:szCs w:val="22"/>
          <w:lang w:eastAsia="ar-SA"/>
        </w:rPr>
        <w:t xml:space="preserve">92. </w:t>
      </w:r>
      <w:r>
        <w:rPr>
          <w:rFonts w:ascii="Arial" w:hAnsi="Arial" w:cs="Arial"/>
          <w:sz w:val="22"/>
          <w:szCs w:val="22"/>
        </w:rPr>
        <w:t>Odluka o izmjeni Odluke o osnivanju Odbora za statut i poslovnik</w:t>
      </w:r>
      <w:r w:rsidRPr="00FA6773">
        <w:rPr>
          <w:rFonts w:ascii="Arial" w:hAnsi="Arial" w:cs="Arial"/>
          <w:sz w:val="22"/>
          <w:szCs w:val="22"/>
        </w:rPr>
        <w:t xml:space="preserve"> </w:t>
      </w:r>
      <w:r w:rsidRPr="001353DE">
        <w:rPr>
          <w:rFonts w:ascii="Arial" w:hAnsi="Arial" w:cs="Arial"/>
          <w:sz w:val="22"/>
          <w:szCs w:val="22"/>
        </w:rPr>
        <w:t>Gradskog vijeća Grada Dubrovnika</w:t>
      </w:r>
    </w:p>
    <w:p w14:paraId="2BCA4682" w14:textId="58BF84A0" w:rsidR="00023324" w:rsidRDefault="00023324" w:rsidP="00615C9F">
      <w:pPr>
        <w:suppressAutoHyphens/>
        <w:ind w:left="426" w:hanging="426"/>
        <w:rPr>
          <w:rFonts w:ascii="Arial" w:hAnsi="Arial" w:cs="Arial"/>
          <w:sz w:val="22"/>
          <w:szCs w:val="22"/>
        </w:rPr>
      </w:pPr>
      <w:r>
        <w:rPr>
          <w:rFonts w:ascii="Arial" w:hAnsi="Arial" w:cs="Arial"/>
          <w:sz w:val="22"/>
          <w:szCs w:val="22"/>
          <w:lang w:eastAsia="ar-SA"/>
        </w:rPr>
        <w:t xml:space="preserve">93. </w:t>
      </w:r>
      <w:r>
        <w:rPr>
          <w:rFonts w:ascii="Arial" w:hAnsi="Arial" w:cs="Arial"/>
          <w:sz w:val="22"/>
          <w:szCs w:val="22"/>
        </w:rPr>
        <w:t>Odluka o izmjeni Odluke o osnivanju Odbora za određivanje imena ulica i trgova u naseljima Grada Dubrovnika</w:t>
      </w:r>
    </w:p>
    <w:p w14:paraId="464FDAC6" w14:textId="3E353971" w:rsidR="00023324" w:rsidRDefault="00023324" w:rsidP="00615C9F">
      <w:pPr>
        <w:suppressAutoHyphens/>
        <w:ind w:left="426" w:hanging="426"/>
        <w:rPr>
          <w:rFonts w:ascii="Arial" w:hAnsi="Arial" w:cs="Arial"/>
          <w:sz w:val="22"/>
          <w:szCs w:val="22"/>
          <w:lang w:eastAsia="ar-SA"/>
        </w:rPr>
      </w:pPr>
      <w:r>
        <w:rPr>
          <w:rFonts w:ascii="Arial" w:hAnsi="Arial" w:cs="Arial"/>
          <w:sz w:val="22"/>
          <w:szCs w:val="22"/>
          <w:lang w:eastAsia="ar-SA"/>
        </w:rPr>
        <w:t xml:space="preserve">94. </w:t>
      </w:r>
      <w:r>
        <w:rPr>
          <w:rFonts w:ascii="Arial" w:hAnsi="Arial" w:cs="Arial"/>
          <w:sz w:val="22"/>
          <w:szCs w:val="22"/>
        </w:rPr>
        <w:t>Odluka o izmjeni Odluke o osnivanju Odbora za predstavke, pritužbe i prigovore Gradskog vijeća Grada Dubrovnika</w:t>
      </w:r>
    </w:p>
    <w:p w14:paraId="2AD2E66B" w14:textId="24E4AC49" w:rsidR="00023324" w:rsidRDefault="00023324" w:rsidP="00615C9F">
      <w:pPr>
        <w:suppressAutoHyphens/>
        <w:ind w:left="426" w:hanging="426"/>
        <w:rPr>
          <w:rFonts w:ascii="Arial" w:hAnsi="Arial" w:cs="Arial"/>
          <w:sz w:val="22"/>
          <w:szCs w:val="22"/>
        </w:rPr>
      </w:pPr>
      <w:r>
        <w:rPr>
          <w:rFonts w:ascii="Arial" w:hAnsi="Arial" w:cs="Arial"/>
          <w:sz w:val="22"/>
          <w:szCs w:val="22"/>
          <w:lang w:eastAsia="ar-SA"/>
        </w:rPr>
        <w:t xml:space="preserve">95. </w:t>
      </w:r>
      <w:r>
        <w:rPr>
          <w:rFonts w:ascii="Arial" w:hAnsi="Arial" w:cs="Arial"/>
          <w:sz w:val="22"/>
          <w:szCs w:val="22"/>
        </w:rPr>
        <w:t>Odluka o izmjeni Odluke o osnivanju Odbora za javna priznanja Gradskog vijeća Grada Dubrovnika</w:t>
      </w:r>
    </w:p>
    <w:p w14:paraId="73B22730" w14:textId="5A6F2528" w:rsidR="000571C8" w:rsidRDefault="000571C8" w:rsidP="00615C9F">
      <w:pPr>
        <w:suppressAutoHyphens/>
        <w:ind w:left="426" w:hanging="426"/>
        <w:rPr>
          <w:rFonts w:ascii="Arial" w:hAnsi="Arial" w:cs="Arial"/>
          <w:sz w:val="22"/>
          <w:szCs w:val="22"/>
          <w:lang w:eastAsia="ar-SA"/>
        </w:rPr>
      </w:pPr>
      <w:r>
        <w:rPr>
          <w:rFonts w:ascii="Arial" w:hAnsi="Arial" w:cs="Arial"/>
          <w:sz w:val="22"/>
          <w:szCs w:val="22"/>
          <w:lang w:eastAsia="ar-SA"/>
        </w:rPr>
        <w:t xml:space="preserve">96. </w:t>
      </w:r>
      <w:r>
        <w:rPr>
          <w:rFonts w:ascii="Arial" w:hAnsi="Arial" w:cs="Arial"/>
          <w:sz w:val="22"/>
          <w:szCs w:val="22"/>
        </w:rPr>
        <w:t xml:space="preserve">Odluka </w:t>
      </w:r>
      <w:r w:rsidRPr="00AC4A58">
        <w:rPr>
          <w:rFonts w:ascii="Arial" w:hAnsi="Arial" w:cs="Arial"/>
          <w:sz w:val="22"/>
          <w:szCs w:val="22"/>
        </w:rPr>
        <w:t>o imenovanju Povjerenstva za izravnu dodjelu financijskih sredstava</w:t>
      </w:r>
    </w:p>
    <w:p w14:paraId="3DECB355" w14:textId="6947BFC8" w:rsidR="005E59F1" w:rsidRDefault="00023324" w:rsidP="00615C9F">
      <w:pPr>
        <w:suppressAutoHyphens/>
        <w:ind w:left="426" w:hanging="426"/>
        <w:rPr>
          <w:rFonts w:ascii="Arial" w:hAnsi="Arial" w:cs="Arial"/>
          <w:sz w:val="22"/>
          <w:szCs w:val="22"/>
          <w:lang w:eastAsia="ar-SA"/>
        </w:rPr>
      </w:pPr>
      <w:r>
        <w:rPr>
          <w:rFonts w:ascii="Arial" w:hAnsi="Arial" w:cs="Arial"/>
          <w:sz w:val="22"/>
          <w:szCs w:val="22"/>
          <w:lang w:eastAsia="ar-SA"/>
        </w:rPr>
        <w:t>9</w:t>
      </w:r>
      <w:r w:rsidR="000571C8">
        <w:rPr>
          <w:rFonts w:ascii="Arial" w:hAnsi="Arial" w:cs="Arial"/>
          <w:sz w:val="22"/>
          <w:szCs w:val="22"/>
          <w:lang w:eastAsia="ar-SA"/>
        </w:rPr>
        <w:t>7</w:t>
      </w:r>
      <w:r w:rsidR="005E59F1">
        <w:rPr>
          <w:rFonts w:ascii="Arial" w:hAnsi="Arial" w:cs="Arial"/>
          <w:sz w:val="22"/>
          <w:szCs w:val="22"/>
          <w:lang w:eastAsia="ar-SA"/>
        </w:rPr>
        <w:t>.</w:t>
      </w:r>
      <w:r w:rsidR="00A90486">
        <w:rPr>
          <w:rFonts w:ascii="Arial" w:hAnsi="Arial" w:cs="Arial"/>
          <w:sz w:val="22"/>
          <w:szCs w:val="22"/>
          <w:lang w:eastAsia="ar-SA"/>
        </w:rPr>
        <w:t xml:space="preserve"> </w:t>
      </w:r>
      <w:r w:rsidR="00A90486" w:rsidRPr="00A90486">
        <w:rPr>
          <w:rFonts w:ascii="Arial" w:hAnsi="Arial" w:cs="Arial"/>
          <w:sz w:val="22"/>
          <w:szCs w:val="22"/>
          <w:lang w:eastAsia="ar-SA"/>
        </w:rPr>
        <w:t>Pravilnik o poticanju ugradnje foto naponskih elektrana do10 kw u obiteljskim kućama na području Grada Dubrovnika</w:t>
      </w:r>
    </w:p>
    <w:p w14:paraId="4A4E12DA" w14:textId="7C39E0DE" w:rsidR="00A90486" w:rsidRDefault="006D2601" w:rsidP="00615C9F">
      <w:pPr>
        <w:suppressAutoHyphens/>
        <w:ind w:left="426" w:hanging="426"/>
        <w:rPr>
          <w:rFonts w:ascii="Arial" w:hAnsi="Arial" w:cs="Arial"/>
          <w:sz w:val="22"/>
          <w:szCs w:val="22"/>
          <w:lang w:eastAsia="ar-SA"/>
        </w:rPr>
      </w:pPr>
      <w:r>
        <w:rPr>
          <w:rFonts w:ascii="Arial" w:hAnsi="Arial" w:cs="Arial"/>
          <w:sz w:val="22"/>
          <w:szCs w:val="22"/>
          <w:lang w:eastAsia="ar-SA"/>
        </w:rPr>
        <w:t>9</w:t>
      </w:r>
      <w:r w:rsidR="000571C8">
        <w:rPr>
          <w:rFonts w:ascii="Arial" w:hAnsi="Arial" w:cs="Arial"/>
          <w:sz w:val="22"/>
          <w:szCs w:val="22"/>
          <w:lang w:eastAsia="ar-SA"/>
        </w:rPr>
        <w:t>8</w:t>
      </w:r>
      <w:r w:rsidR="00A90486">
        <w:rPr>
          <w:rFonts w:ascii="Arial" w:hAnsi="Arial" w:cs="Arial"/>
          <w:sz w:val="22"/>
          <w:szCs w:val="22"/>
          <w:lang w:eastAsia="ar-SA"/>
        </w:rPr>
        <w:t xml:space="preserve">. </w:t>
      </w:r>
      <w:r w:rsidR="00CD4B39">
        <w:rPr>
          <w:rFonts w:ascii="Arial" w:hAnsi="Arial" w:cs="Arial"/>
          <w:sz w:val="22"/>
          <w:szCs w:val="22"/>
          <w:lang w:eastAsia="ar-SA"/>
        </w:rPr>
        <w:t>I</w:t>
      </w:r>
      <w:r w:rsidR="00CD4B39" w:rsidRPr="00CD4B39">
        <w:rPr>
          <w:rFonts w:ascii="Arial" w:hAnsi="Arial" w:cs="Arial"/>
          <w:sz w:val="22"/>
          <w:szCs w:val="22"/>
          <w:lang w:eastAsia="ar-SA"/>
        </w:rPr>
        <w:t>zmjen</w:t>
      </w:r>
      <w:r w:rsidR="00CD4B39">
        <w:rPr>
          <w:rFonts w:ascii="Arial" w:hAnsi="Arial" w:cs="Arial"/>
          <w:sz w:val="22"/>
          <w:szCs w:val="22"/>
          <w:lang w:eastAsia="ar-SA"/>
        </w:rPr>
        <w:t>e</w:t>
      </w:r>
      <w:r w:rsidR="00CD4B39" w:rsidRPr="00CD4B39">
        <w:rPr>
          <w:rFonts w:ascii="Arial" w:hAnsi="Arial" w:cs="Arial"/>
          <w:sz w:val="22"/>
          <w:szCs w:val="22"/>
          <w:lang w:eastAsia="ar-SA"/>
        </w:rPr>
        <w:t xml:space="preserve"> i dopun</w:t>
      </w:r>
      <w:r w:rsidR="00CD4B39">
        <w:rPr>
          <w:rFonts w:ascii="Arial" w:hAnsi="Arial" w:cs="Arial"/>
          <w:sz w:val="22"/>
          <w:szCs w:val="22"/>
          <w:lang w:eastAsia="ar-SA"/>
        </w:rPr>
        <w:t>e</w:t>
      </w:r>
      <w:r w:rsidR="00CD4B39" w:rsidRPr="00CD4B39">
        <w:rPr>
          <w:rFonts w:ascii="Arial" w:hAnsi="Arial" w:cs="Arial"/>
          <w:sz w:val="22"/>
          <w:szCs w:val="22"/>
          <w:lang w:eastAsia="ar-SA"/>
        </w:rPr>
        <w:t xml:space="preserve"> Programa građenja komunalne infrastrukture za 2026. godinu</w:t>
      </w:r>
    </w:p>
    <w:p w14:paraId="3414B844" w14:textId="3C1BE589" w:rsidR="00E9284C" w:rsidRDefault="00E9284C" w:rsidP="00615C9F">
      <w:pPr>
        <w:suppressAutoHyphens/>
        <w:ind w:left="426" w:hanging="426"/>
        <w:rPr>
          <w:rFonts w:ascii="Arial" w:hAnsi="Arial" w:cs="Arial"/>
          <w:sz w:val="22"/>
          <w:szCs w:val="22"/>
          <w:lang w:eastAsia="ar-SA"/>
        </w:rPr>
      </w:pPr>
      <w:r>
        <w:rPr>
          <w:rFonts w:ascii="Arial" w:hAnsi="Arial" w:cs="Arial"/>
          <w:sz w:val="22"/>
          <w:szCs w:val="22"/>
          <w:lang w:eastAsia="ar-SA"/>
        </w:rPr>
        <w:t>9</w:t>
      </w:r>
      <w:r w:rsidR="000571C8">
        <w:rPr>
          <w:rFonts w:ascii="Arial" w:hAnsi="Arial" w:cs="Arial"/>
          <w:sz w:val="22"/>
          <w:szCs w:val="22"/>
          <w:lang w:eastAsia="ar-SA"/>
        </w:rPr>
        <w:t>9</w:t>
      </w:r>
      <w:r>
        <w:rPr>
          <w:rFonts w:ascii="Arial" w:hAnsi="Arial" w:cs="Arial"/>
          <w:sz w:val="22"/>
          <w:szCs w:val="22"/>
          <w:lang w:eastAsia="ar-SA"/>
        </w:rPr>
        <w:t xml:space="preserve">. </w:t>
      </w:r>
      <w:r w:rsidRPr="00E9284C">
        <w:rPr>
          <w:rFonts w:ascii="Arial" w:hAnsi="Arial" w:cs="Arial"/>
          <w:sz w:val="22"/>
          <w:szCs w:val="22"/>
          <w:lang w:eastAsia="ar-SA"/>
        </w:rPr>
        <w:t>Izmjen</w:t>
      </w:r>
      <w:r>
        <w:rPr>
          <w:rFonts w:ascii="Arial" w:hAnsi="Arial" w:cs="Arial"/>
          <w:sz w:val="22"/>
          <w:szCs w:val="22"/>
          <w:lang w:eastAsia="ar-SA"/>
        </w:rPr>
        <w:t>e</w:t>
      </w:r>
      <w:r w:rsidRPr="00E9284C">
        <w:rPr>
          <w:rFonts w:ascii="Arial" w:hAnsi="Arial" w:cs="Arial"/>
          <w:sz w:val="22"/>
          <w:szCs w:val="22"/>
          <w:lang w:eastAsia="ar-SA"/>
        </w:rPr>
        <w:t xml:space="preserve"> i dopun</w:t>
      </w:r>
      <w:r>
        <w:rPr>
          <w:rFonts w:ascii="Arial" w:hAnsi="Arial" w:cs="Arial"/>
          <w:sz w:val="22"/>
          <w:szCs w:val="22"/>
          <w:lang w:eastAsia="ar-SA"/>
        </w:rPr>
        <w:t>e</w:t>
      </w:r>
      <w:r w:rsidRPr="00E9284C">
        <w:rPr>
          <w:rFonts w:ascii="Arial" w:hAnsi="Arial" w:cs="Arial"/>
          <w:sz w:val="22"/>
          <w:szCs w:val="22"/>
          <w:lang w:eastAsia="ar-SA"/>
        </w:rPr>
        <w:t xml:space="preserve"> Programa održavanja komunalne infrastrukture u 2026. godini</w:t>
      </w:r>
    </w:p>
    <w:p w14:paraId="40998FE0" w14:textId="23A83939" w:rsidR="000D07B8" w:rsidRDefault="000571C8" w:rsidP="000571C8">
      <w:pPr>
        <w:suppressAutoHyphens/>
        <w:ind w:left="426" w:hanging="568"/>
        <w:rPr>
          <w:rFonts w:ascii="Arial" w:hAnsi="Arial" w:cs="Arial"/>
          <w:sz w:val="22"/>
          <w:szCs w:val="22"/>
        </w:rPr>
      </w:pPr>
      <w:r>
        <w:rPr>
          <w:rFonts w:ascii="Arial" w:hAnsi="Arial" w:cs="Arial"/>
          <w:sz w:val="22"/>
          <w:szCs w:val="22"/>
          <w:lang w:eastAsia="ar-SA"/>
        </w:rPr>
        <w:t>100</w:t>
      </w:r>
      <w:r w:rsidR="000D07B8">
        <w:rPr>
          <w:rFonts w:ascii="Arial" w:hAnsi="Arial" w:cs="Arial"/>
          <w:sz w:val="22"/>
          <w:szCs w:val="22"/>
          <w:lang w:eastAsia="ar-SA"/>
        </w:rPr>
        <w:t xml:space="preserve">. </w:t>
      </w:r>
      <w:r w:rsidR="005D58F4" w:rsidRPr="00AC4A58">
        <w:rPr>
          <w:rFonts w:ascii="Arial" w:hAnsi="Arial" w:cs="Arial"/>
          <w:sz w:val="22"/>
          <w:szCs w:val="22"/>
        </w:rPr>
        <w:t>Zaključ</w:t>
      </w:r>
      <w:r w:rsidR="005D58F4">
        <w:rPr>
          <w:rFonts w:ascii="Arial" w:hAnsi="Arial" w:cs="Arial"/>
          <w:sz w:val="22"/>
          <w:szCs w:val="22"/>
        </w:rPr>
        <w:t>ak</w:t>
      </w:r>
      <w:r w:rsidR="005D58F4" w:rsidRPr="00AC4A58">
        <w:rPr>
          <w:rFonts w:ascii="Arial" w:hAnsi="Arial" w:cs="Arial"/>
          <w:sz w:val="22"/>
          <w:szCs w:val="22"/>
        </w:rPr>
        <w:t xml:space="preserve"> o davanju prethodne suglasnosti na Statutarnu odluku o izmjeni  Statuta Javne ustanove „Sklonište za nezbrinute životinje Dubrovnik“</w:t>
      </w:r>
    </w:p>
    <w:p w14:paraId="76B062EF" w14:textId="545F3EC2" w:rsidR="005D58F4" w:rsidRDefault="005D58F4" w:rsidP="005D58F4">
      <w:pPr>
        <w:suppressAutoHyphens/>
        <w:ind w:left="426" w:hanging="568"/>
        <w:rPr>
          <w:rFonts w:ascii="Arial" w:hAnsi="Arial" w:cs="Arial"/>
          <w:sz w:val="22"/>
          <w:szCs w:val="22"/>
        </w:rPr>
      </w:pPr>
      <w:r w:rsidRPr="005D58F4">
        <w:rPr>
          <w:rFonts w:ascii="Arial" w:hAnsi="Arial" w:cs="Arial"/>
          <w:sz w:val="22"/>
          <w:szCs w:val="22"/>
          <w:lang w:eastAsia="ar-SA"/>
        </w:rPr>
        <w:t>10</w:t>
      </w:r>
      <w:r w:rsidR="000571C8">
        <w:rPr>
          <w:rFonts w:ascii="Arial" w:hAnsi="Arial" w:cs="Arial"/>
          <w:sz w:val="22"/>
          <w:szCs w:val="22"/>
          <w:lang w:eastAsia="ar-SA"/>
        </w:rPr>
        <w:t>1</w:t>
      </w:r>
      <w:r w:rsidRPr="005D58F4">
        <w:rPr>
          <w:rFonts w:ascii="Arial" w:hAnsi="Arial" w:cs="Arial"/>
          <w:sz w:val="22"/>
          <w:szCs w:val="22"/>
          <w:lang w:eastAsia="ar-SA"/>
        </w:rPr>
        <w:t>.</w:t>
      </w:r>
      <w:r>
        <w:rPr>
          <w:rFonts w:ascii="Arial" w:hAnsi="Arial" w:cs="Arial"/>
          <w:sz w:val="22"/>
          <w:szCs w:val="22"/>
          <w:lang w:eastAsia="ar-SA"/>
        </w:rPr>
        <w:t xml:space="preserve"> </w:t>
      </w:r>
      <w:r w:rsidRPr="00AC4A58">
        <w:rPr>
          <w:rFonts w:ascii="Arial" w:hAnsi="Arial" w:cs="Arial"/>
          <w:sz w:val="22"/>
          <w:szCs w:val="22"/>
        </w:rPr>
        <w:t>Zaključ</w:t>
      </w:r>
      <w:r>
        <w:rPr>
          <w:rFonts w:ascii="Arial" w:hAnsi="Arial" w:cs="Arial"/>
          <w:sz w:val="22"/>
          <w:szCs w:val="22"/>
        </w:rPr>
        <w:t>ak</w:t>
      </w:r>
      <w:r w:rsidRPr="00AC4A58">
        <w:rPr>
          <w:rFonts w:ascii="Arial" w:hAnsi="Arial" w:cs="Arial"/>
          <w:sz w:val="22"/>
          <w:szCs w:val="22"/>
        </w:rPr>
        <w:t xml:space="preserve"> o davanju prethodne suglasnosti na Pravilnik o izmjenama i dopunama Pravilnika o organizaciji i sistematizaciji radnih mjesta Javne ustanove „Sklonište za nezbrinute životinje Dubrovnik"</w:t>
      </w:r>
    </w:p>
    <w:p w14:paraId="5C866B8E" w14:textId="7FDD9E15" w:rsidR="005D58F4" w:rsidRDefault="005D58F4" w:rsidP="00DD1D46">
      <w:pPr>
        <w:spacing w:before="120" w:after="120"/>
        <w:ind w:left="993" w:right="283" w:hanging="993"/>
        <w:jc w:val="both"/>
        <w:rPr>
          <w:rFonts w:ascii="Arial" w:hAnsi="Arial" w:cs="Arial"/>
          <w:sz w:val="22"/>
          <w:szCs w:val="22"/>
        </w:rPr>
      </w:pPr>
      <w:r>
        <w:rPr>
          <w:rFonts w:ascii="Arial" w:hAnsi="Arial" w:cs="Arial"/>
          <w:sz w:val="22"/>
          <w:szCs w:val="22"/>
        </w:rPr>
        <w:lastRenderedPageBreak/>
        <w:t>GRADONAČELNIK</w:t>
      </w:r>
    </w:p>
    <w:p w14:paraId="6B140014" w14:textId="77777777" w:rsidR="005D58F4" w:rsidRDefault="005D58F4" w:rsidP="005D58F4">
      <w:pPr>
        <w:spacing w:before="120" w:after="120"/>
        <w:ind w:left="993" w:right="283" w:hanging="1135"/>
        <w:jc w:val="both"/>
        <w:rPr>
          <w:rFonts w:ascii="Arial" w:hAnsi="Arial" w:cs="Arial"/>
          <w:sz w:val="22"/>
          <w:szCs w:val="22"/>
        </w:rPr>
      </w:pPr>
    </w:p>
    <w:p w14:paraId="6572C7ED" w14:textId="7F302975" w:rsidR="005D58F4" w:rsidRDefault="005D58F4" w:rsidP="00DD1D46">
      <w:pPr>
        <w:ind w:hanging="142"/>
        <w:jc w:val="both"/>
        <w:rPr>
          <w:rFonts w:ascii="Arial" w:hAnsi="Arial" w:cs="Arial"/>
          <w:sz w:val="22"/>
          <w:szCs w:val="22"/>
        </w:rPr>
      </w:pPr>
      <w:r>
        <w:rPr>
          <w:rFonts w:ascii="Arial" w:hAnsi="Arial" w:cs="Arial"/>
          <w:sz w:val="22"/>
          <w:szCs w:val="22"/>
        </w:rPr>
        <w:t>102. Rješenje</w:t>
      </w:r>
      <w:r w:rsidR="00DD1D46">
        <w:rPr>
          <w:rFonts w:ascii="Arial" w:hAnsi="Arial" w:cs="Arial"/>
          <w:sz w:val="22"/>
          <w:szCs w:val="22"/>
        </w:rPr>
        <w:t xml:space="preserve"> </w:t>
      </w:r>
      <w:r w:rsidR="00DD1D46" w:rsidRPr="00472925">
        <w:rPr>
          <w:rFonts w:ascii="Arial" w:hAnsi="Arial" w:cs="Arial"/>
          <w:sz w:val="22"/>
          <w:szCs w:val="22"/>
        </w:rPr>
        <w:t>o imenovanju ravnatelj</w:t>
      </w:r>
      <w:r w:rsidR="00DD1D46">
        <w:rPr>
          <w:rFonts w:ascii="Arial" w:hAnsi="Arial" w:cs="Arial"/>
          <w:sz w:val="22"/>
          <w:szCs w:val="22"/>
        </w:rPr>
        <w:t>a</w:t>
      </w:r>
      <w:r w:rsidR="00DD1D46" w:rsidRPr="00472925">
        <w:rPr>
          <w:rFonts w:ascii="Arial" w:hAnsi="Arial" w:cs="Arial"/>
          <w:sz w:val="22"/>
          <w:szCs w:val="22"/>
        </w:rPr>
        <w:t xml:space="preserve"> javne</w:t>
      </w:r>
      <w:r w:rsidR="00DD1D46">
        <w:rPr>
          <w:rFonts w:ascii="Arial" w:hAnsi="Arial" w:cs="Arial"/>
          <w:sz w:val="22"/>
          <w:szCs w:val="22"/>
        </w:rPr>
        <w:t xml:space="preserve"> </w:t>
      </w:r>
      <w:r w:rsidR="00DD1D46" w:rsidRPr="00472925">
        <w:rPr>
          <w:rFonts w:ascii="Arial" w:hAnsi="Arial" w:cs="Arial"/>
          <w:sz w:val="22"/>
          <w:szCs w:val="22"/>
        </w:rPr>
        <w:t xml:space="preserve">ustanove </w:t>
      </w:r>
      <w:r w:rsidR="00DD1D46">
        <w:rPr>
          <w:rFonts w:ascii="Arial" w:hAnsi="Arial" w:cs="Arial"/>
          <w:sz w:val="22"/>
          <w:szCs w:val="22"/>
        </w:rPr>
        <w:t>u kulturi Dubrovačke ljetne igre</w:t>
      </w:r>
    </w:p>
    <w:p w14:paraId="60676835" w14:textId="1EDC7CF8" w:rsidR="005D58F4" w:rsidRPr="00AC4A58" w:rsidRDefault="005D58F4" w:rsidP="005D58F4">
      <w:pPr>
        <w:spacing w:before="120" w:after="120"/>
        <w:ind w:left="993" w:right="283" w:hanging="1135"/>
        <w:jc w:val="both"/>
        <w:rPr>
          <w:rFonts w:ascii="Arial" w:hAnsi="Arial" w:cs="Arial"/>
          <w:sz w:val="22"/>
          <w:szCs w:val="22"/>
        </w:rPr>
      </w:pPr>
      <w:r>
        <w:rPr>
          <w:rFonts w:ascii="Arial" w:hAnsi="Arial" w:cs="Arial"/>
          <w:sz w:val="22"/>
          <w:szCs w:val="22"/>
        </w:rPr>
        <w:t>103. Rješenje</w:t>
      </w:r>
      <w:r w:rsidR="00DD1D46">
        <w:rPr>
          <w:rFonts w:ascii="Arial" w:hAnsi="Arial" w:cs="Arial"/>
          <w:sz w:val="22"/>
          <w:szCs w:val="22"/>
        </w:rPr>
        <w:t xml:space="preserve"> </w:t>
      </w:r>
      <w:r w:rsidR="00DD1D46" w:rsidRPr="00472925">
        <w:rPr>
          <w:rFonts w:ascii="Arial" w:hAnsi="Arial" w:cs="Arial"/>
          <w:sz w:val="22"/>
          <w:szCs w:val="22"/>
        </w:rPr>
        <w:t>o imenovanju ravnatelj</w:t>
      </w:r>
      <w:r w:rsidR="00DD1D46">
        <w:rPr>
          <w:rFonts w:ascii="Arial" w:hAnsi="Arial" w:cs="Arial"/>
          <w:sz w:val="22"/>
          <w:szCs w:val="22"/>
        </w:rPr>
        <w:t xml:space="preserve">a </w:t>
      </w:r>
      <w:r w:rsidR="00DD1D46" w:rsidRPr="00472925">
        <w:rPr>
          <w:rFonts w:ascii="Arial" w:hAnsi="Arial" w:cs="Arial"/>
          <w:sz w:val="22"/>
          <w:szCs w:val="22"/>
        </w:rPr>
        <w:t xml:space="preserve">ustanove </w:t>
      </w:r>
      <w:r w:rsidR="00DD1D46">
        <w:rPr>
          <w:rFonts w:ascii="Arial" w:hAnsi="Arial" w:cs="Arial"/>
          <w:sz w:val="22"/>
          <w:szCs w:val="22"/>
        </w:rPr>
        <w:t xml:space="preserve">Folklorni ansambl </w:t>
      </w:r>
      <w:proofErr w:type="spellStart"/>
      <w:r w:rsidR="00DD1D46">
        <w:rPr>
          <w:rFonts w:ascii="Arial" w:hAnsi="Arial" w:cs="Arial"/>
          <w:sz w:val="22"/>
          <w:szCs w:val="22"/>
        </w:rPr>
        <w:t>Linđo</w:t>
      </w:r>
      <w:proofErr w:type="spellEnd"/>
    </w:p>
    <w:p w14:paraId="37DE824B" w14:textId="59F432E2" w:rsidR="005D58F4" w:rsidRPr="005D58F4" w:rsidRDefault="005D58F4" w:rsidP="00615C9F">
      <w:pPr>
        <w:suppressAutoHyphens/>
        <w:ind w:left="426" w:hanging="426"/>
        <w:rPr>
          <w:rFonts w:ascii="Arial" w:hAnsi="Arial" w:cs="Arial"/>
          <w:sz w:val="22"/>
          <w:szCs w:val="22"/>
          <w:lang w:eastAsia="ar-SA"/>
        </w:rPr>
      </w:pPr>
    </w:p>
    <w:p w14:paraId="063FDA1F" w14:textId="5F2AD871" w:rsidR="00615C9F" w:rsidRPr="00CA351A" w:rsidRDefault="00615C9F" w:rsidP="00B251E6">
      <w:pPr>
        <w:suppressAutoHyphens/>
        <w:jc w:val="both"/>
        <w:rPr>
          <w:rFonts w:ascii="Arial" w:hAnsi="Arial" w:cs="Arial"/>
          <w:sz w:val="22"/>
          <w:szCs w:val="22"/>
          <w:lang w:eastAsia="ar-SA"/>
        </w:rPr>
      </w:pPr>
    </w:p>
    <w:p w14:paraId="1B89CD23" w14:textId="5B9D9766" w:rsidR="00615C9F" w:rsidRPr="00CA351A" w:rsidRDefault="00615C9F" w:rsidP="00B251E6">
      <w:pPr>
        <w:suppressAutoHyphens/>
        <w:jc w:val="both"/>
        <w:rPr>
          <w:rFonts w:ascii="Arial" w:hAnsi="Arial" w:cs="Arial"/>
          <w:sz w:val="22"/>
          <w:szCs w:val="22"/>
          <w:lang w:eastAsia="ar-SA"/>
        </w:rPr>
      </w:pPr>
    </w:p>
    <w:p w14:paraId="4A4AE9CE" w14:textId="77777777" w:rsidR="00A536A7" w:rsidRPr="00CA351A" w:rsidRDefault="00A536A7" w:rsidP="00A536A7">
      <w:pPr>
        <w:suppressAutoHyphens/>
        <w:jc w:val="both"/>
        <w:rPr>
          <w:rFonts w:ascii="Arial" w:hAnsi="Arial" w:cs="Arial"/>
          <w:b/>
          <w:bCs/>
          <w:sz w:val="22"/>
          <w:szCs w:val="22"/>
          <w:lang w:eastAsia="ar-SA"/>
        </w:rPr>
      </w:pPr>
      <w:r w:rsidRPr="00CA351A">
        <w:rPr>
          <w:rFonts w:ascii="Arial" w:hAnsi="Arial" w:cs="Arial"/>
          <w:b/>
          <w:bCs/>
          <w:sz w:val="22"/>
          <w:szCs w:val="22"/>
          <w:lang w:eastAsia="ar-SA"/>
        </w:rPr>
        <w:t>GRADSKO VIJEĆE</w:t>
      </w:r>
    </w:p>
    <w:p w14:paraId="42FA6524" w14:textId="77777777" w:rsidR="00FE52F2" w:rsidRPr="00CA351A" w:rsidRDefault="00FE52F2" w:rsidP="00B251E6">
      <w:pPr>
        <w:suppressAutoHyphens/>
        <w:jc w:val="both"/>
        <w:rPr>
          <w:rFonts w:ascii="Arial" w:hAnsi="Arial" w:cs="Arial"/>
          <w:sz w:val="22"/>
          <w:szCs w:val="22"/>
          <w:lang w:eastAsia="ar-SA"/>
        </w:rPr>
      </w:pPr>
    </w:p>
    <w:p w14:paraId="684F7123" w14:textId="7042D21F" w:rsidR="00615C9F" w:rsidRDefault="00615C9F" w:rsidP="00B251E6">
      <w:pPr>
        <w:suppressAutoHyphens/>
        <w:jc w:val="both"/>
        <w:rPr>
          <w:rFonts w:ascii="Arial" w:hAnsi="Arial" w:cs="Arial"/>
          <w:b/>
          <w:sz w:val="22"/>
          <w:szCs w:val="22"/>
          <w:lang w:eastAsia="ar-SA"/>
        </w:rPr>
      </w:pPr>
      <w:r w:rsidRPr="00CA351A">
        <w:rPr>
          <w:rFonts w:ascii="Arial" w:hAnsi="Arial" w:cs="Arial"/>
          <w:b/>
          <w:sz w:val="22"/>
          <w:szCs w:val="22"/>
          <w:lang w:eastAsia="ar-SA"/>
        </w:rPr>
        <w:t>8</w:t>
      </w:r>
      <w:r w:rsidR="00A536A7" w:rsidRPr="00CA351A">
        <w:rPr>
          <w:rFonts w:ascii="Arial" w:hAnsi="Arial" w:cs="Arial"/>
          <w:b/>
          <w:sz w:val="22"/>
          <w:szCs w:val="22"/>
          <w:lang w:eastAsia="ar-SA"/>
        </w:rPr>
        <w:t>1</w:t>
      </w:r>
    </w:p>
    <w:p w14:paraId="4D048F7D" w14:textId="77777777" w:rsidR="006D2601" w:rsidRDefault="006D2601" w:rsidP="00B251E6">
      <w:pPr>
        <w:suppressAutoHyphens/>
        <w:jc w:val="both"/>
        <w:rPr>
          <w:rFonts w:ascii="Arial" w:hAnsi="Arial" w:cs="Arial"/>
          <w:b/>
          <w:sz w:val="22"/>
          <w:szCs w:val="22"/>
          <w:lang w:eastAsia="ar-SA"/>
        </w:rPr>
      </w:pPr>
    </w:p>
    <w:p w14:paraId="59563D51" w14:textId="308E00A2" w:rsidR="007B4E57" w:rsidRPr="00AA4767" w:rsidRDefault="007B4E57" w:rsidP="007B4E57">
      <w:pPr>
        <w:widowControl w:val="0"/>
        <w:tabs>
          <w:tab w:val="left" w:pos="510"/>
        </w:tabs>
        <w:spacing w:before="113"/>
        <w:jc w:val="both"/>
        <w:rPr>
          <w:rFonts w:ascii="Arial" w:hAnsi="Arial" w:cs="Arial"/>
          <w:color w:val="000000"/>
          <w:sz w:val="22"/>
          <w:szCs w:val="22"/>
        </w:rPr>
      </w:pPr>
      <w:r w:rsidRPr="00AA4767">
        <w:rPr>
          <w:rFonts w:ascii="Arial" w:hAnsi="Arial" w:cs="Arial"/>
          <w:color w:val="000000"/>
          <w:sz w:val="22"/>
          <w:szCs w:val="22"/>
        </w:rPr>
        <w:t>Na temelju članka 45. Zakona o Proračunu („Narodne novine“, broj 144/21) i članka 39. Statuta Grada Dubrovnika („Službeni glasnik Grada Dubrovnika“, broj  2/21),  Gradsko vijeće Grada Dubrovnika na 10.    sjednici, održanoj 05. svibnja 2026.</w:t>
      </w:r>
      <w:r>
        <w:rPr>
          <w:rFonts w:ascii="Arial" w:hAnsi="Arial" w:cs="Arial"/>
          <w:color w:val="000000"/>
          <w:sz w:val="22"/>
          <w:szCs w:val="22"/>
        </w:rPr>
        <w:t>,</w:t>
      </w:r>
      <w:r w:rsidRPr="00AA4767">
        <w:rPr>
          <w:rFonts w:ascii="Arial" w:hAnsi="Arial" w:cs="Arial"/>
          <w:color w:val="000000"/>
          <w:sz w:val="22"/>
          <w:szCs w:val="22"/>
        </w:rPr>
        <w:t xml:space="preserve"> donijelo je </w:t>
      </w:r>
    </w:p>
    <w:p w14:paraId="3C3D90E1" w14:textId="77777777" w:rsidR="007B4E57" w:rsidRPr="00AA4767" w:rsidRDefault="007B4E57" w:rsidP="007B4E57">
      <w:pPr>
        <w:widowControl w:val="0"/>
        <w:tabs>
          <w:tab w:val="left" w:pos="510"/>
        </w:tabs>
        <w:jc w:val="both"/>
        <w:rPr>
          <w:rFonts w:ascii="Arial" w:hAnsi="Arial" w:cs="Arial"/>
          <w:color w:val="000000"/>
          <w:sz w:val="22"/>
          <w:szCs w:val="22"/>
        </w:rPr>
      </w:pPr>
    </w:p>
    <w:p w14:paraId="20EBEB2C" w14:textId="77777777" w:rsidR="007B4E57" w:rsidRPr="00AA4767" w:rsidRDefault="007B4E57" w:rsidP="007B4E57">
      <w:pPr>
        <w:widowControl w:val="0"/>
        <w:tabs>
          <w:tab w:val="left" w:pos="510"/>
        </w:tabs>
        <w:jc w:val="both"/>
        <w:rPr>
          <w:rFonts w:ascii="Arial" w:hAnsi="Arial" w:cs="Arial"/>
          <w:color w:val="000000"/>
          <w:sz w:val="22"/>
          <w:szCs w:val="22"/>
        </w:rPr>
      </w:pPr>
    </w:p>
    <w:p w14:paraId="15A9ABE3" w14:textId="77777777" w:rsidR="007B4E57" w:rsidRPr="00AA4767" w:rsidRDefault="007B4E57" w:rsidP="007B4E57">
      <w:pPr>
        <w:widowControl w:val="0"/>
        <w:tabs>
          <w:tab w:val="left" w:pos="510"/>
        </w:tabs>
        <w:jc w:val="center"/>
        <w:rPr>
          <w:rFonts w:ascii="Arial" w:hAnsi="Arial" w:cs="Arial"/>
          <w:b/>
          <w:bCs/>
          <w:color w:val="000000"/>
          <w:sz w:val="22"/>
          <w:szCs w:val="22"/>
        </w:rPr>
      </w:pPr>
      <w:r w:rsidRPr="00AA4767">
        <w:rPr>
          <w:rFonts w:ascii="Arial" w:hAnsi="Arial" w:cs="Arial"/>
          <w:b/>
          <w:bCs/>
          <w:color w:val="000000"/>
          <w:sz w:val="22"/>
          <w:szCs w:val="22"/>
        </w:rPr>
        <w:t xml:space="preserve">IZMJENE I DOPUNE PRORAČUNA GRADA DUBROVNIKA ZA 2026. </w:t>
      </w:r>
    </w:p>
    <w:p w14:paraId="2933E015" w14:textId="77777777" w:rsidR="007B4E57" w:rsidRPr="00AA4767" w:rsidRDefault="007B4E57" w:rsidP="007B4E57">
      <w:pPr>
        <w:widowControl w:val="0"/>
        <w:tabs>
          <w:tab w:val="left" w:pos="510"/>
        </w:tabs>
        <w:jc w:val="center"/>
        <w:rPr>
          <w:rFonts w:ascii="Arial" w:hAnsi="Arial" w:cs="Arial"/>
          <w:b/>
          <w:bCs/>
          <w:color w:val="000000"/>
          <w:sz w:val="22"/>
          <w:szCs w:val="22"/>
        </w:rPr>
      </w:pPr>
      <w:r w:rsidRPr="00AA4767">
        <w:rPr>
          <w:rFonts w:ascii="Arial" w:hAnsi="Arial" w:cs="Arial"/>
          <w:b/>
          <w:bCs/>
          <w:color w:val="000000"/>
          <w:sz w:val="22"/>
          <w:szCs w:val="22"/>
        </w:rPr>
        <w:t xml:space="preserve">I PROJEKCIJA ZA 2027. I  2028. GODINU </w:t>
      </w:r>
    </w:p>
    <w:p w14:paraId="46285D72" w14:textId="77777777" w:rsidR="007B4E57" w:rsidRPr="00AA4767" w:rsidRDefault="007B4E57" w:rsidP="007B4E57">
      <w:pPr>
        <w:keepNext/>
        <w:widowControl w:val="0"/>
        <w:tabs>
          <w:tab w:val="left" w:pos="510"/>
        </w:tabs>
        <w:outlineLvl w:val="1"/>
        <w:rPr>
          <w:rFonts w:ascii="Arial" w:hAnsi="Arial" w:cs="Arial"/>
          <w:b/>
          <w:bCs/>
          <w:color w:val="000000"/>
          <w:sz w:val="22"/>
          <w:szCs w:val="22"/>
        </w:rPr>
      </w:pPr>
    </w:p>
    <w:p w14:paraId="2B1DEF0C" w14:textId="77777777" w:rsidR="007B4E57" w:rsidRPr="00AA4767" w:rsidRDefault="007B4E57" w:rsidP="007B4E57">
      <w:pPr>
        <w:keepNext/>
        <w:widowControl w:val="0"/>
        <w:tabs>
          <w:tab w:val="left" w:pos="510"/>
        </w:tabs>
        <w:outlineLvl w:val="1"/>
        <w:rPr>
          <w:rFonts w:ascii="Arial" w:hAnsi="Arial" w:cs="Arial"/>
          <w:b/>
          <w:bCs/>
          <w:color w:val="000000"/>
          <w:sz w:val="22"/>
          <w:szCs w:val="22"/>
        </w:rPr>
      </w:pPr>
    </w:p>
    <w:p w14:paraId="36686378" w14:textId="77777777" w:rsidR="007B4E57" w:rsidRPr="00AA4767" w:rsidRDefault="007B4E57" w:rsidP="007B4E57">
      <w:pPr>
        <w:keepNext/>
        <w:widowControl w:val="0"/>
        <w:tabs>
          <w:tab w:val="left" w:pos="510"/>
        </w:tabs>
        <w:outlineLvl w:val="1"/>
        <w:rPr>
          <w:rFonts w:ascii="Arial" w:hAnsi="Arial" w:cs="Arial"/>
          <w:bCs/>
          <w:color w:val="000000"/>
          <w:sz w:val="22"/>
          <w:szCs w:val="22"/>
        </w:rPr>
      </w:pPr>
      <w:r w:rsidRPr="00AA4767">
        <w:rPr>
          <w:rFonts w:ascii="Arial" w:hAnsi="Arial" w:cs="Arial"/>
          <w:bCs/>
          <w:color w:val="000000"/>
          <w:sz w:val="22"/>
          <w:szCs w:val="22"/>
        </w:rPr>
        <w:t>I.</w:t>
      </w:r>
      <w:r w:rsidRPr="00AA4767">
        <w:rPr>
          <w:rFonts w:ascii="Arial" w:hAnsi="Arial" w:cs="Arial"/>
          <w:b/>
          <w:bCs/>
          <w:color w:val="000000"/>
          <w:sz w:val="22"/>
          <w:szCs w:val="22"/>
        </w:rPr>
        <w:t xml:space="preserve">  </w:t>
      </w:r>
      <w:r w:rsidRPr="00AA4767">
        <w:rPr>
          <w:rFonts w:ascii="Arial" w:hAnsi="Arial" w:cs="Arial"/>
          <w:bCs/>
          <w:color w:val="000000"/>
          <w:sz w:val="22"/>
          <w:szCs w:val="22"/>
        </w:rPr>
        <w:t>OPĆI DIO</w:t>
      </w:r>
    </w:p>
    <w:p w14:paraId="5DBCD0B4" w14:textId="77777777" w:rsidR="007B4E57" w:rsidRPr="00AA4767" w:rsidRDefault="007B4E57" w:rsidP="007B4E57">
      <w:pPr>
        <w:keepNext/>
        <w:widowControl w:val="0"/>
        <w:tabs>
          <w:tab w:val="num" w:pos="-240"/>
          <w:tab w:val="left" w:pos="510"/>
          <w:tab w:val="num" w:pos="1080"/>
        </w:tabs>
        <w:jc w:val="center"/>
        <w:outlineLvl w:val="1"/>
        <w:rPr>
          <w:rFonts w:ascii="Arial" w:hAnsi="Arial" w:cs="Arial"/>
          <w:color w:val="000000"/>
          <w:sz w:val="22"/>
          <w:szCs w:val="22"/>
        </w:rPr>
      </w:pPr>
    </w:p>
    <w:p w14:paraId="2F9F68A0" w14:textId="77777777" w:rsidR="007B4E57" w:rsidRPr="00AA4767" w:rsidRDefault="007B4E57" w:rsidP="007B4E57">
      <w:pPr>
        <w:keepNext/>
        <w:widowControl w:val="0"/>
        <w:tabs>
          <w:tab w:val="num" w:pos="-240"/>
          <w:tab w:val="left" w:pos="510"/>
          <w:tab w:val="num" w:pos="1080"/>
        </w:tabs>
        <w:jc w:val="center"/>
        <w:outlineLvl w:val="1"/>
        <w:rPr>
          <w:rFonts w:ascii="Arial" w:hAnsi="Arial" w:cs="Arial"/>
          <w:color w:val="000000"/>
          <w:sz w:val="22"/>
          <w:szCs w:val="22"/>
        </w:rPr>
      </w:pPr>
      <w:r w:rsidRPr="00AA4767">
        <w:rPr>
          <w:rFonts w:ascii="Arial" w:hAnsi="Arial" w:cs="Arial"/>
          <w:color w:val="000000"/>
          <w:sz w:val="22"/>
          <w:szCs w:val="22"/>
        </w:rPr>
        <w:t>Članak 1.</w:t>
      </w:r>
    </w:p>
    <w:p w14:paraId="117D96CC" w14:textId="77777777" w:rsidR="007B4E57" w:rsidRPr="00AA4767" w:rsidRDefault="007B4E57" w:rsidP="007B4E57">
      <w:pPr>
        <w:widowControl w:val="0"/>
        <w:tabs>
          <w:tab w:val="left" w:pos="510"/>
        </w:tabs>
        <w:ind w:left="360"/>
        <w:rPr>
          <w:rFonts w:ascii="Arial" w:hAnsi="Arial" w:cs="Arial"/>
          <w:color w:val="000000"/>
          <w:sz w:val="22"/>
          <w:szCs w:val="22"/>
        </w:rPr>
      </w:pPr>
      <w:r w:rsidRPr="00AA4767">
        <w:rPr>
          <w:rFonts w:ascii="Arial" w:hAnsi="Arial" w:cs="Arial"/>
          <w:color w:val="000000"/>
          <w:sz w:val="22"/>
          <w:szCs w:val="22"/>
        </w:rPr>
        <w:t xml:space="preserve"> </w:t>
      </w:r>
    </w:p>
    <w:p w14:paraId="1A0ECD54" w14:textId="77777777" w:rsidR="007B4E57" w:rsidRPr="00AA4767" w:rsidRDefault="007B4E57" w:rsidP="007B4E57">
      <w:pPr>
        <w:widowControl w:val="0"/>
        <w:tabs>
          <w:tab w:val="left" w:pos="510"/>
        </w:tabs>
        <w:ind w:left="360"/>
        <w:jc w:val="both"/>
        <w:rPr>
          <w:rFonts w:ascii="Arial" w:hAnsi="Arial" w:cs="Arial"/>
          <w:color w:val="000000"/>
          <w:sz w:val="22"/>
          <w:szCs w:val="22"/>
        </w:rPr>
      </w:pPr>
    </w:p>
    <w:p w14:paraId="44E7D25A" w14:textId="77777777" w:rsidR="007B4E57" w:rsidRPr="00AA4767" w:rsidRDefault="007B4E57" w:rsidP="007B4E57">
      <w:pPr>
        <w:widowControl w:val="0"/>
        <w:tabs>
          <w:tab w:val="left" w:pos="510"/>
          <w:tab w:val="left" w:pos="7230"/>
          <w:tab w:val="left" w:pos="8789"/>
        </w:tabs>
        <w:jc w:val="both"/>
        <w:rPr>
          <w:rFonts w:ascii="Arial" w:hAnsi="Arial" w:cs="Arial"/>
          <w:color w:val="000000"/>
          <w:sz w:val="22"/>
          <w:szCs w:val="22"/>
        </w:rPr>
      </w:pPr>
      <w:r w:rsidRPr="00AA4767">
        <w:rPr>
          <w:rFonts w:ascii="Arial" w:hAnsi="Arial" w:cs="Arial"/>
          <w:color w:val="000000"/>
          <w:sz w:val="22"/>
          <w:szCs w:val="22"/>
        </w:rPr>
        <w:t>U Proračunu Grada Dubrovnika za 2026. godinu i projekcija za 2027. i 2028. godinu (Službeni glasnik 20/25 ) u njegovom Općem dijelu članak 1. mijenja se i glasi:</w:t>
      </w:r>
    </w:p>
    <w:p w14:paraId="0C7DA170" w14:textId="77777777" w:rsidR="007B4E57" w:rsidRPr="00AA4767" w:rsidRDefault="007B4E57" w:rsidP="007B4E57">
      <w:pPr>
        <w:widowControl w:val="0"/>
        <w:tabs>
          <w:tab w:val="left" w:pos="510"/>
          <w:tab w:val="left" w:pos="7230"/>
          <w:tab w:val="left" w:pos="8789"/>
        </w:tabs>
        <w:jc w:val="both"/>
        <w:rPr>
          <w:rFonts w:ascii="Arial" w:hAnsi="Arial" w:cs="Arial"/>
          <w:color w:val="000000"/>
          <w:sz w:val="22"/>
          <w:szCs w:val="22"/>
        </w:rPr>
      </w:pPr>
    </w:p>
    <w:p w14:paraId="4AA6F7E4" w14:textId="77777777" w:rsidR="007B4E57" w:rsidRPr="00AA4767" w:rsidRDefault="007B4E57" w:rsidP="007B4E57">
      <w:pPr>
        <w:widowControl w:val="0"/>
        <w:tabs>
          <w:tab w:val="left" w:pos="510"/>
          <w:tab w:val="left" w:pos="7230"/>
          <w:tab w:val="left" w:pos="8789"/>
        </w:tabs>
        <w:jc w:val="both"/>
        <w:rPr>
          <w:rFonts w:ascii="Arial" w:hAnsi="Arial" w:cs="Arial"/>
          <w:color w:val="000000"/>
          <w:sz w:val="22"/>
          <w:szCs w:val="22"/>
        </w:rPr>
      </w:pPr>
      <w:r w:rsidRPr="00AA4767">
        <w:rPr>
          <w:rFonts w:ascii="Arial" w:hAnsi="Arial" w:cs="Arial"/>
          <w:color w:val="000000"/>
          <w:sz w:val="22"/>
          <w:szCs w:val="22"/>
        </w:rPr>
        <w:t xml:space="preserve">„Proračun Grada Dubrovnika za 2026. godinu i projekcije za 2027. i 2028. godinu, mijenja se u dijelu koji se odnosi na 2026. godinu,  a sastoji se od:“ </w:t>
      </w:r>
    </w:p>
    <w:p w14:paraId="0280B422" w14:textId="77777777" w:rsidR="007B4E57" w:rsidRPr="002975F3" w:rsidRDefault="007B4E57" w:rsidP="007B4E57">
      <w:pPr>
        <w:widowControl w:val="0"/>
        <w:pBdr>
          <w:top w:val="single" w:sz="4" w:space="1" w:color="auto"/>
          <w:left w:val="single" w:sz="4" w:space="4" w:color="auto"/>
          <w:bottom w:val="single" w:sz="4" w:space="1" w:color="auto"/>
          <w:right w:val="single" w:sz="4" w:space="4" w:color="auto"/>
        </w:pBdr>
        <w:tabs>
          <w:tab w:val="center" w:pos="7246"/>
          <w:tab w:val="left" w:pos="8222"/>
          <w:tab w:val="center" w:pos="8480"/>
          <w:tab w:val="left" w:pos="8647"/>
          <w:tab w:val="left" w:pos="8789"/>
          <w:tab w:val="center" w:pos="9668"/>
        </w:tabs>
        <w:spacing w:before="290"/>
        <w:rPr>
          <w:rFonts w:ascii="Arial" w:hAnsi="Arial" w:cs="Arial"/>
          <w:bCs/>
          <w:color w:val="000000"/>
          <w:sz w:val="16"/>
          <w:szCs w:val="16"/>
        </w:rPr>
      </w:pPr>
      <w:r w:rsidRPr="002975F3">
        <w:rPr>
          <w:rFonts w:ascii="Arial" w:hAnsi="Arial" w:cs="Arial"/>
          <w:bCs/>
          <w:sz w:val="16"/>
          <w:szCs w:val="16"/>
        </w:rPr>
        <w:t xml:space="preserve">                                                                                                                       </w:t>
      </w:r>
      <w:r w:rsidRPr="002975F3">
        <w:rPr>
          <w:rFonts w:ascii="Arial" w:hAnsi="Arial" w:cs="Arial"/>
          <w:bCs/>
          <w:color w:val="000000"/>
          <w:sz w:val="16"/>
          <w:szCs w:val="16"/>
        </w:rPr>
        <w:t xml:space="preserve">  PLAN                      POVEĆANJE /                 NOVI PLAN  </w:t>
      </w:r>
    </w:p>
    <w:p w14:paraId="1E8B28B6" w14:textId="77777777" w:rsidR="007B4E57" w:rsidRPr="002975F3" w:rsidRDefault="007B4E57" w:rsidP="007B4E57">
      <w:pPr>
        <w:widowControl w:val="0"/>
        <w:pBdr>
          <w:top w:val="single" w:sz="4" w:space="1" w:color="auto"/>
          <w:left w:val="single" w:sz="4" w:space="4" w:color="auto"/>
          <w:bottom w:val="single" w:sz="4" w:space="1" w:color="auto"/>
          <w:right w:val="single" w:sz="4" w:space="4" w:color="auto"/>
        </w:pBdr>
        <w:tabs>
          <w:tab w:val="right" w:pos="7429"/>
          <w:tab w:val="center" w:pos="8480"/>
          <w:tab w:val="right" w:pos="9959"/>
        </w:tabs>
        <w:rPr>
          <w:rFonts w:ascii="Arial" w:hAnsi="Arial" w:cs="Arial"/>
          <w:bCs/>
          <w:color w:val="000000"/>
          <w:sz w:val="16"/>
          <w:szCs w:val="16"/>
        </w:rPr>
      </w:pPr>
      <w:r w:rsidRPr="002975F3">
        <w:rPr>
          <w:rFonts w:ascii="Arial" w:hAnsi="Arial" w:cs="Arial"/>
          <w:sz w:val="16"/>
          <w:szCs w:val="16"/>
        </w:rPr>
        <w:t xml:space="preserve">                                                                                                                         </w:t>
      </w:r>
      <w:r w:rsidRPr="002975F3">
        <w:rPr>
          <w:rFonts w:ascii="Arial" w:hAnsi="Arial" w:cs="Arial"/>
          <w:bCs/>
          <w:color w:val="000000"/>
          <w:sz w:val="16"/>
          <w:szCs w:val="16"/>
        </w:rPr>
        <w:t>202</w:t>
      </w:r>
      <w:r>
        <w:rPr>
          <w:rFonts w:ascii="Arial" w:hAnsi="Arial" w:cs="Arial"/>
          <w:bCs/>
          <w:color w:val="000000"/>
          <w:sz w:val="16"/>
          <w:szCs w:val="16"/>
        </w:rPr>
        <w:t>6</w:t>
      </w:r>
      <w:r w:rsidRPr="002975F3">
        <w:rPr>
          <w:rFonts w:ascii="Arial" w:hAnsi="Arial" w:cs="Arial"/>
          <w:sz w:val="16"/>
          <w:szCs w:val="16"/>
        </w:rPr>
        <w:tab/>
        <w:t xml:space="preserve">                     </w:t>
      </w:r>
      <w:r>
        <w:rPr>
          <w:rFonts w:ascii="Arial" w:hAnsi="Arial" w:cs="Arial"/>
          <w:sz w:val="16"/>
          <w:szCs w:val="16"/>
        </w:rPr>
        <w:t xml:space="preserve"> </w:t>
      </w:r>
      <w:r w:rsidRPr="002975F3">
        <w:rPr>
          <w:rFonts w:ascii="Arial" w:hAnsi="Arial" w:cs="Arial"/>
          <w:sz w:val="16"/>
          <w:szCs w:val="16"/>
        </w:rPr>
        <w:t xml:space="preserve">  </w:t>
      </w:r>
      <w:r w:rsidRPr="002975F3">
        <w:rPr>
          <w:rFonts w:ascii="Arial" w:hAnsi="Arial" w:cs="Arial"/>
          <w:bCs/>
          <w:color w:val="000000"/>
          <w:sz w:val="16"/>
          <w:szCs w:val="16"/>
        </w:rPr>
        <w:t>SMANJENJE</w:t>
      </w:r>
      <w:r w:rsidRPr="002975F3">
        <w:rPr>
          <w:rFonts w:ascii="Arial" w:hAnsi="Arial" w:cs="Arial"/>
          <w:sz w:val="16"/>
          <w:szCs w:val="16"/>
        </w:rPr>
        <w:t xml:space="preserve">                         </w:t>
      </w:r>
      <w:r w:rsidRPr="002975F3">
        <w:rPr>
          <w:rFonts w:ascii="Arial" w:hAnsi="Arial" w:cs="Arial"/>
          <w:bCs/>
          <w:color w:val="000000"/>
          <w:sz w:val="16"/>
          <w:szCs w:val="16"/>
        </w:rPr>
        <w:t>202</w:t>
      </w:r>
      <w:r>
        <w:rPr>
          <w:rFonts w:ascii="Arial" w:hAnsi="Arial" w:cs="Arial"/>
          <w:bCs/>
          <w:color w:val="000000"/>
          <w:sz w:val="16"/>
          <w:szCs w:val="16"/>
        </w:rPr>
        <w:t>6.</w:t>
      </w:r>
      <w:r w:rsidRPr="002975F3">
        <w:rPr>
          <w:rFonts w:ascii="Arial" w:hAnsi="Arial" w:cs="Arial"/>
          <w:bCs/>
          <w:color w:val="000000"/>
          <w:sz w:val="16"/>
          <w:szCs w:val="16"/>
        </w:rPr>
        <w:t xml:space="preserve">     </w:t>
      </w:r>
      <w:r w:rsidRPr="002975F3">
        <w:rPr>
          <w:rFonts w:ascii="Arial" w:hAnsi="Arial" w:cs="Arial"/>
          <w:bCs/>
          <w:sz w:val="16"/>
          <w:szCs w:val="16"/>
        </w:rPr>
        <w:t xml:space="preserve"> </w:t>
      </w:r>
    </w:p>
    <w:p w14:paraId="5BA595F9" w14:textId="77777777" w:rsidR="007B4E57" w:rsidRPr="002975F3" w:rsidRDefault="007B4E57" w:rsidP="007B4E57">
      <w:pPr>
        <w:widowControl w:val="0"/>
        <w:shd w:val="clear" w:color="auto" w:fill="FFFFFF"/>
        <w:tabs>
          <w:tab w:val="left" w:pos="143"/>
        </w:tabs>
        <w:spacing w:before="130"/>
        <w:rPr>
          <w:rFonts w:ascii="Arial" w:hAnsi="Arial" w:cs="Arial"/>
          <w:b/>
          <w:bCs/>
          <w:i/>
          <w:sz w:val="16"/>
          <w:szCs w:val="16"/>
        </w:rPr>
      </w:pPr>
      <w:r w:rsidRPr="002975F3">
        <w:rPr>
          <w:rFonts w:ascii="Arial" w:hAnsi="Arial" w:cs="Arial"/>
          <w:b/>
          <w:bCs/>
          <w:i/>
          <w:sz w:val="16"/>
          <w:szCs w:val="16"/>
        </w:rPr>
        <w:t xml:space="preserve">A.   RAČUN PRIHODA I RASHODA  </w:t>
      </w:r>
    </w:p>
    <w:p w14:paraId="7A7769B7" w14:textId="77777777" w:rsidR="007B4E57" w:rsidRPr="00C832A1" w:rsidRDefault="007B4E57" w:rsidP="007B4E57">
      <w:pPr>
        <w:widowControl w:val="0"/>
        <w:pBdr>
          <w:top w:val="single" w:sz="4" w:space="1" w:color="auto"/>
          <w:left w:val="single" w:sz="4" w:space="2" w:color="auto"/>
          <w:bottom w:val="single" w:sz="4" w:space="1" w:color="auto"/>
          <w:right w:val="single" w:sz="4" w:space="4" w:color="auto"/>
          <w:between w:val="single" w:sz="4" w:space="1" w:color="auto"/>
        </w:pBdr>
        <w:shd w:val="clear" w:color="auto" w:fill="FFFFFF"/>
        <w:tabs>
          <w:tab w:val="left" w:pos="90"/>
          <w:tab w:val="left" w:pos="1163"/>
          <w:tab w:val="right" w:pos="7517"/>
          <w:tab w:val="right" w:pos="8762"/>
          <w:tab w:val="right" w:pos="9923"/>
        </w:tabs>
        <w:spacing w:before="63"/>
        <w:rPr>
          <w:rFonts w:ascii="Arial" w:hAnsi="Arial" w:cs="Arial"/>
          <w:b/>
          <w:sz w:val="16"/>
          <w:szCs w:val="16"/>
        </w:rPr>
      </w:pPr>
      <w:r w:rsidRPr="00C832A1">
        <w:rPr>
          <w:rFonts w:ascii="Arial" w:hAnsi="Arial" w:cs="Arial"/>
          <w:b/>
          <w:bCs/>
          <w:sz w:val="16"/>
          <w:szCs w:val="16"/>
        </w:rPr>
        <w:t>6</w:t>
      </w:r>
      <w:r w:rsidRPr="00C832A1">
        <w:rPr>
          <w:rFonts w:ascii="Arial" w:hAnsi="Arial" w:cs="Arial"/>
          <w:b/>
          <w:sz w:val="16"/>
          <w:szCs w:val="16"/>
        </w:rPr>
        <w:t xml:space="preserve">                   </w:t>
      </w:r>
      <w:r w:rsidRPr="00C832A1">
        <w:rPr>
          <w:rFonts w:ascii="Arial" w:hAnsi="Arial" w:cs="Arial"/>
          <w:b/>
          <w:bCs/>
          <w:sz w:val="16"/>
          <w:szCs w:val="16"/>
        </w:rPr>
        <w:t xml:space="preserve">Prihodi poslovanja                          </w:t>
      </w:r>
      <w:r w:rsidRPr="00C832A1">
        <w:rPr>
          <w:rFonts w:ascii="Arial" w:hAnsi="Arial" w:cs="Arial"/>
          <w:b/>
          <w:sz w:val="16"/>
          <w:szCs w:val="16"/>
        </w:rPr>
        <w:t xml:space="preserve">                                        1</w:t>
      </w:r>
      <w:r>
        <w:rPr>
          <w:rFonts w:ascii="Arial" w:hAnsi="Arial" w:cs="Arial"/>
          <w:b/>
          <w:sz w:val="16"/>
          <w:szCs w:val="16"/>
        </w:rPr>
        <w:t>55</w:t>
      </w:r>
      <w:r w:rsidRPr="00C832A1">
        <w:rPr>
          <w:rFonts w:ascii="Arial" w:hAnsi="Arial" w:cs="Arial"/>
          <w:b/>
          <w:sz w:val="16"/>
          <w:szCs w:val="16"/>
        </w:rPr>
        <w:t>.</w:t>
      </w:r>
      <w:r>
        <w:rPr>
          <w:rFonts w:ascii="Arial" w:hAnsi="Arial" w:cs="Arial"/>
          <w:b/>
          <w:sz w:val="16"/>
          <w:szCs w:val="16"/>
        </w:rPr>
        <w:t>020</w:t>
      </w:r>
      <w:r w:rsidRPr="00C832A1">
        <w:rPr>
          <w:rFonts w:ascii="Arial" w:hAnsi="Arial" w:cs="Arial"/>
          <w:b/>
          <w:sz w:val="16"/>
          <w:szCs w:val="16"/>
        </w:rPr>
        <w:t>.</w:t>
      </w:r>
      <w:r>
        <w:rPr>
          <w:rFonts w:ascii="Arial" w:hAnsi="Arial" w:cs="Arial"/>
          <w:b/>
          <w:sz w:val="16"/>
          <w:szCs w:val="16"/>
        </w:rPr>
        <w:t>075</w:t>
      </w:r>
      <w:r w:rsidRPr="00C832A1">
        <w:rPr>
          <w:rFonts w:ascii="Arial" w:hAnsi="Arial" w:cs="Arial"/>
          <w:b/>
          <w:sz w:val="16"/>
          <w:szCs w:val="16"/>
        </w:rPr>
        <w:t xml:space="preserve">            </w:t>
      </w:r>
      <w:r>
        <w:rPr>
          <w:rFonts w:ascii="Arial" w:hAnsi="Arial" w:cs="Arial"/>
          <w:b/>
          <w:sz w:val="16"/>
          <w:szCs w:val="16"/>
        </w:rPr>
        <w:t xml:space="preserve">      5.058.080</w:t>
      </w:r>
      <w:r w:rsidRPr="00C832A1">
        <w:rPr>
          <w:rFonts w:ascii="Arial" w:hAnsi="Arial" w:cs="Arial"/>
          <w:b/>
          <w:sz w:val="16"/>
          <w:szCs w:val="16"/>
        </w:rPr>
        <w:t xml:space="preserve">                    </w:t>
      </w:r>
      <w:r>
        <w:rPr>
          <w:rFonts w:ascii="Arial" w:hAnsi="Arial" w:cs="Arial"/>
          <w:b/>
          <w:sz w:val="16"/>
          <w:szCs w:val="16"/>
        </w:rPr>
        <w:t xml:space="preserve"> </w:t>
      </w:r>
      <w:r w:rsidRPr="00C832A1">
        <w:rPr>
          <w:rFonts w:ascii="Arial" w:hAnsi="Arial" w:cs="Arial"/>
          <w:b/>
          <w:sz w:val="16"/>
          <w:szCs w:val="16"/>
        </w:rPr>
        <w:t xml:space="preserve">  </w:t>
      </w:r>
      <w:r>
        <w:rPr>
          <w:rFonts w:ascii="Arial" w:hAnsi="Arial" w:cs="Arial"/>
          <w:b/>
          <w:sz w:val="16"/>
          <w:szCs w:val="16"/>
        </w:rPr>
        <w:t>160.078.155</w:t>
      </w:r>
    </w:p>
    <w:p w14:paraId="521F7FC6" w14:textId="77777777" w:rsidR="007B4E57" w:rsidRPr="00C832A1" w:rsidRDefault="007B4E57" w:rsidP="007B4E57">
      <w:pPr>
        <w:widowControl w:val="0"/>
        <w:pBdr>
          <w:top w:val="single" w:sz="4" w:space="1" w:color="auto"/>
          <w:left w:val="single" w:sz="4" w:space="2" w:color="auto"/>
          <w:bottom w:val="single" w:sz="4" w:space="1" w:color="auto"/>
          <w:right w:val="single" w:sz="4" w:space="4" w:color="auto"/>
          <w:between w:val="single" w:sz="4" w:space="1" w:color="auto"/>
        </w:pBdr>
        <w:shd w:val="clear" w:color="auto" w:fill="FFFFFF"/>
        <w:tabs>
          <w:tab w:val="left" w:pos="90"/>
          <w:tab w:val="left" w:pos="1163"/>
          <w:tab w:val="right" w:pos="7517"/>
          <w:tab w:val="right" w:pos="8745"/>
          <w:tab w:val="right" w:pos="9923"/>
        </w:tabs>
        <w:spacing w:before="63"/>
        <w:rPr>
          <w:rFonts w:ascii="Arial" w:hAnsi="Arial" w:cs="Arial"/>
          <w:b/>
          <w:sz w:val="16"/>
          <w:szCs w:val="16"/>
        </w:rPr>
      </w:pPr>
      <w:r w:rsidRPr="00C832A1">
        <w:rPr>
          <w:rFonts w:ascii="Arial" w:hAnsi="Arial" w:cs="Arial"/>
          <w:b/>
          <w:sz w:val="16"/>
          <w:szCs w:val="16"/>
        </w:rPr>
        <w:t xml:space="preserve">7                   </w:t>
      </w:r>
      <w:r w:rsidRPr="00C832A1">
        <w:rPr>
          <w:rFonts w:ascii="Arial" w:hAnsi="Arial" w:cs="Arial"/>
          <w:b/>
          <w:bCs/>
          <w:sz w:val="16"/>
          <w:szCs w:val="16"/>
        </w:rPr>
        <w:t xml:space="preserve">Prihodi od prodaje nefinancijske imovine          </w:t>
      </w:r>
      <w:r w:rsidRPr="00C832A1">
        <w:rPr>
          <w:rFonts w:ascii="Arial" w:hAnsi="Arial" w:cs="Arial"/>
          <w:b/>
          <w:sz w:val="16"/>
          <w:szCs w:val="16"/>
        </w:rPr>
        <w:t xml:space="preserve">                        </w:t>
      </w:r>
      <w:r>
        <w:rPr>
          <w:rFonts w:ascii="Arial" w:hAnsi="Arial" w:cs="Arial"/>
          <w:b/>
          <w:sz w:val="16"/>
          <w:szCs w:val="16"/>
        </w:rPr>
        <w:t xml:space="preserve">  523.620</w:t>
      </w:r>
      <w:r w:rsidRPr="00C832A1">
        <w:rPr>
          <w:rFonts w:ascii="Arial" w:hAnsi="Arial" w:cs="Arial"/>
          <w:b/>
          <w:sz w:val="16"/>
          <w:szCs w:val="16"/>
        </w:rPr>
        <w:t xml:space="preserve">                   </w:t>
      </w:r>
      <w:r>
        <w:rPr>
          <w:rFonts w:ascii="Arial" w:hAnsi="Arial" w:cs="Arial"/>
          <w:b/>
          <w:sz w:val="16"/>
          <w:szCs w:val="16"/>
        </w:rPr>
        <w:t xml:space="preserve"> </w:t>
      </w:r>
      <w:r w:rsidRPr="00C832A1">
        <w:rPr>
          <w:rFonts w:ascii="Arial" w:hAnsi="Arial" w:cs="Arial"/>
          <w:b/>
          <w:sz w:val="16"/>
          <w:szCs w:val="16"/>
        </w:rPr>
        <w:t xml:space="preserve">  </w:t>
      </w:r>
      <w:r>
        <w:rPr>
          <w:rFonts w:ascii="Arial" w:hAnsi="Arial" w:cs="Arial"/>
          <w:b/>
          <w:sz w:val="16"/>
          <w:szCs w:val="16"/>
        </w:rPr>
        <w:t xml:space="preserve">        </w:t>
      </w:r>
      <w:r w:rsidRPr="00C832A1">
        <w:rPr>
          <w:rFonts w:ascii="Arial" w:hAnsi="Arial" w:cs="Arial"/>
          <w:b/>
          <w:sz w:val="16"/>
          <w:szCs w:val="16"/>
        </w:rPr>
        <w:t xml:space="preserve">                       </w:t>
      </w:r>
      <w:r>
        <w:rPr>
          <w:rFonts w:ascii="Arial" w:hAnsi="Arial" w:cs="Arial"/>
          <w:b/>
          <w:sz w:val="16"/>
          <w:szCs w:val="16"/>
        </w:rPr>
        <w:t xml:space="preserve"> </w:t>
      </w:r>
      <w:r w:rsidRPr="00C832A1">
        <w:rPr>
          <w:rFonts w:ascii="Arial" w:hAnsi="Arial" w:cs="Arial"/>
          <w:b/>
          <w:sz w:val="16"/>
          <w:szCs w:val="16"/>
        </w:rPr>
        <w:t xml:space="preserve">  </w:t>
      </w:r>
      <w:r>
        <w:rPr>
          <w:rFonts w:ascii="Arial" w:hAnsi="Arial" w:cs="Arial"/>
          <w:b/>
          <w:sz w:val="16"/>
          <w:szCs w:val="16"/>
        </w:rPr>
        <w:t xml:space="preserve"> </w:t>
      </w:r>
      <w:r w:rsidRPr="00C832A1">
        <w:rPr>
          <w:rFonts w:ascii="Arial" w:hAnsi="Arial" w:cs="Arial"/>
          <w:b/>
          <w:sz w:val="16"/>
          <w:szCs w:val="16"/>
        </w:rPr>
        <w:t xml:space="preserve">   </w:t>
      </w:r>
      <w:r>
        <w:rPr>
          <w:rFonts w:ascii="Arial" w:hAnsi="Arial" w:cs="Arial"/>
          <w:b/>
          <w:sz w:val="16"/>
          <w:szCs w:val="16"/>
        </w:rPr>
        <w:t xml:space="preserve">   523.620</w:t>
      </w:r>
    </w:p>
    <w:p w14:paraId="1D75B728" w14:textId="77777777" w:rsidR="007B4E57" w:rsidRPr="00C832A1" w:rsidRDefault="007B4E57" w:rsidP="007B4E57">
      <w:pPr>
        <w:widowControl w:val="0"/>
        <w:pBdr>
          <w:top w:val="single" w:sz="4" w:space="1" w:color="auto"/>
          <w:left w:val="single" w:sz="4" w:space="2" w:color="auto"/>
          <w:bottom w:val="single" w:sz="4" w:space="1" w:color="auto"/>
          <w:right w:val="single" w:sz="4" w:space="4" w:color="auto"/>
          <w:between w:val="single" w:sz="4" w:space="1" w:color="auto"/>
        </w:pBdr>
        <w:shd w:val="clear" w:color="auto" w:fill="FFFFFF"/>
        <w:tabs>
          <w:tab w:val="left" w:pos="90"/>
          <w:tab w:val="left" w:pos="1163"/>
          <w:tab w:val="right" w:pos="7517"/>
          <w:tab w:val="right" w:pos="8745"/>
          <w:tab w:val="right" w:pos="9923"/>
        </w:tabs>
        <w:spacing w:before="63"/>
        <w:rPr>
          <w:rFonts w:ascii="Arial" w:hAnsi="Arial" w:cs="Arial"/>
          <w:b/>
          <w:sz w:val="16"/>
          <w:szCs w:val="16"/>
        </w:rPr>
      </w:pPr>
      <w:r w:rsidRPr="00C832A1">
        <w:rPr>
          <w:rFonts w:ascii="Arial" w:hAnsi="Arial" w:cs="Arial"/>
          <w:b/>
          <w:sz w:val="16"/>
          <w:szCs w:val="16"/>
        </w:rPr>
        <w:t>3</w:t>
      </w:r>
      <w:r w:rsidRPr="00C832A1">
        <w:rPr>
          <w:rFonts w:ascii="Arial" w:hAnsi="Arial" w:cs="Arial"/>
          <w:b/>
          <w:bCs/>
          <w:sz w:val="16"/>
          <w:szCs w:val="16"/>
        </w:rPr>
        <w:t xml:space="preserve">                   Rashodi poslovanja              </w:t>
      </w:r>
      <w:r w:rsidRPr="00C832A1">
        <w:rPr>
          <w:rFonts w:ascii="Arial" w:hAnsi="Arial" w:cs="Arial"/>
          <w:b/>
          <w:sz w:val="16"/>
          <w:szCs w:val="16"/>
        </w:rPr>
        <w:tab/>
        <w:t xml:space="preserve">                                                   </w:t>
      </w:r>
      <w:r>
        <w:rPr>
          <w:rFonts w:ascii="Arial" w:hAnsi="Arial" w:cs="Arial"/>
          <w:b/>
          <w:sz w:val="16"/>
          <w:szCs w:val="16"/>
        </w:rPr>
        <w:t>115.461.052</w:t>
      </w:r>
      <w:r w:rsidRPr="00C832A1">
        <w:rPr>
          <w:rFonts w:ascii="Arial" w:hAnsi="Arial" w:cs="Arial"/>
          <w:b/>
          <w:sz w:val="16"/>
          <w:szCs w:val="16"/>
        </w:rPr>
        <w:t xml:space="preserve">        </w:t>
      </w:r>
      <w:r>
        <w:rPr>
          <w:rFonts w:ascii="Arial" w:hAnsi="Arial" w:cs="Arial"/>
          <w:b/>
          <w:sz w:val="16"/>
          <w:szCs w:val="16"/>
        </w:rPr>
        <w:t xml:space="preserve"> </w:t>
      </w:r>
      <w:r w:rsidRPr="00C832A1">
        <w:rPr>
          <w:rFonts w:ascii="Arial" w:hAnsi="Arial" w:cs="Arial"/>
          <w:b/>
          <w:sz w:val="16"/>
          <w:szCs w:val="16"/>
        </w:rPr>
        <w:t xml:space="preserve">  </w:t>
      </w:r>
      <w:r>
        <w:rPr>
          <w:rFonts w:ascii="Arial" w:hAnsi="Arial" w:cs="Arial"/>
          <w:b/>
          <w:sz w:val="16"/>
          <w:szCs w:val="16"/>
        </w:rPr>
        <w:t xml:space="preserve">  </w:t>
      </w:r>
      <w:r w:rsidRPr="00C832A1">
        <w:rPr>
          <w:rFonts w:ascii="Arial" w:hAnsi="Arial" w:cs="Arial"/>
          <w:b/>
          <w:sz w:val="16"/>
          <w:szCs w:val="16"/>
        </w:rPr>
        <w:t xml:space="preserve">  </w:t>
      </w:r>
      <w:r>
        <w:rPr>
          <w:rFonts w:ascii="Arial" w:hAnsi="Arial" w:cs="Arial"/>
          <w:b/>
          <w:sz w:val="16"/>
          <w:szCs w:val="16"/>
        </w:rPr>
        <w:t xml:space="preserve">  3.610.330</w:t>
      </w:r>
      <w:r w:rsidRPr="00C832A1">
        <w:rPr>
          <w:rFonts w:ascii="Arial" w:hAnsi="Arial" w:cs="Arial"/>
          <w:b/>
          <w:sz w:val="16"/>
          <w:szCs w:val="16"/>
        </w:rPr>
        <w:t xml:space="preserve">              </w:t>
      </w:r>
      <w:r>
        <w:rPr>
          <w:rFonts w:ascii="Arial" w:hAnsi="Arial" w:cs="Arial"/>
          <w:b/>
          <w:sz w:val="16"/>
          <w:szCs w:val="16"/>
        </w:rPr>
        <w:t xml:space="preserve"> </w:t>
      </w:r>
      <w:r w:rsidRPr="00C832A1">
        <w:rPr>
          <w:rFonts w:ascii="Arial" w:hAnsi="Arial" w:cs="Arial"/>
          <w:b/>
          <w:sz w:val="16"/>
          <w:szCs w:val="16"/>
        </w:rPr>
        <w:t xml:space="preserve"> </w:t>
      </w:r>
      <w:r>
        <w:rPr>
          <w:rFonts w:ascii="Arial" w:hAnsi="Arial" w:cs="Arial"/>
          <w:b/>
          <w:sz w:val="16"/>
          <w:szCs w:val="16"/>
        </w:rPr>
        <w:t xml:space="preserve">       119.071.382</w:t>
      </w:r>
    </w:p>
    <w:p w14:paraId="48004668" w14:textId="77777777" w:rsidR="007B4E57" w:rsidRPr="00C832A1" w:rsidRDefault="007B4E57" w:rsidP="007B4E57">
      <w:pPr>
        <w:widowControl w:val="0"/>
        <w:pBdr>
          <w:top w:val="single" w:sz="4" w:space="1" w:color="auto"/>
          <w:left w:val="single" w:sz="4" w:space="2" w:color="auto"/>
          <w:bottom w:val="single" w:sz="4" w:space="1" w:color="auto"/>
          <w:right w:val="single" w:sz="4" w:space="4" w:color="auto"/>
          <w:between w:val="single" w:sz="4" w:space="1" w:color="auto"/>
        </w:pBdr>
        <w:shd w:val="clear" w:color="auto" w:fill="FFFFFF"/>
        <w:tabs>
          <w:tab w:val="left" w:pos="90"/>
          <w:tab w:val="left" w:pos="1163"/>
          <w:tab w:val="right" w:pos="7517"/>
          <w:tab w:val="right" w:pos="8745"/>
          <w:tab w:val="right" w:pos="9923"/>
        </w:tabs>
        <w:spacing w:before="63"/>
        <w:rPr>
          <w:rFonts w:ascii="Arial" w:hAnsi="Arial" w:cs="Arial"/>
          <w:b/>
          <w:bCs/>
          <w:i/>
          <w:sz w:val="16"/>
          <w:szCs w:val="16"/>
        </w:rPr>
      </w:pPr>
      <w:r w:rsidRPr="00C832A1">
        <w:rPr>
          <w:rFonts w:ascii="Arial" w:hAnsi="Arial" w:cs="Arial"/>
          <w:b/>
          <w:sz w:val="16"/>
          <w:szCs w:val="16"/>
        </w:rPr>
        <w:t>4</w:t>
      </w:r>
      <w:r w:rsidRPr="00C832A1">
        <w:rPr>
          <w:rFonts w:ascii="Arial" w:hAnsi="Arial" w:cs="Arial"/>
          <w:b/>
          <w:bCs/>
          <w:sz w:val="16"/>
          <w:szCs w:val="16"/>
        </w:rPr>
        <w:t xml:space="preserve">                   Rashodi za nabavu nefinancijske imovine                              </w:t>
      </w:r>
      <w:r>
        <w:rPr>
          <w:rFonts w:ascii="Arial" w:hAnsi="Arial" w:cs="Arial"/>
          <w:b/>
          <w:bCs/>
          <w:sz w:val="16"/>
          <w:szCs w:val="16"/>
        </w:rPr>
        <w:t>71.200.483</w:t>
      </w:r>
      <w:r w:rsidRPr="00C832A1">
        <w:rPr>
          <w:rFonts w:ascii="Arial" w:hAnsi="Arial" w:cs="Arial"/>
          <w:b/>
          <w:bCs/>
          <w:sz w:val="16"/>
          <w:szCs w:val="16"/>
        </w:rPr>
        <w:t xml:space="preserve">       </w:t>
      </w:r>
      <w:r>
        <w:rPr>
          <w:rFonts w:ascii="Arial" w:hAnsi="Arial" w:cs="Arial"/>
          <w:b/>
          <w:bCs/>
          <w:sz w:val="16"/>
          <w:szCs w:val="16"/>
        </w:rPr>
        <w:t xml:space="preserve"> </w:t>
      </w:r>
      <w:r w:rsidRPr="00C832A1">
        <w:rPr>
          <w:rFonts w:ascii="Arial" w:hAnsi="Arial" w:cs="Arial"/>
          <w:b/>
          <w:bCs/>
          <w:sz w:val="16"/>
          <w:szCs w:val="16"/>
        </w:rPr>
        <w:t xml:space="preserve"> </w:t>
      </w:r>
      <w:r>
        <w:rPr>
          <w:rFonts w:ascii="Arial" w:hAnsi="Arial" w:cs="Arial"/>
          <w:b/>
          <w:bCs/>
          <w:sz w:val="16"/>
          <w:szCs w:val="16"/>
        </w:rPr>
        <w:t xml:space="preserve">   </w:t>
      </w:r>
      <w:r w:rsidRPr="00C832A1">
        <w:rPr>
          <w:rFonts w:ascii="Arial" w:hAnsi="Arial" w:cs="Arial"/>
          <w:b/>
          <w:bCs/>
          <w:sz w:val="16"/>
          <w:szCs w:val="16"/>
        </w:rPr>
        <w:t xml:space="preserve"> </w:t>
      </w:r>
      <w:r>
        <w:rPr>
          <w:rFonts w:ascii="Arial" w:hAnsi="Arial" w:cs="Arial"/>
          <w:b/>
          <w:bCs/>
          <w:sz w:val="16"/>
          <w:szCs w:val="16"/>
        </w:rPr>
        <w:t xml:space="preserve">     1.447.750     </w:t>
      </w:r>
      <w:r w:rsidRPr="00C832A1">
        <w:rPr>
          <w:rFonts w:ascii="Arial" w:hAnsi="Arial" w:cs="Arial"/>
          <w:b/>
          <w:sz w:val="16"/>
          <w:szCs w:val="16"/>
        </w:rPr>
        <w:t xml:space="preserve">          </w:t>
      </w:r>
      <w:r>
        <w:rPr>
          <w:rFonts w:ascii="Arial" w:hAnsi="Arial" w:cs="Arial"/>
          <w:b/>
          <w:sz w:val="16"/>
          <w:szCs w:val="16"/>
        </w:rPr>
        <w:t xml:space="preserve"> </w:t>
      </w:r>
      <w:r w:rsidRPr="00C832A1">
        <w:rPr>
          <w:rFonts w:ascii="Arial" w:hAnsi="Arial" w:cs="Arial"/>
          <w:b/>
          <w:sz w:val="16"/>
          <w:szCs w:val="16"/>
        </w:rPr>
        <w:t xml:space="preserve">       </w:t>
      </w:r>
      <w:r>
        <w:rPr>
          <w:rFonts w:ascii="Arial" w:hAnsi="Arial" w:cs="Arial"/>
          <w:b/>
          <w:sz w:val="16"/>
          <w:szCs w:val="16"/>
        </w:rPr>
        <w:t xml:space="preserve">  72.648.233</w:t>
      </w:r>
    </w:p>
    <w:p w14:paraId="4D99EB8E" w14:textId="77777777" w:rsidR="007B4E57" w:rsidRDefault="007B4E57" w:rsidP="007B4E57">
      <w:pPr>
        <w:widowControl w:val="0"/>
        <w:shd w:val="clear" w:color="auto" w:fill="FFFFFF"/>
        <w:tabs>
          <w:tab w:val="left" w:pos="143"/>
        </w:tabs>
        <w:spacing w:before="45"/>
        <w:rPr>
          <w:rFonts w:ascii="Arial" w:hAnsi="Arial" w:cs="Arial"/>
          <w:b/>
          <w:bCs/>
          <w:i/>
          <w:sz w:val="16"/>
          <w:szCs w:val="16"/>
        </w:rPr>
      </w:pPr>
    </w:p>
    <w:p w14:paraId="24EE9662" w14:textId="77777777" w:rsidR="007B4E57" w:rsidRPr="00C832A1" w:rsidRDefault="007B4E57" w:rsidP="007B4E57">
      <w:pPr>
        <w:widowControl w:val="0"/>
        <w:shd w:val="clear" w:color="auto" w:fill="FFFFFF"/>
        <w:tabs>
          <w:tab w:val="left" w:pos="143"/>
        </w:tabs>
        <w:spacing w:before="45"/>
        <w:rPr>
          <w:rFonts w:ascii="Arial" w:hAnsi="Arial" w:cs="Arial"/>
          <w:b/>
          <w:bCs/>
          <w:sz w:val="16"/>
          <w:szCs w:val="16"/>
        </w:rPr>
      </w:pPr>
      <w:r w:rsidRPr="00C832A1">
        <w:rPr>
          <w:rFonts w:ascii="Arial" w:hAnsi="Arial" w:cs="Arial"/>
          <w:b/>
          <w:bCs/>
          <w:i/>
          <w:sz w:val="16"/>
          <w:szCs w:val="16"/>
        </w:rPr>
        <w:t xml:space="preserve">B.   RAČUN   FINANCIRANJA </w:t>
      </w:r>
    </w:p>
    <w:p w14:paraId="700BE160" w14:textId="77777777" w:rsidR="007B4E57" w:rsidRPr="00C832A1" w:rsidRDefault="007B4E57" w:rsidP="007B4E57">
      <w:pPr>
        <w:widowControl w:val="0"/>
        <w:pBdr>
          <w:top w:val="single" w:sz="4" w:space="1" w:color="auto"/>
          <w:left w:val="single" w:sz="4" w:space="4" w:color="auto"/>
          <w:bottom w:val="single" w:sz="4" w:space="1" w:color="auto"/>
          <w:right w:val="single" w:sz="4" w:space="4" w:color="auto"/>
          <w:between w:val="single" w:sz="4" w:space="1" w:color="auto"/>
        </w:pBdr>
        <w:shd w:val="clear" w:color="auto" w:fill="FFFFFF"/>
        <w:tabs>
          <w:tab w:val="left" w:pos="90"/>
          <w:tab w:val="left" w:pos="1163"/>
          <w:tab w:val="right" w:pos="7517"/>
          <w:tab w:val="right" w:pos="8762"/>
          <w:tab w:val="right" w:pos="9974"/>
        </w:tabs>
        <w:spacing w:before="63"/>
        <w:rPr>
          <w:rFonts w:ascii="Arial" w:hAnsi="Arial" w:cs="Arial"/>
          <w:b/>
          <w:sz w:val="16"/>
          <w:szCs w:val="16"/>
        </w:rPr>
      </w:pPr>
      <w:r w:rsidRPr="00C832A1">
        <w:rPr>
          <w:rFonts w:ascii="Arial" w:hAnsi="Arial" w:cs="Arial"/>
          <w:b/>
          <w:sz w:val="16"/>
          <w:szCs w:val="16"/>
        </w:rPr>
        <w:tab/>
      </w:r>
      <w:r w:rsidRPr="00C832A1">
        <w:rPr>
          <w:rFonts w:ascii="Arial" w:hAnsi="Arial" w:cs="Arial"/>
          <w:b/>
          <w:bCs/>
          <w:sz w:val="16"/>
          <w:szCs w:val="16"/>
        </w:rPr>
        <w:t>8</w:t>
      </w:r>
      <w:r w:rsidRPr="00C832A1">
        <w:rPr>
          <w:rFonts w:ascii="Arial" w:hAnsi="Arial" w:cs="Arial"/>
          <w:b/>
          <w:sz w:val="16"/>
          <w:szCs w:val="16"/>
        </w:rPr>
        <w:t xml:space="preserve">               </w:t>
      </w:r>
      <w:r w:rsidRPr="00C832A1">
        <w:rPr>
          <w:rFonts w:ascii="Arial" w:hAnsi="Arial" w:cs="Arial"/>
          <w:b/>
          <w:bCs/>
          <w:sz w:val="16"/>
          <w:szCs w:val="16"/>
        </w:rPr>
        <w:t xml:space="preserve">Primici od financijske imovine i zaduživanja      </w:t>
      </w:r>
      <w:r w:rsidRPr="00C832A1">
        <w:rPr>
          <w:rFonts w:ascii="Arial" w:hAnsi="Arial" w:cs="Arial"/>
          <w:b/>
          <w:sz w:val="16"/>
          <w:szCs w:val="16"/>
        </w:rPr>
        <w:tab/>
        <w:t xml:space="preserve">                       </w:t>
      </w:r>
      <w:r>
        <w:rPr>
          <w:rFonts w:ascii="Arial" w:hAnsi="Arial" w:cs="Arial"/>
          <w:b/>
          <w:sz w:val="16"/>
          <w:szCs w:val="16"/>
        </w:rPr>
        <w:t>49.181.492</w:t>
      </w:r>
      <w:r w:rsidRPr="00C832A1">
        <w:rPr>
          <w:rFonts w:ascii="Arial" w:hAnsi="Arial" w:cs="Arial"/>
          <w:b/>
          <w:sz w:val="16"/>
          <w:szCs w:val="16"/>
        </w:rPr>
        <w:t xml:space="preserve">          </w:t>
      </w:r>
      <w:r>
        <w:rPr>
          <w:rFonts w:ascii="Arial" w:hAnsi="Arial" w:cs="Arial"/>
          <w:b/>
          <w:sz w:val="16"/>
          <w:szCs w:val="16"/>
        </w:rPr>
        <w:t xml:space="preserve">                      </w:t>
      </w:r>
      <w:r w:rsidRPr="00C832A1">
        <w:rPr>
          <w:rFonts w:ascii="Arial" w:hAnsi="Arial" w:cs="Arial"/>
          <w:b/>
          <w:sz w:val="16"/>
          <w:szCs w:val="16"/>
        </w:rPr>
        <w:t xml:space="preserve">            </w:t>
      </w:r>
      <w:r>
        <w:rPr>
          <w:rFonts w:ascii="Arial" w:hAnsi="Arial" w:cs="Arial"/>
          <w:b/>
          <w:sz w:val="16"/>
          <w:szCs w:val="16"/>
        </w:rPr>
        <w:t xml:space="preserve">        </w:t>
      </w:r>
      <w:r w:rsidRPr="00C832A1">
        <w:rPr>
          <w:rFonts w:ascii="Arial" w:hAnsi="Arial" w:cs="Arial"/>
          <w:b/>
          <w:sz w:val="16"/>
          <w:szCs w:val="16"/>
        </w:rPr>
        <w:t xml:space="preserve">     </w:t>
      </w:r>
      <w:r>
        <w:rPr>
          <w:rFonts w:ascii="Arial" w:hAnsi="Arial" w:cs="Arial"/>
          <w:b/>
          <w:sz w:val="16"/>
          <w:szCs w:val="16"/>
        </w:rPr>
        <w:t>49.181.492</w:t>
      </w:r>
    </w:p>
    <w:p w14:paraId="12D20D6C" w14:textId="77777777" w:rsidR="007B4E57" w:rsidRPr="00C832A1" w:rsidRDefault="007B4E57" w:rsidP="007B4E57">
      <w:pPr>
        <w:widowControl w:val="0"/>
        <w:pBdr>
          <w:top w:val="single" w:sz="4" w:space="1" w:color="auto"/>
          <w:left w:val="single" w:sz="4" w:space="4" w:color="auto"/>
          <w:bottom w:val="single" w:sz="4" w:space="1" w:color="auto"/>
          <w:right w:val="single" w:sz="4" w:space="4" w:color="auto"/>
          <w:between w:val="single" w:sz="4" w:space="1" w:color="auto"/>
        </w:pBdr>
        <w:shd w:val="clear" w:color="auto" w:fill="FFFFFF"/>
        <w:tabs>
          <w:tab w:val="left" w:pos="90"/>
          <w:tab w:val="left" w:pos="1163"/>
          <w:tab w:val="right" w:pos="7517"/>
          <w:tab w:val="right" w:pos="8762"/>
          <w:tab w:val="right" w:pos="9974"/>
        </w:tabs>
        <w:spacing w:before="63"/>
        <w:rPr>
          <w:rFonts w:ascii="Arial" w:hAnsi="Arial" w:cs="Arial"/>
          <w:b/>
          <w:bCs/>
          <w:sz w:val="16"/>
          <w:szCs w:val="16"/>
        </w:rPr>
      </w:pPr>
      <w:r w:rsidRPr="00C832A1">
        <w:rPr>
          <w:rFonts w:ascii="Arial" w:hAnsi="Arial" w:cs="Arial"/>
          <w:b/>
          <w:sz w:val="16"/>
          <w:szCs w:val="16"/>
        </w:rPr>
        <w:t xml:space="preserve">  5               </w:t>
      </w:r>
      <w:r w:rsidRPr="00C832A1">
        <w:rPr>
          <w:rFonts w:ascii="Arial" w:hAnsi="Arial" w:cs="Arial"/>
          <w:b/>
          <w:bCs/>
          <w:sz w:val="16"/>
          <w:szCs w:val="16"/>
        </w:rPr>
        <w:t xml:space="preserve">Izdaci za financijsku imovinu i otplate zajmova                   </w:t>
      </w:r>
      <w:r>
        <w:rPr>
          <w:rFonts w:ascii="Arial" w:hAnsi="Arial" w:cs="Arial"/>
          <w:b/>
          <w:bCs/>
          <w:sz w:val="16"/>
          <w:szCs w:val="16"/>
        </w:rPr>
        <w:t xml:space="preserve"> </w:t>
      </w:r>
      <w:r w:rsidRPr="00C832A1">
        <w:rPr>
          <w:rFonts w:ascii="Arial" w:hAnsi="Arial" w:cs="Arial"/>
          <w:b/>
          <w:bCs/>
          <w:sz w:val="16"/>
          <w:szCs w:val="16"/>
        </w:rPr>
        <w:t xml:space="preserve">   </w:t>
      </w:r>
      <w:r>
        <w:rPr>
          <w:rFonts w:ascii="Arial" w:hAnsi="Arial" w:cs="Arial"/>
          <w:b/>
          <w:bCs/>
          <w:sz w:val="16"/>
          <w:szCs w:val="16"/>
        </w:rPr>
        <w:t xml:space="preserve"> 18.093.345</w:t>
      </w:r>
      <w:r w:rsidRPr="00C832A1">
        <w:rPr>
          <w:rFonts w:ascii="Arial" w:hAnsi="Arial" w:cs="Arial"/>
          <w:b/>
          <w:bCs/>
          <w:sz w:val="16"/>
          <w:szCs w:val="16"/>
        </w:rPr>
        <w:t xml:space="preserve"> </w:t>
      </w:r>
      <w:r w:rsidRPr="00C832A1">
        <w:rPr>
          <w:rFonts w:ascii="Arial" w:hAnsi="Arial" w:cs="Arial"/>
          <w:b/>
          <w:sz w:val="16"/>
          <w:szCs w:val="16"/>
        </w:rPr>
        <w:t xml:space="preserve">             </w:t>
      </w:r>
      <w:r>
        <w:rPr>
          <w:rFonts w:ascii="Arial" w:hAnsi="Arial" w:cs="Arial"/>
          <w:b/>
          <w:sz w:val="16"/>
          <w:szCs w:val="16"/>
        </w:rPr>
        <w:t xml:space="preserve">      </w:t>
      </w:r>
      <w:r w:rsidRPr="00C832A1">
        <w:rPr>
          <w:rFonts w:ascii="Arial" w:hAnsi="Arial" w:cs="Arial"/>
          <w:b/>
          <w:sz w:val="16"/>
          <w:szCs w:val="16"/>
        </w:rPr>
        <w:t xml:space="preserve"> </w:t>
      </w:r>
      <w:r>
        <w:rPr>
          <w:rFonts w:ascii="Arial" w:hAnsi="Arial" w:cs="Arial"/>
          <w:b/>
          <w:sz w:val="16"/>
          <w:szCs w:val="16"/>
        </w:rPr>
        <w:t xml:space="preserve">            </w:t>
      </w:r>
      <w:r w:rsidRPr="00C832A1">
        <w:rPr>
          <w:rFonts w:ascii="Arial" w:hAnsi="Arial" w:cs="Arial"/>
          <w:b/>
          <w:sz w:val="16"/>
          <w:szCs w:val="16"/>
        </w:rPr>
        <w:t xml:space="preserve">              </w:t>
      </w:r>
      <w:r>
        <w:rPr>
          <w:rFonts w:ascii="Arial" w:hAnsi="Arial" w:cs="Arial"/>
          <w:b/>
          <w:sz w:val="16"/>
          <w:szCs w:val="16"/>
        </w:rPr>
        <w:t xml:space="preserve"> </w:t>
      </w:r>
      <w:r w:rsidRPr="00C832A1">
        <w:rPr>
          <w:rFonts w:ascii="Arial" w:hAnsi="Arial" w:cs="Arial"/>
          <w:b/>
          <w:sz w:val="16"/>
          <w:szCs w:val="16"/>
        </w:rPr>
        <w:t xml:space="preserve">       </w:t>
      </w:r>
      <w:r>
        <w:rPr>
          <w:rFonts w:ascii="Arial" w:hAnsi="Arial" w:cs="Arial"/>
          <w:b/>
          <w:sz w:val="16"/>
          <w:szCs w:val="16"/>
        </w:rPr>
        <w:t xml:space="preserve"> </w:t>
      </w:r>
      <w:r w:rsidRPr="00C832A1">
        <w:rPr>
          <w:rFonts w:ascii="Arial" w:hAnsi="Arial" w:cs="Arial"/>
          <w:b/>
          <w:sz w:val="16"/>
          <w:szCs w:val="16"/>
        </w:rPr>
        <w:t xml:space="preserve"> </w:t>
      </w:r>
      <w:r>
        <w:rPr>
          <w:rFonts w:ascii="Arial" w:hAnsi="Arial" w:cs="Arial"/>
          <w:b/>
          <w:sz w:val="16"/>
          <w:szCs w:val="16"/>
        </w:rPr>
        <w:t xml:space="preserve"> 18.093.345</w:t>
      </w:r>
    </w:p>
    <w:p w14:paraId="1F59B14B" w14:textId="77777777" w:rsidR="007B4E57" w:rsidRDefault="007B4E57" w:rsidP="007B4E57">
      <w:pPr>
        <w:widowControl w:val="0"/>
        <w:shd w:val="clear" w:color="auto" w:fill="FFFFFF"/>
        <w:tabs>
          <w:tab w:val="left" w:pos="143"/>
        </w:tabs>
        <w:spacing w:before="45"/>
        <w:rPr>
          <w:rFonts w:ascii="Arial" w:hAnsi="Arial" w:cs="Arial"/>
          <w:b/>
          <w:bCs/>
          <w:i/>
          <w:sz w:val="16"/>
          <w:szCs w:val="16"/>
        </w:rPr>
      </w:pPr>
    </w:p>
    <w:p w14:paraId="4EF3418B" w14:textId="77777777" w:rsidR="007B4E57" w:rsidRPr="00C832A1" w:rsidRDefault="007B4E57" w:rsidP="007B4E57">
      <w:pPr>
        <w:widowControl w:val="0"/>
        <w:shd w:val="clear" w:color="auto" w:fill="FFFFFF"/>
        <w:tabs>
          <w:tab w:val="left" w:pos="143"/>
        </w:tabs>
        <w:spacing w:before="45"/>
        <w:rPr>
          <w:rFonts w:ascii="Arial" w:hAnsi="Arial" w:cs="Arial"/>
          <w:b/>
          <w:bCs/>
          <w:sz w:val="16"/>
          <w:szCs w:val="16"/>
        </w:rPr>
      </w:pPr>
      <w:r w:rsidRPr="00C832A1">
        <w:rPr>
          <w:rFonts w:ascii="Arial" w:hAnsi="Arial" w:cs="Arial"/>
          <w:b/>
          <w:bCs/>
          <w:i/>
          <w:sz w:val="16"/>
          <w:szCs w:val="16"/>
        </w:rPr>
        <w:t>C.   PRIJENOSI  SREDSTVA IZ PRETHODNIH GODINA</w:t>
      </w:r>
    </w:p>
    <w:p w14:paraId="65264D48" w14:textId="77777777" w:rsidR="007B4E57" w:rsidRPr="00C832A1" w:rsidRDefault="007B4E57" w:rsidP="007B4E57">
      <w:pPr>
        <w:widowControl w:val="0"/>
        <w:pBdr>
          <w:top w:val="single" w:sz="4" w:space="0" w:color="auto"/>
          <w:left w:val="single" w:sz="4" w:space="4" w:color="auto"/>
          <w:bottom w:val="single" w:sz="4" w:space="1" w:color="auto"/>
          <w:right w:val="single" w:sz="4" w:space="4" w:color="auto"/>
          <w:between w:val="single" w:sz="4" w:space="1" w:color="auto"/>
        </w:pBdr>
        <w:shd w:val="clear" w:color="auto" w:fill="FFFFFF"/>
        <w:tabs>
          <w:tab w:val="left" w:pos="90"/>
          <w:tab w:val="left" w:pos="1163"/>
          <w:tab w:val="right" w:pos="7517"/>
          <w:tab w:val="right" w:pos="8762"/>
          <w:tab w:val="right" w:pos="9974"/>
        </w:tabs>
        <w:spacing w:before="63"/>
        <w:rPr>
          <w:rFonts w:ascii="Arial" w:hAnsi="Arial" w:cs="Arial"/>
          <w:b/>
          <w:bCs/>
          <w:i/>
          <w:sz w:val="16"/>
          <w:szCs w:val="16"/>
        </w:rPr>
      </w:pPr>
      <w:r w:rsidRPr="00C832A1">
        <w:rPr>
          <w:rFonts w:ascii="Arial" w:hAnsi="Arial" w:cs="Arial"/>
          <w:b/>
          <w:sz w:val="16"/>
          <w:szCs w:val="16"/>
        </w:rPr>
        <w:tab/>
      </w:r>
      <w:r w:rsidRPr="00C832A1">
        <w:rPr>
          <w:rFonts w:ascii="Arial" w:hAnsi="Arial" w:cs="Arial"/>
          <w:b/>
          <w:bCs/>
          <w:sz w:val="16"/>
          <w:szCs w:val="16"/>
        </w:rPr>
        <w:t>9</w:t>
      </w:r>
      <w:r w:rsidRPr="00C832A1">
        <w:rPr>
          <w:rFonts w:ascii="Arial" w:hAnsi="Arial" w:cs="Arial"/>
          <w:b/>
          <w:sz w:val="16"/>
          <w:szCs w:val="16"/>
        </w:rPr>
        <w:t xml:space="preserve">              Vlastiti izvori  višak/manjak  sredstava             </w:t>
      </w:r>
      <w:r w:rsidRPr="00C832A1">
        <w:rPr>
          <w:rFonts w:ascii="Arial" w:hAnsi="Arial" w:cs="Arial"/>
          <w:b/>
          <w:bCs/>
          <w:sz w:val="16"/>
          <w:szCs w:val="16"/>
        </w:rPr>
        <w:t xml:space="preserve">   </w:t>
      </w:r>
      <w:r w:rsidRPr="00C832A1">
        <w:rPr>
          <w:rFonts w:ascii="Arial" w:hAnsi="Arial" w:cs="Arial"/>
          <w:b/>
          <w:sz w:val="16"/>
          <w:szCs w:val="16"/>
        </w:rPr>
        <w:tab/>
        <w:t xml:space="preserve">          </w:t>
      </w:r>
      <w:r>
        <w:rPr>
          <w:rFonts w:ascii="Arial" w:hAnsi="Arial" w:cs="Arial"/>
          <w:b/>
          <w:sz w:val="16"/>
          <w:szCs w:val="16"/>
        </w:rPr>
        <w:t xml:space="preserve"> </w:t>
      </w:r>
      <w:r w:rsidRPr="00C832A1">
        <w:rPr>
          <w:rFonts w:ascii="Arial" w:hAnsi="Arial" w:cs="Arial"/>
          <w:b/>
          <w:sz w:val="16"/>
          <w:szCs w:val="16"/>
        </w:rPr>
        <w:t xml:space="preserve"> </w:t>
      </w:r>
      <w:r>
        <w:rPr>
          <w:rFonts w:ascii="Arial" w:hAnsi="Arial" w:cs="Arial"/>
          <w:b/>
          <w:sz w:val="16"/>
          <w:szCs w:val="16"/>
        </w:rPr>
        <w:t xml:space="preserve">        </w:t>
      </w:r>
      <w:r w:rsidRPr="00C832A1">
        <w:rPr>
          <w:rFonts w:ascii="Arial" w:hAnsi="Arial" w:cs="Arial"/>
          <w:b/>
          <w:sz w:val="16"/>
          <w:szCs w:val="16"/>
        </w:rPr>
        <w:t xml:space="preserve">     </w:t>
      </w:r>
      <w:r>
        <w:rPr>
          <w:rFonts w:ascii="Arial" w:hAnsi="Arial" w:cs="Arial"/>
          <w:b/>
          <w:sz w:val="16"/>
          <w:szCs w:val="16"/>
        </w:rPr>
        <w:t xml:space="preserve">    29.693</w:t>
      </w:r>
      <w:r w:rsidRPr="00C832A1">
        <w:rPr>
          <w:rFonts w:ascii="Arial" w:hAnsi="Arial" w:cs="Arial"/>
          <w:b/>
          <w:sz w:val="16"/>
          <w:szCs w:val="16"/>
        </w:rPr>
        <w:t xml:space="preserve">             </w:t>
      </w:r>
      <w:r>
        <w:rPr>
          <w:rFonts w:ascii="Arial" w:hAnsi="Arial" w:cs="Arial"/>
          <w:b/>
          <w:sz w:val="16"/>
          <w:szCs w:val="16"/>
        </w:rPr>
        <w:t xml:space="preserve">                   </w:t>
      </w:r>
      <w:r w:rsidRPr="00C832A1">
        <w:rPr>
          <w:rFonts w:ascii="Arial" w:hAnsi="Arial" w:cs="Arial"/>
          <w:b/>
          <w:sz w:val="16"/>
          <w:szCs w:val="16"/>
        </w:rPr>
        <w:t xml:space="preserve">                         </w:t>
      </w:r>
      <w:r>
        <w:rPr>
          <w:rFonts w:ascii="Arial" w:hAnsi="Arial" w:cs="Arial"/>
          <w:b/>
          <w:sz w:val="16"/>
          <w:szCs w:val="16"/>
        </w:rPr>
        <w:t xml:space="preserve">        29.693</w:t>
      </w:r>
    </w:p>
    <w:p w14:paraId="096FB08E" w14:textId="77777777" w:rsidR="007B4E57" w:rsidRPr="00C832A1" w:rsidRDefault="007B4E57" w:rsidP="007B4E57">
      <w:pPr>
        <w:widowControl w:val="0"/>
        <w:shd w:val="clear" w:color="auto" w:fill="FFFFFF"/>
        <w:tabs>
          <w:tab w:val="left" w:pos="154"/>
          <w:tab w:val="left" w:pos="1234"/>
          <w:tab w:val="right" w:pos="7588"/>
          <w:tab w:val="right" w:pos="8816"/>
          <w:tab w:val="right" w:pos="10045"/>
        </w:tabs>
        <w:spacing w:before="198"/>
        <w:rPr>
          <w:rFonts w:ascii="Arial" w:hAnsi="Arial" w:cs="Arial"/>
          <w:sz w:val="16"/>
          <w:szCs w:val="16"/>
        </w:rPr>
      </w:pPr>
      <w:r w:rsidRPr="00C832A1">
        <w:rPr>
          <w:rFonts w:ascii="Arial" w:hAnsi="Arial" w:cs="Arial"/>
          <w:b/>
          <w:bCs/>
          <w:i/>
          <w:sz w:val="16"/>
          <w:szCs w:val="16"/>
        </w:rPr>
        <w:t xml:space="preserve"> D.   REKAPITULACIJA</w:t>
      </w:r>
      <w:r w:rsidRPr="00C832A1">
        <w:rPr>
          <w:rFonts w:ascii="Arial" w:hAnsi="Arial" w:cs="Arial"/>
          <w:sz w:val="16"/>
          <w:szCs w:val="16"/>
        </w:rPr>
        <w:t xml:space="preserve"> </w:t>
      </w:r>
    </w:p>
    <w:p w14:paraId="1CD4F28F" w14:textId="77777777" w:rsidR="007B4E57" w:rsidRPr="00C832A1" w:rsidRDefault="007B4E57" w:rsidP="007B4E57">
      <w:pPr>
        <w:widowControl w:val="0"/>
        <w:pBdr>
          <w:top w:val="single" w:sz="4" w:space="10" w:color="auto"/>
          <w:left w:val="single" w:sz="4" w:space="2" w:color="auto"/>
          <w:bottom w:val="single" w:sz="4" w:space="8" w:color="auto"/>
          <w:right w:val="single" w:sz="4" w:space="4" w:color="auto"/>
          <w:between w:val="single" w:sz="4" w:space="1" w:color="auto"/>
        </w:pBdr>
        <w:shd w:val="clear" w:color="auto" w:fill="FFFFFF"/>
        <w:tabs>
          <w:tab w:val="decimal" w:pos="5572"/>
          <w:tab w:val="left" w:pos="6465"/>
          <w:tab w:val="center" w:pos="7088"/>
          <w:tab w:val="center" w:pos="8364"/>
          <w:tab w:val="center" w:pos="9639"/>
          <w:tab w:val="center" w:pos="10773"/>
          <w:tab w:val="center" w:pos="12049"/>
        </w:tabs>
        <w:jc w:val="both"/>
        <w:rPr>
          <w:rFonts w:ascii="Arial" w:hAnsi="Arial" w:cs="Arial"/>
          <w:b/>
          <w:bCs/>
          <w:sz w:val="16"/>
          <w:szCs w:val="16"/>
        </w:rPr>
      </w:pPr>
      <w:r w:rsidRPr="00C832A1">
        <w:rPr>
          <w:rFonts w:ascii="Arial" w:hAnsi="Arial" w:cs="Arial"/>
          <w:b/>
          <w:bCs/>
          <w:sz w:val="16"/>
          <w:szCs w:val="16"/>
        </w:rPr>
        <w:t xml:space="preserve"> PRIHODI:  (6+7+8+9)                                                                                   </w:t>
      </w:r>
      <w:r>
        <w:rPr>
          <w:rFonts w:ascii="Arial" w:hAnsi="Arial" w:cs="Arial"/>
          <w:b/>
          <w:bCs/>
          <w:sz w:val="16"/>
          <w:szCs w:val="16"/>
        </w:rPr>
        <w:t xml:space="preserve"> 204.754.880               5.058.080</w:t>
      </w:r>
      <w:r w:rsidRPr="00C832A1">
        <w:rPr>
          <w:rFonts w:ascii="Arial" w:hAnsi="Arial" w:cs="Arial"/>
          <w:b/>
          <w:bCs/>
          <w:sz w:val="16"/>
          <w:szCs w:val="16"/>
        </w:rPr>
        <w:t xml:space="preserve">                     </w:t>
      </w:r>
      <w:r>
        <w:rPr>
          <w:rFonts w:ascii="Arial" w:hAnsi="Arial" w:cs="Arial"/>
          <w:b/>
          <w:bCs/>
          <w:sz w:val="16"/>
          <w:szCs w:val="16"/>
        </w:rPr>
        <w:t xml:space="preserve"> </w:t>
      </w:r>
      <w:r w:rsidRPr="00C832A1">
        <w:rPr>
          <w:rFonts w:ascii="Arial" w:hAnsi="Arial" w:cs="Arial"/>
          <w:b/>
          <w:bCs/>
          <w:sz w:val="16"/>
          <w:szCs w:val="16"/>
        </w:rPr>
        <w:t xml:space="preserve">   </w:t>
      </w:r>
      <w:r>
        <w:rPr>
          <w:rFonts w:ascii="Arial" w:hAnsi="Arial" w:cs="Arial"/>
          <w:b/>
          <w:bCs/>
          <w:sz w:val="16"/>
          <w:szCs w:val="16"/>
        </w:rPr>
        <w:t>209.812.960</w:t>
      </w:r>
    </w:p>
    <w:p w14:paraId="306A098E" w14:textId="77777777" w:rsidR="007B4E57" w:rsidRPr="00485449" w:rsidRDefault="007B4E57" w:rsidP="007B4E57">
      <w:pPr>
        <w:widowControl w:val="0"/>
        <w:pBdr>
          <w:top w:val="single" w:sz="4" w:space="10" w:color="auto"/>
          <w:left w:val="single" w:sz="4" w:space="2" w:color="auto"/>
          <w:bottom w:val="single" w:sz="4" w:space="8" w:color="auto"/>
          <w:right w:val="single" w:sz="4" w:space="4" w:color="auto"/>
          <w:between w:val="single" w:sz="4" w:space="1" w:color="auto"/>
        </w:pBdr>
        <w:shd w:val="clear" w:color="auto" w:fill="FFFFFF"/>
        <w:tabs>
          <w:tab w:val="decimal" w:pos="5572"/>
          <w:tab w:val="left" w:pos="6465"/>
          <w:tab w:val="center" w:pos="7088"/>
          <w:tab w:val="center" w:pos="8364"/>
          <w:tab w:val="center" w:pos="9639"/>
          <w:tab w:val="center" w:pos="10773"/>
          <w:tab w:val="center" w:pos="12049"/>
        </w:tabs>
        <w:jc w:val="both"/>
        <w:rPr>
          <w:rFonts w:ascii="Arial" w:hAnsi="Arial" w:cs="Arial"/>
          <w:b/>
          <w:sz w:val="16"/>
          <w:szCs w:val="16"/>
        </w:rPr>
      </w:pPr>
      <w:r w:rsidRPr="00C832A1">
        <w:rPr>
          <w:rFonts w:ascii="Arial" w:hAnsi="Arial" w:cs="Arial"/>
          <w:b/>
          <w:bCs/>
          <w:sz w:val="16"/>
          <w:szCs w:val="16"/>
        </w:rPr>
        <w:t xml:space="preserve"> RASHODI: (3+4+5)                                                                                       </w:t>
      </w:r>
      <w:r>
        <w:rPr>
          <w:rFonts w:ascii="Arial" w:hAnsi="Arial" w:cs="Arial"/>
          <w:b/>
          <w:bCs/>
          <w:sz w:val="16"/>
          <w:szCs w:val="16"/>
        </w:rPr>
        <w:t xml:space="preserve"> 204.754.880               5.058.080</w:t>
      </w:r>
      <w:r w:rsidRPr="00C832A1">
        <w:rPr>
          <w:rFonts w:ascii="Arial" w:hAnsi="Arial" w:cs="Arial"/>
          <w:b/>
          <w:bCs/>
          <w:sz w:val="16"/>
          <w:szCs w:val="16"/>
        </w:rPr>
        <w:t xml:space="preserve">                </w:t>
      </w:r>
      <w:r>
        <w:rPr>
          <w:rFonts w:ascii="Arial" w:hAnsi="Arial" w:cs="Arial"/>
          <w:b/>
          <w:bCs/>
          <w:sz w:val="16"/>
          <w:szCs w:val="16"/>
        </w:rPr>
        <w:t xml:space="preserve"> </w:t>
      </w:r>
      <w:r w:rsidRPr="00C832A1">
        <w:rPr>
          <w:rFonts w:ascii="Arial" w:hAnsi="Arial" w:cs="Arial"/>
          <w:b/>
          <w:bCs/>
          <w:sz w:val="16"/>
          <w:szCs w:val="16"/>
        </w:rPr>
        <w:t xml:space="preserve">   </w:t>
      </w:r>
      <w:r>
        <w:rPr>
          <w:rFonts w:ascii="Arial" w:hAnsi="Arial" w:cs="Arial"/>
          <w:b/>
          <w:bCs/>
          <w:sz w:val="16"/>
          <w:szCs w:val="16"/>
        </w:rPr>
        <w:t xml:space="preserve"> </w:t>
      </w:r>
      <w:r w:rsidRPr="00C832A1">
        <w:rPr>
          <w:rFonts w:ascii="Arial" w:hAnsi="Arial" w:cs="Arial"/>
          <w:b/>
          <w:bCs/>
          <w:sz w:val="16"/>
          <w:szCs w:val="16"/>
        </w:rPr>
        <w:t xml:space="preserve">   </w:t>
      </w:r>
      <w:r>
        <w:rPr>
          <w:rFonts w:ascii="Arial" w:hAnsi="Arial" w:cs="Arial"/>
          <w:b/>
          <w:bCs/>
          <w:sz w:val="16"/>
          <w:szCs w:val="16"/>
        </w:rPr>
        <w:t xml:space="preserve"> 209.812.960</w:t>
      </w:r>
    </w:p>
    <w:p w14:paraId="6EFD4980" w14:textId="77777777" w:rsidR="007B4E57" w:rsidRPr="00C832A1" w:rsidRDefault="007B4E57" w:rsidP="007B4E57">
      <w:pPr>
        <w:shd w:val="clear" w:color="auto" w:fill="FFFFFF"/>
        <w:rPr>
          <w:rFonts w:ascii="Arial" w:hAnsi="Arial" w:cs="Arial"/>
          <w:sz w:val="16"/>
          <w:szCs w:val="16"/>
        </w:rPr>
      </w:pPr>
    </w:p>
    <w:p w14:paraId="05F9A731" w14:textId="77777777" w:rsidR="007B4E57" w:rsidRDefault="007B4E57" w:rsidP="007B4E57">
      <w:pPr>
        <w:shd w:val="clear" w:color="auto" w:fill="FFFFFF"/>
        <w:rPr>
          <w:sz w:val="16"/>
          <w:szCs w:val="16"/>
        </w:rPr>
      </w:pPr>
    </w:p>
    <w:p w14:paraId="558FC7A9" w14:textId="77777777" w:rsidR="007B4E57" w:rsidRDefault="007B4E57" w:rsidP="007B4E57">
      <w:pPr>
        <w:shd w:val="clear" w:color="auto" w:fill="FFFFFF"/>
        <w:rPr>
          <w:sz w:val="16"/>
          <w:szCs w:val="16"/>
        </w:rPr>
      </w:pPr>
    </w:p>
    <w:p w14:paraId="07EB7577" w14:textId="77777777" w:rsidR="007B4E57" w:rsidRDefault="007B4E57" w:rsidP="007B4E57">
      <w:pPr>
        <w:shd w:val="clear" w:color="auto" w:fill="FFFFFF"/>
        <w:rPr>
          <w:sz w:val="16"/>
          <w:szCs w:val="16"/>
        </w:rPr>
      </w:pPr>
    </w:p>
    <w:p w14:paraId="6F060C40" w14:textId="77777777" w:rsidR="007B4E57" w:rsidRDefault="007B4E57" w:rsidP="007B4E57">
      <w:pPr>
        <w:shd w:val="clear" w:color="auto" w:fill="FFFFFF"/>
        <w:rPr>
          <w:sz w:val="16"/>
          <w:szCs w:val="16"/>
        </w:rPr>
      </w:pPr>
    </w:p>
    <w:p w14:paraId="5610F207" w14:textId="77777777" w:rsidR="007B4E57" w:rsidRDefault="007B4E57" w:rsidP="007B4E57">
      <w:pPr>
        <w:shd w:val="clear" w:color="auto" w:fill="FFFFFF"/>
        <w:rPr>
          <w:sz w:val="16"/>
          <w:szCs w:val="16"/>
        </w:rPr>
      </w:pPr>
    </w:p>
    <w:p w14:paraId="6321DD45" w14:textId="77777777" w:rsidR="007B4E57" w:rsidRDefault="007B4E57" w:rsidP="007B4E57">
      <w:pPr>
        <w:shd w:val="clear" w:color="auto" w:fill="FFFFFF"/>
        <w:rPr>
          <w:sz w:val="16"/>
          <w:szCs w:val="16"/>
        </w:rPr>
      </w:pPr>
    </w:p>
    <w:p w14:paraId="25327B08" w14:textId="77777777" w:rsidR="007B4E57" w:rsidRDefault="007B4E57" w:rsidP="007B4E57">
      <w:pPr>
        <w:shd w:val="clear" w:color="auto" w:fill="FFFFFF"/>
        <w:rPr>
          <w:sz w:val="16"/>
          <w:szCs w:val="16"/>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13"/>
        <w:gridCol w:w="1272"/>
        <w:gridCol w:w="1212"/>
        <w:gridCol w:w="1272"/>
        <w:gridCol w:w="875"/>
      </w:tblGrid>
      <w:tr w:rsidR="007B4E57" w:rsidRPr="00113DB0" w14:paraId="50BEA64C" w14:textId="77777777" w:rsidTr="001D0033">
        <w:trPr>
          <w:tblHeader/>
        </w:trPr>
        <w:tc>
          <w:tcPr>
            <w:tcW w:w="0" w:type="auto"/>
            <w:shd w:val="clear" w:color="auto" w:fill="FFFFFF"/>
            <w:noWrap/>
            <w:vAlign w:val="center"/>
            <w:hideMark/>
          </w:tcPr>
          <w:p w14:paraId="1CA6A904" w14:textId="77777777" w:rsidR="007B4E57" w:rsidRDefault="007B4E57" w:rsidP="001D0033">
            <w:pPr>
              <w:rPr>
                <w:rFonts w:ascii="Arial" w:hAnsi="Arial" w:cs="Arial"/>
                <w:sz w:val="16"/>
                <w:szCs w:val="16"/>
                <w:lang w:val="en-US" w:eastAsia="en-US"/>
              </w:rPr>
            </w:pPr>
          </w:p>
          <w:p w14:paraId="40AEC064" w14:textId="77777777" w:rsidR="007B4E57" w:rsidRPr="00113DB0" w:rsidRDefault="007B4E57" w:rsidP="001D0033">
            <w:pPr>
              <w:jc w:val="center"/>
              <w:rPr>
                <w:rFonts w:ascii="Arial" w:hAnsi="Arial" w:cs="Arial"/>
                <w:sz w:val="16"/>
                <w:szCs w:val="16"/>
                <w:lang w:val="en-US" w:eastAsia="en-US"/>
              </w:rPr>
            </w:pPr>
            <w:r>
              <w:rPr>
                <w:rFonts w:ascii="Arial" w:hAnsi="Arial" w:cs="Arial"/>
                <w:b/>
                <w:sz w:val="20"/>
              </w:rPr>
              <w:t>S A Ž E T A K</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B17902D" w14:textId="77777777" w:rsidR="007B4E57" w:rsidRPr="0027678C" w:rsidRDefault="007B4E57" w:rsidP="001D0033">
            <w:pPr>
              <w:rPr>
                <w:rFonts w:ascii="Arial" w:hAnsi="Arial" w:cs="Arial"/>
                <w:i/>
                <w:sz w:val="16"/>
                <w:szCs w:val="16"/>
                <w:lang w:val="en-US" w:eastAsia="en-US"/>
              </w:rPr>
            </w:pPr>
            <w:r w:rsidRPr="0027678C">
              <w:rPr>
                <w:rFonts w:ascii="Arial" w:hAnsi="Arial" w:cs="Arial"/>
                <w:i/>
                <w:sz w:val="16"/>
                <w:szCs w:val="16"/>
              </w:rPr>
              <w:t>Plan  2026. (1.)</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202CBA4" w14:textId="77777777" w:rsidR="007B4E57" w:rsidRPr="0027678C" w:rsidRDefault="007B4E57" w:rsidP="001D0033">
            <w:pPr>
              <w:jc w:val="center"/>
              <w:rPr>
                <w:rFonts w:ascii="Arial" w:hAnsi="Arial" w:cs="Arial"/>
                <w:i/>
                <w:sz w:val="16"/>
                <w:szCs w:val="16"/>
              </w:rPr>
            </w:pPr>
            <w:r w:rsidRPr="0027678C">
              <w:rPr>
                <w:rFonts w:ascii="Arial" w:hAnsi="Arial" w:cs="Arial"/>
                <w:i/>
                <w:sz w:val="16"/>
                <w:szCs w:val="16"/>
              </w:rPr>
              <w:t>Povećanje /</w:t>
            </w:r>
          </w:p>
          <w:p w14:paraId="604B1C61" w14:textId="77777777" w:rsidR="007B4E57" w:rsidRPr="0027678C" w:rsidRDefault="007B4E57" w:rsidP="001D0033">
            <w:pPr>
              <w:rPr>
                <w:rFonts w:ascii="Arial" w:hAnsi="Arial" w:cs="Arial"/>
                <w:i/>
                <w:sz w:val="16"/>
                <w:szCs w:val="16"/>
                <w:lang w:val="en-US" w:eastAsia="en-US"/>
              </w:rPr>
            </w:pPr>
            <w:r w:rsidRPr="0027678C">
              <w:rPr>
                <w:rFonts w:ascii="Arial" w:hAnsi="Arial" w:cs="Arial"/>
                <w:i/>
                <w:sz w:val="16"/>
                <w:szCs w:val="16"/>
              </w:rPr>
              <w:t>smanjenje  (2.)</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C8CB238" w14:textId="77777777" w:rsidR="007B4E57" w:rsidRPr="0027678C" w:rsidRDefault="007B4E57" w:rsidP="001D0033">
            <w:pPr>
              <w:rPr>
                <w:rFonts w:ascii="Arial" w:hAnsi="Arial" w:cs="Arial"/>
                <w:i/>
                <w:sz w:val="16"/>
                <w:szCs w:val="16"/>
                <w:lang w:val="en-US" w:eastAsia="en-US"/>
              </w:rPr>
            </w:pPr>
            <w:r w:rsidRPr="0027678C">
              <w:rPr>
                <w:rFonts w:ascii="Arial" w:hAnsi="Arial" w:cs="Arial"/>
                <w:i/>
                <w:sz w:val="16"/>
                <w:szCs w:val="16"/>
                <w:lang w:val="en-US" w:eastAsia="en-US"/>
              </w:rPr>
              <w:t>Novi plan (3.)</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C9DE748" w14:textId="77777777" w:rsidR="007B4E57" w:rsidRPr="0027678C" w:rsidRDefault="007B4E57" w:rsidP="001D0033">
            <w:pPr>
              <w:rPr>
                <w:rFonts w:ascii="Arial" w:hAnsi="Arial" w:cs="Arial"/>
                <w:i/>
                <w:sz w:val="16"/>
                <w:szCs w:val="16"/>
                <w:lang w:val="en-US" w:eastAsia="en-US"/>
              </w:rPr>
            </w:pPr>
            <w:proofErr w:type="spellStart"/>
            <w:r w:rsidRPr="0027678C">
              <w:rPr>
                <w:rFonts w:ascii="Arial" w:hAnsi="Arial" w:cs="Arial"/>
                <w:i/>
                <w:sz w:val="16"/>
                <w:szCs w:val="16"/>
                <w:lang w:val="en-US" w:eastAsia="en-US"/>
              </w:rPr>
              <w:t>Indeks</w:t>
            </w:r>
            <w:proofErr w:type="spellEnd"/>
            <w:r w:rsidRPr="0027678C">
              <w:rPr>
                <w:rFonts w:ascii="Arial" w:hAnsi="Arial" w:cs="Arial"/>
                <w:i/>
                <w:sz w:val="16"/>
                <w:szCs w:val="16"/>
                <w:lang w:val="en-US" w:eastAsia="en-US"/>
              </w:rPr>
              <w:t xml:space="preserve"> (4.)</w:t>
            </w:r>
          </w:p>
        </w:tc>
      </w:tr>
      <w:tr w:rsidR="007B4E57" w:rsidRPr="00113DB0" w14:paraId="781B24FE" w14:textId="77777777" w:rsidTr="001D003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FE963D" w14:textId="77777777" w:rsidR="007B4E57" w:rsidRPr="00113DB0" w:rsidRDefault="007B4E57" w:rsidP="001D0033">
            <w:pPr>
              <w:rPr>
                <w:rFonts w:ascii="Arial" w:hAnsi="Arial" w:cs="Arial"/>
                <w:color w:val="000000"/>
                <w:sz w:val="16"/>
                <w:szCs w:val="16"/>
                <w:lang w:val="en-US" w:eastAsia="en-US"/>
              </w:rPr>
            </w:pPr>
            <w:r w:rsidRPr="00113DB0">
              <w:rPr>
                <w:rFonts w:ascii="Arial" w:hAnsi="Arial" w:cs="Arial"/>
                <w:color w:val="000000"/>
                <w:sz w:val="16"/>
                <w:szCs w:val="16"/>
                <w:lang w:val="en-US" w:eastAsia="en-US"/>
              </w:rPr>
              <w:t>A. RAČUN PRIHODA I RASHODA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D679D4" w14:textId="77777777" w:rsidR="007B4E57" w:rsidRPr="00113DB0" w:rsidRDefault="007B4E57" w:rsidP="001D0033">
            <w:pPr>
              <w:rPr>
                <w:rFonts w:ascii="Arial" w:hAnsi="Arial" w:cs="Arial"/>
                <w:color w:val="000000"/>
                <w:sz w:val="16"/>
                <w:szCs w:val="16"/>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0C816B" w14:textId="77777777" w:rsidR="007B4E57" w:rsidRPr="00113DB0" w:rsidRDefault="007B4E57" w:rsidP="001D0033">
            <w:pPr>
              <w:jc w:val="right"/>
              <w:rPr>
                <w:rFonts w:ascii="Arial" w:hAnsi="Arial" w:cs="Arial"/>
                <w:sz w:val="16"/>
                <w:szCs w:val="16"/>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CDEA0C" w14:textId="77777777" w:rsidR="007B4E57" w:rsidRPr="00113DB0" w:rsidRDefault="007B4E57" w:rsidP="001D0033">
            <w:pPr>
              <w:jc w:val="right"/>
              <w:rPr>
                <w:rFonts w:ascii="Arial" w:hAnsi="Arial" w:cs="Arial"/>
                <w:sz w:val="16"/>
                <w:szCs w:val="16"/>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9891B9" w14:textId="77777777" w:rsidR="007B4E57" w:rsidRPr="00113DB0" w:rsidRDefault="007B4E57" w:rsidP="001D0033">
            <w:pPr>
              <w:jc w:val="right"/>
              <w:rPr>
                <w:rFonts w:ascii="Arial" w:hAnsi="Arial" w:cs="Arial"/>
                <w:sz w:val="16"/>
                <w:szCs w:val="16"/>
                <w:lang w:val="en-US" w:eastAsia="en-US"/>
              </w:rPr>
            </w:pPr>
          </w:p>
        </w:tc>
      </w:tr>
      <w:tr w:rsidR="007B4E57" w:rsidRPr="00113DB0" w14:paraId="53E177DA" w14:textId="77777777" w:rsidTr="001D003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672CB8" w14:textId="77777777" w:rsidR="007B4E57" w:rsidRPr="00113DB0" w:rsidRDefault="007B4E57" w:rsidP="001D0033">
            <w:pPr>
              <w:rPr>
                <w:rFonts w:ascii="Arial" w:hAnsi="Arial" w:cs="Arial"/>
                <w:color w:val="000000"/>
                <w:sz w:val="16"/>
                <w:szCs w:val="16"/>
                <w:lang w:val="en-US" w:eastAsia="en-US"/>
              </w:rPr>
            </w:pPr>
            <w:r w:rsidRPr="00113DB0">
              <w:rPr>
                <w:rFonts w:ascii="Arial" w:hAnsi="Arial" w:cs="Arial"/>
                <w:color w:val="000000"/>
                <w:sz w:val="16"/>
                <w:szCs w:val="16"/>
                <w:lang w:val="en-US" w:eastAsia="en-US"/>
              </w:rPr>
              <w:t xml:space="preserve">6 </w:t>
            </w:r>
            <w:proofErr w:type="spellStart"/>
            <w:r w:rsidRPr="00113DB0">
              <w:rPr>
                <w:rFonts w:ascii="Arial" w:hAnsi="Arial" w:cs="Arial"/>
                <w:color w:val="000000"/>
                <w:sz w:val="16"/>
                <w:szCs w:val="16"/>
                <w:lang w:val="en-US" w:eastAsia="en-US"/>
              </w:rPr>
              <w:t>Prihodi</w:t>
            </w:r>
            <w:proofErr w:type="spellEnd"/>
            <w:r w:rsidRPr="00113DB0">
              <w:rPr>
                <w:rFonts w:ascii="Arial" w:hAnsi="Arial" w:cs="Arial"/>
                <w:color w:val="000000"/>
                <w:sz w:val="16"/>
                <w:szCs w:val="16"/>
                <w:lang w:val="en-US" w:eastAsia="en-US"/>
              </w:rPr>
              <w:t xml:space="preserve"> </w:t>
            </w:r>
            <w:proofErr w:type="spellStart"/>
            <w:r w:rsidRPr="00113DB0">
              <w:rPr>
                <w:rFonts w:ascii="Arial" w:hAnsi="Arial" w:cs="Arial"/>
                <w:color w:val="000000"/>
                <w:sz w:val="16"/>
                <w:szCs w:val="16"/>
                <w:lang w:val="en-US" w:eastAsia="en-US"/>
              </w:rPr>
              <w:t>poslovanja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2B6B61"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155.020.075,00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C34E97"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5.058.080,00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AAD557"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160.078.155,00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C74652"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103,26</w:t>
            </w:r>
          </w:p>
        </w:tc>
      </w:tr>
      <w:tr w:rsidR="007B4E57" w:rsidRPr="00113DB0" w14:paraId="33EFDBD6" w14:textId="77777777" w:rsidTr="001D003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BFCBA7" w14:textId="77777777" w:rsidR="007B4E57" w:rsidRPr="00113DB0" w:rsidRDefault="007B4E57" w:rsidP="001D0033">
            <w:pPr>
              <w:rPr>
                <w:rFonts w:ascii="Arial" w:hAnsi="Arial" w:cs="Arial"/>
                <w:color w:val="000000"/>
                <w:sz w:val="16"/>
                <w:szCs w:val="16"/>
                <w:lang w:val="en-US" w:eastAsia="en-US"/>
              </w:rPr>
            </w:pPr>
            <w:r w:rsidRPr="00113DB0">
              <w:rPr>
                <w:rFonts w:ascii="Arial" w:hAnsi="Arial" w:cs="Arial"/>
                <w:color w:val="000000"/>
                <w:sz w:val="16"/>
                <w:szCs w:val="16"/>
                <w:lang w:val="en-US" w:eastAsia="en-US"/>
              </w:rPr>
              <w:t xml:space="preserve">7 </w:t>
            </w:r>
            <w:proofErr w:type="spellStart"/>
            <w:r w:rsidRPr="00113DB0">
              <w:rPr>
                <w:rFonts w:ascii="Arial" w:hAnsi="Arial" w:cs="Arial"/>
                <w:color w:val="000000"/>
                <w:sz w:val="16"/>
                <w:szCs w:val="16"/>
                <w:lang w:val="en-US" w:eastAsia="en-US"/>
              </w:rPr>
              <w:t>Prihodi</w:t>
            </w:r>
            <w:proofErr w:type="spellEnd"/>
            <w:r w:rsidRPr="00113DB0">
              <w:rPr>
                <w:rFonts w:ascii="Arial" w:hAnsi="Arial" w:cs="Arial"/>
                <w:color w:val="000000"/>
                <w:sz w:val="16"/>
                <w:szCs w:val="16"/>
                <w:lang w:val="en-US" w:eastAsia="en-US"/>
              </w:rPr>
              <w:t xml:space="preserve"> od </w:t>
            </w:r>
            <w:proofErr w:type="spellStart"/>
            <w:r w:rsidRPr="00113DB0">
              <w:rPr>
                <w:rFonts w:ascii="Arial" w:hAnsi="Arial" w:cs="Arial"/>
                <w:color w:val="000000"/>
                <w:sz w:val="16"/>
                <w:szCs w:val="16"/>
                <w:lang w:val="en-US" w:eastAsia="en-US"/>
              </w:rPr>
              <w:t>prodaje</w:t>
            </w:r>
            <w:proofErr w:type="spellEnd"/>
            <w:r w:rsidRPr="00113DB0">
              <w:rPr>
                <w:rFonts w:ascii="Arial" w:hAnsi="Arial" w:cs="Arial"/>
                <w:color w:val="000000"/>
                <w:sz w:val="16"/>
                <w:szCs w:val="16"/>
                <w:lang w:val="en-US" w:eastAsia="en-US"/>
              </w:rPr>
              <w:t xml:space="preserve"> </w:t>
            </w:r>
            <w:proofErr w:type="spellStart"/>
            <w:r w:rsidRPr="00113DB0">
              <w:rPr>
                <w:rFonts w:ascii="Arial" w:hAnsi="Arial" w:cs="Arial"/>
                <w:color w:val="000000"/>
                <w:sz w:val="16"/>
                <w:szCs w:val="16"/>
                <w:lang w:val="en-US" w:eastAsia="en-US"/>
              </w:rPr>
              <w:t>nefinancijske</w:t>
            </w:r>
            <w:proofErr w:type="spellEnd"/>
            <w:r w:rsidRPr="00113DB0">
              <w:rPr>
                <w:rFonts w:ascii="Arial" w:hAnsi="Arial" w:cs="Arial"/>
                <w:color w:val="000000"/>
                <w:sz w:val="16"/>
                <w:szCs w:val="16"/>
                <w:lang w:val="en-US" w:eastAsia="en-US"/>
              </w:rPr>
              <w:t xml:space="preserve"> </w:t>
            </w:r>
            <w:proofErr w:type="spellStart"/>
            <w:r w:rsidRPr="00113DB0">
              <w:rPr>
                <w:rFonts w:ascii="Arial" w:hAnsi="Arial" w:cs="Arial"/>
                <w:color w:val="000000"/>
                <w:sz w:val="16"/>
                <w:szCs w:val="16"/>
                <w:lang w:val="en-US" w:eastAsia="en-US"/>
              </w:rPr>
              <w:t>imovine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F476E5"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523.620,00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8215FE" w14:textId="77777777" w:rsidR="007B4E57" w:rsidRPr="00113DB0" w:rsidRDefault="007B4E57" w:rsidP="001D0033">
            <w:pPr>
              <w:jc w:val="right"/>
              <w:rPr>
                <w:rFonts w:ascii="Arial" w:hAnsi="Arial" w:cs="Arial"/>
                <w:color w:val="000000"/>
                <w:sz w:val="16"/>
                <w:szCs w:val="16"/>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929335"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523.620,00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261B3D"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100,00</w:t>
            </w:r>
          </w:p>
        </w:tc>
      </w:tr>
      <w:tr w:rsidR="007B4E57" w:rsidRPr="00113DB0" w14:paraId="47DAABD4" w14:textId="77777777" w:rsidTr="001D003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D17111" w14:textId="77777777" w:rsidR="007B4E57" w:rsidRPr="00113DB0" w:rsidRDefault="007B4E57" w:rsidP="001D0033">
            <w:pPr>
              <w:rPr>
                <w:rFonts w:ascii="Arial" w:hAnsi="Arial" w:cs="Arial"/>
                <w:color w:val="000000"/>
                <w:sz w:val="16"/>
                <w:szCs w:val="16"/>
                <w:lang w:val="en-US" w:eastAsia="en-US"/>
              </w:rPr>
            </w:pPr>
            <w:r w:rsidRPr="00113DB0">
              <w:rPr>
                <w:rFonts w:ascii="Arial" w:hAnsi="Arial" w:cs="Arial"/>
                <w:color w:val="000000"/>
                <w:sz w:val="16"/>
                <w:szCs w:val="16"/>
                <w:lang w:val="en-US" w:eastAsia="en-US"/>
              </w:rPr>
              <w:t xml:space="preserve">3 </w:t>
            </w:r>
            <w:proofErr w:type="spellStart"/>
            <w:r w:rsidRPr="00113DB0">
              <w:rPr>
                <w:rFonts w:ascii="Arial" w:hAnsi="Arial" w:cs="Arial"/>
                <w:color w:val="000000"/>
                <w:sz w:val="16"/>
                <w:szCs w:val="16"/>
                <w:lang w:val="en-US" w:eastAsia="en-US"/>
              </w:rPr>
              <w:t>Rashodi</w:t>
            </w:r>
            <w:proofErr w:type="spellEnd"/>
            <w:r w:rsidRPr="00113DB0">
              <w:rPr>
                <w:rFonts w:ascii="Arial" w:hAnsi="Arial" w:cs="Arial"/>
                <w:color w:val="000000"/>
                <w:sz w:val="16"/>
                <w:szCs w:val="16"/>
                <w:lang w:val="en-US" w:eastAsia="en-US"/>
              </w:rPr>
              <w:t xml:space="preserve"> </w:t>
            </w:r>
            <w:proofErr w:type="spellStart"/>
            <w:r w:rsidRPr="00113DB0">
              <w:rPr>
                <w:rFonts w:ascii="Arial" w:hAnsi="Arial" w:cs="Arial"/>
                <w:color w:val="000000"/>
                <w:sz w:val="16"/>
                <w:szCs w:val="16"/>
                <w:lang w:val="en-US" w:eastAsia="en-US"/>
              </w:rPr>
              <w:t>poslovanja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EB6839"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115.461.052,00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0A44C0"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3.610.330,00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FC3EC2"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119.071.382,00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007D7A"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103,13</w:t>
            </w:r>
          </w:p>
        </w:tc>
      </w:tr>
      <w:tr w:rsidR="007B4E57" w:rsidRPr="00113DB0" w14:paraId="58E03297" w14:textId="77777777" w:rsidTr="001D003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FEBD2F" w14:textId="77777777" w:rsidR="007B4E57" w:rsidRPr="00113DB0" w:rsidRDefault="007B4E57" w:rsidP="001D0033">
            <w:pPr>
              <w:rPr>
                <w:rFonts w:ascii="Arial" w:hAnsi="Arial" w:cs="Arial"/>
                <w:color w:val="000000"/>
                <w:sz w:val="16"/>
                <w:szCs w:val="16"/>
                <w:lang w:val="en-US" w:eastAsia="en-US"/>
              </w:rPr>
            </w:pPr>
            <w:r w:rsidRPr="00113DB0">
              <w:rPr>
                <w:rFonts w:ascii="Arial" w:hAnsi="Arial" w:cs="Arial"/>
                <w:color w:val="000000"/>
                <w:sz w:val="16"/>
                <w:szCs w:val="16"/>
                <w:lang w:val="en-US" w:eastAsia="en-US"/>
              </w:rPr>
              <w:t xml:space="preserve">4 </w:t>
            </w:r>
            <w:proofErr w:type="spellStart"/>
            <w:r w:rsidRPr="00113DB0">
              <w:rPr>
                <w:rFonts w:ascii="Arial" w:hAnsi="Arial" w:cs="Arial"/>
                <w:color w:val="000000"/>
                <w:sz w:val="16"/>
                <w:szCs w:val="16"/>
                <w:lang w:val="en-US" w:eastAsia="en-US"/>
              </w:rPr>
              <w:t>Rashodi</w:t>
            </w:r>
            <w:proofErr w:type="spellEnd"/>
            <w:r w:rsidRPr="00113DB0">
              <w:rPr>
                <w:rFonts w:ascii="Arial" w:hAnsi="Arial" w:cs="Arial"/>
                <w:color w:val="000000"/>
                <w:sz w:val="16"/>
                <w:szCs w:val="16"/>
                <w:lang w:val="en-US" w:eastAsia="en-US"/>
              </w:rPr>
              <w:t xml:space="preserve"> za </w:t>
            </w:r>
            <w:proofErr w:type="spellStart"/>
            <w:r w:rsidRPr="00113DB0">
              <w:rPr>
                <w:rFonts w:ascii="Arial" w:hAnsi="Arial" w:cs="Arial"/>
                <w:color w:val="000000"/>
                <w:sz w:val="16"/>
                <w:szCs w:val="16"/>
                <w:lang w:val="en-US" w:eastAsia="en-US"/>
              </w:rPr>
              <w:t>nabavu</w:t>
            </w:r>
            <w:proofErr w:type="spellEnd"/>
            <w:r w:rsidRPr="00113DB0">
              <w:rPr>
                <w:rFonts w:ascii="Arial" w:hAnsi="Arial" w:cs="Arial"/>
                <w:color w:val="000000"/>
                <w:sz w:val="16"/>
                <w:szCs w:val="16"/>
                <w:lang w:val="en-US" w:eastAsia="en-US"/>
              </w:rPr>
              <w:t xml:space="preserve"> </w:t>
            </w:r>
            <w:proofErr w:type="spellStart"/>
            <w:r w:rsidRPr="00113DB0">
              <w:rPr>
                <w:rFonts w:ascii="Arial" w:hAnsi="Arial" w:cs="Arial"/>
                <w:color w:val="000000"/>
                <w:sz w:val="16"/>
                <w:szCs w:val="16"/>
                <w:lang w:val="en-US" w:eastAsia="en-US"/>
              </w:rPr>
              <w:t>nefinancijske</w:t>
            </w:r>
            <w:proofErr w:type="spellEnd"/>
            <w:r w:rsidRPr="00113DB0">
              <w:rPr>
                <w:rFonts w:ascii="Arial" w:hAnsi="Arial" w:cs="Arial"/>
                <w:color w:val="000000"/>
                <w:sz w:val="16"/>
                <w:szCs w:val="16"/>
                <w:lang w:val="en-US" w:eastAsia="en-US"/>
              </w:rPr>
              <w:t xml:space="preserve"> </w:t>
            </w:r>
            <w:proofErr w:type="spellStart"/>
            <w:r w:rsidRPr="00113DB0">
              <w:rPr>
                <w:rFonts w:ascii="Arial" w:hAnsi="Arial" w:cs="Arial"/>
                <w:color w:val="000000"/>
                <w:sz w:val="16"/>
                <w:szCs w:val="16"/>
                <w:lang w:val="en-US" w:eastAsia="en-US"/>
              </w:rPr>
              <w:t>imovine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AC6D66"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71.200.483,00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ED93CF"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1.447.750,00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4C370D"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72.648.233,00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E8D92C"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102,03</w:t>
            </w:r>
          </w:p>
        </w:tc>
      </w:tr>
      <w:tr w:rsidR="007B4E57" w:rsidRPr="00113DB0" w14:paraId="3301B926" w14:textId="77777777" w:rsidTr="001D003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01C13E" w14:textId="77777777" w:rsidR="007B4E57" w:rsidRPr="00113DB0" w:rsidRDefault="007B4E57" w:rsidP="001D0033">
            <w:pPr>
              <w:rPr>
                <w:rFonts w:ascii="Arial" w:hAnsi="Arial" w:cs="Arial"/>
                <w:color w:val="000000"/>
                <w:sz w:val="16"/>
                <w:szCs w:val="16"/>
                <w:lang w:val="en-US" w:eastAsia="en-US"/>
              </w:rPr>
            </w:pPr>
            <w:proofErr w:type="spellStart"/>
            <w:r w:rsidRPr="00113DB0">
              <w:rPr>
                <w:rFonts w:ascii="Arial" w:hAnsi="Arial" w:cs="Arial"/>
                <w:color w:val="000000"/>
                <w:sz w:val="16"/>
                <w:szCs w:val="16"/>
                <w:lang w:val="en-US" w:eastAsia="en-US"/>
              </w:rPr>
              <w:t>Razlika</w:t>
            </w:r>
            <w:proofErr w:type="spellEnd"/>
            <w:r w:rsidRPr="00113DB0">
              <w:rPr>
                <w:rFonts w:ascii="Arial" w:hAnsi="Arial" w:cs="Arial"/>
                <w:color w:val="000000"/>
                <w:sz w:val="16"/>
                <w:szCs w:val="16"/>
                <w:lang w:val="en-US" w:eastAsia="en-US"/>
              </w:rPr>
              <w:t xml:space="preserve"> - </w:t>
            </w:r>
            <w:proofErr w:type="spellStart"/>
            <w:r w:rsidRPr="00113DB0">
              <w:rPr>
                <w:rFonts w:ascii="Arial" w:hAnsi="Arial" w:cs="Arial"/>
                <w:color w:val="000000"/>
                <w:sz w:val="16"/>
                <w:szCs w:val="16"/>
                <w:lang w:val="en-US" w:eastAsia="en-US"/>
              </w:rPr>
              <w:t>višak</w:t>
            </w:r>
            <w:proofErr w:type="spellEnd"/>
            <w:r w:rsidRPr="00113DB0">
              <w:rPr>
                <w:rFonts w:ascii="Arial" w:hAnsi="Arial" w:cs="Arial"/>
                <w:color w:val="000000"/>
                <w:sz w:val="16"/>
                <w:szCs w:val="16"/>
                <w:lang w:val="en-US" w:eastAsia="en-US"/>
              </w:rPr>
              <w:t>/</w:t>
            </w:r>
            <w:proofErr w:type="spellStart"/>
            <w:r w:rsidRPr="00113DB0">
              <w:rPr>
                <w:rFonts w:ascii="Arial" w:hAnsi="Arial" w:cs="Arial"/>
                <w:color w:val="000000"/>
                <w:sz w:val="16"/>
                <w:szCs w:val="16"/>
                <w:lang w:val="en-US" w:eastAsia="en-US"/>
              </w:rPr>
              <w:t>manjak</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5F4110"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-31.117.840,00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4FDEFA" w14:textId="77777777" w:rsidR="007B4E57" w:rsidRPr="00113DB0" w:rsidRDefault="007B4E57" w:rsidP="001D0033">
            <w:pPr>
              <w:jc w:val="right"/>
              <w:rPr>
                <w:rFonts w:ascii="Arial" w:hAnsi="Arial" w:cs="Arial"/>
                <w:color w:val="000000"/>
                <w:sz w:val="16"/>
                <w:szCs w:val="16"/>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29E054"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-31.117.840,00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8FE99B"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100,00</w:t>
            </w:r>
          </w:p>
        </w:tc>
      </w:tr>
      <w:tr w:rsidR="007B4E57" w:rsidRPr="00113DB0" w14:paraId="062AFCF6" w14:textId="77777777" w:rsidTr="001D003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28B87A" w14:textId="77777777" w:rsidR="007B4E57" w:rsidRPr="00113DB0" w:rsidRDefault="007B4E57" w:rsidP="001D0033">
            <w:pPr>
              <w:rPr>
                <w:rFonts w:ascii="Arial" w:hAnsi="Arial" w:cs="Arial"/>
                <w:color w:val="000000"/>
                <w:sz w:val="16"/>
                <w:szCs w:val="16"/>
                <w:lang w:val="en-US" w:eastAsia="en-US"/>
              </w:rPr>
            </w:pPr>
            <w:r w:rsidRPr="00113DB0">
              <w:rPr>
                <w:rFonts w:ascii="Arial" w:hAnsi="Arial" w:cs="Arial"/>
                <w:color w:val="000000"/>
                <w:sz w:val="16"/>
                <w:szCs w:val="16"/>
                <w:lang w:val="en-US" w:eastAsia="en-US"/>
              </w:rPr>
              <w:t>B. RAČUN FINANCIRANJA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39F9B7" w14:textId="77777777" w:rsidR="007B4E57" w:rsidRPr="00113DB0" w:rsidRDefault="007B4E57" w:rsidP="001D0033">
            <w:pPr>
              <w:rPr>
                <w:rFonts w:ascii="Arial" w:hAnsi="Arial" w:cs="Arial"/>
                <w:color w:val="000000"/>
                <w:sz w:val="16"/>
                <w:szCs w:val="16"/>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2D8958" w14:textId="77777777" w:rsidR="007B4E57" w:rsidRPr="00113DB0" w:rsidRDefault="007B4E57" w:rsidP="001D0033">
            <w:pPr>
              <w:jc w:val="right"/>
              <w:rPr>
                <w:rFonts w:ascii="Arial" w:hAnsi="Arial" w:cs="Arial"/>
                <w:sz w:val="16"/>
                <w:szCs w:val="16"/>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FAC0B9" w14:textId="77777777" w:rsidR="007B4E57" w:rsidRPr="00113DB0" w:rsidRDefault="007B4E57" w:rsidP="001D0033">
            <w:pPr>
              <w:jc w:val="right"/>
              <w:rPr>
                <w:rFonts w:ascii="Arial" w:hAnsi="Arial" w:cs="Arial"/>
                <w:sz w:val="16"/>
                <w:szCs w:val="16"/>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C0452F" w14:textId="77777777" w:rsidR="007B4E57" w:rsidRPr="00113DB0" w:rsidRDefault="007B4E57" w:rsidP="001D0033">
            <w:pPr>
              <w:jc w:val="right"/>
              <w:rPr>
                <w:rFonts w:ascii="Arial" w:hAnsi="Arial" w:cs="Arial"/>
                <w:sz w:val="16"/>
                <w:szCs w:val="16"/>
                <w:lang w:val="en-US" w:eastAsia="en-US"/>
              </w:rPr>
            </w:pPr>
          </w:p>
        </w:tc>
      </w:tr>
      <w:tr w:rsidR="007B4E57" w:rsidRPr="00113DB0" w14:paraId="76908E65" w14:textId="77777777" w:rsidTr="001D003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371786" w14:textId="77777777" w:rsidR="007B4E57" w:rsidRPr="00113DB0" w:rsidRDefault="007B4E57" w:rsidP="001D0033">
            <w:pPr>
              <w:rPr>
                <w:rFonts w:ascii="Arial" w:hAnsi="Arial" w:cs="Arial"/>
                <w:color w:val="000000"/>
                <w:sz w:val="16"/>
                <w:szCs w:val="16"/>
                <w:lang w:val="en-US" w:eastAsia="en-US"/>
              </w:rPr>
            </w:pPr>
            <w:r w:rsidRPr="00113DB0">
              <w:rPr>
                <w:rFonts w:ascii="Arial" w:hAnsi="Arial" w:cs="Arial"/>
                <w:color w:val="000000"/>
                <w:sz w:val="16"/>
                <w:szCs w:val="16"/>
                <w:lang w:val="en-US" w:eastAsia="en-US"/>
              </w:rPr>
              <w:t xml:space="preserve">8 </w:t>
            </w:r>
            <w:proofErr w:type="spellStart"/>
            <w:r w:rsidRPr="00113DB0">
              <w:rPr>
                <w:rFonts w:ascii="Arial" w:hAnsi="Arial" w:cs="Arial"/>
                <w:color w:val="000000"/>
                <w:sz w:val="16"/>
                <w:szCs w:val="16"/>
                <w:lang w:val="en-US" w:eastAsia="en-US"/>
              </w:rPr>
              <w:t>Primici</w:t>
            </w:r>
            <w:proofErr w:type="spellEnd"/>
            <w:r w:rsidRPr="00113DB0">
              <w:rPr>
                <w:rFonts w:ascii="Arial" w:hAnsi="Arial" w:cs="Arial"/>
                <w:color w:val="000000"/>
                <w:sz w:val="16"/>
                <w:szCs w:val="16"/>
                <w:lang w:val="en-US" w:eastAsia="en-US"/>
              </w:rPr>
              <w:t xml:space="preserve"> od </w:t>
            </w:r>
            <w:proofErr w:type="spellStart"/>
            <w:r w:rsidRPr="00113DB0">
              <w:rPr>
                <w:rFonts w:ascii="Arial" w:hAnsi="Arial" w:cs="Arial"/>
                <w:color w:val="000000"/>
                <w:sz w:val="16"/>
                <w:szCs w:val="16"/>
                <w:lang w:val="en-US" w:eastAsia="en-US"/>
              </w:rPr>
              <w:t>financijske</w:t>
            </w:r>
            <w:proofErr w:type="spellEnd"/>
            <w:r w:rsidRPr="00113DB0">
              <w:rPr>
                <w:rFonts w:ascii="Arial" w:hAnsi="Arial" w:cs="Arial"/>
                <w:color w:val="000000"/>
                <w:sz w:val="16"/>
                <w:szCs w:val="16"/>
                <w:lang w:val="en-US" w:eastAsia="en-US"/>
              </w:rPr>
              <w:t xml:space="preserve"> </w:t>
            </w:r>
            <w:proofErr w:type="spellStart"/>
            <w:r w:rsidRPr="00113DB0">
              <w:rPr>
                <w:rFonts w:ascii="Arial" w:hAnsi="Arial" w:cs="Arial"/>
                <w:color w:val="000000"/>
                <w:sz w:val="16"/>
                <w:szCs w:val="16"/>
                <w:lang w:val="en-US" w:eastAsia="en-US"/>
              </w:rPr>
              <w:t>imovine</w:t>
            </w:r>
            <w:proofErr w:type="spellEnd"/>
            <w:r w:rsidRPr="00113DB0">
              <w:rPr>
                <w:rFonts w:ascii="Arial" w:hAnsi="Arial" w:cs="Arial"/>
                <w:color w:val="000000"/>
                <w:sz w:val="16"/>
                <w:szCs w:val="16"/>
                <w:lang w:val="en-US" w:eastAsia="en-US"/>
              </w:rPr>
              <w:t xml:space="preserve"> </w:t>
            </w:r>
            <w:proofErr w:type="spellStart"/>
            <w:r w:rsidRPr="00113DB0">
              <w:rPr>
                <w:rFonts w:ascii="Arial" w:hAnsi="Arial" w:cs="Arial"/>
                <w:color w:val="000000"/>
                <w:sz w:val="16"/>
                <w:szCs w:val="16"/>
                <w:lang w:val="en-US" w:eastAsia="en-US"/>
              </w:rPr>
              <w:t>i</w:t>
            </w:r>
            <w:proofErr w:type="spellEnd"/>
            <w:r w:rsidRPr="00113DB0">
              <w:rPr>
                <w:rFonts w:ascii="Arial" w:hAnsi="Arial" w:cs="Arial"/>
                <w:color w:val="000000"/>
                <w:sz w:val="16"/>
                <w:szCs w:val="16"/>
                <w:lang w:val="en-US" w:eastAsia="en-US"/>
              </w:rPr>
              <w:t xml:space="preserve"> </w:t>
            </w:r>
            <w:proofErr w:type="spellStart"/>
            <w:r w:rsidRPr="00113DB0">
              <w:rPr>
                <w:rFonts w:ascii="Arial" w:hAnsi="Arial" w:cs="Arial"/>
                <w:color w:val="000000"/>
                <w:sz w:val="16"/>
                <w:szCs w:val="16"/>
                <w:lang w:val="en-US" w:eastAsia="en-US"/>
              </w:rPr>
              <w:t>zaduživanja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8E4552"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49.181.492,00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064C3B" w14:textId="77777777" w:rsidR="007B4E57" w:rsidRPr="00113DB0" w:rsidRDefault="007B4E57" w:rsidP="001D0033">
            <w:pPr>
              <w:jc w:val="right"/>
              <w:rPr>
                <w:rFonts w:ascii="Arial" w:hAnsi="Arial" w:cs="Arial"/>
                <w:color w:val="000000"/>
                <w:sz w:val="16"/>
                <w:szCs w:val="16"/>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A74D94"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49.181.492,00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57C796"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100,00</w:t>
            </w:r>
          </w:p>
        </w:tc>
      </w:tr>
      <w:tr w:rsidR="007B4E57" w:rsidRPr="00113DB0" w14:paraId="1C3F04A4" w14:textId="77777777" w:rsidTr="001D003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B3AEC8" w14:textId="77777777" w:rsidR="007B4E57" w:rsidRPr="00113DB0" w:rsidRDefault="007B4E57" w:rsidP="001D0033">
            <w:pPr>
              <w:rPr>
                <w:rFonts w:ascii="Arial" w:hAnsi="Arial" w:cs="Arial"/>
                <w:color w:val="000000"/>
                <w:sz w:val="16"/>
                <w:szCs w:val="16"/>
                <w:lang w:val="en-US" w:eastAsia="en-US"/>
              </w:rPr>
            </w:pPr>
            <w:r w:rsidRPr="00113DB0">
              <w:rPr>
                <w:rFonts w:ascii="Arial" w:hAnsi="Arial" w:cs="Arial"/>
                <w:color w:val="000000"/>
                <w:sz w:val="16"/>
                <w:szCs w:val="16"/>
                <w:lang w:val="en-US" w:eastAsia="en-US"/>
              </w:rPr>
              <w:t xml:space="preserve">5 </w:t>
            </w:r>
            <w:proofErr w:type="spellStart"/>
            <w:r w:rsidRPr="00113DB0">
              <w:rPr>
                <w:rFonts w:ascii="Arial" w:hAnsi="Arial" w:cs="Arial"/>
                <w:color w:val="000000"/>
                <w:sz w:val="16"/>
                <w:szCs w:val="16"/>
                <w:lang w:val="en-US" w:eastAsia="en-US"/>
              </w:rPr>
              <w:t>Izdaci</w:t>
            </w:r>
            <w:proofErr w:type="spellEnd"/>
            <w:r w:rsidRPr="00113DB0">
              <w:rPr>
                <w:rFonts w:ascii="Arial" w:hAnsi="Arial" w:cs="Arial"/>
                <w:color w:val="000000"/>
                <w:sz w:val="16"/>
                <w:szCs w:val="16"/>
                <w:lang w:val="en-US" w:eastAsia="en-US"/>
              </w:rPr>
              <w:t xml:space="preserve"> za </w:t>
            </w:r>
            <w:proofErr w:type="spellStart"/>
            <w:r w:rsidRPr="00113DB0">
              <w:rPr>
                <w:rFonts w:ascii="Arial" w:hAnsi="Arial" w:cs="Arial"/>
                <w:color w:val="000000"/>
                <w:sz w:val="16"/>
                <w:szCs w:val="16"/>
                <w:lang w:val="en-US" w:eastAsia="en-US"/>
              </w:rPr>
              <w:t>financijsku</w:t>
            </w:r>
            <w:proofErr w:type="spellEnd"/>
            <w:r w:rsidRPr="00113DB0">
              <w:rPr>
                <w:rFonts w:ascii="Arial" w:hAnsi="Arial" w:cs="Arial"/>
                <w:color w:val="000000"/>
                <w:sz w:val="16"/>
                <w:szCs w:val="16"/>
                <w:lang w:val="en-US" w:eastAsia="en-US"/>
              </w:rPr>
              <w:t xml:space="preserve"> </w:t>
            </w:r>
            <w:proofErr w:type="spellStart"/>
            <w:r w:rsidRPr="00113DB0">
              <w:rPr>
                <w:rFonts w:ascii="Arial" w:hAnsi="Arial" w:cs="Arial"/>
                <w:color w:val="000000"/>
                <w:sz w:val="16"/>
                <w:szCs w:val="16"/>
                <w:lang w:val="en-US" w:eastAsia="en-US"/>
              </w:rPr>
              <w:t>imovinu</w:t>
            </w:r>
            <w:proofErr w:type="spellEnd"/>
            <w:r w:rsidRPr="00113DB0">
              <w:rPr>
                <w:rFonts w:ascii="Arial" w:hAnsi="Arial" w:cs="Arial"/>
                <w:color w:val="000000"/>
                <w:sz w:val="16"/>
                <w:szCs w:val="16"/>
                <w:lang w:val="en-US" w:eastAsia="en-US"/>
              </w:rPr>
              <w:t xml:space="preserve"> </w:t>
            </w:r>
            <w:proofErr w:type="spellStart"/>
            <w:r w:rsidRPr="00113DB0">
              <w:rPr>
                <w:rFonts w:ascii="Arial" w:hAnsi="Arial" w:cs="Arial"/>
                <w:color w:val="000000"/>
                <w:sz w:val="16"/>
                <w:szCs w:val="16"/>
                <w:lang w:val="en-US" w:eastAsia="en-US"/>
              </w:rPr>
              <w:t>i</w:t>
            </w:r>
            <w:proofErr w:type="spellEnd"/>
            <w:r w:rsidRPr="00113DB0">
              <w:rPr>
                <w:rFonts w:ascii="Arial" w:hAnsi="Arial" w:cs="Arial"/>
                <w:color w:val="000000"/>
                <w:sz w:val="16"/>
                <w:szCs w:val="16"/>
                <w:lang w:val="en-US" w:eastAsia="en-US"/>
              </w:rPr>
              <w:t xml:space="preserve"> </w:t>
            </w:r>
            <w:proofErr w:type="spellStart"/>
            <w:r w:rsidRPr="00113DB0">
              <w:rPr>
                <w:rFonts w:ascii="Arial" w:hAnsi="Arial" w:cs="Arial"/>
                <w:color w:val="000000"/>
                <w:sz w:val="16"/>
                <w:szCs w:val="16"/>
                <w:lang w:val="en-US" w:eastAsia="en-US"/>
              </w:rPr>
              <w:t>otplate</w:t>
            </w:r>
            <w:proofErr w:type="spellEnd"/>
            <w:r w:rsidRPr="00113DB0">
              <w:rPr>
                <w:rFonts w:ascii="Arial" w:hAnsi="Arial" w:cs="Arial"/>
                <w:color w:val="000000"/>
                <w:sz w:val="16"/>
                <w:szCs w:val="16"/>
                <w:lang w:val="en-US" w:eastAsia="en-US"/>
              </w:rPr>
              <w:t xml:space="preserve"> </w:t>
            </w:r>
            <w:proofErr w:type="spellStart"/>
            <w:r w:rsidRPr="00113DB0">
              <w:rPr>
                <w:rFonts w:ascii="Arial" w:hAnsi="Arial" w:cs="Arial"/>
                <w:color w:val="000000"/>
                <w:sz w:val="16"/>
                <w:szCs w:val="16"/>
                <w:lang w:val="en-US" w:eastAsia="en-US"/>
              </w:rPr>
              <w:t>zajmova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44EC52"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18.093.345,00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2AF270" w14:textId="77777777" w:rsidR="007B4E57" w:rsidRPr="00113DB0" w:rsidRDefault="007B4E57" w:rsidP="001D0033">
            <w:pPr>
              <w:jc w:val="right"/>
              <w:rPr>
                <w:rFonts w:ascii="Arial" w:hAnsi="Arial" w:cs="Arial"/>
                <w:color w:val="000000"/>
                <w:sz w:val="16"/>
                <w:szCs w:val="16"/>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A374B3"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18.093.345,00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C0D1D7"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100,00</w:t>
            </w:r>
          </w:p>
        </w:tc>
      </w:tr>
      <w:tr w:rsidR="007B4E57" w:rsidRPr="00113DB0" w14:paraId="7301999D" w14:textId="77777777" w:rsidTr="001D003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A1D1C2" w14:textId="77777777" w:rsidR="007B4E57" w:rsidRPr="00113DB0" w:rsidRDefault="007B4E57" w:rsidP="001D0033">
            <w:pPr>
              <w:rPr>
                <w:rFonts w:ascii="Arial" w:hAnsi="Arial" w:cs="Arial"/>
                <w:color w:val="000000"/>
                <w:sz w:val="16"/>
                <w:szCs w:val="16"/>
                <w:lang w:val="en-US" w:eastAsia="en-US"/>
              </w:rPr>
            </w:pPr>
            <w:r w:rsidRPr="00113DB0">
              <w:rPr>
                <w:rFonts w:ascii="Arial" w:hAnsi="Arial" w:cs="Arial"/>
                <w:color w:val="000000"/>
                <w:sz w:val="16"/>
                <w:szCs w:val="16"/>
                <w:lang w:val="en-US" w:eastAsia="en-US"/>
              </w:rPr>
              <w:t xml:space="preserve">Neto - </w:t>
            </w:r>
            <w:proofErr w:type="spellStart"/>
            <w:r w:rsidRPr="00113DB0">
              <w:rPr>
                <w:rFonts w:ascii="Arial" w:hAnsi="Arial" w:cs="Arial"/>
                <w:color w:val="000000"/>
                <w:sz w:val="16"/>
                <w:szCs w:val="16"/>
                <w:lang w:val="en-US" w:eastAsia="en-US"/>
              </w:rPr>
              <w:t>zaduživanje</w:t>
            </w:r>
            <w:proofErr w:type="spellEnd"/>
            <w:r w:rsidRPr="00113DB0">
              <w:rPr>
                <w:rFonts w:ascii="Arial" w:hAnsi="Arial" w:cs="Arial"/>
                <w:color w:val="000000"/>
                <w:sz w:val="16"/>
                <w:szCs w:val="16"/>
                <w:lang w:val="en-US" w:eastAsia="en-US"/>
              </w:rPr>
              <w:t>/</w:t>
            </w:r>
            <w:proofErr w:type="spellStart"/>
            <w:r w:rsidRPr="00113DB0">
              <w:rPr>
                <w:rFonts w:ascii="Arial" w:hAnsi="Arial" w:cs="Arial"/>
                <w:color w:val="000000"/>
                <w:sz w:val="16"/>
                <w:szCs w:val="16"/>
                <w:lang w:val="en-US" w:eastAsia="en-US"/>
              </w:rPr>
              <w:t>financiranje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F8D293"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31.088.147,00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B315BE" w14:textId="77777777" w:rsidR="007B4E57" w:rsidRPr="00113DB0" w:rsidRDefault="007B4E57" w:rsidP="001D0033">
            <w:pPr>
              <w:jc w:val="right"/>
              <w:rPr>
                <w:rFonts w:ascii="Arial" w:hAnsi="Arial" w:cs="Arial"/>
                <w:color w:val="000000"/>
                <w:sz w:val="16"/>
                <w:szCs w:val="16"/>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55C051"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31.088.147,00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BF8FEE"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100,00</w:t>
            </w:r>
          </w:p>
        </w:tc>
      </w:tr>
      <w:tr w:rsidR="007B4E57" w:rsidRPr="00113DB0" w14:paraId="7110FFA6" w14:textId="77777777" w:rsidTr="001D003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6F1B7E" w14:textId="77777777" w:rsidR="007B4E57" w:rsidRPr="00113DB0" w:rsidRDefault="007B4E57" w:rsidP="001D0033">
            <w:pPr>
              <w:rPr>
                <w:rFonts w:ascii="Arial" w:hAnsi="Arial" w:cs="Arial"/>
                <w:color w:val="000000"/>
                <w:sz w:val="16"/>
                <w:szCs w:val="16"/>
                <w:lang w:val="en-US" w:eastAsia="en-US"/>
              </w:rPr>
            </w:pPr>
            <w:r w:rsidRPr="00113DB0">
              <w:rPr>
                <w:rFonts w:ascii="Arial" w:hAnsi="Arial" w:cs="Arial"/>
                <w:color w:val="000000"/>
                <w:sz w:val="16"/>
                <w:szCs w:val="16"/>
                <w:lang w:val="en-US" w:eastAsia="en-US"/>
              </w:rPr>
              <w:t>C. PRORAČUN UKUPNO</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7E6334" w14:textId="77777777" w:rsidR="007B4E57" w:rsidRPr="00113DB0" w:rsidRDefault="007B4E57" w:rsidP="001D0033">
            <w:pPr>
              <w:rPr>
                <w:rFonts w:ascii="Arial" w:hAnsi="Arial" w:cs="Arial"/>
                <w:color w:val="000000"/>
                <w:sz w:val="16"/>
                <w:szCs w:val="16"/>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B07EBB" w14:textId="77777777" w:rsidR="007B4E57" w:rsidRPr="00113DB0" w:rsidRDefault="007B4E57" w:rsidP="001D0033">
            <w:pPr>
              <w:jc w:val="right"/>
              <w:rPr>
                <w:rFonts w:ascii="Arial" w:hAnsi="Arial" w:cs="Arial"/>
                <w:sz w:val="16"/>
                <w:szCs w:val="16"/>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FAB8A8" w14:textId="77777777" w:rsidR="007B4E57" w:rsidRPr="00113DB0" w:rsidRDefault="007B4E57" w:rsidP="001D0033">
            <w:pPr>
              <w:jc w:val="right"/>
              <w:rPr>
                <w:rFonts w:ascii="Arial" w:hAnsi="Arial" w:cs="Arial"/>
                <w:sz w:val="16"/>
                <w:szCs w:val="16"/>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8ACE17" w14:textId="77777777" w:rsidR="007B4E57" w:rsidRPr="00113DB0" w:rsidRDefault="007B4E57" w:rsidP="001D0033">
            <w:pPr>
              <w:jc w:val="right"/>
              <w:rPr>
                <w:rFonts w:ascii="Arial" w:hAnsi="Arial" w:cs="Arial"/>
                <w:sz w:val="16"/>
                <w:szCs w:val="16"/>
                <w:lang w:val="en-US" w:eastAsia="en-US"/>
              </w:rPr>
            </w:pPr>
          </w:p>
        </w:tc>
      </w:tr>
      <w:tr w:rsidR="007B4E57" w:rsidRPr="00113DB0" w14:paraId="2084CF4B" w14:textId="77777777" w:rsidTr="001D003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2C8575" w14:textId="77777777" w:rsidR="007B4E57" w:rsidRPr="00113DB0" w:rsidRDefault="007B4E57" w:rsidP="001D0033">
            <w:pPr>
              <w:rPr>
                <w:rFonts w:ascii="Arial" w:hAnsi="Arial" w:cs="Arial"/>
                <w:color w:val="000000"/>
                <w:sz w:val="16"/>
                <w:szCs w:val="16"/>
                <w:lang w:val="en-US" w:eastAsia="en-US"/>
              </w:rPr>
            </w:pPr>
            <w:r w:rsidRPr="00113DB0">
              <w:rPr>
                <w:rFonts w:ascii="Arial" w:hAnsi="Arial" w:cs="Arial"/>
                <w:color w:val="000000"/>
                <w:sz w:val="16"/>
                <w:szCs w:val="16"/>
                <w:lang w:val="en-US" w:eastAsia="en-US"/>
              </w:rPr>
              <w:t>1. PRIHODI I PRIMICI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08A09D"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204.725.187,00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668FA"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5.058.080,00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F5EC4D"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209.783.267,00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7729A1"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102,47</w:t>
            </w:r>
          </w:p>
        </w:tc>
      </w:tr>
      <w:tr w:rsidR="007B4E57" w:rsidRPr="00113DB0" w14:paraId="618C7665" w14:textId="77777777" w:rsidTr="001D003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1146DE" w14:textId="77777777" w:rsidR="007B4E57" w:rsidRPr="00113DB0" w:rsidRDefault="007B4E57" w:rsidP="001D0033">
            <w:pPr>
              <w:rPr>
                <w:rFonts w:ascii="Arial" w:hAnsi="Arial" w:cs="Arial"/>
                <w:color w:val="000000"/>
                <w:sz w:val="16"/>
                <w:szCs w:val="16"/>
                <w:lang w:val="en-US" w:eastAsia="en-US"/>
              </w:rPr>
            </w:pPr>
            <w:r w:rsidRPr="00113DB0">
              <w:rPr>
                <w:rFonts w:ascii="Arial" w:hAnsi="Arial" w:cs="Arial"/>
                <w:color w:val="000000"/>
                <w:sz w:val="16"/>
                <w:szCs w:val="16"/>
                <w:lang w:val="en-US" w:eastAsia="en-US"/>
              </w:rPr>
              <w:t>2. RASHODI I IZDACI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D8653B"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204.754.880,00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B02CDA"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5.058.080,00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B56550"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209.812.960,00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FC77CB"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102,47</w:t>
            </w:r>
          </w:p>
        </w:tc>
      </w:tr>
      <w:tr w:rsidR="007B4E57" w:rsidRPr="00113DB0" w14:paraId="4DED61E3" w14:textId="77777777" w:rsidTr="001D003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A6DDC0" w14:textId="77777777" w:rsidR="007B4E57" w:rsidRPr="00113DB0" w:rsidRDefault="007B4E57" w:rsidP="001D0033">
            <w:pPr>
              <w:rPr>
                <w:rFonts w:ascii="Arial" w:hAnsi="Arial" w:cs="Arial"/>
                <w:color w:val="000000"/>
                <w:sz w:val="16"/>
                <w:szCs w:val="16"/>
                <w:lang w:val="en-US" w:eastAsia="en-US"/>
              </w:rPr>
            </w:pPr>
            <w:r w:rsidRPr="00113DB0">
              <w:rPr>
                <w:rFonts w:ascii="Arial" w:hAnsi="Arial" w:cs="Arial"/>
                <w:color w:val="000000"/>
                <w:sz w:val="16"/>
                <w:szCs w:val="16"/>
                <w:lang w:val="en-US" w:eastAsia="en-US"/>
              </w:rPr>
              <w:t>3. RAZLIKA - VIŠAK/MANJAK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95FF84"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-29.693,00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7852F4" w14:textId="77777777" w:rsidR="007B4E57" w:rsidRPr="00113DB0" w:rsidRDefault="007B4E57" w:rsidP="001D0033">
            <w:pPr>
              <w:jc w:val="right"/>
              <w:rPr>
                <w:rFonts w:ascii="Arial" w:hAnsi="Arial" w:cs="Arial"/>
                <w:color w:val="000000"/>
                <w:sz w:val="16"/>
                <w:szCs w:val="16"/>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1338FA"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-29.693,00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7D9C98"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100,00</w:t>
            </w:r>
          </w:p>
        </w:tc>
      </w:tr>
      <w:tr w:rsidR="007B4E57" w:rsidRPr="00113DB0" w14:paraId="3BEF69A6" w14:textId="77777777" w:rsidTr="001D003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D1262C" w14:textId="77777777" w:rsidR="007B4E57" w:rsidRPr="00113DB0" w:rsidRDefault="007B4E57" w:rsidP="001D0033">
            <w:pPr>
              <w:rPr>
                <w:rFonts w:ascii="Arial" w:hAnsi="Arial" w:cs="Arial"/>
                <w:color w:val="000000"/>
                <w:sz w:val="16"/>
                <w:szCs w:val="16"/>
                <w:lang w:val="en-US" w:eastAsia="en-US"/>
              </w:rPr>
            </w:pPr>
            <w:r w:rsidRPr="00113DB0">
              <w:rPr>
                <w:rFonts w:ascii="Arial" w:hAnsi="Arial" w:cs="Arial"/>
                <w:color w:val="000000"/>
                <w:sz w:val="16"/>
                <w:szCs w:val="16"/>
                <w:lang w:val="en-US" w:eastAsia="en-US"/>
              </w:rPr>
              <w:t>D. RASPOLOŽIVA SREDSTVA IZ PRETHODNIH GODINA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B21E41" w14:textId="77777777" w:rsidR="007B4E57" w:rsidRPr="00113DB0" w:rsidRDefault="007B4E57" w:rsidP="001D0033">
            <w:pPr>
              <w:rPr>
                <w:rFonts w:ascii="Arial" w:hAnsi="Arial" w:cs="Arial"/>
                <w:color w:val="000000"/>
                <w:sz w:val="16"/>
                <w:szCs w:val="16"/>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F8D44" w14:textId="77777777" w:rsidR="007B4E57" w:rsidRPr="00113DB0" w:rsidRDefault="007B4E57" w:rsidP="001D0033">
            <w:pPr>
              <w:jc w:val="right"/>
              <w:rPr>
                <w:rFonts w:ascii="Arial" w:hAnsi="Arial" w:cs="Arial"/>
                <w:sz w:val="16"/>
                <w:szCs w:val="16"/>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1B2185" w14:textId="77777777" w:rsidR="007B4E57" w:rsidRPr="00113DB0" w:rsidRDefault="007B4E57" w:rsidP="001D0033">
            <w:pPr>
              <w:jc w:val="right"/>
              <w:rPr>
                <w:rFonts w:ascii="Arial" w:hAnsi="Arial" w:cs="Arial"/>
                <w:sz w:val="16"/>
                <w:szCs w:val="16"/>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E1F7E3" w14:textId="77777777" w:rsidR="007B4E57" w:rsidRPr="00113DB0" w:rsidRDefault="007B4E57" w:rsidP="001D0033">
            <w:pPr>
              <w:jc w:val="right"/>
              <w:rPr>
                <w:rFonts w:ascii="Arial" w:hAnsi="Arial" w:cs="Arial"/>
                <w:sz w:val="16"/>
                <w:szCs w:val="16"/>
                <w:lang w:val="en-US" w:eastAsia="en-US"/>
              </w:rPr>
            </w:pPr>
          </w:p>
        </w:tc>
      </w:tr>
      <w:tr w:rsidR="007B4E57" w:rsidRPr="00113DB0" w14:paraId="38C115A2" w14:textId="77777777" w:rsidTr="001D003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B4E942" w14:textId="77777777" w:rsidR="007B4E57" w:rsidRPr="00113DB0" w:rsidRDefault="007B4E57" w:rsidP="001D0033">
            <w:pPr>
              <w:rPr>
                <w:rFonts w:ascii="Arial" w:hAnsi="Arial" w:cs="Arial"/>
                <w:color w:val="000000"/>
                <w:sz w:val="16"/>
                <w:szCs w:val="16"/>
                <w:lang w:val="en-US" w:eastAsia="en-US"/>
              </w:rPr>
            </w:pPr>
            <w:r w:rsidRPr="00113DB0">
              <w:rPr>
                <w:rFonts w:ascii="Arial" w:hAnsi="Arial" w:cs="Arial"/>
                <w:color w:val="000000"/>
                <w:sz w:val="16"/>
                <w:szCs w:val="16"/>
                <w:lang w:val="en-US" w:eastAsia="en-US"/>
              </w:rPr>
              <w:t xml:space="preserve">VIŠAK/MANJAK PRIHODA </w:t>
            </w:r>
            <w:proofErr w:type="spellStart"/>
            <w:r w:rsidRPr="00113DB0">
              <w:rPr>
                <w:rFonts w:ascii="Arial" w:hAnsi="Arial" w:cs="Arial"/>
                <w:color w:val="000000"/>
                <w:sz w:val="16"/>
                <w:szCs w:val="16"/>
                <w:lang w:val="en-US" w:eastAsia="en-US"/>
              </w:rPr>
              <w:t>prenešeni</w:t>
            </w:r>
            <w:proofErr w:type="spellEnd"/>
            <w:r w:rsidRPr="00113DB0">
              <w:rPr>
                <w:rFonts w:ascii="Arial" w:hAnsi="Arial" w:cs="Arial"/>
                <w:color w:val="000000"/>
                <w:sz w:val="16"/>
                <w:szCs w:val="16"/>
                <w:lang w:val="en-US" w:eastAsia="en-US"/>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656EA8"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29.693,00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52E92B" w14:textId="77777777" w:rsidR="007B4E57" w:rsidRPr="00113DB0" w:rsidRDefault="007B4E57" w:rsidP="001D0033">
            <w:pPr>
              <w:jc w:val="right"/>
              <w:rPr>
                <w:rFonts w:ascii="Arial" w:hAnsi="Arial" w:cs="Arial"/>
                <w:color w:val="000000"/>
                <w:sz w:val="16"/>
                <w:szCs w:val="16"/>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C7CAB3"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29.693,00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7F1B8" w14:textId="77777777" w:rsidR="007B4E57" w:rsidRPr="00113DB0" w:rsidRDefault="007B4E57" w:rsidP="001D0033">
            <w:pPr>
              <w:jc w:val="right"/>
              <w:rPr>
                <w:rFonts w:ascii="Arial" w:hAnsi="Arial" w:cs="Arial"/>
                <w:color w:val="000000"/>
                <w:sz w:val="16"/>
                <w:szCs w:val="16"/>
                <w:lang w:val="en-US" w:eastAsia="en-US"/>
              </w:rPr>
            </w:pPr>
            <w:r w:rsidRPr="00113DB0">
              <w:rPr>
                <w:rFonts w:ascii="Arial" w:hAnsi="Arial" w:cs="Arial"/>
                <w:color w:val="000000"/>
                <w:sz w:val="16"/>
                <w:szCs w:val="16"/>
                <w:lang w:val="en-US" w:eastAsia="en-US"/>
              </w:rPr>
              <w:t>100,00</w:t>
            </w:r>
          </w:p>
        </w:tc>
      </w:tr>
      <w:tr w:rsidR="007B4E57" w:rsidRPr="00113DB0" w14:paraId="02B0AAF4" w14:textId="77777777" w:rsidTr="001D003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67B001" w14:textId="77777777" w:rsidR="007B4E57" w:rsidRPr="00113DB0" w:rsidRDefault="007B4E57" w:rsidP="001D0033">
            <w:pPr>
              <w:rPr>
                <w:rFonts w:ascii="Arial" w:hAnsi="Arial" w:cs="Arial"/>
                <w:color w:val="000000"/>
                <w:sz w:val="16"/>
                <w:szCs w:val="16"/>
                <w:lang w:val="en-US" w:eastAsia="en-US"/>
              </w:rPr>
            </w:pPr>
            <w:r w:rsidRPr="00113DB0">
              <w:rPr>
                <w:rFonts w:ascii="Arial" w:hAnsi="Arial" w:cs="Arial"/>
                <w:color w:val="000000"/>
                <w:sz w:val="16"/>
                <w:szCs w:val="16"/>
                <w:lang w:val="en-US" w:eastAsia="en-US"/>
              </w:rPr>
              <w:t>VIŠAK/MANJAK PRIHODA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D8137E" w14:textId="77777777" w:rsidR="007B4E57" w:rsidRPr="00113DB0" w:rsidRDefault="007B4E57" w:rsidP="001D0033">
            <w:pPr>
              <w:rPr>
                <w:rFonts w:ascii="Arial" w:hAnsi="Arial" w:cs="Arial"/>
                <w:color w:val="000000"/>
                <w:sz w:val="16"/>
                <w:szCs w:val="16"/>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70AFA7" w14:textId="77777777" w:rsidR="007B4E57" w:rsidRPr="00113DB0" w:rsidRDefault="007B4E57" w:rsidP="001D0033">
            <w:pPr>
              <w:jc w:val="right"/>
              <w:rPr>
                <w:rFonts w:ascii="Arial" w:hAnsi="Arial" w:cs="Arial"/>
                <w:sz w:val="16"/>
                <w:szCs w:val="16"/>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0F5C35" w14:textId="77777777" w:rsidR="007B4E57" w:rsidRPr="00113DB0" w:rsidRDefault="007B4E57" w:rsidP="001D0033">
            <w:pPr>
              <w:jc w:val="right"/>
              <w:rPr>
                <w:rFonts w:ascii="Arial" w:hAnsi="Arial" w:cs="Arial"/>
                <w:sz w:val="16"/>
                <w:szCs w:val="16"/>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511C1F" w14:textId="77777777" w:rsidR="007B4E57" w:rsidRPr="00113DB0" w:rsidRDefault="007B4E57" w:rsidP="001D0033">
            <w:pPr>
              <w:jc w:val="right"/>
              <w:rPr>
                <w:rFonts w:ascii="Arial" w:hAnsi="Arial" w:cs="Arial"/>
                <w:sz w:val="16"/>
                <w:szCs w:val="16"/>
                <w:lang w:val="en-US" w:eastAsia="en-US"/>
              </w:rPr>
            </w:pPr>
          </w:p>
        </w:tc>
      </w:tr>
    </w:tbl>
    <w:p w14:paraId="4E9B1660" w14:textId="77777777" w:rsidR="007B4E57" w:rsidRDefault="007B4E57" w:rsidP="007B4E57">
      <w:pPr>
        <w:shd w:val="clear" w:color="auto" w:fill="FFFFFF"/>
        <w:rPr>
          <w:sz w:val="16"/>
          <w:szCs w:val="16"/>
        </w:rPr>
      </w:pPr>
    </w:p>
    <w:p w14:paraId="2EB64283" w14:textId="77777777" w:rsidR="007B4E57" w:rsidRDefault="007B4E57" w:rsidP="007B4E57">
      <w:pPr>
        <w:shd w:val="clear" w:color="auto" w:fill="FFFFFF"/>
        <w:rPr>
          <w:sz w:val="16"/>
          <w:szCs w:val="16"/>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39"/>
        <w:gridCol w:w="1215"/>
        <w:gridCol w:w="1217"/>
        <w:gridCol w:w="1351"/>
        <w:gridCol w:w="822"/>
      </w:tblGrid>
      <w:tr w:rsidR="007B4E57" w:rsidRPr="00D87158" w14:paraId="0C58D3F6" w14:textId="77777777" w:rsidTr="001D0033">
        <w:trPr>
          <w:tblHeader/>
        </w:trPr>
        <w:tc>
          <w:tcPr>
            <w:tcW w:w="2536" w:type="pct"/>
            <w:shd w:val="clear" w:color="auto" w:fill="FFFFFF"/>
            <w:noWrap/>
            <w:vAlign w:val="center"/>
            <w:hideMark/>
          </w:tcPr>
          <w:p w14:paraId="212259B5" w14:textId="77777777" w:rsidR="007B4E57" w:rsidRDefault="007B4E57" w:rsidP="001D0033">
            <w:pPr>
              <w:rPr>
                <w:rFonts w:ascii="Arial" w:hAnsi="Arial" w:cs="Arial"/>
                <w:sz w:val="16"/>
                <w:szCs w:val="16"/>
                <w:lang w:val="en-US" w:eastAsia="en-US"/>
              </w:rPr>
            </w:pPr>
          </w:p>
          <w:p w14:paraId="3DD83E7C" w14:textId="77777777" w:rsidR="007B4E57" w:rsidRPr="00D87158" w:rsidRDefault="007B4E57" w:rsidP="001D0033">
            <w:pPr>
              <w:rPr>
                <w:rFonts w:ascii="Arial" w:hAnsi="Arial" w:cs="Arial"/>
                <w:sz w:val="16"/>
                <w:szCs w:val="16"/>
                <w:lang w:val="en-US" w:eastAsia="en-US"/>
              </w:rPr>
            </w:pPr>
          </w:p>
        </w:tc>
        <w:tc>
          <w:tcPr>
            <w:tcW w:w="650"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BE1EAB2" w14:textId="77777777" w:rsidR="007B4E57" w:rsidRPr="00D87158" w:rsidRDefault="007B4E57" w:rsidP="001D0033">
            <w:pPr>
              <w:jc w:val="center"/>
              <w:rPr>
                <w:rFonts w:ascii="Arial" w:hAnsi="Arial" w:cs="Arial"/>
                <w:i/>
                <w:sz w:val="16"/>
                <w:szCs w:val="16"/>
                <w:lang w:val="en-US" w:eastAsia="en-US"/>
              </w:rPr>
            </w:pPr>
            <w:r w:rsidRPr="0027678C">
              <w:rPr>
                <w:rFonts w:ascii="Arial" w:hAnsi="Arial" w:cs="Arial"/>
                <w:i/>
                <w:sz w:val="16"/>
                <w:szCs w:val="16"/>
              </w:rPr>
              <w:t>Plan  2026. (1.)</w:t>
            </w:r>
          </w:p>
        </w:tc>
        <w:tc>
          <w:tcPr>
            <w:tcW w:w="65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4F58BBA" w14:textId="77777777" w:rsidR="007B4E57" w:rsidRPr="0027678C" w:rsidRDefault="007B4E57" w:rsidP="001D0033">
            <w:pPr>
              <w:jc w:val="center"/>
              <w:rPr>
                <w:rFonts w:ascii="Arial" w:hAnsi="Arial" w:cs="Arial"/>
                <w:i/>
                <w:sz w:val="16"/>
                <w:szCs w:val="16"/>
              </w:rPr>
            </w:pPr>
            <w:r w:rsidRPr="0027678C">
              <w:rPr>
                <w:rFonts w:ascii="Arial" w:hAnsi="Arial" w:cs="Arial"/>
                <w:i/>
                <w:sz w:val="16"/>
                <w:szCs w:val="16"/>
              </w:rPr>
              <w:t>Povećanje /</w:t>
            </w:r>
          </w:p>
          <w:p w14:paraId="2AFE28FA" w14:textId="77777777" w:rsidR="007B4E57" w:rsidRPr="00D87158" w:rsidRDefault="007B4E57" w:rsidP="001D0033">
            <w:pPr>
              <w:jc w:val="center"/>
              <w:rPr>
                <w:rFonts w:ascii="Arial" w:hAnsi="Arial" w:cs="Arial"/>
                <w:i/>
                <w:sz w:val="16"/>
                <w:szCs w:val="16"/>
                <w:lang w:val="en-US" w:eastAsia="en-US"/>
              </w:rPr>
            </w:pPr>
            <w:r w:rsidRPr="0027678C">
              <w:rPr>
                <w:rFonts w:ascii="Arial" w:hAnsi="Arial" w:cs="Arial"/>
                <w:i/>
                <w:sz w:val="16"/>
                <w:szCs w:val="16"/>
              </w:rPr>
              <w:t>smanjenje  (2.)</w:t>
            </w:r>
          </w:p>
        </w:tc>
        <w:tc>
          <w:tcPr>
            <w:tcW w:w="723"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376C074" w14:textId="77777777" w:rsidR="007B4E57" w:rsidRPr="00D87158" w:rsidRDefault="007B4E57" w:rsidP="001D0033">
            <w:pPr>
              <w:jc w:val="center"/>
              <w:rPr>
                <w:rFonts w:ascii="Arial" w:hAnsi="Arial" w:cs="Arial"/>
                <w:i/>
                <w:sz w:val="16"/>
                <w:szCs w:val="16"/>
                <w:lang w:val="en-US" w:eastAsia="en-US"/>
              </w:rPr>
            </w:pPr>
            <w:r w:rsidRPr="00D87158">
              <w:rPr>
                <w:rFonts w:ascii="Arial" w:hAnsi="Arial" w:cs="Arial"/>
                <w:i/>
                <w:sz w:val="16"/>
                <w:szCs w:val="16"/>
                <w:lang w:val="en-US" w:eastAsia="en-US"/>
              </w:rPr>
              <w:t>Novi plan (3.)</w:t>
            </w:r>
          </w:p>
        </w:tc>
        <w:tc>
          <w:tcPr>
            <w:tcW w:w="440"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DC226D7" w14:textId="77777777" w:rsidR="007B4E57" w:rsidRPr="00D87158" w:rsidRDefault="007B4E57" w:rsidP="001D0033">
            <w:pPr>
              <w:jc w:val="center"/>
              <w:rPr>
                <w:rFonts w:ascii="Arial" w:hAnsi="Arial" w:cs="Arial"/>
                <w:i/>
                <w:sz w:val="16"/>
                <w:szCs w:val="16"/>
                <w:lang w:val="en-US" w:eastAsia="en-US"/>
              </w:rPr>
            </w:pPr>
            <w:proofErr w:type="spellStart"/>
            <w:r w:rsidRPr="00D87158">
              <w:rPr>
                <w:rFonts w:ascii="Arial" w:hAnsi="Arial" w:cs="Arial"/>
                <w:i/>
                <w:sz w:val="16"/>
                <w:szCs w:val="16"/>
                <w:lang w:val="en-US" w:eastAsia="en-US"/>
              </w:rPr>
              <w:t>Indeks</w:t>
            </w:r>
            <w:proofErr w:type="spellEnd"/>
            <w:r w:rsidRPr="00D87158">
              <w:rPr>
                <w:rFonts w:ascii="Arial" w:hAnsi="Arial" w:cs="Arial"/>
                <w:i/>
                <w:sz w:val="16"/>
                <w:szCs w:val="16"/>
                <w:lang w:val="en-US" w:eastAsia="en-US"/>
              </w:rPr>
              <w:t xml:space="preserve"> (4.)</w:t>
            </w:r>
          </w:p>
        </w:tc>
      </w:tr>
      <w:tr w:rsidR="007B4E57" w:rsidRPr="00D87158" w14:paraId="1B8FE661"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C82D47" w14:textId="77777777" w:rsidR="007B4E57" w:rsidRPr="00296D58" w:rsidRDefault="007B4E57" w:rsidP="001D0033">
            <w:pPr>
              <w:rPr>
                <w:rFonts w:ascii="Arial" w:hAnsi="Arial" w:cs="Arial"/>
                <w:b/>
                <w:color w:val="000000"/>
                <w:sz w:val="16"/>
                <w:szCs w:val="16"/>
              </w:rPr>
            </w:pPr>
            <w:r w:rsidRPr="00296D58">
              <w:rPr>
                <w:rFonts w:ascii="Arial" w:hAnsi="Arial" w:cs="Arial"/>
                <w:b/>
                <w:color w:val="000000"/>
                <w:sz w:val="16"/>
                <w:szCs w:val="16"/>
              </w:rPr>
              <w:t xml:space="preserve">A.   RAČUN PRIHODA I RASHODA  -  EKONOMSKA     </w:t>
            </w:r>
          </w:p>
          <w:p w14:paraId="087DDD61" w14:textId="77777777" w:rsidR="007B4E57" w:rsidRPr="00D87158" w:rsidRDefault="007B4E57" w:rsidP="001D0033">
            <w:pPr>
              <w:rPr>
                <w:rFonts w:ascii="Arial" w:hAnsi="Arial" w:cs="Arial"/>
                <w:color w:val="000000"/>
                <w:sz w:val="16"/>
                <w:szCs w:val="16"/>
                <w:lang w:val="en-US" w:eastAsia="en-US"/>
              </w:rPr>
            </w:pPr>
            <w:r w:rsidRPr="00296D58">
              <w:rPr>
                <w:rFonts w:ascii="Arial" w:hAnsi="Arial" w:cs="Arial"/>
                <w:b/>
                <w:color w:val="000000"/>
                <w:sz w:val="16"/>
                <w:szCs w:val="16"/>
              </w:rPr>
              <w:t xml:space="preserve">       KLASIFIKACIJA</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A28AE2" w14:textId="77777777" w:rsidR="007B4E57" w:rsidRPr="00D87158" w:rsidRDefault="007B4E57" w:rsidP="001D0033">
            <w:pPr>
              <w:rPr>
                <w:rFonts w:ascii="Arial" w:hAnsi="Arial" w:cs="Arial"/>
                <w:color w:val="000000"/>
                <w:sz w:val="16"/>
                <w:szCs w:val="16"/>
                <w:lang w:val="en-US" w:eastAsia="en-US"/>
              </w:rPr>
            </w:pP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B6E63A" w14:textId="77777777" w:rsidR="007B4E57" w:rsidRPr="00D87158" w:rsidRDefault="007B4E57" w:rsidP="001D0033">
            <w:pPr>
              <w:jc w:val="right"/>
              <w:rPr>
                <w:rFonts w:ascii="Arial" w:hAnsi="Arial" w:cs="Arial"/>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AB2F03" w14:textId="77777777" w:rsidR="007B4E57" w:rsidRPr="00D87158" w:rsidRDefault="007B4E57" w:rsidP="001D0033">
            <w:pPr>
              <w:jc w:val="right"/>
              <w:rPr>
                <w:rFonts w:ascii="Arial" w:hAnsi="Arial" w:cs="Arial"/>
                <w:sz w:val="16"/>
                <w:szCs w:val="16"/>
                <w:lang w:val="en-US" w:eastAsia="en-US"/>
              </w:rPr>
            </w:pP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376E50" w14:textId="77777777" w:rsidR="007B4E57" w:rsidRPr="00D87158" w:rsidRDefault="007B4E57" w:rsidP="001D0033">
            <w:pPr>
              <w:jc w:val="right"/>
              <w:rPr>
                <w:rFonts w:ascii="Arial" w:hAnsi="Arial" w:cs="Arial"/>
                <w:sz w:val="16"/>
                <w:szCs w:val="16"/>
                <w:lang w:val="en-US" w:eastAsia="en-US"/>
              </w:rPr>
            </w:pPr>
          </w:p>
        </w:tc>
      </w:tr>
      <w:tr w:rsidR="007B4E57" w:rsidRPr="00D87158" w14:paraId="247EA96B"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85DF9E"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 xml:space="preserve">6 </w:t>
            </w:r>
            <w:proofErr w:type="spellStart"/>
            <w:r w:rsidRPr="00D87158">
              <w:rPr>
                <w:rFonts w:ascii="Arial" w:hAnsi="Arial" w:cs="Arial"/>
                <w:color w:val="000000"/>
                <w:sz w:val="16"/>
                <w:szCs w:val="16"/>
                <w:lang w:val="en-US" w:eastAsia="en-US"/>
              </w:rPr>
              <w:t>Prihodi</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poslovanja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E09C11"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155.020.075,00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D03920"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5.058.080,00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2C71B2"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160.078.155,00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1270CF"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103,26</w:t>
            </w:r>
          </w:p>
        </w:tc>
      </w:tr>
      <w:tr w:rsidR="007B4E57" w:rsidRPr="00D87158" w14:paraId="5609FCC2"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362DC9"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 xml:space="preserve">61 </w:t>
            </w:r>
            <w:proofErr w:type="spellStart"/>
            <w:r w:rsidRPr="00D87158">
              <w:rPr>
                <w:rFonts w:ascii="Arial" w:hAnsi="Arial" w:cs="Arial"/>
                <w:color w:val="000000"/>
                <w:sz w:val="16"/>
                <w:szCs w:val="16"/>
                <w:lang w:val="en-US" w:eastAsia="en-US"/>
              </w:rPr>
              <w:t>Prihodi</w:t>
            </w:r>
            <w:proofErr w:type="spellEnd"/>
            <w:r w:rsidRPr="00D87158">
              <w:rPr>
                <w:rFonts w:ascii="Arial" w:hAnsi="Arial" w:cs="Arial"/>
                <w:color w:val="000000"/>
                <w:sz w:val="16"/>
                <w:szCs w:val="16"/>
                <w:lang w:val="en-US" w:eastAsia="en-US"/>
              </w:rPr>
              <w:t xml:space="preserve"> od </w:t>
            </w:r>
            <w:proofErr w:type="spellStart"/>
            <w:r w:rsidRPr="00D87158">
              <w:rPr>
                <w:rFonts w:ascii="Arial" w:hAnsi="Arial" w:cs="Arial"/>
                <w:color w:val="000000"/>
                <w:sz w:val="16"/>
                <w:szCs w:val="16"/>
                <w:lang w:val="en-US" w:eastAsia="en-US"/>
              </w:rPr>
              <w:t>poreza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874F88"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50.880.000,00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031A9B"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1.000.000,00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206C13"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51.880.000,00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DEDE7B"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101,97</w:t>
            </w:r>
          </w:p>
        </w:tc>
      </w:tr>
      <w:tr w:rsidR="007B4E57" w:rsidRPr="00D87158" w14:paraId="319CD0AE"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3283C7"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 xml:space="preserve">63 </w:t>
            </w:r>
            <w:proofErr w:type="spellStart"/>
            <w:r w:rsidRPr="00D87158">
              <w:rPr>
                <w:rFonts w:ascii="Arial" w:hAnsi="Arial" w:cs="Arial"/>
                <w:color w:val="000000"/>
                <w:sz w:val="16"/>
                <w:szCs w:val="16"/>
                <w:lang w:val="en-US" w:eastAsia="en-US"/>
              </w:rPr>
              <w:t>Pomoći</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iz</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inozemstva</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darovnice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i</w:t>
            </w:r>
            <w:proofErr w:type="spellEnd"/>
            <w:r w:rsidRPr="00D87158">
              <w:rPr>
                <w:rFonts w:ascii="Arial" w:hAnsi="Arial" w:cs="Arial"/>
                <w:color w:val="000000"/>
                <w:sz w:val="16"/>
                <w:szCs w:val="16"/>
                <w:lang w:val="en-US" w:eastAsia="en-US"/>
              </w:rPr>
              <w:t xml:space="preserve"> od </w:t>
            </w:r>
            <w:proofErr w:type="spellStart"/>
            <w:r w:rsidRPr="00D87158">
              <w:rPr>
                <w:rFonts w:ascii="Arial" w:hAnsi="Arial" w:cs="Arial"/>
                <w:color w:val="000000"/>
                <w:sz w:val="16"/>
                <w:szCs w:val="16"/>
                <w:lang w:val="en-US" w:eastAsia="en-US"/>
              </w:rPr>
              <w:t>subjekata</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unutar</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opće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države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F65950"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43.872.972,00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CD1ABF"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3.538.080,00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87CC34"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47.411.052,00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B1D749"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108,06</w:t>
            </w:r>
          </w:p>
        </w:tc>
      </w:tr>
      <w:tr w:rsidR="007B4E57" w:rsidRPr="00D87158" w14:paraId="44ED039A"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FE6FC9"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 xml:space="preserve">64 </w:t>
            </w:r>
            <w:proofErr w:type="spellStart"/>
            <w:r w:rsidRPr="00D87158">
              <w:rPr>
                <w:rFonts w:ascii="Arial" w:hAnsi="Arial" w:cs="Arial"/>
                <w:color w:val="000000"/>
                <w:sz w:val="16"/>
                <w:szCs w:val="16"/>
                <w:lang w:val="en-US" w:eastAsia="en-US"/>
              </w:rPr>
              <w:t>Prihodi</w:t>
            </w:r>
            <w:proofErr w:type="spellEnd"/>
            <w:r w:rsidRPr="00D87158">
              <w:rPr>
                <w:rFonts w:ascii="Arial" w:hAnsi="Arial" w:cs="Arial"/>
                <w:color w:val="000000"/>
                <w:sz w:val="16"/>
                <w:szCs w:val="16"/>
                <w:lang w:val="en-US" w:eastAsia="en-US"/>
              </w:rPr>
              <w:t xml:space="preserve"> od </w:t>
            </w:r>
            <w:proofErr w:type="spellStart"/>
            <w:r w:rsidRPr="00D87158">
              <w:rPr>
                <w:rFonts w:ascii="Arial" w:hAnsi="Arial" w:cs="Arial"/>
                <w:color w:val="000000"/>
                <w:sz w:val="16"/>
                <w:szCs w:val="16"/>
                <w:lang w:val="en-US" w:eastAsia="en-US"/>
              </w:rPr>
              <w:t>imovine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136449"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36.718.825,00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FB1E6F"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CB60F8"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36.718.825,00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53B900"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100,00</w:t>
            </w:r>
          </w:p>
        </w:tc>
      </w:tr>
      <w:tr w:rsidR="007B4E57" w:rsidRPr="00D87158" w14:paraId="6E929412"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AFF32D"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 xml:space="preserve">65 </w:t>
            </w:r>
            <w:proofErr w:type="spellStart"/>
            <w:r w:rsidRPr="00D87158">
              <w:rPr>
                <w:rFonts w:ascii="Arial" w:hAnsi="Arial" w:cs="Arial"/>
                <w:color w:val="000000"/>
                <w:sz w:val="16"/>
                <w:szCs w:val="16"/>
                <w:lang w:val="en-US" w:eastAsia="en-US"/>
              </w:rPr>
              <w:t>Prihodi</w:t>
            </w:r>
            <w:proofErr w:type="spellEnd"/>
            <w:r w:rsidRPr="00D87158">
              <w:rPr>
                <w:rFonts w:ascii="Arial" w:hAnsi="Arial" w:cs="Arial"/>
                <w:color w:val="000000"/>
                <w:sz w:val="16"/>
                <w:szCs w:val="16"/>
                <w:lang w:val="en-US" w:eastAsia="en-US"/>
              </w:rPr>
              <w:t xml:space="preserve"> od </w:t>
            </w:r>
            <w:proofErr w:type="spellStart"/>
            <w:r w:rsidRPr="00D87158">
              <w:rPr>
                <w:rFonts w:ascii="Arial" w:hAnsi="Arial" w:cs="Arial"/>
                <w:color w:val="000000"/>
                <w:sz w:val="16"/>
                <w:szCs w:val="16"/>
                <w:lang w:val="en-US" w:eastAsia="en-US"/>
              </w:rPr>
              <w:t>upravnih</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administrativnih</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pristojbi</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pristojbi</w:t>
            </w:r>
            <w:proofErr w:type="spellEnd"/>
            <w:r w:rsidRPr="00D87158">
              <w:rPr>
                <w:rFonts w:ascii="Arial" w:hAnsi="Arial" w:cs="Arial"/>
                <w:color w:val="000000"/>
                <w:sz w:val="16"/>
                <w:szCs w:val="16"/>
                <w:lang w:val="en-US" w:eastAsia="en-US"/>
              </w:rPr>
              <w:t xml:space="preserve"> po </w:t>
            </w:r>
            <w:proofErr w:type="spellStart"/>
            <w:r w:rsidRPr="00D87158">
              <w:rPr>
                <w:rFonts w:ascii="Arial" w:hAnsi="Arial" w:cs="Arial"/>
                <w:color w:val="000000"/>
                <w:sz w:val="16"/>
                <w:szCs w:val="16"/>
                <w:lang w:val="en-US" w:eastAsia="en-US"/>
              </w:rPr>
              <w:t>posebnim</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propisima</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i</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naknada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10E316"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20.916.672,00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E47F62"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550.000,00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F7BBE0"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21.466.672,00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EF6216"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102,63</w:t>
            </w:r>
          </w:p>
        </w:tc>
      </w:tr>
      <w:tr w:rsidR="007B4E57" w:rsidRPr="00D87158" w14:paraId="5F992894"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76B95"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 xml:space="preserve">66 </w:t>
            </w:r>
            <w:proofErr w:type="spellStart"/>
            <w:r w:rsidRPr="00D87158">
              <w:rPr>
                <w:rFonts w:ascii="Arial" w:hAnsi="Arial" w:cs="Arial"/>
                <w:color w:val="000000"/>
                <w:sz w:val="16"/>
                <w:szCs w:val="16"/>
                <w:lang w:val="en-US" w:eastAsia="en-US"/>
              </w:rPr>
              <w:t>Prihodi</w:t>
            </w:r>
            <w:proofErr w:type="spellEnd"/>
            <w:r w:rsidRPr="00D87158">
              <w:rPr>
                <w:rFonts w:ascii="Arial" w:hAnsi="Arial" w:cs="Arial"/>
                <w:color w:val="000000"/>
                <w:sz w:val="16"/>
                <w:szCs w:val="16"/>
                <w:lang w:val="en-US" w:eastAsia="en-US"/>
              </w:rPr>
              <w:t xml:space="preserve"> od </w:t>
            </w:r>
            <w:proofErr w:type="spellStart"/>
            <w:r w:rsidRPr="00D87158">
              <w:rPr>
                <w:rFonts w:ascii="Arial" w:hAnsi="Arial" w:cs="Arial"/>
                <w:color w:val="000000"/>
                <w:sz w:val="16"/>
                <w:szCs w:val="16"/>
                <w:lang w:val="en-US" w:eastAsia="en-US"/>
              </w:rPr>
              <w:t>prodaje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proizvoda</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i</w:t>
            </w:r>
            <w:proofErr w:type="spellEnd"/>
            <w:r w:rsidRPr="00D87158">
              <w:rPr>
                <w:rFonts w:ascii="Arial" w:hAnsi="Arial" w:cs="Arial"/>
                <w:color w:val="000000"/>
                <w:sz w:val="16"/>
                <w:szCs w:val="16"/>
                <w:lang w:val="en-US" w:eastAsia="en-US"/>
              </w:rPr>
              <w:t xml:space="preserve"> robe </w:t>
            </w:r>
            <w:proofErr w:type="spellStart"/>
            <w:r w:rsidRPr="00D87158">
              <w:rPr>
                <w:rFonts w:ascii="Arial" w:hAnsi="Arial" w:cs="Arial"/>
                <w:color w:val="000000"/>
                <w:sz w:val="16"/>
                <w:szCs w:val="16"/>
                <w:lang w:val="en-US" w:eastAsia="en-US"/>
              </w:rPr>
              <w:t>te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pruženih</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usluga</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i</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prihodi</w:t>
            </w:r>
            <w:proofErr w:type="spellEnd"/>
            <w:r w:rsidRPr="00D87158">
              <w:rPr>
                <w:rFonts w:ascii="Arial" w:hAnsi="Arial" w:cs="Arial"/>
                <w:color w:val="000000"/>
                <w:sz w:val="16"/>
                <w:szCs w:val="16"/>
                <w:lang w:val="en-US" w:eastAsia="en-US"/>
              </w:rPr>
              <w:t xml:space="preserve"> od </w:t>
            </w:r>
            <w:proofErr w:type="spellStart"/>
            <w:r w:rsidRPr="00D87158">
              <w:rPr>
                <w:rFonts w:ascii="Arial" w:hAnsi="Arial" w:cs="Arial"/>
                <w:color w:val="000000"/>
                <w:sz w:val="16"/>
                <w:szCs w:val="16"/>
                <w:lang w:val="en-US" w:eastAsia="en-US"/>
              </w:rPr>
              <w:t>donacija</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te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povrati</w:t>
            </w:r>
            <w:proofErr w:type="spellEnd"/>
            <w:r w:rsidRPr="00D87158">
              <w:rPr>
                <w:rFonts w:ascii="Arial" w:hAnsi="Arial" w:cs="Arial"/>
                <w:color w:val="000000"/>
                <w:sz w:val="16"/>
                <w:szCs w:val="16"/>
                <w:lang w:val="en-US" w:eastAsia="en-US"/>
              </w:rPr>
              <w:t xml:space="preserve"> po </w:t>
            </w:r>
            <w:proofErr w:type="spellStart"/>
            <w:r w:rsidRPr="00D87158">
              <w:rPr>
                <w:rFonts w:ascii="Arial" w:hAnsi="Arial" w:cs="Arial"/>
                <w:color w:val="000000"/>
                <w:sz w:val="16"/>
                <w:szCs w:val="16"/>
                <w:lang w:val="en-US" w:eastAsia="en-US"/>
              </w:rPr>
              <w:t>protestiranim</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jamstvima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F6DC1E"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2.002.370,00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672C16"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-30.000,00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1322E2"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1.972.370,00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2DF83D"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98,50</w:t>
            </w:r>
          </w:p>
        </w:tc>
      </w:tr>
      <w:tr w:rsidR="007B4E57" w:rsidRPr="00D87158" w14:paraId="0DC054B4"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B6AF9A"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 xml:space="preserve">68 </w:t>
            </w:r>
            <w:proofErr w:type="spellStart"/>
            <w:r w:rsidRPr="00D87158">
              <w:rPr>
                <w:rFonts w:ascii="Arial" w:hAnsi="Arial" w:cs="Arial"/>
                <w:color w:val="000000"/>
                <w:sz w:val="16"/>
                <w:szCs w:val="16"/>
                <w:lang w:val="en-US" w:eastAsia="en-US"/>
              </w:rPr>
              <w:t>Kazne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upravne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mjere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i</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ostali</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prihodi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7B67C3"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629.236,00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485BE3"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F9E835"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629.236,00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4E23CD"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100,00</w:t>
            </w:r>
          </w:p>
        </w:tc>
      </w:tr>
      <w:tr w:rsidR="007B4E57" w:rsidRPr="00D87158" w14:paraId="2A10287C"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7E4014"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 xml:space="preserve">7 </w:t>
            </w:r>
            <w:proofErr w:type="spellStart"/>
            <w:r w:rsidRPr="00D87158">
              <w:rPr>
                <w:rFonts w:ascii="Arial" w:hAnsi="Arial" w:cs="Arial"/>
                <w:color w:val="000000"/>
                <w:sz w:val="16"/>
                <w:szCs w:val="16"/>
                <w:lang w:val="en-US" w:eastAsia="en-US"/>
              </w:rPr>
              <w:t>Prihodi</w:t>
            </w:r>
            <w:proofErr w:type="spellEnd"/>
            <w:r w:rsidRPr="00D87158">
              <w:rPr>
                <w:rFonts w:ascii="Arial" w:hAnsi="Arial" w:cs="Arial"/>
                <w:color w:val="000000"/>
                <w:sz w:val="16"/>
                <w:szCs w:val="16"/>
                <w:lang w:val="en-US" w:eastAsia="en-US"/>
              </w:rPr>
              <w:t xml:space="preserve"> od </w:t>
            </w:r>
            <w:proofErr w:type="spellStart"/>
            <w:r w:rsidRPr="00D87158">
              <w:rPr>
                <w:rFonts w:ascii="Arial" w:hAnsi="Arial" w:cs="Arial"/>
                <w:color w:val="000000"/>
                <w:sz w:val="16"/>
                <w:szCs w:val="16"/>
                <w:lang w:val="en-US" w:eastAsia="en-US"/>
              </w:rPr>
              <w:t>prodaje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nefinancijske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imovine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6D0C11"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523.620,00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74C8FB"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4F3918"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523.620,00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E4DEB"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100,00</w:t>
            </w:r>
          </w:p>
        </w:tc>
      </w:tr>
      <w:tr w:rsidR="007B4E57" w:rsidRPr="00D87158" w14:paraId="2AE368D4"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EDD71E"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 xml:space="preserve">71 </w:t>
            </w:r>
            <w:proofErr w:type="spellStart"/>
            <w:r w:rsidRPr="00D87158">
              <w:rPr>
                <w:rFonts w:ascii="Arial" w:hAnsi="Arial" w:cs="Arial"/>
                <w:color w:val="000000"/>
                <w:sz w:val="16"/>
                <w:szCs w:val="16"/>
                <w:lang w:val="en-US" w:eastAsia="en-US"/>
              </w:rPr>
              <w:t>Prihodi</w:t>
            </w:r>
            <w:proofErr w:type="spellEnd"/>
            <w:r w:rsidRPr="00D87158">
              <w:rPr>
                <w:rFonts w:ascii="Arial" w:hAnsi="Arial" w:cs="Arial"/>
                <w:color w:val="000000"/>
                <w:sz w:val="16"/>
                <w:szCs w:val="16"/>
                <w:lang w:val="en-US" w:eastAsia="en-US"/>
              </w:rPr>
              <w:t xml:space="preserve"> od </w:t>
            </w:r>
            <w:proofErr w:type="spellStart"/>
            <w:r w:rsidRPr="00D87158">
              <w:rPr>
                <w:rFonts w:ascii="Arial" w:hAnsi="Arial" w:cs="Arial"/>
                <w:color w:val="000000"/>
                <w:sz w:val="16"/>
                <w:szCs w:val="16"/>
                <w:lang w:val="en-US" w:eastAsia="en-US"/>
              </w:rPr>
              <w:t>prodaje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neproizvedene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dugotrajne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imovine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626AF8"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330.000,00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AE9A77"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68900F"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330.000,00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6B7E92"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100,00</w:t>
            </w:r>
          </w:p>
        </w:tc>
      </w:tr>
      <w:tr w:rsidR="007B4E57" w:rsidRPr="00D87158" w14:paraId="20A17CA4"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3952EC"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 xml:space="preserve">72 </w:t>
            </w:r>
            <w:proofErr w:type="spellStart"/>
            <w:r w:rsidRPr="00D87158">
              <w:rPr>
                <w:rFonts w:ascii="Arial" w:hAnsi="Arial" w:cs="Arial"/>
                <w:color w:val="000000"/>
                <w:sz w:val="16"/>
                <w:szCs w:val="16"/>
                <w:lang w:val="en-US" w:eastAsia="en-US"/>
              </w:rPr>
              <w:t>Prihodi</w:t>
            </w:r>
            <w:proofErr w:type="spellEnd"/>
            <w:r w:rsidRPr="00D87158">
              <w:rPr>
                <w:rFonts w:ascii="Arial" w:hAnsi="Arial" w:cs="Arial"/>
                <w:color w:val="000000"/>
                <w:sz w:val="16"/>
                <w:szCs w:val="16"/>
                <w:lang w:val="en-US" w:eastAsia="en-US"/>
              </w:rPr>
              <w:t xml:space="preserve"> od </w:t>
            </w:r>
            <w:proofErr w:type="spellStart"/>
            <w:r w:rsidRPr="00D87158">
              <w:rPr>
                <w:rFonts w:ascii="Arial" w:hAnsi="Arial" w:cs="Arial"/>
                <w:color w:val="000000"/>
                <w:sz w:val="16"/>
                <w:szCs w:val="16"/>
                <w:lang w:val="en-US" w:eastAsia="en-US"/>
              </w:rPr>
              <w:t>prodaje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proizvedene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dugotrajne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imovine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2F13A2"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193.620,00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10F6E9"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DCFFF2"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193.620,00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539C57"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100,00</w:t>
            </w:r>
          </w:p>
        </w:tc>
      </w:tr>
      <w:tr w:rsidR="007B4E57" w:rsidRPr="00D87158" w14:paraId="26F6D017"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6E37718C"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SVEUKUPNO PRIHODI</w:t>
            </w:r>
          </w:p>
        </w:tc>
        <w:tc>
          <w:tcPr>
            <w:tcW w:w="65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600BFD1F"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155.543.695,00</w:t>
            </w:r>
          </w:p>
        </w:tc>
        <w:tc>
          <w:tcPr>
            <w:tcW w:w="651"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46FA7271"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5.058.080,00</w:t>
            </w:r>
          </w:p>
        </w:tc>
        <w:tc>
          <w:tcPr>
            <w:tcW w:w="723"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11052D46"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160.601.775,00</w:t>
            </w:r>
          </w:p>
        </w:tc>
        <w:tc>
          <w:tcPr>
            <w:tcW w:w="44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0EA69034"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103,25</w:t>
            </w:r>
          </w:p>
        </w:tc>
      </w:tr>
      <w:tr w:rsidR="007B4E57" w:rsidRPr="00D87158" w14:paraId="2F4CD2FB"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99DAD8"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 xml:space="preserve">3 </w:t>
            </w:r>
            <w:proofErr w:type="spellStart"/>
            <w:r w:rsidRPr="00D87158">
              <w:rPr>
                <w:rFonts w:ascii="Arial" w:hAnsi="Arial" w:cs="Arial"/>
                <w:color w:val="000000"/>
                <w:sz w:val="16"/>
                <w:szCs w:val="16"/>
                <w:lang w:val="en-US" w:eastAsia="en-US"/>
              </w:rPr>
              <w:t>Rashodi</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poslovanja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6D7E2A"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115.461.052,00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8DE81A"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3.610.330,00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0DF4EE"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119.071.382,00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7A0CE0"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103,13</w:t>
            </w:r>
          </w:p>
        </w:tc>
      </w:tr>
      <w:tr w:rsidR="007B4E57" w:rsidRPr="00D87158" w14:paraId="69C26EC1"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46A659"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 xml:space="preserve">31 </w:t>
            </w:r>
            <w:proofErr w:type="spellStart"/>
            <w:r w:rsidRPr="00D87158">
              <w:rPr>
                <w:rFonts w:ascii="Arial" w:hAnsi="Arial" w:cs="Arial"/>
                <w:color w:val="000000"/>
                <w:sz w:val="16"/>
                <w:szCs w:val="16"/>
                <w:lang w:val="en-US" w:eastAsia="en-US"/>
              </w:rPr>
              <w:t>Rashodi</w:t>
            </w:r>
            <w:proofErr w:type="spellEnd"/>
            <w:r w:rsidRPr="00D87158">
              <w:rPr>
                <w:rFonts w:ascii="Arial" w:hAnsi="Arial" w:cs="Arial"/>
                <w:color w:val="000000"/>
                <w:sz w:val="16"/>
                <w:szCs w:val="16"/>
                <w:lang w:val="en-US" w:eastAsia="en-US"/>
              </w:rPr>
              <w:t xml:space="preserve"> za </w:t>
            </w:r>
            <w:proofErr w:type="spellStart"/>
            <w:r w:rsidRPr="00D87158">
              <w:rPr>
                <w:rFonts w:ascii="Arial" w:hAnsi="Arial" w:cs="Arial"/>
                <w:color w:val="000000"/>
                <w:sz w:val="16"/>
                <w:szCs w:val="16"/>
                <w:lang w:val="en-US" w:eastAsia="en-US"/>
              </w:rPr>
              <w:t>zaposlene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6882E3"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55.574.048,00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724783"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150,00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2E289B"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55.574.198,00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D8AF1B"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100,00</w:t>
            </w:r>
          </w:p>
        </w:tc>
      </w:tr>
      <w:tr w:rsidR="007B4E57" w:rsidRPr="00D87158" w14:paraId="01629C13"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FDB0C"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 xml:space="preserve">32 </w:t>
            </w:r>
            <w:proofErr w:type="spellStart"/>
            <w:r w:rsidRPr="00D87158">
              <w:rPr>
                <w:rFonts w:ascii="Arial" w:hAnsi="Arial" w:cs="Arial"/>
                <w:color w:val="000000"/>
                <w:sz w:val="16"/>
                <w:szCs w:val="16"/>
                <w:lang w:val="en-US" w:eastAsia="en-US"/>
              </w:rPr>
              <w:t>Materijalni</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rashodi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233BA4"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39.653.874,00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B3EC13"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3.311.530,00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748B84"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42.965.404,00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190F08"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108,35</w:t>
            </w:r>
          </w:p>
        </w:tc>
      </w:tr>
      <w:tr w:rsidR="007B4E57" w:rsidRPr="00D87158" w14:paraId="212CB38D"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0A232C"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lastRenderedPageBreak/>
              <w:t xml:space="preserve">34 </w:t>
            </w:r>
            <w:proofErr w:type="spellStart"/>
            <w:r w:rsidRPr="00D87158">
              <w:rPr>
                <w:rFonts w:ascii="Arial" w:hAnsi="Arial" w:cs="Arial"/>
                <w:color w:val="000000"/>
                <w:sz w:val="16"/>
                <w:szCs w:val="16"/>
                <w:lang w:val="en-US" w:eastAsia="en-US"/>
              </w:rPr>
              <w:t>Financijski</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rashodi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F43784"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1.180.706,00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26A70"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1.650,00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BA4053"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1.182.356,00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42A7D1"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100,14</w:t>
            </w:r>
          </w:p>
        </w:tc>
      </w:tr>
      <w:tr w:rsidR="007B4E57" w:rsidRPr="00D87158" w14:paraId="236E78CB"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F0EBA8"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 xml:space="preserve">35 </w:t>
            </w:r>
            <w:proofErr w:type="spellStart"/>
            <w:r w:rsidRPr="00D87158">
              <w:rPr>
                <w:rFonts w:ascii="Arial" w:hAnsi="Arial" w:cs="Arial"/>
                <w:color w:val="000000"/>
                <w:sz w:val="16"/>
                <w:szCs w:val="16"/>
                <w:lang w:val="en-US" w:eastAsia="en-US"/>
              </w:rPr>
              <w:t>Subvencije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8D7828"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2.854.000,00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474E21"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363.120,00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8D1949"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3.217.120,00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FE26E"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112,72</w:t>
            </w:r>
          </w:p>
        </w:tc>
      </w:tr>
      <w:tr w:rsidR="007B4E57" w:rsidRPr="00D87158" w14:paraId="7FAD95CC"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1CCDA0"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 xml:space="preserve">36 </w:t>
            </w:r>
            <w:proofErr w:type="spellStart"/>
            <w:r w:rsidRPr="00D87158">
              <w:rPr>
                <w:rFonts w:ascii="Arial" w:hAnsi="Arial" w:cs="Arial"/>
                <w:color w:val="000000"/>
                <w:sz w:val="16"/>
                <w:szCs w:val="16"/>
                <w:lang w:val="en-US" w:eastAsia="en-US"/>
              </w:rPr>
              <w:t>Pomoći</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dane</w:t>
            </w:r>
            <w:proofErr w:type="spellEnd"/>
            <w:r w:rsidRPr="00D87158">
              <w:rPr>
                <w:rFonts w:ascii="Arial" w:hAnsi="Arial" w:cs="Arial"/>
                <w:color w:val="000000"/>
                <w:sz w:val="16"/>
                <w:szCs w:val="16"/>
                <w:lang w:val="en-US" w:eastAsia="en-US"/>
              </w:rPr>
              <w:t xml:space="preserve"> u </w:t>
            </w:r>
            <w:proofErr w:type="spellStart"/>
            <w:r w:rsidRPr="00D87158">
              <w:rPr>
                <w:rFonts w:ascii="Arial" w:hAnsi="Arial" w:cs="Arial"/>
                <w:color w:val="000000"/>
                <w:sz w:val="16"/>
                <w:szCs w:val="16"/>
                <w:lang w:val="en-US" w:eastAsia="en-US"/>
              </w:rPr>
              <w:t>inozemstvo</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i</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unutar</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općeg</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proračuna</w:t>
            </w:r>
            <w:proofErr w:type="spellEnd"/>
            <w:r w:rsidRPr="00D87158">
              <w:rPr>
                <w:rFonts w:ascii="Arial" w:hAnsi="Arial" w:cs="Arial"/>
                <w:color w:val="000000"/>
                <w:sz w:val="16"/>
                <w:szCs w:val="16"/>
                <w:lang w:val="en-US" w:eastAsia="en-US"/>
              </w:rPr>
              <w:t xml:space="preserve"> </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0950B6"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1.594.950,00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6A2AF0"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FE0458"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1.594.950,00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F95E90"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100,00</w:t>
            </w:r>
          </w:p>
        </w:tc>
      </w:tr>
      <w:tr w:rsidR="007B4E57" w:rsidRPr="00D87158" w14:paraId="4DEAEF9A"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58AAFF"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 xml:space="preserve">37 </w:t>
            </w:r>
            <w:proofErr w:type="spellStart"/>
            <w:r w:rsidRPr="00D87158">
              <w:rPr>
                <w:rFonts w:ascii="Arial" w:hAnsi="Arial" w:cs="Arial"/>
                <w:color w:val="000000"/>
                <w:sz w:val="16"/>
                <w:szCs w:val="16"/>
                <w:lang w:val="en-US" w:eastAsia="en-US"/>
              </w:rPr>
              <w:t>Naknade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građanima</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i</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kućanstvima</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na</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temelju</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osiguranja</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i</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druge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naknade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A4C418"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5.002.849,00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037CD3"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D875A9"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5.002.849,00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268C8D"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100,00</w:t>
            </w:r>
          </w:p>
        </w:tc>
      </w:tr>
      <w:tr w:rsidR="007B4E57" w:rsidRPr="00D87158" w14:paraId="2B0DFCD9"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F6B82B"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 xml:space="preserve">38 </w:t>
            </w:r>
            <w:proofErr w:type="spellStart"/>
            <w:r w:rsidRPr="00D87158">
              <w:rPr>
                <w:rFonts w:ascii="Arial" w:hAnsi="Arial" w:cs="Arial"/>
                <w:color w:val="000000"/>
                <w:sz w:val="16"/>
                <w:szCs w:val="16"/>
                <w:lang w:val="en-US" w:eastAsia="en-US"/>
              </w:rPr>
              <w:t>Rashodi</w:t>
            </w:r>
            <w:proofErr w:type="spellEnd"/>
            <w:r w:rsidRPr="00D87158">
              <w:rPr>
                <w:rFonts w:ascii="Arial" w:hAnsi="Arial" w:cs="Arial"/>
                <w:color w:val="000000"/>
                <w:sz w:val="16"/>
                <w:szCs w:val="16"/>
                <w:lang w:val="en-US" w:eastAsia="en-US"/>
              </w:rPr>
              <w:t xml:space="preserve"> za </w:t>
            </w:r>
            <w:proofErr w:type="spellStart"/>
            <w:r w:rsidRPr="00D87158">
              <w:rPr>
                <w:rFonts w:ascii="Arial" w:hAnsi="Arial" w:cs="Arial"/>
                <w:color w:val="000000"/>
                <w:sz w:val="16"/>
                <w:szCs w:val="16"/>
                <w:lang w:val="en-US" w:eastAsia="en-US"/>
              </w:rPr>
              <w:t>donacije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kazne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naknade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šteta</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i</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kapitalne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pomoći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041F90"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9.600.625,00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3BBE45"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-66.120,00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FF0035"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9.534.505,00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B7D25C"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99,31</w:t>
            </w:r>
          </w:p>
        </w:tc>
      </w:tr>
      <w:tr w:rsidR="007B4E57" w:rsidRPr="00D87158" w14:paraId="59A3A3C9"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A9DA1C"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 xml:space="preserve">4 </w:t>
            </w:r>
            <w:proofErr w:type="spellStart"/>
            <w:r w:rsidRPr="00D87158">
              <w:rPr>
                <w:rFonts w:ascii="Arial" w:hAnsi="Arial" w:cs="Arial"/>
                <w:color w:val="000000"/>
                <w:sz w:val="16"/>
                <w:szCs w:val="16"/>
                <w:lang w:val="en-US" w:eastAsia="en-US"/>
              </w:rPr>
              <w:t>Rashodi</w:t>
            </w:r>
            <w:proofErr w:type="spellEnd"/>
            <w:r w:rsidRPr="00D87158">
              <w:rPr>
                <w:rFonts w:ascii="Arial" w:hAnsi="Arial" w:cs="Arial"/>
                <w:color w:val="000000"/>
                <w:sz w:val="16"/>
                <w:szCs w:val="16"/>
                <w:lang w:val="en-US" w:eastAsia="en-US"/>
              </w:rPr>
              <w:t xml:space="preserve"> za </w:t>
            </w:r>
            <w:proofErr w:type="spellStart"/>
            <w:r w:rsidRPr="00D87158">
              <w:rPr>
                <w:rFonts w:ascii="Arial" w:hAnsi="Arial" w:cs="Arial"/>
                <w:color w:val="000000"/>
                <w:sz w:val="16"/>
                <w:szCs w:val="16"/>
                <w:lang w:val="en-US" w:eastAsia="en-US"/>
              </w:rPr>
              <w:t>nabavu</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nefinancijske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imovine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2156BC"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71.200.483,00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096015"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1.447.750,00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B7F426"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72.648.233,00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1E2CA6"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102,03</w:t>
            </w:r>
          </w:p>
        </w:tc>
      </w:tr>
      <w:tr w:rsidR="007B4E57" w:rsidRPr="00D87158" w14:paraId="432AFC04"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CF3ACC"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 xml:space="preserve">41 </w:t>
            </w:r>
            <w:proofErr w:type="spellStart"/>
            <w:r w:rsidRPr="00D87158">
              <w:rPr>
                <w:rFonts w:ascii="Arial" w:hAnsi="Arial" w:cs="Arial"/>
                <w:color w:val="000000"/>
                <w:sz w:val="16"/>
                <w:szCs w:val="16"/>
                <w:lang w:val="en-US" w:eastAsia="en-US"/>
              </w:rPr>
              <w:t>Rashodi</w:t>
            </w:r>
            <w:proofErr w:type="spellEnd"/>
            <w:r w:rsidRPr="00D87158">
              <w:rPr>
                <w:rFonts w:ascii="Arial" w:hAnsi="Arial" w:cs="Arial"/>
                <w:color w:val="000000"/>
                <w:sz w:val="16"/>
                <w:szCs w:val="16"/>
                <w:lang w:val="en-US" w:eastAsia="en-US"/>
              </w:rPr>
              <w:t xml:space="preserve"> za </w:t>
            </w:r>
            <w:proofErr w:type="spellStart"/>
            <w:r w:rsidRPr="00D87158">
              <w:rPr>
                <w:rFonts w:ascii="Arial" w:hAnsi="Arial" w:cs="Arial"/>
                <w:color w:val="000000"/>
                <w:sz w:val="16"/>
                <w:szCs w:val="16"/>
                <w:lang w:val="en-US" w:eastAsia="en-US"/>
              </w:rPr>
              <w:t>nabavu</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neproizvedene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dugotrajne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imovine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0F89B7"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4.462.500,00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22F0A5"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427.000,00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76C881"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4.889.500,00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F6B92D"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109,57</w:t>
            </w:r>
          </w:p>
        </w:tc>
      </w:tr>
      <w:tr w:rsidR="007B4E57" w:rsidRPr="00D87158" w14:paraId="4797B35D"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30B47"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 xml:space="preserve">42 </w:t>
            </w:r>
            <w:proofErr w:type="spellStart"/>
            <w:r w:rsidRPr="00D87158">
              <w:rPr>
                <w:rFonts w:ascii="Arial" w:hAnsi="Arial" w:cs="Arial"/>
                <w:color w:val="000000"/>
                <w:sz w:val="16"/>
                <w:szCs w:val="16"/>
                <w:lang w:val="en-US" w:eastAsia="en-US"/>
              </w:rPr>
              <w:t>Rashodi</w:t>
            </w:r>
            <w:proofErr w:type="spellEnd"/>
            <w:r w:rsidRPr="00D87158">
              <w:rPr>
                <w:rFonts w:ascii="Arial" w:hAnsi="Arial" w:cs="Arial"/>
                <w:color w:val="000000"/>
                <w:sz w:val="16"/>
                <w:szCs w:val="16"/>
                <w:lang w:val="en-US" w:eastAsia="en-US"/>
              </w:rPr>
              <w:t xml:space="preserve"> za </w:t>
            </w:r>
            <w:proofErr w:type="spellStart"/>
            <w:r w:rsidRPr="00D87158">
              <w:rPr>
                <w:rFonts w:ascii="Arial" w:hAnsi="Arial" w:cs="Arial"/>
                <w:color w:val="000000"/>
                <w:sz w:val="16"/>
                <w:szCs w:val="16"/>
                <w:lang w:val="en-US" w:eastAsia="en-US"/>
              </w:rPr>
              <w:t>nabavu</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proizvedene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dugotrajne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imovine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A49D39"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37.114.440,00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308C45"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1.124.667,00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81F096"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38.239.107,00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F762D7"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103,03</w:t>
            </w:r>
          </w:p>
        </w:tc>
      </w:tr>
      <w:tr w:rsidR="007B4E57" w:rsidRPr="00D87158" w14:paraId="2B17C22C"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C8C7C9"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 xml:space="preserve">43 </w:t>
            </w:r>
            <w:proofErr w:type="spellStart"/>
            <w:r w:rsidRPr="00D87158">
              <w:rPr>
                <w:rFonts w:ascii="Arial" w:hAnsi="Arial" w:cs="Arial"/>
                <w:color w:val="000000"/>
                <w:sz w:val="16"/>
                <w:szCs w:val="16"/>
                <w:lang w:val="en-US" w:eastAsia="en-US"/>
              </w:rPr>
              <w:t>Rashodi</w:t>
            </w:r>
            <w:proofErr w:type="spellEnd"/>
            <w:r w:rsidRPr="00D87158">
              <w:rPr>
                <w:rFonts w:ascii="Arial" w:hAnsi="Arial" w:cs="Arial"/>
                <w:color w:val="000000"/>
                <w:sz w:val="16"/>
                <w:szCs w:val="16"/>
                <w:lang w:val="en-US" w:eastAsia="en-US"/>
              </w:rPr>
              <w:t xml:space="preserve"> za </w:t>
            </w:r>
            <w:proofErr w:type="spellStart"/>
            <w:r w:rsidRPr="00D87158">
              <w:rPr>
                <w:rFonts w:ascii="Arial" w:hAnsi="Arial" w:cs="Arial"/>
                <w:color w:val="000000"/>
                <w:sz w:val="16"/>
                <w:szCs w:val="16"/>
                <w:lang w:val="en-US" w:eastAsia="en-US"/>
              </w:rPr>
              <w:t>plemenite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metale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umjetnička</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i</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znanstvena</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djela</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i</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ostale</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vrijednosti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A52B0F"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500,00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71AB67"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C956CC"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500,00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13BBC8"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100,00</w:t>
            </w:r>
          </w:p>
        </w:tc>
      </w:tr>
      <w:tr w:rsidR="007B4E57" w:rsidRPr="00D87158" w14:paraId="2B5848EE"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80D5A5"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 xml:space="preserve">45 </w:t>
            </w:r>
            <w:proofErr w:type="spellStart"/>
            <w:r w:rsidRPr="00D87158">
              <w:rPr>
                <w:rFonts w:ascii="Arial" w:hAnsi="Arial" w:cs="Arial"/>
                <w:color w:val="000000"/>
                <w:sz w:val="16"/>
                <w:szCs w:val="16"/>
                <w:lang w:val="en-US" w:eastAsia="en-US"/>
              </w:rPr>
              <w:t>Rashodi</w:t>
            </w:r>
            <w:proofErr w:type="spellEnd"/>
            <w:r w:rsidRPr="00D87158">
              <w:rPr>
                <w:rFonts w:ascii="Arial" w:hAnsi="Arial" w:cs="Arial"/>
                <w:color w:val="000000"/>
                <w:sz w:val="16"/>
                <w:szCs w:val="16"/>
                <w:lang w:val="en-US" w:eastAsia="en-US"/>
              </w:rPr>
              <w:t xml:space="preserve"> za </w:t>
            </w:r>
            <w:proofErr w:type="spellStart"/>
            <w:r w:rsidRPr="00D87158">
              <w:rPr>
                <w:rFonts w:ascii="Arial" w:hAnsi="Arial" w:cs="Arial"/>
                <w:color w:val="000000"/>
                <w:sz w:val="16"/>
                <w:szCs w:val="16"/>
                <w:lang w:val="en-US" w:eastAsia="en-US"/>
              </w:rPr>
              <w:t>dodatna</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ulaganja</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na</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nefinancijskoj</w:t>
            </w:r>
            <w:proofErr w:type="spellEnd"/>
            <w:r w:rsidRPr="00D87158">
              <w:rPr>
                <w:rFonts w:ascii="Arial" w:hAnsi="Arial" w:cs="Arial"/>
                <w:color w:val="000000"/>
                <w:sz w:val="16"/>
                <w:szCs w:val="16"/>
                <w:lang w:val="en-US" w:eastAsia="en-US"/>
              </w:rPr>
              <w:t xml:space="preserve"> </w:t>
            </w:r>
            <w:proofErr w:type="spellStart"/>
            <w:r w:rsidRPr="00D87158">
              <w:rPr>
                <w:rFonts w:ascii="Arial" w:hAnsi="Arial" w:cs="Arial"/>
                <w:color w:val="000000"/>
                <w:sz w:val="16"/>
                <w:szCs w:val="16"/>
                <w:lang w:val="en-US" w:eastAsia="en-US"/>
              </w:rPr>
              <w:t>imovini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90F59A"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29.623.043,00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2B0CE8"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-103.917,00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9AF2C6"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29.519.126,00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60959D"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99,65</w:t>
            </w:r>
          </w:p>
        </w:tc>
      </w:tr>
      <w:tr w:rsidR="007B4E57" w:rsidRPr="00D87158" w14:paraId="680F91EF"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74F2A255" w14:textId="77777777" w:rsidR="007B4E57" w:rsidRPr="00D87158" w:rsidRDefault="007B4E57" w:rsidP="001D0033">
            <w:pPr>
              <w:rPr>
                <w:rFonts w:ascii="Arial" w:hAnsi="Arial" w:cs="Arial"/>
                <w:color w:val="000000"/>
                <w:sz w:val="16"/>
                <w:szCs w:val="16"/>
                <w:lang w:val="en-US" w:eastAsia="en-US"/>
              </w:rPr>
            </w:pPr>
            <w:r w:rsidRPr="00D87158">
              <w:rPr>
                <w:rFonts w:ascii="Arial" w:hAnsi="Arial" w:cs="Arial"/>
                <w:color w:val="000000"/>
                <w:sz w:val="16"/>
                <w:szCs w:val="16"/>
                <w:lang w:val="en-US" w:eastAsia="en-US"/>
              </w:rPr>
              <w:t>SVEUKUPNO RASHODI</w:t>
            </w:r>
          </w:p>
        </w:tc>
        <w:tc>
          <w:tcPr>
            <w:tcW w:w="65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1B4A88D9"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186.661.535,00</w:t>
            </w:r>
          </w:p>
        </w:tc>
        <w:tc>
          <w:tcPr>
            <w:tcW w:w="651"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1570AAF3"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5.058.080,00</w:t>
            </w:r>
          </w:p>
        </w:tc>
        <w:tc>
          <w:tcPr>
            <w:tcW w:w="723"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1E5AF602"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191.719.615,00</w:t>
            </w:r>
          </w:p>
        </w:tc>
        <w:tc>
          <w:tcPr>
            <w:tcW w:w="44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229C7A61" w14:textId="77777777" w:rsidR="007B4E57" w:rsidRPr="00D87158" w:rsidRDefault="007B4E57" w:rsidP="001D0033">
            <w:pPr>
              <w:jc w:val="right"/>
              <w:rPr>
                <w:rFonts w:ascii="Arial" w:hAnsi="Arial" w:cs="Arial"/>
                <w:color w:val="000000"/>
                <w:sz w:val="16"/>
                <w:szCs w:val="16"/>
                <w:lang w:val="en-US" w:eastAsia="en-US"/>
              </w:rPr>
            </w:pPr>
            <w:r w:rsidRPr="00D87158">
              <w:rPr>
                <w:rFonts w:ascii="Arial" w:hAnsi="Arial" w:cs="Arial"/>
                <w:color w:val="000000"/>
                <w:sz w:val="16"/>
                <w:szCs w:val="16"/>
                <w:lang w:val="en-US" w:eastAsia="en-US"/>
              </w:rPr>
              <w:t>102,71</w:t>
            </w:r>
          </w:p>
        </w:tc>
      </w:tr>
    </w:tbl>
    <w:p w14:paraId="385E6E98" w14:textId="77777777" w:rsidR="007B4E57" w:rsidRDefault="007B4E57" w:rsidP="007B4E57">
      <w:pPr>
        <w:shd w:val="clear" w:color="auto" w:fill="FFFFFF"/>
        <w:rPr>
          <w:sz w:val="16"/>
          <w:szCs w:val="16"/>
        </w:rPr>
      </w:pPr>
    </w:p>
    <w:p w14:paraId="19C57EDC" w14:textId="77777777" w:rsidR="007B4E57" w:rsidRDefault="007B4E57" w:rsidP="007B4E57">
      <w:pPr>
        <w:shd w:val="clear" w:color="auto" w:fill="FFFFFF"/>
        <w:rPr>
          <w:sz w:val="16"/>
          <w:szCs w:val="16"/>
        </w:rPr>
      </w:pPr>
    </w:p>
    <w:p w14:paraId="48A075E5" w14:textId="77777777" w:rsidR="007B4E57" w:rsidRDefault="007B4E57" w:rsidP="007B4E57">
      <w:pPr>
        <w:shd w:val="clear" w:color="auto" w:fill="FFFFFF"/>
        <w:rPr>
          <w:sz w:val="16"/>
          <w:szCs w:val="16"/>
        </w:rPr>
      </w:pPr>
    </w:p>
    <w:p w14:paraId="4ED79FF7" w14:textId="77777777" w:rsidR="007B4E57" w:rsidRDefault="007B4E57" w:rsidP="007B4E57">
      <w:pPr>
        <w:shd w:val="clear" w:color="auto" w:fill="FFFFFF"/>
        <w:rPr>
          <w:sz w:val="16"/>
          <w:szCs w:val="16"/>
        </w:rPr>
      </w:pPr>
    </w:p>
    <w:p w14:paraId="4120B566" w14:textId="77777777" w:rsidR="007B4E57" w:rsidRDefault="007B4E57" w:rsidP="007B4E57">
      <w:pPr>
        <w:shd w:val="clear" w:color="auto" w:fill="FFFFFF"/>
        <w:rPr>
          <w:sz w:val="16"/>
          <w:szCs w:val="16"/>
        </w:rPr>
      </w:pPr>
    </w:p>
    <w:p w14:paraId="1EDBEEC3" w14:textId="77777777" w:rsidR="007B4E57" w:rsidRDefault="007B4E57" w:rsidP="007B4E57">
      <w:pPr>
        <w:shd w:val="clear" w:color="auto" w:fill="FFFFFF"/>
        <w:rPr>
          <w:sz w:val="16"/>
          <w:szCs w:val="16"/>
        </w:rPr>
      </w:pPr>
    </w:p>
    <w:p w14:paraId="7663671C" w14:textId="77777777" w:rsidR="007B4E57" w:rsidRDefault="007B4E57" w:rsidP="007B4E57">
      <w:pPr>
        <w:shd w:val="clear" w:color="auto" w:fill="FFFFFF"/>
        <w:rPr>
          <w:sz w:val="16"/>
          <w:szCs w:val="16"/>
        </w:rPr>
      </w:pPr>
    </w:p>
    <w:p w14:paraId="5E7786D2" w14:textId="77777777" w:rsidR="007B4E57" w:rsidRDefault="007B4E57" w:rsidP="007B4E57">
      <w:pPr>
        <w:shd w:val="clear" w:color="auto" w:fill="FFFFFF"/>
        <w:rPr>
          <w:sz w:val="16"/>
          <w:szCs w:val="16"/>
        </w:rPr>
      </w:pPr>
    </w:p>
    <w:p w14:paraId="2A7C04A0" w14:textId="77777777" w:rsidR="007B4E57" w:rsidRDefault="007B4E57" w:rsidP="007B4E57">
      <w:pPr>
        <w:shd w:val="clear" w:color="auto" w:fill="FFFFFF"/>
        <w:rPr>
          <w:sz w:val="16"/>
          <w:szCs w:val="16"/>
        </w:rPr>
      </w:pPr>
    </w:p>
    <w:p w14:paraId="72CA3BE6" w14:textId="77777777" w:rsidR="007B4E57" w:rsidRDefault="007B4E57" w:rsidP="007B4E57">
      <w:pPr>
        <w:shd w:val="clear" w:color="auto" w:fill="FFFFFF"/>
        <w:rPr>
          <w:sz w:val="16"/>
          <w:szCs w:val="16"/>
        </w:rPr>
      </w:pPr>
    </w:p>
    <w:p w14:paraId="5368D539" w14:textId="77777777" w:rsidR="007B4E57" w:rsidRDefault="007B4E57" w:rsidP="007B4E57">
      <w:pPr>
        <w:shd w:val="clear" w:color="auto" w:fill="FFFFFF"/>
        <w:rPr>
          <w:sz w:val="16"/>
          <w:szCs w:val="16"/>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39"/>
        <w:gridCol w:w="1215"/>
        <w:gridCol w:w="1217"/>
        <w:gridCol w:w="1351"/>
        <w:gridCol w:w="822"/>
      </w:tblGrid>
      <w:tr w:rsidR="007B4E57" w:rsidRPr="00E33000" w14:paraId="65CDF9AB" w14:textId="77777777" w:rsidTr="001D0033">
        <w:trPr>
          <w:tblHeader/>
        </w:trPr>
        <w:tc>
          <w:tcPr>
            <w:tcW w:w="2536" w:type="pct"/>
            <w:shd w:val="clear" w:color="auto" w:fill="FFFFFF"/>
            <w:noWrap/>
            <w:vAlign w:val="center"/>
            <w:hideMark/>
          </w:tcPr>
          <w:p w14:paraId="77C8D07C" w14:textId="77777777" w:rsidR="007B4E57" w:rsidRPr="00E33000" w:rsidRDefault="007B4E57" w:rsidP="001D0033">
            <w:pPr>
              <w:rPr>
                <w:rFonts w:ascii="Arial" w:hAnsi="Arial" w:cs="Arial"/>
                <w:sz w:val="16"/>
                <w:szCs w:val="16"/>
                <w:lang w:val="en-US" w:eastAsia="en-US"/>
              </w:rPr>
            </w:pPr>
          </w:p>
        </w:tc>
        <w:tc>
          <w:tcPr>
            <w:tcW w:w="650"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DF30AA6" w14:textId="77777777" w:rsidR="007B4E57" w:rsidRPr="0027678C" w:rsidRDefault="007B4E57" w:rsidP="001D0033">
            <w:pPr>
              <w:jc w:val="center"/>
              <w:rPr>
                <w:rFonts w:ascii="Arial" w:hAnsi="Arial" w:cs="Arial"/>
                <w:i/>
                <w:sz w:val="16"/>
                <w:szCs w:val="16"/>
                <w:lang w:val="en-US" w:eastAsia="en-US"/>
              </w:rPr>
            </w:pPr>
            <w:r w:rsidRPr="0027678C">
              <w:rPr>
                <w:rFonts w:ascii="Arial" w:hAnsi="Arial" w:cs="Arial"/>
                <w:i/>
                <w:sz w:val="16"/>
                <w:szCs w:val="16"/>
              </w:rPr>
              <w:t>Plan  2026. (1.)</w:t>
            </w:r>
          </w:p>
        </w:tc>
        <w:tc>
          <w:tcPr>
            <w:tcW w:w="65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FEC67D6" w14:textId="77777777" w:rsidR="007B4E57" w:rsidRPr="0027678C" w:rsidRDefault="007B4E57" w:rsidP="001D0033">
            <w:pPr>
              <w:jc w:val="center"/>
              <w:rPr>
                <w:rFonts w:ascii="Arial" w:hAnsi="Arial" w:cs="Arial"/>
                <w:i/>
                <w:sz w:val="16"/>
                <w:szCs w:val="16"/>
              </w:rPr>
            </w:pPr>
            <w:r w:rsidRPr="0027678C">
              <w:rPr>
                <w:rFonts w:ascii="Arial" w:hAnsi="Arial" w:cs="Arial"/>
                <w:i/>
                <w:sz w:val="16"/>
                <w:szCs w:val="16"/>
              </w:rPr>
              <w:t>Povećanje /</w:t>
            </w:r>
          </w:p>
          <w:p w14:paraId="4B583503" w14:textId="77777777" w:rsidR="007B4E57" w:rsidRPr="0027678C" w:rsidRDefault="007B4E57" w:rsidP="001D0033">
            <w:pPr>
              <w:jc w:val="center"/>
              <w:rPr>
                <w:rFonts w:ascii="Arial" w:hAnsi="Arial" w:cs="Arial"/>
                <w:i/>
                <w:sz w:val="16"/>
                <w:szCs w:val="16"/>
                <w:lang w:val="en-US" w:eastAsia="en-US"/>
              </w:rPr>
            </w:pPr>
            <w:r w:rsidRPr="0027678C">
              <w:rPr>
                <w:rFonts w:ascii="Arial" w:hAnsi="Arial" w:cs="Arial"/>
                <w:i/>
                <w:sz w:val="16"/>
                <w:szCs w:val="16"/>
              </w:rPr>
              <w:t>smanjenje  (2.)</w:t>
            </w:r>
          </w:p>
        </w:tc>
        <w:tc>
          <w:tcPr>
            <w:tcW w:w="723"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1F69DBE" w14:textId="77777777" w:rsidR="007B4E57" w:rsidRPr="0027678C" w:rsidRDefault="007B4E57" w:rsidP="001D0033">
            <w:pPr>
              <w:jc w:val="center"/>
              <w:rPr>
                <w:rFonts w:ascii="Arial" w:hAnsi="Arial" w:cs="Arial"/>
                <w:i/>
                <w:sz w:val="16"/>
                <w:szCs w:val="16"/>
                <w:lang w:val="en-US" w:eastAsia="en-US"/>
              </w:rPr>
            </w:pPr>
            <w:r w:rsidRPr="0027678C">
              <w:rPr>
                <w:rFonts w:ascii="Arial" w:hAnsi="Arial" w:cs="Arial"/>
                <w:i/>
                <w:sz w:val="16"/>
                <w:szCs w:val="16"/>
              </w:rPr>
              <w:t>Novi plan (3.)</w:t>
            </w:r>
          </w:p>
        </w:tc>
        <w:tc>
          <w:tcPr>
            <w:tcW w:w="440"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D0E39D8" w14:textId="77777777" w:rsidR="007B4E57" w:rsidRPr="0027678C" w:rsidRDefault="007B4E57" w:rsidP="001D0033">
            <w:pPr>
              <w:jc w:val="center"/>
              <w:rPr>
                <w:rFonts w:ascii="Arial" w:hAnsi="Arial" w:cs="Arial"/>
                <w:i/>
                <w:sz w:val="16"/>
                <w:szCs w:val="16"/>
                <w:lang w:val="en-US" w:eastAsia="en-US"/>
              </w:rPr>
            </w:pPr>
            <w:proofErr w:type="spellStart"/>
            <w:r w:rsidRPr="0027678C">
              <w:rPr>
                <w:rFonts w:ascii="Arial" w:hAnsi="Arial" w:cs="Arial"/>
                <w:i/>
                <w:sz w:val="16"/>
                <w:szCs w:val="16"/>
                <w:lang w:val="en-US" w:eastAsia="en-US"/>
              </w:rPr>
              <w:t>Indeks</w:t>
            </w:r>
            <w:proofErr w:type="spellEnd"/>
            <w:r w:rsidRPr="0027678C">
              <w:rPr>
                <w:rFonts w:ascii="Arial" w:hAnsi="Arial" w:cs="Arial"/>
                <w:i/>
                <w:sz w:val="16"/>
                <w:szCs w:val="16"/>
                <w:lang w:val="en-US" w:eastAsia="en-US"/>
              </w:rPr>
              <w:t xml:space="preserve"> (4.)</w:t>
            </w:r>
          </w:p>
        </w:tc>
      </w:tr>
      <w:tr w:rsidR="007B4E57" w:rsidRPr="00E33000" w14:paraId="72F6CA66"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F00C09" w14:textId="77777777" w:rsidR="007B4E57" w:rsidRDefault="007B4E57" w:rsidP="001D0033">
            <w:pPr>
              <w:rPr>
                <w:rFonts w:ascii="Arial" w:hAnsi="Arial" w:cs="Arial"/>
                <w:b/>
                <w:color w:val="000000"/>
                <w:sz w:val="17"/>
                <w:szCs w:val="17"/>
              </w:rPr>
            </w:pPr>
            <w:r w:rsidRPr="00485449">
              <w:rPr>
                <w:rFonts w:ascii="Arial" w:hAnsi="Arial" w:cs="Arial"/>
                <w:b/>
                <w:color w:val="000000"/>
                <w:sz w:val="17"/>
                <w:szCs w:val="17"/>
              </w:rPr>
              <w:t>A.  RAČUN PRIHODA I RASHODA – PREMA IZVORIMA</w:t>
            </w:r>
          </w:p>
          <w:p w14:paraId="790A72DC" w14:textId="77777777" w:rsidR="007B4E57" w:rsidRPr="00E33000" w:rsidRDefault="007B4E57" w:rsidP="001D0033">
            <w:pPr>
              <w:rPr>
                <w:rFonts w:ascii="Arial" w:hAnsi="Arial" w:cs="Arial"/>
                <w:b/>
                <w:color w:val="000000"/>
                <w:sz w:val="17"/>
                <w:szCs w:val="17"/>
              </w:rPr>
            </w:pPr>
            <w:r>
              <w:rPr>
                <w:rFonts w:ascii="Arial" w:hAnsi="Arial" w:cs="Arial"/>
                <w:b/>
                <w:color w:val="000000"/>
                <w:sz w:val="17"/>
                <w:szCs w:val="17"/>
              </w:rPr>
              <w:t xml:space="preserve">     </w:t>
            </w:r>
            <w:r w:rsidRPr="00485449">
              <w:rPr>
                <w:rFonts w:ascii="Arial" w:hAnsi="Arial" w:cs="Arial"/>
                <w:b/>
                <w:color w:val="000000"/>
                <w:sz w:val="17"/>
                <w:szCs w:val="17"/>
              </w:rPr>
              <w:t>FINANCIRANJA</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E5479A" w14:textId="77777777" w:rsidR="007B4E57" w:rsidRPr="00E33000" w:rsidRDefault="007B4E57" w:rsidP="001D0033">
            <w:pPr>
              <w:rPr>
                <w:rFonts w:ascii="Arial" w:hAnsi="Arial" w:cs="Arial"/>
                <w:color w:val="000000"/>
                <w:sz w:val="16"/>
                <w:szCs w:val="16"/>
                <w:lang w:val="en-US" w:eastAsia="en-US"/>
              </w:rPr>
            </w:pP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F8A528" w14:textId="77777777" w:rsidR="007B4E57" w:rsidRPr="00E33000" w:rsidRDefault="007B4E57" w:rsidP="001D0033">
            <w:pPr>
              <w:jc w:val="right"/>
              <w:rPr>
                <w:rFonts w:ascii="Arial" w:hAnsi="Arial" w:cs="Arial"/>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E4AA93" w14:textId="77777777" w:rsidR="007B4E57" w:rsidRPr="00E33000" w:rsidRDefault="007B4E57" w:rsidP="001D0033">
            <w:pPr>
              <w:jc w:val="right"/>
              <w:rPr>
                <w:rFonts w:ascii="Arial" w:hAnsi="Arial" w:cs="Arial"/>
                <w:sz w:val="16"/>
                <w:szCs w:val="16"/>
                <w:lang w:val="en-US" w:eastAsia="en-US"/>
              </w:rPr>
            </w:pP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70A855" w14:textId="77777777" w:rsidR="007B4E57" w:rsidRPr="00E33000" w:rsidRDefault="007B4E57" w:rsidP="001D0033">
            <w:pPr>
              <w:jc w:val="right"/>
              <w:rPr>
                <w:rFonts w:ascii="Arial" w:hAnsi="Arial" w:cs="Arial"/>
                <w:sz w:val="16"/>
                <w:szCs w:val="16"/>
                <w:lang w:val="en-US" w:eastAsia="en-US"/>
              </w:rPr>
            </w:pPr>
          </w:p>
        </w:tc>
      </w:tr>
      <w:tr w:rsidR="007B4E57" w:rsidRPr="00E33000" w14:paraId="283A48B8"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BF9F46"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1 </w:t>
            </w:r>
            <w:proofErr w:type="spellStart"/>
            <w:r w:rsidRPr="00E33000">
              <w:rPr>
                <w:rFonts w:ascii="Arial" w:hAnsi="Arial" w:cs="Arial"/>
                <w:color w:val="000000"/>
                <w:sz w:val="16"/>
                <w:szCs w:val="16"/>
                <w:lang w:val="en-US" w:eastAsia="en-US"/>
              </w:rPr>
              <w:t>Opći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prihodi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primici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4DE96A"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88.764.381,00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06F10"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B178CD"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89.764.381,00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742EF4"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101,13</w:t>
            </w:r>
          </w:p>
        </w:tc>
      </w:tr>
      <w:tr w:rsidR="007B4E57" w:rsidRPr="00E33000" w14:paraId="66523733"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047AE8"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11 </w:t>
            </w:r>
            <w:proofErr w:type="spellStart"/>
            <w:r w:rsidRPr="00E33000">
              <w:rPr>
                <w:rFonts w:ascii="Arial" w:hAnsi="Arial" w:cs="Arial"/>
                <w:color w:val="000000"/>
                <w:sz w:val="16"/>
                <w:szCs w:val="16"/>
                <w:lang w:val="en-US" w:eastAsia="en-US"/>
              </w:rPr>
              <w:t>Opći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prihodi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primici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EBFBBC"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88.764.381,00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2532E2"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1E1545"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89.764.381,00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22B3A2"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101,13</w:t>
            </w:r>
          </w:p>
        </w:tc>
      </w:tr>
      <w:tr w:rsidR="007B4E57" w:rsidRPr="00E33000" w14:paraId="323A3EB9"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1C8859"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3 </w:t>
            </w:r>
            <w:proofErr w:type="spellStart"/>
            <w:r w:rsidRPr="00E33000">
              <w:rPr>
                <w:rFonts w:ascii="Arial" w:hAnsi="Arial" w:cs="Arial"/>
                <w:color w:val="000000"/>
                <w:sz w:val="16"/>
                <w:szCs w:val="16"/>
                <w:lang w:val="en-US" w:eastAsia="en-US"/>
              </w:rPr>
              <w:t>Vlastiti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prihodi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A7C2F5"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3.979.152,00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EEF7F7"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-30.000,00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AB72BC"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3.949.152,00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5D4C05"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99,25</w:t>
            </w:r>
          </w:p>
        </w:tc>
      </w:tr>
      <w:tr w:rsidR="007B4E57" w:rsidRPr="00E33000" w14:paraId="149BE54F"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851B84"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31 </w:t>
            </w:r>
            <w:proofErr w:type="spellStart"/>
            <w:r w:rsidRPr="00E33000">
              <w:rPr>
                <w:rFonts w:ascii="Arial" w:hAnsi="Arial" w:cs="Arial"/>
                <w:color w:val="000000"/>
                <w:sz w:val="16"/>
                <w:szCs w:val="16"/>
                <w:lang w:val="en-US" w:eastAsia="en-US"/>
              </w:rPr>
              <w:t>Prihodi</w:t>
            </w:r>
            <w:proofErr w:type="spellEnd"/>
            <w:r w:rsidRPr="00E33000">
              <w:rPr>
                <w:rFonts w:ascii="Arial" w:hAnsi="Arial" w:cs="Arial"/>
                <w:color w:val="000000"/>
                <w:sz w:val="16"/>
                <w:szCs w:val="16"/>
                <w:lang w:val="en-US" w:eastAsia="en-US"/>
              </w:rPr>
              <w:t xml:space="preserve"> od </w:t>
            </w:r>
            <w:proofErr w:type="spellStart"/>
            <w:r w:rsidRPr="00E33000">
              <w:rPr>
                <w:rFonts w:ascii="Arial" w:hAnsi="Arial" w:cs="Arial"/>
                <w:color w:val="000000"/>
                <w:sz w:val="16"/>
                <w:szCs w:val="16"/>
                <w:lang w:val="en-US" w:eastAsia="en-US"/>
              </w:rPr>
              <w:t>vlastite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djelatnosti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7D8EC4"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230.000,00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AB9C3"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154F65"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230.000,00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93C290"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46DADE2F"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B8B6C1"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35 </w:t>
            </w:r>
            <w:proofErr w:type="spellStart"/>
            <w:r w:rsidRPr="00E33000">
              <w:rPr>
                <w:rFonts w:ascii="Arial" w:hAnsi="Arial" w:cs="Arial"/>
                <w:color w:val="000000"/>
                <w:sz w:val="16"/>
                <w:szCs w:val="16"/>
                <w:lang w:val="en-US" w:eastAsia="en-US"/>
              </w:rPr>
              <w:t>Vlastiti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prihodi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proračunskih</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korisnika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47E6A7"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3.749.152,00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6854A8"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-30.000,00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848F83"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3.719.152,00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8296AA"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99,20</w:t>
            </w:r>
          </w:p>
        </w:tc>
      </w:tr>
      <w:tr w:rsidR="007B4E57" w:rsidRPr="00E33000" w14:paraId="7798EA22"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8A9687"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4 </w:t>
            </w:r>
            <w:proofErr w:type="spellStart"/>
            <w:r w:rsidRPr="00E33000">
              <w:rPr>
                <w:rFonts w:ascii="Arial" w:hAnsi="Arial" w:cs="Arial"/>
                <w:color w:val="000000"/>
                <w:sz w:val="16"/>
                <w:szCs w:val="16"/>
                <w:lang w:val="en-US" w:eastAsia="en-US"/>
              </w:rPr>
              <w:t>Prihodi</w:t>
            </w:r>
            <w:proofErr w:type="spellEnd"/>
            <w:r w:rsidRPr="00E33000">
              <w:rPr>
                <w:rFonts w:ascii="Arial" w:hAnsi="Arial" w:cs="Arial"/>
                <w:color w:val="000000"/>
                <w:sz w:val="16"/>
                <w:szCs w:val="16"/>
                <w:lang w:val="en-US" w:eastAsia="en-US"/>
              </w:rPr>
              <w:t xml:space="preserve"> za </w:t>
            </w:r>
            <w:proofErr w:type="spellStart"/>
            <w:r w:rsidRPr="00E33000">
              <w:rPr>
                <w:rFonts w:ascii="Arial" w:hAnsi="Arial" w:cs="Arial"/>
                <w:color w:val="000000"/>
                <w:sz w:val="16"/>
                <w:szCs w:val="16"/>
                <w:lang w:val="en-US" w:eastAsia="en-US"/>
              </w:rPr>
              <w:t>posebne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namjene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BD90A2"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18.614.458,00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627DA7"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550.000,00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7B519A"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19.164.458,00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F643EE"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102,95</w:t>
            </w:r>
          </w:p>
        </w:tc>
      </w:tr>
      <w:tr w:rsidR="007B4E57" w:rsidRPr="00E33000" w14:paraId="59C14794"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5B111D"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41 </w:t>
            </w:r>
            <w:proofErr w:type="spellStart"/>
            <w:r w:rsidRPr="00E33000">
              <w:rPr>
                <w:rFonts w:ascii="Arial" w:hAnsi="Arial" w:cs="Arial"/>
                <w:color w:val="000000"/>
                <w:sz w:val="16"/>
                <w:szCs w:val="16"/>
                <w:lang w:val="en-US" w:eastAsia="en-US"/>
              </w:rPr>
              <w:t>Potpore</w:t>
            </w:r>
            <w:proofErr w:type="spellEnd"/>
            <w:r w:rsidRPr="00E33000">
              <w:rPr>
                <w:rFonts w:ascii="Arial" w:hAnsi="Arial" w:cs="Arial"/>
                <w:color w:val="000000"/>
                <w:sz w:val="16"/>
                <w:szCs w:val="16"/>
                <w:lang w:val="en-US" w:eastAsia="en-US"/>
              </w:rPr>
              <w:t xml:space="preserve"> za </w:t>
            </w:r>
            <w:proofErr w:type="spellStart"/>
            <w:r w:rsidRPr="00E33000">
              <w:rPr>
                <w:rFonts w:ascii="Arial" w:hAnsi="Arial" w:cs="Arial"/>
                <w:color w:val="000000"/>
                <w:sz w:val="16"/>
                <w:szCs w:val="16"/>
                <w:lang w:val="en-US" w:eastAsia="en-US"/>
              </w:rPr>
              <w:t>decentralizirane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izdatke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AC5BA2"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2.459.458,00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3FE03"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74A0B8"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2.459.458,00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4679F3"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4D54D9FC"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E3CC9C"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42 </w:t>
            </w:r>
            <w:proofErr w:type="spellStart"/>
            <w:r w:rsidRPr="00E33000">
              <w:rPr>
                <w:rFonts w:ascii="Arial" w:hAnsi="Arial" w:cs="Arial"/>
                <w:color w:val="000000"/>
                <w:sz w:val="16"/>
                <w:szCs w:val="16"/>
                <w:lang w:val="en-US" w:eastAsia="en-US"/>
              </w:rPr>
              <w:t>Naknade</w:t>
            </w:r>
            <w:proofErr w:type="spellEnd"/>
            <w:r w:rsidRPr="00E33000">
              <w:rPr>
                <w:rFonts w:ascii="Arial" w:hAnsi="Arial" w:cs="Arial"/>
                <w:color w:val="000000"/>
                <w:sz w:val="16"/>
                <w:szCs w:val="16"/>
                <w:lang w:val="en-US" w:eastAsia="en-US"/>
              </w:rPr>
              <w:t xml:space="preserve"> za </w:t>
            </w:r>
            <w:proofErr w:type="spellStart"/>
            <w:r w:rsidRPr="00E33000">
              <w:rPr>
                <w:rFonts w:ascii="Arial" w:hAnsi="Arial" w:cs="Arial"/>
                <w:color w:val="000000"/>
                <w:sz w:val="16"/>
                <w:szCs w:val="16"/>
                <w:lang w:val="en-US" w:eastAsia="en-US"/>
              </w:rPr>
              <w:t>upotrebu</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pomorskog</w:t>
            </w:r>
            <w:proofErr w:type="spellEnd"/>
            <w:r w:rsidRPr="00E33000">
              <w:rPr>
                <w:rFonts w:ascii="Arial" w:hAnsi="Arial" w:cs="Arial"/>
                <w:color w:val="000000"/>
                <w:sz w:val="16"/>
                <w:szCs w:val="16"/>
                <w:lang w:val="en-US" w:eastAsia="en-US"/>
              </w:rPr>
              <w:t xml:space="preserve"> dobra</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2D6053"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1.215.000,00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D54053"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116068"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1.215.000,00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AC4EB8"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3668AB73"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B7D06"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43 </w:t>
            </w:r>
            <w:proofErr w:type="spellStart"/>
            <w:r w:rsidRPr="00E33000">
              <w:rPr>
                <w:rFonts w:ascii="Arial" w:hAnsi="Arial" w:cs="Arial"/>
                <w:color w:val="000000"/>
                <w:sz w:val="16"/>
                <w:szCs w:val="16"/>
                <w:lang w:val="en-US" w:eastAsia="en-US"/>
              </w:rPr>
              <w:t>Prihodi</w:t>
            </w:r>
            <w:proofErr w:type="spellEnd"/>
            <w:r w:rsidRPr="00E33000">
              <w:rPr>
                <w:rFonts w:ascii="Arial" w:hAnsi="Arial" w:cs="Arial"/>
                <w:color w:val="000000"/>
                <w:sz w:val="16"/>
                <w:szCs w:val="16"/>
                <w:lang w:val="en-US" w:eastAsia="en-US"/>
              </w:rPr>
              <w:t xml:space="preserve"> od </w:t>
            </w:r>
            <w:proofErr w:type="spellStart"/>
            <w:r w:rsidRPr="00E33000">
              <w:rPr>
                <w:rFonts w:ascii="Arial" w:hAnsi="Arial" w:cs="Arial"/>
                <w:color w:val="000000"/>
                <w:sz w:val="16"/>
                <w:szCs w:val="16"/>
                <w:lang w:val="en-US" w:eastAsia="en-US"/>
              </w:rPr>
              <w:t>spomeničke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rente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383F46"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300.000,00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E03014"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A14C53"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300.000,00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F9FCEB"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66C7B3A5"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8619B7"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44 </w:t>
            </w:r>
            <w:proofErr w:type="spellStart"/>
            <w:r w:rsidRPr="00E33000">
              <w:rPr>
                <w:rFonts w:ascii="Arial" w:hAnsi="Arial" w:cs="Arial"/>
                <w:color w:val="000000"/>
                <w:sz w:val="16"/>
                <w:szCs w:val="16"/>
                <w:lang w:val="en-US" w:eastAsia="en-US"/>
              </w:rPr>
              <w:t>Naknade</w:t>
            </w:r>
            <w:proofErr w:type="spellEnd"/>
            <w:r w:rsidRPr="00E33000">
              <w:rPr>
                <w:rFonts w:ascii="Arial" w:hAnsi="Arial" w:cs="Arial"/>
                <w:color w:val="000000"/>
                <w:sz w:val="16"/>
                <w:szCs w:val="16"/>
                <w:lang w:val="en-US" w:eastAsia="en-US"/>
              </w:rPr>
              <w:t xml:space="preserve"> po </w:t>
            </w:r>
            <w:proofErr w:type="spellStart"/>
            <w:r w:rsidRPr="00E33000">
              <w:rPr>
                <w:rFonts w:ascii="Arial" w:hAnsi="Arial" w:cs="Arial"/>
                <w:color w:val="000000"/>
                <w:sz w:val="16"/>
                <w:szCs w:val="16"/>
                <w:lang w:val="en-US" w:eastAsia="en-US"/>
              </w:rPr>
              <w:t>gradskim</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odlukama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95717F"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1.170.000,00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30042F"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1D3A0B"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1.170.000,00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488FF6"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2D5D4AE2"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43B4A2"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45 </w:t>
            </w:r>
            <w:proofErr w:type="spellStart"/>
            <w:r w:rsidRPr="00E33000">
              <w:rPr>
                <w:rFonts w:ascii="Arial" w:hAnsi="Arial" w:cs="Arial"/>
                <w:color w:val="000000"/>
                <w:sz w:val="16"/>
                <w:szCs w:val="16"/>
                <w:lang w:val="en-US" w:eastAsia="en-US"/>
              </w:rPr>
              <w:t>Turistička</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pristojba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756FB6"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2.668.000,00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4B702F"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1B9775"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2.668.000,00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8E6248"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46B84407"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0E9B23"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46 </w:t>
            </w:r>
            <w:proofErr w:type="spellStart"/>
            <w:r w:rsidRPr="00E33000">
              <w:rPr>
                <w:rFonts w:ascii="Arial" w:hAnsi="Arial" w:cs="Arial"/>
                <w:color w:val="000000"/>
                <w:sz w:val="16"/>
                <w:szCs w:val="16"/>
                <w:lang w:val="en-US" w:eastAsia="en-US"/>
              </w:rPr>
              <w:t>Komunalni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doprinosi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628228"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2.400.000,00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27F67F"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550.000,00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28484B"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2.950.000,00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6A3D23"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122,92</w:t>
            </w:r>
          </w:p>
        </w:tc>
      </w:tr>
      <w:tr w:rsidR="007B4E57" w:rsidRPr="00E33000" w14:paraId="5D879435"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1691FE"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47 </w:t>
            </w:r>
            <w:proofErr w:type="spellStart"/>
            <w:r w:rsidRPr="00E33000">
              <w:rPr>
                <w:rFonts w:ascii="Arial" w:hAnsi="Arial" w:cs="Arial"/>
                <w:color w:val="000000"/>
                <w:sz w:val="16"/>
                <w:szCs w:val="16"/>
                <w:lang w:val="en-US" w:eastAsia="en-US"/>
              </w:rPr>
              <w:t>Komunalne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naknade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EB81C2"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8.400.000,00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DDCA11"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9DB8CE"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8.400.000,00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C78D62"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76091FDE"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4DAA85"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48 </w:t>
            </w:r>
            <w:proofErr w:type="spellStart"/>
            <w:r w:rsidRPr="00E33000">
              <w:rPr>
                <w:rFonts w:ascii="Arial" w:hAnsi="Arial" w:cs="Arial"/>
                <w:color w:val="000000"/>
                <w:sz w:val="16"/>
                <w:szCs w:val="16"/>
                <w:lang w:val="en-US" w:eastAsia="en-US"/>
              </w:rPr>
              <w:t>Prihodi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posebnih</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namjena-Hrvatske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vode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936E0E"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F202B3"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5E715B"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2F9238"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01B38F64"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188A53"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5 </w:t>
            </w:r>
            <w:proofErr w:type="spellStart"/>
            <w:r w:rsidRPr="00E33000">
              <w:rPr>
                <w:rFonts w:ascii="Arial" w:hAnsi="Arial" w:cs="Arial"/>
                <w:color w:val="000000"/>
                <w:sz w:val="16"/>
                <w:szCs w:val="16"/>
                <w:lang w:val="en-US" w:eastAsia="en-US"/>
              </w:rPr>
              <w:t>Pomoći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7F7AAD"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38.916.960,00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922799"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3.538.080,00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05EFDF"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42.455.040,00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D02F4E"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109,09</w:t>
            </w:r>
          </w:p>
        </w:tc>
      </w:tr>
      <w:tr w:rsidR="007B4E57" w:rsidRPr="00E33000" w14:paraId="4812C349"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90B0D0"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50 </w:t>
            </w:r>
            <w:proofErr w:type="spellStart"/>
            <w:r w:rsidRPr="00E33000">
              <w:rPr>
                <w:rFonts w:ascii="Arial" w:hAnsi="Arial" w:cs="Arial"/>
                <w:color w:val="000000"/>
                <w:sz w:val="16"/>
                <w:szCs w:val="16"/>
                <w:lang w:val="en-US" w:eastAsia="en-US"/>
              </w:rPr>
              <w:t>Pomoći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iz</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državnog</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proračuna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DC1254"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20.401,00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B7E72B"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525.000,00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2C67D6"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545.401,00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986976"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2.673,40</w:t>
            </w:r>
          </w:p>
        </w:tc>
      </w:tr>
      <w:tr w:rsidR="007B4E57" w:rsidRPr="00E33000" w14:paraId="552A3B8E"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DAA52F"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51 </w:t>
            </w:r>
            <w:proofErr w:type="spellStart"/>
            <w:r w:rsidRPr="00E33000">
              <w:rPr>
                <w:rFonts w:ascii="Arial" w:hAnsi="Arial" w:cs="Arial"/>
                <w:color w:val="000000"/>
                <w:sz w:val="16"/>
                <w:szCs w:val="16"/>
                <w:lang w:val="en-US" w:eastAsia="en-US"/>
              </w:rPr>
              <w:t>Programi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Unije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FFB17F"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151.200,00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94288"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8A3CBC"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151.200,00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48F6A0"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193DAD24"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3B91D9"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52 </w:t>
            </w:r>
            <w:proofErr w:type="spellStart"/>
            <w:r w:rsidRPr="00E33000">
              <w:rPr>
                <w:rFonts w:ascii="Arial" w:hAnsi="Arial" w:cs="Arial"/>
                <w:color w:val="000000"/>
                <w:sz w:val="16"/>
                <w:szCs w:val="16"/>
                <w:lang w:val="en-US" w:eastAsia="en-US"/>
              </w:rPr>
              <w:t>Namjenske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tekuće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pomoći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5714D1"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469.282,00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C64760"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38.080,00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AD2995"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507.362,00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210EB3"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108,11</w:t>
            </w:r>
          </w:p>
        </w:tc>
      </w:tr>
      <w:tr w:rsidR="007B4E57" w:rsidRPr="00E33000" w14:paraId="0C501357"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27F5D3"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53 </w:t>
            </w:r>
            <w:proofErr w:type="spellStart"/>
            <w:r w:rsidRPr="00E33000">
              <w:rPr>
                <w:rFonts w:ascii="Arial" w:hAnsi="Arial" w:cs="Arial"/>
                <w:color w:val="000000"/>
                <w:sz w:val="16"/>
                <w:szCs w:val="16"/>
                <w:lang w:val="en-US" w:eastAsia="en-US"/>
              </w:rPr>
              <w:t>Kapitalne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pomoći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0E7EE4"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1.807.899,00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269F35"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B69ECE"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1.807.899,00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F7038D"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43A0EE95"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029F48"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55 </w:t>
            </w:r>
            <w:proofErr w:type="spellStart"/>
            <w:r w:rsidRPr="00E33000">
              <w:rPr>
                <w:rFonts w:ascii="Arial" w:hAnsi="Arial" w:cs="Arial"/>
                <w:color w:val="000000"/>
                <w:sz w:val="16"/>
                <w:szCs w:val="16"/>
                <w:lang w:val="en-US" w:eastAsia="en-US"/>
              </w:rPr>
              <w:t>Ostale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pomoći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unutar</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općeg</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proračuna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A59394"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410.000,00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1B6982"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AB8AC7"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410.000,00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F7B329"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55D567E0"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ED96EF"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56 </w:t>
            </w:r>
            <w:proofErr w:type="spellStart"/>
            <w:r w:rsidRPr="00E33000">
              <w:rPr>
                <w:rFonts w:ascii="Arial" w:hAnsi="Arial" w:cs="Arial"/>
                <w:color w:val="000000"/>
                <w:sz w:val="16"/>
                <w:szCs w:val="16"/>
                <w:lang w:val="en-US" w:eastAsia="en-US"/>
              </w:rPr>
              <w:t>Fondovi</w:t>
            </w:r>
            <w:proofErr w:type="spellEnd"/>
            <w:r w:rsidRPr="00E33000">
              <w:rPr>
                <w:rFonts w:ascii="Arial" w:hAnsi="Arial" w:cs="Arial"/>
                <w:color w:val="000000"/>
                <w:sz w:val="16"/>
                <w:szCs w:val="16"/>
                <w:lang w:val="en-US" w:eastAsia="en-US"/>
              </w:rPr>
              <w:t xml:space="preserve"> EU</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C40945"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6.458.980,00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A4699F"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2.975.000,00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74AC29"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9.433.980,00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FD91F5"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146,06</w:t>
            </w:r>
          </w:p>
        </w:tc>
      </w:tr>
      <w:tr w:rsidR="007B4E57" w:rsidRPr="00E33000" w14:paraId="50350936"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FEF096"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58 </w:t>
            </w:r>
            <w:proofErr w:type="spellStart"/>
            <w:r w:rsidRPr="00E33000">
              <w:rPr>
                <w:rFonts w:ascii="Arial" w:hAnsi="Arial" w:cs="Arial"/>
                <w:color w:val="000000"/>
                <w:sz w:val="16"/>
                <w:szCs w:val="16"/>
                <w:lang w:val="en-US" w:eastAsia="en-US"/>
              </w:rPr>
              <w:t>Instrumenti</w:t>
            </w:r>
            <w:proofErr w:type="spellEnd"/>
            <w:r w:rsidRPr="00E33000">
              <w:rPr>
                <w:rFonts w:ascii="Arial" w:hAnsi="Arial" w:cs="Arial"/>
                <w:color w:val="000000"/>
                <w:sz w:val="16"/>
                <w:szCs w:val="16"/>
                <w:lang w:val="en-US" w:eastAsia="en-US"/>
              </w:rPr>
              <w:t xml:space="preserve"> EU </w:t>
            </w:r>
            <w:proofErr w:type="spellStart"/>
            <w:r w:rsidRPr="00E33000">
              <w:rPr>
                <w:rFonts w:ascii="Arial" w:hAnsi="Arial" w:cs="Arial"/>
                <w:color w:val="000000"/>
                <w:sz w:val="16"/>
                <w:szCs w:val="16"/>
                <w:lang w:val="en-US" w:eastAsia="en-US"/>
              </w:rPr>
              <w:t>nove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generacije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60A022"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15.900.118,00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EBF2B8"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CB69C9"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15.900.118,00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A6486B"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14A6D0CE"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AF3C61"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59 </w:t>
            </w:r>
            <w:proofErr w:type="spellStart"/>
            <w:r w:rsidRPr="00E33000">
              <w:rPr>
                <w:rFonts w:ascii="Arial" w:hAnsi="Arial" w:cs="Arial"/>
                <w:color w:val="000000"/>
                <w:sz w:val="16"/>
                <w:szCs w:val="16"/>
                <w:lang w:val="en-US" w:eastAsia="en-US"/>
              </w:rPr>
              <w:t>Pomoći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iz</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državnog</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proračuna</w:t>
            </w:r>
            <w:proofErr w:type="spellEnd"/>
            <w:r w:rsidRPr="00E33000">
              <w:rPr>
                <w:rFonts w:ascii="Arial" w:hAnsi="Arial" w:cs="Arial"/>
                <w:color w:val="000000"/>
                <w:sz w:val="16"/>
                <w:szCs w:val="16"/>
                <w:lang w:val="en-US" w:eastAsia="en-US"/>
              </w:rPr>
              <w:t xml:space="preserve"> za </w:t>
            </w:r>
            <w:proofErr w:type="spellStart"/>
            <w:r w:rsidRPr="00E33000">
              <w:rPr>
                <w:rFonts w:ascii="Arial" w:hAnsi="Arial" w:cs="Arial"/>
                <w:color w:val="000000"/>
                <w:sz w:val="16"/>
                <w:szCs w:val="16"/>
                <w:lang w:val="en-US" w:eastAsia="en-US"/>
              </w:rPr>
              <w:t>plaće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te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ostale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rashode</w:t>
            </w:r>
            <w:proofErr w:type="spellEnd"/>
            <w:r w:rsidRPr="00E33000">
              <w:rPr>
                <w:rFonts w:ascii="Arial" w:hAnsi="Arial" w:cs="Arial"/>
                <w:color w:val="000000"/>
                <w:sz w:val="16"/>
                <w:szCs w:val="16"/>
                <w:lang w:val="en-US" w:eastAsia="en-US"/>
              </w:rPr>
              <w:t xml:space="preserve"> za </w:t>
            </w:r>
            <w:proofErr w:type="spellStart"/>
            <w:r w:rsidRPr="00E33000">
              <w:rPr>
                <w:rFonts w:ascii="Arial" w:hAnsi="Arial" w:cs="Arial"/>
                <w:color w:val="000000"/>
                <w:sz w:val="16"/>
                <w:szCs w:val="16"/>
                <w:lang w:val="en-US" w:eastAsia="en-US"/>
              </w:rPr>
              <w:t>zaposlene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AC0DF5"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13.699.080,00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A05D19"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2073E8"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13.699.080,00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0B4D71"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34810024"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A51FC3"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6 </w:t>
            </w:r>
            <w:proofErr w:type="spellStart"/>
            <w:r w:rsidRPr="00E33000">
              <w:rPr>
                <w:rFonts w:ascii="Arial" w:hAnsi="Arial" w:cs="Arial"/>
                <w:color w:val="000000"/>
                <w:sz w:val="16"/>
                <w:szCs w:val="16"/>
                <w:lang w:val="en-US" w:eastAsia="en-US"/>
              </w:rPr>
              <w:t>Donacije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C06D21"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4.843.744,00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277D68"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02C058"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4.843.744,00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99C755"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1B5231CC"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EF2D02"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61 </w:t>
            </w:r>
            <w:proofErr w:type="spellStart"/>
            <w:r w:rsidRPr="00E33000">
              <w:rPr>
                <w:rFonts w:ascii="Arial" w:hAnsi="Arial" w:cs="Arial"/>
                <w:color w:val="000000"/>
                <w:sz w:val="16"/>
                <w:szCs w:val="16"/>
                <w:lang w:val="en-US" w:eastAsia="en-US"/>
              </w:rPr>
              <w:t>Kapitalne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donacije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9E8DF4"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50.000,00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B89684"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732DBB"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50.000,00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E2871"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6866AE69"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4D222C"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62 </w:t>
            </w:r>
            <w:proofErr w:type="spellStart"/>
            <w:r w:rsidRPr="00E33000">
              <w:rPr>
                <w:rFonts w:ascii="Arial" w:hAnsi="Arial" w:cs="Arial"/>
                <w:color w:val="000000"/>
                <w:sz w:val="16"/>
                <w:szCs w:val="16"/>
                <w:lang w:val="en-US" w:eastAsia="en-US"/>
              </w:rPr>
              <w:t>Tekuće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donacije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24BB44"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400.000,00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30EBE8"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D6F2B5"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400.000,00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29D1EA"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1D285706"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3DD905"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65 </w:t>
            </w:r>
            <w:proofErr w:type="spellStart"/>
            <w:r w:rsidRPr="00E33000">
              <w:rPr>
                <w:rFonts w:ascii="Arial" w:hAnsi="Arial" w:cs="Arial"/>
                <w:color w:val="000000"/>
                <w:sz w:val="16"/>
                <w:szCs w:val="16"/>
                <w:lang w:val="en-US" w:eastAsia="en-US"/>
              </w:rPr>
              <w:t>Donacije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ostali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namjenski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prihodi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proračunskih</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korisnika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BB7DB7"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4.393.744,00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2BAB6"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519ACE"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4.393.744,00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AC9DA2"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3B9E07FA"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9F4EBB"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lastRenderedPageBreak/>
              <w:t xml:space="preserve">Izvor: 7 </w:t>
            </w:r>
            <w:proofErr w:type="spellStart"/>
            <w:r w:rsidRPr="00E33000">
              <w:rPr>
                <w:rFonts w:ascii="Arial" w:hAnsi="Arial" w:cs="Arial"/>
                <w:color w:val="000000"/>
                <w:sz w:val="16"/>
                <w:szCs w:val="16"/>
                <w:lang w:val="en-US" w:eastAsia="en-US"/>
              </w:rPr>
              <w:t>Prihodi</w:t>
            </w:r>
            <w:proofErr w:type="spellEnd"/>
            <w:r w:rsidRPr="00E33000">
              <w:rPr>
                <w:rFonts w:ascii="Arial" w:hAnsi="Arial" w:cs="Arial"/>
                <w:color w:val="000000"/>
                <w:sz w:val="16"/>
                <w:szCs w:val="16"/>
                <w:lang w:val="en-US" w:eastAsia="en-US"/>
              </w:rPr>
              <w:t xml:space="preserve"> od </w:t>
            </w:r>
            <w:proofErr w:type="spellStart"/>
            <w:r w:rsidRPr="00E33000">
              <w:rPr>
                <w:rFonts w:ascii="Arial" w:hAnsi="Arial" w:cs="Arial"/>
                <w:color w:val="000000"/>
                <w:sz w:val="16"/>
                <w:szCs w:val="16"/>
                <w:lang w:val="en-US" w:eastAsia="en-US"/>
              </w:rPr>
              <w:t>prodaje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ili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zamjene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nefinancijske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imovine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naknade</w:t>
            </w:r>
            <w:proofErr w:type="spellEnd"/>
            <w:r w:rsidRPr="00E33000">
              <w:rPr>
                <w:rFonts w:ascii="Arial" w:hAnsi="Arial" w:cs="Arial"/>
                <w:color w:val="000000"/>
                <w:sz w:val="16"/>
                <w:szCs w:val="16"/>
                <w:lang w:val="en-US" w:eastAsia="en-US"/>
              </w:rPr>
              <w:t xml:space="preserve"> s </w:t>
            </w:r>
            <w:proofErr w:type="spellStart"/>
            <w:r w:rsidRPr="00E33000">
              <w:rPr>
                <w:rFonts w:ascii="Arial" w:hAnsi="Arial" w:cs="Arial"/>
                <w:color w:val="000000"/>
                <w:sz w:val="16"/>
                <w:szCs w:val="16"/>
                <w:lang w:val="en-US" w:eastAsia="en-US"/>
              </w:rPr>
              <w:t>naslova</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osiguranja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9C35B3"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425.000,00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C4DEBB"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A18971"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425.000,00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22A844"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0922B1C9"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A4E267"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71 </w:t>
            </w:r>
            <w:proofErr w:type="spellStart"/>
            <w:r w:rsidRPr="00E33000">
              <w:rPr>
                <w:rFonts w:ascii="Arial" w:hAnsi="Arial" w:cs="Arial"/>
                <w:color w:val="000000"/>
                <w:sz w:val="16"/>
                <w:szCs w:val="16"/>
                <w:lang w:val="en-US" w:eastAsia="en-US"/>
              </w:rPr>
              <w:t>Prihodi</w:t>
            </w:r>
            <w:proofErr w:type="spellEnd"/>
            <w:r w:rsidRPr="00E33000">
              <w:rPr>
                <w:rFonts w:ascii="Arial" w:hAnsi="Arial" w:cs="Arial"/>
                <w:color w:val="000000"/>
                <w:sz w:val="16"/>
                <w:szCs w:val="16"/>
                <w:lang w:val="en-US" w:eastAsia="en-US"/>
              </w:rPr>
              <w:t xml:space="preserve"> od </w:t>
            </w:r>
            <w:proofErr w:type="spellStart"/>
            <w:r w:rsidRPr="00E33000">
              <w:rPr>
                <w:rFonts w:ascii="Arial" w:hAnsi="Arial" w:cs="Arial"/>
                <w:color w:val="000000"/>
                <w:sz w:val="16"/>
                <w:szCs w:val="16"/>
                <w:lang w:val="en-US" w:eastAsia="en-US"/>
              </w:rPr>
              <w:t>prodaje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zemljišta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8E686E"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330.000,00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4903B9"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20C026"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330.000,00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785A08"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6B67FE2D"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0B2D6F"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72 </w:t>
            </w:r>
            <w:proofErr w:type="spellStart"/>
            <w:r w:rsidRPr="00E33000">
              <w:rPr>
                <w:rFonts w:ascii="Arial" w:hAnsi="Arial" w:cs="Arial"/>
                <w:color w:val="000000"/>
                <w:sz w:val="16"/>
                <w:szCs w:val="16"/>
                <w:lang w:val="en-US" w:eastAsia="en-US"/>
              </w:rPr>
              <w:t>Prihodi</w:t>
            </w:r>
            <w:proofErr w:type="spellEnd"/>
            <w:r w:rsidRPr="00E33000">
              <w:rPr>
                <w:rFonts w:ascii="Arial" w:hAnsi="Arial" w:cs="Arial"/>
                <w:color w:val="000000"/>
                <w:sz w:val="16"/>
                <w:szCs w:val="16"/>
                <w:lang w:val="en-US" w:eastAsia="en-US"/>
              </w:rPr>
              <w:t xml:space="preserve"> od </w:t>
            </w:r>
            <w:proofErr w:type="spellStart"/>
            <w:r w:rsidRPr="00E33000">
              <w:rPr>
                <w:rFonts w:ascii="Arial" w:hAnsi="Arial" w:cs="Arial"/>
                <w:color w:val="000000"/>
                <w:sz w:val="16"/>
                <w:szCs w:val="16"/>
                <w:lang w:val="en-US" w:eastAsia="en-US"/>
              </w:rPr>
              <w:t>prodaje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građevinskih</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objekata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DAC4C1"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95.000,00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BAFA41"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1F56CC"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95.000,00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519905"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3DEC1DDE"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0F8EE861" w14:textId="77777777" w:rsidR="007B4E57" w:rsidRPr="00E33000" w:rsidRDefault="007B4E57" w:rsidP="001D0033">
            <w:pPr>
              <w:rPr>
                <w:rFonts w:ascii="Arial" w:hAnsi="Arial" w:cs="Arial"/>
                <w:color w:val="000000"/>
                <w:sz w:val="16"/>
                <w:szCs w:val="16"/>
                <w:lang w:val="en-US" w:eastAsia="en-US"/>
              </w:rPr>
            </w:pPr>
            <w:r w:rsidRPr="00E33000">
              <w:rPr>
                <w:rFonts w:ascii="Arial" w:hAnsi="Arial" w:cs="Arial"/>
                <w:color w:val="000000"/>
                <w:sz w:val="16"/>
                <w:szCs w:val="16"/>
                <w:lang w:val="en-US" w:eastAsia="en-US"/>
              </w:rPr>
              <w:t>SVEUKUPNO PRIHODI</w:t>
            </w:r>
          </w:p>
        </w:tc>
        <w:tc>
          <w:tcPr>
            <w:tcW w:w="65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78759798"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155.543.695,00</w:t>
            </w:r>
          </w:p>
        </w:tc>
        <w:tc>
          <w:tcPr>
            <w:tcW w:w="651"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52459190"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5.058.080,00</w:t>
            </w:r>
          </w:p>
        </w:tc>
        <w:tc>
          <w:tcPr>
            <w:tcW w:w="723"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51EE1827"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160.601.775,00</w:t>
            </w:r>
          </w:p>
        </w:tc>
        <w:tc>
          <w:tcPr>
            <w:tcW w:w="44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36217E04"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103,25</w:t>
            </w:r>
          </w:p>
        </w:tc>
      </w:tr>
      <w:tr w:rsidR="007B4E57" w:rsidRPr="00E33000" w14:paraId="36BDD80A"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42B341"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1 </w:t>
            </w:r>
            <w:proofErr w:type="spellStart"/>
            <w:r w:rsidRPr="00E33000">
              <w:rPr>
                <w:rFonts w:ascii="Arial" w:hAnsi="Arial" w:cs="Arial"/>
                <w:color w:val="000000"/>
                <w:sz w:val="16"/>
                <w:szCs w:val="16"/>
                <w:lang w:val="en-US" w:eastAsia="en-US"/>
              </w:rPr>
              <w:t>Opći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prihodi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primici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E383C7"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84.182.146,00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347DB"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2.936.556,00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2858E1"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87.118.702,00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E66BAF"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103,49</w:t>
            </w:r>
          </w:p>
        </w:tc>
      </w:tr>
      <w:tr w:rsidR="007B4E57" w:rsidRPr="00E33000" w14:paraId="05DF9E3B"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15CBB4"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11 </w:t>
            </w:r>
            <w:proofErr w:type="spellStart"/>
            <w:r w:rsidRPr="00E33000">
              <w:rPr>
                <w:rFonts w:ascii="Arial" w:hAnsi="Arial" w:cs="Arial"/>
                <w:color w:val="000000"/>
                <w:sz w:val="16"/>
                <w:szCs w:val="16"/>
                <w:lang w:val="en-US" w:eastAsia="en-US"/>
              </w:rPr>
              <w:t>Opći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prihodi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primici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348A96"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84.182.146,00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B5804D"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2.936.556,00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07BB5A"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87.118.702,00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AB3A12"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103,49</w:t>
            </w:r>
          </w:p>
        </w:tc>
      </w:tr>
      <w:tr w:rsidR="007B4E57" w:rsidRPr="00E33000" w14:paraId="10E01FB1"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C6012B"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3 </w:t>
            </w:r>
            <w:proofErr w:type="spellStart"/>
            <w:r w:rsidRPr="00E33000">
              <w:rPr>
                <w:rFonts w:ascii="Arial" w:hAnsi="Arial" w:cs="Arial"/>
                <w:color w:val="000000"/>
                <w:sz w:val="16"/>
                <w:szCs w:val="16"/>
                <w:lang w:val="en-US" w:eastAsia="en-US"/>
              </w:rPr>
              <w:t>Vlastiti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prihodi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27B041"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3.870.152,00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17B2A"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-30.000,00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FED405"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3.840.152,00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18B4E3"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99,22</w:t>
            </w:r>
          </w:p>
        </w:tc>
      </w:tr>
      <w:tr w:rsidR="007B4E57" w:rsidRPr="00E33000" w14:paraId="21E608A8"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2C77C3"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31 </w:t>
            </w:r>
            <w:proofErr w:type="spellStart"/>
            <w:r w:rsidRPr="00E33000">
              <w:rPr>
                <w:rFonts w:ascii="Arial" w:hAnsi="Arial" w:cs="Arial"/>
                <w:color w:val="000000"/>
                <w:sz w:val="16"/>
                <w:szCs w:val="16"/>
                <w:lang w:val="en-US" w:eastAsia="en-US"/>
              </w:rPr>
              <w:t>Prihodi</w:t>
            </w:r>
            <w:proofErr w:type="spellEnd"/>
            <w:r w:rsidRPr="00E33000">
              <w:rPr>
                <w:rFonts w:ascii="Arial" w:hAnsi="Arial" w:cs="Arial"/>
                <w:color w:val="000000"/>
                <w:sz w:val="16"/>
                <w:szCs w:val="16"/>
                <w:lang w:val="en-US" w:eastAsia="en-US"/>
              </w:rPr>
              <w:t xml:space="preserve"> od </w:t>
            </w:r>
            <w:proofErr w:type="spellStart"/>
            <w:r w:rsidRPr="00E33000">
              <w:rPr>
                <w:rFonts w:ascii="Arial" w:hAnsi="Arial" w:cs="Arial"/>
                <w:color w:val="000000"/>
                <w:sz w:val="16"/>
                <w:szCs w:val="16"/>
                <w:lang w:val="en-US" w:eastAsia="en-US"/>
              </w:rPr>
              <w:t>vlastite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djelatnosti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FB18A2"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230.000,00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CB973"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933167"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230.000,00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DB1CA0"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6FFBC96E"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E6E967"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35 </w:t>
            </w:r>
            <w:proofErr w:type="spellStart"/>
            <w:r w:rsidRPr="00E33000">
              <w:rPr>
                <w:rFonts w:ascii="Arial" w:hAnsi="Arial" w:cs="Arial"/>
                <w:color w:val="000000"/>
                <w:sz w:val="16"/>
                <w:szCs w:val="16"/>
                <w:lang w:val="en-US" w:eastAsia="en-US"/>
              </w:rPr>
              <w:t>Vlastiti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prihodi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proračunskih</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korisnika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94DC21"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3.640.152,00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CD8AF2"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-30.000,00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583F27"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3.610.152,00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7BA1D2"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99,18</w:t>
            </w:r>
          </w:p>
        </w:tc>
      </w:tr>
      <w:tr w:rsidR="007B4E57" w:rsidRPr="00E33000" w14:paraId="1EF2B578"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6B807E"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4 </w:t>
            </w:r>
            <w:proofErr w:type="spellStart"/>
            <w:r w:rsidRPr="00E33000">
              <w:rPr>
                <w:rFonts w:ascii="Arial" w:hAnsi="Arial" w:cs="Arial"/>
                <w:color w:val="000000"/>
                <w:sz w:val="16"/>
                <w:szCs w:val="16"/>
                <w:lang w:val="en-US" w:eastAsia="en-US"/>
              </w:rPr>
              <w:t>Prihodi</w:t>
            </w:r>
            <w:proofErr w:type="spellEnd"/>
            <w:r w:rsidRPr="00E33000">
              <w:rPr>
                <w:rFonts w:ascii="Arial" w:hAnsi="Arial" w:cs="Arial"/>
                <w:color w:val="000000"/>
                <w:sz w:val="16"/>
                <w:szCs w:val="16"/>
                <w:lang w:val="en-US" w:eastAsia="en-US"/>
              </w:rPr>
              <w:t xml:space="preserve"> za </w:t>
            </w:r>
            <w:proofErr w:type="spellStart"/>
            <w:r w:rsidRPr="00E33000">
              <w:rPr>
                <w:rFonts w:ascii="Arial" w:hAnsi="Arial" w:cs="Arial"/>
                <w:color w:val="000000"/>
                <w:sz w:val="16"/>
                <w:szCs w:val="16"/>
                <w:lang w:val="en-US" w:eastAsia="en-US"/>
              </w:rPr>
              <w:t>posebne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namjene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2D1B3F"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18.614.458,00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7AFF94"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2.113.444,00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AB9360"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20.727.902,00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41B613"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111,35</w:t>
            </w:r>
          </w:p>
        </w:tc>
      </w:tr>
      <w:tr w:rsidR="007B4E57" w:rsidRPr="00E33000" w14:paraId="545892BA"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2889C5"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41 </w:t>
            </w:r>
            <w:proofErr w:type="spellStart"/>
            <w:r w:rsidRPr="00E33000">
              <w:rPr>
                <w:rFonts w:ascii="Arial" w:hAnsi="Arial" w:cs="Arial"/>
                <w:color w:val="000000"/>
                <w:sz w:val="16"/>
                <w:szCs w:val="16"/>
                <w:lang w:val="en-US" w:eastAsia="en-US"/>
              </w:rPr>
              <w:t>Potpore</w:t>
            </w:r>
            <w:proofErr w:type="spellEnd"/>
            <w:r w:rsidRPr="00E33000">
              <w:rPr>
                <w:rFonts w:ascii="Arial" w:hAnsi="Arial" w:cs="Arial"/>
                <w:color w:val="000000"/>
                <w:sz w:val="16"/>
                <w:szCs w:val="16"/>
                <w:lang w:val="en-US" w:eastAsia="en-US"/>
              </w:rPr>
              <w:t xml:space="preserve"> za </w:t>
            </w:r>
            <w:proofErr w:type="spellStart"/>
            <w:r w:rsidRPr="00E33000">
              <w:rPr>
                <w:rFonts w:ascii="Arial" w:hAnsi="Arial" w:cs="Arial"/>
                <w:color w:val="000000"/>
                <w:sz w:val="16"/>
                <w:szCs w:val="16"/>
                <w:lang w:val="en-US" w:eastAsia="en-US"/>
              </w:rPr>
              <w:t>decentralizirane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izdatke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3A27DB"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2.459.458,00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17B581"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9AF17F"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2.459.458,00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2F9AF6"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4D10B65E"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01CEB9"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42 </w:t>
            </w:r>
            <w:proofErr w:type="spellStart"/>
            <w:r w:rsidRPr="00E33000">
              <w:rPr>
                <w:rFonts w:ascii="Arial" w:hAnsi="Arial" w:cs="Arial"/>
                <w:color w:val="000000"/>
                <w:sz w:val="16"/>
                <w:szCs w:val="16"/>
                <w:lang w:val="en-US" w:eastAsia="en-US"/>
              </w:rPr>
              <w:t>Naknade</w:t>
            </w:r>
            <w:proofErr w:type="spellEnd"/>
            <w:r w:rsidRPr="00E33000">
              <w:rPr>
                <w:rFonts w:ascii="Arial" w:hAnsi="Arial" w:cs="Arial"/>
                <w:color w:val="000000"/>
                <w:sz w:val="16"/>
                <w:szCs w:val="16"/>
                <w:lang w:val="en-US" w:eastAsia="en-US"/>
              </w:rPr>
              <w:t xml:space="preserve"> za </w:t>
            </w:r>
            <w:proofErr w:type="spellStart"/>
            <w:r w:rsidRPr="00E33000">
              <w:rPr>
                <w:rFonts w:ascii="Arial" w:hAnsi="Arial" w:cs="Arial"/>
                <w:color w:val="000000"/>
                <w:sz w:val="16"/>
                <w:szCs w:val="16"/>
                <w:lang w:val="en-US" w:eastAsia="en-US"/>
              </w:rPr>
              <w:t>upotrebu</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pomorskog</w:t>
            </w:r>
            <w:proofErr w:type="spellEnd"/>
            <w:r w:rsidRPr="00E33000">
              <w:rPr>
                <w:rFonts w:ascii="Arial" w:hAnsi="Arial" w:cs="Arial"/>
                <w:color w:val="000000"/>
                <w:sz w:val="16"/>
                <w:szCs w:val="16"/>
                <w:lang w:val="en-US" w:eastAsia="en-US"/>
              </w:rPr>
              <w:t xml:space="preserve"> dobra</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64884B"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1.215.000,00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CD6D1A"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F5FB3"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1.215.000,00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674D64"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1C4CC052"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31011A"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43 </w:t>
            </w:r>
            <w:proofErr w:type="spellStart"/>
            <w:r w:rsidRPr="00E33000">
              <w:rPr>
                <w:rFonts w:ascii="Arial" w:hAnsi="Arial" w:cs="Arial"/>
                <w:color w:val="000000"/>
                <w:sz w:val="16"/>
                <w:szCs w:val="16"/>
                <w:lang w:val="en-US" w:eastAsia="en-US"/>
              </w:rPr>
              <w:t>Prihodi</w:t>
            </w:r>
            <w:proofErr w:type="spellEnd"/>
            <w:r w:rsidRPr="00E33000">
              <w:rPr>
                <w:rFonts w:ascii="Arial" w:hAnsi="Arial" w:cs="Arial"/>
                <w:color w:val="000000"/>
                <w:sz w:val="16"/>
                <w:szCs w:val="16"/>
                <w:lang w:val="en-US" w:eastAsia="en-US"/>
              </w:rPr>
              <w:t xml:space="preserve"> od </w:t>
            </w:r>
            <w:proofErr w:type="spellStart"/>
            <w:r w:rsidRPr="00E33000">
              <w:rPr>
                <w:rFonts w:ascii="Arial" w:hAnsi="Arial" w:cs="Arial"/>
                <w:color w:val="000000"/>
                <w:sz w:val="16"/>
                <w:szCs w:val="16"/>
                <w:lang w:val="en-US" w:eastAsia="en-US"/>
              </w:rPr>
              <w:t>spomeničke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rente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040AD4"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300.000,00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202C52"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5146AB"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300.000,00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10D1C8"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45C82D6C"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7ADB63"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44 </w:t>
            </w:r>
            <w:proofErr w:type="spellStart"/>
            <w:r w:rsidRPr="00E33000">
              <w:rPr>
                <w:rFonts w:ascii="Arial" w:hAnsi="Arial" w:cs="Arial"/>
                <w:color w:val="000000"/>
                <w:sz w:val="16"/>
                <w:szCs w:val="16"/>
                <w:lang w:val="en-US" w:eastAsia="en-US"/>
              </w:rPr>
              <w:t>Naknade</w:t>
            </w:r>
            <w:proofErr w:type="spellEnd"/>
            <w:r w:rsidRPr="00E33000">
              <w:rPr>
                <w:rFonts w:ascii="Arial" w:hAnsi="Arial" w:cs="Arial"/>
                <w:color w:val="000000"/>
                <w:sz w:val="16"/>
                <w:szCs w:val="16"/>
                <w:lang w:val="en-US" w:eastAsia="en-US"/>
              </w:rPr>
              <w:t xml:space="preserve"> po </w:t>
            </w:r>
            <w:proofErr w:type="spellStart"/>
            <w:r w:rsidRPr="00E33000">
              <w:rPr>
                <w:rFonts w:ascii="Arial" w:hAnsi="Arial" w:cs="Arial"/>
                <w:color w:val="000000"/>
                <w:sz w:val="16"/>
                <w:szCs w:val="16"/>
                <w:lang w:val="en-US" w:eastAsia="en-US"/>
              </w:rPr>
              <w:t>gradskim</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odlukama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3F3763"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1.170.000,00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3CA350"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1.534.567,00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51FF70"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2.704.567,00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C1618C"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231,16</w:t>
            </w:r>
          </w:p>
        </w:tc>
      </w:tr>
      <w:tr w:rsidR="007B4E57" w:rsidRPr="00E33000" w14:paraId="0D212EC9"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8361ED"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45 </w:t>
            </w:r>
            <w:proofErr w:type="spellStart"/>
            <w:r w:rsidRPr="00E33000">
              <w:rPr>
                <w:rFonts w:ascii="Arial" w:hAnsi="Arial" w:cs="Arial"/>
                <w:color w:val="000000"/>
                <w:sz w:val="16"/>
                <w:szCs w:val="16"/>
                <w:lang w:val="en-US" w:eastAsia="en-US"/>
              </w:rPr>
              <w:t>Turistička</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pristojba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5084D5"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2.668.000,00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04C103"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28.877,00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6D5D92"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2.696.877,00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AB567A"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101,08</w:t>
            </w:r>
          </w:p>
        </w:tc>
      </w:tr>
      <w:tr w:rsidR="007B4E57" w:rsidRPr="00E33000" w14:paraId="4B5F805A"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0C8BCB"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46 </w:t>
            </w:r>
            <w:proofErr w:type="spellStart"/>
            <w:r w:rsidRPr="00E33000">
              <w:rPr>
                <w:rFonts w:ascii="Arial" w:hAnsi="Arial" w:cs="Arial"/>
                <w:color w:val="000000"/>
                <w:sz w:val="16"/>
                <w:szCs w:val="16"/>
                <w:lang w:val="en-US" w:eastAsia="en-US"/>
              </w:rPr>
              <w:t>Komunalni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doprinosi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5BBC1E"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2.400.000,00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4CAEC7"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550.000,00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D9E714"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2.950.000,00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2BB7C"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122,92</w:t>
            </w:r>
          </w:p>
        </w:tc>
      </w:tr>
      <w:tr w:rsidR="007B4E57" w:rsidRPr="00E33000" w14:paraId="210A2D5F"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CBE3B9"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47 </w:t>
            </w:r>
            <w:proofErr w:type="spellStart"/>
            <w:r w:rsidRPr="00E33000">
              <w:rPr>
                <w:rFonts w:ascii="Arial" w:hAnsi="Arial" w:cs="Arial"/>
                <w:color w:val="000000"/>
                <w:sz w:val="16"/>
                <w:szCs w:val="16"/>
                <w:lang w:val="en-US" w:eastAsia="en-US"/>
              </w:rPr>
              <w:t>Komunalne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naknade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EC00AF"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8.400.000,00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E2F033"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2597F6"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8.400.000,00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43A47D"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7550C1E1"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7B66D0"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48 </w:t>
            </w:r>
            <w:proofErr w:type="spellStart"/>
            <w:r w:rsidRPr="00E33000">
              <w:rPr>
                <w:rFonts w:ascii="Arial" w:hAnsi="Arial" w:cs="Arial"/>
                <w:color w:val="000000"/>
                <w:sz w:val="16"/>
                <w:szCs w:val="16"/>
                <w:lang w:val="en-US" w:eastAsia="en-US"/>
              </w:rPr>
              <w:t>Prihodi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posebnih</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namjena-Hrvatske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vode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23F01B"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BF4501"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C70151"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8A64FB"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5FE628FC"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2AC6A1"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5 </w:t>
            </w:r>
            <w:proofErr w:type="spellStart"/>
            <w:r w:rsidRPr="00E33000">
              <w:rPr>
                <w:rFonts w:ascii="Arial" w:hAnsi="Arial" w:cs="Arial"/>
                <w:color w:val="000000"/>
                <w:sz w:val="16"/>
                <w:szCs w:val="16"/>
                <w:lang w:val="en-US" w:eastAsia="en-US"/>
              </w:rPr>
              <w:t>Pomoći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12EBED"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43.382.458,00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F1A9FB"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38.080,00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12D594"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43.420.538,00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986EF9"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100,09</w:t>
            </w:r>
          </w:p>
        </w:tc>
      </w:tr>
      <w:tr w:rsidR="007B4E57" w:rsidRPr="00E33000" w14:paraId="206D0196"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BF4648"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50 </w:t>
            </w:r>
            <w:proofErr w:type="spellStart"/>
            <w:r w:rsidRPr="00E33000">
              <w:rPr>
                <w:rFonts w:ascii="Arial" w:hAnsi="Arial" w:cs="Arial"/>
                <w:color w:val="000000"/>
                <w:sz w:val="16"/>
                <w:szCs w:val="16"/>
                <w:lang w:val="en-US" w:eastAsia="en-US"/>
              </w:rPr>
              <w:t>Pomoći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iz</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državnog</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proračuna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F7FFDE"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20.401,00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1F949B"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94D78C"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20.401,00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1DFC83"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705875CF"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E2A2B9"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51 </w:t>
            </w:r>
            <w:proofErr w:type="spellStart"/>
            <w:r w:rsidRPr="00E33000">
              <w:rPr>
                <w:rFonts w:ascii="Arial" w:hAnsi="Arial" w:cs="Arial"/>
                <w:color w:val="000000"/>
                <w:sz w:val="16"/>
                <w:szCs w:val="16"/>
                <w:lang w:val="en-US" w:eastAsia="en-US"/>
              </w:rPr>
              <w:t>Programi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Unije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8954C4"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151.200,00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85E0EE"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1302B8"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151.200,00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5C3B36"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5857470F"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AC7552"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52 </w:t>
            </w:r>
            <w:proofErr w:type="spellStart"/>
            <w:r w:rsidRPr="00E33000">
              <w:rPr>
                <w:rFonts w:ascii="Arial" w:hAnsi="Arial" w:cs="Arial"/>
                <w:color w:val="000000"/>
                <w:sz w:val="16"/>
                <w:szCs w:val="16"/>
                <w:lang w:val="en-US" w:eastAsia="en-US"/>
              </w:rPr>
              <w:t>Namjenske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tekuće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pomoći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1D8CA7"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469.282,00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A9AF8C"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38.080,00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C04F45"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507.362,00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ADF9DC"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108,11</w:t>
            </w:r>
          </w:p>
        </w:tc>
      </w:tr>
      <w:tr w:rsidR="007B4E57" w:rsidRPr="00E33000" w14:paraId="4979620E"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4DF7FF"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53 </w:t>
            </w:r>
            <w:proofErr w:type="spellStart"/>
            <w:r w:rsidRPr="00E33000">
              <w:rPr>
                <w:rFonts w:ascii="Arial" w:hAnsi="Arial" w:cs="Arial"/>
                <w:color w:val="000000"/>
                <w:sz w:val="16"/>
                <w:szCs w:val="16"/>
                <w:lang w:val="en-US" w:eastAsia="en-US"/>
              </w:rPr>
              <w:t>Kapitalne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pomoći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2FBA8A"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1.807.899,00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143638"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70E65F"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1.807.899,00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42B728"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750DBDB3"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B39BE9"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55 </w:t>
            </w:r>
            <w:proofErr w:type="spellStart"/>
            <w:r w:rsidRPr="00E33000">
              <w:rPr>
                <w:rFonts w:ascii="Arial" w:hAnsi="Arial" w:cs="Arial"/>
                <w:color w:val="000000"/>
                <w:sz w:val="16"/>
                <w:szCs w:val="16"/>
                <w:lang w:val="en-US" w:eastAsia="en-US"/>
              </w:rPr>
              <w:t>Ostale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pomoći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unutar</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općeg</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proračuna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7117E8"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410.000,00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AEE617"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BDCCC9"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410.000,00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65F8FC"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4299576D"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337A48"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56 </w:t>
            </w:r>
            <w:proofErr w:type="spellStart"/>
            <w:r w:rsidRPr="00E33000">
              <w:rPr>
                <w:rFonts w:ascii="Arial" w:hAnsi="Arial" w:cs="Arial"/>
                <w:color w:val="000000"/>
                <w:sz w:val="16"/>
                <w:szCs w:val="16"/>
                <w:lang w:val="en-US" w:eastAsia="en-US"/>
              </w:rPr>
              <w:t>Fondovi</w:t>
            </w:r>
            <w:proofErr w:type="spellEnd"/>
            <w:r w:rsidRPr="00E33000">
              <w:rPr>
                <w:rFonts w:ascii="Arial" w:hAnsi="Arial" w:cs="Arial"/>
                <w:color w:val="000000"/>
                <w:sz w:val="16"/>
                <w:szCs w:val="16"/>
                <w:lang w:val="en-US" w:eastAsia="en-US"/>
              </w:rPr>
              <w:t xml:space="preserve"> EU</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E6F88A"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10.079.465,00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D9C4E9"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64055F"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10.079.465,00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2EE87A"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74190FA2"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BBD8E7"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58 </w:t>
            </w:r>
            <w:proofErr w:type="spellStart"/>
            <w:r w:rsidRPr="00E33000">
              <w:rPr>
                <w:rFonts w:ascii="Arial" w:hAnsi="Arial" w:cs="Arial"/>
                <w:color w:val="000000"/>
                <w:sz w:val="16"/>
                <w:szCs w:val="16"/>
                <w:lang w:val="en-US" w:eastAsia="en-US"/>
              </w:rPr>
              <w:t>Instrumenti</w:t>
            </w:r>
            <w:proofErr w:type="spellEnd"/>
            <w:r w:rsidRPr="00E33000">
              <w:rPr>
                <w:rFonts w:ascii="Arial" w:hAnsi="Arial" w:cs="Arial"/>
                <w:color w:val="000000"/>
                <w:sz w:val="16"/>
                <w:szCs w:val="16"/>
                <w:lang w:val="en-US" w:eastAsia="en-US"/>
              </w:rPr>
              <w:t xml:space="preserve"> EU </w:t>
            </w:r>
            <w:proofErr w:type="spellStart"/>
            <w:r w:rsidRPr="00E33000">
              <w:rPr>
                <w:rFonts w:ascii="Arial" w:hAnsi="Arial" w:cs="Arial"/>
                <w:color w:val="000000"/>
                <w:sz w:val="16"/>
                <w:szCs w:val="16"/>
                <w:lang w:val="en-US" w:eastAsia="en-US"/>
              </w:rPr>
              <w:t>nove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generacije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7CC367"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16.745.131,00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6103B6"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D826EB"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16.745.131,00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5A025B"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533FEBC8"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79AAFF"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59 </w:t>
            </w:r>
            <w:proofErr w:type="spellStart"/>
            <w:r w:rsidRPr="00E33000">
              <w:rPr>
                <w:rFonts w:ascii="Arial" w:hAnsi="Arial" w:cs="Arial"/>
                <w:color w:val="000000"/>
                <w:sz w:val="16"/>
                <w:szCs w:val="16"/>
                <w:lang w:val="en-US" w:eastAsia="en-US"/>
              </w:rPr>
              <w:t>Pomoći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iz</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državnog</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proračuna</w:t>
            </w:r>
            <w:proofErr w:type="spellEnd"/>
            <w:r w:rsidRPr="00E33000">
              <w:rPr>
                <w:rFonts w:ascii="Arial" w:hAnsi="Arial" w:cs="Arial"/>
                <w:color w:val="000000"/>
                <w:sz w:val="16"/>
                <w:szCs w:val="16"/>
                <w:lang w:val="en-US" w:eastAsia="en-US"/>
              </w:rPr>
              <w:t xml:space="preserve"> za </w:t>
            </w:r>
            <w:proofErr w:type="spellStart"/>
            <w:r w:rsidRPr="00E33000">
              <w:rPr>
                <w:rFonts w:ascii="Arial" w:hAnsi="Arial" w:cs="Arial"/>
                <w:color w:val="000000"/>
                <w:sz w:val="16"/>
                <w:szCs w:val="16"/>
                <w:lang w:val="en-US" w:eastAsia="en-US"/>
              </w:rPr>
              <w:t>plaće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te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ostale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rashode</w:t>
            </w:r>
            <w:proofErr w:type="spellEnd"/>
            <w:r w:rsidRPr="00E33000">
              <w:rPr>
                <w:rFonts w:ascii="Arial" w:hAnsi="Arial" w:cs="Arial"/>
                <w:color w:val="000000"/>
                <w:sz w:val="16"/>
                <w:szCs w:val="16"/>
                <w:lang w:val="en-US" w:eastAsia="en-US"/>
              </w:rPr>
              <w:t xml:space="preserve"> za </w:t>
            </w:r>
            <w:proofErr w:type="spellStart"/>
            <w:r w:rsidRPr="00E33000">
              <w:rPr>
                <w:rFonts w:ascii="Arial" w:hAnsi="Arial" w:cs="Arial"/>
                <w:color w:val="000000"/>
                <w:sz w:val="16"/>
                <w:szCs w:val="16"/>
                <w:lang w:val="en-US" w:eastAsia="en-US"/>
              </w:rPr>
              <w:t>zaposlene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A1B6E7"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13.699.080,00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F29397"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14B45D"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13.699.080,00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582993"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63F1D1C2"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452967"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6 </w:t>
            </w:r>
            <w:proofErr w:type="spellStart"/>
            <w:r w:rsidRPr="00E33000">
              <w:rPr>
                <w:rFonts w:ascii="Arial" w:hAnsi="Arial" w:cs="Arial"/>
                <w:color w:val="000000"/>
                <w:sz w:val="16"/>
                <w:szCs w:val="16"/>
                <w:lang w:val="en-US" w:eastAsia="en-US"/>
              </w:rPr>
              <w:t>Donacije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5234C7"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4.843.744,00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BF8067"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AD952E"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4.843.744,00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40F487"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615F2C80"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08DCE9"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61 </w:t>
            </w:r>
            <w:proofErr w:type="spellStart"/>
            <w:r w:rsidRPr="00E33000">
              <w:rPr>
                <w:rFonts w:ascii="Arial" w:hAnsi="Arial" w:cs="Arial"/>
                <w:color w:val="000000"/>
                <w:sz w:val="16"/>
                <w:szCs w:val="16"/>
                <w:lang w:val="en-US" w:eastAsia="en-US"/>
              </w:rPr>
              <w:t>Kapitalne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donacije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0FC3E4"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50.000,00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DAD539"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32CBEA"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50.000,00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C5B289"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502B6E49"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3B1892"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62 </w:t>
            </w:r>
            <w:proofErr w:type="spellStart"/>
            <w:r w:rsidRPr="00E33000">
              <w:rPr>
                <w:rFonts w:ascii="Arial" w:hAnsi="Arial" w:cs="Arial"/>
                <w:color w:val="000000"/>
                <w:sz w:val="16"/>
                <w:szCs w:val="16"/>
                <w:lang w:val="en-US" w:eastAsia="en-US"/>
              </w:rPr>
              <w:t>Tekuće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donacije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2A6C5C"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400.000,00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8BDEAA"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E9E00C"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400.000,00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45005A"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403CBC96"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32CE72"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65 </w:t>
            </w:r>
            <w:proofErr w:type="spellStart"/>
            <w:r w:rsidRPr="00E33000">
              <w:rPr>
                <w:rFonts w:ascii="Arial" w:hAnsi="Arial" w:cs="Arial"/>
                <w:color w:val="000000"/>
                <w:sz w:val="16"/>
                <w:szCs w:val="16"/>
                <w:lang w:val="en-US" w:eastAsia="en-US"/>
              </w:rPr>
              <w:t>Donacije</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ostali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namjenski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prihodi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proračunskih</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korisnika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26C2C9"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4.393.744,00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0B448E"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51C385"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4.393.744,00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C6872E"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3AC06C4B"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1BAE44"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8 </w:t>
            </w:r>
            <w:proofErr w:type="spellStart"/>
            <w:r w:rsidRPr="00E33000">
              <w:rPr>
                <w:rFonts w:ascii="Arial" w:hAnsi="Arial" w:cs="Arial"/>
                <w:color w:val="000000"/>
                <w:sz w:val="16"/>
                <w:szCs w:val="16"/>
                <w:lang w:val="en-US" w:eastAsia="en-US"/>
              </w:rPr>
              <w:t>Namjenski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primici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F9567F"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31.699.884,00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782047"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7B0AFA"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31.699.884,00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60E1B9"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4FE09015"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075D48"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81 </w:t>
            </w:r>
            <w:proofErr w:type="spellStart"/>
            <w:r w:rsidRPr="00E33000">
              <w:rPr>
                <w:rFonts w:ascii="Arial" w:hAnsi="Arial" w:cs="Arial"/>
                <w:color w:val="000000"/>
                <w:sz w:val="16"/>
                <w:szCs w:val="16"/>
                <w:lang w:val="en-US" w:eastAsia="en-US"/>
              </w:rPr>
              <w:t>Namjenski</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primici</w:t>
            </w:r>
            <w:proofErr w:type="spellEnd"/>
            <w:r w:rsidRPr="00E33000">
              <w:rPr>
                <w:rFonts w:ascii="Arial" w:hAnsi="Arial" w:cs="Arial"/>
                <w:color w:val="000000"/>
                <w:sz w:val="16"/>
                <w:szCs w:val="16"/>
                <w:lang w:val="en-US" w:eastAsia="en-US"/>
              </w:rPr>
              <w:t xml:space="preserve"> od </w:t>
            </w:r>
            <w:proofErr w:type="spellStart"/>
            <w:r w:rsidRPr="00E33000">
              <w:rPr>
                <w:rFonts w:ascii="Arial" w:hAnsi="Arial" w:cs="Arial"/>
                <w:color w:val="000000"/>
                <w:sz w:val="16"/>
                <w:szCs w:val="16"/>
                <w:lang w:val="en-US" w:eastAsia="en-US"/>
              </w:rPr>
              <w:t>zaduživanja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923313"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31.699.884,00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BE4848"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E7BD9B"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31.699.884,00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61E024"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1F382EE4"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448A6"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9 </w:t>
            </w:r>
            <w:proofErr w:type="spellStart"/>
            <w:r w:rsidRPr="00E33000">
              <w:rPr>
                <w:rFonts w:ascii="Arial" w:hAnsi="Arial" w:cs="Arial"/>
                <w:color w:val="000000"/>
                <w:sz w:val="16"/>
                <w:szCs w:val="16"/>
                <w:lang w:val="en-US" w:eastAsia="en-US"/>
              </w:rPr>
              <w:t>Višak</w:t>
            </w:r>
            <w:proofErr w:type="spellEnd"/>
            <w:r w:rsidRPr="00E33000">
              <w:rPr>
                <w:rFonts w:ascii="Arial" w:hAnsi="Arial" w:cs="Arial"/>
                <w:color w:val="000000"/>
                <w:sz w:val="16"/>
                <w:szCs w:val="16"/>
                <w:lang w:val="en-US" w:eastAsia="en-US"/>
              </w:rPr>
              <w:t>/</w:t>
            </w:r>
            <w:proofErr w:type="spellStart"/>
            <w:r w:rsidRPr="00E33000">
              <w:rPr>
                <w:rFonts w:ascii="Arial" w:hAnsi="Arial" w:cs="Arial"/>
                <w:color w:val="000000"/>
                <w:sz w:val="16"/>
                <w:szCs w:val="16"/>
                <w:lang w:val="en-US" w:eastAsia="en-US"/>
              </w:rPr>
              <w:t>manjak</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prihoda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63EC09"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68.693,00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62E61E"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22E65C"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68.693,00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EC52FA"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23A69C74"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6BB426"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92 </w:t>
            </w:r>
            <w:proofErr w:type="spellStart"/>
            <w:r w:rsidRPr="00E33000">
              <w:rPr>
                <w:rFonts w:ascii="Arial" w:hAnsi="Arial" w:cs="Arial"/>
                <w:color w:val="000000"/>
                <w:sz w:val="16"/>
                <w:szCs w:val="16"/>
                <w:lang w:val="en-US" w:eastAsia="en-US"/>
              </w:rPr>
              <w:t>Višak</w:t>
            </w:r>
            <w:proofErr w:type="spellEnd"/>
            <w:r w:rsidRPr="00E33000">
              <w:rPr>
                <w:rFonts w:ascii="Arial" w:hAnsi="Arial" w:cs="Arial"/>
                <w:color w:val="000000"/>
                <w:sz w:val="16"/>
                <w:szCs w:val="16"/>
                <w:lang w:val="en-US" w:eastAsia="en-US"/>
              </w:rPr>
              <w:t>/</w:t>
            </w:r>
            <w:proofErr w:type="spellStart"/>
            <w:r w:rsidRPr="00E33000">
              <w:rPr>
                <w:rFonts w:ascii="Arial" w:hAnsi="Arial" w:cs="Arial"/>
                <w:color w:val="000000"/>
                <w:sz w:val="16"/>
                <w:szCs w:val="16"/>
                <w:lang w:val="en-US" w:eastAsia="en-US"/>
              </w:rPr>
              <w:t>manjak</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prihoda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EAEF0B"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8.938,00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15FA6"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1F374D"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8.938,00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995033"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3CD66C77"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CCE582" w14:textId="77777777" w:rsidR="007B4E57" w:rsidRPr="00E33000" w:rsidRDefault="007B4E57" w:rsidP="001D0033">
            <w:pPr>
              <w:ind w:left="454"/>
              <w:rPr>
                <w:rFonts w:ascii="Arial" w:hAnsi="Arial" w:cs="Arial"/>
                <w:color w:val="000000"/>
                <w:sz w:val="16"/>
                <w:szCs w:val="16"/>
                <w:lang w:val="en-US" w:eastAsia="en-US"/>
              </w:rPr>
            </w:pPr>
            <w:r w:rsidRPr="00E33000">
              <w:rPr>
                <w:rFonts w:ascii="Arial" w:hAnsi="Arial" w:cs="Arial"/>
                <w:color w:val="000000"/>
                <w:sz w:val="16"/>
                <w:szCs w:val="16"/>
                <w:lang w:val="en-US" w:eastAsia="en-US"/>
              </w:rPr>
              <w:t xml:space="preserve">Izvor: 99 </w:t>
            </w:r>
            <w:proofErr w:type="spellStart"/>
            <w:r w:rsidRPr="00E33000">
              <w:rPr>
                <w:rFonts w:ascii="Arial" w:hAnsi="Arial" w:cs="Arial"/>
                <w:color w:val="000000"/>
                <w:sz w:val="16"/>
                <w:szCs w:val="16"/>
                <w:lang w:val="en-US" w:eastAsia="en-US"/>
              </w:rPr>
              <w:t>Višak</w:t>
            </w:r>
            <w:proofErr w:type="spellEnd"/>
            <w:r w:rsidRPr="00E33000">
              <w:rPr>
                <w:rFonts w:ascii="Arial" w:hAnsi="Arial" w:cs="Arial"/>
                <w:color w:val="000000"/>
                <w:sz w:val="16"/>
                <w:szCs w:val="16"/>
                <w:lang w:val="en-US" w:eastAsia="en-US"/>
              </w:rPr>
              <w:t>/</w:t>
            </w:r>
            <w:proofErr w:type="spellStart"/>
            <w:r w:rsidRPr="00E33000">
              <w:rPr>
                <w:rFonts w:ascii="Arial" w:hAnsi="Arial" w:cs="Arial"/>
                <w:color w:val="000000"/>
                <w:sz w:val="16"/>
                <w:szCs w:val="16"/>
                <w:lang w:val="en-US" w:eastAsia="en-US"/>
              </w:rPr>
              <w:t>manjak</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prihoda</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proračunskih</w:t>
            </w:r>
            <w:proofErr w:type="spellEnd"/>
            <w:r w:rsidRPr="00E33000">
              <w:rPr>
                <w:rFonts w:ascii="Arial" w:hAnsi="Arial" w:cs="Arial"/>
                <w:color w:val="000000"/>
                <w:sz w:val="16"/>
                <w:szCs w:val="16"/>
                <w:lang w:val="en-US" w:eastAsia="en-US"/>
              </w:rPr>
              <w:t xml:space="preserve"> </w:t>
            </w:r>
            <w:proofErr w:type="spellStart"/>
            <w:r w:rsidRPr="00E33000">
              <w:rPr>
                <w:rFonts w:ascii="Arial" w:hAnsi="Arial" w:cs="Arial"/>
                <w:color w:val="000000"/>
                <w:sz w:val="16"/>
                <w:szCs w:val="16"/>
                <w:lang w:val="en-US" w:eastAsia="en-US"/>
              </w:rPr>
              <w:t>korisnika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8D7E1F"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59.755,00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2C598E" w14:textId="77777777" w:rsidR="007B4E57" w:rsidRPr="00E33000"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7484CF"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59.755,00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17EC70"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100,00</w:t>
            </w:r>
          </w:p>
        </w:tc>
      </w:tr>
      <w:tr w:rsidR="007B4E57" w:rsidRPr="00E33000" w14:paraId="2F2CD311"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090BDABD" w14:textId="77777777" w:rsidR="007B4E57" w:rsidRPr="00E33000" w:rsidRDefault="007B4E57" w:rsidP="001D0033">
            <w:pPr>
              <w:rPr>
                <w:rFonts w:ascii="Arial" w:hAnsi="Arial" w:cs="Arial"/>
                <w:color w:val="000000"/>
                <w:sz w:val="16"/>
                <w:szCs w:val="16"/>
                <w:lang w:val="en-US" w:eastAsia="en-US"/>
              </w:rPr>
            </w:pPr>
            <w:r w:rsidRPr="00E33000">
              <w:rPr>
                <w:rFonts w:ascii="Arial" w:hAnsi="Arial" w:cs="Arial"/>
                <w:color w:val="000000"/>
                <w:sz w:val="16"/>
                <w:szCs w:val="16"/>
                <w:lang w:val="en-US" w:eastAsia="en-US"/>
              </w:rPr>
              <w:t>SVEUKUPNO RASHODI</w:t>
            </w:r>
          </w:p>
        </w:tc>
        <w:tc>
          <w:tcPr>
            <w:tcW w:w="65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26D33F68"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186.661.535,00</w:t>
            </w:r>
          </w:p>
        </w:tc>
        <w:tc>
          <w:tcPr>
            <w:tcW w:w="651"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11343BD8"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5.058.080,00</w:t>
            </w:r>
          </w:p>
        </w:tc>
        <w:tc>
          <w:tcPr>
            <w:tcW w:w="723"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1BE896C0"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191.719.615,00</w:t>
            </w:r>
          </w:p>
        </w:tc>
        <w:tc>
          <w:tcPr>
            <w:tcW w:w="44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44EC0FF4" w14:textId="77777777" w:rsidR="007B4E57" w:rsidRPr="00E33000" w:rsidRDefault="007B4E57" w:rsidP="001D0033">
            <w:pPr>
              <w:jc w:val="right"/>
              <w:rPr>
                <w:rFonts w:ascii="Arial" w:hAnsi="Arial" w:cs="Arial"/>
                <w:color w:val="000000"/>
                <w:sz w:val="16"/>
                <w:szCs w:val="16"/>
                <w:lang w:val="en-US" w:eastAsia="en-US"/>
              </w:rPr>
            </w:pPr>
            <w:r w:rsidRPr="00E33000">
              <w:rPr>
                <w:rFonts w:ascii="Arial" w:hAnsi="Arial" w:cs="Arial"/>
                <w:color w:val="000000"/>
                <w:sz w:val="16"/>
                <w:szCs w:val="16"/>
                <w:lang w:val="en-US" w:eastAsia="en-US"/>
              </w:rPr>
              <w:t>102,71</w:t>
            </w:r>
          </w:p>
        </w:tc>
      </w:tr>
    </w:tbl>
    <w:p w14:paraId="65A9FB54" w14:textId="77777777" w:rsidR="007B4E57" w:rsidRDefault="007B4E57" w:rsidP="007B4E57">
      <w:pPr>
        <w:shd w:val="clear" w:color="auto" w:fill="FFFFFF"/>
        <w:rPr>
          <w:sz w:val="16"/>
          <w:szCs w:val="16"/>
        </w:rPr>
      </w:pPr>
    </w:p>
    <w:p w14:paraId="451BC2A5" w14:textId="77777777" w:rsidR="007B4E57" w:rsidRDefault="007B4E57" w:rsidP="007B4E57">
      <w:pPr>
        <w:shd w:val="clear" w:color="auto" w:fill="FFFFFF"/>
        <w:rPr>
          <w:sz w:val="16"/>
          <w:szCs w:val="16"/>
        </w:rPr>
      </w:pPr>
    </w:p>
    <w:p w14:paraId="55071AD1" w14:textId="77777777" w:rsidR="007B4E57" w:rsidRDefault="007B4E57" w:rsidP="007B4E57">
      <w:pPr>
        <w:shd w:val="clear" w:color="auto" w:fill="FFFFFF"/>
        <w:rPr>
          <w:sz w:val="16"/>
          <w:szCs w:val="16"/>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39"/>
        <w:gridCol w:w="1215"/>
        <w:gridCol w:w="1217"/>
        <w:gridCol w:w="1351"/>
        <w:gridCol w:w="822"/>
      </w:tblGrid>
      <w:tr w:rsidR="007B4E57" w:rsidRPr="00381391" w14:paraId="4F29273C" w14:textId="77777777" w:rsidTr="001D0033">
        <w:trPr>
          <w:tblHeader/>
        </w:trPr>
        <w:tc>
          <w:tcPr>
            <w:tcW w:w="2536" w:type="pct"/>
            <w:shd w:val="clear" w:color="auto" w:fill="FFFFFF"/>
            <w:noWrap/>
            <w:vAlign w:val="center"/>
            <w:hideMark/>
          </w:tcPr>
          <w:p w14:paraId="0C9CACD4" w14:textId="77777777" w:rsidR="007B4E57" w:rsidRDefault="007B4E57" w:rsidP="001D0033">
            <w:pPr>
              <w:rPr>
                <w:rFonts w:ascii="Arial" w:hAnsi="Arial" w:cs="Arial"/>
                <w:sz w:val="16"/>
                <w:szCs w:val="16"/>
                <w:lang w:val="en-US" w:eastAsia="en-US"/>
              </w:rPr>
            </w:pPr>
          </w:p>
          <w:p w14:paraId="719EFFE1" w14:textId="77777777" w:rsidR="007B4E57" w:rsidRDefault="007B4E57" w:rsidP="001D0033">
            <w:pPr>
              <w:rPr>
                <w:rFonts w:ascii="Arial" w:hAnsi="Arial" w:cs="Arial"/>
                <w:b/>
                <w:sz w:val="17"/>
                <w:szCs w:val="17"/>
              </w:rPr>
            </w:pPr>
            <w:r w:rsidRPr="002D35CF">
              <w:rPr>
                <w:rFonts w:ascii="Arial" w:hAnsi="Arial" w:cs="Arial"/>
                <w:b/>
                <w:sz w:val="17"/>
                <w:szCs w:val="17"/>
              </w:rPr>
              <w:t>A.  RASHODI  PREMA FUNKCIJSKOJ KLASIFIKACIJI</w:t>
            </w:r>
          </w:p>
          <w:p w14:paraId="7BCB43C9" w14:textId="77777777" w:rsidR="007B4E57" w:rsidRPr="00381391" w:rsidRDefault="007B4E57" w:rsidP="001D0033">
            <w:pPr>
              <w:rPr>
                <w:rFonts w:ascii="Arial" w:hAnsi="Arial" w:cs="Arial"/>
                <w:sz w:val="16"/>
                <w:szCs w:val="16"/>
                <w:lang w:val="en-US" w:eastAsia="en-US"/>
              </w:rPr>
            </w:pPr>
          </w:p>
        </w:tc>
        <w:tc>
          <w:tcPr>
            <w:tcW w:w="650"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FF46956" w14:textId="77777777" w:rsidR="007B4E57" w:rsidRPr="00381391" w:rsidRDefault="007B4E57" w:rsidP="001D0033">
            <w:pPr>
              <w:jc w:val="center"/>
              <w:rPr>
                <w:rFonts w:ascii="Arial" w:hAnsi="Arial" w:cs="Arial"/>
                <w:sz w:val="16"/>
                <w:szCs w:val="16"/>
                <w:lang w:val="en-US" w:eastAsia="en-US"/>
              </w:rPr>
            </w:pPr>
            <w:r w:rsidRPr="00381391">
              <w:rPr>
                <w:rFonts w:ascii="Arial" w:hAnsi="Arial" w:cs="Arial"/>
                <w:sz w:val="16"/>
                <w:szCs w:val="16"/>
                <w:lang w:val="en-US" w:eastAsia="en-US"/>
              </w:rPr>
              <w:t xml:space="preserve">Plan </w:t>
            </w:r>
            <w:proofErr w:type="gramStart"/>
            <w:r w:rsidRPr="00381391">
              <w:rPr>
                <w:rFonts w:ascii="Arial" w:hAnsi="Arial" w:cs="Arial"/>
                <w:sz w:val="16"/>
                <w:szCs w:val="16"/>
                <w:lang w:val="en-US" w:eastAsia="en-US"/>
              </w:rPr>
              <w:t>2026.(</w:t>
            </w:r>
            <w:proofErr w:type="gramEnd"/>
            <w:r w:rsidRPr="00381391">
              <w:rPr>
                <w:rFonts w:ascii="Arial" w:hAnsi="Arial" w:cs="Arial"/>
                <w:sz w:val="16"/>
                <w:szCs w:val="16"/>
                <w:lang w:val="en-US" w:eastAsia="en-US"/>
              </w:rPr>
              <w:t>1.)</w:t>
            </w:r>
          </w:p>
        </w:tc>
        <w:tc>
          <w:tcPr>
            <w:tcW w:w="65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E79D0B3" w14:textId="77777777" w:rsidR="007B4E57" w:rsidRPr="00256D4B" w:rsidRDefault="007B4E57" w:rsidP="001D0033">
            <w:pPr>
              <w:jc w:val="center"/>
              <w:rPr>
                <w:rFonts w:ascii="Arial" w:hAnsi="Arial" w:cs="Arial"/>
                <w:i/>
                <w:sz w:val="16"/>
                <w:szCs w:val="16"/>
              </w:rPr>
            </w:pPr>
            <w:r w:rsidRPr="00256D4B">
              <w:rPr>
                <w:rFonts w:ascii="Arial" w:hAnsi="Arial" w:cs="Arial"/>
                <w:i/>
                <w:sz w:val="16"/>
                <w:szCs w:val="16"/>
              </w:rPr>
              <w:t>Povećanje /</w:t>
            </w:r>
          </w:p>
          <w:p w14:paraId="42482F4E" w14:textId="77777777" w:rsidR="007B4E57" w:rsidRPr="00381391" w:rsidRDefault="007B4E57" w:rsidP="001D0033">
            <w:pPr>
              <w:jc w:val="center"/>
              <w:rPr>
                <w:rFonts w:ascii="Arial" w:hAnsi="Arial" w:cs="Arial"/>
                <w:sz w:val="16"/>
                <w:szCs w:val="16"/>
                <w:lang w:val="en-US" w:eastAsia="en-US"/>
              </w:rPr>
            </w:pPr>
            <w:r w:rsidRPr="00256D4B">
              <w:rPr>
                <w:rFonts w:ascii="Arial" w:hAnsi="Arial" w:cs="Arial"/>
                <w:i/>
                <w:sz w:val="16"/>
                <w:szCs w:val="16"/>
              </w:rPr>
              <w:t>smanjenje  (2.)</w:t>
            </w:r>
          </w:p>
        </w:tc>
        <w:tc>
          <w:tcPr>
            <w:tcW w:w="723"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64B99BA" w14:textId="77777777" w:rsidR="007B4E57" w:rsidRPr="00381391" w:rsidRDefault="007B4E57" w:rsidP="001D0033">
            <w:pPr>
              <w:jc w:val="center"/>
              <w:rPr>
                <w:rFonts w:ascii="Arial" w:hAnsi="Arial" w:cs="Arial"/>
                <w:sz w:val="16"/>
                <w:szCs w:val="16"/>
                <w:lang w:val="en-US" w:eastAsia="en-US"/>
              </w:rPr>
            </w:pPr>
            <w:r w:rsidRPr="00381391">
              <w:rPr>
                <w:rFonts w:ascii="Arial" w:hAnsi="Arial" w:cs="Arial"/>
                <w:sz w:val="16"/>
                <w:szCs w:val="16"/>
                <w:lang w:val="en-US" w:eastAsia="en-US"/>
              </w:rPr>
              <w:t>Novi plan (3.)</w:t>
            </w:r>
          </w:p>
        </w:tc>
        <w:tc>
          <w:tcPr>
            <w:tcW w:w="440"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D555EF7" w14:textId="77777777" w:rsidR="007B4E57" w:rsidRPr="00381391" w:rsidRDefault="007B4E57" w:rsidP="001D0033">
            <w:pPr>
              <w:jc w:val="center"/>
              <w:rPr>
                <w:rFonts w:ascii="Arial" w:hAnsi="Arial" w:cs="Arial"/>
                <w:sz w:val="16"/>
                <w:szCs w:val="16"/>
                <w:lang w:val="en-US" w:eastAsia="en-US"/>
              </w:rPr>
            </w:pPr>
            <w:proofErr w:type="spellStart"/>
            <w:r w:rsidRPr="00381391">
              <w:rPr>
                <w:rFonts w:ascii="Arial" w:hAnsi="Arial" w:cs="Arial"/>
                <w:sz w:val="16"/>
                <w:szCs w:val="16"/>
                <w:lang w:val="en-US" w:eastAsia="en-US"/>
              </w:rPr>
              <w:t>Indeks</w:t>
            </w:r>
            <w:proofErr w:type="spellEnd"/>
            <w:r w:rsidRPr="00381391">
              <w:rPr>
                <w:rFonts w:ascii="Arial" w:hAnsi="Arial" w:cs="Arial"/>
                <w:sz w:val="16"/>
                <w:szCs w:val="16"/>
                <w:lang w:val="en-US" w:eastAsia="en-US"/>
              </w:rPr>
              <w:t xml:space="preserve"> (4.)</w:t>
            </w:r>
          </w:p>
        </w:tc>
      </w:tr>
      <w:tr w:rsidR="007B4E57" w:rsidRPr="00381391" w14:paraId="16292E58"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D30C39" w14:textId="77777777" w:rsidR="007B4E57" w:rsidRPr="00381391" w:rsidRDefault="007B4E57" w:rsidP="001D0033">
            <w:pPr>
              <w:rPr>
                <w:rFonts w:ascii="Arial" w:hAnsi="Arial" w:cs="Arial"/>
                <w:color w:val="000000"/>
                <w:sz w:val="16"/>
                <w:szCs w:val="16"/>
                <w:lang w:val="en-US" w:eastAsia="en-US"/>
              </w:rPr>
            </w:pPr>
            <w:r w:rsidRPr="00381391">
              <w:rPr>
                <w:rFonts w:ascii="Arial" w:hAnsi="Arial" w:cs="Arial"/>
                <w:color w:val="000000"/>
                <w:sz w:val="16"/>
                <w:szCs w:val="16"/>
                <w:lang w:val="en-US" w:eastAsia="en-US"/>
              </w:rPr>
              <w:t>SVEUKUPNO</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8E855"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186.661.535,00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45E802"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5.058.080,00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E27A7C"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191.719.615,00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818DC9"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102,71</w:t>
            </w:r>
          </w:p>
        </w:tc>
      </w:tr>
      <w:tr w:rsidR="007B4E57" w:rsidRPr="00381391" w14:paraId="3F7D7B9E"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E393AD"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 </w:t>
            </w:r>
            <w:proofErr w:type="spellStart"/>
            <w:r w:rsidRPr="00381391">
              <w:rPr>
                <w:rFonts w:ascii="Arial" w:hAnsi="Arial" w:cs="Arial"/>
                <w:color w:val="000000"/>
                <w:sz w:val="16"/>
                <w:szCs w:val="16"/>
                <w:lang w:val="en-US" w:eastAsia="en-US"/>
              </w:rPr>
              <w:t>Javnost</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A5260B"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180.152.028,00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B157CC"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5.058.080,00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822B37"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185.210.108,00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C0AB6F"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102,81</w:t>
            </w:r>
          </w:p>
        </w:tc>
      </w:tr>
      <w:tr w:rsidR="007B4E57" w:rsidRPr="00381391" w14:paraId="18DB4E53"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FC4260"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01 OPĆE JAVNE USLUGE</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8B3EE2"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18.029.551,00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F82E0F"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1.471.100,00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0BB3A5"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19.500.651,00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F76B46"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108,16</w:t>
            </w:r>
          </w:p>
        </w:tc>
      </w:tr>
      <w:tr w:rsidR="007B4E57" w:rsidRPr="00381391" w14:paraId="5339D5BF"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58944E"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011 </w:t>
            </w:r>
            <w:proofErr w:type="spellStart"/>
            <w:r w:rsidRPr="00381391">
              <w:rPr>
                <w:rFonts w:ascii="Arial" w:hAnsi="Arial" w:cs="Arial"/>
                <w:color w:val="000000"/>
                <w:sz w:val="16"/>
                <w:szCs w:val="16"/>
                <w:lang w:val="en-US" w:eastAsia="en-US"/>
              </w:rPr>
              <w:t>Izvršna</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zakonodavna</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tijela</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financijski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fiskalni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poslovi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vanjski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poslovi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3E391F"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2.484.251,00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222A5C"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-10.300,00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BFEBEE"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2.473.951,00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CAE181"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99,59</w:t>
            </w:r>
          </w:p>
        </w:tc>
      </w:tr>
      <w:tr w:rsidR="007B4E57" w:rsidRPr="00381391" w14:paraId="61C15FA4"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C9EFF4"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013 </w:t>
            </w:r>
            <w:proofErr w:type="spellStart"/>
            <w:r w:rsidRPr="00381391">
              <w:rPr>
                <w:rFonts w:ascii="Arial" w:hAnsi="Arial" w:cs="Arial"/>
                <w:color w:val="000000"/>
                <w:sz w:val="16"/>
                <w:szCs w:val="16"/>
                <w:lang w:val="en-US" w:eastAsia="en-US"/>
              </w:rPr>
              <w:t>Opće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usluge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074F3E"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15.541.800,00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77AAB5"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1.481.400,00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DCA988"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17.023.200,00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60C70E"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109,53</w:t>
            </w:r>
          </w:p>
        </w:tc>
      </w:tr>
      <w:tr w:rsidR="007B4E57" w:rsidRPr="00381391" w14:paraId="534A16B1"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7F04A6"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015 </w:t>
            </w:r>
            <w:proofErr w:type="spellStart"/>
            <w:r w:rsidRPr="00381391">
              <w:rPr>
                <w:rFonts w:ascii="Arial" w:hAnsi="Arial" w:cs="Arial"/>
                <w:color w:val="000000"/>
                <w:sz w:val="16"/>
                <w:szCs w:val="16"/>
                <w:lang w:val="en-US" w:eastAsia="en-US"/>
              </w:rPr>
              <w:t>IstraŽivanje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razvoj</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Opće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javne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usluge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E2279F"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3.500,00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16FE5E" w14:textId="77777777" w:rsidR="007B4E57" w:rsidRPr="00381391"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291C83"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3.500,00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37A88D"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100,00</w:t>
            </w:r>
          </w:p>
        </w:tc>
      </w:tr>
      <w:tr w:rsidR="007B4E57" w:rsidRPr="00381391" w14:paraId="3F19DD26"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556C99"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02 OBRANA</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3423CA"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95.558,00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DE009" w14:textId="77777777" w:rsidR="007B4E57" w:rsidRPr="00381391"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98A971"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95.558,00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A90462"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100,00</w:t>
            </w:r>
          </w:p>
        </w:tc>
      </w:tr>
      <w:tr w:rsidR="007B4E57" w:rsidRPr="00381391" w14:paraId="730E2CB6"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45C176"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022 </w:t>
            </w:r>
            <w:proofErr w:type="spellStart"/>
            <w:r w:rsidRPr="00381391">
              <w:rPr>
                <w:rFonts w:ascii="Arial" w:hAnsi="Arial" w:cs="Arial"/>
                <w:color w:val="000000"/>
                <w:sz w:val="16"/>
                <w:szCs w:val="16"/>
                <w:lang w:val="en-US" w:eastAsia="en-US"/>
              </w:rPr>
              <w:t>Civilna</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obrana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1BB0B9"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95.558,00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576F6B" w14:textId="77777777" w:rsidR="007B4E57" w:rsidRPr="00381391"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5A16E9"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95.558,00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2DEDF1"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100,00</w:t>
            </w:r>
          </w:p>
        </w:tc>
      </w:tr>
      <w:tr w:rsidR="007B4E57" w:rsidRPr="00381391" w14:paraId="5393B31B"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D62D32"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03 JAVNI RED I SIGURNOST</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907A02"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6.331.100,00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A563F7"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128.080,00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F8BEEB"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6.459.180,00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C0FC16"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102,02</w:t>
            </w:r>
          </w:p>
        </w:tc>
      </w:tr>
      <w:tr w:rsidR="007B4E57" w:rsidRPr="00381391" w14:paraId="21C638AD"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4AE7DA"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032 </w:t>
            </w:r>
            <w:proofErr w:type="spellStart"/>
            <w:r w:rsidRPr="00381391">
              <w:rPr>
                <w:rFonts w:ascii="Arial" w:hAnsi="Arial" w:cs="Arial"/>
                <w:color w:val="000000"/>
                <w:sz w:val="16"/>
                <w:szCs w:val="16"/>
                <w:lang w:val="en-US" w:eastAsia="en-US"/>
              </w:rPr>
              <w:t>Usluge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protupožarne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zaštite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AD7641"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6.046.000,00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9E7036" w14:textId="77777777" w:rsidR="007B4E57" w:rsidRPr="00381391"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437DDD"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6.046.000,00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40749A"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100,00</w:t>
            </w:r>
          </w:p>
        </w:tc>
      </w:tr>
      <w:tr w:rsidR="007B4E57" w:rsidRPr="00381391" w14:paraId="67E92AD9"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78FAB8"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lastRenderedPageBreak/>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036 </w:t>
            </w:r>
            <w:proofErr w:type="spellStart"/>
            <w:r w:rsidRPr="00381391">
              <w:rPr>
                <w:rFonts w:ascii="Arial" w:hAnsi="Arial" w:cs="Arial"/>
                <w:color w:val="000000"/>
                <w:sz w:val="16"/>
                <w:szCs w:val="16"/>
                <w:lang w:val="en-US" w:eastAsia="en-US"/>
              </w:rPr>
              <w:t>Rashodi</w:t>
            </w:r>
            <w:proofErr w:type="spellEnd"/>
            <w:r w:rsidRPr="00381391">
              <w:rPr>
                <w:rFonts w:ascii="Arial" w:hAnsi="Arial" w:cs="Arial"/>
                <w:color w:val="000000"/>
                <w:sz w:val="16"/>
                <w:szCs w:val="16"/>
                <w:lang w:val="en-US" w:eastAsia="en-US"/>
              </w:rPr>
              <w:t xml:space="preserve"> za </w:t>
            </w:r>
            <w:proofErr w:type="spellStart"/>
            <w:r w:rsidRPr="00381391">
              <w:rPr>
                <w:rFonts w:ascii="Arial" w:hAnsi="Arial" w:cs="Arial"/>
                <w:color w:val="000000"/>
                <w:sz w:val="16"/>
                <w:szCs w:val="16"/>
                <w:lang w:val="en-US" w:eastAsia="en-US"/>
              </w:rPr>
              <w:t>javni</w:t>
            </w:r>
            <w:proofErr w:type="spellEnd"/>
            <w:r w:rsidRPr="00381391">
              <w:rPr>
                <w:rFonts w:ascii="Arial" w:hAnsi="Arial" w:cs="Arial"/>
                <w:color w:val="000000"/>
                <w:sz w:val="16"/>
                <w:szCs w:val="16"/>
                <w:lang w:val="en-US" w:eastAsia="en-US"/>
              </w:rPr>
              <w:t xml:space="preserve"> red </w:t>
            </w:r>
            <w:proofErr w:type="spellStart"/>
            <w:r w:rsidRPr="00381391">
              <w:rPr>
                <w:rFonts w:ascii="Arial" w:hAnsi="Arial" w:cs="Arial"/>
                <w:color w:val="000000"/>
                <w:sz w:val="16"/>
                <w:szCs w:val="16"/>
                <w:lang w:val="en-US" w:eastAsia="en-US"/>
              </w:rPr>
              <w:t>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sigurnost</w:t>
            </w:r>
            <w:proofErr w:type="spellEnd"/>
            <w:r w:rsidRPr="00381391">
              <w:rPr>
                <w:rFonts w:ascii="Arial" w:hAnsi="Arial" w:cs="Arial"/>
                <w:color w:val="000000"/>
                <w:sz w:val="16"/>
                <w:szCs w:val="16"/>
                <w:lang w:val="en-US" w:eastAsia="en-US"/>
              </w:rPr>
              <w:t xml:space="preserve"> koji </w:t>
            </w:r>
            <w:proofErr w:type="spellStart"/>
            <w:r w:rsidRPr="00381391">
              <w:rPr>
                <w:rFonts w:ascii="Arial" w:hAnsi="Arial" w:cs="Arial"/>
                <w:color w:val="000000"/>
                <w:sz w:val="16"/>
                <w:szCs w:val="16"/>
                <w:lang w:val="en-US" w:eastAsia="en-US"/>
              </w:rPr>
              <w:t>nisu</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drugdje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svrstani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3755AF"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285.100,00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DF098B"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128.080,00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7DF3B6"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413.180,00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FB5B45"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144,92</w:t>
            </w:r>
          </w:p>
        </w:tc>
      </w:tr>
      <w:tr w:rsidR="007B4E57" w:rsidRPr="00381391" w14:paraId="4F47DA80"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1DBD4A"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04 EKONOMSKI POSLOVI</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F3C6C1"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18.907.295,00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1CB228"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1.330.000,00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B6C6B"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20.237.295,00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AB0E14"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107,03</w:t>
            </w:r>
          </w:p>
        </w:tc>
      </w:tr>
      <w:tr w:rsidR="007B4E57" w:rsidRPr="00381391" w14:paraId="61DBE768"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96340C"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041 </w:t>
            </w:r>
            <w:proofErr w:type="spellStart"/>
            <w:r w:rsidRPr="00381391">
              <w:rPr>
                <w:rFonts w:ascii="Arial" w:hAnsi="Arial" w:cs="Arial"/>
                <w:color w:val="000000"/>
                <w:sz w:val="16"/>
                <w:szCs w:val="16"/>
                <w:lang w:val="en-US" w:eastAsia="en-US"/>
              </w:rPr>
              <w:t>Opći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ekonomski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trgovački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poslovi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vezani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uz</w:t>
            </w:r>
            <w:proofErr w:type="spellEnd"/>
            <w:r w:rsidRPr="00381391">
              <w:rPr>
                <w:rFonts w:ascii="Arial" w:hAnsi="Arial" w:cs="Arial"/>
                <w:color w:val="000000"/>
                <w:sz w:val="16"/>
                <w:szCs w:val="16"/>
                <w:lang w:val="en-US" w:eastAsia="en-US"/>
              </w:rPr>
              <w:t xml:space="preserve"> rad</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577824"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2.566.045,00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A8D75D"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5B0645"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2.576.045,00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0C45BB"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100,39</w:t>
            </w:r>
          </w:p>
        </w:tc>
      </w:tr>
      <w:tr w:rsidR="007B4E57" w:rsidRPr="00381391" w14:paraId="33AA9847"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495DC4"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042 </w:t>
            </w:r>
            <w:proofErr w:type="spellStart"/>
            <w:r w:rsidRPr="00381391">
              <w:rPr>
                <w:rFonts w:ascii="Arial" w:hAnsi="Arial" w:cs="Arial"/>
                <w:color w:val="000000"/>
                <w:sz w:val="16"/>
                <w:szCs w:val="16"/>
                <w:lang w:val="en-US" w:eastAsia="en-US"/>
              </w:rPr>
              <w:t>Poljoprivreda</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šumarstvo</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ribarstvo</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lov</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9F1201"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50.000,00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82761F" w14:textId="77777777" w:rsidR="007B4E57" w:rsidRPr="00381391"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FA6139"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50.000,00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709902"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100,00</w:t>
            </w:r>
          </w:p>
        </w:tc>
      </w:tr>
      <w:tr w:rsidR="007B4E57" w:rsidRPr="00381391" w14:paraId="7B0CA0A7"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A09843"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045 </w:t>
            </w:r>
            <w:proofErr w:type="spellStart"/>
            <w:r w:rsidRPr="00381391">
              <w:rPr>
                <w:rFonts w:ascii="Arial" w:hAnsi="Arial" w:cs="Arial"/>
                <w:color w:val="000000"/>
                <w:sz w:val="16"/>
                <w:szCs w:val="16"/>
                <w:lang w:val="en-US" w:eastAsia="en-US"/>
              </w:rPr>
              <w:t>Promet</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FE0C38"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16.203.000,00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279DEF"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1.320.000,00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E28848"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17.523.000,00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92FD50"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108,15</w:t>
            </w:r>
          </w:p>
        </w:tc>
      </w:tr>
      <w:tr w:rsidR="007B4E57" w:rsidRPr="00381391" w14:paraId="5CD44CEA"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7C2885"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047 </w:t>
            </w:r>
            <w:proofErr w:type="spellStart"/>
            <w:r w:rsidRPr="00381391">
              <w:rPr>
                <w:rFonts w:ascii="Arial" w:hAnsi="Arial" w:cs="Arial"/>
                <w:color w:val="000000"/>
                <w:sz w:val="16"/>
                <w:szCs w:val="16"/>
                <w:lang w:val="en-US" w:eastAsia="en-US"/>
              </w:rPr>
              <w:t>Ostale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industrije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2B47E9"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65.000,00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72AE6E" w14:textId="77777777" w:rsidR="007B4E57" w:rsidRPr="00381391"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9A844E"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65.000,00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D29614"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100,00</w:t>
            </w:r>
          </w:p>
        </w:tc>
      </w:tr>
      <w:tr w:rsidR="007B4E57" w:rsidRPr="00381391" w14:paraId="255664E1"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978A11"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048 </w:t>
            </w:r>
            <w:proofErr w:type="spellStart"/>
            <w:r w:rsidRPr="00381391">
              <w:rPr>
                <w:rFonts w:ascii="Arial" w:hAnsi="Arial" w:cs="Arial"/>
                <w:color w:val="000000"/>
                <w:sz w:val="16"/>
                <w:szCs w:val="16"/>
                <w:lang w:val="en-US" w:eastAsia="en-US"/>
              </w:rPr>
              <w:t>Istraživanje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razvoj</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Ekonomski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poslovi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989EF1"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23.250,00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166B8D" w14:textId="77777777" w:rsidR="007B4E57" w:rsidRPr="00381391"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28DE8F"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23.250,00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EEE1B9"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100,00</w:t>
            </w:r>
          </w:p>
        </w:tc>
      </w:tr>
      <w:tr w:rsidR="007B4E57" w:rsidRPr="00381391" w14:paraId="445B948F"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68CA13"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05 ZAŠTITA OKOLIŠA</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1D3FE7"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12.913.940,00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294448"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335.850,00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2D3CF3"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13.249.790,00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87F1FF"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102,60</w:t>
            </w:r>
          </w:p>
        </w:tc>
      </w:tr>
      <w:tr w:rsidR="007B4E57" w:rsidRPr="00381391" w14:paraId="1A7536C8"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5F1263"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051 </w:t>
            </w:r>
            <w:proofErr w:type="spellStart"/>
            <w:r w:rsidRPr="00381391">
              <w:rPr>
                <w:rFonts w:ascii="Arial" w:hAnsi="Arial" w:cs="Arial"/>
                <w:color w:val="000000"/>
                <w:sz w:val="16"/>
                <w:szCs w:val="16"/>
                <w:lang w:val="en-US" w:eastAsia="en-US"/>
              </w:rPr>
              <w:t>Gospodarenje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otpadom</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510AAD"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2.913.300,00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1356DB" w14:textId="77777777" w:rsidR="007B4E57" w:rsidRPr="00381391"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F7D864"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2.913.300,00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353D15"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100,00</w:t>
            </w:r>
          </w:p>
        </w:tc>
      </w:tr>
      <w:tr w:rsidR="007B4E57" w:rsidRPr="00381391" w14:paraId="6CF8D977"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C35C91"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052 </w:t>
            </w:r>
            <w:proofErr w:type="spellStart"/>
            <w:r w:rsidRPr="00381391">
              <w:rPr>
                <w:rFonts w:ascii="Arial" w:hAnsi="Arial" w:cs="Arial"/>
                <w:color w:val="000000"/>
                <w:sz w:val="16"/>
                <w:szCs w:val="16"/>
                <w:lang w:val="en-US" w:eastAsia="en-US"/>
              </w:rPr>
              <w:t>Gospodarenje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otpadnim</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vodama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C2EC35"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150.000,00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EC9CAC" w14:textId="77777777" w:rsidR="007B4E57" w:rsidRPr="00381391"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435025"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150.000,00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66773A"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100,00</w:t>
            </w:r>
          </w:p>
        </w:tc>
      </w:tr>
      <w:tr w:rsidR="007B4E57" w:rsidRPr="00381391" w14:paraId="71C16BAE"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B8B91"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053 </w:t>
            </w:r>
            <w:proofErr w:type="spellStart"/>
            <w:r w:rsidRPr="00381391">
              <w:rPr>
                <w:rFonts w:ascii="Arial" w:hAnsi="Arial" w:cs="Arial"/>
                <w:color w:val="000000"/>
                <w:sz w:val="16"/>
                <w:szCs w:val="16"/>
                <w:lang w:val="en-US" w:eastAsia="en-US"/>
              </w:rPr>
              <w:t>Smanjenje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zagađivanja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E5EB5B"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81.850,00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82C5F2"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145.850,00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F09E1E"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227.700,00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EED07E"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278,19</w:t>
            </w:r>
          </w:p>
        </w:tc>
      </w:tr>
      <w:tr w:rsidR="007B4E57" w:rsidRPr="00381391" w14:paraId="4F6C56F6"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4CE06F"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054 </w:t>
            </w:r>
            <w:proofErr w:type="spellStart"/>
            <w:r w:rsidRPr="00381391">
              <w:rPr>
                <w:rFonts w:ascii="Arial" w:hAnsi="Arial" w:cs="Arial"/>
                <w:color w:val="000000"/>
                <w:sz w:val="16"/>
                <w:szCs w:val="16"/>
                <w:lang w:val="en-US" w:eastAsia="en-US"/>
              </w:rPr>
              <w:t>Zaˇtita</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bioraznolikosti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krajolika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ABD4B"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6.452.120,00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4CBE37"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190.000,00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2A00E6"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6.642.120,00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7144E1"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102,94</w:t>
            </w:r>
          </w:p>
        </w:tc>
      </w:tr>
      <w:tr w:rsidR="007B4E57" w:rsidRPr="00381391" w14:paraId="4F067A70"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50F283"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055 </w:t>
            </w:r>
            <w:proofErr w:type="spellStart"/>
            <w:r w:rsidRPr="00381391">
              <w:rPr>
                <w:rFonts w:ascii="Arial" w:hAnsi="Arial" w:cs="Arial"/>
                <w:color w:val="000000"/>
                <w:sz w:val="16"/>
                <w:szCs w:val="16"/>
                <w:lang w:val="en-US" w:eastAsia="en-US"/>
              </w:rPr>
              <w:t>IstraŽivanje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razvoj</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Zaštita</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okoliša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744894"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1.036.800,00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11506D" w14:textId="77777777" w:rsidR="007B4E57" w:rsidRPr="00381391"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472655"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1.036.800,00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9688AE"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100,00</w:t>
            </w:r>
          </w:p>
        </w:tc>
      </w:tr>
      <w:tr w:rsidR="007B4E57" w:rsidRPr="00381391" w14:paraId="7DC53367"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9404DC"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056 </w:t>
            </w:r>
            <w:proofErr w:type="spellStart"/>
            <w:r w:rsidRPr="00381391">
              <w:rPr>
                <w:rFonts w:ascii="Arial" w:hAnsi="Arial" w:cs="Arial"/>
                <w:color w:val="000000"/>
                <w:sz w:val="16"/>
                <w:szCs w:val="16"/>
                <w:lang w:val="en-US" w:eastAsia="en-US"/>
              </w:rPr>
              <w:t>Poslovi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usluge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zaštite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okoliša</w:t>
            </w:r>
            <w:proofErr w:type="spellEnd"/>
            <w:r w:rsidRPr="00381391">
              <w:rPr>
                <w:rFonts w:ascii="Arial" w:hAnsi="Arial" w:cs="Arial"/>
                <w:color w:val="000000"/>
                <w:sz w:val="16"/>
                <w:szCs w:val="16"/>
                <w:lang w:val="en-US" w:eastAsia="en-US"/>
              </w:rPr>
              <w:t xml:space="preserve"> koji </w:t>
            </w:r>
            <w:proofErr w:type="spellStart"/>
            <w:r w:rsidRPr="00381391">
              <w:rPr>
                <w:rFonts w:ascii="Arial" w:hAnsi="Arial" w:cs="Arial"/>
                <w:color w:val="000000"/>
                <w:sz w:val="16"/>
                <w:szCs w:val="16"/>
                <w:lang w:val="en-US" w:eastAsia="en-US"/>
              </w:rPr>
              <w:t>nisu</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drugdje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svrstani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8B5486"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2.279.870,00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366208" w14:textId="77777777" w:rsidR="007B4E57" w:rsidRPr="00381391"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5BC670"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2.279.870,00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D8A880"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100,00</w:t>
            </w:r>
          </w:p>
        </w:tc>
      </w:tr>
      <w:tr w:rsidR="007B4E57" w:rsidRPr="00381391" w14:paraId="71BC47C3"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51EEC2"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06 USLUGE UNAPREĐENJA STANOVANJA I ZAJEDNICE</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41312A"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29.785.632,00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7E3EF"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-23.750,00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C03332"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29.761.882,00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78EA2C"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99,92</w:t>
            </w:r>
          </w:p>
        </w:tc>
      </w:tr>
      <w:tr w:rsidR="007B4E57" w:rsidRPr="00381391" w14:paraId="0F8D1BC6"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1A035E"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061 </w:t>
            </w:r>
            <w:proofErr w:type="spellStart"/>
            <w:r w:rsidRPr="00381391">
              <w:rPr>
                <w:rFonts w:ascii="Arial" w:hAnsi="Arial" w:cs="Arial"/>
                <w:color w:val="000000"/>
                <w:sz w:val="16"/>
                <w:szCs w:val="16"/>
                <w:lang w:val="en-US" w:eastAsia="en-US"/>
              </w:rPr>
              <w:t>Razvoj</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stanovanja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000CFC"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80.000,00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FEDF3D" w14:textId="77777777" w:rsidR="007B4E57" w:rsidRPr="00381391"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C6E9C6"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80.000,00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0316C4"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100,00</w:t>
            </w:r>
          </w:p>
        </w:tc>
      </w:tr>
      <w:tr w:rsidR="007B4E57" w:rsidRPr="00381391" w14:paraId="488C2019"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6F21BE"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062 </w:t>
            </w:r>
            <w:proofErr w:type="spellStart"/>
            <w:r w:rsidRPr="00381391">
              <w:rPr>
                <w:rFonts w:ascii="Arial" w:hAnsi="Arial" w:cs="Arial"/>
                <w:color w:val="000000"/>
                <w:sz w:val="16"/>
                <w:szCs w:val="16"/>
                <w:lang w:val="en-US" w:eastAsia="en-US"/>
              </w:rPr>
              <w:t>Razvoj</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zajednice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6E534F"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24.838.702,00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7EDD03"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-238.750,00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F1715E"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24.599.952,00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96DC3F"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99,04</w:t>
            </w:r>
          </w:p>
        </w:tc>
      </w:tr>
      <w:tr w:rsidR="007B4E57" w:rsidRPr="00381391" w14:paraId="2222D1C4"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B8364C"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064 Ulična </w:t>
            </w:r>
            <w:proofErr w:type="spellStart"/>
            <w:r w:rsidRPr="00381391">
              <w:rPr>
                <w:rFonts w:ascii="Arial" w:hAnsi="Arial" w:cs="Arial"/>
                <w:color w:val="000000"/>
                <w:sz w:val="16"/>
                <w:szCs w:val="16"/>
                <w:lang w:val="en-US" w:eastAsia="en-US"/>
              </w:rPr>
              <w:t>rasvjeta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07EBEF"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1.877.500,00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F30000" w14:textId="77777777" w:rsidR="007B4E57" w:rsidRPr="00381391"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53C11E"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1.877.500,00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244975"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100,00</w:t>
            </w:r>
          </w:p>
        </w:tc>
      </w:tr>
      <w:tr w:rsidR="007B4E57" w:rsidRPr="00381391" w14:paraId="297539A4"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611E4"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066 </w:t>
            </w:r>
            <w:proofErr w:type="spellStart"/>
            <w:r w:rsidRPr="00381391">
              <w:rPr>
                <w:rFonts w:ascii="Arial" w:hAnsi="Arial" w:cs="Arial"/>
                <w:color w:val="000000"/>
                <w:sz w:val="16"/>
                <w:szCs w:val="16"/>
                <w:lang w:val="en-US" w:eastAsia="en-US"/>
              </w:rPr>
              <w:t>Rashodi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vezani</w:t>
            </w:r>
            <w:proofErr w:type="spellEnd"/>
            <w:r w:rsidRPr="00381391">
              <w:rPr>
                <w:rFonts w:ascii="Arial" w:hAnsi="Arial" w:cs="Arial"/>
                <w:color w:val="000000"/>
                <w:sz w:val="16"/>
                <w:szCs w:val="16"/>
                <w:lang w:val="en-US" w:eastAsia="en-US"/>
              </w:rPr>
              <w:t xml:space="preserve"> za </w:t>
            </w:r>
            <w:proofErr w:type="spellStart"/>
            <w:r w:rsidRPr="00381391">
              <w:rPr>
                <w:rFonts w:ascii="Arial" w:hAnsi="Arial" w:cs="Arial"/>
                <w:color w:val="000000"/>
                <w:sz w:val="16"/>
                <w:szCs w:val="16"/>
                <w:lang w:val="en-US" w:eastAsia="en-US"/>
              </w:rPr>
              <w:t>stanovanje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kom</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pogodnosti</w:t>
            </w:r>
            <w:proofErr w:type="spellEnd"/>
            <w:r w:rsidRPr="00381391">
              <w:rPr>
                <w:rFonts w:ascii="Arial" w:hAnsi="Arial" w:cs="Arial"/>
                <w:color w:val="000000"/>
                <w:sz w:val="16"/>
                <w:szCs w:val="16"/>
                <w:lang w:val="en-US" w:eastAsia="en-US"/>
              </w:rPr>
              <w:t xml:space="preserve"> koji </w:t>
            </w:r>
            <w:proofErr w:type="spellStart"/>
            <w:r w:rsidRPr="00381391">
              <w:rPr>
                <w:rFonts w:ascii="Arial" w:hAnsi="Arial" w:cs="Arial"/>
                <w:color w:val="000000"/>
                <w:sz w:val="16"/>
                <w:szCs w:val="16"/>
                <w:lang w:val="en-US" w:eastAsia="en-US"/>
              </w:rPr>
              <w:t>nisu</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drugdje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svrstani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791F76"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2.989.430,00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B8BE38"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215.000,00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6647B5"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3.204.430,00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D9AAAB"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107,19</w:t>
            </w:r>
          </w:p>
        </w:tc>
      </w:tr>
      <w:tr w:rsidR="007B4E57" w:rsidRPr="00381391" w14:paraId="40487E7B"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31020D"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08 REKREACIJA, KULTURA, RELIGIJA</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286C6A"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45.163.100,00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D3E11E"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1.253.000,00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702818"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46.416.100,00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BF05A6"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102,77</w:t>
            </w:r>
          </w:p>
        </w:tc>
      </w:tr>
      <w:tr w:rsidR="007B4E57" w:rsidRPr="00381391" w14:paraId="697CEBC2"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2911F8"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081 </w:t>
            </w:r>
            <w:proofErr w:type="spellStart"/>
            <w:r w:rsidRPr="00381391">
              <w:rPr>
                <w:rFonts w:ascii="Arial" w:hAnsi="Arial" w:cs="Arial"/>
                <w:color w:val="000000"/>
                <w:sz w:val="16"/>
                <w:szCs w:val="16"/>
                <w:lang w:val="en-US" w:eastAsia="en-US"/>
              </w:rPr>
              <w:t>Službe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rekreacije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sporta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A33668"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17.945.171,00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6AE90F"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1.025.000,00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7B9D8B"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18.970.171,00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57C712"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105,71</w:t>
            </w:r>
          </w:p>
        </w:tc>
      </w:tr>
      <w:tr w:rsidR="007B4E57" w:rsidRPr="00381391" w14:paraId="62C05AEE"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6D52BB"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082 </w:t>
            </w:r>
            <w:proofErr w:type="spellStart"/>
            <w:r w:rsidRPr="00381391">
              <w:rPr>
                <w:rFonts w:ascii="Arial" w:hAnsi="Arial" w:cs="Arial"/>
                <w:color w:val="000000"/>
                <w:sz w:val="16"/>
                <w:szCs w:val="16"/>
                <w:lang w:val="en-US" w:eastAsia="en-US"/>
              </w:rPr>
              <w:t>Službe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kulture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0BC74C"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27.076.429,00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E96FB8"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228.000,00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6FE021"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27.304.429,00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F61640"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100,84</w:t>
            </w:r>
          </w:p>
        </w:tc>
      </w:tr>
      <w:tr w:rsidR="007B4E57" w:rsidRPr="00381391" w14:paraId="6105A7F1"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6D59D2"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086 </w:t>
            </w:r>
            <w:proofErr w:type="spellStart"/>
            <w:r w:rsidRPr="00381391">
              <w:rPr>
                <w:rFonts w:ascii="Arial" w:hAnsi="Arial" w:cs="Arial"/>
                <w:color w:val="000000"/>
                <w:sz w:val="16"/>
                <w:szCs w:val="16"/>
                <w:lang w:val="en-US" w:eastAsia="en-US"/>
              </w:rPr>
              <w:t>Rashodi</w:t>
            </w:r>
            <w:proofErr w:type="spellEnd"/>
            <w:r w:rsidRPr="00381391">
              <w:rPr>
                <w:rFonts w:ascii="Arial" w:hAnsi="Arial" w:cs="Arial"/>
                <w:color w:val="000000"/>
                <w:sz w:val="16"/>
                <w:szCs w:val="16"/>
                <w:lang w:val="en-US" w:eastAsia="en-US"/>
              </w:rPr>
              <w:t xml:space="preserve"> za </w:t>
            </w:r>
            <w:proofErr w:type="spellStart"/>
            <w:r w:rsidRPr="00381391">
              <w:rPr>
                <w:rFonts w:ascii="Arial" w:hAnsi="Arial" w:cs="Arial"/>
                <w:color w:val="000000"/>
                <w:sz w:val="16"/>
                <w:szCs w:val="16"/>
                <w:lang w:val="en-US" w:eastAsia="en-US"/>
              </w:rPr>
              <w:t>rekreaciju</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kulturu</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religiju</w:t>
            </w:r>
            <w:proofErr w:type="spellEnd"/>
            <w:r w:rsidRPr="00381391">
              <w:rPr>
                <w:rFonts w:ascii="Arial" w:hAnsi="Arial" w:cs="Arial"/>
                <w:color w:val="000000"/>
                <w:sz w:val="16"/>
                <w:szCs w:val="16"/>
                <w:lang w:val="en-US" w:eastAsia="en-US"/>
              </w:rPr>
              <w:t xml:space="preserve"> koji </w:t>
            </w:r>
            <w:proofErr w:type="spellStart"/>
            <w:r w:rsidRPr="00381391">
              <w:rPr>
                <w:rFonts w:ascii="Arial" w:hAnsi="Arial" w:cs="Arial"/>
                <w:color w:val="000000"/>
                <w:sz w:val="16"/>
                <w:szCs w:val="16"/>
                <w:lang w:val="en-US" w:eastAsia="en-US"/>
              </w:rPr>
              <w:t>nisu</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drugdje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svrstani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1B7C58"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141.500,00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7E1881" w14:textId="77777777" w:rsidR="007B4E57" w:rsidRPr="00381391"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7EF337"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141.500,00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456377"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100,00</w:t>
            </w:r>
          </w:p>
        </w:tc>
      </w:tr>
      <w:tr w:rsidR="007B4E57" w:rsidRPr="00381391" w14:paraId="60AFA3DD"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08AEFB"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09 OBRAZOVANJE</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2D9246"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48.925.852,00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515F06"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563.800,00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B7299E"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49.489.652,00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C47454"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101,15</w:t>
            </w:r>
          </w:p>
        </w:tc>
      </w:tr>
      <w:tr w:rsidR="007B4E57" w:rsidRPr="00381391" w14:paraId="66034D66"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2E3DF6"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091 </w:t>
            </w:r>
            <w:proofErr w:type="spellStart"/>
            <w:r w:rsidRPr="00381391">
              <w:rPr>
                <w:rFonts w:ascii="Arial" w:hAnsi="Arial" w:cs="Arial"/>
                <w:color w:val="000000"/>
                <w:sz w:val="16"/>
                <w:szCs w:val="16"/>
                <w:lang w:val="en-US" w:eastAsia="en-US"/>
              </w:rPr>
              <w:t>Predškolsko</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osnovno</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obrazovanje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0BD6B2"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48.368.952,00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38135A"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563.800,00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4B2F60"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48.932.752,00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551E3"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101,17</w:t>
            </w:r>
          </w:p>
        </w:tc>
      </w:tr>
      <w:tr w:rsidR="007B4E57" w:rsidRPr="00381391" w14:paraId="0D22A710"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BD3D63"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092 </w:t>
            </w:r>
            <w:proofErr w:type="spellStart"/>
            <w:r w:rsidRPr="00381391">
              <w:rPr>
                <w:rFonts w:ascii="Arial" w:hAnsi="Arial" w:cs="Arial"/>
                <w:color w:val="000000"/>
                <w:sz w:val="16"/>
                <w:szCs w:val="16"/>
                <w:lang w:val="en-US" w:eastAsia="en-US"/>
              </w:rPr>
              <w:t>Srednjoškolsko</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obrazovanje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E8D80F"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125.000,00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B569CC" w14:textId="77777777" w:rsidR="007B4E57" w:rsidRPr="00381391"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A8B9B5"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125.000,00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E945AC"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100,00</w:t>
            </w:r>
          </w:p>
        </w:tc>
      </w:tr>
      <w:tr w:rsidR="007B4E57" w:rsidRPr="00381391" w14:paraId="0A53B3EF"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6FC08C"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094 Visoka </w:t>
            </w:r>
            <w:proofErr w:type="spellStart"/>
            <w:r w:rsidRPr="00381391">
              <w:rPr>
                <w:rFonts w:ascii="Arial" w:hAnsi="Arial" w:cs="Arial"/>
                <w:color w:val="000000"/>
                <w:sz w:val="16"/>
                <w:szCs w:val="16"/>
                <w:lang w:val="en-US" w:eastAsia="en-US"/>
              </w:rPr>
              <w:t>naobrazba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3A6306"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416.900,00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F59E70" w14:textId="77777777" w:rsidR="007B4E57" w:rsidRPr="00381391"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CC36E8"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416.900,00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6344D0"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100,00</w:t>
            </w:r>
          </w:p>
        </w:tc>
      </w:tr>
      <w:tr w:rsidR="007B4E57" w:rsidRPr="00381391" w14:paraId="023C0808"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2A9F88"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096 </w:t>
            </w:r>
            <w:proofErr w:type="spellStart"/>
            <w:r w:rsidRPr="00381391">
              <w:rPr>
                <w:rFonts w:ascii="Arial" w:hAnsi="Arial" w:cs="Arial"/>
                <w:color w:val="000000"/>
                <w:sz w:val="16"/>
                <w:szCs w:val="16"/>
                <w:lang w:val="en-US" w:eastAsia="en-US"/>
              </w:rPr>
              <w:t>Dodatne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usluge</w:t>
            </w:r>
            <w:proofErr w:type="spellEnd"/>
            <w:r w:rsidRPr="00381391">
              <w:rPr>
                <w:rFonts w:ascii="Arial" w:hAnsi="Arial" w:cs="Arial"/>
                <w:color w:val="000000"/>
                <w:sz w:val="16"/>
                <w:szCs w:val="16"/>
                <w:lang w:val="en-US" w:eastAsia="en-US"/>
              </w:rPr>
              <w:t xml:space="preserve"> u </w:t>
            </w:r>
            <w:proofErr w:type="spellStart"/>
            <w:r w:rsidRPr="00381391">
              <w:rPr>
                <w:rFonts w:ascii="Arial" w:hAnsi="Arial" w:cs="Arial"/>
                <w:color w:val="000000"/>
                <w:sz w:val="16"/>
                <w:szCs w:val="16"/>
                <w:lang w:val="en-US" w:eastAsia="en-US"/>
              </w:rPr>
              <w:t>obrazovanju</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36F7BA"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15.000,00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CA73D0" w14:textId="77777777" w:rsidR="007B4E57" w:rsidRPr="00381391"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C9B2D9"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15.000,00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DF2930"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100,00</w:t>
            </w:r>
          </w:p>
        </w:tc>
      </w:tr>
      <w:tr w:rsidR="007B4E57" w:rsidRPr="00381391" w14:paraId="5D004E64"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0CDC78"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10 SOCIJALNA ZAŠTITA</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72BEF7"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6.509.507,00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14CC45" w14:textId="77777777" w:rsidR="007B4E57" w:rsidRPr="00381391"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ED31EF"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6.509.507,00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A16083"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100,00</w:t>
            </w:r>
          </w:p>
        </w:tc>
      </w:tr>
      <w:tr w:rsidR="007B4E57" w:rsidRPr="00381391" w14:paraId="0E7D0B51"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CC3322"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104 </w:t>
            </w:r>
            <w:proofErr w:type="spellStart"/>
            <w:r w:rsidRPr="00381391">
              <w:rPr>
                <w:rFonts w:ascii="Arial" w:hAnsi="Arial" w:cs="Arial"/>
                <w:color w:val="000000"/>
                <w:sz w:val="16"/>
                <w:szCs w:val="16"/>
                <w:lang w:val="en-US" w:eastAsia="en-US"/>
              </w:rPr>
              <w:t>Obitelj</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djeca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D29345"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366.930,00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68718B" w14:textId="77777777" w:rsidR="007B4E57" w:rsidRPr="00381391"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D8B32B"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366.930,00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5E5204"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100,00</w:t>
            </w:r>
          </w:p>
        </w:tc>
      </w:tr>
      <w:tr w:rsidR="007B4E57" w:rsidRPr="00381391" w14:paraId="4B59EDF4"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27EE2D"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108 </w:t>
            </w:r>
            <w:proofErr w:type="spellStart"/>
            <w:r w:rsidRPr="00381391">
              <w:rPr>
                <w:rFonts w:ascii="Arial" w:hAnsi="Arial" w:cs="Arial"/>
                <w:color w:val="000000"/>
                <w:sz w:val="16"/>
                <w:szCs w:val="16"/>
                <w:lang w:val="en-US" w:eastAsia="en-US"/>
              </w:rPr>
              <w:t>IstraŽivanje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razvoj</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socijalne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zaštite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E926B1"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13.000,00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7E0EF8" w14:textId="77777777" w:rsidR="007B4E57" w:rsidRPr="00381391"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11228C"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13.000,00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6748A0"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100,00</w:t>
            </w:r>
          </w:p>
        </w:tc>
      </w:tr>
      <w:tr w:rsidR="007B4E57" w:rsidRPr="00381391" w14:paraId="777FF67B" w14:textId="77777777" w:rsidTr="001D0033">
        <w:tc>
          <w:tcPr>
            <w:tcW w:w="253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0A7C96" w14:textId="77777777" w:rsidR="007B4E57" w:rsidRPr="00381391" w:rsidRDefault="007B4E57" w:rsidP="001D0033">
            <w:pPr>
              <w:ind w:left="397"/>
              <w:rPr>
                <w:rFonts w:ascii="Arial" w:hAnsi="Arial" w:cs="Arial"/>
                <w:color w:val="000000"/>
                <w:sz w:val="16"/>
                <w:szCs w:val="16"/>
                <w:lang w:val="en-US" w:eastAsia="en-US"/>
              </w:rPr>
            </w:pPr>
            <w:r w:rsidRPr="00381391">
              <w:rPr>
                <w:rFonts w:ascii="Arial" w:hAnsi="Arial" w:cs="Arial"/>
                <w:color w:val="000000"/>
                <w:sz w:val="16"/>
                <w:szCs w:val="16"/>
                <w:lang w:val="en-US" w:eastAsia="en-US"/>
              </w:rPr>
              <w:t xml:space="preserve">Funk. </w:t>
            </w:r>
            <w:proofErr w:type="spellStart"/>
            <w:r w:rsidRPr="00381391">
              <w:rPr>
                <w:rFonts w:ascii="Arial" w:hAnsi="Arial" w:cs="Arial"/>
                <w:color w:val="000000"/>
                <w:sz w:val="16"/>
                <w:szCs w:val="16"/>
                <w:lang w:val="en-US" w:eastAsia="en-US"/>
              </w:rPr>
              <w:t>klas</w:t>
            </w:r>
            <w:proofErr w:type="spellEnd"/>
            <w:r w:rsidRPr="00381391">
              <w:rPr>
                <w:rFonts w:ascii="Arial" w:hAnsi="Arial" w:cs="Arial"/>
                <w:color w:val="000000"/>
                <w:sz w:val="16"/>
                <w:szCs w:val="16"/>
                <w:lang w:val="en-US" w:eastAsia="en-US"/>
              </w:rPr>
              <w:t xml:space="preserve">: 109 </w:t>
            </w:r>
            <w:proofErr w:type="spellStart"/>
            <w:r w:rsidRPr="00381391">
              <w:rPr>
                <w:rFonts w:ascii="Arial" w:hAnsi="Arial" w:cs="Arial"/>
                <w:color w:val="000000"/>
                <w:sz w:val="16"/>
                <w:szCs w:val="16"/>
                <w:lang w:val="en-US" w:eastAsia="en-US"/>
              </w:rPr>
              <w:t>Aktivnosti</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socijalne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zaštite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koje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nisu</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drugdje</w:t>
            </w:r>
            <w:proofErr w:type="spellEnd"/>
            <w:r w:rsidRPr="00381391">
              <w:rPr>
                <w:rFonts w:ascii="Arial" w:hAnsi="Arial" w:cs="Arial"/>
                <w:color w:val="000000"/>
                <w:sz w:val="16"/>
                <w:szCs w:val="16"/>
                <w:lang w:val="en-US" w:eastAsia="en-US"/>
              </w:rPr>
              <w:t xml:space="preserve"> </w:t>
            </w:r>
            <w:proofErr w:type="spellStart"/>
            <w:r w:rsidRPr="00381391">
              <w:rPr>
                <w:rFonts w:ascii="Arial" w:hAnsi="Arial" w:cs="Arial"/>
                <w:color w:val="000000"/>
                <w:sz w:val="16"/>
                <w:szCs w:val="16"/>
                <w:lang w:val="en-US" w:eastAsia="en-US"/>
              </w:rPr>
              <w:t>svrstane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5A6341"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6.129.577,00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9E8981" w14:textId="77777777" w:rsidR="007B4E57" w:rsidRPr="00381391"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0E125A"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6.129.577,00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E2BD2B" w14:textId="77777777" w:rsidR="007B4E57" w:rsidRPr="00381391" w:rsidRDefault="007B4E57" w:rsidP="001D0033">
            <w:pPr>
              <w:jc w:val="right"/>
              <w:rPr>
                <w:rFonts w:ascii="Arial" w:hAnsi="Arial" w:cs="Arial"/>
                <w:color w:val="000000"/>
                <w:sz w:val="16"/>
                <w:szCs w:val="16"/>
                <w:lang w:val="en-US" w:eastAsia="en-US"/>
              </w:rPr>
            </w:pPr>
            <w:r w:rsidRPr="00381391">
              <w:rPr>
                <w:rFonts w:ascii="Arial" w:hAnsi="Arial" w:cs="Arial"/>
                <w:color w:val="000000"/>
                <w:sz w:val="16"/>
                <w:szCs w:val="16"/>
                <w:lang w:val="en-US" w:eastAsia="en-US"/>
              </w:rPr>
              <w:t>100,00</w:t>
            </w:r>
          </w:p>
        </w:tc>
      </w:tr>
    </w:tbl>
    <w:p w14:paraId="031FC10D" w14:textId="77777777" w:rsidR="007B4E57" w:rsidRDefault="007B4E57" w:rsidP="007B4E57">
      <w:pPr>
        <w:shd w:val="clear" w:color="auto" w:fill="FFFFFF"/>
        <w:rPr>
          <w:sz w:val="16"/>
          <w:szCs w:val="16"/>
        </w:rPr>
      </w:pPr>
    </w:p>
    <w:p w14:paraId="743DC6A4" w14:textId="77777777" w:rsidR="007B4E57" w:rsidRDefault="007B4E57" w:rsidP="007B4E57">
      <w:pPr>
        <w:shd w:val="clear" w:color="auto" w:fill="FFFFFF"/>
        <w:rPr>
          <w:sz w:val="16"/>
          <w:szCs w:val="16"/>
        </w:rPr>
      </w:pPr>
    </w:p>
    <w:p w14:paraId="00FA8742" w14:textId="77777777" w:rsidR="007B4E57" w:rsidRDefault="007B4E57" w:rsidP="007B4E57">
      <w:pPr>
        <w:shd w:val="clear" w:color="auto" w:fill="FFFFFF"/>
        <w:rPr>
          <w:sz w:val="16"/>
          <w:szCs w:val="16"/>
        </w:rPr>
      </w:pPr>
    </w:p>
    <w:p w14:paraId="262394F8" w14:textId="77777777" w:rsidR="007B4E57" w:rsidRDefault="007B4E57" w:rsidP="007B4E57">
      <w:pPr>
        <w:shd w:val="clear" w:color="auto" w:fill="FFFFFF"/>
        <w:rPr>
          <w:sz w:val="16"/>
          <w:szCs w:val="16"/>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41"/>
        <w:gridCol w:w="1215"/>
        <w:gridCol w:w="1181"/>
        <w:gridCol w:w="1385"/>
        <w:gridCol w:w="822"/>
      </w:tblGrid>
      <w:tr w:rsidR="007B4E57" w:rsidRPr="00216C99" w14:paraId="433F4F06" w14:textId="77777777" w:rsidTr="001D0033">
        <w:trPr>
          <w:tblHeader/>
        </w:trPr>
        <w:tc>
          <w:tcPr>
            <w:tcW w:w="2537" w:type="pct"/>
            <w:shd w:val="clear" w:color="auto" w:fill="FFFFFF"/>
            <w:noWrap/>
            <w:vAlign w:val="center"/>
            <w:hideMark/>
          </w:tcPr>
          <w:p w14:paraId="3E16A518" w14:textId="77777777" w:rsidR="007B4E57" w:rsidRDefault="007B4E57" w:rsidP="001D0033">
            <w:pPr>
              <w:rPr>
                <w:rFonts w:ascii="Arial" w:hAnsi="Arial" w:cs="Arial"/>
                <w:sz w:val="16"/>
                <w:szCs w:val="16"/>
                <w:lang w:val="en-US" w:eastAsia="en-US"/>
              </w:rPr>
            </w:pPr>
          </w:p>
          <w:p w14:paraId="05C85523" w14:textId="77777777" w:rsidR="007B4E57" w:rsidRPr="00216C99" w:rsidRDefault="007B4E57" w:rsidP="001D0033">
            <w:pPr>
              <w:rPr>
                <w:rFonts w:ascii="Arial" w:hAnsi="Arial" w:cs="Arial"/>
                <w:sz w:val="16"/>
                <w:szCs w:val="16"/>
                <w:lang w:val="en-US" w:eastAsia="en-US"/>
              </w:rPr>
            </w:pPr>
          </w:p>
        </w:tc>
        <w:tc>
          <w:tcPr>
            <w:tcW w:w="650"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176DF8D" w14:textId="77777777" w:rsidR="007B4E57" w:rsidRPr="00216C99" w:rsidRDefault="007B4E57" w:rsidP="001D0033">
            <w:pPr>
              <w:jc w:val="center"/>
              <w:rPr>
                <w:rFonts w:ascii="Arial" w:hAnsi="Arial" w:cs="Arial"/>
                <w:i/>
                <w:sz w:val="16"/>
                <w:szCs w:val="16"/>
              </w:rPr>
            </w:pPr>
            <w:r w:rsidRPr="004B08B0">
              <w:rPr>
                <w:rFonts w:ascii="Arial" w:hAnsi="Arial" w:cs="Arial"/>
                <w:i/>
                <w:sz w:val="16"/>
                <w:szCs w:val="16"/>
                <w:lang w:val="en-US" w:eastAsia="en-US"/>
              </w:rPr>
              <w:t xml:space="preserve">Plan </w:t>
            </w:r>
            <w:proofErr w:type="gramStart"/>
            <w:r w:rsidRPr="004B08B0">
              <w:rPr>
                <w:rFonts w:ascii="Arial" w:hAnsi="Arial" w:cs="Arial"/>
                <w:i/>
                <w:sz w:val="16"/>
                <w:szCs w:val="16"/>
                <w:lang w:val="en-US" w:eastAsia="en-US"/>
              </w:rPr>
              <w:t>2026.(</w:t>
            </w:r>
            <w:proofErr w:type="gramEnd"/>
            <w:r w:rsidRPr="004B08B0">
              <w:rPr>
                <w:rFonts w:ascii="Arial" w:hAnsi="Arial" w:cs="Arial"/>
                <w:i/>
                <w:sz w:val="16"/>
                <w:szCs w:val="16"/>
                <w:lang w:val="en-US" w:eastAsia="en-US"/>
              </w:rPr>
              <w:t>1.)</w:t>
            </w:r>
          </w:p>
        </w:tc>
        <w:tc>
          <w:tcPr>
            <w:tcW w:w="632"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86B1B21" w14:textId="77777777" w:rsidR="007B4E57" w:rsidRPr="00256D4B" w:rsidRDefault="007B4E57" w:rsidP="001D0033">
            <w:pPr>
              <w:jc w:val="center"/>
              <w:rPr>
                <w:rFonts w:ascii="Arial" w:hAnsi="Arial" w:cs="Arial"/>
                <w:i/>
                <w:sz w:val="16"/>
                <w:szCs w:val="16"/>
              </w:rPr>
            </w:pPr>
            <w:r w:rsidRPr="00256D4B">
              <w:rPr>
                <w:rFonts w:ascii="Arial" w:hAnsi="Arial" w:cs="Arial"/>
                <w:i/>
                <w:sz w:val="16"/>
                <w:szCs w:val="16"/>
              </w:rPr>
              <w:t>Povećanje /</w:t>
            </w:r>
          </w:p>
          <w:p w14:paraId="3FFCCB62" w14:textId="77777777" w:rsidR="007B4E57" w:rsidRPr="00216C99" w:rsidRDefault="007B4E57" w:rsidP="001D0033">
            <w:pPr>
              <w:jc w:val="center"/>
              <w:rPr>
                <w:rFonts w:ascii="Arial" w:hAnsi="Arial" w:cs="Arial"/>
                <w:sz w:val="16"/>
                <w:szCs w:val="16"/>
                <w:lang w:val="en-US" w:eastAsia="en-US"/>
              </w:rPr>
            </w:pPr>
            <w:r w:rsidRPr="00256D4B">
              <w:rPr>
                <w:rFonts w:ascii="Arial" w:hAnsi="Arial" w:cs="Arial"/>
                <w:i/>
                <w:sz w:val="16"/>
                <w:szCs w:val="16"/>
              </w:rPr>
              <w:t>smanjenje  (2.)</w:t>
            </w:r>
          </w:p>
        </w:tc>
        <w:tc>
          <w:tcPr>
            <w:tcW w:w="74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01334F5" w14:textId="77777777" w:rsidR="007B4E57" w:rsidRPr="00216C99" w:rsidRDefault="007B4E57" w:rsidP="001D0033">
            <w:pPr>
              <w:jc w:val="center"/>
              <w:rPr>
                <w:rFonts w:ascii="Arial" w:hAnsi="Arial" w:cs="Arial"/>
                <w:sz w:val="16"/>
                <w:szCs w:val="16"/>
                <w:lang w:val="en-US" w:eastAsia="en-US"/>
              </w:rPr>
            </w:pPr>
            <w:r w:rsidRPr="00256D4B">
              <w:rPr>
                <w:rFonts w:ascii="Arial" w:hAnsi="Arial" w:cs="Arial"/>
                <w:i/>
                <w:sz w:val="16"/>
                <w:szCs w:val="16"/>
              </w:rPr>
              <w:t>Novi plan (3.)</w:t>
            </w:r>
          </w:p>
        </w:tc>
        <w:tc>
          <w:tcPr>
            <w:tcW w:w="440"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BE38A59" w14:textId="77777777" w:rsidR="007B4E57" w:rsidRPr="00D37BCD" w:rsidRDefault="007B4E57" w:rsidP="001D0033">
            <w:pPr>
              <w:jc w:val="center"/>
              <w:rPr>
                <w:rFonts w:ascii="Arial" w:hAnsi="Arial" w:cs="Arial"/>
                <w:i/>
                <w:sz w:val="16"/>
                <w:szCs w:val="16"/>
                <w:lang w:val="en-US" w:eastAsia="en-US"/>
              </w:rPr>
            </w:pPr>
            <w:proofErr w:type="spellStart"/>
            <w:r w:rsidRPr="00D37BCD">
              <w:rPr>
                <w:rFonts w:ascii="Arial" w:hAnsi="Arial" w:cs="Arial"/>
                <w:i/>
                <w:sz w:val="16"/>
                <w:szCs w:val="16"/>
                <w:lang w:val="en-US" w:eastAsia="en-US"/>
              </w:rPr>
              <w:t>Indeks</w:t>
            </w:r>
            <w:proofErr w:type="spellEnd"/>
            <w:r w:rsidRPr="00D37BCD">
              <w:rPr>
                <w:rFonts w:ascii="Arial" w:hAnsi="Arial" w:cs="Arial"/>
                <w:i/>
                <w:sz w:val="16"/>
                <w:szCs w:val="16"/>
                <w:lang w:val="en-US" w:eastAsia="en-US"/>
              </w:rPr>
              <w:t xml:space="preserve"> (4.)</w:t>
            </w:r>
          </w:p>
        </w:tc>
      </w:tr>
      <w:tr w:rsidR="007B4E57" w:rsidRPr="00216C99" w14:paraId="43D847D1"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C77916" w14:textId="77777777" w:rsidR="007B4E57" w:rsidRDefault="007B4E57" w:rsidP="001D0033">
            <w:pPr>
              <w:rPr>
                <w:rFonts w:ascii="Arial" w:hAnsi="Arial" w:cs="Arial"/>
                <w:b/>
                <w:color w:val="000000"/>
                <w:sz w:val="17"/>
                <w:szCs w:val="17"/>
              </w:rPr>
            </w:pPr>
            <w:r w:rsidRPr="000E7115">
              <w:rPr>
                <w:rFonts w:ascii="Arial" w:hAnsi="Arial" w:cs="Arial"/>
                <w:b/>
                <w:color w:val="000000"/>
                <w:sz w:val="17"/>
                <w:szCs w:val="17"/>
              </w:rPr>
              <w:t>B. RAČUN FINANCIRANJA</w:t>
            </w:r>
            <w:r>
              <w:rPr>
                <w:rFonts w:ascii="Arial" w:hAnsi="Arial" w:cs="Arial"/>
                <w:b/>
                <w:color w:val="000000"/>
                <w:sz w:val="17"/>
                <w:szCs w:val="17"/>
              </w:rPr>
              <w:t xml:space="preserve">  -  </w:t>
            </w:r>
            <w:r w:rsidRPr="000E7115">
              <w:rPr>
                <w:rFonts w:ascii="Arial" w:hAnsi="Arial" w:cs="Arial"/>
                <w:b/>
                <w:color w:val="000000"/>
                <w:sz w:val="17"/>
                <w:szCs w:val="17"/>
              </w:rPr>
              <w:t xml:space="preserve"> EKONOMSKA </w:t>
            </w:r>
            <w:r>
              <w:rPr>
                <w:rFonts w:ascii="Arial" w:hAnsi="Arial" w:cs="Arial"/>
                <w:b/>
                <w:color w:val="000000"/>
                <w:sz w:val="17"/>
                <w:szCs w:val="17"/>
              </w:rPr>
              <w:t xml:space="preserve">   </w:t>
            </w:r>
          </w:p>
          <w:p w14:paraId="757D2E03" w14:textId="77777777" w:rsidR="007B4E57" w:rsidRPr="00216C99" w:rsidRDefault="007B4E57" w:rsidP="001D0033">
            <w:pPr>
              <w:rPr>
                <w:rFonts w:ascii="Arial" w:hAnsi="Arial" w:cs="Arial"/>
                <w:color w:val="000000"/>
                <w:sz w:val="16"/>
                <w:szCs w:val="16"/>
                <w:lang w:val="en-US" w:eastAsia="en-US"/>
              </w:rPr>
            </w:pPr>
            <w:r>
              <w:rPr>
                <w:rFonts w:ascii="Arial" w:hAnsi="Arial" w:cs="Arial"/>
                <w:b/>
                <w:color w:val="000000"/>
                <w:sz w:val="17"/>
                <w:szCs w:val="17"/>
              </w:rPr>
              <w:t xml:space="preserve">     </w:t>
            </w:r>
            <w:r w:rsidRPr="000E7115">
              <w:rPr>
                <w:rFonts w:ascii="Arial" w:hAnsi="Arial" w:cs="Arial"/>
                <w:b/>
                <w:color w:val="000000"/>
                <w:sz w:val="17"/>
                <w:szCs w:val="17"/>
              </w:rPr>
              <w:t>KLASIFIKACIJA</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5B0E04" w14:textId="77777777" w:rsidR="007B4E57" w:rsidRPr="00216C99" w:rsidRDefault="007B4E57" w:rsidP="001D0033">
            <w:pPr>
              <w:rPr>
                <w:rFonts w:ascii="Arial" w:hAnsi="Arial" w:cs="Arial"/>
                <w:color w:val="000000"/>
                <w:sz w:val="16"/>
                <w:szCs w:val="16"/>
                <w:lang w:val="en-US" w:eastAsia="en-US"/>
              </w:rPr>
            </w:pPr>
          </w:p>
        </w:tc>
        <w:tc>
          <w:tcPr>
            <w:tcW w:w="63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35A311" w14:textId="77777777" w:rsidR="007B4E57" w:rsidRPr="00216C99" w:rsidRDefault="007B4E57" w:rsidP="001D0033">
            <w:pPr>
              <w:jc w:val="right"/>
              <w:rPr>
                <w:rFonts w:ascii="Arial" w:hAnsi="Arial" w:cs="Arial"/>
                <w:sz w:val="16"/>
                <w:szCs w:val="16"/>
                <w:lang w:val="en-US" w:eastAsia="en-US"/>
              </w:rPr>
            </w:pPr>
          </w:p>
        </w:tc>
        <w:tc>
          <w:tcPr>
            <w:tcW w:w="74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BDA76E" w14:textId="77777777" w:rsidR="007B4E57" w:rsidRPr="00216C99" w:rsidRDefault="007B4E57" w:rsidP="001D0033">
            <w:pPr>
              <w:jc w:val="right"/>
              <w:rPr>
                <w:rFonts w:ascii="Arial" w:hAnsi="Arial" w:cs="Arial"/>
                <w:sz w:val="16"/>
                <w:szCs w:val="16"/>
                <w:lang w:val="en-US" w:eastAsia="en-US"/>
              </w:rPr>
            </w:pP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CD0226" w14:textId="77777777" w:rsidR="007B4E57" w:rsidRPr="00216C99" w:rsidRDefault="007B4E57" w:rsidP="001D0033">
            <w:pPr>
              <w:jc w:val="right"/>
              <w:rPr>
                <w:rFonts w:ascii="Arial" w:hAnsi="Arial" w:cs="Arial"/>
                <w:sz w:val="16"/>
                <w:szCs w:val="16"/>
                <w:lang w:val="en-US" w:eastAsia="en-US"/>
              </w:rPr>
            </w:pPr>
          </w:p>
        </w:tc>
      </w:tr>
      <w:tr w:rsidR="007B4E57" w:rsidRPr="00216C99" w14:paraId="0EE113BB"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47F8DD" w14:textId="77777777" w:rsidR="007B4E57" w:rsidRPr="00216C99" w:rsidRDefault="007B4E57" w:rsidP="001D0033">
            <w:pPr>
              <w:rPr>
                <w:rFonts w:ascii="Arial" w:hAnsi="Arial" w:cs="Arial"/>
                <w:color w:val="000000"/>
                <w:sz w:val="16"/>
                <w:szCs w:val="16"/>
                <w:lang w:val="en-US" w:eastAsia="en-US"/>
              </w:rPr>
            </w:pPr>
            <w:r w:rsidRPr="00216C99">
              <w:rPr>
                <w:rFonts w:ascii="Arial" w:hAnsi="Arial" w:cs="Arial"/>
                <w:color w:val="000000"/>
                <w:sz w:val="16"/>
                <w:szCs w:val="16"/>
                <w:lang w:val="en-US" w:eastAsia="en-US"/>
              </w:rPr>
              <w:t xml:space="preserve">8 </w:t>
            </w:r>
            <w:proofErr w:type="spellStart"/>
            <w:r w:rsidRPr="00216C99">
              <w:rPr>
                <w:rFonts w:ascii="Arial" w:hAnsi="Arial" w:cs="Arial"/>
                <w:color w:val="000000"/>
                <w:sz w:val="16"/>
                <w:szCs w:val="16"/>
                <w:lang w:val="en-US" w:eastAsia="en-US"/>
              </w:rPr>
              <w:t>Primici</w:t>
            </w:r>
            <w:proofErr w:type="spellEnd"/>
            <w:r w:rsidRPr="00216C99">
              <w:rPr>
                <w:rFonts w:ascii="Arial" w:hAnsi="Arial" w:cs="Arial"/>
                <w:color w:val="000000"/>
                <w:sz w:val="16"/>
                <w:szCs w:val="16"/>
                <w:lang w:val="en-US" w:eastAsia="en-US"/>
              </w:rPr>
              <w:t xml:space="preserve"> od </w:t>
            </w:r>
            <w:proofErr w:type="spellStart"/>
            <w:r w:rsidRPr="00216C99">
              <w:rPr>
                <w:rFonts w:ascii="Arial" w:hAnsi="Arial" w:cs="Arial"/>
                <w:color w:val="000000"/>
                <w:sz w:val="16"/>
                <w:szCs w:val="16"/>
                <w:lang w:val="en-US" w:eastAsia="en-US"/>
              </w:rPr>
              <w:t>financijske</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imovine</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i</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zaduživanja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230B40"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49.181.492,00</w:t>
            </w:r>
          </w:p>
        </w:tc>
        <w:tc>
          <w:tcPr>
            <w:tcW w:w="63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7395B5"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0,00</w:t>
            </w:r>
          </w:p>
        </w:tc>
        <w:tc>
          <w:tcPr>
            <w:tcW w:w="74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42F32E"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49.181.492,00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780EEA"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100,00</w:t>
            </w:r>
          </w:p>
        </w:tc>
      </w:tr>
      <w:tr w:rsidR="007B4E57" w:rsidRPr="00216C99" w14:paraId="44AB376A"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BEB5FD" w14:textId="77777777" w:rsidR="007B4E57" w:rsidRPr="00216C99" w:rsidRDefault="007B4E57" w:rsidP="001D0033">
            <w:pPr>
              <w:rPr>
                <w:rFonts w:ascii="Arial" w:hAnsi="Arial" w:cs="Arial"/>
                <w:color w:val="000000"/>
                <w:sz w:val="16"/>
                <w:szCs w:val="16"/>
                <w:lang w:val="en-US" w:eastAsia="en-US"/>
              </w:rPr>
            </w:pPr>
            <w:r w:rsidRPr="00216C99">
              <w:rPr>
                <w:rFonts w:ascii="Arial" w:hAnsi="Arial" w:cs="Arial"/>
                <w:color w:val="000000"/>
                <w:sz w:val="16"/>
                <w:szCs w:val="16"/>
                <w:lang w:val="en-US" w:eastAsia="en-US"/>
              </w:rPr>
              <w:t xml:space="preserve">81 </w:t>
            </w:r>
            <w:proofErr w:type="spellStart"/>
            <w:r w:rsidRPr="00216C99">
              <w:rPr>
                <w:rFonts w:ascii="Arial" w:hAnsi="Arial" w:cs="Arial"/>
                <w:color w:val="000000"/>
                <w:sz w:val="16"/>
                <w:szCs w:val="16"/>
                <w:lang w:val="en-US" w:eastAsia="en-US"/>
              </w:rPr>
              <w:t>Primljene</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otplate</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povrati</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glavnice</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danih</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zajmova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588893"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2.600,00</w:t>
            </w:r>
          </w:p>
        </w:tc>
        <w:tc>
          <w:tcPr>
            <w:tcW w:w="63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7C24F9"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0,00</w:t>
            </w:r>
          </w:p>
        </w:tc>
        <w:tc>
          <w:tcPr>
            <w:tcW w:w="74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35FCA"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2.600,00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9EA1A0"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100,00</w:t>
            </w:r>
          </w:p>
        </w:tc>
      </w:tr>
      <w:tr w:rsidR="007B4E57" w:rsidRPr="00216C99" w14:paraId="040B6B71"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79B180" w14:textId="77777777" w:rsidR="007B4E57" w:rsidRPr="00216C99" w:rsidRDefault="007B4E57" w:rsidP="001D0033">
            <w:pPr>
              <w:rPr>
                <w:rFonts w:ascii="Arial" w:hAnsi="Arial" w:cs="Arial"/>
                <w:color w:val="000000"/>
                <w:sz w:val="16"/>
                <w:szCs w:val="16"/>
                <w:lang w:val="en-US" w:eastAsia="en-US"/>
              </w:rPr>
            </w:pPr>
            <w:r w:rsidRPr="00216C99">
              <w:rPr>
                <w:rFonts w:ascii="Arial" w:hAnsi="Arial" w:cs="Arial"/>
                <w:color w:val="000000"/>
                <w:sz w:val="16"/>
                <w:szCs w:val="16"/>
                <w:lang w:val="en-US" w:eastAsia="en-US"/>
              </w:rPr>
              <w:t xml:space="preserve">83 </w:t>
            </w:r>
            <w:proofErr w:type="spellStart"/>
            <w:r w:rsidRPr="00216C99">
              <w:rPr>
                <w:rFonts w:ascii="Arial" w:hAnsi="Arial" w:cs="Arial"/>
                <w:color w:val="000000"/>
                <w:sz w:val="16"/>
                <w:szCs w:val="16"/>
                <w:lang w:val="en-US" w:eastAsia="en-US"/>
              </w:rPr>
              <w:t>Primici</w:t>
            </w:r>
            <w:proofErr w:type="spellEnd"/>
            <w:r w:rsidRPr="00216C99">
              <w:rPr>
                <w:rFonts w:ascii="Arial" w:hAnsi="Arial" w:cs="Arial"/>
                <w:color w:val="000000"/>
                <w:sz w:val="16"/>
                <w:szCs w:val="16"/>
                <w:lang w:val="en-US" w:eastAsia="en-US"/>
              </w:rPr>
              <w:t xml:space="preserve"> od </w:t>
            </w:r>
            <w:proofErr w:type="spellStart"/>
            <w:r w:rsidRPr="00216C99">
              <w:rPr>
                <w:rFonts w:ascii="Arial" w:hAnsi="Arial" w:cs="Arial"/>
                <w:color w:val="000000"/>
                <w:sz w:val="16"/>
                <w:szCs w:val="16"/>
                <w:lang w:val="en-US" w:eastAsia="en-US"/>
              </w:rPr>
              <w:t>prodaje</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dionica</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i</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udjela</w:t>
            </w:r>
            <w:proofErr w:type="spellEnd"/>
            <w:r w:rsidRPr="00216C99">
              <w:rPr>
                <w:rFonts w:ascii="Arial" w:hAnsi="Arial" w:cs="Arial"/>
                <w:color w:val="000000"/>
                <w:sz w:val="16"/>
                <w:szCs w:val="16"/>
                <w:lang w:val="en-US" w:eastAsia="en-US"/>
              </w:rPr>
              <w:t xml:space="preserve"> u </w:t>
            </w:r>
            <w:proofErr w:type="spellStart"/>
            <w:r w:rsidRPr="00216C99">
              <w:rPr>
                <w:rFonts w:ascii="Arial" w:hAnsi="Arial" w:cs="Arial"/>
                <w:color w:val="000000"/>
                <w:sz w:val="16"/>
                <w:szCs w:val="16"/>
                <w:lang w:val="en-US" w:eastAsia="en-US"/>
              </w:rPr>
              <w:t>glavnici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9B6D18"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2.000,00</w:t>
            </w:r>
          </w:p>
        </w:tc>
        <w:tc>
          <w:tcPr>
            <w:tcW w:w="63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B4F347"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0,00</w:t>
            </w:r>
          </w:p>
        </w:tc>
        <w:tc>
          <w:tcPr>
            <w:tcW w:w="74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E5E887"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2.000,00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162EBB"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100,00</w:t>
            </w:r>
          </w:p>
        </w:tc>
      </w:tr>
      <w:tr w:rsidR="007B4E57" w:rsidRPr="00216C99" w14:paraId="6DB77150"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2587AC" w14:textId="77777777" w:rsidR="007B4E57" w:rsidRPr="00216C99" w:rsidRDefault="007B4E57" w:rsidP="001D0033">
            <w:pPr>
              <w:rPr>
                <w:rFonts w:ascii="Arial" w:hAnsi="Arial" w:cs="Arial"/>
                <w:color w:val="000000"/>
                <w:sz w:val="16"/>
                <w:szCs w:val="16"/>
                <w:lang w:val="en-US" w:eastAsia="en-US"/>
              </w:rPr>
            </w:pPr>
            <w:r w:rsidRPr="00216C99">
              <w:rPr>
                <w:rFonts w:ascii="Arial" w:hAnsi="Arial" w:cs="Arial"/>
                <w:color w:val="000000"/>
                <w:sz w:val="16"/>
                <w:szCs w:val="16"/>
                <w:lang w:val="en-US" w:eastAsia="en-US"/>
              </w:rPr>
              <w:t xml:space="preserve">84 </w:t>
            </w:r>
            <w:proofErr w:type="spellStart"/>
            <w:r w:rsidRPr="00216C99">
              <w:rPr>
                <w:rFonts w:ascii="Arial" w:hAnsi="Arial" w:cs="Arial"/>
                <w:color w:val="000000"/>
                <w:sz w:val="16"/>
                <w:szCs w:val="16"/>
                <w:lang w:val="en-US" w:eastAsia="en-US"/>
              </w:rPr>
              <w:t>Primici</w:t>
            </w:r>
            <w:proofErr w:type="spellEnd"/>
            <w:r w:rsidRPr="00216C99">
              <w:rPr>
                <w:rFonts w:ascii="Arial" w:hAnsi="Arial" w:cs="Arial"/>
                <w:color w:val="000000"/>
                <w:sz w:val="16"/>
                <w:szCs w:val="16"/>
                <w:lang w:val="en-US" w:eastAsia="en-US"/>
              </w:rPr>
              <w:t xml:space="preserve"> od </w:t>
            </w:r>
            <w:proofErr w:type="spellStart"/>
            <w:r w:rsidRPr="00216C99">
              <w:rPr>
                <w:rFonts w:ascii="Arial" w:hAnsi="Arial" w:cs="Arial"/>
                <w:color w:val="000000"/>
                <w:sz w:val="16"/>
                <w:szCs w:val="16"/>
                <w:lang w:val="en-US" w:eastAsia="en-US"/>
              </w:rPr>
              <w:t>zaduživanja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D29F1C"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49.176.892,00</w:t>
            </w:r>
          </w:p>
        </w:tc>
        <w:tc>
          <w:tcPr>
            <w:tcW w:w="63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2ED5E7"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0,00</w:t>
            </w:r>
          </w:p>
        </w:tc>
        <w:tc>
          <w:tcPr>
            <w:tcW w:w="74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D0EBDE"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49.176.892,00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F55B2B"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100,00</w:t>
            </w:r>
          </w:p>
        </w:tc>
      </w:tr>
      <w:tr w:rsidR="007B4E57" w:rsidRPr="00216C99" w14:paraId="0DE28440"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3182EB19" w14:textId="77777777" w:rsidR="007B4E57" w:rsidRPr="00216C99" w:rsidRDefault="007B4E57" w:rsidP="001D0033">
            <w:pPr>
              <w:rPr>
                <w:rFonts w:ascii="Arial" w:hAnsi="Arial" w:cs="Arial"/>
                <w:color w:val="000000"/>
                <w:sz w:val="16"/>
                <w:szCs w:val="16"/>
                <w:lang w:val="en-US" w:eastAsia="en-US"/>
              </w:rPr>
            </w:pPr>
            <w:r w:rsidRPr="00216C99">
              <w:rPr>
                <w:rFonts w:ascii="Arial" w:hAnsi="Arial" w:cs="Arial"/>
                <w:color w:val="000000"/>
                <w:sz w:val="16"/>
                <w:szCs w:val="16"/>
                <w:lang w:val="en-US" w:eastAsia="en-US"/>
              </w:rPr>
              <w:t>SVEUKUPNO PRIMICI</w:t>
            </w:r>
          </w:p>
        </w:tc>
        <w:tc>
          <w:tcPr>
            <w:tcW w:w="65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0681DA41"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49.181.492,00</w:t>
            </w:r>
          </w:p>
        </w:tc>
        <w:tc>
          <w:tcPr>
            <w:tcW w:w="632"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3E9E9D9F"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0,00</w:t>
            </w:r>
          </w:p>
        </w:tc>
        <w:tc>
          <w:tcPr>
            <w:tcW w:w="741"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6611A477"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49.181.492,00</w:t>
            </w:r>
          </w:p>
        </w:tc>
        <w:tc>
          <w:tcPr>
            <w:tcW w:w="44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4DDF62EA"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100,00</w:t>
            </w:r>
          </w:p>
        </w:tc>
      </w:tr>
      <w:tr w:rsidR="007B4E57" w:rsidRPr="00216C99" w14:paraId="2AF95034"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F84B8A" w14:textId="77777777" w:rsidR="007B4E57" w:rsidRPr="00216C99" w:rsidRDefault="007B4E57" w:rsidP="001D0033">
            <w:pPr>
              <w:rPr>
                <w:rFonts w:ascii="Arial" w:hAnsi="Arial" w:cs="Arial"/>
                <w:color w:val="000000"/>
                <w:sz w:val="16"/>
                <w:szCs w:val="16"/>
                <w:lang w:val="en-US" w:eastAsia="en-US"/>
              </w:rPr>
            </w:pPr>
            <w:r w:rsidRPr="00216C99">
              <w:rPr>
                <w:rFonts w:ascii="Arial" w:hAnsi="Arial" w:cs="Arial"/>
                <w:color w:val="000000"/>
                <w:sz w:val="16"/>
                <w:szCs w:val="16"/>
                <w:lang w:val="en-US" w:eastAsia="en-US"/>
              </w:rPr>
              <w:t xml:space="preserve">5 </w:t>
            </w:r>
            <w:proofErr w:type="spellStart"/>
            <w:r w:rsidRPr="00216C99">
              <w:rPr>
                <w:rFonts w:ascii="Arial" w:hAnsi="Arial" w:cs="Arial"/>
                <w:color w:val="000000"/>
                <w:sz w:val="16"/>
                <w:szCs w:val="16"/>
                <w:lang w:val="en-US" w:eastAsia="en-US"/>
              </w:rPr>
              <w:t>Izdaci</w:t>
            </w:r>
            <w:proofErr w:type="spellEnd"/>
            <w:r w:rsidRPr="00216C99">
              <w:rPr>
                <w:rFonts w:ascii="Arial" w:hAnsi="Arial" w:cs="Arial"/>
                <w:color w:val="000000"/>
                <w:sz w:val="16"/>
                <w:szCs w:val="16"/>
                <w:lang w:val="en-US" w:eastAsia="en-US"/>
              </w:rPr>
              <w:t xml:space="preserve"> za </w:t>
            </w:r>
            <w:proofErr w:type="spellStart"/>
            <w:r w:rsidRPr="00216C99">
              <w:rPr>
                <w:rFonts w:ascii="Arial" w:hAnsi="Arial" w:cs="Arial"/>
                <w:color w:val="000000"/>
                <w:sz w:val="16"/>
                <w:szCs w:val="16"/>
                <w:lang w:val="en-US" w:eastAsia="en-US"/>
              </w:rPr>
              <w:t>financijsku</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imovinu</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i</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otplate</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zajmova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76C120"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18.093.345,00</w:t>
            </w:r>
          </w:p>
        </w:tc>
        <w:tc>
          <w:tcPr>
            <w:tcW w:w="63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DBDA38"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0,00</w:t>
            </w:r>
          </w:p>
        </w:tc>
        <w:tc>
          <w:tcPr>
            <w:tcW w:w="74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4F57E8"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18.093.345,00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EC36A6"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100,00</w:t>
            </w:r>
          </w:p>
        </w:tc>
      </w:tr>
      <w:tr w:rsidR="007B4E57" w:rsidRPr="00216C99" w14:paraId="22FBD724"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86A2D3" w14:textId="77777777" w:rsidR="007B4E57" w:rsidRPr="00216C99" w:rsidRDefault="007B4E57" w:rsidP="001D0033">
            <w:pPr>
              <w:rPr>
                <w:rFonts w:ascii="Arial" w:hAnsi="Arial" w:cs="Arial"/>
                <w:color w:val="000000"/>
                <w:sz w:val="16"/>
                <w:szCs w:val="16"/>
                <w:lang w:val="en-US" w:eastAsia="en-US"/>
              </w:rPr>
            </w:pPr>
            <w:r w:rsidRPr="00216C99">
              <w:rPr>
                <w:rFonts w:ascii="Arial" w:hAnsi="Arial" w:cs="Arial"/>
                <w:color w:val="000000"/>
                <w:sz w:val="16"/>
                <w:szCs w:val="16"/>
                <w:lang w:val="en-US" w:eastAsia="en-US"/>
              </w:rPr>
              <w:t xml:space="preserve">51 </w:t>
            </w:r>
            <w:proofErr w:type="spellStart"/>
            <w:r w:rsidRPr="00216C99">
              <w:rPr>
                <w:rFonts w:ascii="Arial" w:hAnsi="Arial" w:cs="Arial"/>
                <w:color w:val="000000"/>
                <w:sz w:val="16"/>
                <w:szCs w:val="16"/>
                <w:lang w:val="en-US" w:eastAsia="en-US"/>
              </w:rPr>
              <w:t>Izdaci</w:t>
            </w:r>
            <w:proofErr w:type="spellEnd"/>
            <w:r w:rsidRPr="00216C99">
              <w:rPr>
                <w:rFonts w:ascii="Arial" w:hAnsi="Arial" w:cs="Arial"/>
                <w:color w:val="000000"/>
                <w:sz w:val="16"/>
                <w:szCs w:val="16"/>
                <w:lang w:val="en-US" w:eastAsia="en-US"/>
              </w:rPr>
              <w:t xml:space="preserve"> za </w:t>
            </w:r>
            <w:proofErr w:type="spellStart"/>
            <w:r w:rsidRPr="00216C99">
              <w:rPr>
                <w:rFonts w:ascii="Arial" w:hAnsi="Arial" w:cs="Arial"/>
                <w:color w:val="000000"/>
                <w:sz w:val="16"/>
                <w:szCs w:val="16"/>
                <w:lang w:val="en-US" w:eastAsia="en-US"/>
              </w:rPr>
              <w:t>dane</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zajmove</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i</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depozite</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213A83"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26.545,00</w:t>
            </w:r>
          </w:p>
        </w:tc>
        <w:tc>
          <w:tcPr>
            <w:tcW w:w="63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CEA6D3"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0,00</w:t>
            </w:r>
          </w:p>
        </w:tc>
        <w:tc>
          <w:tcPr>
            <w:tcW w:w="74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E2FAF1"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26.545,00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C1C6FF"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100,00</w:t>
            </w:r>
          </w:p>
        </w:tc>
      </w:tr>
      <w:tr w:rsidR="007B4E57" w:rsidRPr="00216C99" w14:paraId="474C5B1C"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7943E4" w14:textId="77777777" w:rsidR="007B4E57" w:rsidRPr="00216C99" w:rsidRDefault="007B4E57" w:rsidP="001D0033">
            <w:pPr>
              <w:rPr>
                <w:rFonts w:ascii="Arial" w:hAnsi="Arial" w:cs="Arial"/>
                <w:color w:val="000000"/>
                <w:sz w:val="16"/>
                <w:szCs w:val="16"/>
                <w:lang w:val="en-US" w:eastAsia="en-US"/>
              </w:rPr>
            </w:pPr>
            <w:r w:rsidRPr="00216C99">
              <w:rPr>
                <w:rFonts w:ascii="Arial" w:hAnsi="Arial" w:cs="Arial"/>
                <w:color w:val="000000"/>
                <w:sz w:val="16"/>
                <w:szCs w:val="16"/>
                <w:lang w:val="en-US" w:eastAsia="en-US"/>
              </w:rPr>
              <w:t xml:space="preserve">53 </w:t>
            </w:r>
            <w:proofErr w:type="spellStart"/>
            <w:r w:rsidRPr="00216C99">
              <w:rPr>
                <w:rFonts w:ascii="Arial" w:hAnsi="Arial" w:cs="Arial"/>
                <w:color w:val="000000"/>
                <w:sz w:val="16"/>
                <w:szCs w:val="16"/>
                <w:lang w:val="en-US" w:eastAsia="en-US"/>
              </w:rPr>
              <w:t>Izdaci</w:t>
            </w:r>
            <w:proofErr w:type="spellEnd"/>
            <w:r w:rsidRPr="00216C99">
              <w:rPr>
                <w:rFonts w:ascii="Arial" w:hAnsi="Arial" w:cs="Arial"/>
                <w:color w:val="000000"/>
                <w:sz w:val="16"/>
                <w:szCs w:val="16"/>
                <w:lang w:val="en-US" w:eastAsia="en-US"/>
              </w:rPr>
              <w:t xml:space="preserve"> za </w:t>
            </w:r>
            <w:proofErr w:type="spellStart"/>
            <w:r w:rsidRPr="00216C99">
              <w:rPr>
                <w:rFonts w:ascii="Arial" w:hAnsi="Arial" w:cs="Arial"/>
                <w:color w:val="000000"/>
                <w:sz w:val="16"/>
                <w:szCs w:val="16"/>
                <w:lang w:val="en-US" w:eastAsia="en-US"/>
              </w:rPr>
              <w:t>dionice</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i</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udjele</w:t>
            </w:r>
            <w:proofErr w:type="spellEnd"/>
            <w:r w:rsidRPr="00216C99">
              <w:rPr>
                <w:rFonts w:ascii="Arial" w:hAnsi="Arial" w:cs="Arial"/>
                <w:color w:val="000000"/>
                <w:sz w:val="16"/>
                <w:szCs w:val="16"/>
                <w:lang w:val="en-US" w:eastAsia="en-US"/>
              </w:rPr>
              <w:t xml:space="preserve"> u </w:t>
            </w:r>
            <w:proofErr w:type="spellStart"/>
            <w:r w:rsidRPr="00216C99">
              <w:rPr>
                <w:rFonts w:ascii="Arial" w:hAnsi="Arial" w:cs="Arial"/>
                <w:color w:val="000000"/>
                <w:sz w:val="16"/>
                <w:szCs w:val="16"/>
                <w:lang w:val="en-US" w:eastAsia="en-US"/>
              </w:rPr>
              <w:t>glavnici</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2E4410"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30.000,00</w:t>
            </w:r>
          </w:p>
        </w:tc>
        <w:tc>
          <w:tcPr>
            <w:tcW w:w="63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F60989"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0,00</w:t>
            </w:r>
          </w:p>
        </w:tc>
        <w:tc>
          <w:tcPr>
            <w:tcW w:w="74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D879A6"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30.000,00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BFCDF0"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100,00</w:t>
            </w:r>
          </w:p>
        </w:tc>
      </w:tr>
      <w:tr w:rsidR="007B4E57" w:rsidRPr="00216C99" w14:paraId="468A1625"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5022BA" w14:textId="77777777" w:rsidR="007B4E57" w:rsidRPr="00216C99" w:rsidRDefault="007B4E57" w:rsidP="001D0033">
            <w:pPr>
              <w:rPr>
                <w:rFonts w:ascii="Arial" w:hAnsi="Arial" w:cs="Arial"/>
                <w:color w:val="000000"/>
                <w:sz w:val="16"/>
                <w:szCs w:val="16"/>
                <w:lang w:val="en-US" w:eastAsia="en-US"/>
              </w:rPr>
            </w:pPr>
            <w:r w:rsidRPr="00216C99">
              <w:rPr>
                <w:rFonts w:ascii="Arial" w:hAnsi="Arial" w:cs="Arial"/>
                <w:color w:val="000000"/>
                <w:sz w:val="16"/>
                <w:szCs w:val="16"/>
                <w:lang w:val="en-US" w:eastAsia="en-US"/>
              </w:rPr>
              <w:t xml:space="preserve">54 </w:t>
            </w:r>
            <w:proofErr w:type="spellStart"/>
            <w:r w:rsidRPr="00216C99">
              <w:rPr>
                <w:rFonts w:ascii="Arial" w:hAnsi="Arial" w:cs="Arial"/>
                <w:color w:val="000000"/>
                <w:sz w:val="16"/>
                <w:szCs w:val="16"/>
                <w:lang w:val="en-US" w:eastAsia="en-US"/>
              </w:rPr>
              <w:t>Izdaci</w:t>
            </w:r>
            <w:proofErr w:type="spellEnd"/>
            <w:r w:rsidRPr="00216C99">
              <w:rPr>
                <w:rFonts w:ascii="Arial" w:hAnsi="Arial" w:cs="Arial"/>
                <w:color w:val="000000"/>
                <w:sz w:val="16"/>
                <w:szCs w:val="16"/>
                <w:lang w:val="en-US" w:eastAsia="en-US"/>
              </w:rPr>
              <w:t xml:space="preserve"> za </w:t>
            </w:r>
            <w:proofErr w:type="spellStart"/>
            <w:r w:rsidRPr="00216C99">
              <w:rPr>
                <w:rFonts w:ascii="Arial" w:hAnsi="Arial" w:cs="Arial"/>
                <w:color w:val="000000"/>
                <w:sz w:val="16"/>
                <w:szCs w:val="16"/>
                <w:lang w:val="en-US" w:eastAsia="en-US"/>
              </w:rPr>
              <w:t>otplatu</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glavnice</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primljenih</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kredita</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i</w:t>
            </w:r>
            <w:proofErr w:type="spellEnd"/>
            <w:r w:rsidRPr="00216C99">
              <w:rPr>
                <w:rFonts w:ascii="Arial" w:hAnsi="Arial" w:cs="Arial"/>
                <w:color w:val="000000"/>
                <w:sz w:val="16"/>
                <w:szCs w:val="16"/>
                <w:lang w:val="en-US" w:eastAsia="en-US"/>
              </w:rPr>
              <w:t xml:space="preserve"> </w:t>
            </w:r>
            <w:proofErr w:type="spellStart"/>
            <w:r w:rsidRPr="00216C99">
              <w:rPr>
                <w:rFonts w:ascii="Arial" w:hAnsi="Arial" w:cs="Arial"/>
                <w:color w:val="000000"/>
                <w:sz w:val="16"/>
                <w:szCs w:val="16"/>
                <w:lang w:val="en-US" w:eastAsia="en-US"/>
              </w:rPr>
              <w:t>zajmova</w:t>
            </w:r>
            <w:proofErr w:type="spellEnd"/>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512671"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18.036.800,00</w:t>
            </w:r>
          </w:p>
        </w:tc>
        <w:tc>
          <w:tcPr>
            <w:tcW w:w="63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3C93F8"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0,00</w:t>
            </w:r>
          </w:p>
        </w:tc>
        <w:tc>
          <w:tcPr>
            <w:tcW w:w="74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055F8B"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18.036.800,00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2F3827"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100,00</w:t>
            </w:r>
          </w:p>
        </w:tc>
      </w:tr>
      <w:tr w:rsidR="007B4E57" w:rsidRPr="00216C99" w14:paraId="1C4AC822"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3A806B86" w14:textId="77777777" w:rsidR="007B4E57" w:rsidRPr="00216C99" w:rsidRDefault="007B4E57" w:rsidP="001D0033">
            <w:pPr>
              <w:rPr>
                <w:rFonts w:ascii="Arial" w:hAnsi="Arial" w:cs="Arial"/>
                <w:color w:val="000000"/>
                <w:sz w:val="16"/>
                <w:szCs w:val="16"/>
                <w:lang w:val="en-US" w:eastAsia="en-US"/>
              </w:rPr>
            </w:pPr>
            <w:r w:rsidRPr="00216C99">
              <w:rPr>
                <w:rFonts w:ascii="Arial" w:hAnsi="Arial" w:cs="Arial"/>
                <w:color w:val="000000"/>
                <w:sz w:val="16"/>
                <w:szCs w:val="16"/>
                <w:lang w:val="en-US" w:eastAsia="en-US"/>
              </w:rPr>
              <w:t>SVEUKUPNO IZDACI</w:t>
            </w:r>
          </w:p>
        </w:tc>
        <w:tc>
          <w:tcPr>
            <w:tcW w:w="65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6BA9C49A"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18.093.345,00</w:t>
            </w:r>
          </w:p>
        </w:tc>
        <w:tc>
          <w:tcPr>
            <w:tcW w:w="632"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6AE82860" w14:textId="77777777" w:rsidR="007B4E57" w:rsidRPr="00216C99" w:rsidRDefault="007B4E57" w:rsidP="001D0033">
            <w:pPr>
              <w:jc w:val="right"/>
              <w:rPr>
                <w:rFonts w:ascii="Arial" w:hAnsi="Arial" w:cs="Arial"/>
                <w:color w:val="000000"/>
                <w:sz w:val="16"/>
                <w:szCs w:val="16"/>
                <w:lang w:val="en-US" w:eastAsia="en-US"/>
              </w:rPr>
            </w:pPr>
            <w:r>
              <w:rPr>
                <w:rFonts w:ascii="Arial" w:hAnsi="Arial" w:cs="Arial"/>
                <w:color w:val="000000"/>
                <w:sz w:val="16"/>
                <w:szCs w:val="16"/>
                <w:lang w:val="en-US" w:eastAsia="en-US"/>
              </w:rPr>
              <w:t>0,00</w:t>
            </w:r>
          </w:p>
        </w:tc>
        <w:tc>
          <w:tcPr>
            <w:tcW w:w="741"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6761E262"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18.093.345,00</w:t>
            </w:r>
          </w:p>
        </w:tc>
        <w:tc>
          <w:tcPr>
            <w:tcW w:w="44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3136BF04" w14:textId="77777777" w:rsidR="007B4E57" w:rsidRPr="00216C99" w:rsidRDefault="007B4E57" w:rsidP="001D0033">
            <w:pPr>
              <w:jc w:val="right"/>
              <w:rPr>
                <w:rFonts w:ascii="Arial" w:hAnsi="Arial" w:cs="Arial"/>
                <w:color w:val="000000"/>
                <w:sz w:val="16"/>
                <w:szCs w:val="16"/>
                <w:lang w:val="en-US" w:eastAsia="en-US"/>
              </w:rPr>
            </w:pPr>
            <w:r w:rsidRPr="00216C99">
              <w:rPr>
                <w:rFonts w:ascii="Arial" w:hAnsi="Arial" w:cs="Arial"/>
                <w:color w:val="000000"/>
                <w:sz w:val="16"/>
                <w:szCs w:val="16"/>
                <w:lang w:val="en-US" w:eastAsia="en-US"/>
              </w:rPr>
              <w:t>100,00</w:t>
            </w:r>
          </w:p>
        </w:tc>
      </w:tr>
    </w:tbl>
    <w:p w14:paraId="7BEC855B" w14:textId="77777777" w:rsidR="007B4E57" w:rsidRDefault="007B4E57" w:rsidP="007B4E57">
      <w:pPr>
        <w:shd w:val="clear" w:color="auto" w:fill="FFFFFF"/>
        <w:rPr>
          <w:sz w:val="16"/>
          <w:szCs w:val="16"/>
        </w:rPr>
      </w:pPr>
    </w:p>
    <w:p w14:paraId="3BC4FF6D" w14:textId="77777777" w:rsidR="007B4E57" w:rsidRDefault="007B4E57" w:rsidP="007B4E57">
      <w:pPr>
        <w:shd w:val="clear" w:color="auto" w:fill="FFFFFF"/>
        <w:rPr>
          <w:sz w:val="16"/>
          <w:szCs w:val="16"/>
        </w:rPr>
      </w:pPr>
    </w:p>
    <w:p w14:paraId="0F87CCBF" w14:textId="77777777" w:rsidR="007B4E57" w:rsidRDefault="007B4E57" w:rsidP="007B4E57">
      <w:pPr>
        <w:shd w:val="clear" w:color="auto" w:fill="FFFFFF"/>
        <w:rPr>
          <w:sz w:val="16"/>
          <w:szCs w:val="16"/>
        </w:rPr>
      </w:pPr>
    </w:p>
    <w:p w14:paraId="67C66E30" w14:textId="77777777" w:rsidR="007B4E57" w:rsidRDefault="007B4E57" w:rsidP="007B4E57">
      <w:pPr>
        <w:shd w:val="clear" w:color="auto" w:fill="FFFFFF"/>
        <w:rPr>
          <w:sz w:val="16"/>
          <w:szCs w:val="16"/>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41"/>
        <w:gridCol w:w="1213"/>
        <w:gridCol w:w="1217"/>
        <w:gridCol w:w="1351"/>
        <w:gridCol w:w="822"/>
      </w:tblGrid>
      <w:tr w:rsidR="007B4E57" w:rsidRPr="003729C7" w14:paraId="454A1EED" w14:textId="77777777" w:rsidTr="001D0033">
        <w:trPr>
          <w:tblHeader/>
        </w:trPr>
        <w:tc>
          <w:tcPr>
            <w:tcW w:w="2537" w:type="pct"/>
            <w:shd w:val="clear" w:color="auto" w:fill="FFFFFF"/>
            <w:noWrap/>
            <w:vAlign w:val="center"/>
            <w:hideMark/>
          </w:tcPr>
          <w:p w14:paraId="427E071F" w14:textId="77777777" w:rsidR="007B4E57" w:rsidRDefault="007B4E57" w:rsidP="001D0033">
            <w:pPr>
              <w:rPr>
                <w:rFonts w:ascii="Arial" w:hAnsi="Arial" w:cs="Arial"/>
                <w:sz w:val="16"/>
                <w:szCs w:val="16"/>
                <w:lang w:val="en-US" w:eastAsia="en-US"/>
              </w:rPr>
            </w:pPr>
          </w:p>
          <w:p w14:paraId="77E40860" w14:textId="77777777" w:rsidR="007B4E57" w:rsidRPr="003729C7" w:rsidRDefault="007B4E57" w:rsidP="001D0033">
            <w:pPr>
              <w:rPr>
                <w:rFonts w:ascii="Arial" w:hAnsi="Arial" w:cs="Arial"/>
                <w:sz w:val="16"/>
                <w:szCs w:val="16"/>
                <w:lang w:val="en-US" w:eastAsia="en-US"/>
              </w:rPr>
            </w:pPr>
          </w:p>
        </w:tc>
        <w:tc>
          <w:tcPr>
            <w:tcW w:w="649"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2223C19" w14:textId="77777777" w:rsidR="007B4E57" w:rsidRPr="003729C7" w:rsidRDefault="007B4E57" w:rsidP="001D0033">
            <w:pPr>
              <w:jc w:val="center"/>
              <w:rPr>
                <w:rFonts w:ascii="Arial" w:hAnsi="Arial" w:cs="Arial"/>
                <w:sz w:val="16"/>
                <w:szCs w:val="16"/>
                <w:lang w:val="en-US" w:eastAsia="en-US"/>
              </w:rPr>
            </w:pPr>
            <w:r>
              <w:rPr>
                <w:rFonts w:ascii="Arial" w:hAnsi="Arial" w:cs="Arial"/>
                <w:i/>
                <w:sz w:val="16"/>
                <w:szCs w:val="16"/>
              </w:rPr>
              <w:t>Plan 2026</w:t>
            </w:r>
            <w:r w:rsidRPr="00256D4B">
              <w:rPr>
                <w:rFonts w:ascii="Arial" w:hAnsi="Arial" w:cs="Arial"/>
                <w:i/>
                <w:sz w:val="16"/>
                <w:szCs w:val="16"/>
              </w:rPr>
              <w:t>. (1.)</w:t>
            </w:r>
          </w:p>
        </w:tc>
        <w:tc>
          <w:tcPr>
            <w:tcW w:w="65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66829E0" w14:textId="77777777" w:rsidR="007B4E57" w:rsidRPr="00256D4B" w:rsidRDefault="007B4E57" w:rsidP="001D0033">
            <w:pPr>
              <w:jc w:val="center"/>
              <w:rPr>
                <w:rFonts w:ascii="Arial" w:hAnsi="Arial" w:cs="Arial"/>
                <w:i/>
                <w:sz w:val="16"/>
                <w:szCs w:val="16"/>
              </w:rPr>
            </w:pPr>
            <w:r w:rsidRPr="00256D4B">
              <w:rPr>
                <w:rFonts w:ascii="Arial" w:hAnsi="Arial" w:cs="Arial"/>
                <w:i/>
                <w:sz w:val="16"/>
                <w:szCs w:val="16"/>
              </w:rPr>
              <w:t>Povećanje /</w:t>
            </w:r>
          </w:p>
          <w:p w14:paraId="151B6952" w14:textId="77777777" w:rsidR="007B4E57" w:rsidRPr="003729C7" w:rsidRDefault="007B4E57" w:rsidP="001D0033">
            <w:pPr>
              <w:jc w:val="center"/>
              <w:rPr>
                <w:rFonts w:ascii="Arial" w:hAnsi="Arial" w:cs="Arial"/>
                <w:sz w:val="16"/>
                <w:szCs w:val="16"/>
                <w:lang w:val="en-US" w:eastAsia="en-US"/>
              </w:rPr>
            </w:pPr>
            <w:r w:rsidRPr="00256D4B">
              <w:rPr>
                <w:rFonts w:ascii="Arial" w:hAnsi="Arial" w:cs="Arial"/>
                <w:i/>
                <w:sz w:val="16"/>
                <w:szCs w:val="16"/>
              </w:rPr>
              <w:t>smanjenje  (2.)</w:t>
            </w:r>
          </w:p>
        </w:tc>
        <w:tc>
          <w:tcPr>
            <w:tcW w:w="723"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7A42B68" w14:textId="77777777" w:rsidR="007B4E57" w:rsidRPr="003729C7" w:rsidRDefault="007B4E57" w:rsidP="001D0033">
            <w:pPr>
              <w:jc w:val="center"/>
              <w:rPr>
                <w:rFonts w:ascii="Arial" w:hAnsi="Arial" w:cs="Arial"/>
                <w:sz w:val="16"/>
                <w:szCs w:val="16"/>
                <w:lang w:val="en-US" w:eastAsia="en-US"/>
              </w:rPr>
            </w:pPr>
            <w:r w:rsidRPr="00256D4B">
              <w:rPr>
                <w:rFonts w:ascii="Arial" w:hAnsi="Arial" w:cs="Arial"/>
                <w:i/>
                <w:sz w:val="16"/>
                <w:szCs w:val="16"/>
              </w:rPr>
              <w:t>Novi plan (3.)</w:t>
            </w:r>
          </w:p>
        </w:tc>
        <w:tc>
          <w:tcPr>
            <w:tcW w:w="440"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0220C99" w14:textId="77777777" w:rsidR="007B4E57" w:rsidRPr="003729C7" w:rsidRDefault="007B4E57" w:rsidP="001D0033">
            <w:pPr>
              <w:jc w:val="center"/>
              <w:rPr>
                <w:rFonts w:ascii="Arial" w:hAnsi="Arial" w:cs="Arial"/>
                <w:sz w:val="16"/>
                <w:szCs w:val="16"/>
                <w:lang w:val="en-US" w:eastAsia="en-US"/>
              </w:rPr>
            </w:pPr>
            <w:r w:rsidRPr="00256D4B">
              <w:rPr>
                <w:rFonts w:ascii="Arial" w:hAnsi="Arial" w:cs="Arial"/>
                <w:i/>
                <w:sz w:val="16"/>
                <w:szCs w:val="16"/>
              </w:rPr>
              <w:t>Indeks (4.)</w:t>
            </w:r>
          </w:p>
        </w:tc>
      </w:tr>
      <w:tr w:rsidR="007B4E57" w:rsidRPr="003729C7" w14:paraId="5446E1F4"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913FAA" w14:textId="77777777" w:rsidR="007B4E57" w:rsidRDefault="007B4E57" w:rsidP="001D0033">
            <w:pPr>
              <w:rPr>
                <w:rFonts w:ascii="Arial" w:hAnsi="Arial" w:cs="Arial"/>
                <w:b/>
                <w:color w:val="000000"/>
                <w:sz w:val="17"/>
                <w:szCs w:val="17"/>
              </w:rPr>
            </w:pPr>
            <w:r w:rsidRPr="000E7115">
              <w:rPr>
                <w:rFonts w:ascii="Arial" w:hAnsi="Arial" w:cs="Arial"/>
                <w:b/>
                <w:color w:val="000000"/>
                <w:sz w:val="17"/>
                <w:szCs w:val="17"/>
              </w:rPr>
              <w:t>B.</w:t>
            </w:r>
            <w:r>
              <w:rPr>
                <w:rFonts w:ascii="Arial" w:hAnsi="Arial" w:cs="Arial"/>
                <w:b/>
                <w:color w:val="000000"/>
                <w:sz w:val="17"/>
                <w:szCs w:val="17"/>
              </w:rPr>
              <w:t xml:space="preserve">  </w:t>
            </w:r>
            <w:r w:rsidRPr="000E7115">
              <w:rPr>
                <w:rFonts w:ascii="Arial" w:hAnsi="Arial" w:cs="Arial"/>
                <w:b/>
                <w:color w:val="000000"/>
                <w:sz w:val="17"/>
                <w:szCs w:val="17"/>
              </w:rPr>
              <w:t xml:space="preserve"> RAČUN FINANCIRANJA   -   PREMA IZVORIMA </w:t>
            </w:r>
          </w:p>
          <w:p w14:paraId="2A44473C" w14:textId="77777777" w:rsidR="007B4E57" w:rsidRPr="003729C7" w:rsidRDefault="007B4E57" w:rsidP="001D0033">
            <w:pPr>
              <w:rPr>
                <w:rFonts w:ascii="Arial" w:hAnsi="Arial" w:cs="Arial"/>
                <w:color w:val="000000"/>
                <w:sz w:val="16"/>
                <w:szCs w:val="16"/>
                <w:lang w:val="en-US" w:eastAsia="en-US"/>
              </w:rPr>
            </w:pPr>
            <w:r>
              <w:rPr>
                <w:rFonts w:ascii="Arial" w:hAnsi="Arial" w:cs="Arial"/>
                <w:b/>
                <w:color w:val="000000"/>
                <w:sz w:val="17"/>
                <w:szCs w:val="17"/>
              </w:rPr>
              <w:t xml:space="preserve">       </w:t>
            </w:r>
            <w:r w:rsidRPr="000E7115">
              <w:rPr>
                <w:rFonts w:ascii="Arial" w:hAnsi="Arial" w:cs="Arial"/>
                <w:b/>
                <w:color w:val="000000"/>
                <w:sz w:val="17"/>
                <w:szCs w:val="17"/>
              </w:rPr>
              <w:t>FINANCIRANJA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6D808C" w14:textId="77777777" w:rsidR="007B4E57" w:rsidRPr="003729C7" w:rsidRDefault="007B4E57" w:rsidP="001D0033">
            <w:pPr>
              <w:rPr>
                <w:rFonts w:ascii="Arial" w:hAnsi="Arial" w:cs="Arial"/>
                <w:color w:val="000000"/>
                <w:sz w:val="16"/>
                <w:szCs w:val="16"/>
                <w:lang w:val="en-US" w:eastAsia="en-US"/>
              </w:rPr>
            </w:pP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933BB" w14:textId="77777777" w:rsidR="007B4E57" w:rsidRPr="003729C7" w:rsidRDefault="007B4E57" w:rsidP="001D0033">
            <w:pPr>
              <w:jc w:val="right"/>
              <w:rPr>
                <w:rFonts w:ascii="Arial" w:hAnsi="Arial" w:cs="Arial"/>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726199" w14:textId="77777777" w:rsidR="007B4E57" w:rsidRPr="003729C7" w:rsidRDefault="007B4E57" w:rsidP="001D0033">
            <w:pPr>
              <w:jc w:val="right"/>
              <w:rPr>
                <w:rFonts w:ascii="Arial" w:hAnsi="Arial" w:cs="Arial"/>
                <w:sz w:val="16"/>
                <w:szCs w:val="16"/>
                <w:lang w:val="en-US" w:eastAsia="en-US"/>
              </w:rPr>
            </w:pP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173486" w14:textId="77777777" w:rsidR="007B4E57" w:rsidRPr="003729C7" w:rsidRDefault="007B4E57" w:rsidP="001D0033">
            <w:pPr>
              <w:jc w:val="right"/>
              <w:rPr>
                <w:rFonts w:ascii="Arial" w:hAnsi="Arial" w:cs="Arial"/>
                <w:sz w:val="16"/>
                <w:szCs w:val="16"/>
                <w:lang w:val="en-US" w:eastAsia="en-US"/>
              </w:rPr>
            </w:pPr>
          </w:p>
        </w:tc>
      </w:tr>
      <w:tr w:rsidR="007B4E57" w:rsidRPr="003729C7" w14:paraId="5795470D"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572F59" w14:textId="77777777" w:rsidR="007B4E57" w:rsidRPr="003729C7" w:rsidRDefault="007B4E57" w:rsidP="001D0033">
            <w:pPr>
              <w:ind w:left="454"/>
              <w:rPr>
                <w:rFonts w:ascii="Arial" w:hAnsi="Arial" w:cs="Arial"/>
                <w:color w:val="000000"/>
                <w:sz w:val="16"/>
                <w:szCs w:val="16"/>
                <w:lang w:val="en-US" w:eastAsia="en-US"/>
              </w:rPr>
            </w:pPr>
            <w:r w:rsidRPr="003729C7">
              <w:rPr>
                <w:rFonts w:ascii="Arial" w:hAnsi="Arial" w:cs="Arial"/>
                <w:color w:val="000000"/>
                <w:sz w:val="16"/>
                <w:szCs w:val="16"/>
                <w:lang w:val="en-US" w:eastAsia="en-US"/>
              </w:rPr>
              <w:t xml:space="preserve">Izvor: 1 </w:t>
            </w:r>
            <w:proofErr w:type="spellStart"/>
            <w:r w:rsidRPr="003729C7">
              <w:rPr>
                <w:rFonts w:ascii="Arial" w:hAnsi="Arial" w:cs="Arial"/>
                <w:color w:val="000000"/>
                <w:sz w:val="16"/>
                <w:szCs w:val="16"/>
                <w:lang w:val="en-US" w:eastAsia="en-US"/>
              </w:rPr>
              <w:t>Opći</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prihodi</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i</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primici</w:t>
            </w:r>
            <w:proofErr w:type="spellEnd"/>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C03DC7"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4.600,00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EC9F8" w14:textId="77777777" w:rsidR="007B4E57" w:rsidRPr="003729C7"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66FE4B"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4.600,00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365CDD"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100,00</w:t>
            </w:r>
          </w:p>
        </w:tc>
      </w:tr>
      <w:tr w:rsidR="007B4E57" w:rsidRPr="003729C7" w14:paraId="06D2D9BB"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D3A37B" w14:textId="77777777" w:rsidR="007B4E57" w:rsidRPr="003729C7" w:rsidRDefault="007B4E57" w:rsidP="001D0033">
            <w:pPr>
              <w:ind w:left="454"/>
              <w:rPr>
                <w:rFonts w:ascii="Arial" w:hAnsi="Arial" w:cs="Arial"/>
                <w:color w:val="000000"/>
                <w:sz w:val="16"/>
                <w:szCs w:val="16"/>
                <w:lang w:val="en-US" w:eastAsia="en-US"/>
              </w:rPr>
            </w:pPr>
            <w:r w:rsidRPr="003729C7">
              <w:rPr>
                <w:rFonts w:ascii="Arial" w:hAnsi="Arial" w:cs="Arial"/>
                <w:color w:val="000000"/>
                <w:sz w:val="16"/>
                <w:szCs w:val="16"/>
                <w:lang w:val="en-US" w:eastAsia="en-US"/>
              </w:rPr>
              <w:t xml:space="preserve">Izvor: 11 </w:t>
            </w:r>
            <w:proofErr w:type="spellStart"/>
            <w:r w:rsidRPr="003729C7">
              <w:rPr>
                <w:rFonts w:ascii="Arial" w:hAnsi="Arial" w:cs="Arial"/>
                <w:color w:val="000000"/>
                <w:sz w:val="16"/>
                <w:szCs w:val="16"/>
                <w:lang w:val="en-US" w:eastAsia="en-US"/>
              </w:rPr>
              <w:t>Opći</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prihodi</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i</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primici</w:t>
            </w:r>
            <w:proofErr w:type="spellEnd"/>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33636D"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4.600,00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7A19D9" w14:textId="77777777" w:rsidR="007B4E57" w:rsidRPr="003729C7"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3E7E17"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4.600,00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77ED2F"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100,00</w:t>
            </w:r>
          </w:p>
        </w:tc>
      </w:tr>
      <w:tr w:rsidR="007B4E57" w:rsidRPr="003729C7" w14:paraId="41C9A5C6"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F78125" w14:textId="77777777" w:rsidR="007B4E57" w:rsidRPr="003729C7" w:rsidRDefault="007B4E57" w:rsidP="001D0033">
            <w:pPr>
              <w:ind w:left="454"/>
              <w:rPr>
                <w:rFonts w:ascii="Arial" w:hAnsi="Arial" w:cs="Arial"/>
                <w:color w:val="000000"/>
                <w:sz w:val="16"/>
                <w:szCs w:val="16"/>
                <w:lang w:val="en-US" w:eastAsia="en-US"/>
              </w:rPr>
            </w:pPr>
            <w:r w:rsidRPr="003729C7">
              <w:rPr>
                <w:rFonts w:ascii="Arial" w:hAnsi="Arial" w:cs="Arial"/>
                <w:color w:val="000000"/>
                <w:sz w:val="16"/>
                <w:szCs w:val="16"/>
                <w:lang w:val="en-US" w:eastAsia="en-US"/>
              </w:rPr>
              <w:t xml:space="preserve">Izvor: 8 </w:t>
            </w:r>
            <w:proofErr w:type="spellStart"/>
            <w:r w:rsidRPr="003729C7">
              <w:rPr>
                <w:rFonts w:ascii="Arial" w:hAnsi="Arial" w:cs="Arial"/>
                <w:color w:val="000000"/>
                <w:sz w:val="16"/>
                <w:szCs w:val="16"/>
                <w:lang w:val="en-US" w:eastAsia="en-US"/>
              </w:rPr>
              <w:t>Namjenski</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primici</w:t>
            </w:r>
            <w:proofErr w:type="spellEnd"/>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225AB4"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49.176.892,00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FEABAC" w14:textId="77777777" w:rsidR="007B4E57" w:rsidRPr="003729C7"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0C97C3"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49.176.892,00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26E91B"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100,00</w:t>
            </w:r>
          </w:p>
        </w:tc>
      </w:tr>
      <w:tr w:rsidR="007B4E57" w:rsidRPr="003729C7" w14:paraId="7D246D46"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E9653C" w14:textId="77777777" w:rsidR="007B4E57" w:rsidRPr="003729C7" w:rsidRDefault="007B4E57" w:rsidP="001D0033">
            <w:pPr>
              <w:ind w:left="454"/>
              <w:rPr>
                <w:rFonts w:ascii="Arial" w:hAnsi="Arial" w:cs="Arial"/>
                <w:color w:val="000000"/>
                <w:sz w:val="16"/>
                <w:szCs w:val="16"/>
                <w:lang w:val="en-US" w:eastAsia="en-US"/>
              </w:rPr>
            </w:pPr>
            <w:r w:rsidRPr="003729C7">
              <w:rPr>
                <w:rFonts w:ascii="Arial" w:hAnsi="Arial" w:cs="Arial"/>
                <w:color w:val="000000"/>
                <w:sz w:val="16"/>
                <w:szCs w:val="16"/>
                <w:lang w:val="en-US" w:eastAsia="en-US"/>
              </w:rPr>
              <w:t xml:space="preserve">Izvor: 81 </w:t>
            </w:r>
            <w:proofErr w:type="spellStart"/>
            <w:r w:rsidRPr="003729C7">
              <w:rPr>
                <w:rFonts w:ascii="Arial" w:hAnsi="Arial" w:cs="Arial"/>
                <w:color w:val="000000"/>
                <w:sz w:val="16"/>
                <w:szCs w:val="16"/>
                <w:lang w:val="en-US" w:eastAsia="en-US"/>
              </w:rPr>
              <w:t>Namjenski</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primici</w:t>
            </w:r>
            <w:proofErr w:type="spellEnd"/>
            <w:r w:rsidRPr="003729C7">
              <w:rPr>
                <w:rFonts w:ascii="Arial" w:hAnsi="Arial" w:cs="Arial"/>
                <w:color w:val="000000"/>
                <w:sz w:val="16"/>
                <w:szCs w:val="16"/>
                <w:lang w:val="en-US" w:eastAsia="en-US"/>
              </w:rPr>
              <w:t xml:space="preserve"> od </w:t>
            </w:r>
            <w:proofErr w:type="spellStart"/>
            <w:r w:rsidRPr="003729C7">
              <w:rPr>
                <w:rFonts w:ascii="Arial" w:hAnsi="Arial" w:cs="Arial"/>
                <w:color w:val="000000"/>
                <w:sz w:val="16"/>
                <w:szCs w:val="16"/>
                <w:lang w:val="en-US" w:eastAsia="en-US"/>
              </w:rPr>
              <w:t>zaduživanja</w:t>
            </w:r>
            <w:proofErr w:type="spellEnd"/>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DD9380"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49.176.892,00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707423" w14:textId="77777777" w:rsidR="007B4E57" w:rsidRPr="003729C7"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242601"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49.176.892,00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D2AC30"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100,00</w:t>
            </w:r>
          </w:p>
        </w:tc>
      </w:tr>
      <w:tr w:rsidR="007B4E57" w:rsidRPr="003729C7" w14:paraId="22FDA028"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79810D56" w14:textId="77777777" w:rsidR="007B4E57" w:rsidRPr="003729C7" w:rsidRDefault="007B4E57" w:rsidP="001D0033">
            <w:pPr>
              <w:rPr>
                <w:rFonts w:ascii="Arial" w:hAnsi="Arial" w:cs="Arial"/>
                <w:color w:val="000000"/>
                <w:sz w:val="16"/>
                <w:szCs w:val="16"/>
                <w:lang w:val="en-US" w:eastAsia="en-US"/>
              </w:rPr>
            </w:pPr>
            <w:r w:rsidRPr="003729C7">
              <w:rPr>
                <w:rFonts w:ascii="Arial" w:hAnsi="Arial" w:cs="Arial"/>
                <w:color w:val="000000"/>
                <w:sz w:val="16"/>
                <w:szCs w:val="16"/>
                <w:lang w:val="en-US" w:eastAsia="en-US"/>
              </w:rPr>
              <w:t>SVEUKUPNO PRIMICI</w:t>
            </w:r>
          </w:p>
        </w:tc>
        <w:tc>
          <w:tcPr>
            <w:tcW w:w="649"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66E9A6A2"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49.181.492,00</w:t>
            </w:r>
          </w:p>
        </w:tc>
        <w:tc>
          <w:tcPr>
            <w:tcW w:w="651"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2CAA8193"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0,00</w:t>
            </w:r>
          </w:p>
        </w:tc>
        <w:tc>
          <w:tcPr>
            <w:tcW w:w="723"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2439AD62"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49.181.492,00</w:t>
            </w:r>
          </w:p>
        </w:tc>
        <w:tc>
          <w:tcPr>
            <w:tcW w:w="44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53BD5F4B"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100,00</w:t>
            </w:r>
          </w:p>
        </w:tc>
      </w:tr>
      <w:tr w:rsidR="007B4E57" w:rsidRPr="003729C7" w14:paraId="31606150"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F5E530" w14:textId="77777777" w:rsidR="007B4E57" w:rsidRPr="003729C7" w:rsidRDefault="007B4E57" w:rsidP="001D0033">
            <w:pPr>
              <w:ind w:left="454"/>
              <w:rPr>
                <w:rFonts w:ascii="Arial" w:hAnsi="Arial" w:cs="Arial"/>
                <w:color w:val="000000"/>
                <w:sz w:val="16"/>
                <w:szCs w:val="16"/>
                <w:lang w:val="en-US" w:eastAsia="en-US"/>
              </w:rPr>
            </w:pPr>
            <w:r w:rsidRPr="003729C7">
              <w:rPr>
                <w:rFonts w:ascii="Arial" w:hAnsi="Arial" w:cs="Arial"/>
                <w:color w:val="000000"/>
                <w:sz w:val="16"/>
                <w:szCs w:val="16"/>
                <w:lang w:val="en-US" w:eastAsia="en-US"/>
              </w:rPr>
              <w:t xml:space="preserve">Izvor: 1 </w:t>
            </w:r>
            <w:proofErr w:type="spellStart"/>
            <w:r w:rsidRPr="003729C7">
              <w:rPr>
                <w:rFonts w:ascii="Arial" w:hAnsi="Arial" w:cs="Arial"/>
                <w:color w:val="000000"/>
                <w:sz w:val="16"/>
                <w:szCs w:val="16"/>
                <w:lang w:val="en-US" w:eastAsia="en-US"/>
              </w:rPr>
              <w:t>Opći</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prihodi</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i</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primici</w:t>
            </w:r>
            <w:proofErr w:type="spellEnd"/>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66474A"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4.502.776,00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C9CE9B" w14:textId="77777777" w:rsidR="007B4E57" w:rsidRPr="003729C7"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07D94A"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4.502.776,00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27C294"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100,00</w:t>
            </w:r>
          </w:p>
        </w:tc>
      </w:tr>
      <w:tr w:rsidR="007B4E57" w:rsidRPr="003729C7" w14:paraId="776B87B3"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8200B8" w14:textId="77777777" w:rsidR="007B4E57" w:rsidRPr="003729C7" w:rsidRDefault="007B4E57" w:rsidP="001D0033">
            <w:pPr>
              <w:ind w:left="454"/>
              <w:rPr>
                <w:rFonts w:ascii="Arial" w:hAnsi="Arial" w:cs="Arial"/>
                <w:color w:val="000000"/>
                <w:sz w:val="16"/>
                <w:szCs w:val="16"/>
                <w:lang w:val="en-US" w:eastAsia="en-US"/>
              </w:rPr>
            </w:pPr>
            <w:r w:rsidRPr="003729C7">
              <w:rPr>
                <w:rFonts w:ascii="Arial" w:hAnsi="Arial" w:cs="Arial"/>
                <w:color w:val="000000"/>
                <w:sz w:val="16"/>
                <w:szCs w:val="16"/>
                <w:lang w:val="en-US" w:eastAsia="en-US"/>
              </w:rPr>
              <w:t xml:space="preserve">Izvor: 11 </w:t>
            </w:r>
            <w:proofErr w:type="spellStart"/>
            <w:r w:rsidRPr="003729C7">
              <w:rPr>
                <w:rFonts w:ascii="Arial" w:hAnsi="Arial" w:cs="Arial"/>
                <w:color w:val="000000"/>
                <w:sz w:val="16"/>
                <w:szCs w:val="16"/>
                <w:lang w:val="en-US" w:eastAsia="en-US"/>
              </w:rPr>
              <w:t>Opći</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prihodi</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i</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primici</w:t>
            </w:r>
            <w:proofErr w:type="spellEnd"/>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6277B2"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4.502.776,00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96D43C" w14:textId="77777777" w:rsidR="007B4E57" w:rsidRPr="003729C7"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58E348"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4.502.776,00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1400B3"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100,00</w:t>
            </w:r>
          </w:p>
        </w:tc>
      </w:tr>
      <w:tr w:rsidR="007B4E57" w:rsidRPr="003729C7" w14:paraId="10FADC59"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41D277" w14:textId="77777777" w:rsidR="007B4E57" w:rsidRPr="003729C7" w:rsidRDefault="007B4E57" w:rsidP="001D0033">
            <w:pPr>
              <w:ind w:left="454"/>
              <w:rPr>
                <w:rFonts w:ascii="Arial" w:hAnsi="Arial" w:cs="Arial"/>
                <w:color w:val="000000"/>
                <w:sz w:val="16"/>
                <w:szCs w:val="16"/>
                <w:lang w:val="en-US" w:eastAsia="en-US"/>
              </w:rPr>
            </w:pPr>
            <w:r w:rsidRPr="003729C7">
              <w:rPr>
                <w:rFonts w:ascii="Arial" w:hAnsi="Arial" w:cs="Arial"/>
                <w:color w:val="000000"/>
                <w:sz w:val="16"/>
                <w:szCs w:val="16"/>
                <w:lang w:val="en-US" w:eastAsia="en-US"/>
              </w:rPr>
              <w:t xml:space="preserve">Izvor: 3 </w:t>
            </w:r>
            <w:proofErr w:type="spellStart"/>
            <w:r w:rsidRPr="003729C7">
              <w:rPr>
                <w:rFonts w:ascii="Arial" w:hAnsi="Arial" w:cs="Arial"/>
                <w:color w:val="000000"/>
                <w:sz w:val="16"/>
                <w:szCs w:val="16"/>
                <w:lang w:val="en-US" w:eastAsia="en-US"/>
              </w:rPr>
              <w:t>Vlastiti</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prihodi</w:t>
            </w:r>
            <w:proofErr w:type="spellEnd"/>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340EF3"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70.000,00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2E5386" w14:textId="77777777" w:rsidR="007B4E57" w:rsidRPr="003729C7"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470DF3"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70.000,00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EF0E0C"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100,00</w:t>
            </w:r>
          </w:p>
        </w:tc>
      </w:tr>
      <w:tr w:rsidR="007B4E57" w:rsidRPr="003729C7" w14:paraId="77EED7EB"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E3EAB9" w14:textId="77777777" w:rsidR="007B4E57" w:rsidRPr="003729C7" w:rsidRDefault="007B4E57" w:rsidP="001D0033">
            <w:pPr>
              <w:ind w:left="454"/>
              <w:rPr>
                <w:rFonts w:ascii="Arial" w:hAnsi="Arial" w:cs="Arial"/>
                <w:color w:val="000000"/>
                <w:sz w:val="16"/>
                <w:szCs w:val="16"/>
                <w:lang w:val="en-US" w:eastAsia="en-US"/>
              </w:rPr>
            </w:pPr>
            <w:r w:rsidRPr="003729C7">
              <w:rPr>
                <w:rFonts w:ascii="Arial" w:hAnsi="Arial" w:cs="Arial"/>
                <w:color w:val="000000"/>
                <w:sz w:val="16"/>
                <w:szCs w:val="16"/>
                <w:lang w:val="en-US" w:eastAsia="en-US"/>
              </w:rPr>
              <w:t xml:space="preserve">Izvor: 35 </w:t>
            </w:r>
            <w:proofErr w:type="spellStart"/>
            <w:r w:rsidRPr="003729C7">
              <w:rPr>
                <w:rFonts w:ascii="Arial" w:hAnsi="Arial" w:cs="Arial"/>
                <w:color w:val="000000"/>
                <w:sz w:val="16"/>
                <w:szCs w:val="16"/>
                <w:lang w:val="en-US" w:eastAsia="en-US"/>
              </w:rPr>
              <w:t>Vlastiti</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prihodi</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proračunskih</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korisnika</w:t>
            </w:r>
            <w:proofErr w:type="spellEnd"/>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B06B02"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70.000,00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062797" w14:textId="77777777" w:rsidR="007B4E57" w:rsidRPr="003729C7"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2979A3"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70.000,00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2C3B61"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100,00</w:t>
            </w:r>
          </w:p>
        </w:tc>
      </w:tr>
      <w:tr w:rsidR="007B4E57" w:rsidRPr="003729C7" w14:paraId="50937285"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DE50ED" w14:textId="77777777" w:rsidR="007B4E57" w:rsidRPr="003729C7" w:rsidRDefault="007B4E57" w:rsidP="001D0033">
            <w:pPr>
              <w:ind w:left="454"/>
              <w:rPr>
                <w:rFonts w:ascii="Arial" w:hAnsi="Arial" w:cs="Arial"/>
                <w:color w:val="000000"/>
                <w:sz w:val="16"/>
                <w:szCs w:val="16"/>
                <w:lang w:val="en-US" w:eastAsia="en-US"/>
              </w:rPr>
            </w:pPr>
            <w:r w:rsidRPr="003729C7">
              <w:rPr>
                <w:rFonts w:ascii="Arial" w:hAnsi="Arial" w:cs="Arial"/>
                <w:color w:val="000000"/>
                <w:sz w:val="16"/>
                <w:szCs w:val="16"/>
                <w:lang w:val="en-US" w:eastAsia="en-US"/>
              </w:rPr>
              <w:t xml:space="preserve">Izvor: 7 </w:t>
            </w:r>
            <w:proofErr w:type="spellStart"/>
            <w:r w:rsidRPr="003729C7">
              <w:rPr>
                <w:rFonts w:ascii="Arial" w:hAnsi="Arial" w:cs="Arial"/>
                <w:color w:val="000000"/>
                <w:sz w:val="16"/>
                <w:szCs w:val="16"/>
                <w:lang w:val="en-US" w:eastAsia="en-US"/>
              </w:rPr>
              <w:t>Prihodi</w:t>
            </w:r>
            <w:proofErr w:type="spellEnd"/>
            <w:r w:rsidRPr="003729C7">
              <w:rPr>
                <w:rFonts w:ascii="Arial" w:hAnsi="Arial" w:cs="Arial"/>
                <w:color w:val="000000"/>
                <w:sz w:val="16"/>
                <w:szCs w:val="16"/>
                <w:lang w:val="en-US" w:eastAsia="en-US"/>
              </w:rPr>
              <w:t xml:space="preserve"> od </w:t>
            </w:r>
            <w:proofErr w:type="spellStart"/>
            <w:r w:rsidRPr="003729C7">
              <w:rPr>
                <w:rFonts w:ascii="Arial" w:hAnsi="Arial" w:cs="Arial"/>
                <w:color w:val="000000"/>
                <w:sz w:val="16"/>
                <w:szCs w:val="16"/>
                <w:lang w:val="en-US" w:eastAsia="en-US"/>
              </w:rPr>
              <w:t>prodaje</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ili</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zamjene</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nefinancijske</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imovine</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i</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naknade</w:t>
            </w:r>
            <w:proofErr w:type="spellEnd"/>
            <w:r w:rsidRPr="003729C7">
              <w:rPr>
                <w:rFonts w:ascii="Arial" w:hAnsi="Arial" w:cs="Arial"/>
                <w:color w:val="000000"/>
                <w:sz w:val="16"/>
                <w:szCs w:val="16"/>
                <w:lang w:val="en-US" w:eastAsia="en-US"/>
              </w:rPr>
              <w:t xml:space="preserve"> s </w:t>
            </w:r>
            <w:proofErr w:type="spellStart"/>
            <w:r w:rsidRPr="003729C7">
              <w:rPr>
                <w:rFonts w:ascii="Arial" w:hAnsi="Arial" w:cs="Arial"/>
                <w:color w:val="000000"/>
                <w:sz w:val="16"/>
                <w:szCs w:val="16"/>
                <w:lang w:val="en-US" w:eastAsia="en-US"/>
              </w:rPr>
              <w:t>naslova</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osiguranja</w:t>
            </w:r>
            <w:proofErr w:type="spellEnd"/>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D365FF"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425.000,00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FCAF91" w14:textId="77777777" w:rsidR="007B4E57" w:rsidRPr="003729C7"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E835E7"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425.000,00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68ABCB"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100,00</w:t>
            </w:r>
          </w:p>
        </w:tc>
      </w:tr>
      <w:tr w:rsidR="007B4E57" w:rsidRPr="003729C7" w14:paraId="02F357A1"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9D481C" w14:textId="77777777" w:rsidR="007B4E57" w:rsidRPr="003729C7" w:rsidRDefault="007B4E57" w:rsidP="001D0033">
            <w:pPr>
              <w:ind w:left="454"/>
              <w:rPr>
                <w:rFonts w:ascii="Arial" w:hAnsi="Arial" w:cs="Arial"/>
                <w:color w:val="000000"/>
                <w:sz w:val="16"/>
                <w:szCs w:val="16"/>
                <w:lang w:val="en-US" w:eastAsia="en-US"/>
              </w:rPr>
            </w:pPr>
            <w:r w:rsidRPr="003729C7">
              <w:rPr>
                <w:rFonts w:ascii="Arial" w:hAnsi="Arial" w:cs="Arial"/>
                <w:color w:val="000000"/>
                <w:sz w:val="16"/>
                <w:szCs w:val="16"/>
                <w:lang w:val="en-US" w:eastAsia="en-US"/>
              </w:rPr>
              <w:t xml:space="preserve">Izvor: 71 </w:t>
            </w:r>
            <w:proofErr w:type="spellStart"/>
            <w:r w:rsidRPr="003729C7">
              <w:rPr>
                <w:rFonts w:ascii="Arial" w:hAnsi="Arial" w:cs="Arial"/>
                <w:color w:val="000000"/>
                <w:sz w:val="16"/>
                <w:szCs w:val="16"/>
                <w:lang w:val="en-US" w:eastAsia="en-US"/>
              </w:rPr>
              <w:t>Prihodi</w:t>
            </w:r>
            <w:proofErr w:type="spellEnd"/>
            <w:r w:rsidRPr="003729C7">
              <w:rPr>
                <w:rFonts w:ascii="Arial" w:hAnsi="Arial" w:cs="Arial"/>
                <w:color w:val="000000"/>
                <w:sz w:val="16"/>
                <w:szCs w:val="16"/>
                <w:lang w:val="en-US" w:eastAsia="en-US"/>
              </w:rPr>
              <w:t xml:space="preserve"> od </w:t>
            </w:r>
            <w:proofErr w:type="spellStart"/>
            <w:r w:rsidRPr="003729C7">
              <w:rPr>
                <w:rFonts w:ascii="Arial" w:hAnsi="Arial" w:cs="Arial"/>
                <w:color w:val="000000"/>
                <w:sz w:val="16"/>
                <w:szCs w:val="16"/>
                <w:lang w:val="en-US" w:eastAsia="en-US"/>
              </w:rPr>
              <w:t>prodaje</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zemljišta</w:t>
            </w:r>
            <w:proofErr w:type="spellEnd"/>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E43451"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330.000,00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B7A83E" w14:textId="77777777" w:rsidR="007B4E57" w:rsidRPr="003729C7"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BE41CA"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330.000,00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EED878"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100,00</w:t>
            </w:r>
          </w:p>
        </w:tc>
      </w:tr>
      <w:tr w:rsidR="007B4E57" w:rsidRPr="003729C7" w14:paraId="2AB50B58"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755B68" w14:textId="77777777" w:rsidR="007B4E57" w:rsidRPr="003729C7" w:rsidRDefault="007B4E57" w:rsidP="001D0033">
            <w:pPr>
              <w:ind w:left="454"/>
              <w:rPr>
                <w:rFonts w:ascii="Arial" w:hAnsi="Arial" w:cs="Arial"/>
                <w:color w:val="000000"/>
                <w:sz w:val="16"/>
                <w:szCs w:val="16"/>
                <w:lang w:val="en-US" w:eastAsia="en-US"/>
              </w:rPr>
            </w:pPr>
            <w:r w:rsidRPr="003729C7">
              <w:rPr>
                <w:rFonts w:ascii="Arial" w:hAnsi="Arial" w:cs="Arial"/>
                <w:color w:val="000000"/>
                <w:sz w:val="16"/>
                <w:szCs w:val="16"/>
                <w:lang w:val="en-US" w:eastAsia="en-US"/>
              </w:rPr>
              <w:t xml:space="preserve">Izvor: 72 </w:t>
            </w:r>
            <w:proofErr w:type="spellStart"/>
            <w:r w:rsidRPr="003729C7">
              <w:rPr>
                <w:rFonts w:ascii="Arial" w:hAnsi="Arial" w:cs="Arial"/>
                <w:color w:val="000000"/>
                <w:sz w:val="16"/>
                <w:szCs w:val="16"/>
                <w:lang w:val="en-US" w:eastAsia="en-US"/>
              </w:rPr>
              <w:t>Prihodi</w:t>
            </w:r>
            <w:proofErr w:type="spellEnd"/>
            <w:r w:rsidRPr="003729C7">
              <w:rPr>
                <w:rFonts w:ascii="Arial" w:hAnsi="Arial" w:cs="Arial"/>
                <w:color w:val="000000"/>
                <w:sz w:val="16"/>
                <w:szCs w:val="16"/>
                <w:lang w:val="en-US" w:eastAsia="en-US"/>
              </w:rPr>
              <w:t xml:space="preserve"> od </w:t>
            </w:r>
            <w:proofErr w:type="spellStart"/>
            <w:r w:rsidRPr="003729C7">
              <w:rPr>
                <w:rFonts w:ascii="Arial" w:hAnsi="Arial" w:cs="Arial"/>
                <w:color w:val="000000"/>
                <w:sz w:val="16"/>
                <w:szCs w:val="16"/>
                <w:lang w:val="en-US" w:eastAsia="en-US"/>
              </w:rPr>
              <w:t>prodaje</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građevinskih</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objekata</w:t>
            </w:r>
            <w:proofErr w:type="spellEnd"/>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408D29"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95.000,00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742959" w14:textId="77777777" w:rsidR="007B4E57" w:rsidRPr="003729C7"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6311CD"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95.000,00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AEB07A"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100,00</w:t>
            </w:r>
          </w:p>
        </w:tc>
      </w:tr>
      <w:tr w:rsidR="007B4E57" w:rsidRPr="003729C7" w14:paraId="57C87099"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80EC55" w14:textId="77777777" w:rsidR="007B4E57" w:rsidRPr="003729C7" w:rsidRDefault="007B4E57" w:rsidP="001D0033">
            <w:pPr>
              <w:ind w:left="454"/>
              <w:rPr>
                <w:rFonts w:ascii="Arial" w:hAnsi="Arial" w:cs="Arial"/>
                <w:color w:val="000000"/>
                <w:sz w:val="16"/>
                <w:szCs w:val="16"/>
                <w:lang w:val="en-US" w:eastAsia="en-US"/>
              </w:rPr>
            </w:pPr>
            <w:r w:rsidRPr="003729C7">
              <w:rPr>
                <w:rFonts w:ascii="Arial" w:hAnsi="Arial" w:cs="Arial"/>
                <w:color w:val="000000"/>
                <w:sz w:val="16"/>
                <w:szCs w:val="16"/>
                <w:lang w:val="en-US" w:eastAsia="en-US"/>
              </w:rPr>
              <w:t xml:space="preserve">Izvor: 8 </w:t>
            </w:r>
            <w:proofErr w:type="spellStart"/>
            <w:r w:rsidRPr="003729C7">
              <w:rPr>
                <w:rFonts w:ascii="Arial" w:hAnsi="Arial" w:cs="Arial"/>
                <w:color w:val="000000"/>
                <w:sz w:val="16"/>
                <w:szCs w:val="16"/>
                <w:lang w:val="en-US" w:eastAsia="en-US"/>
              </w:rPr>
              <w:t>Namjenski</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primici</w:t>
            </w:r>
            <w:proofErr w:type="spellEnd"/>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F77004"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13.095.569,00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911C19" w14:textId="77777777" w:rsidR="007B4E57" w:rsidRPr="003729C7"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EFD256"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13.095.569,00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64EC42"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100,00</w:t>
            </w:r>
          </w:p>
        </w:tc>
      </w:tr>
      <w:tr w:rsidR="007B4E57" w:rsidRPr="003729C7" w14:paraId="53FD6ABB"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948881" w14:textId="77777777" w:rsidR="007B4E57" w:rsidRPr="003729C7" w:rsidRDefault="007B4E57" w:rsidP="001D0033">
            <w:pPr>
              <w:ind w:left="454"/>
              <w:rPr>
                <w:rFonts w:ascii="Arial" w:hAnsi="Arial" w:cs="Arial"/>
                <w:color w:val="000000"/>
                <w:sz w:val="16"/>
                <w:szCs w:val="16"/>
                <w:lang w:val="en-US" w:eastAsia="en-US"/>
              </w:rPr>
            </w:pPr>
            <w:r w:rsidRPr="003729C7">
              <w:rPr>
                <w:rFonts w:ascii="Arial" w:hAnsi="Arial" w:cs="Arial"/>
                <w:color w:val="000000"/>
                <w:sz w:val="16"/>
                <w:szCs w:val="16"/>
                <w:lang w:val="en-US" w:eastAsia="en-US"/>
              </w:rPr>
              <w:t xml:space="preserve">Izvor: 81 </w:t>
            </w:r>
            <w:proofErr w:type="spellStart"/>
            <w:r w:rsidRPr="003729C7">
              <w:rPr>
                <w:rFonts w:ascii="Arial" w:hAnsi="Arial" w:cs="Arial"/>
                <w:color w:val="000000"/>
                <w:sz w:val="16"/>
                <w:szCs w:val="16"/>
                <w:lang w:val="en-US" w:eastAsia="en-US"/>
              </w:rPr>
              <w:t>Namjenski</w:t>
            </w:r>
            <w:proofErr w:type="spellEnd"/>
            <w:r w:rsidRPr="003729C7">
              <w:rPr>
                <w:rFonts w:ascii="Arial" w:hAnsi="Arial" w:cs="Arial"/>
                <w:color w:val="000000"/>
                <w:sz w:val="16"/>
                <w:szCs w:val="16"/>
                <w:lang w:val="en-US" w:eastAsia="en-US"/>
              </w:rPr>
              <w:t xml:space="preserve"> </w:t>
            </w:r>
            <w:proofErr w:type="spellStart"/>
            <w:r w:rsidRPr="003729C7">
              <w:rPr>
                <w:rFonts w:ascii="Arial" w:hAnsi="Arial" w:cs="Arial"/>
                <w:color w:val="000000"/>
                <w:sz w:val="16"/>
                <w:szCs w:val="16"/>
                <w:lang w:val="en-US" w:eastAsia="en-US"/>
              </w:rPr>
              <w:t>primici</w:t>
            </w:r>
            <w:proofErr w:type="spellEnd"/>
            <w:r w:rsidRPr="003729C7">
              <w:rPr>
                <w:rFonts w:ascii="Arial" w:hAnsi="Arial" w:cs="Arial"/>
                <w:color w:val="000000"/>
                <w:sz w:val="16"/>
                <w:szCs w:val="16"/>
                <w:lang w:val="en-US" w:eastAsia="en-US"/>
              </w:rPr>
              <w:t xml:space="preserve"> od </w:t>
            </w:r>
            <w:proofErr w:type="spellStart"/>
            <w:r w:rsidRPr="003729C7">
              <w:rPr>
                <w:rFonts w:ascii="Arial" w:hAnsi="Arial" w:cs="Arial"/>
                <w:color w:val="000000"/>
                <w:sz w:val="16"/>
                <w:szCs w:val="16"/>
                <w:lang w:val="en-US" w:eastAsia="en-US"/>
              </w:rPr>
              <w:t>zaduživanja</w:t>
            </w:r>
            <w:proofErr w:type="spellEnd"/>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59E6C"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13.095.569,00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DB5BBE" w14:textId="77777777" w:rsidR="007B4E57" w:rsidRPr="003729C7" w:rsidRDefault="007B4E57" w:rsidP="001D0033">
            <w:pPr>
              <w:jc w:val="right"/>
              <w:rPr>
                <w:rFonts w:ascii="Arial" w:hAnsi="Arial" w:cs="Arial"/>
                <w:color w:val="000000"/>
                <w:sz w:val="16"/>
                <w:szCs w:val="16"/>
                <w:lang w:val="en-US" w:eastAsia="en-US"/>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5B5EF0"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13.095.569,00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561200"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100,00</w:t>
            </w:r>
          </w:p>
        </w:tc>
      </w:tr>
      <w:tr w:rsidR="007B4E57" w:rsidRPr="003729C7" w14:paraId="773EC95B" w14:textId="77777777" w:rsidTr="001D0033">
        <w:tc>
          <w:tcPr>
            <w:tcW w:w="2537"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3BF474F4" w14:textId="77777777" w:rsidR="007B4E57" w:rsidRPr="003729C7" w:rsidRDefault="007B4E57" w:rsidP="001D0033">
            <w:pPr>
              <w:rPr>
                <w:rFonts w:ascii="Arial" w:hAnsi="Arial" w:cs="Arial"/>
                <w:color w:val="000000"/>
                <w:sz w:val="16"/>
                <w:szCs w:val="16"/>
                <w:lang w:val="en-US" w:eastAsia="en-US"/>
              </w:rPr>
            </w:pPr>
            <w:r w:rsidRPr="003729C7">
              <w:rPr>
                <w:rFonts w:ascii="Arial" w:hAnsi="Arial" w:cs="Arial"/>
                <w:color w:val="000000"/>
                <w:sz w:val="16"/>
                <w:szCs w:val="16"/>
                <w:lang w:val="en-US" w:eastAsia="en-US"/>
              </w:rPr>
              <w:t>SVEUKUPNO IZDACI</w:t>
            </w:r>
          </w:p>
        </w:tc>
        <w:tc>
          <w:tcPr>
            <w:tcW w:w="649"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2C37997F"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18.093.345,00</w:t>
            </w:r>
          </w:p>
        </w:tc>
        <w:tc>
          <w:tcPr>
            <w:tcW w:w="651"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6C086358" w14:textId="77777777" w:rsidR="007B4E57" w:rsidRPr="003729C7" w:rsidRDefault="007B4E57" w:rsidP="001D0033">
            <w:pPr>
              <w:jc w:val="right"/>
              <w:rPr>
                <w:rFonts w:ascii="Arial" w:hAnsi="Arial" w:cs="Arial"/>
                <w:color w:val="000000"/>
                <w:sz w:val="16"/>
                <w:szCs w:val="16"/>
                <w:lang w:val="en-US" w:eastAsia="en-US"/>
              </w:rPr>
            </w:pPr>
            <w:r>
              <w:rPr>
                <w:rFonts w:ascii="Arial" w:hAnsi="Arial" w:cs="Arial"/>
                <w:color w:val="000000"/>
                <w:sz w:val="16"/>
                <w:szCs w:val="16"/>
                <w:lang w:val="en-US" w:eastAsia="en-US"/>
              </w:rPr>
              <w:t>0,00</w:t>
            </w:r>
          </w:p>
        </w:tc>
        <w:tc>
          <w:tcPr>
            <w:tcW w:w="723"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18D80861"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18.093.345,00</w:t>
            </w:r>
          </w:p>
        </w:tc>
        <w:tc>
          <w:tcPr>
            <w:tcW w:w="44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32C629CF" w14:textId="77777777" w:rsidR="007B4E57" w:rsidRPr="003729C7" w:rsidRDefault="007B4E57" w:rsidP="001D0033">
            <w:pPr>
              <w:jc w:val="right"/>
              <w:rPr>
                <w:rFonts w:ascii="Arial" w:hAnsi="Arial" w:cs="Arial"/>
                <w:color w:val="000000"/>
                <w:sz w:val="16"/>
                <w:szCs w:val="16"/>
                <w:lang w:val="en-US" w:eastAsia="en-US"/>
              </w:rPr>
            </w:pPr>
            <w:r w:rsidRPr="003729C7">
              <w:rPr>
                <w:rFonts w:ascii="Arial" w:hAnsi="Arial" w:cs="Arial"/>
                <w:color w:val="000000"/>
                <w:sz w:val="16"/>
                <w:szCs w:val="16"/>
                <w:lang w:val="en-US" w:eastAsia="en-US"/>
              </w:rPr>
              <w:t>100,00</w:t>
            </w:r>
          </w:p>
        </w:tc>
      </w:tr>
    </w:tbl>
    <w:p w14:paraId="3EBF9C1F" w14:textId="77777777" w:rsidR="007B4E57" w:rsidRDefault="007B4E57" w:rsidP="007B4E57">
      <w:pPr>
        <w:shd w:val="clear" w:color="auto" w:fill="FFFFFF"/>
        <w:rPr>
          <w:sz w:val="16"/>
          <w:szCs w:val="16"/>
        </w:rPr>
      </w:pPr>
    </w:p>
    <w:p w14:paraId="57D53909" w14:textId="77777777" w:rsidR="007B4E57" w:rsidRDefault="007B4E57" w:rsidP="007B4E57">
      <w:pPr>
        <w:shd w:val="clear" w:color="auto" w:fill="FFFFFF"/>
        <w:rPr>
          <w:sz w:val="16"/>
          <w:szCs w:val="16"/>
        </w:rPr>
      </w:pPr>
    </w:p>
    <w:p w14:paraId="29F9FE10" w14:textId="77777777" w:rsidR="007B4E57" w:rsidRPr="00AA4767" w:rsidRDefault="007B4E57" w:rsidP="007B4E57">
      <w:pPr>
        <w:widowControl w:val="0"/>
        <w:shd w:val="clear" w:color="auto" w:fill="FFFFFF"/>
        <w:tabs>
          <w:tab w:val="left" w:pos="1322"/>
        </w:tabs>
        <w:spacing w:before="100" w:beforeAutospacing="1"/>
        <w:rPr>
          <w:rFonts w:ascii="Arial" w:hAnsi="Arial" w:cs="Arial"/>
          <w:sz w:val="22"/>
          <w:szCs w:val="22"/>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AA4767">
        <w:rPr>
          <w:rFonts w:ascii="Arial" w:hAnsi="Arial" w:cs="Arial"/>
          <w:sz w:val="22"/>
          <w:szCs w:val="22"/>
        </w:rPr>
        <w:t xml:space="preserve">II. POSEBNI DIO </w:t>
      </w:r>
    </w:p>
    <w:p w14:paraId="769485F3" w14:textId="77777777" w:rsidR="007B4E57" w:rsidRPr="00AA4767" w:rsidRDefault="007B4E57" w:rsidP="007B4E57">
      <w:pPr>
        <w:widowControl w:val="0"/>
        <w:shd w:val="clear" w:color="auto" w:fill="FFFFFF"/>
        <w:tabs>
          <w:tab w:val="left" w:pos="1322"/>
        </w:tabs>
        <w:spacing w:before="100" w:beforeAutospacing="1"/>
        <w:jc w:val="center"/>
        <w:rPr>
          <w:rFonts w:ascii="Arial" w:hAnsi="Arial" w:cs="Arial"/>
          <w:sz w:val="22"/>
          <w:szCs w:val="22"/>
        </w:rPr>
      </w:pPr>
      <w:r w:rsidRPr="00AA4767">
        <w:rPr>
          <w:rFonts w:ascii="Arial" w:hAnsi="Arial" w:cs="Arial"/>
          <w:sz w:val="22"/>
          <w:szCs w:val="22"/>
        </w:rPr>
        <w:t>Članak 2.</w:t>
      </w:r>
    </w:p>
    <w:p w14:paraId="3AE3A8D3" w14:textId="77777777" w:rsidR="007B4E57" w:rsidRPr="00AA4767" w:rsidRDefault="007B4E57" w:rsidP="007B4E57">
      <w:pPr>
        <w:widowControl w:val="0"/>
        <w:shd w:val="clear" w:color="auto" w:fill="FFFFFF"/>
        <w:tabs>
          <w:tab w:val="left" w:pos="1322"/>
        </w:tabs>
        <w:spacing w:before="100" w:beforeAutospacing="1"/>
        <w:jc w:val="center"/>
        <w:rPr>
          <w:rFonts w:ascii="Arial" w:hAnsi="Arial" w:cs="Arial"/>
          <w:sz w:val="22"/>
          <w:szCs w:val="22"/>
        </w:rPr>
      </w:pPr>
    </w:p>
    <w:p w14:paraId="4AD06FB5" w14:textId="77777777" w:rsidR="007B4E57" w:rsidRPr="00AA4767" w:rsidRDefault="007B4E57" w:rsidP="007B4E57">
      <w:pPr>
        <w:widowControl w:val="0"/>
        <w:shd w:val="clear" w:color="auto" w:fill="FFFFFF"/>
        <w:tabs>
          <w:tab w:val="left" w:pos="1322"/>
        </w:tabs>
        <w:spacing w:before="60"/>
        <w:rPr>
          <w:rFonts w:ascii="Arial" w:hAnsi="Arial" w:cs="Arial"/>
          <w:sz w:val="22"/>
          <w:szCs w:val="22"/>
        </w:rPr>
      </w:pPr>
      <w:r w:rsidRPr="00AA4767">
        <w:rPr>
          <w:rFonts w:ascii="Arial" w:hAnsi="Arial" w:cs="Arial"/>
          <w:sz w:val="22"/>
          <w:szCs w:val="22"/>
        </w:rPr>
        <w:t>Rashodi i izdaci prema organizacijskoj klasifikaciji iskazani su u Posebnom dijelu Proračuna, kako slijedi:</w:t>
      </w:r>
    </w:p>
    <w:p w14:paraId="395A506A" w14:textId="77777777" w:rsidR="007B4E57" w:rsidRDefault="007B4E57" w:rsidP="007B4E57">
      <w:pPr>
        <w:widowControl w:val="0"/>
        <w:shd w:val="clear" w:color="auto" w:fill="FFFFFF"/>
        <w:tabs>
          <w:tab w:val="left" w:pos="1322"/>
        </w:tabs>
        <w:spacing w:before="60"/>
        <w:rPr>
          <w:rFonts w:ascii="Arial" w:hAnsi="Arial" w:cs="Arial"/>
          <w:sz w:val="18"/>
          <w:szCs w:val="18"/>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236"/>
        <w:gridCol w:w="1602"/>
        <w:gridCol w:w="1454"/>
        <w:gridCol w:w="1310"/>
        <w:gridCol w:w="742"/>
      </w:tblGrid>
      <w:tr w:rsidR="007B4E57" w:rsidRPr="008126EE" w14:paraId="13FA4AF8" w14:textId="77777777" w:rsidTr="001D0033">
        <w:trPr>
          <w:tblHeader/>
        </w:trPr>
        <w:tc>
          <w:tcPr>
            <w:tcW w:w="2267" w:type="pct"/>
            <w:shd w:val="clear" w:color="auto" w:fill="FFFFFF"/>
            <w:noWrap/>
            <w:vAlign w:val="center"/>
            <w:hideMark/>
          </w:tcPr>
          <w:p w14:paraId="58CBCE4B" w14:textId="77777777" w:rsidR="007B4E57" w:rsidRPr="008126EE" w:rsidRDefault="007B4E57" w:rsidP="001D0033">
            <w:pPr>
              <w:rPr>
                <w:rFonts w:ascii="Arial" w:hAnsi="Arial" w:cs="Arial"/>
                <w:sz w:val="16"/>
                <w:szCs w:val="16"/>
              </w:rPr>
            </w:pPr>
            <w:r w:rsidRPr="008126EE">
              <w:rPr>
                <w:rFonts w:ascii="Arial" w:hAnsi="Arial" w:cs="Arial"/>
                <w:sz w:val="16"/>
                <w:szCs w:val="16"/>
              </w:rPr>
              <w:t>Oznaka</w:t>
            </w:r>
          </w:p>
        </w:tc>
        <w:tc>
          <w:tcPr>
            <w:tcW w:w="857"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DB600A5" w14:textId="77777777" w:rsidR="007B4E57" w:rsidRPr="008126EE" w:rsidRDefault="007B4E57" w:rsidP="001D0033">
            <w:pPr>
              <w:jc w:val="center"/>
              <w:rPr>
                <w:rFonts w:ascii="Arial" w:hAnsi="Arial" w:cs="Arial"/>
                <w:sz w:val="16"/>
                <w:szCs w:val="16"/>
              </w:rPr>
            </w:pPr>
            <w:r w:rsidRPr="008126EE">
              <w:rPr>
                <w:rFonts w:ascii="Arial" w:hAnsi="Arial" w:cs="Arial"/>
                <w:sz w:val="16"/>
                <w:szCs w:val="16"/>
              </w:rPr>
              <w:t>Plan 2026.(1.)</w:t>
            </w:r>
          </w:p>
        </w:tc>
        <w:tc>
          <w:tcPr>
            <w:tcW w:w="778"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A4374E8" w14:textId="77777777" w:rsidR="007B4E57" w:rsidRPr="008126EE" w:rsidRDefault="007B4E57" w:rsidP="001D0033">
            <w:pPr>
              <w:jc w:val="center"/>
              <w:rPr>
                <w:rFonts w:ascii="Arial" w:hAnsi="Arial" w:cs="Arial"/>
                <w:sz w:val="16"/>
                <w:szCs w:val="16"/>
              </w:rPr>
            </w:pPr>
            <w:r w:rsidRPr="00424953">
              <w:rPr>
                <w:rFonts w:ascii="Arial" w:hAnsi="Arial" w:cs="Arial"/>
                <w:i/>
                <w:sz w:val="15"/>
                <w:szCs w:val="15"/>
              </w:rPr>
              <w:t>Povećanje /smanjenje  (2.)</w:t>
            </w:r>
          </w:p>
        </w:tc>
        <w:tc>
          <w:tcPr>
            <w:tcW w:w="70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8E8E69C" w14:textId="77777777" w:rsidR="007B4E57" w:rsidRPr="008126EE" w:rsidRDefault="007B4E57" w:rsidP="001D0033">
            <w:pPr>
              <w:jc w:val="center"/>
              <w:rPr>
                <w:rFonts w:ascii="Arial" w:hAnsi="Arial" w:cs="Arial"/>
                <w:sz w:val="16"/>
                <w:szCs w:val="16"/>
              </w:rPr>
            </w:pPr>
            <w:r w:rsidRPr="008126EE">
              <w:rPr>
                <w:rFonts w:ascii="Arial" w:hAnsi="Arial" w:cs="Arial"/>
                <w:sz w:val="16"/>
                <w:szCs w:val="16"/>
              </w:rPr>
              <w:t>Novi plan (3.)</w:t>
            </w:r>
          </w:p>
        </w:tc>
        <w:tc>
          <w:tcPr>
            <w:tcW w:w="397"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9E3D1F3" w14:textId="77777777" w:rsidR="007B4E57" w:rsidRPr="008126EE" w:rsidRDefault="007B4E57" w:rsidP="001D0033">
            <w:pPr>
              <w:jc w:val="center"/>
              <w:rPr>
                <w:rFonts w:ascii="Arial" w:hAnsi="Arial" w:cs="Arial"/>
                <w:sz w:val="16"/>
                <w:szCs w:val="16"/>
              </w:rPr>
            </w:pPr>
            <w:r w:rsidRPr="008126EE">
              <w:rPr>
                <w:rFonts w:ascii="Arial" w:hAnsi="Arial" w:cs="Arial"/>
                <w:sz w:val="16"/>
                <w:szCs w:val="16"/>
              </w:rPr>
              <w:t>Indeks (4.)</w:t>
            </w:r>
          </w:p>
        </w:tc>
      </w:tr>
      <w:tr w:rsidR="007B4E57" w:rsidRPr="008126EE" w14:paraId="32B7297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1AD0F5"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SVEUKUPNO</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EF7B6"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204.754.880,00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01B725"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5.058.080,00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DBB87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209.812.960,00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1A080"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102,47</w:t>
            </w:r>
          </w:p>
        </w:tc>
      </w:tr>
      <w:tr w:rsidR="007B4E57" w:rsidRPr="008126EE" w14:paraId="6FECAAD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BE8157"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Razdjel: 001 UPRAVNI ODJEL ZA GOSPODARENJE NEKRETNINAMA I OPĆE POSLOVE</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74A88B"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15.615.500,00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72B057"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356.000,00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E3DD42"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15.971.500,00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AC1D4C"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102,28</w:t>
            </w:r>
          </w:p>
        </w:tc>
      </w:tr>
      <w:tr w:rsidR="007B4E57" w:rsidRPr="008126EE" w14:paraId="585C4F5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642B0A"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00110 GOSPODARENJE GRADSKOM IMOVINOM</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D40C8D"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2.404.500,00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F268F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295.000,00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B1D393"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2.699.500,00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0E944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112,27</w:t>
            </w:r>
          </w:p>
        </w:tc>
      </w:tr>
      <w:tr w:rsidR="007B4E57" w:rsidRPr="008126EE" w14:paraId="770B1CF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5DE3F3"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FEC574"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2.404.500,00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E9EDB9"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295.000,00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51B257"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2.699.500,00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338F3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112,27</w:t>
            </w:r>
          </w:p>
        </w:tc>
      </w:tr>
      <w:tr w:rsidR="007B4E57" w:rsidRPr="008126EE" w14:paraId="4AEF8D4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63B2C3"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00120 OPĆI RASHODI UPRAVE</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CD93C6"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13.211.000,00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AAB77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61.000,00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4E5D90"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13.272.000,00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68577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100,46</w:t>
            </w:r>
          </w:p>
        </w:tc>
      </w:tr>
      <w:tr w:rsidR="007B4E57" w:rsidRPr="008126EE" w14:paraId="40F5A1A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0AAC2F"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7C826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13.211.000,00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A3A8D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61.000,00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924BB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13.272.000,00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6FFAC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100,46</w:t>
            </w:r>
          </w:p>
        </w:tc>
      </w:tr>
      <w:tr w:rsidR="007B4E57" w:rsidRPr="008126EE" w14:paraId="170A186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858F8"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Razdjel: 002 UPRAVNI ODJEL ZA POSLOVE GRADONAČELNIKA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89E3E2"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5.862.865,00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F81B03"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1.765.930,00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31079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7.628.795,00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FE4E2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130,12</w:t>
            </w:r>
          </w:p>
        </w:tc>
      </w:tr>
      <w:tr w:rsidR="007B4E57" w:rsidRPr="008126EE" w14:paraId="192B4BC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55D04C"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00220 URED GRADONAČELNIKA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24E10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5.862.865,00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D8C4B2"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1.765.930,00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FEB8B4"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7.628.795,00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00BBA3"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130,12</w:t>
            </w:r>
          </w:p>
        </w:tc>
      </w:tr>
      <w:tr w:rsidR="007B4E57" w:rsidRPr="008126EE" w14:paraId="67BE5C6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072341"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E0482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5.862.865,00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3D14A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1.765.930,00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F0B23"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7.628.795,00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6B12D6"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130,12</w:t>
            </w:r>
          </w:p>
        </w:tc>
      </w:tr>
      <w:tr w:rsidR="007B4E57" w:rsidRPr="008126EE" w14:paraId="54225FE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EBD242"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Razdjel: 005 UPRAVNI ODJEL ZA KOMUNALNE DJELATNOST, MORE I MJESNU SAMOUPRAVU</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EDE499"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23.235.500,00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67AB62"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26945C"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24.255.500,00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166B63"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104,39</w:t>
            </w:r>
          </w:p>
        </w:tc>
      </w:tr>
      <w:tr w:rsidR="007B4E57" w:rsidRPr="008126EE" w14:paraId="4DA3313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C5D778"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00510 OPĆI RASHODI ODJELA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E7DE86"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700.930,00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50A2E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866B2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620.930,00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C9C54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88,59</w:t>
            </w:r>
          </w:p>
        </w:tc>
      </w:tr>
      <w:tr w:rsidR="007B4E57" w:rsidRPr="008126EE" w14:paraId="66E36ED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A37914"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6897F0"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700.930,00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9970FD"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90401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620.930,00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F8EE87"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88,59</w:t>
            </w:r>
          </w:p>
        </w:tc>
      </w:tr>
      <w:tr w:rsidR="007B4E57" w:rsidRPr="008126EE" w14:paraId="07FC7E8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20C224"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00520 KOMUNALNO GOSPODARSTVO</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C4BF37"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9.339.570,00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E8562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3EFB33"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9.339.570,00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37C139"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4287B8F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8FAEB3"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2E142C"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8.302.770,00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C89B4D"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FA9F1B"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8.302.770,00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B6A93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7EBB0E7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CED455"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53986 JAVNA USTANOVA "SKLONIŠTE ZA NEZBRINUTE ŽIVOTINJE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B4B876"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1.036.800,00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15832C"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561602"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1.036.800,00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97419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75C9588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262326"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00530 VATROGASTVO</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1F4CD5"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5.905.000,00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D37407"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16F2B4"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5.905.000,00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69CC25"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5C7F3AF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55BF2F"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lastRenderedPageBreak/>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944046"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990.000,00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727ADE"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E094C2"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990.000,00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B77E9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7B42351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062213"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31911 JVP »DUBROVAČKI VATROGASCI«</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55EE8C"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4.915.000,00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AD3AD1"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B6221D"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4.915.000,00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47A99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31EB4AF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FC6DFB"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00540 PROMETNE POVRŠINE</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1404E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6.490.000,00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0E1AF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2E57C4"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7.590.000,00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E9DDB6"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116,95</w:t>
            </w:r>
          </w:p>
        </w:tc>
      </w:tr>
      <w:tr w:rsidR="007B4E57" w:rsidRPr="008126EE" w14:paraId="43F41A6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A88468"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EC61F9"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6.490.000,00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775F4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8F0E1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7.590.000,00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1D813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116,95</w:t>
            </w:r>
          </w:p>
        </w:tc>
      </w:tr>
      <w:tr w:rsidR="007B4E57" w:rsidRPr="008126EE" w14:paraId="76266DE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A53344"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00550 MORE</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AC6F6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800.000,00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398E25"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0ED3DD"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800.000,00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2CED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4EAA7D5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53996D"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31C856"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800.000,00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DF47A3"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CBFB20"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800.000,00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6DDC54"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53BD914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96A7D3"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Razdjel: 007 UPRAVNI ODJEL ZA URBANIZAM, PROSTORNO PLANIRANJE I ZAŠTITU OKOLIŠA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13F3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960.000,00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D2FAAC"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E75C39"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C9B1FB"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110,42</w:t>
            </w:r>
          </w:p>
        </w:tc>
      </w:tr>
      <w:tr w:rsidR="007B4E57" w:rsidRPr="008126EE" w14:paraId="18244E2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7BE368"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00750 URBANIZAM, PROSTORNO PLANIRANJE I ZAŠTITA OKOLIŠA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CFDB9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960.000,00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28A67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8634DC"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A6C6C6"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110,42</w:t>
            </w:r>
          </w:p>
        </w:tc>
      </w:tr>
      <w:tr w:rsidR="007B4E57" w:rsidRPr="008126EE" w14:paraId="6C1D78D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D71F29"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D33E70"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960.000,00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0F20A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64C24B"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7E9B6D"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110,42</w:t>
            </w:r>
          </w:p>
        </w:tc>
      </w:tr>
      <w:tr w:rsidR="007B4E57" w:rsidRPr="008126EE" w14:paraId="192ECCD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B0CA0F"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Razdjel: 008 UPRAVNI ODJEL ZA OBRAZOVANJE, SOCIJALNU SKRB I CIVILNO DRUŠTVO</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447D16"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46.390.192,00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7F9473"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-3.569.619,00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6EE95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42.820.573,00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FAF8FD"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92,31</w:t>
            </w:r>
          </w:p>
        </w:tc>
      </w:tr>
      <w:tr w:rsidR="007B4E57" w:rsidRPr="008126EE" w14:paraId="31911F4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752029"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00820 PREDŠKOLSKI ODGOJ</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5F8662"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11.968.743,00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B32DF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F88C05"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11.968.743,00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20635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7EC460D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69089C"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7C1627"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486.120,00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6A829A"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211CC4"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486.120,00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598EB3"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0655DC7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C3DC97"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31903 DJEČJI VRTIĆI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F2679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7.532.972,00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7D0AC9"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138F5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7.532.972,00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6E0F82"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3FA28C1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F6E2AC"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51100 DJEČJI VRTIĆ PČELICA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62B17B"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3.949.651,00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3FA316"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604FF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3.949.651,00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E7BF4B"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072B3C6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E450B3"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00840 ŠPORT</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F8CBC7"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6.293.900,00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AE6896"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-4.133.419,00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EF0D6D"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2.160.481,00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E2B44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34,33</w:t>
            </w:r>
          </w:p>
        </w:tc>
      </w:tr>
      <w:tr w:rsidR="007B4E57" w:rsidRPr="008126EE" w14:paraId="42A9AC1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B7D8E9"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0938A9"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3.560.000,00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CF995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-2.313.819,00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97DC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1.246.181,00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9C4FA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35,01</w:t>
            </w:r>
          </w:p>
        </w:tc>
      </w:tr>
      <w:tr w:rsidR="007B4E57" w:rsidRPr="008126EE" w14:paraId="29AD0ED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3CAF94"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52127 JAVNA USTANOVA ŠPORTSKI OBJEKTI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28687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2.733.900,00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3CF48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-1.819.600,00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7CBDB9"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914.300,00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873946"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33,44</w:t>
            </w:r>
          </w:p>
        </w:tc>
      </w:tr>
      <w:tr w:rsidR="007B4E57" w:rsidRPr="008126EE" w14:paraId="7DDE8A5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1E4057"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00850 TEHNIČKA KULTURA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973054"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141.500,00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2607EB"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0A9085"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141.500,00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572976"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62B5A43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6D9919"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97332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141.500,00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92BF5A"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C3CB84"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141.500,00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636F67"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0CF9352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6913F0"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00860 SKRB O DJECI I MLADIMA, SOCIJALNA I ZDRAVSTVENA SKRB</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2ECF1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6.402.467,00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CC0E75"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537BA3"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6.402.467,00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BB13F2"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554FDFA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791E51"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8CDAA5"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4.222.267,00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ACE83F"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569FE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4.222.267,00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1A47B"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722407C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448CEB"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53847 Centar za pružanje usluga u zajednici – centar za starije osobe Ragusa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DEFF7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1.890.300,00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FC62CE"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677777"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1.890.300,00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5EE92C"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0A25FB6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4AA851"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54366 CENTAR ZA DJECU, MALDE I OBITELJ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281B9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289.900,00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B76CE9"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DA068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289.900,00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3A3C3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260E681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297E72"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00870 SKRB O STRADALNICIMA I SUDIONICIMA DOMOVINSKOG RATA I NJIHOVIM OBITELJIMA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E4BCD2"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107.040,00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2CA33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7EA0DD"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107.040,00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EE325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626D334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BCC39B"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A8C516"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107.040,00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9DA42D"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B01B4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107.040,00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125C57"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70CC304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54CAB7"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00831 OSNOVNO ŠKOLSTVO</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F1907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20.919.642,00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410C97"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563.800,00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8CB607"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21.483.442,00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2FF4B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102,70</w:t>
            </w:r>
          </w:p>
        </w:tc>
      </w:tr>
      <w:tr w:rsidR="007B4E57" w:rsidRPr="008126EE" w14:paraId="006E9A8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65E4AB"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026723"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1.098.074,00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3B7C96"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205.623,00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275C4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1.303.697,00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0C3589"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118,73</w:t>
            </w:r>
          </w:p>
        </w:tc>
      </w:tr>
      <w:tr w:rsidR="007B4E57" w:rsidRPr="008126EE" w14:paraId="334E1FD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2A9A50"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11919 OŠ MARINA GETALDIĆA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6EB92B"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1.741.120,00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C27E40"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72345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1.751.120,00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4F53C9"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100,57</w:t>
            </w:r>
          </w:p>
        </w:tc>
      </w:tr>
      <w:tr w:rsidR="007B4E57" w:rsidRPr="008126EE" w14:paraId="05A5C4A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290C98"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11927 OŠ LAPAD</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D4FC9B"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2.983.120,00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EBBAE5"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62.876,00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6DD54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3.045.996,00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9D03C0"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102,11</w:t>
            </w:r>
          </w:p>
        </w:tc>
      </w:tr>
      <w:tr w:rsidR="007B4E57" w:rsidRPr="008126EE" w14:paraId="710CAA0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76F837"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11935 OŠ MARINA DRŽIĆA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1D27E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3.441.456,00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8FAAAB"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33.450,00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934A5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3.474.906,00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980535"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100,97</w:t>
            </w:r>
          </w:p>
        </w:tc>
      </w:tr>
      <w:tr w:rsidR="007B4E57" w:rsidRPr="008126EE" w14:paraId="76FA371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E3BE57"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11943 OŠ IVANA GUNDULIĆA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9C36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4.175.970,00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994DC9"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9E114"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4.195.970,00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4C739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100,48</w:t>
            </w:r>
          </w:p>
        </w:tc>
      </w:tr>
      <w:tr w:rsidR="007B4E57" w:rsidRPr="008126EE" w14:paraId="4A1CBD5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20A779"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9021 OŠ MOKOŠICA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C5D4A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3.502.902,00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7BE2B6"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185.851,00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B52400"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3.688.753,00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330392"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105,31</w:t>
            </w:r>
          </w:p>
        </w:tc>
      </w:tr>
      <w:tr w:rsidR="007B4E57" w:rsidRPr="008126EE" w14:paraId="6CD9ACE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98D9D8"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11994 OŠ ANTUNA MASLE – ORAŠAC</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EA1D7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1.348.900,00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7A4570"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C6AB4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1.387.900,00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A5E1F0"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102,89</w:t>
            </w:r>
          </w:p>
        </w:tc>
      </w:tr>
      <w:tr w:rsidR="007B4E57" w:rsidRPr="008126EE" w14:paraId="4419AAE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CABF01"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51378 OŠ LUKA PALJETKA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0E8644"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2.628.100,00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41D71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E6497B"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2.635.100,00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9DB446"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100,27</w:t>
            </w:r>
          </w:p>
        </w:tc>
      </w:tr>
      <w:tr w:rsidR="007B4E57" w:rsidRPr="008126EE" w14:paraId="0E38943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BF73EF"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00832 OSTALO ŠKOLSTVO</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CF5AE2"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556.900,00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DE7FC0"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D78EBC"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556.900,00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8BC605"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65DD248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9BF40E"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EE7549"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556.900,00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162DD7"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E94D0C"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556.900,00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3DAB2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6DD0338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CE6192"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Razdjel: 009 UPRAVNI ODJEL ZA KULTURU</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820FC7"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24.457.684,00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A43B4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-539.375,00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83FC65"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23.918.309,00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769F75"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97,79</w:t>
            </w:r>
          </w:p>
        </w:tc>
      </w:tr>
      <w:tr w:rsidR="007B4E57" w:rsidRPr="008126EE" w14:paraId="6F2BC25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54BA32"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00910 KULTURA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78046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1.258.300,00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CCC83"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4E9E2B"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1.428.300,00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16DD12"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113,51</w:t>
            </w:r>
          </w:p>
        </w:tc>
      </w:tr>
      <w:tr w:rsidR="007B4E57" w:rsidRPr="008126EE" w14:paraId="309457B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CB9CC1"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9A2C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1.258.300,00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F79B1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04BA0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1.428.300,00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61C376"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113,51</w:t>
            </w:r>
          </w:p>
        </w:tc>
      </w:tr>
      <w:tr w:rsidR="007B4E57" w:rsidRPr="008126EE" w14:paraId="7B70207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F4E243"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00920 USTANOVE U KULTURI</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9910A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22.424.009,00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21FC7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58.000,00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DE3FFB"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22.482.009,00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498496"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100,26</w:t>
            </w:r>
          </w:p>
        </w:tc>
      </w:tr>
      <w:tr w:rsidR="007B4E57" w:rsidRPr="008126EE" w14:paraId="0ADA851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9A7B5B"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31874 DUBROVAČKI MUZEJI</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B0AE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3.769.687,00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5F2121"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86D29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3.769.687,00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48EDD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136EF3A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318219"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31899 UMJETNIČKA GALERIJA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58EDC0"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1.360.692,00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A58B2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D958E7"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1.340.692,00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344CB2"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98,53</w:t>
            </w:r>
          </w:p>
        </w:tc>
      </w:tr>
      <w:tr w:rsidR="007B4E57" w:rsidRPr="008126EE" w14:paraId="237BA52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87085C"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31866 KAZALIŠTE MARINA DRŽIĆA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5877D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2.831.300,00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F96C93"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C704D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2.831.300,00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11FF4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3BEAB4C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7CB3BF"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31882 DUBROVAČKI SIMFONIJSKI ORKESTAR</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087EA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2.755.062,00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EFA576"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AB5CB7"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2.763.062,00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10787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100,29</w:t>
            </w:r>
          </w:p>
        </w:tc>
      </w:tr>
      <w:tr w:rsidR="007B4E57" w:rsidRPr="008126EE" w14:paraId="3EF0841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26D3D8"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2516 DUBROVAČKE KNJIŽNICE</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99E83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3.427.570,00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6EBBFB"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2E6DE4"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3.427.570,00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A9847"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0D7E3F0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08CF02"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44549 PRIRODOSLOVNI MUZEJ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FA5957"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440.280,00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4241BC"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E0AF0C"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440.280,00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A852D4"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68E95F7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457365"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48656 JAVNA USTANOVA U KULTURI DUBROVAČKE LJETNE IGRE</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68C0D5"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4.709.500,00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A8EBC"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02969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4.749.500,00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5805F5"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100,85</w:t>
            </w:r>
          </w:p>
        </w:tc>
      </w:tr>
      <w:tr w:rsidR="007B4E57" w:rsidRPr="008126EE" w14:paraId="1CBD116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FF7147"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lastRenderedPageBreak/>
              <w:t>48630 USTANOVA KINEMATOGRAFI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A99AF7"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1.196.020,00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AADE55"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202C3C"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1.226.020,00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4DCCF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102,51</w:t>
            </w:r>
          </w:p>
        </w:tc>
      </w:tr>
      <w:tr w:rsidR="007B4E57" w:rsidRPr="008126EE" w14:paraId="463B8C6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513E96"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48648 FOLKLORNI ANSAMBL LINĐO</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DAD3BC"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1.124.715,00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F9CBEF"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115463"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1.124.715,00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F152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3E82C9B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862255"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43652 USTANOVA U KULTURI DOM MARINA DRŽIĆA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E00BB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468.800,00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2D6608"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B02DD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468.800,00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DBE23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557EEE8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80B0F8"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49673 MUZEJ DOMOVINSKOG RATA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11E4D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340.383,00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86237E"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0C6294"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340.383,00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2E9E62"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3C9581C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921547"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00930 TURIZAM</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4702E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775.375,00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476E60"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-767.375,00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6233FC"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7145F4"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1,03</w:t>
            </w:r>
          </w:p>
        </w:tc>
      </w:tr>
      <w:tr w:rsidR="007B4E57" w:rsidRPr="008126EE" w14:paraId="1878F41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A0647E"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3C0E43"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775.375,00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FC0E0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-767.375,00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B3461D"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958E1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1,03</w:t>
            </w:r>
          </w:p>
        </w:tc>
      </w:tr>
      <w:tr w:rsidR="007B4E57" w:rsidRPr="008126EE" w14:paraId="7A098E1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396AED"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Razdjel: 010 SLUŽBA GRADSKOG VIJEĆA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C7EBF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400.000,00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B5970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7028C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D96BC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0DC2031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9CAA12"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01010 SLUŽBA GRADSKOG VIJEĆA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356AD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400.000,00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50FFC4"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70E27D"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AD988C"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60B6A1F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FE1140"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8BA6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400.000,00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443924"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51029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DDB6B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35FBA68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6FFF02"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Razdjel: 011 UPRAVNI ODJEL ZA EUROPSKE FONDOVE I GOSPODARSTVO</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96C2B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14.937.418,00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B9FD1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3038AC"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14.937.418,00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FAF0FC"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0FC8AE3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2F43C3"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01110 EUROPSKI FONDOVI</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4744D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14.098.418,00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27C983"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6A7A49"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14.098.418,00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E2183D"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57DEBE2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CFFD20"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2E6E3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14.098.418,00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83484"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136652"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14.098.418,00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944BD"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465F2E0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32DB68"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01120 GOSPODARSTVO</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17DF74"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839.000,00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E4213C"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DBC832"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839.000,00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9C185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3689476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74B933"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F1B564"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839.000,00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C88B54"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95F2B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839.000,00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8DA1E9"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5548395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851980"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Razdjel: 014 UPRAVNI ODJEL ZA IZGRADNJU I UPRAVLJANJE PROJEKTIMA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30309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72.895.721,00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C5230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724.350,00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DE1F14"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73.620.071,00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5B4A8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100,99</w:t>
            </w:r>
          </w:p>
        </w:tc>
      </w:tr>
      <w:tr w:rsidR="007B4E57" w:rsidRPr="008126EE" w14:paraId="1907A00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CDE13B"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01410 OPĆI RASHODI ODJELA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46679B"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5.011.611,00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01709C"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49FF9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5.011.611,00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DE30EB"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79E91CF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923123"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73DF57"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5.011.611,00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4BB4FF"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6B4A72"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5.011.611,00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13A68C"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66A3DDE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0A2C83"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01420 RAZVOJNI PROJEKTI I STANOGRADNJA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5AA1B0"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64.489.990,00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F9BFC4"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724.350,00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3EB27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65.214.340,00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509D00"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101,12</w:t>
            </w:r>
          </w:p>
        </w:tc>
      </w:tr>
      <w:tr w:rsidR="007B4E57" w:rsidRPr="008126EE" w14:paraId="290928D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846C50"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C15E5"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64.339.990,00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20F46B"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724.350,00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4D7B06"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65.064.340,00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7559F6"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101,13</w:t>
            </w:r>
          </w:p>
        </w:tc>
      </w:tr>
      <w:tr w:rsidR="007B4E57" w:rsidRPr="008126EE" w14:paraId="20ACD83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702D86"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44178 AGENCIJA ZA DRUŠTVENO POTICANU STANOGRADNJU GRADA DUBROVNIKA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F45B8"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150.000,00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728E18"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C1F813"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56C413"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37B9269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EF31C9"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01430 OČUVANJE I OBNOVA SPOMENIČKE CJELINE DUBROVNIKA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55BF43"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3.394.120,00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9765FA"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2FEC6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3.394.120,00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8C26CB"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5057591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0B5250"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23608 ZAVOD ZA OBNOVU DUBROVNIKA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61BBE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3.394.120,00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716108" w14:textId="77777777" w:rsidR="007B4E57" w:rsidRPr="008126EE"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A455E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3.394.120,00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7FA12F"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100,00</w:t>
            </w:r>
          </w:p>
        </w:tc>
      </w:tr>
      <w:tr w:rsidR="007B4E57" w:rsidRPr="008126EE" w14:paraId="1EEB25E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00EEF1"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Razdjel: 016 UPRAVNI ODJEL ZA TURIZAM I ŠPORT</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DB608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11FD3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4.980.794,00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2D1F31"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4.980.794,00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129BA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r>
      <w:tr w:rsidR="007B4E57" w:rsidRPr="008126EE" w14:paraId="033B8E1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18B6AE"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01610 TURIZAM</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24F372"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9C4C23"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777.375,00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218785"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777.375,00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58EAFC"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r>
      <w:tr w:rsidR="007B4E57" w:rsidRPr="008126EE" w14:paraId="055FD37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C66883"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A43BDD" w14:textId="77777777" w:rsidR="007B4E57" w:rsidRPr="008126EE" w:rsidRDefault="007B4E57" w:rsidP="001D0033">
            <w:pPr>
              <w:rPr>
                <w:rFonts w:ascii="Arial" w:hAnsi="Arial" w:cs="Arial"/>
                <w:color w:val="000000"/>
                <w:sz w:val="16"/>
                <w:szCs w:val="16"/>
              </w:rPr>
            </w:pP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9968B4"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777.375,00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526595"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777.375,00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0FD4B5" w14:textId="77777777" w:rsidR="007B4E57" w:rsidRPr="008126EE" w:rsidRDefault="007B4E57" w:rsidP="001D0033">
            <w:pPr>
              <w:jc w:val="right"/>
              <w:rPr>
                <w:rFonts w:ascii="Arial" w:hAnsi="Arial" w:cs="Arial"/>
                <w:color w:val="000000"/>
                <w:sz w:val="16"/>
                <w:szCs w:val="16"/>
              </w:rPr>
            </w:pPr>
          </w:p>
        </w:tc>
      </w:tr>
      <w:tr w:rsidR="007B4E57" w:rsidRPr="008126EE" w14:paraId="601AED9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410A92"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01620 ŠPORT</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3F6AAB"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EBDD9D"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4.203.419,00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A1B26B"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4.203.419,00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46904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r>
      <w:tr w:rsidR="007B4E57" w:rsidRPr="008126EE" w14:paraId="1B1C0E6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194087"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CD34E3" w14:textId="77777777" w:rsidR="007B4E57" w:rsidRPr="008126EE" w:rsidRDefault="007B4E57" w:rsidP="001D0033">
            <w:pPr>
              <w:rPr>
                <w:rFonts w:ascii="Arial" w:hAnsi="Arial" w:cs="Arial"/>
                <w:color w:val="000000"/>
                <w:sz w:val="16"/>
                <w:szCs w:val="16"/>
              </w:rPr>
            </w:pP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72CAF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2.313.819,00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E26D02"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2.313.819,00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7CAD96" w14:textId="77777777" w:rsidR="007B4E57" w:rsidRPr="008126EE" w:rsidRDefault="007B4E57" w:rsidP="001D0033">
            <w:pPr>
              <w:jc w:val="right"/>
              <w:rPr>
                <w:rFonts w:ascii="Arial" w:hAnsi="Arial" w:cs="Arial"/>
                <w:color w:val="000000"/>
                <w:sz w:val="16"/>
                <w:szCs w:val="16"/>
              </w:rPr>
            </w:pPr>
          </w:p>
        </w:tc>
      </w:tr>
      <w:tr w:rsidR="007B4E57" w:rsidRPr="008126EE" w14:paraId="713F6CE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60BCF7"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52127 JAVNA USTANOVA ŠPORTSKI OBJEKTI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3E10C6" w14:textId="77777777" w:rsidR="007B4E57" w:rsidRPr="008126EE" w:rsidRDefault="007B4E57" w:rsidP="001D0033">
            <w:pPr>
              <w:rPr>
                <w:rFonts w:ascii="Arial" w:hAnsi="Arial" w:cs="Arial"/>
                <w:color w:val="000000"/>
                <w:sz w:val="16"/>
                <w:szCs w:val="16"/>
              </w:rPr>
            </w:pP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162284"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1.889.600,00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3710B3"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1.889.600,00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8876B9" w14:textId="77777777" w:rsidR="007B4E57" w:rsidRPr="008126EE" w:rsidRDefault="007B4E57" w:rsidP="001D0033">
            <w:pPr>
              <w:jc w:val="right"/>
              <w:rPr>
                <w:rFonts w:ascii="Arial" w:hAnsi="Arial" w:cs="Arial"/>
                <w:color w:val="000000"/>
                <w:sz w:val="16"/>
                <w:szCs w:val="16"/>
              </w:rPr>
            </w:pPr>
          </w:p>
        </w:tc>
      </w:tr>
      <w:tr w:rsidR="007B4E57" w:rsidRPr="008126EE" w14:paraId="03D3351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429225"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Razdjel: 017 UPRAVNI ODJEL ZA PROMET</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ED6B62"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3D758E"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D3923D"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9E1D35"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r>
      <w:tr w:rsidR="007B4E57" w:rsidRPr="008126EE" w14:paraId="04B2FEA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A7E3EE"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Glava: 01710 PROMET</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00CFC"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5EEC20"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955387"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B23BF5"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0,00</w:t>
            </w:r>
          </w:p>
        </w:tc>
      </w:tr>
      <w:tr w:rsidR="007B4E57" w:rsidRPr="008126EE" w14:paraId="6B1981D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FD535" w14:textId="77777777" w:rsidR="007B4E57" w:rsidRPr="008126EE" w:rsidRDefault="007B4E57" w:rsidP="001D0033">
            <w:pPr>
              <w:rPr>
                <w:rFonts w:ascii="Arial" w:hAnsi="Arial" w:cs="Arial"/>
                <w:color w:val="000000"/>
                <w:sz w:val="16"/>
                <w:szCs w:val="16"/>
              </w:rPr>
            </w:pPr>
            <w:r w:rsidRPr="008126EE">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034737" w14:textId="77777777" w:rsidR="007B4E57" w:rsidRPr="008126EE" w:rsidRDefault="007B4E57" w:rsidP="001D0033">
            <w:pPr>
              <w:rPr>
                <w:rFonts w:ascii="Arial" w:hAnsi="Arial" w:cs="Arial"/>
                <w:color w:val="000000"/>
                <w:sz w:val="16"/>
                <w:szCs w:val="16"/>
              </w:rPr>
            </w:pPr>
          </w:p>
        </w:tc>
        <w:tc>
          <w:tcPr>
            <w:tcW w:w="77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CFF794"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59A023" w14:textId="77777777" w:rsidR="007B4E57" w:rsidRPr="008126EE" w:rsidRDefault="007B4E57" w:rsidP="001D0033">
            <w:pPr>
              <w:jc w:val="right"/>
              <w:rPr>
                <w:rFonts w:ascii="Arial" w:hAnsi="Arial" w:cs="Arial"/>
                <w:color w:val="000000"/>
                <w:sz w:val="16"/>
                <w:szCs w:val="16"/>
              </w:rPr>
            </w:pPr>
            <w:r w:rsidRPr="008126EE">
              <w:rPr>
                <w:rFonts w:ascii="Arial" w:hAnsi="Arial" w:cs="Arial"/>
                <w:color w:val="000000"/>
                <w:sz w:val="16"/>
                <w:szCs w:val="16"/>
              </w:rPr>
              <w:t>220.000,00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614178" w14:textId="77777777" w:rsidR="007B4E57" w:rsidRPr="008126EE" w:rsidRDefault="007B4E57" w:rsidP="001D0033">
            <w:pPr>
              <w:jc w:val="right"/>
              <w:rPr>
                <w:rFonts w:ascii="Arial" w:hAnsi="Arial" w:cs="Arial"/>
                <w:color w:val="000000"/>
                <w:sz w:val="16"/>
                <w:szCs w:val="16"/>
              </w:rPr>
            </w:pPr>
          </w:p>
        </w:tc>
      </w:tr>
    </w:tbl>
    <w:p w14:paraId="4C98035B" w14:textId="77777777" w:rsidR="007B4E57" w:rsidRDefault="007B4E57" w:rsidP="007B4E57">
      <w:pPr>
        <w:widowControl w:val="0"/>
        <w:shd w:val="clear" w:color="auto" w:fill="FFFFFF"/>
        <w:tabs>
          <w:tab w:val="left" w:pos="1322"/>
        </w:tabs>
        <w:spacing w:before="60"/>
        <w:jc w:val="both"/>
        <w:rPr>
          <w:rFonts w:ascii="Arial" w:hAnsi="Arial" w:cs="Arial"/>
          <w:sz w:val="18"/>
          <w:szCs w:val="18"/>
        </w:rPr>
      </w:pPr>
      <w:r w:rsidRPr="0056450D">
        <w:rPr>
          <w:rFonts w:ascii="Arial" w:hAnsi="Arial" w:cs="Arial"/>
          <w:sz w:val="18"/>
          <w:szCs w:val="18"/>
        </w:rPr>
        <w:t>Rashodi poslovanja i rashodi za nabavu nefinancijske imovine u</w:t>
      </w:r>
      <w:r>
        <w:rPr>
          <w:rFonts w:ascii="Arial" w:hAnsi="Arial" w:cs="Arial"/>
          <w:sz w:val="18"/>
          <w:szCs w:val="18"/>
        </w:rPr>
        <w:t xml:space="preserve"> Rebalansu proračuna</w:t>
      </w:r>
      <w:r w:rsidRPr="0056450D">
        <w:rPr>
          <w:rFonts w:ascii="Arial" w:hAnsi="Arial" w:cs="Arial"/>
          <w:sz w:val="18"/>
          <w:szCs w:val="18"/>
        </w:rPr>
        <w:t xml:space="preserve"> za 202</w:t>
      </w:r>
      <w:r>
        <w:rPr>
          <w:rFonts w:ascii="Arial" w:hAnsi="Arial" w:cs="Arial"/>
          <w:sz w:val="18"/>
          <w:szCs w:val="18"/>
        </w:rPr>
        <w:t>6</w:t>
      </w:r>
      <w:r w:rsidRPr="0056450D">
        <w:rPr>
          <w:rFonts w:ascii="Arial" w:hAnsi="Arial" w:cs="Arial"/>
          <w:sz w:val="18"/>
          <w:szCs w:val="18"/>
        </w:rPr>
        <w:t xml:space="preserve">. godinu  u ukupnoj svoti od </w:t>
      </w:r>
      <w:r>
        <w:rPr>
          <w:rFonts w:ascii="Arial" w:hAnsi="Arial" w:cs="Arial"/>
          <w:sz w:val="18"/>
          <w:szCs w:val="18"/>
        </w:rPr>
        <w:t>191.719.615</w:t>
      </w:r>
      <w:r w:rsidRPr="0056450D">
        <w:rPr>
          <w:rFonts w:ascii="Arial" w:hAnsi="Arial" w:cs="Arial"/>
          <w:sz w:val="18"/>
          <w:szCs w:val="18"/>
        </w:rPr>
        <w:t xml:space="preserve"> eura i izdaci za financijsku imovinu i otplate zajmova od </w:t>
      </w:r>
      <w:r>
        <w:rPr>
          <w:rFonts w:ascii="Arial" w:hAnsi="Arial" w:cs="Arial"/>
          <w:sz w:val="18"/>
          <w:szCs w:val="18"/>
        </w:rPr>
        <w:t>18.093.345</w:t>
      </w:r>
      <w:r w:rsidRPr="0056450D">
        <w:rPr>
          <w:rFonts w:ascii="Arial" w:hAnsi="Arial" w:cs="Arial"/>
          <w:sz w:val="18"/>
          <w:szCs w:val="18"/>
        </w:rPr>
        <w:t xml:space="preserve"> eura raspoređuju se po korisnicima i programima u Posebnom dijelu </w:t>
      </w:r>
      <w:r>
        <w:rPr>
          <w:rFonts w:ascii="Arial" w:hAnsi="Arial" w:cs="Arial"/>
          <w:sz w:val="18"/>
          <w:szCs w:val="18"/>
        </w:rPr>
        <w:t>Rebalansa proračuna</w:t>
      </w:r>
      <w:r w:rsidRPr="0056450D">
        <w:rPr>
          <w:rFonts w:ascii="Arial" w:hAnsi="Arial" w:cs="Arial"/>
          <w:sz w:val="18"/>
          <w:szCs w:val="18"/>
        </w:rPr>
        <w:t>, kako slijedi:</w:t>
      </w:r>
    </w:p>
    <w:p w14:paraId="7EC58E80" w14:textId="77777777" w:rsidR="007B4E57" w:rsidRDefault="007B4E57" w:rsidP="007B4E57">
      <w:pPr>
        <w:widowControl w:val="0"/>
        <w:shd w:val="clear" w:color="auto" w:fill="FFFFFF"/>
        <w:tabs>
          <w:tab w:val="left" w:pos="1322"/>
        </w:tabs>
        <w:spacing w:before="60"/>
        <w:jc w:val="both"/>
        <w:rPr>
          <w:rFonts w:ascii="Arial" w:hAnsi="Arial" w:cs="Arial"/>
          <w:sz w:val="18"/>
          <w:szCs w:val="18"/>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236"/>
        <w:gridCol w:w="1600"/>
        <w:gridCol w:w="1456"/>
        <w:gridCol w:w="1310"/>
        <w:gridCol w:w="742"/>
      </w:tblGrid>
      <w:tr w:rsidR="007B4E57" w:rsidRPr="00951CA9" w14:paraId="26850D45" w14:textId="77777777" w:rsidTr="001D0033">
        <w:trPr>
          <w:tblHeader/>
        </w:trPr>
        <w:tc>
          <w:tcPr>
            <w:tcW w:w="2267" w:type="pct"/>
            <w:shd w:val="clear" w:color="auto" w:fill="FFFFFF"/>
            <w:noWrap/>
            <w:vAlign w:val="center"/>
            <w:hideMark/>
          </w:tcPr>
          <w:p w14:paraId="7BF8B989" w14:textId="77777777" w:rsidR="007B4E57" w:rsidRPr="00951CA9" w:rsidRDefault="007B4E57" w:rsidP="001D0033">
            <w:pPr>
              <w:rPr>
                <w:rFonts w:ascii="Arial" w:hAnsi="Arial" w:cs="Arial"/>
                <w:sz w:val="16"/>
                <w:szCs w:val="16"/>
              </w:rPr>
            </w:pPr>
            <w:r w:rsidRPr="00951CA9">
              <w:rPr>
                <w:rFonts w:ascii="Arial" w:hAnsi="Arial" w:cs="Arial"/>
                <w:sz w:val="16"/>
                <w:szCs w:val="16"/>
              </w:rPr>
              <w:t>Oznaka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FF2B27C" w14:textId="77777777" w:rsidR="007B4E57" w:rsidRPr="005C0CC2" w:rsidRDefault="007B4E57" w:rsidP="001D0033">
            <w:pPr>
              <w:jc w:val="center"/>
              <w:rPr>
                <w:rFonts w:ascii="Arial" w:hAnsi="Arial" w:cs="Arial"/>
                <w:i/>
                <w:sz w:val="16"/>
                <w:szCs w:val="16"/>
              </w:rPr>
            </w:pPr>
            <w:r w:rsidRPr="005C0CC2">
              <w:rPr>
                <w:rFonts w:ascii="Arial" w:hAnsi="Arial" w:cs="Arial"/>
                <w:i/>
                <w:sz w:val="16"/>
                <w:szCs w:val="16"/>
              </w:rPr>
              <w:t>Plan 2026.(1.)</w:t>
            </w:r>
          </w:p>
        </w:tc>
        <w:tc>
          <w:tcPr>
            <w:tcW w:w="779"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CB6004F" w14:textId="77777777" w:rsidR="007B4E57" w:rsidRPr="005C0CC2" w:rsidRDefault="007B4E57" w:rsidP="001D0033">
            <w:pPr>
              <w:jc w:val="center"/>
              <w:rPr>
                <w:rFonts w:ascii="Arial" w:hAnsi="Arial" w:cs="Arial"/>
                <w:i/>
                <w:sz w:val="16"/>
                <w:szCs w:val="16"/>
              </w:rPr>
            </w:pPr>
            <w:r w:rsidRPr="005C0CC2">
              <w:rPr>
                <w:rFonts w:ascii="Arial" w:hAnsi="Arial" w:cs="Arial"/>
                <w:i/>
                <w:sz w:val="16"/>
                <w:szCs w:val="16"/>
              </w:rPr>
              <w:t>Povećanje /smanjenje  (2.)</w:t>
            </w:r>
          </w:p>
        </w:tc>
        <w:tc>
          <w:tcPr>
            <w:tcW w:w="70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D36B88F" w14:textId="77777777" w:rsidR="007B4E57" w:rsidRPr="005C0CC2" w:rsidRDefault="007B4E57" w:rsidP="001D0033">
            <w:pPr>
              <w:jc w:val="center"/>
              <w:rPr>
                <w:rFonts w:ascii="Arial" w:hAnsi="Arial" w:cs="Arial"/>
                <w:i/>
                <w:sz w:val="16"/>
                <w:szCs w:val="16"/>
              </w:rPr>
            </w:pPr>
            <w:r w:rsidRPr="005C0CC2">
              <w:rPr>
                <w:rFonts w:ascii="Arial" w:hAnsi="Arial" w:cs="Arial"/>
                <w:i/>
                <w:sz w:val="16"/>
                <w:szCs w:val="16"/>
              </w:rPr>
              <w:t>Novi plan (3.)</w:t>
            </w:r>
          </w:p>
        </w:tc>
        <w:tc>
          <w:tcPr>
            <w:tcW w:w="397"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753021E" w14:textId="77777777" w:rsidR="007B4E57" w:rsidRPr="005C0CC2" w:rsidRDefault="007B4E57" w:rsidP="001D0033">
            <w:pPr>
              <w:jc w:val="center"/>
              <w:rPr>
                <w:rFonts w:ascii="Arial" w:hAnsi="Arial" w:cs="Arial"/>
                <w:i/>
                <w:sz w:val="16"/>
                <w:szCs w:val="16"/>
              </w:rPr>
            </w:pPr>
            <w:r w:rsidRPr="005C0CC2">
              <w:rPr>
                <w:rFonts w:ascii="Arial" w:hAnsi="Arial" w:cs="Arial"/>
                <w:i/>
                <w:sz w:val="16"/>
                <w:szCs w:val="16"/>
              </w:rPr>
              <w:t>Indeks (4.)</w:t>
            </w:r>
          </w:p>
        </w:tc>
      </w:tr>
      <w:tr w:rsidR="007B4E57" w:rsidRPr="00951CA9" w14:paraId="4FAABA8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5AD7C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SVEUKUPNO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149A41" w14:textId="77777777" w:rsidR="007B4E57" w:rsidRDefault="007B4E57" w:rsidP="001D0033">
            <w:pPr>
              <w:jc w:val="right"/>
              <w:rPr>
                <w:rFonts w:ascii="Arial" w:hAnsi="Arial" w:cs="Arial"/>
                <w:color w:val="000000"/>
                <w:sz w:val="16"/>
                <w:szCs w:val="16"/>
              </w:rPr>
            </w:pPr>
          </w:p>
          <w:p w14:paraId="6A6E62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204.754.880,00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C53C1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5.058.080,00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9E05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209.812.960,00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51A1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102,47</w:t>
            </w:r>
          </w:p>
        </w:tc>
      </w:tr>
      <w:tr w:rsidR="007B4E57" w:rsidRPr="00951CA9" w14:paraId="5905FC5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C27E0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Razdjel: 001 UPRAVNI ODJEL ZA GOSPODARENJE NEKRETNINAMA I OPĆE POSLOVE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6A64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15.615.500,00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94FF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2A4F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15.971.500,00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38FB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102,28</w:t>
            </w:r>
          </w:p>
        </w:tc>
      </w:tr>
      <w:tr w:rsidR="007B4E57" w:rsidRPr="00951CA9" w14:paraId="0A2F9A4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AF9FE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00110 GOSPODARENJE GRADSKOM IMOVINOM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954C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A9D12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C960A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2.699.500,00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8E4D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112,27</w:t>
            </w:r>
          </w:p>
        </w:tc>
      </w:tr>
      <w:tr w:rsidR="007B4E57" w:rsidRPr="00951CA9" w14:paraId="054AC21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3EA7D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B94A8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6D07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B4F1D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2.699.500,00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AEAD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112,27</w:t>
            </w:r>
          </w:p>
        </w:tc>
      </w:tr>
      <w:tr w:rsidR="007B4E57" w:rsidRPr="00951CA9" w14:paraId="3E5FF71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057F5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F31E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DD2B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EC4F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2.699.500,00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B70C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112,27</w:t>
            </w:r>
          </w:p>
        </w:tc>
      </w:tr>
      <w:tr w:rsidR="007B4E57" w:rsidRPr="00951CA9" w14:paraId="0658B1F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97C0C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8001 STANOVI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CBFA8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717.500,00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55B0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598C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783.500,00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7CA1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109,20</w:t>
            </w:r>
          </w:p>
        </w:tc>
      </w:tr>
      <w:tr w:rsidR="007B4E57" w:rsidRPr="00951CA9" w14:paraId="568E459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B0C8F9"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A800101 STANOVI - ODRŽAVANJE I OSTALI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1AA35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F8305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646D1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236.000,00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BA565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138,82</w:t>
            </w:r>
          </w:p>
        </w:tc>
      </w:tr>
      <w:tr w:rsidR="007B4E57" w:rsidRPr="00951CA9" w14:paraId="36BBC7A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10679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627B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2F46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AA04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7579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138,82</w:t>
            </w:r>
          </w:p>
        </w:tc>
      </w:tr>
      <w:tr w:rsidR="007B4E57" w:rsidRPr="00951CA9" w14:paraId="46065ED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E6561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825C3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169.000,00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18A75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D863A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235.000,00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7426E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139,05</w:t>
            </w:r>
          </w:p>
        </w:tc>
      </w:tr>
      <w:tr w:rsidR="007B4E57" w:rsidRPr="00951CA9" w14:paraId="0DD9FB9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70300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F018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169.000,00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D850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A6F9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B257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139,05</w:t>
            </w:r>
          </w:p>
        </w:tc>
      </w:tr>
      <w:tr w:rsidR="007B4E57" w:rsidRPr="00951CA9" w14:paraId="2D18E00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947EE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D4671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839FD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96F33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FC3F6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8189D9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58552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C85B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7A0AA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F8685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C69A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3F89E3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633606"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lastRenderedPageBreak/>
              <w:t>K800105 STANOVI MOKOŠICA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1C618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547.500,00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D6D168"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2C80A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547.500,00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50B33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164F43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D9D42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DD7C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547.500,00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3AE84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EE75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547.500,00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23D9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E0F526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FA941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0F03B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0ECF3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301FE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44161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69EA85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D93D8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19D3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DBB00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FCDE3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E711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C62F2B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ACE0C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5 Izdaci za financijsku imovinu i otplate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39187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6BD6E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20681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46CE3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0F57B9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0660A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54 Izdaci za otplatu glavnice primljenih kredita i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B6980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F3D2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E84FF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5160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1CFD5F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9283E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8002 NERAZVRSTANE CESTE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DA21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455F0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5C97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2F7C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E19B1D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4F3C25"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K800202 CESTA TT BLOK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C316C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4CD69C"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D1F91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4E8A3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538C53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C8EFC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A3A1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7B518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F3BE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D764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CD3A49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F1D87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09599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BFD1D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E153D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5902F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9E4609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EB73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A7517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EDC4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A40C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9262C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9A6E1F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5A0A60"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K800205 CESTA OSOJNIK - LJUBAČ</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4CBAF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ADC1D7"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F237C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52FC5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CEA66C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382E4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5345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A9FA0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E8D0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846A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BC094A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7530F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E348D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6D6DC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18CAF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308DE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7857B9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13E4A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37723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24C3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6CEF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2DC2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D9CA0B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E23C2C"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K800206 CESTA MONTOVJERNA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2B3D6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DE5A19"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33633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71678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AB5937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CF93E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6A00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B24F4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972B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644B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9610B7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E5FB8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EC9E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C4595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A34D5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DA14E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6FC5A1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02498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CC59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8B9A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AD0F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4A43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0F7E15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18050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86E3D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DFB5A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49906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34ADA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73227B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8C035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 xml:space="preserve">41 Rashodi za nabavu </w:t>
            </w:r>
            <w:proofErr w:type="spellStart"/>
            <w:r w:rsidRPr="00951CA9">
              <w:rPr>
                <w:rFonts w:ascii="Arial" w:hAnsi="Arial" w:cs="Arial"/>
                <w:color w:val="000000"/>
                <w:sz w:val="16"/>
                <w:szCs w:val="16"/>
              </w:rPr>
              <w:t>neproizvedene</w:t>
            </w:r>
            <w:proofErr w:type="spellEnd"/>
            <w:r w:rsidRPr="00951CA9">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6836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F74BA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1E74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6CFC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200168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2B4F7C"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K800207 CESTA NUNCIJATA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95090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877E14"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FC6B6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B139B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A0BAB5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6CBB8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6290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50EDC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BFDD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A4B6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26F541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B84C3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50DB9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05AC4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AF6AB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9D2A5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86B860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F96DE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F989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1D3D9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D0528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FBA1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F41C06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02327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57746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192D1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E4BD5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40FD4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1DEE71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7ECB9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 xml:space="preserve">41 Rashodi za nabavu </w:t>
            </w:r>
            <w:proofErr w:type="spellStart"/>
            <w:r w:rsidRPr="00951CA9">
              <w:rPr>
                <w:rFonts w:ascii="Arial" w:hAnsi="Arial" w:cs="Arial"/>
                <w:color w:val="000000"/>
                <w:sz w:val="16"/>
                <w:szCs w:val="16"/>
              </w:rPr>
              <w:t>neproizvedene</w:t>
            </w:r>
            <w:proofErr w:type="spellEnd"/>
            <w:r w:rsidRPr="00951CA9">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5545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481F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F4230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F00A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58FDE0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54D0A7"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K800208 CESTA KOMOLAC - ZA DJEČJI VRTIĆ</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D5420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53CD14"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EF68B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91C06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3CE465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468B5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5D45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33B9C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69AB8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E63D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1E8466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6DAB6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5698C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2F702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EE063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7176D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AD2795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E0ED4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FA8D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0C00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7ABD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BA5E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DC1B68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85ED4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8003 POSLOVNI PROSTORI I JAVNE POVRŠINE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EC7B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3CA5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B89E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9C2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162,56</w:t>
            </w:r>
          </w:p>
        </w:tc>
      </w:tr>
      <w:tr w:rsidR="007B4E57" w:rsidRPr="00951CA9" w14:paraId="51DAA02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847650"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A800301 POSLOVNI PROSTORI-ODRŽAVANJE I OSTALI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BBE56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5BA01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18803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247.000,00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FCC33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197,60</w:t>
            </w:r>
          </w:p>
        </w:tc>
      </w:tr>
      <w:tr w:rsidR="007B4E57" w:rsidRPr="00951CA9" w14:paraId="2C1CA85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FADD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FD2C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B285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BE188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C0E4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197,60</w:t>
            </w:r>
          </w:p>
        </w:tc>
      </w:tr>
      <w:tr w:rsidR="007B4E57" w:rsidRPr="00951CA9" w14:paraId="428078B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736F9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8DE1F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223A8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2B8A8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6D772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197,60</w:t>
            </w:r>
          </w:p>
        </w:tc>
      </w:tr>
      <w:tr w:rsidR="007B4E57" w:rsidRPr="00951CA9" w14:paraId="7738DDD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A4001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A527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DB31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17EE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246.500,00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2B39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197,99</w:t>
            </w:r>
          </w:p>
        </w:tc>
      </w:tr>
      <w:tr w:rsidR="007B4E57" w:rsidRPr="00951CA9" w14:paraId="2A8B1C5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A4A3A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27306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77FC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04FA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6C44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7C3C33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CAF54C"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K800304 POSLOVNI PROSTORI - PRVOKUP</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31273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BA7B8A"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22421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4D2CF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983994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24347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FDE19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C463C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33AD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BE9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0FEDE2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9D11F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C7E9C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60737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9DBC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B1CC7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889B3C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9C887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2BBC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F05B4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EBB1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179A5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69ED46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C1E86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8004 ZEMLJIŠTA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FC8E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1.237.000,00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0600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4B86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1.344.000,00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7996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108,65</w:t>
            </w:r>
          </w:p>
        </w:tc>
      </w:tr>
      <w:tr w:rsidR="007B4E57" w:rsidRPr="00951CA9" w14:paraId="6AD1932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47BED9"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K800401 OSTALA ZEMLJIŠTA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716A9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1.163.000,00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1301F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3E415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1.293.000,00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5E32D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111,18</w:t>
            </w:r>
          </w:p>
        </w:tc>
      </w:tr>
      <w:tr w:rsidR="007B4E57" w:rsidRPr="00951CA9" w14:paraId="474BE56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76E0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15C0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1.163.000,00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90E3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64B29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1.293.000,00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23038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111,18</w:t>
            </w:r>
          </w:p>
        </w:tc>
      </w:tr>
      <w:tr w:rsidR="007B4E57" w:rsidRPr="00951CA9" w14:paraId="06EE6FC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AC8E9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E6049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483.000,00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B5D1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3E15D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D8A99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33,75</w:t>
            </w:r>
          </w:p>
        </w:tc>
      </w:tr>
      <w:tr w:rsidR="007B4E57" w:rsidRPr="00951CA9" w14:paraId="0FD4EDA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42028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68A0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F49B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F0ABE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FF0E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7529F4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ADEA5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051C0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10E0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6F62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165F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3,03</w:t>
            </w:r>
          </w:p>
        </w:tc>
      </w:tr>
      <w:tr w:rsidR="007B4E57" w:rsidRPr="00951CA9" w14:paraId="38BC966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B466B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D650A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E1EBE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236B0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CD1C1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166,18</w:t>
            </w:r>
          </w:p>
        </w:tc>
      </w:tr>
      <w:tr w:rsidR="007B4E57" w:rsidRPr="00951CA9" w14:paraId="6B67B32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E379D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 xml:space="preserve">41 Rashodi za nabavu </w:t>
            </w:r>
            <w:proofErr w:type="spellStart"/>
            <w:r w:rsidRPr="00951CA9">
              <w:rPr>
                <w:rFonts w:ascii="Arial" w:hAnsi="Arial" w:cs="Arial"/>
                <w:color w:val="000000"/>
                <w:sz w:val="16"/>
                <w:szCs w:val="16"/>
              </w:rPr>
              <w:t>neproizvedene</w:t>
            </w:r>
            <w:proofErr w:type="spellEnd"/>
            <w:r w:rsidRPr="00951CA9">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C4EC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B06B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0B43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1951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166,18</w:t>
            </w:r>
          </w:p>
        </w:tc>
      </w:tr>
      <w:tr w:rsidR="007B4E57" w:rsidRPr="00951CA9" w14:paraId="3BF718F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50CDC4"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K800402 MOST-OSOJNIK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F28F9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7ADD2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8330C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F4308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57,41</w:t>
            </w:r>
          </w:p>
        </w:tc>
      </w:tr>
      <w:tr w:rsidR="007B4E57" w:rsidRPr="00951CA9" w14:paraId="7C72D38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84A43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D14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1F74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CC1A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1B615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57,41</w:t>
            </w:r>
          </w:p>
        </w:tc>
      </w:tr>
      <w:tr w:rsidR="007B4E57" w:rsidRPr="00951CA9" w14:paraId="234FDEF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29921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D5A70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74FC3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FC0FC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F5808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044C6C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292DC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lastRenderedPageBreak/>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CDFDC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8E07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CA254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0531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FF170E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89DCD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EAE2B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07D3C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536E1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B2BC6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54,00</w:t>
            </w:r>
          </w:p>
        </w:tc>
      </w:tr>
      <w:tr w:rsidR="007B4E57" w:rsidRPr="00951CA9" w14:paraId="70CA780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48F4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 xml:space="preserve">41 Rashodi za nabavu </w:t>
            </w:r>
            <w:proofErr w:type="spellStart"/>
            <w:r w:rsidRPr="00951CA9">
              <w:rPr>
                <w:rFonts w:ascii="Arial" w:hAnsi="Arial" w:cs="Arial"/>
                <w:color w:val="000000"/>
                <w:sz w:val="16"/>
                <w:szCs w:val="16"/>
              </w:rPr>
              <w:t>neproizvedene</w:t>
            </w:r>
            <w:proofErr w:type="spellEnd"/>
            <w:r w:rsidRPr="00951CA9">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7976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BD3EB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1B05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B8CE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54,00</w:t>
            </w:r>
          </w:p>
        </w:tc>
      </w:tr>
      <w:tr w:rsidR="007B4E57" w:rsidRPr="00951CA9" w14:paraId="17A7502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6A8852"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A800405 UPRAVLJANJE DRŽAVNOM IMOVINOM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FC700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63A0C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1AD3A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3732D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5443C3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B9E7E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01F0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8242B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46976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2A85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F5825D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C698E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E4424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CFD41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08740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57620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4C6773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B19D8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F407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DFD8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8446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310C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5962DC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8F85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00120 OPĆI RASHODI UPRAVE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BBD6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13.211.000,00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1856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B0F9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13.272.000,00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64D0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100,46</w:t>
            </w:r>
          </w:p>
        </w:tc>
      </w:tr>
      <w:tr w:rsidR="007B4E57" w:rsidRPr="00951CA9" w14:paraId="6204727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65D40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83C9A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13.211.000,00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DB5B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5D2B9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13.272.000,00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5E76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100,46</w:t>
            </w:r>
          </w:p>
        </w:tc>
      </w:tr>
      <w:tr w:rsidR="007B4E57" w:rsidRPr="00951CA9" w14:paraId="0DC2835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A7B39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A288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13.211.000,00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54760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41966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13.272.000,00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3EA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100,46</w:t>
            </w:r>
          </w:p>
        </w:tc>
      </w:tr>
      <w:tr w:rsidR="007B4E57" w:rsidRPr="00951CA9" w14:paraId="2E94FB9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35C9D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8152 REDOVNA DJELATNOST GRADSKE UPRAVE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8E2F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13.093.000,00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D44E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D986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13.154.000,00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0C9A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100,47</w:t>
            </w:r>
          </w:p>
        </w:tc>
      </w:tr>
      <w:tr w:rsidR="007B4E57" w:rsidRPr="00951CA9" w14:paraId="4CF5BEF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8589E2"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A815201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07606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10.940.000,00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09CC7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F6FAC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10.940.000,00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FE970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70F958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AAE8A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AB7A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10.940.000,00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93C0A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5386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10.940.000,00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5760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38035B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E71C3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32B6E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10.940.000,00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9FDA5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872EF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10.940.000,00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2195E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B21470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99071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B2E3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10.940.000,00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D79B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6EE5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10.940.000,00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5E56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8CD5D4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AD970D"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A815202 MATERIJALNI I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88B59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2.153.000,00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AA98C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B4C67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2.214.000,00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2F975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102,83</w:t>
            </w:r>
          </w:p>
        </w:tc>
      </w:tr>
      <w:tr w:rsidR="007B4E57" w:rsidRPr="00951CA9" w14:paraId="060622F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7FB4D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48C2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2.153.000,00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4EAC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4982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2.214.000,00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16E2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102,83</w:t>
            </w:r>
          </w:p>
        </w:tc>
      </w:tr>
      <w:tr w:rsidR="007B4E57" w:rsidRPr="00951CA9" w14:paraId="2497312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7731B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A51B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2.153.000,00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DD50A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6B6CC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2.214.000,00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39204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102,83</w:t>
            </w:r>
          </w:p>
        </w:tc>
      </w:tr>
      <w:tr w:rsidR="007B4E57" w:rsidRPr="00951CA9" w14:paraId="781AA59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45B9A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F0FC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2.109.800,00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059F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D195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2.170.800,00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5D87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102,89</w:t>
            </w:r>
          </w:p>
        </w:tc>
      </w:tr>
      <w:tr w:rsidR="007B4E57" w:rsidRPr="00951CA9" w14:paraId="1216AC1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4FC86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C71D5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43.200,00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BE30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52F0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43.200,00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F084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69BA78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D3ABB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8153 OPREMA I NAMJEŠTAJ ZA GRADSKU UPRAVU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6E82E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A0134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10A2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3D81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E584F1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772AA7"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K815301 OPREMA I NAMJEŠTAJ</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AC3A7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4C7D98"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7ADBD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5022E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939FD9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FD8C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8C7B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62079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CB14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DADC1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63C1B1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C270F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743E7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8C744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55B1F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99396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0C3782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E8A9D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C928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2760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BF55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456F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8A112A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E57636"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K815302 PRIJEVOZNA SREDSTVA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F4F41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453967"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B7E17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522D5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FE2A99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56750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D462E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E2740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8A41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FB04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70ADBD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8FF45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9DB78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975F0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269D2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69130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9D607C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9F9B4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15793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D72A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8D6C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7F4D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AF7B0D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F4448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Razdjel: 002 UPRAVNI ODJEL ZA POSLOVE GRADONAČELNIKA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F547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5.862.865,00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CF96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1.765.930,00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D185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7.628.795,00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0362F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130,12</w:t>
            </w:r>
          </w:p>
        </w:tc>
      </w:tr>
      <w:tr w:rsidR="007B4E57" w:rsidRPr="00951CA9" w14:paraId="4B20BBE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48C4B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00220 URED GRADONAČELNIKA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AE42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5.862.865,00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38C7B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1.765.930,00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5294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7.628.795,00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10C3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130,12</w:t>
            </w:r>
          </w:p>
        </w:tc>
      </w:tr>
      <w:tr w:rsidR="007B4E57" w:rsidRPr="00951CA9" w14:paraId="5C9B40E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D4AA5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9697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5.862.865,00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3B2A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1.765.930,00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CDDF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7.628.795,00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016C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130,12</w:t>
            </w:r>
          </w:p>
        </w:tc>
      </w:tr>
      <w:tr w:rsidR="007B4E57" w:rsidRPr="00951CA9" w14:paraId="6DB0529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15ECB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27A3B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5.862.865,00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C07E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1.727.850,00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D0E1B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7.590.715,00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712B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129,47</w:t>
            </w:r>
          </w:p>
        </w:tc>
      </w:tr>
      <w:tr w:rsidR="007B4E57" w:rsidRPr="00951CA9" w14:paraId="167D0AD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5E072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448E46"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12F4F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38.080,00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4D546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38.080,00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AC63C9" w14:textId="77777777" w:rsidR="007B4E57" w:rsidRPr="00951CA9" w:rsidRDefault="007B4E57" w:rsidP="001D0033">
            <w:pPr>
              <w:jc w:val="right"/>
              <w:rPr>
                <w:rFonts w:ascii="Arial" w:hAnsi="Arial" w:cs="Arial"/>
                <w:color w:val="000000"/>
                <w:sz w:val="16"/>
                <w:szCs w:val="16"/>
              </w:rPr>
            </w:pPr>
          </w:p>
        </w:tc>
      </w:tr>
      <w:tr w:rsidR="007B4E57" w:rsidRPr="00951CA9" w14:paraId="63636C5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156E0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8009 REDOVNA DJELATNOST UREDA GRADONAČELNIKA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2B35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1.863.545,00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A693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1.663.100,00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8482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3.526.645,00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81A9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189,24</w:t>
            </w:r>
          </w:p>
        </w:tc>
      </w:tr>
      <w:tr w:rsidR="007B4E57" w:rsidRPr="00951CA9" w14:paraId="4BCD1E5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3FEAC4"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A800901 PROTOKOL I INFORMIRANJE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1E650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1.517.183,00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159E5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678A2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1.506.883,00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2BD66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99,32</w:t>
            </w:r>
          </w:p>
        </w:tc>
      </w:tr>
      <w:tr w:rsidR="007B4E57" w:rsidRPr="00951CA9" w14:paraId="1AFF8D4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1198D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2060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1.517.183,00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106E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65E7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1.506.883,00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64A4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99,32</w:t>
            </w:r>
          </w:p>
        </w:tc>
      </w:tr>
      <w:tr w:rsidR="007B4E57" w:rsidRPr="00951CA9" w14:paraId="7684B3B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DB302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D27EA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1.515.183,00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52125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9600F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1.504.883,00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AF3B5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99,32</w:t>
            </w:r>
          </w:p>
        </w:tc>
      </w:tr>
      <w:tr w:rsidR="007B4E57" w:rsidRPr="00951CA9" w14:paraId="4D35F80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EEC94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AD38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1.510.383,00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59D8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DE32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1.500.083,00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5064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99,32</w:t>
            </w:r>
          </w:p>
        </w:tc>
      </w:tr>
      <w:tr w:rsidR="007B4E57" w:rsidRPr="00951CA9" w14:paraId="4B3DCB1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7851E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EAB0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9471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D390B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64C7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9B6052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A59C4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6854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7D0D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7A0C2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304A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2D5FDD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F0EB2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7A41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34D7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3AD47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F6743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035CFA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76CA2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3575B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F093A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5DB97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A1333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4CE970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6BB58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2096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2D04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22B8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16E15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1E83E5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859CAA"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A800904 PRORAČUNSKA ZALIHA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D7D3C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39.817,00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E53DD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826BE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39.817,00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72A31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C00A83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AD63C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D9BC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39.817,00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0E8D1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788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39.817,00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4EFB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60B456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41FEB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D5063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39.817,00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5B9F0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F0BAD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39.817,00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3CA82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36A250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72F9B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E254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39.817,00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CE5C0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AD3E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39.817,00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3ECD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3BC980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1AC161"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A800905 JAMSTVENA ZALIHA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795F3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26.545,00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4569B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F54A9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26.545,00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3AD2F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8DE2D5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217B9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8F46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26.545,00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8C51C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2B1FC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26.545,00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6E19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329506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7E5FF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5 Izdaci za financijsku imovinu i otplate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3435C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26.545,00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003C8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FF9F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26.545,00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C4562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4504F7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FEA1D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lastRenderedPageBreak/>
              <w:t>51 Izdaci za dane zajmove i depozite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946D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26.545,00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332BB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221E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26.545,00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F3F0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7D88C5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04B55D"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A800906 POKROVITELJSTVA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AE684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4690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9E129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3B73D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DF5A98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8C17F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80CB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FD8DB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33D3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4B33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FA1A90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752B1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01ACE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52D43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A4019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DE063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947453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DE2FB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DA10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AA34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BF5D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6CE2D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11E875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6690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671D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D1BB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1ED05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2C434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261E88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3AC81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1A9F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5E31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ABC8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2C08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8658B4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21ED8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A29B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45AA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B60E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5EEAE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38B608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9C54CC"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K800910 UTD RAGUSA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6DC63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59F6F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563.000,00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64F49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593.000,00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07426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1.976,67</w:t>
            </w:r>
          </w:p>
        </w:tc>
      </w:tr>
      <w:tr w:rsidR="007B4E57" w:rsidRPr="00951CA9" w14:paraId="010DB61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03FA1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9DD0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659B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563.000,00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FEB6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593.000,00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B9E1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1.976,67</w:t>
            </w:r>
          </w:p>
        </w:tc>
      </w:tr>
      <w:tr w:rsidR="007B4E57" w:rsidRPr="00951CA9" w14:paraId="1D00FE9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0F2CC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34BBE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18B54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563.000,00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EF867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563.000,00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068AA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306ECED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33678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1798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3808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563.000,00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B43DC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563.000,00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B31D1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24299D7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03159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5 Izdaci za financijsku imovinu i otplate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60B7E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C9FB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0723A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F00CD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89D970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8A1C9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53 Izdaci za dionice i udjele u glavnici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77C89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5611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FBAF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7892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F26931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B6F8E0"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A800912 MEĐUNARODNA SURADNJA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76785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3D96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E833E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1C564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75EE78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E5ED7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D4B2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C5F81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CA89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033D9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8E6F06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E4204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B7D4A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67059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4DEDF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AEBF1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6175A1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A1D86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F846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B1CC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0C0B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1E4A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9EA65B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E87793"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A800915 PRAVNI POSLOVI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40445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8A230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1.110.400,00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6DCB0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1.110.400,00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13D54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3C7D93E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4D755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9BBD03"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AEE2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1.110.400,00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297F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1.110.400,00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FF917F" w14:textId="77777777" w:rsidR="007B4E57" w:rsidRPr="00951CA9" w:rsidRDefault="007B4E57" w:rsidP="001D0033">
            <w:pPr>
              <w:jc w:val="right"/>
              <w:rPr>
                <w:rFonts w:ascii="Arial" w:hAnsi="Arial" w:cs="Arial"/>
                <w:color w:val="000000"/>
                <w:sz w:val="16"/>
                <w:szCs w:val="16"/>
              </w:rPr>
            </w:pPr>
          </w:p>
        </w:tc>
      </w:tr>
      <w:tr w:rsidR="007B4E57" w:rsidRPr="00951CA9" w14:paraId="537CA8D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A095F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A5ADF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0F03D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1.110.400,00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14252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1.110.400,00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E22A4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3087805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66A2D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81DE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3A4C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1.060.400,00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8A0F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1.060.400,00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874C5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4BF40C3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52627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9759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5806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FAA5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5C1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49729C2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84A05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8011 SIGURNOST I UPRAVLJANJE RIZICIMA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93D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352.120,00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993F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192.830,00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1E72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544.950,00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1B3F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154,76</w:t>
            </w:r>
          </w:p>
        </w:tc>
      </w:tr>
      <w:tr w:rsidR="007B4E57" w:rsidRPr="00951CA9" w14:paraId="67A0010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DE97CE"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A801101 ZAŠTITA OD POŽARA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72A6C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75248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07B2D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6429A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A7C275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545D5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8C6B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05ECF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6191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06BC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7B9777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FF193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7630B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36992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9DE5A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80F16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1CF1CC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29373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39410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7FAA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B88EC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4B2B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484625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8F6F4F"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A801102 ZAŠTITA NA RADU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ADF6F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E7AC8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D2B89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007B3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D9F334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BEAB7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C566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0492A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7AA0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5FCF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182E56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7F00E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51D2F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181B8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E538A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BA34A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1671C7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A7682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5266F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442B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385DD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7415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1AE3FF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BCC718"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A801103 CIVILNA ZAŠTITA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2EBBD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285.100,00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E8CB9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128.080,00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D771A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413.180,00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3072B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144,92</w:t>
            </w:r>
          </w:p>
        </w:tc>
      </w:tr>
      <w:tr w:rsidR="007B4E57" w:rsidRPr="00951CA9" w14:paraId="08A99FB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D8738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D577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285.100,00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5F31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0567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375.100,00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6FBC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131,57</w:t>
            </w:r>
          </w:p>
        </w:tc>
      </w:tr>
      <w:tr w:rsidR="007B4E57" w:rsidRPr="00951CA9" w14:paraId="1B0B109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611AB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A427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267.100,00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E45F0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1EE8F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267.100,00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DCEA0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E246CD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8963D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C77B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147.100,00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CA92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5F39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147.100,00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3B68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C4043A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70170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300D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7E380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382C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17A5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67AD7C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6F13A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521FA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93FFD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C99B5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5A1F9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w:t>
            </w:r>
          </w:p>
        </w:tc>
      </w:tr>
      <w:tr w:rsidR="007B4E57" w:rsidRPr="00951CA9" w14:paraId="6DA2443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47A5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C5D9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3906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C08F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4B3E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w:t>
            </w:r>
          </w:p>
        </w:tc>
      </w:tr>
      <w:tr w:rsidR="007B4E57" w:rsidRPr="00951CA9" w14:paraId="0DEF352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21264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C6B308"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CF25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38.080,00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CD5A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38.080,00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099D94" w14:textId="77777777" w:rsidR="007B4E57" w:rsidRPr="00951CA9" w:rsidRDefault="007B4E57" w:rsidP="001D0033">
            <w:pPr>
              <w:jc w:val="right"/>
              <w:rPr>
                <w:rFonts w:ascii="Arial" w:hAnsi="Arial" w:cs="Arial"/>
                <w:color w:val="000000"/>
                <w:sz w:val="16"/>
                <w:szCs w:val="16"/>
              </w:rPr>
            </w:pPr>
          </w:p>
        </w:tc>
      </w:tr>
      <w:tr w:rsidR="007B4E57" w:rsidRPr="00951CA9" w14:paraId="09BEE2C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79CD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A9E03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0B899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38.080,00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A9C65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38.080,00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29B2D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694515C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0E01A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62EB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E2AA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38.080,00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AA369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38.080,00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FDE4F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1F3D7E7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61EC95"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A801104 SMART CITY</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BDCFD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13.920,00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DA6DE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B6FCC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2.670,00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0B36A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19,18</w:t>
            </w:r>
          </w:p>
        </w:tc>
      </w:tr>
      <w:tr w:rsidR="007B4E57" w:rsidRPr="00951CA9" w14:paraId="0DF3129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29592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4CD5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13.920,00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A578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17B9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2D53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19,18</w:t>
            </w:r>
          </w:p>
        </w:tc>
      </w:tr>
      <w:tr w:rsidR="007B4E57" w:rsidRPr="00951CA9" w14:paraId="2B140D6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1C1D6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A0619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13.920,00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CBC22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4414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2.670,00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A975A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19,18</w:t>
            </w:r>
          </w:p>
        </w:tc>
      </w:tr>
      <w:tr w:rsidR="007B4E57" w:rsidRPr="00951CA9" w14:paraId="28F9E40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52A13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FFF71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13.920,00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B8644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EC20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A5FD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19,18</w:t>
            </w:r>
          </w:p>
        </w:tc>
      </w:tr>
      <w:tr w:rsidR="007B4E57" w:rsidRPr="00951CA9" w14:paraId="554C9E9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AE7914"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A801105 PLAN PRIPRAVNOSTI I UPRAVLJANJE RIZICIMA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67AA2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F6F18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9DC38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63F8C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08E7F92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6E24E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8ACEBE"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2A2F9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712C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BE058F" w14:textId="77777777" w:rsidR="007B4E57" w:rsidRPr="00951CA9" w:rsidRDefault="007B4E57" w:rsidP="001D0033">
            <w:pPr>
              <w:jc w:val="right"/>
              <w:rPr>
                <w:rFonts w:ascii="Arial" w:hAnsi="Arial" w:cs="Arial"/>
                <w:color w:val="000000"/>
                <w:sz w:val="16"/>
                <w:szCs w:val="16"/>
              </w:rPr>
            </w:pPr>
          </w:p>
        </w:tc>
      </w:tr>
      <w:tr w:rsidR="007B4E57" w:rsidRPr="00951CA9" w14:paraId="52BF9CB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4E69A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37CA6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5BC7E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119D0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C1C56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7173893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EB380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D206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620D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9C2F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C8B2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45DB25E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65260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lastRenderedPageBreak/>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71BDC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8A5B4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DC806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37699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3A25492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4979B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CF37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88517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A96B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81018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0434431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74293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8012 INFORMATIZACIJA GRADSKE UPRAVE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5E313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2.747.200,00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921B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3839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2.657.200,00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FC39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96,72</w:t>
            </w:r>
          </w:p>
        </w:tc>
      </w:tr>
      <w:tr w:rsidR="007B4E57" w:rsidRPr="00951CA9" w14:paraId="3AB1AD8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FE0206"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K801201 RAČUNALNA OPREMA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07D0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542.000,00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E8DE5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A5976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582.000,00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AF0DD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107,38</w:t>
            </w:r>
          </w:p>
        </w:tc>
      </w:tr>
      <w:tr w:rsidR="007B4E57" w:rsidRPr="00951CA9" w14:paraId="24286D8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5B843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EB05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38EDF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0EE7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582.000,00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DE10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107,38</w:t>
            </w:r>
          </w:p>
        </w:tc>
      </w:tr>
      <w:tr w:rsidR="007B4E57" w:rsidRPr="00951CA9" w14:paraId="61BD8D7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FF992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A372B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342.000,00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73BE0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4CEDB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342.000,00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47D4D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227C2F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8885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C231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F16C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E570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25D9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551A1E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6FE06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0021A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1744C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B75D7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8974C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w:t>
            </w:r>
          </w:p>
        </w:tc>
      </w:tr>
      <w:tr w:rsidR="007B4E57" w:rsidRPr="00951CA9" w14:paraId="3E92DC4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BCE9D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62DB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798F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75D5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975B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w:t>
            </w:r>
          </w:p>
        </w:tc>
      </w:tr>
      <w:tr w:rsidR="007B4E57" w:rsidRPr="00951CA9" w14:paraId="792F991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18F8A4"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K801202 RAČUNALNI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07808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1.505.100,00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DB53F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3069F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1.655.100,00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5F118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109,97</w:t>
            </w:r>
          </w:p>
        </w:tc>
      </w:tr>
      <w:tr w:rsidR="007B4E57" w:rsidRPr="00951CA9" w14:paraId="5A7CD2D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10102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4835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1.505.100,00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421C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3B05B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1.655.100,00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58673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109,97</w:t>
            </w:r>
          </w:p>
        </w:tc>
      </w:tr>
      <w:tr w:rsidR="007B4E57" w:rsidRPr="00951CA9" w14:paraId="2D0496F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B179D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9C1F6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905.100,00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6C596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AF9A3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1.055.100,00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BD08B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116,57</w:t>
            </w:r>
          </w:p>
        </w:tc>
      </w:tr>
      <w:tr w:rsidR="007B4E57" w:rsidRPr="00951CA9" w14:paraId="07B4D17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217CC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D4E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79DE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5864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1.055.000,00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062B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116,57</w:t>
            </w:r>
          </w:p>
        </w:tc>
      </w:tr>
      <w:tr w:rsidR="007B4E57" w:rsidRPr="00951CA9" w14:paraId="1426F8B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D5B9E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4A70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CA464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F7B8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5EF69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A0BBD7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1F5F1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90B9F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3A4DA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C210A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05C2B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D4DBE2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70A06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C55F6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EA258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AD57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0D0A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43256B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853777"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K801203 MREŽNA I KOMUNIKACIJSKA OPREMA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AD7A6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300.100,00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3E187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3D4C8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420.100,00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AE5CF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139,99</w:t>
            </w:r>
          </w:p>
        </w:tc>
      </w:tr>
      <w:tr w:rsidR="007B4E57" w:rsidRPr="00951CA9" w14:paraId="5C6C025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35672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C3E1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B913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3902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420.100,00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1B11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139,99</w:t>
            </w:r>
          </w:p>
        </w:tc>
      </w:tr>
      <w:tr w:rsidR="007B4E57" w:rsidRPr="00951CA9" w14:paraId="06A6EC9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1982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57930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170.100,00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B0FCA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D8EBE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170.100,00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DFE6D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D39980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CE4E4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9D6D8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7ECF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F688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CFE9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45844A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89A08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DF40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BBD9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940E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0E0E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C534B3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4F566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B3423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FF9DF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5C7EE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7D19C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192,31</w:t>
            </w:r>
          </w:p>
        </w:tc>
      </w:tr>
      <w:tr w:rsidR="007B4E57" w:rsidRPr="00951CA9" w14:paraId="0881B89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79B8A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E9F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1BD6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0D906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69B6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192,31</w:t>
            </w:r>
          </w:p>
        </w:tc>
      </w:tr>
      <w:tr w:rsidR="007B4E57" w:rsidRPr="00951CA9" w14:paraId="4DE3D74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93AF61"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K801204 ZONA POSEBNOG PROMETNOG REŽIMA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BC085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998F7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2153C6" w14:textId="77777777" w:rsidR="007B4E57" w:rsidRPr="00951CA9" w:rsidRDefault="007B4E57" w:rsidP="001D0033">
            <w:pPr>
              <w:jc w:val="right"/>
              <w:rPr>
                <w:rFonts w:ascii="Arial" w:hAnsi="Arial" w:cs="Arial"/>
                <w:color w:val="0000FF"/>
                <w:sz w:val="16"/>
                <w:szCs w:val="16"/>
              </w:rPr>
            </w:pP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97855C" w14:textId="77777777" w:rsidR="007B4E57" w:rsidRPr="00951CA9" w:rsidRDefault="007B4E57" w:rsidP="001D0033">
            <w:pPr>
              <w:jc w:val="right"/>
              <w:rPr>
                <w:rFonts w:ascii="Arial" w:hAnsi="Arial" w:cs="Arial"/>
                <w:sz w:val="16"/>
                <w:szCs w:val="16"/>
              </w:rPr>
            </w:pPr>
          </w:p>
        </w:tc>
      </w:tr>
      <w:tr w:rsidR="007B4E57" w:rsidRPr="00951CA9" w14:paraId="37FCD70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C6121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AFB8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511A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701A98" w14:textId="77777777" w:rsidR="007B4E57" w:rsidRPr="00951CA9" w:rsidRDefault="007B4E57" w:rsidP="001D0033">
            <w:pPr>
              <w:jc w:val="right"/>
              <w:rPr>
                <w:rFonts w:ascii="Arial" w:hAnsi="Arial" w:cs="Arial"/>
                <w:color w:val="000000"/>
                <w:sz w:val="16"/>
                <w:szCs w:val="16"/>
              </w:rPr>
            </w:pP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B9263D" w14:textId="77777777" w:rsidR="007B4E57" w:rsidRPr="00951CA9" w:rsidRDefault="007B4E57" w:rsidP="001D0033">
            <w:pPr>
              <w:jc w:val="right"/>
              <w:rPr>
                <w:rFonts w:ascii="Arial" w:hAnsi="Arial" w:cs="Arial"/>
                <w:sz w:val="16"/>
                <w:szCs w:val="16"/>
              </w:rPr>
            </w:pPr>
          </w:p>
        </w:tc>
      </w:tr>
      <w:tr w:rsidR="007B4E57" w:rsidRPr="00951CA9" w14:paraId="37D8DB1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D17AC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61468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DC195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C4E62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BE9EA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3908705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58B46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0E9B9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7453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AB15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73C2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5134635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B307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8014 PROGRAM MJERA ZA POTICANJE RJEŠAVANJA STAMBENOG PITANJA NA PODRUČJU GRADA DUBROVNIKA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103F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4E763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19D5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2FC2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B3327C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3A252"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A801401 STAMBENO PITANJE MLADIH I MLADIH OBITELJI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0719F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7B6A4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A8E7F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D7646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FD411A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89896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6A2B2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059FF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D61CF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2335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2807BC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B60A2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AFABB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5B84F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07D5E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A5321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D66F8D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19215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21BC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5261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817F3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FABE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EC4CAF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661DC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Razdjel: 005 UPRAVNI ODJEL ZA KOMUNALNE DJELATNOST, MORE I MJESNU SAMOUPRAVU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9095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23.235.500,00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0FD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ABFB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24.255.500,00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9C6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104,39</w:t>
            </w:r>
          </w:p>
        </w:tc>
      </w:tr>
      <w:tr w:rsidR="007B4E57" w:rsidRPr="00951CA9" w14:paraId="4D6430B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AB7A6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00510 OPĆI RASHODI ODJELA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83103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700.930,00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10F4A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8778A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620.930,00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2B5B8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88,59</w:t>
            </w:r>
          </w:p>
        </w:tc>
      </w:tr>
      <w:tr w:rsidR="007B4E57" w:rsidRPr="00951CA9" w14:paraId="12E8538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AE16C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ABB30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700.930,00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FF96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3F10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620.930,00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5BE1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88,59</w:t>
            </w:r>
          </w:p>
        </w:tc>
      </w:tr>
      <w:tr w:rsidR="007B4E57" w:rsidRPr="00951CA9" w14:paraId="46EF02C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D87D0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41C8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680.930,00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A8E3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3AE2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600.930,00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0DC9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88,25</w:t>
            </w:r>
          </w:p>
        </w:tc>
      </w:tr>
      <w:tr w:rsidR="007B4E57" w:rsidRPr="00951CA9" w14:paraId="713BE28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4B6F2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 Prihodi za posebne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F40E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E0DED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D1E7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A8FE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9986E2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6F83E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8015 IZRADA AKATA I PROVEDBA MJERA IZ DJELOKRUGA KOMUNALNOG ODJELA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23395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700.930,00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5C6A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D54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620.930,00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52D3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88,59</w:t>
            </w:r>
          </w:p>
        </w:tc>
      </w:tr>
      <w:tr w:rsidR="007B4E57" w:rsidRPr="00951CA9" w14:paraId="79614CE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C7C111"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A801501 OPĆI RASHODI KOMUNALNOG ODJELA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46614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630.930,00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0F7C5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213C3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550.930,00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FEF6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87,32</w:t>
            </w:r>
          </w:p>
        </w:tc>
      </w:tr>
      <w:tr w:rsidR="007B4E57" w:rsidRPr="00951CA9" w14:paraId="1F96328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D093D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C34E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610.930,00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9931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0699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530.930,00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2AFF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86,91</w:t>
            </w:r>
          </w:p>
        </w:tc>
      </w:tr>
      <w:tr w:rsidR="007B4E57" w:rsidRPr="00951CA9" w14:paraId="412C177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1C159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7436F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489.930,00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6C782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4AE17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409.930,00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B75B0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83,67</w:t>
            </w:r>
          </w:p>
        </w:tc>
      </w:tr>
      <w:tr w:rsidR="007B4E57" w:rsidRPr="00951CA9" w14:paraId="048F8EF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D676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C5C5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402.930,00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2622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10DA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362.930,00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A1E3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90,07</w:t>
            </w:r>
          </w:p>
        </w:tc>
      </w:tr>
      <w:tr w:rsidR="007B4E57" w:rsidRPr="00951CA9" w14:paraId="00B7C95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6D34A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8A0C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56.000,00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C04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1EE7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67B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28,57</w:t>
            </w:r>
          </w:p>
        </w:tc>
      </w:tr>
      <w:tr w:rsidR="007B4E57" w:rsidRPr="00951CA9" w14:paraId="2FBB4EC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B45AF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11697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084C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77C7C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38EB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2961F8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C8DA9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77A2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91F2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1C36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65B3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CB3FFC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455C4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5 Izdaci za financijsku imovinu i otplate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F1298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D2891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E3078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A5D39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A6CBC7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687C0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54 Izdaci za otplatu glavnice primljenih kredita i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6A6F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468D1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9F00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EB857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38EAE5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85FF1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97C6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98E9B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4A990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DE48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BC654F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C1E59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lastRenderedPageBreak/>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90AF7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A910A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F079A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781B9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27B1C4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B6E9B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0E4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C385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F553D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9D9C1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754BF3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F82FB9"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T801504 IZBORI ZA MJESNU SAMOUPRAVU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4BAFF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A95AF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1361D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9E349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347F17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37FDD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11F3A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BE142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171F7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1FCEA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C72348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07A51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565AE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E9EBB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04B43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8312B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5F789C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54DE8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ABA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0478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C3A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A4590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D1F86C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6E62C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00520 KOMUNALNO GOSPODARSTVO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D035F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9.339.570,00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B273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175F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9.339.570,00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AB7E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512FA2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166B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4D605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8.302.770,00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76449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335F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8.302.770,00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D547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264D0C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12F0B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A8D0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933.263,00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59776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4671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933.263,00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69EAE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07B6E5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AADCC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 Prihodi za posebne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E4A0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7.267.500,00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F7CA3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1603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7.267.500,00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8431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7E640F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44F06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C654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102.007,00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A50F6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4DA51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102.007,00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C20F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B30BAB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57DEE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8016 ČISTOĆA JAVNIH POVRŠINA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0E6E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2.655.000,00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A39C4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AF94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2.655.000,00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005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30089C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770911"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A801607 ZONA A, B, C, 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A3B92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2.655.000,00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03D1B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8FF45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2.655.000,00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9DE90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976B1C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B27CE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42 Naknade za upotrebu pomorskog dobra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6E42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026B6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DF31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6B6E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B912A6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8F8CD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1A002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83891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2E28E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E4A4C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84B952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13697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C0BFE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8E24E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2AB00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AFA4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0DC7C8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5926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EEF4E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2.555.000,00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3525B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F3DB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2.555.000,00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4631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840092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A13E4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DFD6D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2.555.000,00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4262F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DB0AD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2.555.000,00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3C095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62BAA9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AC0B3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37F67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2.555.000,00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F7A5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A535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2.555.000,00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FDEA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63C5CC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3C882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8017 JAVNE ZELENE POVRŠINE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3FE8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1.905.000,00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B8269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ADD7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1.905.000,00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23107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2B6565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C05F8B"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A801701 JAVNI NASADI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E06C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1.905.000,00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F6CB6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E4D58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1.905.000,00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DF6F1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7FCAD9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1A56C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7F61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DC172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707E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BCD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8E5637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9D8A9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D9ECC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5CD9F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23C75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A3BF0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5D5D85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267F5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F0DB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14C5E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FA15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29DB7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754360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D99FE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42 Naknade za upotrebu pomorskog dobra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D93FE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74937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496E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13C4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C929EB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A9A38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F43F7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33EA5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B1B5F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9DAA1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115254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F264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CC1ED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C764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752E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83EC8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E772C9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44A7E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EB2EB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1.875.000,00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6B6FA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A83A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1.875.000,00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CDCE7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51D005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F7340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94358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1.875.000,00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D66A5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BA4D7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1.875.000,00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3AC17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55F81D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A405F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84C8B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1.875.000,00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13F57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BD5EF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1.875.000,00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F0865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C7DCBE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03F53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8018 JAVNE POVRŠINE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E2DA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1.125.500,00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EA2D4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D8C2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1.125.500,00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AABF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0EBCEE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033B14"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A801802 PLOČNICI I ZIDOVI U POVIJESNOJ JEZGRI GRADA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FE148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675E7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9F8FD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5DDCC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45B347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6D637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8E77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90C87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682B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DD1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C12F46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F8ECF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A8500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12ACC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7C1E4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A2293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12B9F4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36BE5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315F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3080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AE98B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25A4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C2536A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890D6D"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A801803 GRADSKI KOTAREVI I MJESNI ODBORI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D4EAC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3EFE5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B08F6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7AFC1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FA726D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AE5EA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726A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59CF2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6CF1B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82F9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B23145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8A871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6E180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9DDDF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589FB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F3697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C9FB50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CF1F8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FA19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B3DC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1DA6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905F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E019D6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F1E261"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A801806 OZNAČAVANJE ULICA I TRGOVA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868C9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CC3F2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A024F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B626F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1EB8C6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008A2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C0DF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3E6F2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3A1E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A39D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21FB3B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7583C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4D9D5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9A255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9660E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114F6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DBE950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3EBED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2BF08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B7749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0171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67F8B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056560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68C926"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A801809 ODRŽAVANJE DJEČJIH IGRALIŠTA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F97DE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395.500,00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603BF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E886C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395.500,00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86A43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2D2B62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2F1D0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79E20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E0CE6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5B37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6E4E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853601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A2537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69455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5E22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122AA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FAB73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48695E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9A4B8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4FD5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C910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881D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DA29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7F26D0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328D7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6A35C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9DA61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F9FDA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83B63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30C1B9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4E0BA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21B2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BD3E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05C41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409E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78CC42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8B39F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3B5E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A4F69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94F1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016BA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B88DCD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4F0DF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D7EDA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C45A8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D1145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05B1F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1A0301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E1AD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A7D2E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523E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28643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9A90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DDEA72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6113E8"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A801811 ODRŽAVANJE I SANIRANJE OGRADNIH ZIDOVA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457E4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0B33B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CB512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F58AE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D968DA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C0022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lastRenderedPageBreak/>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1F4A5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74B47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3C1B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F93C9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92D61E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C511D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B2F1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5A5D1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B2567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ABA03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26022C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11963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BB7C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B3EF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0380A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6BB08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1EC9FF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23102C"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A801812 VIDEONADZOR JAVNIH POVRŠINA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3046B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14E4E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9EE57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D4B9E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A3B2CC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C0D64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E8AFE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B098B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DF8A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E3AB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8A4F15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1B57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0B9B1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4929F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DC423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E6505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5B349E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CBB1B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6D46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3447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9A5E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25BC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E2D07E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27D3F4"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A801814 SANACIJA PLOČNIKA GUNDULIĆEVE POLJANE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FAFCB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BE312E"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7181B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8AE2D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3519FE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9512C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FEC2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7A55A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354E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17F6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97FBF5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701AE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C54D1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2C1DA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7ACB3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D2C94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E0411A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DD638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40C9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BE8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C09F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AC10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82BFE4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25BCA8"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A801815 REKONSTRUKCIJA DJEČJEG IGRALIŠTA U NASELJU BOSANKA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C3717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E3D1FE"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FBE43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6F4EB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8A8B5F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C5BE6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27725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17.993,00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5AD23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3F7A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17.993,00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5B7BC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53749C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58DC4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07880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17.993,00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FB490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2D06A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17.993,00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660E1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D918CC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15D3F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72B7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17.993,00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0114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7B55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17.993,00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8161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9586CA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D2749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50 Pomoći iz državnog proračuna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CF13E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20.401,00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3C53D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6983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20.401,00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D82D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A4A83E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4C912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68E97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20.401,00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D08C5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3AF5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20.401,00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8B47B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4DFF5C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B41C7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628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20.401,00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F73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41EF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20.401,00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8809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6D898E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E5453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 Fondovi EU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9DFC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81.606,00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EF247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5792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81.606,00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A674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7D7D10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6F8D0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565 Europski poljoprivredni fond za ruralni razvoj</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81F0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81.606,00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EAB5C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4C1D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81.606,00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0E2C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B28784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7A455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C21D7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81.606,00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F19E4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51ABD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81.606,00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39100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DB437C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9AAA7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8B32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81.606,00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1BA36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5935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81.606,00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721C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8BE7E3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CC683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8019 SLIVNICI, REŠETKE I OBORINSKI KANALI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C601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3A6C8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3A4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B195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2C3CB5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FCFB57"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A801902 REDOVITO ODRŽAVANJE REŠETAKA I OBORINSKIH KANALA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43200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2FB9A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F310A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D33C7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27F9A1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5BC8B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2F84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F6086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AD33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A65E6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4720E4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47189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86D6C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E9A70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93CC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5DE04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210F23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99ED9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3C9E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8A735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86C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E79A2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39B705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28857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48 Prihodi posebnih namjena-Hrvatske vode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93FD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76626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AA03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629F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F57348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31D8D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59864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80B73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0C09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E87ED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3AC7DC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8810B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F704B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7DBD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ECCD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8EA0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0B179E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62773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8020 JAVNA RASVJETA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8441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1.627.500,00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DAB17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D64E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1.627.500,00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957B8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C8B009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9DACA4"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A802001 STARA GRADSKA JEZGRA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F4EBB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049B8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CFA37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C018F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EC8704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A19B0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C572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C1991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1A63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6F45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183058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87EDF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C01F7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83640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A0636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12A64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E0F1E2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7719C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24C1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0F32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171C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BB2F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2043C3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04CD5B"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A802002 IZVAN STARE GRADSKE JEZGRE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46FA5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FDE29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EAD40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D4350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D59815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87EE9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D7F4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CE018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1D10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10C4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61C721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C40D9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4B61E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F6DBC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59BEC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F7AFB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200D2B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50E2A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14D1E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C64B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3B6A9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75671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117DC2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9FBB60"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A802003 BLAGDANSKA RASVJETA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E41B1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EFB9D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BA26D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70812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D3F017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66CC4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B73A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53B16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C8B3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9EDA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AD4918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27058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0BA55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D3F01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AFC17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9D8A6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E37C03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DEB8C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63D6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2230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9E27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630EB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F192A8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D6F4D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7BF90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0C82D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04460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FF3EC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F49CD9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81074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02371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0956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45C6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E3B9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9729AF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610049"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A802004 GRAD DUBROVNIK-JAVNA RASVJETA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54AF9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550.500,00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E1CB4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3FB03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550.500,00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5816E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8E1652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AFDEC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026B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550.500,00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E1484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9FF2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550.500,00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2B4A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FEF07C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F34CF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DB41A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550.500,00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72221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92D3A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550.500,00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CF6F5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E6CC30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09B5A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8AC4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A12D8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5B80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6F21B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20632F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834FD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9BCD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25411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3DFA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D010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458DAF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DE549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8022 GROBLJA, JAVNE FONTANE I SATOVI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6038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577.500,00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6E801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3581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577.500,00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C512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38902F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D6044A"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lastRenderedPageBreak/>
              <w:t>A802201 GROBLJA NA UŽEM PODRUČJU GRADA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6F3F6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245.000,00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E05F4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B4399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245.000,00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11B63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1E410A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43E8D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961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2A23E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AF2D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6F96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501999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5FDD2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B46FD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32A3C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C1F6F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2D1EC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F0D272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6E410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C0733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11ED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E3BC1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B33B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C32E63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A45CD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8A4A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6336E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3E96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22C6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4AF31E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B7C4F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0B4B6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57D5C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B111B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00FB2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C807F4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1A29C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C1C6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F0DA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FD5A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8482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44B7EA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9ECFF4"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A802202 GROBLJA NA ŠIREM PODRUČJU GRADA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9CC0B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195.000,00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994CA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1E4A0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195.000,00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09F01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43BC71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46287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8BB4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9586D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6317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798DA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5CB7C0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51702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488E3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84AC1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CB05F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AF8D4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1E2854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625BA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6315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3F5E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0DB46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CEA02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2E63B0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1FECD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CD5A8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17D5B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6FEA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7AD9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1DA39E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72DA2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26D70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1399A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FB914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00842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221BF8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B870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A77E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A1F5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42AA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A1FA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B102F4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BEBD12"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A802203 FONTANE, BUNARI I CISTERNE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68398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72B4C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8ED30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4249A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A92849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F1DB8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7FC1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25B41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7A38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DA8E5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23B8B9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F502B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764EB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B5D43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9A00E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21014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0D7CED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67D90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FED1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C40F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9B18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08A6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84273C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26E0D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8BECD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0B08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4910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FA1D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933590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616A18"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A802204 JAVNI SATOVI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3006C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80643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90A7A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7CBB8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D74B8E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EA33D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D457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1EC55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861B6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D56A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484A5F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E7555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C173A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7F668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8C0E4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0B673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B0C46F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0CD6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34B0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724D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19D6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35E7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352F4A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0BA1D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8023 DERATIZACIJA, DEZINSEKCIJA, KAFILERIJA I ČIŠĆENJE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4B7C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189.770,00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01C4A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E25E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189.770,00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5D10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5F29B4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7FBB07"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A802301 DERATIZACIJA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36BCA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68.450,00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F04CF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C4FC5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68.450,00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125FD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946313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3C088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1EED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68.450,00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7E50B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EB1C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68.450,00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BBBC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AB4B92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DB5F7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EAAA4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68.450,00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925EC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4A9FA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68.450,00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DACB4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9B244F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2F277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0AD3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68.450,00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7226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4B885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68.450,00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BB62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815DB8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0DACCC"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A802302 DEZINSEKCIJA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AAF6D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114.680,00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CD2D3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4C61E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114.680,00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54F3B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51A46B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93275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597D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114.680,00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389D0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ED4E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114.680,00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D6D0F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C0A1BD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18289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DAB6B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114.680,00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A1A1B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C5CBA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114.680,00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22044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6C19FC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DBB67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4C51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114.680,00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3991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81FC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114.680,00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B14C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B2F9FC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1B1AFC"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A802305 HRANJENJE GOLUBOVA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E72E4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6.640,00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E6656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CE036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6.640,00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665DF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C4A9E8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106C7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1E7B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6.640,00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730A0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37B5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6.640,00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E99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852863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B04D4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90708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6.640,00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39FAE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5B668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6.640,00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79377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4B477F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F38A4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0BA1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6.640,00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4A11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9523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6.640,00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6CB6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33539E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6A8B0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8024 KOMUNALNI POSLOVI PO POSEBNIM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647F0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69460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0F7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10EB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D3C110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FB2ACF"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A802402 UREĐENJE SPOMENIKA I SPOMEN OBILJEŽJA DOMOVINSKOG RATA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A6238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AD2A0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32861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50077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F4A6F8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66832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C327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C843D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DF5A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AA96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DA44CD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A6220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73598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3E6FB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510AA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13CCC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DAA44D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244CF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AA55E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AF8B5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824A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820FF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C89E86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2030CB"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A802408 UKLANJANJE PROTUPRAVNO POSTAVLJENIH PREDMETA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FCAE2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B279F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FDEA8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1BD36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814D44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A5136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E53B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386B6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7C4D3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AC17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197CA4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20D43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79A71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0BA27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63FD1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F1BAC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87A0A9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6BE3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2B06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9655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63E6F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A13B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455DDD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F476E1"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A802409 ZBRINJAVANJE NUSPROIZVODA ŽIVOTINJSKOG PODRIJETLA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81688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941E9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668A5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D6966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A0D428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2C6B4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1C6B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50CB0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8A5E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5C32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143734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BE7BC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9E69D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50197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D4CA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A1C65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CD56A0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AABCB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179D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F718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7F57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5819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9ED945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5093AA"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A802414 UKLANJANJE VOZILA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3D986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0D8C3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C965D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558C2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C7583C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60E35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lastRenderedPageBreak/>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FD4AC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29AE0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05E2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DC10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235E95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4DBDC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76CD5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AF7B9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24F73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2BFA8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33179D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44F36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3AF05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221FE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2FB2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DBAA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6F538B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1BDF88"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A802415 PROVOĐENJE KOMUNALNOG REDA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5B5E9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4990C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437FF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916C5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1A83F3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8E984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74D2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AA48A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B247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68E8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31D587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8DD04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7B656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EE93D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AB3E9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8D986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2B7034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D71F3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D5B9A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4118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4B8F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C6B26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A650D6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06210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2EAA2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43012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90CEC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58669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3BC532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BFA14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9BD7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93CE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5970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3E15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477CE3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CF98D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53986 JAVNA USTANOVA "SKLONIŠTE ZA NEZBRINUTE ŽIVOTINJE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26A8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1.036.800,00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14518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890F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1.036.800,00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2FD7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B5C289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2FB50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41AB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991.300,00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4D2C0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9EFB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991.300,00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30EF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191746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8E063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9152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0D857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C7129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21AA5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007CEC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2B32E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8029 SKRB O NEZBRINUTIM ŽIVOTINJAMA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4C13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1.036.800,00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90D6D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8FE01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1.036.800,00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9472D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2D4403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943BD9"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A802901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C8DD5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1.036.800,00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DFD62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26781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1.036.800,00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91A5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44594A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B14CB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D7BE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991.300,00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AD4D7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80D9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991.300,00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1ED1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1760B8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5348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9CA85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976.700,00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F2B2C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C227D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976.700,00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7FDE0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5A2FED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A561C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A61BC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622.650,00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846D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7210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622.650,00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E34A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A86C22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17564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5673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353.450,00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972A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3E1EF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353.450,00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35D70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8E3F73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D2CB6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D2E1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1827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A1A6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6C40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9B1159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8EF32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335F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0B6A2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F33C7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62ADC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94D029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951B9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5047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CEE7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8E01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CA05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DB57FD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68CCB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8195D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5E366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5979A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9C495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F863ED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F7409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75ABA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464A5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9E689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1FF85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A26A8D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25FB9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3204A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E986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D35A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52F25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D559D3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28791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AC65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57E70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46AED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AE49E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F07525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7D750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FFD8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2548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69139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2232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41F7F3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EE6A3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00530 VATROGASTVO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6E543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5.905.000,00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A29D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757C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5.905.000,00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3EC5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EC5378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5FD3A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472E0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BE324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9D0A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A8760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319833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F0CE8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2ED9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65292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E91E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516EE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95A9BE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CBBE4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8031 DOBROVOLJNO VATROGASTVO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4EA5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290F3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3A3F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A1D4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E65D6E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1B2E5A"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A803102 OSNOVNA DJELATNOST DOBROVOLJNOG VATROGASTVA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CE193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A97F9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9070F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4A748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4BCB45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F2570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016B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8EA3A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28F26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E8DE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C88BEF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60293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198C6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2D17F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FCA3C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23628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02C970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12303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CF9F5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1FC6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05B8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74AD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3C061B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AB3FF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31911 JVP »DUBROVAČKI VATROGASCI«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C0A3D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4.915.000,00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5A5E2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DAB8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4.915.000,00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F78B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964AD6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714FB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0B2B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3.416.672,00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93339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2F00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3.416.672,00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32DD6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9A97C8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5C50D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95D9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B7104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F8D04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5C2F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09B45F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1B712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 Prihodi za posebne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CFE56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1.308.328,00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A0F90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7EAC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1.308.328,00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B923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7BB4BB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D820E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73D1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66.000,00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449E2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753C7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9CFD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136FCC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540B0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9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83F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E9B6D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185B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6BDE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1EBD41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8C1A0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8030 PROFESIONALNO VATROGASTVO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CEB6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4.915.000,00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29718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F4F2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4.915.000,00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119E1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11D24B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34657A"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K803001 NABAVA OPREME ZA PROFESIONALNO VATROGASTVO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25BB1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542.500,00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87E715"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B8D62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542.500,00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FCD25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38C36A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16A8F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5E05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0C527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C404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DE63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18EDE5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1A9C6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F0256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D749B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33C9E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D53CE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8689C5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F4505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BB4E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C750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6AAA3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10A3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F8D548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43215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627E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93B08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E7139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E8443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9E9588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F0D6D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6F1CF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B743B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AD935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FAD5D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C55DBB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F6870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A678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7BBE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38B6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BF0C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418992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DB661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802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B8B90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9EBD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9D1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AC44F2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B8A7A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05029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405E6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72543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15575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C020B1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1DDEB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lastRenderedPageBreak/>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F4FD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ABF3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B2F7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DFE2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932B56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6F63AC"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A803002 DECENTRALIZIRANE FUNKCIJE - IZNAD MINIMALNOGA FINANCIJSKOG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4F5E7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3.064.172,00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E75EF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33B10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3.064.172,00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1B3E5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3F7414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65A2D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258A1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2.916.172,00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30839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34A7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2.916.172,00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FA435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BEE7B3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90B36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3FA2D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2.916.172,00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56772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251E3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2.916.172,00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049C5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33EA3F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F9BD0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D4B6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2.616.118,00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744A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4DA8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2.616.118,00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55DE5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7A6FB4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24183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C1AA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259.204,00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AE5D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4F878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259.204,00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0F65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A39854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02A24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18E6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4D7D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C258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D0A4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2027C4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BA31A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0FDD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AFD3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437B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F7BC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5AFE9A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667BB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A435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A85E6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3AAE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3F5BC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C283EB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A2C29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110E4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5D7C5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7787B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9F6D1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B4E75E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FA604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4C31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250C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6D84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8CF9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A2B85D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0E1D6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8A9C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B25B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75DA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4DD6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D88A18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BAFEB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CAC2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9CD9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538F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C37C6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73718E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A9D2F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104C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66.000,00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4F644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C7E5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B169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CF4D7B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C42D8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13E11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66.000,00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041D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DBD92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26C8D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9D8B19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04B45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87493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11AE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72BC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C035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5E39F1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23174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41A6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8D6D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BE6E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9929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077357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5BF8B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628FB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30B25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361F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6CDD6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846508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4A65F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7028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6A0C2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60223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0D2B6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29B5DE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8C238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3C06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C2EA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A2E05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86349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23EC48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6EBF8A"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A803003 DECENTRALIZIRANE FUNKCIJE -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B6C95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1.308.328,00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56953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A69EC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1.308.328,00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25ABD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713202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0746D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3481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1.308.328,00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586FC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4F73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1.308.328,00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4BDA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E8EC23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C591C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761A5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1.308.328,00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DD6B6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6E023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1.308.328,00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56FF5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0E3C4A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BE6DE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8A5B2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1.080.882,00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D6ED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6748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1.080.882,00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4AB3E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F2E788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FB6B6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53D4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227.046,00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1719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2DE4B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227.046,00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ABDC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37A57C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D343C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DC675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74341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0024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80BA5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07C1CE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87416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00540 PROMETNE POVRŠINE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E485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6.490.000,00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20B6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0B949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4FD3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116,95</w:t>
            </w:r>
          </w:p>
        </w:tc>
      </w:tr>
      <w:tr w:rsidR="007B4E57" w:rsidRPr="00951CA9" w14:paraId="2C84710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6CEEB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0F53A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6.490.000,00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09E2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387E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55D2C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116,95</w:t>
            </w:r>
          </w:p>
        </w:tc>
      </w:tr>
      <w:tr w:rsidR="007B4E57" w:rsidRPr="00951CA9" w14:paraId="22DD68F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F073E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9C44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3.640.500,00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F366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BE83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3.620.500,00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C9B2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99,45</w:t>
            </w:r>
          </w:p>
        </w:tc>
      </w:tr>
      <w:tr w:rsidR="007B4E57" w:rsidRPr="00951CA9" w14:paraId="765127F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10CDA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AE7E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38A20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AC23E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EB4F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3DF324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77D02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 Prihodi za posebne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7A42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2.209.500,00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4CDE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F17C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3.329.500,00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428B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150,69</w:t>
            </w:r>
          </w:p>
        </w:tc>
      </w:tr>
      <w:tr w:rsidR="007B4E57" w:rsidRPr="00951CA9" w14:paraId="0A3054A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995CE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8D2A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AB5A9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BEEC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7A69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15CD05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2CBCB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8160 ORGANIZACIJA I UPRAVLJANJE PROMETNIM POVRŠINAMA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4FE8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3.179.000,00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9E4A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9660B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4.279.000,00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A25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134,60</w:t>
            </w:r>
          </w:p>
        </w:tc>
      </w:tr>
      <w:tr w:rsidR="007B4E57" w:rsidRPr="00951CA9" w14:paraId="1AFE020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B11663"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A816001 PROJEKTNA DOKUMENTACIJA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B48EB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D39F2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8E7C7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4AC89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9F7C87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A090B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DCDC4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FC60A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15732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EED89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5D443D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D1315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5F1A2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7BC09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98FB1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E6443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711073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3BF9C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EA439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302B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02F0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C88E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A94F67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4DD271"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A816002 LEGALIZACIJA CESTA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8F2B9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891BD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FD35D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061D0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FE0DF4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C08B1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A523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56D61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60820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68430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FE532D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E372C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B7F68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A04B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12E99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98C5B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9289AB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DB425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8D93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5B761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CDE3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AD4B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54D7F8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C34062"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A816003 PROMETNE POVRŠINE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89BF6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2.867.000,00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80970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2FB64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3.967.000,00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6F77A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138,37</w:t>
            </w:r>
          </w:p>
        </w:tc>
      </w:tr>
      <w:tr w:rsidR="007B4E57" w:rsidRPr="00951CA9" w14:paraId="6A94965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21692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CBEF9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439.500,00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B30E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52839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419.500,00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8EC12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95,45</w:t>
            </w:r>
          </w:p>
        </w:tc>
      </w:tr>
      <w:tr w:rsidR="007B4E57" w:rsidRPr="00951CA9" w14:paraId="274F6AA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59332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0CDA1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439.500,00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17FD5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5F1A6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219.500,00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837C9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49,94</w:t>
            </w:r>
          </w:p>
        </w:tc>
      </w:tr>
      <w:tr w:rsidR="007B4E57" w:rsidRPr="00951CA9" w14:paraId="674F128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BC282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5DD1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439.000,00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440A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542F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219.000,00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9D583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49,89</w:t>
            </w:r>
          </w:p>
        </w:tc>
      </w:tr>
      <w:tr w:rsidR="007B4E57" w:rsidRPr="00951CA9" w14:paraId="664B091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875E6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3D4B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7B66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25AC4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4F465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BF3DCC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A8B74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8B3B2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68979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8C489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C955F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0B422CA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69249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ADA9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4A46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72AB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30CD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51EDCCD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B7659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C166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7838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1AE8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5084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758,82</w:t>
            </w:r>
          </w:p>
        </w:tc>
      </w:tr>
      <w:tr w:rsidR="007B4E57" w:rsidRPr="00951CA9" w14:paraId="427B5DA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D7FBD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E4651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07910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5399A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3B5D6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758,82</w:t>
            </w:r>
          </w:p>
        </w:tc>
      </w:tr>
      <w:tr w:rsidR="007B4E57" w:rsidRPr="00951CA9" w14:paraId="68828C1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C3FD8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lastRenderedPageBreak/>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2BA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2152D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7519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6B3F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758,82</w:t>
            </w:r>
          </w:p>
        </w:tc>
      </w:tr>
      <w:tr w:rsidR="007B4E57" w:rsidRPr="00951CA9" w14:paraId="4FF4FD5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44938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DCD86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675F3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BC42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3DF5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9479C1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A7116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5445E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09CD4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154FB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A03CC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61BDE0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3B1DD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F520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F400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CD35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928C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AD6EA3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2082E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4B077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6A9D3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1D8B1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6EAC5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A2A361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E3FA9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10CB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6DB8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4C8E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028E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6A4452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69AC8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0C9C45"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D3EC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1607B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323EE9" w14:textId="77777777" w:rsidR="007B4E57" w:rsidRPr="00951CA9" w:rsidRDefault="007B4E57" w:rsidP="001D0033">
            <w:pPr>
              <w:jc w:val="right"/>
              <w:rPr>
                <w:rFonts w:ascii="Arial" w:hAnsi="Arial" w:cs="Arial"/>
                <w:color w:val="000000"/>
                <w:sz w:val="16"/>
                <w:szCs w:val="16"/>
              </w:rPr>
            </w:pPr>
          </w:p>
        </w:tc>
      </w:tr>
      <w:tr w:rsidR="007B4E57" w:rsidRPr="00951CA9" w14:paraId="2E0DC37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FE31E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CD35F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9D51A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5146B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136B7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1AD9E65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1077E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D4EA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3AED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BCB3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4400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0D6020F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66E2D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1810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1.407.500,00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3A9D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CA85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807.500,00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74A8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57,37</w:t>
            </w:r>
          </w:p>
        </w:tc>
      </w:tr>
      <w:tr w:rsidR="007B4E57" w:rsidRPr="00951CA9" w14:paraId="6C6167D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DE661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FEAA6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1.407.500,00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DC713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F0E4A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807.500,00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8012E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57,37</w:t>
            </w:r>
          </w:p>
        </w:tc>
      </w:tr>
      <w:tr w:rsidR="007B4E57" w:rsidRPr="00951CA9" w14:paraId="5F6B672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DA0AC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DC8C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1.407.500,00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1153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CFAC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807.500,00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07A5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57,37</w:t>
            </w:r>
          </w:p>
        </w:tc>
      </w:tr>
      <w:tr w:rsidR="007B4E57" w:rsidRPr="00951CA9" w14:paraId="58E4126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6097A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55 Ostale pomoći unutar općeg proračuna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A60D9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64881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C4B3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2F4E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1AE61A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A26A8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DCD17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5BE28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0EF06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2A37D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E91696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E4DC9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F085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4D7C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B30F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6826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E6FDFC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84842F"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A816004 SEMAFORI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CFBFB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FB862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55A35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68040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7548EC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E7CD1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B323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5A387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3403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77CF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E24C6D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F5309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551C3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2764C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51421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231F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7471A8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ED4A0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3E98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7441B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0B23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6BA9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DFA0E1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D0FFA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EBE7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11B1A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9F0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D9D6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ECF322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FBFD8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39BDB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31077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F8AB1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C7533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6F430D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C2DFB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0D9D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6D0E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81C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D588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BADD87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01878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B962D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12BF2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3C399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79974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788E78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55F3E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7A67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E300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A0F4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CA43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EC5E15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267AA8"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K816012 AUTOBUSNE ČEKAONICE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3C78B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EFDDB8"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19C27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47564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E8588C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61E67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D388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180BC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87D69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3F17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CB6745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DC540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8FF99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67E5E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EBE85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3E5E5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6F8369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9B13B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4F23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025F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2806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970D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BDDB26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538B5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15307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F1375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E51D6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A5208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B2E8D3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2380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FCC5E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41FD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026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DFC2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FF8B28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EC777C"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A816025 JAVNE PROMETNE POVRŠINE NA KOJIMA NIJE DOZVOLJEN PROMET MOTORNIM VOZILIMA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B0974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A95B3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1CF23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8532C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517E39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E51F5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F0E9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3164D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F671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5E135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838D18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82F78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5F414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56FF1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573E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BBDDC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0831EE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C9CEA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0A9F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82F9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AE55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1981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613256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453DE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8161 JAVNI GRADSKI PRIJEVOZ</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6504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1.991.000,00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61587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8C2D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1.991.000,00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C8668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CFFA53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8E0B9A"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A816101 SUBVENCIONIRANJE JAVNOG GRADSKOG PRIJEVOZA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5FD51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1.991.000,00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7F558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02263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1.991.000,00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81E37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8F6051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7130A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6447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1.761.000,00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0CECF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EA728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1.761.000,00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3784F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400259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2D8D0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8851A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1.761.000,00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B18D7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8E22E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1.761.000,00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DE6CC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1ABCEF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AE537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C3E4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1.761.000,00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1383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B44A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1.761.000,00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89DB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3AD458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3052A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31 Prihodi od vlastite djelatnosti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DF47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B97A6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98EBE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9FB3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1729A0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51B96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43022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B5980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96684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2AA7C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D392BC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8B4B7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DA0C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1FCA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BAF4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396DE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930732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513F5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8162 PROJEKTI PARTICIPATIVNOG BUDŽETIRANJA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F8DD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4FB3B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AF13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893E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644395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BF2665"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T816220 OBNOVA ŽALA U ULICAMA UNUTAR STARE GRADSKE JEZGRE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30A82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AF3070"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21DD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9FA33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8DE28A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595ED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98C8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55B6D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54DED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F53A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45E318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C9BE6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9AFA7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87A12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3DA9F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AD172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21D386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9DB86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B8AE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FF9F6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9270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E0BF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D1F713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09A60E"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T816221 UREĐENJE VIŠKE ULICE DIO IZMEĐU ULICA OD GAJA I GORNJI KONO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342A5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4A5CB1"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D2FED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885B3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A1FFC5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46517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AF6AC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0A23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7B37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14983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4F557A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20CD0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66788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2BD8E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2CA5F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E756A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5BA686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2FB67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77100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AEA38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C33F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75DD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DB1221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44A1B9"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lastRenderedPageBreak/>
              <w:t>T816222 UREĐENJE NOGOSTUPA U KOMOLCU OD BENZINSKE CRPKE DO MOSTA OMBLA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FCE96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9230C4"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6592B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BA433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44ADC9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75C46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FC09B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DA61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A8CC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B225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801114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FD616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8D758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E23A6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E70EA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2B08E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7AF208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01CE8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5DE2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CDA61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69B6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9470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C09577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808BB3"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T816223 UREĐENJE DIJELA ULICE KRALJA TOMISLAVA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7C410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D650EC"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EB693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30611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CADF7C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6C6AB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4687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D1F30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64B1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F590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87763A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072EE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A0760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DC669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57D73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E738B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ADF05B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36C6B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7284D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6014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0293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DFEE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92AF11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EB4015"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T816224 UREĐENJE STAROG PJEŠAČKOG PUTA MOKOŠICA - PETROVO SELO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06301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706AC6"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BD2E8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ADFF6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FAB94D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70232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0145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C8413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7AC1B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6617C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AFD6C0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79209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E52FA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61126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0C986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3F286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BB070E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26315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0C1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489F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2D20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36F0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C65A1B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E872FC"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T816225 ASFALTIRANJE NERAZVRSTANE CESTE U NASELJU BOSANKA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900D4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5B486B"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F61DF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E8788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9B031D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FB052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00E7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B0C26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1E86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28B4E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899BFE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74187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DB322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208A8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6EBD3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5D1FC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E1804A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6314B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1ECB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834C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0E09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9430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E94397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77CD5E"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T816226 SANACIJA POTPORNOG ZIDA U BRSEČINAMA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0E604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911296"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82C93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6D990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72843F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6CA21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92C7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EA821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8D22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8429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32B0D1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C4764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FA854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D85F9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D9144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EBC68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DA531F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A328F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67693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3D3D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685B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7DA1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D9B1CE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7B0F17"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T816227 SANACIJA POTPORNOG ZIDA U DUBRAVICI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FE974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FD97C5"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B41D6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D90B8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20C5AE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B1410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18AB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85528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BB4B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51F4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3F31BB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085B5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A5B38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E57AD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A57B1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6F1E8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7B63A5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7A893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EE6E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0A54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60DB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BF80A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27BE4A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EA2A95"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K816228 UREĐENJE I OPREMANJE IGRALIŠTA NA GORICI SVETOG VLAHA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705A8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4E33C1"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2441D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FF917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2EC2FC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FEFE5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70CB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3B4B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9B5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99D0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EEA7E0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2917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C3020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30CBA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01F06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71843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DEABB2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F103D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2E40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5EFBB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EB91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396B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D1320D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1A6272"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T816229 SANACIJA PJEŠAČKE STAZE IZMEĐU DVIJE PLAŽE NA KOLOČEPU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F676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6E0EBD"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38575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7B164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BF9CFA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E00A5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FA49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F504D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C8749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2DAA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92C6FF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9FBF2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74858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33171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0868D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AA4BD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4344FD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D0300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D003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2794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700D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B0D05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07ADB8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E7256C"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K816230 UREĐENJE DJEČJEG IGRALIŠTA NA LOPUDU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9393E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9EAFF6"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D1211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EE8BE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17B58D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44175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3F59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55186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9742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E3C7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DDE022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0B676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B931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96D90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10F58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A80BE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47F6BF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04519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BB61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A4D6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C71B6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737C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841D89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5CFA82"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T816231 UREĐENJE PUTA U MRAVINCU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030DA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3014B0"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968D4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B7123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43436C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1DE25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809E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4AF41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82380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ABFD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CD28F7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25541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16F4B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B77AA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E8647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629A9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93EFD7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D7A46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CBA04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D14E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B070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E571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2DF4CD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8F3F4F"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T816232 SANACIJA PUTA I ASFALTIRANJE LOKALNIH CESTA U ORAŠCU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7C9B8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6878F8"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F5888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8372F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42E001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93DAC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3BE1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3D247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AE0A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D8C5E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46A0D4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C6813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59104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D224B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D7982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F44E3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E56ED5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8BCFD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B0E7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BF8A1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2106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05D8B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3F4F5B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DC2A4C"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K816233 UREĐENJE SPORTSKOG TERENA NA OSOJNIKU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4FA3F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51119F"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1DB5A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CEF76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2E6A4F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825CA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lastRenderedPageBreak/>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28FB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4594B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6675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A89EF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B95FA4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52BB7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EFB9F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BE603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7D36B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A9726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958EC5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AE9BF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A1C1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8EC7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F13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1D19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38DDC5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6F7CAD"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K816234 KAMERA ZA BRZINU I PROMETNA SIGNALIZACIJA U TRSTENOM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0EE62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A0D9FD"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D774A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A24DC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FA77AE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4A359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F7C3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1765E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AE08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85CA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A0F511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22A48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E496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239C8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39079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E5F5B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3D7006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A7666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1159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B032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8DFE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5A7F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3E4036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36D1F9"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T816235 OBNOVA ŠETALIŠTA ZATON MALI - ZATON VELIKI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22089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B129A0"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6E0F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41A85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08BD7C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641CB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42 Naknade za upotrebu pomorskog dobra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ADF0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EC25B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6F9A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9447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79723D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E2D32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CB466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59937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7B549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67D65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5F9792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46031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F0332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E693A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BAD0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E9E4C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48C8D6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A8EFF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00550 MORE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A65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DEA48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5BAF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6032D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69BE75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1A3E2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D02B4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19F27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78138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9105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EEA4AA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07344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 Prihodi za posebne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D2D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70EFD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AEF7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5070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54CFAA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3F9A8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8163 MORE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17F2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ADC1B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EDD0B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6CD5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373FBD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37A43D"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A816301 ZAŠTITA I SPAŠAVANJE NA PLAŽAMA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4A96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02B35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A63CC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75D4D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E54C10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90A9E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42 Naknade za upotrebu pomorskog dobra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D25A6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E2312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8561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F7FA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1DB05B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7E0B6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882A6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D0D11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F3623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0B842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91D6FB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77645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5171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7C9D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C0D0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112D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4BC721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548E0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D9CA1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2A67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C480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801BE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3373A5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71ED7D"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A816302 POMORSKO DOBRO I ODRŽAVANJE PLAŽA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B0CE6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EAC77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F2103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6509D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A2F3EA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C544F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42 Naknade za upotrebu pomorskog dobra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F478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C550D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BC49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5B14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A1BE33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83951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FC4A7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C14AE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64AA4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4945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9E2408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E96AF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B924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A6FC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3289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CF18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D9DC2D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D2E08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FD42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F510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876D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92B1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03044D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488A8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Razdjel: 007 UPRAVNI ODJEL ZA URBANIZAM, PROSTORNO PLANIRANJE I ZAŠTITU OKOLIŠA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F6F70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703B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B913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2CF1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110,42</w:t>
            </w:r>
          </w:p>
        </w:tc>
      </w:tr>
      <w:tr w:rsidR="007B4E57" w:rsidRPr="00951CA9" w14:paraId="69D35D3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CD100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00750 URBANIZAM, PROSTORNO PLANIRANJE I ZAŠTITA OKOLIŠA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EC60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4253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847D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BCA3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110,42</w:t>
            </w:r>
          </w:p>
        </w:tc>
      </w:tr>
      <w:tr w:rsidR="007B4E57" w:rsidRPr="00951CA9" w14:paraId="7D65C6B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AB85D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3B06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86F4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5E59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9E06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110,42</w:t>
            </w:r>
          </w:p>
        </w:tc>
      </w:tr>
      <w:tr w:rsidR="007B4E57" w:rsidRPr="00951CA9" w14:paraId="7001D9C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6350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AD04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9128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CD11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2F920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110,99</w:t>
            </w:r>
          </w:p>
        </w:tc>
      </w:tr>
      <w:tr w:rsidR="007B4E57" w:rsidRPr="00951CA9" w14:paraId="77C2732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B985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FB8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C2E04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22EB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A889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1E4357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C924A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8116 PROSTORNO UREĐENJE I UNAPREĐENJE STANOVANJA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908B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576.250,00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3B6C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C89C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530.400,00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3553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92,04</w:t>
            </w:r>
          </w:p>
        </w:tc>
      </w:tr>
      <w:tr w:rsidR="007B4E57" w:rsidRPr="00951CA9" w14:paraId="6DF9EF7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E3787B"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K811601 PROSTORNI PLAN UREĐENJA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92029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7B2BA9"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6B81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10AE4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33E38F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64B22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142B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CC64A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3F62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A028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AE87C8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1C821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B6CFA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49B8D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6367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A4BCB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76F854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FDAB1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999B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DEFC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7DF1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9D952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62BE34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59EB8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ACC2D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47.400,00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BB085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3CF7A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47.400,00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F6BFE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49F272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BAA14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CB4C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3C43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01F1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88869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76F8E8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AE62D4"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K811602 GENERALNI URBANISTIČKI PLAN</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12406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57.300,00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3E4E2A"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49A6C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57.300,00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90148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97DF52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BAA51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5BF5A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EB545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F7D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504BE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1F83B5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31BCA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1ECE9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E98AF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84300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32FBF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54C762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0A77D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A536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2E3E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15C1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BAF4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126801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5E126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F40D5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53.200,00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B1D23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D9BC7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53.200,00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1F846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A0C5DB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0BC53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98F1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53.200,00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7FEDE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D6A0D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53.200,00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E638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9967CF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72FAFC"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K811603 URBANISTIČKI PLANOVI UREĐENJA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136B6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432.450,00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0CA17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-45.850,00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9C2C6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386.600,00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6025C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89,40</w:t>
            </w:r>
          </w:p>
        </w:tc>
      </w:tr>
      <w:tr w:rsidR="007B4E57" w:rsidRPr="00951CA9" w14:paraId="5A7D9D1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44ED9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5C90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382.450,00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2910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6EC6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336.600,00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BE2A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88,01</w:t>
            </w:r>
          </w:p>
        </w:tc>
      </w:tr>
      <w:tr w:rsidR="007B4E57" w:rsidRPr="00951CA9" w14:paraId="7D50620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01782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6ADAA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46.500,00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53809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7878E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46.500,00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C3B05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E05E48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CC91E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057C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9619D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6A18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2BBD3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9F1B6A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1D062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82E53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9FFB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82D74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8A4E7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57FC8B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F8E2B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1E22E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335.950,00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2CE58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-45.850,00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D891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290.100,00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3006B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86,35</w:t>
            </w:r>
          </w:p>
        </w:tc>
      </w:tr>
      <w:tr w:rsidR="007B4E57" w:rsidRPr="00951CA9" w14:paraId="7F8701F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4413E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BD90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335.950,00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5EDA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EC38F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290.100,00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5330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86,35</w:t>
            </w:r>
          </w:p>
        </w:tc>
      </w:tr>
      <w:tr w:rsidR="007B4E57" w:rsidRPr="00951CA9" w14:paraId="0483581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62BBC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lastRenderedPageBreak/>
              <w:t>Izvor: 61 Kapitalne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CB1F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88547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1CA3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AB23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7BD714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D8554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4D8C7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11B59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7093A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DD958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AE6562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AF442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D554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0CC4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CB1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7404B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93E5E8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84A08A"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A811620 GIS PROSTORNOG UREĐENJA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0F9DB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21FED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3A995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1A1FA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2F2A94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BC643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5D54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77919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185D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B807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46DB0B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54EDD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365F2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EC23A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21372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4EB47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4FE05A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20350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9EB5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A850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2D82E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03AC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79C725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2C3024"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K811625 OSTALA PROSTORNO-PLANSKA DOKUMENTACIJA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3F7F5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04F12A"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A4B9D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794D6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B0A137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DA62D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0ED50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0E6DB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93E3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9D56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10BC88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9A14C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1BC78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C2203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59E0C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10F82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B494EA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19BCC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6B62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A604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1114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3D78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C58C6F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5BC6F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ECF19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FBD0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6CE3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501C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35FA5D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D624B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8117 ZAŠTITA OKOLIŠA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4C17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355.250,00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3A66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145.850,00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7716B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501.100,00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B060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141,06</w:t>
            </w:r>
          </w:p>
        </w:tc>
      </w:tr>
      <w:tr w:rsidR="007B4E57" w:rsidRPr="00951CA9" w14:paraId="5939750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69C14E"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A811701 ZAŠTITA OKOLIŠA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29C0E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D92EA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DFE8B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EF1D0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2B95A3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4A6AB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ED205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FF4B8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0064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27537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111569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C6B82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92ED7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AD6E9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774CD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CC061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3ABECB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33192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5989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0919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16BB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173D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EA3C8A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A52E9A"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T811705 ZAŠTITA VODA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F9A90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81.850,00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D65EA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145.850,00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F97F0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227.700,00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8B64B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278,19</w:t>
            </w:r>
          </w:p>
        </w:tc>
      </w:tr>
      <w:tr w:rsidR="007B4E57" w:rsidRPr="00951CA9" w14:paraId="7BE4799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547D8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60E1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81.850,00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BEEC8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145.850,00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8433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227.700,00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BF8F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278,19</w:t>
            </w:r>
          </w:p>
        </w:tc>
      </w:tr>
      <w:tr w:rsidR="007B4E57" w:rsidRPr="00951CA9" w14:paraId="10C0130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19008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35115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32.050,00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6B3C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8AF71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32.050,00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34F5A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B08044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A5EE5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B49B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B5C45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3922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FBE8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88BC70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982AF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B65C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28.050,00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0252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33FA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28.050,00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1382C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59ED1B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5E679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B94A8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49.800,00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DC14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145.850,00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9C107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195.650,00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30790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392,87</w:t>
            </w:r>
          </w:p>
        </w:tc>
      </w:tr>
      <w:tr w:rsidR="007B4E57" w:rsidRPr="00951CA9" w14:paraId="3BB844E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DF1AD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1666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49.800,00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6825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145.850,00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73A5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195.650,00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9D04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392,87</w:t>
            </w:r>
          </w:p>
        </w:tc>
      </w:tr>
      <w:tr w:rsidR="007B4E57" w:rsidRPr="00951CA9" w14:paraId="7110902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7C99A"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T811706 ZAŠTITA MORA I OBALNOG PODRUČJA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3DEC9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A9456D"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D93CC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FD00B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CD3A62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77A3D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5C1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5EEE2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E2F58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F13D9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D67D63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9981F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1C37E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9A4C5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6FD69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8813A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F5C11F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9224A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4A2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3A9D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C20E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A065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63911B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2B2C3F"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T811714 GOSPODARENJE OTPADOM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4D20D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F0A0AE"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511A3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6866B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7799AF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69326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C092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BF6CF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C33C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F8E51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5297FD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39E57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25F9B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EA1E3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965FC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E429E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AD3DAC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1AB9B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53946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71BF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BE7B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99A8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9FA58F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7BF3C2"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T811720 OBILJEŽAVANJE ZNAČAJNIH DATUMA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43248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DE3592"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BA281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A0AC2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EFF0EB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34106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658E3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0CBAA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6266A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07D1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46CA49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E4BCD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2CE0E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BC569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525E1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F112D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02F34A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F1F5B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6C394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F5E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3EBC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DA1A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E85FDB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3546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8118 RAZVOJ CIVILNOG DRUŠTVA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CA42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6104A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FCB2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5A4E9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2990DC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63A09C"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T811803 PROJEKTI U PODRUČJU ZAŠTITE OKOLIŠA I URBANIZMA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156B0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28.500,00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B688E2"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AE348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28.500,00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22AEC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7DF20C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B21ED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5654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EE282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65F5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0578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93AED5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FA078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FFA29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28.500,00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0CEE1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17D36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28.500,00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15326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2E540D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B0C3C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529B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17116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03FF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63273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3352B8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F4CD9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8126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C129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7417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B7DA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793913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D35E6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Razdjel: 008 UPRAVNI ODJEL ZA OBRAZOVANJE, SOCIJALNU SKRB I CIVILNO DRUŠTVO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D8EA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46.390.192,00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A2AE2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-3.569.619,00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FFB7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42.820.573,00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309A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92,31</w:t>
            </w:r>
          </w:p>
        </w:tc>
      </w:tr>
      <w:tr w:rsidR="007B4E57" w:rsidRPr="00951CA9" w14:paraId="71AC563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35A07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00820 PREDŠKOLSKI ODGOJ</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59369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11.968.743,00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901E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EAAC8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11.968.743,00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E8CA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797492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74D9D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D607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486.120,00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DDAC0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1E47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486.120,00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B2EF6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467C6F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DDB42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563B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486.120,00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2A025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A8DC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486.120,00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2423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19DCA4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484D8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8053 PREDŠKOLSKI ODGOJ I OBRAZOVANJE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D38B3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482.620,00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91706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9250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482.620,00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2334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64187A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65D97D"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A805301 CJELODNEVNI I SKRAĆENI JASLIČNI I VRTIĆKI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55662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482.620,00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3BD20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F5792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482.620,00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3513B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317202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FDF26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4920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482.620,00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5D7E0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B8F7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482.620,00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FD1B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830638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3964E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E047D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482.620,00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2FBDE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94D10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482.620,00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240DC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95BC95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6717A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lastRenderedPageBreak/>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2FA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119.500,00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4FAC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8C37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119.500,00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26C4E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2CFEF3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4749F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DA0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3761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363.120,00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A939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363.120,00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01601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580EFB6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18751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5177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363.120,00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5423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-363.120,00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E3B3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5CD97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2A8CB72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CF642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8113 REDOVNA DJELATNOST ODJELA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42F0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09D7F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B02E8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F693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2CFD9D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5C3D4B"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A811301 OPĆI RASHODI ODJELA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A8616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AE841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0F2D7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51164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C6D04F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E5BEB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D32F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C6AFD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5580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236F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55F4C1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6435A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69EFF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27194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0207D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F2D84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119A80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F61E2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F0F48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E09D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F5F1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44B6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48BD90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4F435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31903 DJEČJI VRTIĆI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D695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7.532.972,00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3335E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A6F0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7.532.972,00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6FB55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553D40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113A3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F2CF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6.308.072,00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4EB5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C456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6.308.072,00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48578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E0F00D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F9EAA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AD02C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4F956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22A0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6D74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E58D9B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9F58B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1B82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290.360,00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61CC5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E7EF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290.360,00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E87E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E2AAC4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A599C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0A10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44.540,00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1AC1D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8B6A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44.540,00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7965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8453E4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2056E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8053 PREDŠKOLSKI ODGOJ I OBRAZOVANJE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34C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7.532.972,00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8B20F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7BB85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7.532.972,00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5C701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B56944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7329D9"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A805301 CJELODNEVNI I SKRAĆENI JASLIČNI I VRTIĆKI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192D9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7.494.972,00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F5F54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D0A52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7.494.972,00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5D822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C30BFA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2D1D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B8F6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6.308.072,00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D48A3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C6A5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6.308.072,00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BDDF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99E088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350A7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E0265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6.308.072,00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2AC12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40B2D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6.308.072,00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19820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DB720B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BB0A6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8ACA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5.941.828,00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8ACD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E8A55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5.941.828,00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1CCB7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4A9D86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6E45E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7C5E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366.244,00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3C55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A309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366.244,00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A024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A317E9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DEDB6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92DF6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91FB2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5C7A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E00BC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D07927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D1DC1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F44C0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865.000,00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153F7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30CEC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865.000,00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8E57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E4898B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89EA3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EA3E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69D9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CEBC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317B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63AE4B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17D65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8769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853.750,00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ED0A8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B9B5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853.750,00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6A90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FBBB90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65798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F509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6A7C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2F00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430FA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277117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B53E9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2E2D6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906B0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70EF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B5D34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2A3148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E54DA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E0061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554E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BF06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68EEE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57BD6E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57406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4DB2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252.360,00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B4EE1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1E15B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252.360,00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33B3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A3BE2D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F03BF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39BA6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252.360,00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B1511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81D93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252.360,00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7713B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5F43EA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7A351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5364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252.360,00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4F2E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B960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252.360,00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A730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96DC05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1385B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FDEA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44.540,00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15291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D703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44.540,00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ABF1F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BE2B19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785A8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63BE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34.540,00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A593C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22A78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34.540,00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820AB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FF7771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C3481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B1859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34.540,00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5E55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0FA8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34.540,00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CA3F9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AC1752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A1E19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58251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94996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CE1CE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376F9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36B57D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B8764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9EF1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9A85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F720B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AF3A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94EF78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15AE24"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A805307 DNEVNI BORAVAK ŠKOLE S POSEBNIM POTREBAMA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C68F8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7C9F2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F1AF9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E9542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7CBE5D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7B8E5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10DA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89156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063E7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968D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F0C698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3E460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12106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0B20C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F5F77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247E4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A264BB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38C7F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5D29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081FA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B378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2770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D17838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34637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51100 DJEČJI VRTIĆ PČELICA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D94D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3.949.651,00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6C321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C9CF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3.949.651,00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268D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D1B62C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1D374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DF18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3.372.419,00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A8BD7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78AB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3.372.419,00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58860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B3ACF1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AA80F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22F89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A7D02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E89E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0D53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C5AF54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275E6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5C6B7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169.832,00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94290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F68E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169.832,00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CFC8E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F8EBC1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80507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9C2E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A7A75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CC91B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FE3D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273669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2116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8053 PREDŠKOLSKI ODGOJ I OBRAZOVANJE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F250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3.949.651,00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06D4D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1FA7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3.949.651,00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7534B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C0324D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342F56"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A805301 CJELODNEVNI I SKRAĆENI JASLIČNI I VRTIĆKI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08C6C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3.949.651,00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BF175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EF241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3.949.651,00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479A9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61A212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AA3C7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DE05E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3.372.419,00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947D7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9E8B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3.372.419,00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47B5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B5A79F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76C4E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6C0BA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3.362.419,00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0737A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EF719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3.362.419,00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E578D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AAB7C4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05139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CCE6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3.087.051,00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B40F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D4A7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3.087.051,00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2626C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39C69A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CADE7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C684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275.368,00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E578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57EC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275.368,00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1E5B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6FDD45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8EB84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40A96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AFA8E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F0D4D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21BA8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3CD921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C8CF4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lastRenderedPageBreak/>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C481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BA391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2D24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D210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BCC945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69A04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3647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6ED5C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B0E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24FB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A5010D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63170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786B4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378.000,00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B91C1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76DA1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378.000,00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99B8B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CB1C55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A298D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CD50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A1E8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64EF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420B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BD6230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ED222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431F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17D2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FF31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23A7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A1C672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0B306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4C4C8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21064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FB8C5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43D3A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A1B70F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AEB5D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839F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8D9E6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027A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1A041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6CA8FA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CAB8A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1BE7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169.832,00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8ABA0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0FB8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169.832,00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3509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FEE081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F6E43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9F1D2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169.832,00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2E39F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724F4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169.832,00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5870D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9D39CD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B85D9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EA366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169.832,00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35E62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CA82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169.832,00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00A5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73474C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350B0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F5998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0EFB6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CE61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916D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572E78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7093D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E3824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19.400,00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09D75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967CD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19.400,00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3F4CD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98A0BE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29450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4A7B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6D186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4DF6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E9A5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E6664D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F673E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00840 ŠPORT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C860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6.293.900,00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3CE8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-4.133.419,00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C1B0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2.160.481,00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A9AD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34,33</w:t>
            </w:r>
          </w:p>
        </w:tc>
      </w:tr>
      <w:tr w:rsidR="007B4E57" w:rsidRPr="00951CA9" w14:paraId="613B0C6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37EB8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5400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90C4E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-2.313.819,00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DFE2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1.246.181,00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EEA3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35,01</w:t>
            </w:r>
          </w:p>
        </w:tc>
      </w:tr>
      <w:tr w:rsidR="007B4E57" w:rsidRPr="00951CA9" w14:paraId="5A4DE23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56B00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AB6DE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A533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-2.203.819,00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B79E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1.156.181,00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3E40E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34,41</w:t>
            </w:r>
          </w:p>
        </w:tc>
      </w:tr>
      <w:tr w:rsidR="007B4E57" w:rsidRPr="00951CA9" w14:paraId="4888AB4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EB7C0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 Prihodi za posebne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0290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763A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9C38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3E63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w:t>
            </w:r>
          </w:p>
        </w:tc>
      </w:tr>
      <w:tr w:rsidR="007B4E57" w:rsidRPr="00951CA9" w14:paraId="1AE426A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1FDF3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8062 JAVNE POTREBE U ŠPORTU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C431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ADDA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-2.313.819,00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B25F0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1.246.181,00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F444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35,01</w:t>
            </w:r>
          </w:p>
        </w:tc>
      </w:tr>
      <w:tr w:rsidR="007B4E57" w:rsidRPr="00951CA9" w14:paraId="1603ACB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ACA745"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A806207 PROGRAMI DUBROVAČKOG SAVEZA ŠPORTOVA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99D58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2.750.000,00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A1CFF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-1.803.819,00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B3555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946.181,00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DD25E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34,41</w:t>
            </w:r>
          </w:p>
        </w:tc>
      </w:tr>
      <w:tr w:rsidR="007B4E57" w:rsidRPr="00951CA9" w14:paraId="6834E73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06B3B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2A34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3764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-1.803.819,00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2984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946.181,00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CD90B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34,41</w:t>
            </w:r>
          </w:p>
        </w:tc>
      </w:tr>
      <w:tr w:rsidR="007B4E57" w:rsidRPr="00951CA9" w14:paraId="3B5D2D4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96E7B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4372C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2.750.000,00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97115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-1.803.819,00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80F04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946.181,00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8F8E9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34,41</w:t>
            </w:r>
          </w:p>
        </w:tc>
      </w:tr>
      <w:tr w:rsidR="007B4E57" w:rsidRPr="00951CA9" w14:paraId="7FB031D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9F36D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07B0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09C7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-1.803.819,00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3E4CB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946.181,00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1278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34,41</w:t>
            </w:r>
          </w:p>
        </w:tc>
      </w:tr>
      <w:tr w:rsidR="007B4E57" w:rsidRPr="00951CA9" w14:paraId="1689D89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753D95"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A806210 MANIFESTACIJE U ŠPORTU OD ZNAČAJA ZA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C8386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286E8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252A3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D0DBB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79E6031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47F6D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D5A7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80A9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E0C916" w14:textId="77777777" w:rsidR="007B4E57" w:rsidRPr="00951CA9" w:rsidRDefault="007B4E57" w:rsidP="001D0033">
            <w:pPr>
              <w:jc w:val="right"/>
              <w:rPr>
                <w:rFonts w:ascii="Arial" w:hAnsi="Arial" w:cs="Arial"/>
                <w:color w:val="000000"/>
                <w:sz w:val="16"/>
                <w:szCs w:val="16"/>
              </w:rPr>
            </w:pP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8F0CAC" w14:textId="77777777" w:rsidR="007B4E57" w:rsidRPr="00951CA9" w:rsidRDefault="007B4E57" w:rsidP="001D0033">
            <w:pPr>
              <w:jc w:val="right"/>
              <w:rPr>
                <w:rFonts w:ascii="Arial" w:hAnsi="Arial" w:cs="Arial"/>
                <w:sz w:val="16"/>
                <w:szCs w:val="16"/>
              </w:rPr>
            </w:pPr>
          </w:p>
        </w:tc>
      </w:tr>
      <w:tr w:rsidR="007B4E57" w:rsidRPr="00951CA9" w14:paraId="1752777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11F21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80F05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91E65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3F820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6C5DA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22E39E8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BEAE6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34B3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D258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9BB1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E9D0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61D0D90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4618AF"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A806214 DU MOTION</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2DB16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FC000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9AFD0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EA4E7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40EAC0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22214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29A4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C62DB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D503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F131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19115D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EB60F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F4A3D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3DAE4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54488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6EBE8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9A58CC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FEE7B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0D1E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50EF6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FD24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6B338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99111E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167EF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12A1C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D612E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A03B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187D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9FA45F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6860B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536D9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9F8EA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2F4B0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5DCFD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A45164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5AE1A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90BE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FA82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6611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BD1E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B1161E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73D9EF"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A806216 ŠPORTAŠI SA INVALIDITETOM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7C9E9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D990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44203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93EDA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7FA8A89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E4EDC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819F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D6159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0738D8" w14:textId="77777777" w:rsidR="007B4E57" w:rsidRPr="00951CA9" w:rsidRDefault="007B4E57" w:rsidP="001D0033">
            <w:pPr>
              <w:jc w:val="right"/>
              <w:rPr>
                <w:rFonts w:ascii="Arial" w:hAnsi="Arial" w:cs="Arial"/>
                <w:color w:val="000000"/>
                <w:sz w:val="16"/>
                <w:szCs w:val="16"/>
              </w:rPr>
            </w:pP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1C7B08" w14:textId="77777777" w:rsidR="007B4E57" w:rsidRPr="00951CA9" w:rsidRDefault="007B4E57" w:rsidP="001D0033">
            <w:pPr>
              <w:jc w:val="right"/>
              <w:rPr>
                <w:rFonts w:ascii="Arial" w:hAnsi="Arial" w:cs="Arial"/>
                <w:sz w:val="16"/>
                <w:szCs w:val="16"/>
              </w:rPr>
            </w:pPr>
          </w:p>
        </w:tc>
      </w:tr>
      <w:tr w:rsidR="007B4E57" w:rsidRPr="00951CA9" w14:paraId="2CCF097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58F11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2649E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ED625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E21AB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26BA8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75AEBF9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ABD39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E0C6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2958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429CC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865D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4458995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F88AC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EFB6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3922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F3CF9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709D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64B771B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0063A6"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A806217 ŠPORTSKE MANIFESTACIJE OD NACIONALNOG I MEĐUNARODNOG ZNAČAJA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FB892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C8AF2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F5124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CC4D1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57,14</w:t>
            </w:r>
          </w:p>
        </w:tc>
      </w:tr>
      <w:tr w:rsidR="007B4E57" w:rsidRPr="00951CA9" w14:paraId="52F115B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92FA1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91E2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AE42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484F8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2106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57,14</w:t>
            </w:r>
          </w:p>
        </w:tc>
      </w:tr>
      <w:tr w:rsidR="007B4E57" w:rsidRPr="00951CA9" w14:paraId="7C50087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DB82F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3B59D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F2D52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E8855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50802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57,14</w:t>
            </w:r>
          </w:p>
        </w:tc>
      </w:tr>
      <w:tr w:rsidR="007B4E57" w:rsidRPr="00951CA9" w14:paraId="2F2CBC7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61A9F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C1BE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BD90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569BF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A933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57,14</w:t>
            </w:r>
          </w:p>
        </w:tc>
      </w:tr>
      <w:tr w:rsidR="007B4E57" w:rsidRPr="00951CA9" w14:paraId="532D43E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46D2D5"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A806218 NOGOMETNI TURNIR NOĆ KONALA - PROJEKT PARTICIPATIVNOG BUDŽETIRANJA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1318A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A5D8B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77F61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27C13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7A6F5F7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931A1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5B98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E9D1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0FB12C" w14:textId="77777777" w:rsidR="007B4E57" w:rsidRPr="00951CA9" w:rsidRDefault="007B4E57" w:rsidP="001D0033">
            <w:pPr>
              <w:jc w:val="right"/>
              <w:rPr>
                <w:rFonts w:ascii="Arial" w:hAnsi="Arial" w:cs="Arial"/>
                <w:color w:val="000000"/>
                <w:sz w:val="16"/>
                <w:szCs w:val="16"/>
              </w:rPr>
            </w:pP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0CA6FF" w14:textId="77777777" w:rsidR="007B4E57" w:rsidRPr="00951CA9" w:rsidRDefault="007B4E57" w:rsidP="001D0033">
            <w:pPr>
              <w:jc w:val="right"/>
              <w:rPr>
                <w:rFonts w:ascii="Arial" w:hAnsi="Arial" w:cs="Arial"/>
                <w:sz w:val="16"/>
                <w:szCs w:val="16"/>
              </w:rPr>
            </w:pPr>
          </w:p>
        </w:tc>
      </w:tr>
      <w:tr w:rsidR="007B4E57" w:rsidRPr="00951CA9" w14:paraId="3189DB6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AD9E5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F2D5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9A567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F4DFF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41BA0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6841E64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B3083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lastRenderedPageBreak/>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4EDA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2FCCB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CD86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B3D6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50C3C5F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2D096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52127 JAVNA USTANOVA ŠPORTSKI OBJEKTI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CF01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2.733.900,00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7944B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-1.819.600,00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4F248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914.300,00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396A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33,44</w:t>
            </w:r>
          </w:p>
        </w:tc>
      </w:tr>
      <w:tr w:rsidR="007B4E57" w:rsidRPr="00951CA9" w14:paraId="3635FB8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8E801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D54A7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2.533.900,00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95F1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-1.641.600,00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6ECF5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892.300,00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15FA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35,21</w:t>
            </w:r>
          </w:p>
        </w:tc>
      </w:tr>
      <w:tr w:rsidR="007B4E57" w:rsidRPr="00951CA9" w14:paraId="63ECAFC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0007A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3314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B387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66C0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00EF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w:t>
            </w:r>
          </w:p>
        </w:tc>
      </w:tr>
      <w:tr w:rsidR="007B4E57" w:rsidRPr="00951CA9" w14:paraId="2DDB8B3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1F9CE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8060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D385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2.733.900,00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A2B34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-1.819.600,00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C4C0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914.300,00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1125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33,44</w:t>
            </w:r>
          </w:p>
        </w:tc>
      </w:tr>
      <w:tr w:rsidR="007B4E57" w:rsidRPr="00951CA9" w14:paraId="2947289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7783FB"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A806001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0F225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2.083.900,00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A4CAC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-1.475.300,00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0515F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608.600,00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2818A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29,20</w:t>
            </w:r>
          </w:p>
        </w:tc>
      </w:tr>
      <w:tr w:rsidR="007B4E57" w:rsidRPr="00951CA9" w14:paraId="00D77BC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ED2C5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CB70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1.883.900,00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A50F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-1.297.300,00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5D89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586.600,00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7CE1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31,14</w:t>
            </w:r>
          </w:p>
        </w:tc>
      </w:tr>
      <w:tr w:rsidR="007B4E57" w:rsidRPr="00951CA9" w14:paraId="5C285E5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B441A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47A4F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1.883.900,00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919D3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-1.297.300,00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48DA8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586.600,00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F4A34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31,14</w:t>
            </w:r>
          </w:p>
        </w:tc>
      </w:tr>
      <w:tr w:rsidR="007B4E57" w:rsidRPr="00951CA9" w14:paraId="0806526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B7119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2A57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1.104.700,00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7AD3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-771.650,00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001C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333.050,00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44CA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30,15</w:t>
            </w:r>
          </w:p>
        </w:tc>
      </w:tr>
      <w:tr w:rsidR="007B4E57" w:rsidRPr="00951CA9" w14:paraId="2B20CE4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950AD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CCF1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778.000,00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540C9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-524.450,00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7409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253.550,00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A2E4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32,59</w:t>
            </w:r>
          </w:p>
        </w:tc>
      </w:tr>
      <w:tr w:rsidR="007B4E57" w:rsidRPr="00951CA9" w14:paraId="55AF60E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9686F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C446F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E228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2C08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550BB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3BB1A61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24FCD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05BC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0AF0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C57C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4387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w:t>
            </w:r>
          </w:p>
        </w:tc>
      </w:tr>
      <w:tr w:rsidR="007B4E57" w:rsidRPr="00951CA9" w14:paraId="13F23A8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3DBED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CEE29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7CCA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D381B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24B2F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11,58</w:t>
            </w:r>
          </w:p>
        </w:tc>
      </w:tr>
      <w:tr w:rsidR="007B4E57" w:rsidRPr="00951CA9" w14:paraId="794D436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BCCE1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3C5D1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CD2A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-168.400,00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DBD2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2ABAC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11,37</w:t>
            </w:r>
          </w:p>
        </w:tc>
      </w:tr>
      <w:tr w:rsidR="007B4E57" w:rsidRPr="00951CA9" w14:paraId="5CB3CB6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1FCD1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0AC86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B655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EEB00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E419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30A63C8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8ED7D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FBB13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C98D5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3F91E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CD223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21F5A46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6DA9E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1C54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EDC10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139F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EA6A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6CFBC4C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B15417"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K806002 KAPITALNO ULAGANJE U ŠPORTU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F3F18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86064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-344.300,00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ABFF7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305.700,00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74C6C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47,03</w:t>
            </w:r>
          </w:p>
        </w:tc>
      </w:tr>
      <w:tr w:rsidR="007B4E57" w:rsidRPr="00951CA9" w14:paraId="5150B78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B9989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204BB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04E0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-344.300,00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1BE95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305.700,00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D487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47,03</w:t>
            </w:r>
          </w:p>
        </w:tc>
      </w:tr>
      <w:tr w:rsidR="007B4E57" w:rsidRPr="00951CA9" w14:paraId="5268C8A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9CCAC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1AEE0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2A914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-344.300,00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1451F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305.700,00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9976A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47,03</w:t>
            </w:r>
          </w:p>
        </w:tc>
      </w:tr>
      <w:tr w:rsidR="007B4E57" w:rsidRPr="00951CA9" w14:paraId="2DCDF20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E71B3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BF7A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299A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26E3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E82B3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57,00</w:t>
            </w:r>
          </w:p>
        </w:tc>
      </w:tr>
      <w:tr w:rsidR="007B4E57" w:rsidRPr="00951CA9" w14:paraId="61CF4D0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CBFB9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7EEC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5229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04D7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BF1D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46,88</w:t>
            </w:r>
          </w:p>
        </w:tc>
      </w:tr>
      <w:tr w:rsidR="007B4E57" w:rsidRPr="00951CA9" w14:paraId="445F604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CA947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00850 TEHNIČKA KULTURA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AE05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19A8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54DD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CBD2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20F9D4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FDDE5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4843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4C4B3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EEDC1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7F41E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6C378D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10566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D053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237FF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F1758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36C8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21B107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FF5B1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8063 JAVNE POTREBE U TEHNIČKOJ KULTURI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5782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3B80E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CD08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B963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8A00BF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539E65"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A806301 DJELATNOST ZAJEDNICE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F0312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9A824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85D2B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F16AE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4BF216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F8FFD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7AC8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8528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625E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D433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DA8879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7034C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A53BB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EFABC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9DA6C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1487B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97ED8D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66D0E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69CD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FD39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A173A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DEB9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A71B1E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5268B3"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A806302 DJELATNOST UDRUGA TEHNIČKE KULTURE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875E2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32D19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9EC25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9356B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4EE80D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C20AA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2049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A88FC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A15E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C461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8AF467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D0AE2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B64BB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845A4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87BCE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67518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BE786B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2F135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055E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F4E4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E422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12CA4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8FE578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283B2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00860 SKRB O DJECI I MLADIMA, SOCIJALNA I ZDRAVSTVENA SKRB</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7125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6.402.467,00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AECDE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1F20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6.402.467,00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AC7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407860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6FD63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79DA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4.222.267,00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BEE2F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151D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4.222.267,00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2BE5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318255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AD54B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96F3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3.816.527,00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FCD0C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E165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3.816.527,00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F2C9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DE86F8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5D027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34B8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9C5FD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16AC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DB9B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D30724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0BDA6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C555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61004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5388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B5880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2C45F9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9CB97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8065 SOCIJALNA SKRB</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8453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3.524.875,00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78386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1954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3.524.875,00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D95C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4E1B69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94E7EC"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A806503 UMIROVLJENICI I OSTALE SOCIJALNE KATEGORIJE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92131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289.000,00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F244D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48123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289.000,00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EFE2E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5C2E2D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2617D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6C94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289.000,00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9466D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3A2A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289.000,00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C67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E6C6B8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860A7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4CF49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289.000,00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F170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330B6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289.000,00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4A7B6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FC3422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66808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5D7B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289.000,00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48A0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3901E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289.000,00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0BEE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F36547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CD444E"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A806504 PUČKA KUHINJA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C24D6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373.800,00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1F9BE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AD4EC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373.800,00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B3079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B9A095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54213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8A30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373.800,00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68788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E4EF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373.800,00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BED91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413303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6526E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9111F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373.800,00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6A886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00555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373.800,00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D7278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A38151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2CA7B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2AB7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373.800,00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D90BC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A5E43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373.800,00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31668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005C3A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8F47AB"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A806505 JEDNOKRATNE NOVČANE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BD12D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136.100,00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88598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0972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136.100,00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142CC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33B540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309C5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lastRenderedPageBreak/>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EA7D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CAB9E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4A96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7406F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45CAF0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122E8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91046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61F4A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F458D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01927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0BD264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B38A8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6B8A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76EDC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8CE8F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D17D3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22E822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73663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62 Tekuće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240F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805AC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26B2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96B8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F9EA66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44918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8F9CB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114.100,00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7C0CF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0B576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114.100,00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259A5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D17FF5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62194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718A0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C9B77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911B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C726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BA08FF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AAF3E2"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A806506 DAR ZA NOVOROĐENO DIJETE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5B120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500.695,00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D0346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76DEF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500.695,00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5435C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F8D978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BF4A0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86AB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500.695,00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5D15B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181C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500.695,00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FDB1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4120DB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FA7DC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B7A7B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500.695,00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AAC7D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C1563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500.695,00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14CD3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2B4782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A5626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BBD3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500.695,00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AD61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8A74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500.695,00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9DCC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CBBBEA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7133BA"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A806507 GODIŠNJA POTPORA ZA NEZAPOSLENE SAMOHRANE RODITELJE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DA20B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25E48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BCAC9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3516E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DFDF1A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8D214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432F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79D2B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95B6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8589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BA0D23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2D744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D2CBD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E35CA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66247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917E2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6C24AA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AC749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01E06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0AD2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4A52B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5526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1D18BF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B5CCBE"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A806508 STAMBENA ZAJEDNICA ZA MLADEŽ</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7C6F1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BE859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16FF2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46DE7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327284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F4666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09D3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11999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3DA9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AA81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61FAC4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41B66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FED87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C2572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95F61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0EAD6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8B1E01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20E18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77F7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51F6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61CA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A165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D684F5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EF5755"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A806509 SUFINANCIRANJE UDRUGA SOCIJALNE SKRBI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F6247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E1686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6F37C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BB604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2FB5FF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B9940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6FAF7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AA946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0B69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EDE8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5D5574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9C643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BD464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3E09C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09038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D9711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380816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820E4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6B22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1549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9F74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4BD03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725AC2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F17D66"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A806510 SUBVEN.TROŠK.STANOVANJA OSTALIM SOCIJAL.KATEGORIJAMA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648D3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285.300,00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8B5F8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CE6B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285.300,00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B82C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84EF9D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4AC23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09949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96522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DB62B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66BC3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C2B0D5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D4B7D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9D155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52.800,00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493FF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28B76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52.800,00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1008B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17F309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AC0A5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168C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13D24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6EF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D73E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FD2EA7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774E3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62 Tekuće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018E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C270C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6E23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5DFD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CEDE85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78F44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3F171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232.500,00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6818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84420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232.500,00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E6F26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C435F6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F6BDF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E2E3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2C81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654C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2F08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8FBA00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B11C16"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T806512 NAKNADA ZA TROŠKOVE STANOVANJA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8F4E1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137.850,00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B37083"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F05F9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137.850,00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8F92B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69954D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367BC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36DE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132.110,00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03B01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87546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132.110,00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BD921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92770E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57B58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DC19E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132.110,00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DB1B5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B4EA3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132.110,00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8930F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BB93A7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2348B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A9D63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132.110,00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8CFE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FC6B9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132.110,00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B8FC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CB6CCF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03CE4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0E444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5F202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606A0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D078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8A7F51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E171E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DA71E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5.740,00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51328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0BCC3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5.740,00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A73BA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BC3D98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72EBE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D1E6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925C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F4F3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1DEA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8DBEA9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7E2EEC"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A806513 NOVČANI DAR KORISNICIMA ZAJAMČENE MINIMALNE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DAE3D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22.600,00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6342E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09D68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22.600,00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76FD3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73B7F1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C44A2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5D67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610ED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82C7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1B87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75C850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86B0C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398B7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22.600,00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A7B8F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6F645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22.600,00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697FE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2E4186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683BA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C554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56F6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3EBC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C1E7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857026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88D9B2"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A806516 STRUČNE USLUGE ZAVODA ZA SOCIJALNI RAD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1456E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57DD6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D666E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36909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BDD466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03C65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lastRenderedPageBreak/>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DCD5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028CA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DB06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A4F8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378C95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E1937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E3E83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51777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06A6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DE629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0659DC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0047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4718A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8887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B37C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C7E9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96412B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61818C"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A806519 TROŠKOVI POGREBA ZA OSOBE KOJE NISU U EVIDENCIJI CZSS-A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B3DDE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54E57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F424C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33CD9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384C41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2FF5E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F8F0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3946D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60D7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3D87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FD9481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63B13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91BB4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C9A2A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70B13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4A48D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B57D93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B0122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B4E3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8083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4266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51C7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75CF1F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352A09"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A806520 POTPORA ZA PODSTANARSTVO MLADIM OBITELJIMA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9A7C4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9F786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DBE15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61789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F0847E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BC06F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6346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A0455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9037A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B2D0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5F4081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BB92E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0093D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34A82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239C1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28C40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B5C465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E66CB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64C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02593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2454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D689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650E20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03A5F6"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A806521 NOVČANA POMOĆ KORISNICIMA INKLUZIVNOG DODATKA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02C23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E13E0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16478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C3A30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05882F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FB4A9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6A12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42315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6CBE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C345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37F62C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A5F76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102B6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5E5FF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956F1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D27FD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599326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FE2A7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AEED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EC106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3EC4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F5A3C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4B8F9F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2F9833"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A806523 PRIHVATILIŠTE ZA SOCIJALNO UGROŽENE OSOBE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EE9CE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5B1C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827FD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FB67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F19842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5AF5D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9603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003B1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E746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7589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08FC31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EEF67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717B6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98389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C0FE8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F282C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A96D94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3B348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5BC2B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4AAB5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9D25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EAA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208DC4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1A6C2E"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A806526 NOVČANA POMOĆ STARIJIMA OD 65 GODINA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B5166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53.400,00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2A14D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6F1DC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53.400,00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D63DA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1E3086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F7861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62 Tekuće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E08C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53.400,00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76458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55E8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53.400,00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D16A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0D230C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C733C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19847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53.400,00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FC159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D3F59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53.400,00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81E8F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2021AE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A62A3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AE7D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53.400,00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1981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773E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53.400,00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A11D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A2C01E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CE849B"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A806527 "HALO POMOĆ"</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C1F7B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49E7C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4E6AA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5E77F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F97A71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522BA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62522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F5A45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AF5E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CCF3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2F9C37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F19AB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C9EA6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33200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61855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46175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EBA322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CD614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1AF7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A17E1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6F13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D97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68FD13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234A4E"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A806528 POTPORA DJECI BEZ RODITELJSKE SKRBI-KORISNICIMA DJEČJIH DOMOVA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E64C0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FA38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30421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65197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127B2E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59E7A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1990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C0785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D664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E4C35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E1ADD8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074C3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04B7D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0CD03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9C175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8EE4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3D5257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B28BC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A8CF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35A6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4FC1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CBD5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8E7832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0BD8FD"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A806529 SENIOR SERVIS</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0650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80DF5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03E01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B9D9D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9BF37E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9FF5F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AAF8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1C051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FC4CA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1466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55186F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D12DE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DBCB1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0B241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73A3E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6394D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DF06A1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B3BEE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AF391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2F43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41A0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B146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7728BE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22734E"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K806532 CENTAR ZA PRUŽANJE USLUGA U ZAJEDNICI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AE62B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0D9EC1"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904C9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D848E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F0408E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6F0F8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B2FD9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B6698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FA85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D31CC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23D739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D6ADD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D7A06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30F84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B11DA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CC289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E66F16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87EF6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F8E9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1C5F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8F95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67B3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1C1078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48393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8066 ZDRAVSTVENA SKRB</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8A8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603.362,00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00EA4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27D6B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603.362,00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661F0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338A95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4A37BB"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A806601 DUBROVNIK ZDRAVI GRAD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48E68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311.562,00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C0FB4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75712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311.562,00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83614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D9D9E5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C5CE7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8F87B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311.562,00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5696D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610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311.562,00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11CAC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CC8EF5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D1671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6BFF1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311.562,00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26289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F016C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311.562,00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A695A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CF20BF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924F6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FD96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42.662,00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9336B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A715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42.662,00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E41B2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9C0D02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C2056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5638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B7F3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1558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029F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A4BC85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FF46B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lastRenderedPageBreak/>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4776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261.900,00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98E4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72071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261.900,00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85D5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B763A6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5273CC"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A806602 UNAPREĐIVANJE KVALITETE ŽIVOTA OSOBA S POSEBNIM POTREBAMA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31350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178.100,00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CCE25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13899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178.100,00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92D80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E55446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ABE55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8A76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178.100,00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EF01E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29CD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178.100,00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B87B0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CBB877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2E742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2B716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178.100,00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AA902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69EFA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178.100,00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1CBE4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897BB6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4A02B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569EF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1E23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4307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7B55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024AFE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FCD95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2A11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EE5F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CAD3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2E4B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2FDF26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7DDA3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2A000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5094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5B82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B7A9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53223D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498AC6"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A806605 MJERE IZ STRATEGIJE ZA OSOBE S INVALIDITETOM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5DA59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39.700,00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A6A5F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3AB8B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39.700,00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CD549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774047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55E1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47B6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1E24C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7677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C70E1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B8C3DE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DBEB9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EB1AE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39.700,00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7448E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1E24E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39.700,00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7AA15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9C10C2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2FA2B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81C0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CDC05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5914A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7A7AA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CA417A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FCDF3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0BCB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83E5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FBC7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2B6A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B91444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2BB5A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E5F1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6566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15D60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BFCF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68FEDF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F6121D"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A806606 SPECIJALIZIRANI PRIJEVOZ ZA OSOBE S INVALIDITETOM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21E20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A5FA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64231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A2331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CA8306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A94EC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3F63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EA950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6424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D75A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BBE90A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558D9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25160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CB957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0C3A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CFA37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35B4FC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C025A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70EF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A6A2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C050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E63A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BCD79C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10F86F"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A806607 ODRŽAVANJE LIFTERA ZA OSOBE SA INVALIDITETOM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17A46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0BA4D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C0A62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B1EC9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355400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C6828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89E2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B061A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A053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A41F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203BD5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87352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0FBBE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A7EAA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E2C84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2B7A6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F7E57F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83E9C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AD61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9360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DC66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5413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974766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019FD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8067 SKRB O DJECI, MLADIMA I OBITELJI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5D87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77.030,00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11A01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373A9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77.030,00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CFA1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E676EA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EE6C3D"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A806705 "MLADI I GRAD SKUPA"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BB237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4BAA9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C95C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6B109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CBD455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0BFC2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D5C3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C67D6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C677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D68B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0ED686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1A9BC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D64A4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ED4A3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45A6C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1B147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50B272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CB40A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7D70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5CA89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BB52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49E60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04BB07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EA30B3"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A806711 SAVJET MLADIH</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B36F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57956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0AEF1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828C4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9F6588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BCD18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BF89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1C21E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4E0A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FFD0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0853A3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AE929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3ADEE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8656B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B90AD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E2814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5C26F9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17DC4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6B3A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BFB45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755F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E4E2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7F3768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3EADAC"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A806718 SKRB O OBITELJI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99687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4973E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F104A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4BF49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0FB5CC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164CC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8BD8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FD12B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C3F8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2066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A229BF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2409A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92213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10BF2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8301C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E826B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8FA3BD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C5356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9DB95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DCC0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C69D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9609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8E150C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D5C4F3"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T806720 SKRB O MLADIMA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F17A1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E4A535"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A2C39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36297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8B9134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E4FC5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B1A7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67D9D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1DF6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748F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A1DE35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264BF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3BFD4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710E8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7E4B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1DB10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EABF75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A6589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A276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9968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4F06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AA27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DAC29D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3D13E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8078 RAZVOJ CIVILNOG DRUŠTVA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3282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BDB2F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86A1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F8AA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07CE10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CE1390"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A807802 MJERE POVJERENSTVA ZA PREVENCIJU KRIMINALITETA GRADA DUBROVNIKA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1822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7C1D1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75CBC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17A76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F95A56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D254A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06DD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64506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6E38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8788B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8E82BA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F866F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9220A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FBEFE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302C9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2B805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607FB1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DF848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EC07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DE5A9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4746B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7113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0AEE9A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38665E"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lastRenderedPageBreak/>
              <w:t>A807803 OPERATIVNI PLAN VIJEĆA CIVILNOG DRUŠTVA GRADA DUBROVNIKA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BBE2D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FB136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24051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E4702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B74A24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47481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A5AE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128FF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2B05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876D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1637F0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816CF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3DC89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44738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1046B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75204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05455A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0C537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EA80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7F64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C04E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87A1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D9BA8F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66D5E4"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T807807 ČUVANJE USPOMENA NA ŽRTVE DRUGOG SVJETSKOG RATA I PORAČJA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2846B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2DF835"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97CA4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386C3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CDB1FE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AE97D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0350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22A07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72F9B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E25B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EF4B1F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37B3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7AE3D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82A5E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23C57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5A6C2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307BA6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5B623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D38E8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FB3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7462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A35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ED9DE6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87935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53847 Centar za pružanje usluga u zajednici – centar za starije osobe Ragusa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2CE6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1.890.300,00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A2BB2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F1B5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1.890.300,00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DE511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E72A24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37249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8272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1.660.300,00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7D7E3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6026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1.660.300,00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BD54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D34735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C7C63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0B4E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D6D70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043B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7DB92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260CB7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38D11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8065 SOCIJALNA SKRB</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B9C0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1.890.300,00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17554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3097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1.890.300,00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3222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4F15FD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6AF385"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A806531 SKRB O STARIJIM OSOBAMA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0CF3E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1.890.300,00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F4F24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FF6B3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1.890.300,00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C17D5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2D8B79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F5DB7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F279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1.660.300,00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32697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05CE7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1.660.300,00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CF18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305441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08759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94429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1.660.300,00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CAF2F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D8E23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1.660.300,00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6A95E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EAE64A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11EE4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EF4EB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973.700,00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ACC2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A56C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973.700,00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3184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FFEC5C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58483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72EE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686.600,00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2E8A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7837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686.600,00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F4BC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9DC3A9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F5319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7B40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738F0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4239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98AA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0FF8DE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C0390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578AF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7A268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23EC5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2FB35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A547F5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F3E8C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3701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199.500,00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4CDC9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B7022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199.500,00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D9F9E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D54289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A6DD0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7AA2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C06D3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2BB0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20E0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BE13E6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A603B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EA768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28.500,00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D1DF1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68BBF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28.500,00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00C70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1C0255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22BDF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DFA04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157A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7446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7E6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554C2A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64726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54366 CENTAR ZA DJECU, MALDE I OBITELJ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85116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289.900,00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F9D41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4971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289.900,00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9FDF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BCB2BE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BC02C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C2F6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289.900,00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7138F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A3B2B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289.900,00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0B5B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BA7B79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608A1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8067 SKRB O DJECI, MLADIMA I OBITELJI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9DBB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289.900,00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203AE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8165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289.900,00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1DAD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F8E18F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3C0EFA"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A806723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1759E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289.900,00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E1890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539B2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289.900,00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74026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A3FC60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5FAD5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8AC4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289.900,00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A0EB6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7432F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289.900,00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D36E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C8242D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9DD02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46D2D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287.800,00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12586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D5E4A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287.800,00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B1728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4C91E7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4AD74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31669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51.330,00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3926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96AF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51.330,00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C87F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7106B5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A2A57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B328E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235.470,00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34781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EED15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235.470,00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E27E3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63EB5F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F2589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CB7D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64EA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96493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8299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621DB1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D6EE0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76C96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19514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4F067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B8445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4B36E1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DE473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5EBE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B5A3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3DD3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D8D6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6ACDDD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929F1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00870 SKRB O STRADALNICIMA I SUDIONICIMA DOMOVINSKOG RATA I NJIHOVIM OBITELJIMA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ED83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107.040,00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D5F4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048D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107.040,00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A7FD4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59A40F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C778E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7693E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107.040,00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5F30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18CD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107.040,00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89C0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C06366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BC0A9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EE42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107.040,00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7FE2A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27D0C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107.040,00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822D0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01EC64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6173C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8068 SKRB O STRADALNICIMA I SUDIONICIMA DOMOVINSKOG RATA I NJIHOVIM OBITELJIMA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A407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107.040,00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D1702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C987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107.040,00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5D3D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F0EFBA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A98FAC"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A806812 ORTOPEDSKA POMAGALA INVALIDIMA DOMOVINSKOG RATA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F9995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7B9E7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7B977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6DC44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899812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83FA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0EE6B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B6271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07708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75DC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3CAF6F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FBAC4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0CD8B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E3A64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6F911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1D22C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2C60EC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714C0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7F85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281C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862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36CF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32F00E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3189A2"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A806815 OTKUP STANOVA I POBOLJŠANJE UVJETA STANOVANJA ZA OBITELJI BRANITELJA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7A058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33320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125D7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98061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AE15B1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42F94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631F8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BE122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CB49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C6B3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ED7711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706BA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DFC27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33F0F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AF6A1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8545E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26E60F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19F50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lastRenderedPageBreak/>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D971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F337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93FE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8E12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091667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8BBF53"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A806818 ZAJEDNO U RATU ZAJEDNO U MIRU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379EE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67.740,00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D7F64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0F230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67.740,00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BEE62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6CF17A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15222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CBDE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67.740,00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2D489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467E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67.740,00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6A37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B9FEA6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CB86B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FCBA0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67.740,00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7A8A2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1380B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67.740,00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3DD84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4E6DDA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F1130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735B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981E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CB80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0C2B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E66D1B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D31D7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1E8C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0CE9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77AF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8EB9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1D159F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88ACD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5C10B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47.440,00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F94C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0875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47.440,00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80C3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61B33F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75D982"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A806830 CENTAR ZA BRANITELJE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263C9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EEA00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7F0C0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FD6BB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7147B2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A5395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9571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29A29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4F7D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8CBB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A3F3E0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C5616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35BAC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4A42E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F541C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EA43F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300414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3BEC8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ED203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F930B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CF0E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5E2D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1DD0D8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D4870F"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A806835 OBILJEŽAVANJE GODIŠNJICA I ZNAČAJNIH DATUMA IZ DOMOVINSKOG RATA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4E393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F4F8A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F2D43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C3FD6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1D4C50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5D5F0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130E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17438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86A9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2BE3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42C714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96AE8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B1372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9D6DB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8604A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6E57D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135613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03788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33BF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564B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814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84296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F0295B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DF13B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00831 OSNOVNO ŠKOLSTVO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03DE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20.919.642,00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75BC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563.800,00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D7B3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21.483.442,00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0DF8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102,70</w:t>
            </w:r>
          </w:p>
        </w:tc>
      </w:tr>
      <w:tr w:rsidR="007B4E57" w:rsidRPr="00951CA9" w14:paraId="573316C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36AA8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38F2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1.098.074,00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BA3E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205.623,00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F056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1.303.697,00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2908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118,73</w:t>
            </w:r>
          </w:p>
        </w:tc>
      </w:tr>
      <w:tr w:rsidR="007B4E57" w:rsidRPr="00951CA9" w14:paraId="37A8914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FDAA3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778BE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947.214,00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3EA5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-34.594,00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5E6E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912.620,00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C0B9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96,35</w:t>
            </w:r>
          </w:p>
        </w:tc>
      </w:tr>
      <w:tr w:rsidR="007B4E57" w:rsidRPr="00951CA9" w14:paraId="0DB40E8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D96F9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 Prihodi za posebne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B9D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148.860,00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EF30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240.217,00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36A6A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389.077,00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A471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261,37</w:t>
            </w:r>
          </w:p>
        </w:tc>
      </w:tr>
      <w:tr w:rsidR="007B4E57" w:rsidRPr="00951CA9" w14:paraId="25DE0AD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9D508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27AA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C9BCE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61B3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22BD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531F76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53963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8054 DECENTRALIZIRANE FUNKCIJE-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B716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343.974,00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D4ADA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17F3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343.974,00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EF23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E601E2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C5D9E"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A805402 PRIJEVOZ UČENIKA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D0494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343.974,00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97B1D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8F1DF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343.974,00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7C51E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DCEC54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72BB2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39F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195.114,00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97C39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3637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195.114,00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FF723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41BD13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7358A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1D2ED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195.114,00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9A2FE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2D127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195.114,00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29BBF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FC15C6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34E09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9936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195.114,00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C632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7F8C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195.114,00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4DB91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E91A49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01A63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536A6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148.860,00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26793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0608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148.860,00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7E33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A59A7F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6494A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A82D2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148.860,00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D9F50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99298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148.860,00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DA7F7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8F324F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8E7CF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5DB4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148.860,00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EFD8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5EEB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148.860,00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8BD1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795594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DE765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8055 DECENTRALIZIRANE FUNKCIJE - IZNAD MINIMALNOG FINANCIJSKOG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6EDA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754.100,00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C2F8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205.623,00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CE2A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959.723,00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4DE6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127,27</w:t>
            </w:r>
          </w:p>
        </w:tc>
      </w:tr>
      <w:tr w:rsidR="007B4E57" w:rsidRPr="00951CA9" w14:paraId="4CEE377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8EA167"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A805502 OSTALI PROJEKTI U OSNOVNOM ŠKOLSTVU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D2D77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233.800,00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A1C5E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32138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233.800,00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24B98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F99395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D2149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6CA8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233.800,00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7E2B2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4999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233.800,00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9008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D78510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38CFD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8B197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233.800,00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5BDAD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E66AC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233.800,00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9C3A6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D236CA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C9B02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7748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1873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1247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4F52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41AA50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0BDFF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9BE1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227.300,00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22B1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F836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227.300,00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4820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602E02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39D402"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A805521 TEKUĆE I INVESTICIJSKO ODRŽAVANJE IZNAD MINIMALNOG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87421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FF65D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205.623,00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F1C74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705.623,00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7621F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141,12</w:t>
            </w:r>
          </w:p>
        </w:tc>
      </w:tr>
      <w:tr w:rsidR="007B4E57" w:rsidRPr="00951CA9" w14:paraId="156A5BC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5DC13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CAF3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F844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-34.594,00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616B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465.406,00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54E88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93,08</w:t>
            </w:r>
          </w:p>
        </w:tc>
      </w:tr>
      <w:tr w:rsidR="007B4E57" w:rsidRPr="00951CA9" w14:paraId="59C047C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5023C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7A845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46DD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-34.594,00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661E8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465.406,00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AE09F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93,08</w:t>
            </w:r>
          </w:p>
        </w:tc>
      </w:tr>
      <w:tr w:rsidR="007B4E57" w:rsidRPr="00951CA9" w14:paraId="44F0457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8E865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C4AA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D828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-34.594,00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91B8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465.406,00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5D075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93,08</w:t>
            </w:r>
          </w:p>
        </w:tc>
      </w:tr>
      <w:tr w:rsidR="007B4E57" w:rsidRPr="00951CA9" w14:paraId="04CDACA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A6A9E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D19096"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A499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240.217,00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ABD4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240.217,00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0F0208" w14:textId="77777777" w:rsidR="007B4E57" w:rsidRPr="00951CA9" w:rsidRDefault="007B4E57" w:rsidP="001D0033">
            <w:pPr>
              <w:jc w:val="right"/>
              <w:rPr>
                <w:rFonts w:ascii="Arial" w:hAnsi="Arial" w:cs="Arial"/>
                <w:color w:val="000000"/>
                <w:sz w:val="16"/>
                <w:szCs w:val="16"/>
              </w:rPr>
            </w:pPr>
          </w:p>
        </w:tc>
      </w:tr>
      <w:tr w:rsidR="007B4E57" w:rsidRPr="00951CA9" w14:paraId="7A6F4B1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660C1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E9A9E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274EC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240.217,00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05A53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240.217,00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A0447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24DDD25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A0A49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D743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37B9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240.217,00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E00C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240.217,00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3CE3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05E18B7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DA3A60"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A805536 ASISTENT U NASTAVI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FE639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40903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E99CC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30F98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1FEE28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AFD20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1A590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D6114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6178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6A10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FF7262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466A7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6FC50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E771C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054C1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44016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DABEC1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7FC6E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FDE4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22D50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52AB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8879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1AEB19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8D0E56"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lastRenderedPageBreak/>
              <w:t>A805537 SUFINANCIRANJE ŠKOLSKOG ŠPORTA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6BED3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8D12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FD253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8919C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252FBF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E101C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0EAB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CD972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2CED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B1F0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14F90F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98F30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AFDAC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6A28C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ABB54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576F2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630762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7857B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CA3C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B9A8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B50C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B739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2C81A4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32E2AE"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A805541 MEDNI DAN</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2F25D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CBBA6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BA6FF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65FDD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546ED1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A4719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A705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7990F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BB84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DF15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ABFC55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025F0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054B8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2EDFF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52FED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075E7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901D69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02405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6C44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9EAA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FAD4E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C68C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EF17A7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915C0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11919 OŠ MARINA GETALDIĆA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8473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1.741.120,00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4452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22C1E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1.751.120,00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76A0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100,57</w:t>
            </w:r>
          </w:p>
        </w:tc>
      </w:tr>
      <w:tr w:rsidR="007B4E57" w:rsidRPr="00951CA9" w14:paraId="464FE42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F46A7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A64B3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214.696,00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A1AA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0A1E3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224.696,00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371C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104,66</w:t>
            </w:r>
          </w:p>
        </w:tc>
      </w:tr>
      <w:tr w:rsidR="007B4E57" w:rsidRPr="00951CA9" w14:paraId="6C0B7DD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F19C2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FFEC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1AA89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C2715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81D66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807699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E893E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 Prihodi za posebne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7FC2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78.970,00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5CC0B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5AF4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78.970,00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662E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77952F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9B00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91BF0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1.310.424,00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5B216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1D31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1.310.424,00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FE07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5DBC50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707C6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61A8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136.930,00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7EA77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EC1C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136.930,00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1446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2B6CAB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23AC8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8054 DECENTRALIZIRANE FUNKCIJE-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9EE6A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1.334.800,00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044BB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D8C5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1.334.800,00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0F58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C0C559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8B4E1B"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A805401 MATERIJALNI I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403F2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C43AE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14611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DCCF6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69D6AF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3B5E4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9D02B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7E0B6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8888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E28F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A127CA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1CE60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B1C77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3E75D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3C009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EE828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DA4FAB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4556C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1E11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92C1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25A9A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EAA4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3E1740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321BF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6787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B40F8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C39A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02B4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25C689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2D170C"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T805404 REDOVNA DJELATNOST OSNOVNOG OBRAZOVANJA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D9ED6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1.261.800,00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75F557"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51F1E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1.261.800,00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BB23E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6D30EE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24903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59 Pomoći iz državnog proračuna za plaće te ostale rashode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BD6C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1.261.800,00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F4241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18CE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1.261.800,00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B26B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161A14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EF81F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5AD17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1.261.800,00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22235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B3608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1.261.800,00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8C032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F2BBA7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75A80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B7F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1.234.000,00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0E17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97A5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1.234.000,00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C6D6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7BA7AE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9E077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91CA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1C3C7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4929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865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199FAF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0A9C0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8055 DECENTRALIZIRANE FUNKCIJE - IZNAD MINIMALNOG FINANCIJSKOG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0FBE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400.350,00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02D9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5AD5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410.350,00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BA99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102,50</w:t>
            </w:r>
          </w:p>
        </w:tc>
      </w:tr>
      <w:tr w:rsidR="007B4E57" w:rsidRPr="00951CA9" w14:paraId="0080525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DDDE0"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A805502 OSTALI PROJEKTI U OSNOVNOM ŠKOLSTVU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75B5C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14.530,00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CBD0F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1B56C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14.530,00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DC4CE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4129D6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E3F73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9120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A05F2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6F12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2FBA8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F34486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2DA7F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91EBC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0EEF7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0638B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BBC2F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7A7F62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C9EE0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BE85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04ED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0D4EB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91A65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B53D1E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9A409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AD54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8AA71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38EA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8480F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C25FBC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A86CC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61CA4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9B259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D28F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190D7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D5B32E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39A71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CBD8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509E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EEDB3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5BDD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ADFC70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BC12D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2CB7C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92FAB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A881B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85176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40D14A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E30DB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920B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DFA8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590BE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29EA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045227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DD743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BFB1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5.930,00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FDE83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C2550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5.930,00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44DFA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E8FD8D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7574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EB9C1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3.230,00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D075E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48CED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3.230,00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336AA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6647AD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7DBAB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70004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C8685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566C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8C4CA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CAE7DC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C8F5A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84CA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6AD0D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DA14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5EE6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C02884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1B878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2ABF7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FF793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DA160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8C360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AA26DB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3414A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08BE8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8230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9B3B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501E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45A533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5765A3"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A805506 PRODUŽENI BORAVAK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E2F08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138.700,00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338FB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1C48C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138.700,00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21AF9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13F032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37BF5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B39DA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118.700,00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B45A6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FD17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118.700,00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6A54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229F83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67EF1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4D1B7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118.700,00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23FF6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09AAF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118.700,00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F1D94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44C8F6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2484B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042A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86.600,00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DCC8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1330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86.600,00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3604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8E8370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26C2C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0A39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4D10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7C54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D02A0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23BE85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449D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149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E078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77ED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D27E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C23D8C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4C022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lastRenderedPageBreak/>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FA87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23853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BB00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056C9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41C1CE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40817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B49CE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F3695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1CDCE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53BA3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B1C2B0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8DE85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1644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5AD4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89A7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FBD4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AB129B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AA7385"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A805521 TEKUĆE I INVESTICIJSKO ODRŽAVANJE IZNAD MINIMALNOG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1E8AF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C5CA7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F4516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E3BC0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46402EB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993A5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605A5F"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77D9E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EE98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50F7D4" w14:textId="77777777" w:rsidR="007B4E57" w:rsidRPr="00951CA9" w:rsidRDefault="007B4E57" w:rsidP="001D0033">
            <w:pPr>
              <w:jc w:val="right"/>
              <w:rPr>
                <w:rFonts w:ascii="Arial" w:hAnsi="Arial" w:cs="Arial"/>
                <w:color w:val="000000"/>
                <w:sz w:val="16"/>
                <w:szCs w:val="16"/>
              </w:rPr>
            </w:pPr>
          </w:p>
        </w:tc>
      </w:tr>
      <w:tr w:rsidR="007B4E57" w:rsidRPr="00951CA9" w14:paraId="153465A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4C42B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A887C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6EA01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0032F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AF6EA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6E29350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2D0DB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74E3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4794A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1F13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3541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437951E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E511AF"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A805523 STRUČNO RAZVOJNE SLUŽBE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E4380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33.550,00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4602A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E10E5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33.550,00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F036F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0DF63A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48299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7161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33.550,00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AE84B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262D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33.550,00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B543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BD5D3F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FDCD2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393A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33.550,00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3442A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ED404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33.550,00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C8C90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064641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314ED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AAA3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4CD9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5041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DD14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0345EE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61D5A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4E19B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3D8E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9352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BDB7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A98F0E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294B09"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A805536 ASISTENT U NASTAVI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307BE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73.920,00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0EFCE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09008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73.920,00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6660B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7B9383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5E65A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6F41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27.296,00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25AAA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0FBF8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27.296,00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344EA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9BD4E9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ADE1D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BD720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27.296,00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CC8BF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21CA7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27.296,00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60DAF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893CF8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7C98F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046E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24.896,00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1214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9B07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24.896,00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8D37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FA3B1D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8E193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6AD1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F189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41898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4679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85C475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E9DCD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 Fondovi EU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CB1C1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46.624,00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01B0B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E446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46.624,00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6D979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396D95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2A31F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561 Europski socijalni fond plus</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CADA1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46.624,00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1E9C7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6687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46.624,00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700C5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FC397A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1D007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A722C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46.624,00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EF094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44F8A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46.624,00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053B5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1D0339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9CFFD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0E9F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45.404,00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1797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28A9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45.404,00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046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67F487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5835E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1961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B2996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B4B1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06AF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592E50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0B682D"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A805539 NABAVA ŠKOLSKIH UDŽBENIKA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A85E9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4285D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14D2E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ECE82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EA6E73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9149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4881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8BF4D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3DA9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89B3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71239A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002B1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82584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81F28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4261F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B40AE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3F71E3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3A5BF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E6D1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F53D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551B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990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463017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4ECB52"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A805540 SHEMA ŠKOLSKOG VOĆA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DACA2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89167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2F180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B9FE7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0D0CAC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3C89A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7987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4E91C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3A9B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7A45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15CFC8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FF291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D7AB6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D64F4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AC229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B900B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4D42E2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5028D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3BDE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E513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290B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9ED8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0BD362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FCC6D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 Fondovi EU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6448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50346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F712E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9C3C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65EEB6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D4668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565 Europski poljoprivredni fond za ruralni razvoj</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6DADB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AD5FA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3B69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4579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9DCED4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7A2CF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1B789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EEEF0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55EBF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4B252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E956A8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87D24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9AAF9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4EAD0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511E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FF20A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10C2EA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23D904"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A805543 PREHRANA ZA UČENIKE U OSNOVNIM ŠKOLAMA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49359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116.650,00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98974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EF461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116.650,00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60EA6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F9FBD1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67B6D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DDD9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26.650,00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E45E3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FF48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26.650,00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8BA0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7EB9A1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26676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590BB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26.650,00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245CA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034A5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26.650,00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478CA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29DF3F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84344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D5AD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5FAD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7F5C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0DDB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D9A724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A4069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9CD4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8B34D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772C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F2B8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35BCB3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1F2D0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0ECB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AC0B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4E6D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CF7F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A209D3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90A64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4881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AA9D0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55FF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2AB2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EB43C0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3C785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E152E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367C0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41DC9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B9170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3179EC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6FE15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257A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D30F0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F38A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127B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2EC5D7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343A7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8056 KAPITALNO ULAGANJE U ŠKOLSTVO -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B414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5.970,00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84D12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58383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5.970,00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7112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A0F324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CA1071"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K805602 ŠKOLSKA OPREMA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E5AF1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5.970,00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7A0E4C"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833B6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5.970,00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8A7DF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78A22A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0823C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50A7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5.970,00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28C58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2DAC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5.970,00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4EAE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60EE55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5FF73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9C130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5.970,00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93052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389A0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5.970,00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7AE77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43F0F3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82543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lastRenderedPageBreak/>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E6831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5.970,00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129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EAD3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5.970,00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B678A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907D05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383A9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11927 OŠ LAPAD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2CFC9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2.983.120,00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E1F9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62.876,00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2414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3.045.996,00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2F42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102,11</w:t>
            </w:r>
          </w:p>
        </w:tc>
      </w:tr>
      <w:tr w:rsidR="007B4E57" w:rsidRPr="00951CA9" w14:paraId="3069E2D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14F6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E132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544.174,00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56CA5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62.876,00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9E60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607.050,00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DB70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111,55</w:t>
            </w:r>
          </w:p>
        </w:tc>
      </w:tr>
      <w:tr w:rsidR="007B4E57" w:rsidRPr="00951CA9" w14:paraId="7454746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30B3D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7109F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990D8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A977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4CA4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015E7B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026AE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 Prihodi za posebne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CD3E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156.000,00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D7E92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18EA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F33A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F24C2A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66B86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BC79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1.935.746,00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8234B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2D9AE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1.935.746,00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9DBB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33215F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4CD3B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63ED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346.200,00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A0DA0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D978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346.200,00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E5B3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89E4B6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81F8D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8054 DECENTRALIZIRANE FUNKCIJE-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34A5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1.979.500,00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C3C51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6C0F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1.979.500,00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993B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00D200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BE50C9"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A805401 MATERIJALNI I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2DD74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116.000,00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A7C73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9219F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FBE1A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92BD9E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92B4B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2A9F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116.000,00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300A4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0608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8D5C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140339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53A74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44E3E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116.000,00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E8B71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C5C05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704CD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FD4F44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07E1C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6D52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0016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60DD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25EB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248AED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AB9CC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AA9A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022EE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CEFC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B058B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3DD264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691F37"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T805404 REDOVNA DJELATNOST OSNOVNOG OBRAZOVANJA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DF4D0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1.863.500,00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9B13C2"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51C9E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1.863.500,00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BA6C6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83BCB2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112AB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59 Pomoći iz državnog proračuna za plaće te ostale rashode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A04A3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1.863.500,00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4B8ED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B2F7A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1.863.500,00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D310E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801695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ED663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773E0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1.863.500,00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93313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D2E37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1.863.500,00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6C3A3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4E170F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329B3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78CB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1.826.000,00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2943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1AAE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1.826.000,00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9979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252C14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B71A2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7432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D07EE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A097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D50C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A50D2D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CC8DA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8055 DECENTRALIZIRANE FUNKCIJE - IZNAD MINIMALNOG FINANCIJSKOG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629AC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963.620,00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D99C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62.876,00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5918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1.026.496,00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1A84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106,52</w:t>
            </w:r>
          </w:p>
        </w:tc>
      </w:tr>
      <w:tr w:rsidR="007B4E57" w:rsidRPr="00951CA9" w14:paraId="60C8A3A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B61791"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A805502 OSTALI PROJEKTI U OSNOVNOM ŠKOLSTVU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B2E0C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170.250,00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65261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73932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170.250,00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E0311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09E1B8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B75D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24A5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83.750,00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DDC04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26B06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83.750,00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4AFB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8CA26F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92402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B4615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83.750,00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07884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0493D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83.750,00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A87CD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858A76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48F1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315C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C079A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08138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E2C2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E2D3EB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1B5F1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1C61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57.450,00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CAE6C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04520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57.450,00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CBF2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2ECFDB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CADEF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D7D1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801DC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0386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EBE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DC23D7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CE61A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85D78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AB34E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1A80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B51A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02EAE5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BC5DC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66CF4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2A6F7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02390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2F93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51B285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E3C61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32D21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B3C3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6CCD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09CD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AA248A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E765C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374F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1A3B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F195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FDF4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7AC8CB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CA1AA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6CD59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85.300,00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4B4E7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0EC73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85.300,00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FD262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09EF2E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9F225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F475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4B09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EF7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4E51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1E5BF3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DA024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954C2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9689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38C6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2C34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875F75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E4FF0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18F1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FC92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38C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B694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0CBF2D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9EEA7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96E9D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94F57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9A41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CFD9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AF2C57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30B56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ABA48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D2C74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339D2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218B8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06AB7E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8F013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2F36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567F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836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3990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F682D9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1DF47B"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A805506 PRODUŽENI BORAVAK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38EB2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273.060,00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A2E4A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2BBE0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273.060,00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26E69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CE20B5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AA608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4732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205.360,00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5DD03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A2B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205.360,00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24126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6A6AD9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DA35B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4A916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205.360,00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90EE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7DC91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205.360,00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98B6B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F758B5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5EB0F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B864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198.400,00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EDA78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3FFA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198.400,00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7AA7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8D915B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6E550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BFD22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6.960,00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ED93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485E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6.960,00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5B33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72E1B6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21C52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941B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67.700,00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E9B3B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A06EE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67.700,00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CADA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9563AB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DEE8C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9525B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67.700,00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5786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9293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67.700,00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2DF68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672BCB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17F48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0D65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67.700,00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07DD4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C13B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67.700,00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267C1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06A0AE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BEB431"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A805521 TEKUĆE I INVESTICIJSKO ODRŽAVANJE IZNAD MINIMALNOG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13820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6F682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62.876,00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FABF4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62.876,00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8932A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1A9059E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31746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4C1CBE"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F75F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62.876,00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21CBA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62.876,00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8DA8C6" w14:textId="77777777" w:rsidR="007B4E57" w:rsidRPr="00951CA9" w:rsidRDefault="007B4E57" w:rsidP="001D0033">
            <w:pPr>
              <w:jc w:val="right"/>
              <w:rPr>
                <w:rFonts w:ascii="Arial" w:hAnsi="Arial" w:cs="Arial"/>
                <w:color w:val="000000"/>
                <w:sz w:val="16"/>
                <w:szCs w:val="16"/>
              </w:rPr>
            </w:pPr>
          </w:p>
        </w:tc>
      </w:tr>
      <w:tr w:rsidR="007B4E57" w:rsidRPr="00951CA9" w14:paraId="2665657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D669B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lastRenderedPageBreak/>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A3113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D81C2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62.876,00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C243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62.876,00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C5053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34F395F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F294A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3E496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93A4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62.876,00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111A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62.876,00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2A90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6254091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CDF66E"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A805523 STRUČNO RAZVOJNE SLUŽBE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73CCE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35.020,00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885F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862F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35.020,00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48AE5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364B2E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ED322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AB20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16F9C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78E0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836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DD49F5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1124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97020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35.020,00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350D3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491F4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35.020,00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1728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95A2F4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F243D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2285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6372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5A5B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2303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3FC43E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D3A52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72DEF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1A7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EBF1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9B68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C9CA6E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C60C7F"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A805536 ASISTENT U NASTAVI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DA4F9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280.180,00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2BF31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19FC8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280.180,00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FA410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28B6AA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BBE4D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45EF8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211.244,00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020FF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2A4F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211.244,00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385E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3FF8BA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86F6C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B560D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211.244,00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52102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43349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211.244,00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44445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3DB55D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9CBC9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FCA9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202.064,00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EE45A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F290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202.064,00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97AD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9921D8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78DF5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1BE1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9.180,00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A597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B2F5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9.180,00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75999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9500D3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84B96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 Fondovi EU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C9CF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68.936,00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268F9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5F604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68.936,00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FD8E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2D0C47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175BC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561 Europski socijalni fond plus</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28E3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68.936,00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BE728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3D03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68.936,00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AB11A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141309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0D362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E2A5B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68.936,00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FB745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ABA6F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68.936,00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313EC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061047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F2708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D3595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67.636,00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17FD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5F6B4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67.636,00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A3F0F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BCB0FF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F4E19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7EEC5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3CBB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EF93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FF36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5C0D4F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3010A8"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A805537 SUFINANCIRANJE ŠKOLSKOG ŠPORTA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FBD10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8EC4C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1FA17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83362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B0D3DB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B742D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8B87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E7589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3E5A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2831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0C366A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05F7F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07829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28F6D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91EA2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CF8F9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E5E70E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462D5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4776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95E0A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D91A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D974B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BEDFF4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1D6BF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C4935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544C0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F6E0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01DFA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6CAC32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6833E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9C9D6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4E785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6C77C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3CE28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903213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ACDFD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1347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A79C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250EC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B558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4E47C2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1D0C8C"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A805539 NABAVA ŠKOLSKIH UDŽBENIKA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77361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630B6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B8B8B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92557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C33014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7CF06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1EF3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73915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9C8E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1D40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2CFEC7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C56E0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1A6C4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B92EB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43238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B729E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BE920C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AF982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6DD55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9F01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0055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D0D0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C143E5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9C17A3"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A805540 SHEMA ŠKOLSKOG VOĆA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43A6C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3.310,00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61DC9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592EF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3.310,00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6C12A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D6D5DD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A9BB1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7A85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5A58B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A0C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90F7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4A6368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67CA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D8709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639EC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D011C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473AC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18AA20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861A1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A441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7073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027C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71E5D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E71C5F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75A56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 Fondovi EU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5649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57A6C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A63F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E5441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5E8FAE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C4D47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565 Europski poljoprivredni fond za ruralni razvoj</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17F8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B1B2D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2588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E777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A00341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EF521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2C30F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3.150,00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5EC98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66CFA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3.150,00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394B0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4036D1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DA58E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9253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95EE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E226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D9C2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191C2C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7CE161"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A805543 PREHRANA ZA UČENIKE U OSNOVNIM ŠKOLAMA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DEE76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6152B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AEE23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29BF0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1B297D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E946A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47D1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469A6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9D36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49865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FAFC18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78A2D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0D17A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516F5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29E26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DF7C4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ADF849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A03D0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52C98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09330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F773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0C67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71DA2A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EE5AC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8056 KAPITALNO ULAGANJE U ŠKOLSTVO -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1CD6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66D9B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BB1F2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A683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9C7EAA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F6CE8B"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K805602 ŠKOLSKA OPREMA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5E827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BFCC26"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079B2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D72C3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7B25A5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8317F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3B10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028F4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3E87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DF5AF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44E1FA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4007C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765CA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CCDE3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75A74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9EB9E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4F54BE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21B3A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F68B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451D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8A8D0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50F5D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45AC70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6E636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11935 OŠ MARINA DRŽIĆA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E7D8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3.441.456,00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5D49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33.450,00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D130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3.474.906,00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40E33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100,97</w:t>
            </w:r>
          </w:p>
        </w:tc>
      </w:tr>
      <w:tr w:rsidR="007B4E57" w:rsidRPr="00951CA9" w14:paraId="367A756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92E51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6A58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609.009,00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C492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33.450,00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3A08B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642.459,00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6E74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105,49</w:t>
            </w:r>
          </w:p>
        </w:tc>
      </w:tr>
      <w:tr w:rsidR="007B4E57" w:rsidRPr="00951CA9" w14:paraId="77ADCE4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F5E58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7242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6D408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5043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478B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71A551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CF7D4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 Prihodi za posebne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0677B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146.300,00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2AAC2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1B08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146.300,00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23951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C3590C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400C4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2307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2.426.447,00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F057A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5ED9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2.426.447,00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BFD4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37ED31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FF9DF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lastRenderedPageBreak/>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5B38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244.700,00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96AD0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77E9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244.700,00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4155A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D90251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74C57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8054 DECENTRALIZIRANE FUNKCIJE-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C925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2.458.255,00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B917D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D3EFE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2.458.255,00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A6C9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12AA5E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EC5DB1"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A805401 MATERIJALNI I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D323D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1204E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540FE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F2EAE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46EA72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2AECF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D201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9BB3D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4E486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3D15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1117D4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0FE40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ABBE5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26C6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F62A0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B70A4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9159A4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FF53C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3DA4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116.800,00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982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9B3F6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116.800,00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DCBB9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2CB5EB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CB4F8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B6FCC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0C5F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B75E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A2E2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58885C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FD7D41"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T805404 REDOVNA DJELATNOST OSNOVNOG OBRAZOVANJA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BAFA3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2.341.255,00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1E9E8D"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B5370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2.341.255,00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0CDD0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FDDC53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80DF2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59 Pomoći iz državnog proračuna za plaće te ostale rashode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FE06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2.341.255,00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55F27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432B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2.341.255,00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FAD5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D9F1EF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E321B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919B2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2.341.255,00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F95AE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20BA1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2.341.255,00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90C9E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4F1E59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4382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9B407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2.296.855,00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0582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6798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2.296.855,00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63C1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1BC0F2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01B1D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1052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2B0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8056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8B15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157506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9CF94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8055 DECENTRALIZIRANE FUNKCIJE - IZNAD MINIMALNOG FINANCIJSKOG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1494B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781.826,00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998A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33.450,00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7419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815.276,00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FEE3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104,28</w:t>
            </w:r>
          </w:p>
        </w:tc>
      </w:tr>
      <w:tr w:rsidR="007B4E57" w:rsidRPr="00951CA9" w14:paraId="51D1D66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B3DA8D"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A805502 OSTALI PROJEKTI U OSNOVNOM ŠKOLSTVU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D4455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82.400,00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74E6A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C1A2F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82.400,00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5685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000E9B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1B422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C59B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D817C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142F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6620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4197DF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13BD6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568FD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38.500,00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D8AFD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DE1C8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38.500,00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F8351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3AE0F7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030E8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5227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C3BD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50D9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BA0DB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DE0AE5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93E8B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54E1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53E8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09FE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74E0C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CB6E5F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8D8E0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8EB2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704F4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9D46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FFCE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627187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A114B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A47E1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86B28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7C451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72EE2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6882D2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E3ACA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629D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3902F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328F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CA14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6D8A01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39182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5F26C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5F0E5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B4E19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40611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48F5F0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82872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885D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7232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107B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5B38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FCE2F5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3D24F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C03C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D7FEB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53B1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C417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B63BE5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FB7D2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FD9C9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28.900,00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6BEDC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8E686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28.900,00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48013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A40136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94F1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AC16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EACA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66E3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25C69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B69B1D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6198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7D73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B3D0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4C04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462E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C9B344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D8FF9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D226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1498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29D9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7BC7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EAA005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31D314"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A805506 PRODUŽENI BORAVAK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7B51B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214.860,00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FB0D8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306C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214.860,00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66E69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35CE08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DB9AE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D2DB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154.860,00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32E56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9638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154.860,00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FA535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EB3C71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1DF79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B0AC0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154.860,00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C3934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F600B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154.860,00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86DC0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1FEDC9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E8BEC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ECA0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150.860,00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CF98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2975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150.860,00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A03A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74CA77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608DE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31A2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32F2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9EF2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C8ED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4C445A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C130C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7968F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BB717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FCB78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1878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111E3F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B1DB9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41C5E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59.300,00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51586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B83CA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59.300,00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FBD47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CDABCF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6370B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E906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59.300,00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9B44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9BBEB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59.300,00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EF6A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F7EDF2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9124B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3AE64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A15BF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518CE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96B3D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874AEF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42D78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52DD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12509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A870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0AC6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A9AF1F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6A1F6F"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A805521 TEKUĆE I INVESTICIJSKO ODRŽAVANJE IZNAD MINIMALNOG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44EB5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0673B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33.450,00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91923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33.450,00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A308F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65851F2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41B0E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2D5B46"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136A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33.450,00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F68E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33.450,00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D30575" w14:textId="77777777" w:rsidR="007B4E57" w:rsidRPr="00951CA9" w:rsidRDefault="007B4E57" w:rsidP="001D0033">
            <w:pPr>
              <w:jc w:val="right"/>
              <w:rPr>
                <w:rFonts w:ascii="Arial" w:hAnsi="Arial" w:cs="Arial"/>
                <w:color w:val="000000"/>
                <w:sz w:val="16"/>
                <w:szCs w:val="16"/>
              </w:rPr>
            </w:pPr>
          </w:p>
        </w:tc>
      </w:tr>
      <w:tr w:rsidR="007B4E57" w:rsidRPr="00951CA9" w14:paraId="4776A25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0A4B6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FC906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3BB5C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33.450,00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B9534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33.450,00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BCCFA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269CEDC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3FB72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63410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C31A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33.450,00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EE32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33.450,00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19E61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19277FD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59C014"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A805536 ASISTENT U NASTAVI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2ABD9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304.511,00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B853A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6DE29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304.511,00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99B7A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BDEA2E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607D2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AEFC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222.419,00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29877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3F57C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222.419,00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17E5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DB8609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1D48B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7BA6F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222.419,00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C12FB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4F6A9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222.419,00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B94C7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C5118F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5EE43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64E30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216.999,00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6631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98F5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216.999,00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01BA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032533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3848F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lastRenderedPageBreak/>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535E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4E04C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193C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4132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FC918F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AE354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 Fondovi EU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3E9A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82.092,00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B1FD3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4D37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82.092,00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47926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4DC78D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D0A75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561 Europski socijalni fond plus</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B13B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82.092,00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3A12D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F2663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82.092,00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4987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7A52E1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13FA8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7F495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82.092,00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2D53D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F632A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82.092,00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01F87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D975D9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E5174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BB7F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82.092,00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0E70E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E2AE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82.092,00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90C9B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979792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EEBAE7"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A805537 SUFINANCIRANJE ŠKOLSKOG ŠPORTA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85279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8.724,00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4C35C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B6F08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8.724,00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3716F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3032E7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2951E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375C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2.424,00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DD43C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7EE8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2.424,00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9B75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AB8A2F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1946E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C2831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2.424,00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2C859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0CCE9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2.424,00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5E323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D7650D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50F92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725CB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2.424,00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5B26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3D6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2.424,00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B46A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9CD137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0782E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3485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4B80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73D7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0C16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99A203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70116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57473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551EA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8562D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2E26F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903282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D3685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5714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B171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4F006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CFFBF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CB923B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27953D"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A805539 NABAVA ŠKOLSKIH UDŽBENIKA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952CC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3FCF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6BDFB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71C5A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55D8D3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9AE65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8445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7C055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E4DB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BE01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158F37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FE2FF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832C8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4F7B3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38220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7EB7A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606216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80D5A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903A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15F0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B5520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18948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6A35BC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3B847F"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A805540 SHEMA ŠKOLSKOG VOĆA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56B21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FAC77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C1FE8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4EA88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0D82A3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05600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4240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AD30B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31D3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8C20E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01BF0F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8856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8393B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C5D92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2762C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05A1C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FE0989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F6F00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62B8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4FA1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E79AB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26FD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DA6E04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4AD8C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 Fondovi EU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6A66A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F0651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2F0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A12F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26FF19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F66A1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565 Europski poljoprivredni fond za ruralni razvoj</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50E9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08378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4770F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C67B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FFFCB8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9521C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3E826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1E57F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21FD7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06A54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45535B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306E2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FEEC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C370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B4008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846C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440417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FB9716"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A805543 PREHRANA ZA UČENIKE U OSNOVNIM ŠKOLAMA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DFF16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148.231,00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3C97B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943FA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148.231,00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5A1E1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85064A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1BB98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A89D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23.231,00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A27ED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E9FB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23.231,00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5C19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2B36EB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32E7E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F6BB5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23.231,00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7EDF0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40417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23.231,00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1BD47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10118E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AA477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840E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22.720,00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1DC7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7E1A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22.720,00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D936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316A65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25D9C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2031B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511,00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1FD0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7F96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511,00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BC3A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721DD3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F770A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A9A0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8C40B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9B29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84EA6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E692E9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3078B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9420B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B78EE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F1206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7436D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ABA3BC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2C8E0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5167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ED32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A416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0E400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4808F8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94443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8056 KAPITALNO ULAGANJE U ŠKOLSTVO -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08FD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F7DCD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DFF0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1B75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4D5FEF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0F0CFB"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K805602 ŠKOLSKA OPREMA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71B1F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29.300,00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C5B7E2"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2C40C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29.300,00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BEE14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AD1F6B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A257B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0AE99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B0C40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5C85B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82F3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8F81D2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F3BD3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AF2A9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29.300,00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02D35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73096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29.300,00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B6E0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E45BDE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83B76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1F36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85DD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9B6D1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B622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BC16B8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93AEB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8157 PREDŠKOLSKI ODGOJ I OBRAZOVANJE DJECE S POTEŠKOĆAMA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A3AF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172.075,00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80561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72FF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172.075,00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C0C1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B6E954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468F8D"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A815701 DNEVNI BORAVAK DJECE S POTEŠKOĆAMA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FE03F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172.075,00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EA07B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370FA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172.075,00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609CD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18E70C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20AE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4923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167.575,00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E9681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4A99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167.575,00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F9A7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89E2C9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89C54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61579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167.575,00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69CA7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89212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167.575,00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CAB56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B016F6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20DC6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B4C6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162.275,00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47B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7C8B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162.275,00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039F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6FC02E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1CC19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3C07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F258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4242A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0459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718E50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08AEF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2CF9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60C73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C81AF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C0661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7C9858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164C1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725B2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1F117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D4A6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4C6BA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FAF288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158DC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ECC21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DDD7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A2F9E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5966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EBDE36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B35DB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204EE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7F46E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CF45E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BAC90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2869CD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CA07E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9D7A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EAA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B30E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492E6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69C06A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3B68A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lastRenderedPageBreak/>
              <w:t>11943 OŠ IVANA GUNDULIĆA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2B91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4.175.970,00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83B94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68B9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4.195.970,00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9D9C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100,48</w:t>
            </w:r>
          </w:p>
        </w:tc>
      </w:tr>
      <w:tr w:rsidR="007B4E57" w:rsidRPr="00951CA9" w14:paraId="0FECD94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B6FFD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82B6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514.340,00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8DDD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8577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534.340,00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4FBC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103,89</w:t>
            </w:r>
          </w:p>
        </w:tc>
      </w:tr>
      <w:tr w:rsidR="007B4E57" w:rsidRPr="00951CA9" w14:paraId="10761C3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58E50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57A5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81466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7794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9AD1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01E98D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2647C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 Prihodi za posebne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9B40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FFBD7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146E1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D0963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6D4CC5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DB1F9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56C9E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3.126.180,00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8B8C2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8CEF6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3.126.180,00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C997E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5D1FC0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AFD62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B7B1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319.250,00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1B5DA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E3A9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319.250,00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E0EC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C92DDD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E657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8054 DECENTRALIZIRANE FUNKCIJE-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881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3.142.500,00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9D90A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C224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3.142.500,00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046B3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4A49EC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54B940"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A805401 MATERIJALNI I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539EA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165.000,00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FAFED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0EFCC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165.000,00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036E1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70130A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6B704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BF8B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526FB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95704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019D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A8E7B1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B3FFD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69882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9A40B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B0F3C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84466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BBBA17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161E9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A067E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164.800,00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BE51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5998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164.800,00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2E42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B254A7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2D48D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4F28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CFE2A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35F0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69E9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C20BCA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A56189"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T805404 REDOVNA DJELATNOST OSNOVNOG OBRAZOVANJA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9B9D1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2.977.500,00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E71AEF"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00FB8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2.977.500,00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BEF09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FA278D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F3214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59 Pomoći iz državnog proračuna za plaće te ostale rashode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5142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2.977.500,00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6CD1B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730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2.977.500,00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CF6D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06576B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02F94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2291C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2.977.500,00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3F6FD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B237D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2.977.500,00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14F77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B625E8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87AA4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9BA22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A7CB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3486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22E9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032DB1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D1500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F75D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C6275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E0B5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8FDD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FE2156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0BC0A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8055 DECENTRALIZIRANE FUNKCIJE - IZNAD MINIMALNOG FINANCIJSKOG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EB4C9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982.270,00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E723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56ABC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1.002.270,00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098F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102,04</w:t>
            </w:r>
          </w:p>
        </w:tc>
      </w:tr>
      <w:tr w:rsidR="007B4E57" w:rsidRPr="00951CA9" w14:paraId="3F6A8F2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5C5973"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A805502 OSTALI PROJEKTI U OSNOVNOM ŠKOLSTVU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E077B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52.270,00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5E0A7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C34BD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52.270,00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42740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528A0D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02BE2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46E3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A390D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F908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C8531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7B6063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AEA81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72D08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B7570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93D03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A87C5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E22698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186CA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0E11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CBB1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69BD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87C1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3C0574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383A2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1B2A7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397B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3F62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B1B0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38F99F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E05F8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BECF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47.770,00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3CD02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09720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47.770,00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677F6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A8618E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1262C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63980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42.370,00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CB049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7B6DA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42.370,00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2B130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765326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7677E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E31A9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12.570,00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809A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C36D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12.570,00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5282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337E1F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4A90F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A883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BE980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DBA7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AFFA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557730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E4162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3369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58CE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FED1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AB29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0265C2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37DB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5A066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B591F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AD68B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969D8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89A612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A9356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7395D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47A9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4AEC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5922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BAA1CA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8E0736"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A805506 PRODUŽENI BORAVAK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B767A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407.900,00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0F4A2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9BA82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407.900,00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8DF98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DBDBE1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19715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1D94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327.900,00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DFB56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3E36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327.900,00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B285A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8738CC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336C8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D7328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327.900,00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BA942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D2629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327.900,00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1D7DE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AF497E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EBF52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278F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320.900,00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C2FC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4DC6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320.900,00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C5665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B7463C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7594B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D762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E8257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F180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DD578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D5851E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24EC4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88A2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DA71D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4EC13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5823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37A65A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4BE76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F979B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BF41C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4ABF5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9B3CD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1996C5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9A146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C91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4500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3270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1375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3A7C32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DE2FC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DBCD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7693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07350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8A3F3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0E573F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F65C0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3630F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026B0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D17EF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0131E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7CF104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9FACC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B3BE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A807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472D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A5C6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099D72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B05B1F"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A805509 UČENIČKA NATJECANJA OSNOVNIH ŠKOLA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A47A3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1.480,00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F28F6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73B44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1.480,00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D74C6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B9388C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DF58D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611F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0FDAE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4E32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15D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30840C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F28E3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47752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654B0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FC35D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AB55D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E10729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A9732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B256E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BC08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9170C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A117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CB1B52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087E32"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lastRenderedPageBreak/>
              <w:t>A805521 TEKUĆE I INVESTICIJSKO ODRŽAVANJE IZNAD MINIMALNOG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DE035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328C1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34979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A8116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511572D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7F6D4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916F39"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64E3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823B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29F128" w14:textId="77777777" w:rsidR="007B4E57" w:rsidRPr="00951CA9" w:rsidRDefault="007B4E57" w:rsidP="001D0033">
            <w:pPr>
              <w:jc w:val="right"/>
              <w:rPr>
                <w:rFonts w:ascii="Arial" w:hAnsi="Arial" w:cs="Arial"/>
                <w:color w:val="000000"/>
                <w:sz w:val="16"/>
                <w:szCs w:val="16"/>
              </w:rPr>
            </w:pPr>
          </w:p>
        </w:tc>
      </w:tr>
      <w:tr w:rsidR="007B4E57" w:rsidRPr="00951CA9" w14:paraId="623C1A3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E427E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DBBBC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BFD2F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0CB8A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159D3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2C74FF6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C5CF4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AC90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2D9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8BE3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AF84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7AB6C4B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761D28"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A805523 STRUČNO RAZVOJNE SLUŽBE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49571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9F7CE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87787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246EA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1843A3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A50FE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60A5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ADA46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8839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5D9D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2545BB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BA5A1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1E5BC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B2AE4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5290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9474E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9550A8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503B8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076F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59.700,00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40C4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BA65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59.700,00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C562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7C5ECE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80D7B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E18E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342F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1F62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0632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423355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1F1837"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A805536 ASISTENT U NASTAVI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F0C0D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2296D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0108A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B4B22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D3F54B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C24D2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15D4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120.440,00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93EF0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451FE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120.440,00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E6BF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B7EF94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A2CB3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5C220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120.440,00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914C6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2D665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120.440,00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BCA7D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88AFFE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2F134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0290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117.840,00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6BDA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B4BFB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117.840,00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2B84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13F65E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8839C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1D60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1007E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0D05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927FD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3ABF8B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34052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 Fondovi EU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B5E3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139.560,00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E4E8B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C142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139.560,00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165AF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74C005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724A0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561 Europski socijalni fond plus</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8F6A9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139.560,00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F9714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7BC1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139.560,00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AEDC7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644CE0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B5FE4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E86FC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139.560,00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15603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19E56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139.560,00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830AD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AB9EBB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A195A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F7D6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139.560,00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E53A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066F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139.560,00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F352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51AE46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9470CB"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A805539 NABAVA ŠKOLSKIH UDŽBENIKA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B8071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F5EEE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DAE81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05870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00FF59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B80B0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8B97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5257D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01B7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F3A5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71F4F0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E2E3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51192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3EC72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6B292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161B3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23C499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28441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C82F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D997C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9F78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DB68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1436B8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E082AB"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A805540 SHEMA ŠKOLSKOG VOĆA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01BF4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9.120,00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13D98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8C64C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9.120,00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043A7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018529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7FF4E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E30E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BE496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126D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EC73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97A4E2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262BC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6A238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E09B1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A9FCD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56D01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FE5D40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15572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BC7D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41C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48C9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710BF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4FE306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05138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 Fondovi EU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CBC2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8.840,00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EC683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65E3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8.840,00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DCA04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19F7BA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94442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565 Europski poljoprivredni fond za ruralni razvoj</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083A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8.840,00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C79CF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E41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8.840,00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8FD9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686CA1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575E0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C0154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8.840,00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FC341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67D35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8.840,00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22864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10D617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04462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03FF9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8.840,00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7016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180D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8.840,00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D8A3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569ABC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603492"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A805543 PREHRANA ZA UČENIKE U OSNOVNIM ŠKOLAMA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CD9CE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0A32C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4AA76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03F8B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A29FDF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F07BB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C7D8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BE14D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3331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F2BC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C89C90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00AAB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A150D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6602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C4A10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6234A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08CD29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F2B2E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C6A7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2339A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67B07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EA3F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F2AA26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77802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8056 KAPITALNO ULAGANJE U ŠKOLSTVO -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7B88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36ECA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22798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9DBB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22FA08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A5104D"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K805602 ŠKOLSKA OPREMA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6F2D8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320F19"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7A0C5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396DA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798F4E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2DB86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090A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E7F6E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F8EB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7005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0E977F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F7580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F984F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6E27C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F904C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38964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4E52B6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ACCAC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EAF7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19418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F2C8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07AF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96F4CC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BFD19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8057 KAPITALNO ULAGANJE U ŠKOLSTVO - IZNAD MINIMALNOG FINANCIJSKOG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D82AE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F3B23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08EC4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5E3D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ED8D0D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E0B7AB"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K805701 ŠKOLSKA OPREMA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F30B5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07CC5F"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382D5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2FE10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3D83AA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D189C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9F42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C5279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8CC8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FBD2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147F0E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4EB6A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C17E3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14704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25364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A028B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0EC944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F13BE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9529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5C50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9C0AD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57FF5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E75FF5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00A36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9021 OŠ MOKOŠICA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88C6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3.502.902,00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3A15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185.851,00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6A679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3.688.753,00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1526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105,31</w:t>
            </w:r>
          </w:p>
        </w:tc>
      </w:tr>
      <w:tr w:rsidR="007B4E57" w:rsidRPr="00951CA9" w14:paraId="73288AD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D184F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E617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477.414,00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2700B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185.851,00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5367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663.265,00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B6F0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138,93</w:t>
            </w:r>
          </w:p>
        </w:tc>
      </w:tr>
      <w:tr w:rsidR="007B4E57" w:rsidRPr="00951CA9" w14:paraId="14EFFE0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62750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3066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CCEE6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E354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2B37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CCF2D3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F04B9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 Prihodi za posebne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910F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11070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4851D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798A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8E71D5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07A20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DECB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2.513.761,00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26E86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AF89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2.513.761,00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3D76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538ED2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5DE1D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lastRenderedPageBreak/>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AE78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293.627,00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4F072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D137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293.627,00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486A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4DF80A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EE48C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8054 DECENTRALIZIRANE FUNKCIJE-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6B0C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2.623.025,00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D04C8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1417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2.623.025,00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C829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9AED5B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585FF0"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A805401 MATERIJALNI I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65540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55623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A5B15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926EB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6A6725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48FEB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6129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FC84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32A8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65E2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E1A8A0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7C73E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78378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F6BCC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B5523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1F26A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74827B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2DA1E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A81A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01A1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99602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09B3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75EA59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28A68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890C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B6BE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BF2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4620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D40F19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0286CA"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T805404 REDOVNA DJELATNOST OSNOVNOG OBRAZOVANJA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F9C86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2.439.025,00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8ADDA8"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664AA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2.439.025,00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49B8B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8E751D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8214C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59 Pomoći iz državnog proračuna za plaće te ostale rashode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6358E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2.439.025,00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575F0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E47A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2.439.025,00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31431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149C09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3AD34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C863E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2.439.025,00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AC3F7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0AE5A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2.439.025,00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1957C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F9F120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6E436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1C01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2.396.525,00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6C13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32D6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2.396.525,00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694C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94D69A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83B47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B01B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2422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49C5D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3737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5D0A1F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DA37F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8055 DECENTRALIZIRANE FUNKCIJE - IZNAD MINIMALNOG FINANCIJSKOG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260A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844.977,00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623F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185.851,00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388AF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1.030.828,00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3776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121,99</w:t>
            </w:r>
          </w:p>
        </w:tc>
      </w:tr>
      <w:tr w:rsidR="007B4E57" w:rsidRPr="00951CA9" w14:paraId="138717E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34A44"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A805502 OSTALI PROJEKTI U OSNOVNOM ŠKOLSTVU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A4E70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37.085,00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3EABB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4F491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37.085,00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B4434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4E6C94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ABAEB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5966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4E76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1DB30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6918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01AE0A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C5631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784F1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19.500,00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7DF87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B2F84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19.500,00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EAA07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D5CAF3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2A38D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D2A0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5CF6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6D4E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5D2B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6399F3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B9C50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C7F8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9917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17C3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C009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EA64EF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9EA6E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769BA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3F241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57B9C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7EEF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635D25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305A3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0276F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9B441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8FF61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E0414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0DD0CF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D3CD6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7C4B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7B820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37EF9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EFD5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E9D705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4884F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224B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15.885,00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BF0CE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5F1C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15.885,00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CD0D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55CDE0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EC32A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609B4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14.385,00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31751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66CB9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14.385,00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9CB1C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6AF3EC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BDCDE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91661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0689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DA8F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D21CF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665B22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09022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A3AD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3423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52E30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DCA2F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6B79A0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6F7D3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24AAE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BC87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A72C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6F16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79C5D2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9C193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81232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2F9CB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9CD06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F4062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5A9FAC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AFA03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A1B3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6A29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CB1C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007C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239D31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05C7D4"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A805506 PRODUŽENI BORAVAK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D00AA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238.442,00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364F9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9804F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238.442,00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021DB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6C75F5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64C1C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6A924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188.200,00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7ACDB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31CA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188.200,00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3664D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7B88F4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A1D1F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00DB8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188.200,00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F1B77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18DEC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188.200,00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280E4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5A9CD0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DC71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ABF34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186.700,00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A0EB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8688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186.700,00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3948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6BB10E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2ADA4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05E9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ED2D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E4406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877C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AE19F0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83E68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2E97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50.242,00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64381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C98B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50.242,00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EDF5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3D6D22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9F61B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74283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50.242,00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374FC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FD171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50.242,00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6B4F8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CB9027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48C90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5602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50.242,00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A49E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6CAD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50.242,00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52C76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CD545E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A0DB69"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A805521 TEKUĆE I INVESTICIJSKO ODRŽAVANJE IZNAD MINIMALNOG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0E23D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828B2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185.851,00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216E6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185.851,00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94217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3329731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E756B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F6228A"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97D8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185.851,00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4F2F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185.851,00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EF0897" w14:textId="77777777" w:rsidR="007B4E57" w:rsidRPr="00951CA9" w:rsidRDefault="007B4E57" w:rsidP="001D0033">
            <w:pPr>
              <w:jc w:val="right"/>
              <w:rPr>
                <w:rFonts w:ascii="Arial" w:hAnsi="Arial" w:cs="Arial"/>
                <w:color w:val="000000"/>
                <w:sz w:val="16"/>
                <w:szCs w:val="16"/>
              </w:rPr>
            </w:pPr>
          </w:p>
        </w:tc>
      </w:tr>
      <w:tr w:rsidR="007B4E57" w:rsidRPr="00951CA9" w14:paraId="48874F9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319C2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40CA6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A2A94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185.851,00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445E3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185.851,00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E00E0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6A4BB7E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052DA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B3F7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296DB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185.851,00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63DF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185.851,00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9063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59FC02B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DA5E79"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A805523 STRUČNO RAZVOJNE SLUŽBE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672E1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37.600,00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5FCBA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1467F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37.600,00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E60FE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504F6D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0096A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A111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351D6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B68F4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A4595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F4A73D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7E567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C8148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37.600,00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C9790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35F66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37.600,00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3A07D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1B0AEF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4B625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0960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C708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9386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8C05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5CAEDA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3575C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F510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79FB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A567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77F3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0BA0CB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0C5BBE"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A805536 ASISTENT U NASTAVI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28385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301.050,00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06B49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4B64F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301.050,00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6D3C9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866278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86106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3151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232.114,00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73BC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8C08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232.114,00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29F3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65417C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06874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lastRenderedPageBreak/>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7FD16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232.114,00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925CB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FC176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232.114,00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1A770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11A712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2068B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5EC6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227.614,00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EED3B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3CA2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227.614,00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3A35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0281FA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73E43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08211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EB9EB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34C7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D428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2B0F58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54129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 Fondovi EU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5A87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68.936,00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0810C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7907F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68.936,00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2C4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382888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C8D2A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561 Europski socijalni fond plus</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452B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68.936,00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8F87E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5D67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68.936,00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634C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CFC893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BD906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59403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68.936,00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02644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CE359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68.936,00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EA990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E05705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28D24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16E8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66.936,00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DC64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1842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66.936,00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CB15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95DBBD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B3E8C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F65AC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059CD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5F03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20C6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1911C0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FC6833"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A805539 NABAVA ŠKOLSKIH UDŽBENIKA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36235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F7F23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1407D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7C9C9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F7F398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C64E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E896A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8C50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DAC1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5095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754549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CEA59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B4735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BAB63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EE1AD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89DF9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30DA99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3DF46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D6F6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AA45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3D594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979A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0A0D47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30B278"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A805540 SHEMA ŠKOLSKOG VOĆA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3B758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19281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22F47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09161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21754E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45D0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70E5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30902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1816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269B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BE48FE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20320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2CEF4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275,00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E4F0A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2144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00FC8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87A9BA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704D2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4BD3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EFD2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5D5C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A65E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17342E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B2772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 Fondovi EU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9164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5.525,00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C0436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E73A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5.525,00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CEAA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234D19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DADF9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565 Europski poljoprivredni fond za ruralni razvoj</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C0F39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5.525,00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4C875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F219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5.525,00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D6D8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59F6A8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5A9DD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65720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5.525,00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D56B1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7A095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5.525,00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C4A94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414A52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C7880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B94D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5.525,00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E2F2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7CEA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5.525,00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3DAC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78A60E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10D55C"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A805543 PREHRANA ZA UČENIKE U OSNOVNIM ŠKOLAMA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D5FE7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90F9F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D282F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F7692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69AC01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B34B7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61EE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FE73B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AAB3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ACD6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1849F3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C77F5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6C9EF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1B67A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658B6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A0C3C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5C5EF2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DBB6B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FEB41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4F176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4227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F367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3A16FB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73E42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8056 KAPITALNO ULAGANJE U ŠKOLSTVO -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03E51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77623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FEC14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A76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80B567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4819D2"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K805602 ŠKOLSKA OPREMA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1372A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22DABE"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2E95F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3B467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6F8755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00EA2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2382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48D84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9DB50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3749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D2A097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B988F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C8D5E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C20AA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1E9FE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EA0E0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3E937A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B973F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A1C55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1D27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9355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3936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D99ADB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8F5E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8057 KAPITALNO ULAGANJE U ŠKOLSTVO - IZNAD MINIMALNOG FINANCIJSKOG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CDAE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A7799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F11C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D8A7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175619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AA4D40"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K805701 ŠKOLSKA OPREMA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626F3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503D3C"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9F47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3593D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8CBD6A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2CD60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1AFE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B05E7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247B8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A3DF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D99445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F712A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932A7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D01D7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077E6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8A02C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4E51BE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DF925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FE4A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8B7E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8CF30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549B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A9C4AA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6C67E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D9D91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6908B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8110E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724A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126666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E7985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CD297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BD640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B2017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EFAF5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6B5783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33A0C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AB31C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A190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2ED6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F366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DEDBF0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D0EF1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11994 OŠ ANTUNA MASLE – ORAŠAC</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71A9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1.348.900,00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83C3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01F1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1.387.900,00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8E8E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102,89</w:t>
            </w:r>
          </w:p>
        </w:tc>
      </w:tr>
      <w:tr w:rsidR="007B4E57" w:rsidRPr="00951CA9" w14:paraId="2ECCB6B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C7467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E811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95.608,00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F0C77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2187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134.608,00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5682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140,79</w:t>
            </w:r>
          </w:p>
        </w:tc>
      </w:tr>
      <w:tr w:rsidR="007B4E57" w:rsidRPr="00951CA9" w14:paraId="1DAA208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895C9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 Prihodi za posebne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B136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66.000,00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8BDC4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8E37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EB94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F32AB2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F538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2361F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1.100.112,00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7316D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4091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1.100.112,00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11E9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44052A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DD594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B7C0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87.180,00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53888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AC1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87.180,00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CD0B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8939AC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B06A6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8054 DECENTRALIZIRANE FUNKCIJE-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EEA3B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1.133.000,00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0AB8E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6577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1.133.000,00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A358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D7EE9B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A4A8E4"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A805401 MATERIJALNI I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F0175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BAFB6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4C7A9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088FB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0222CD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D8600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E8CA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BBE78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AD7B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5E77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2F0DB9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1F441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85111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ED38E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CF3C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11B8F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9494C1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258BE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75A2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EA79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47FC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B0DE3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8D2E4F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F8774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04D1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F1C5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2219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32AA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252438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A5C28D"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lastRenderedPageBreak/>
              <w:t>T805404 REDOVNA DJELATNOST OSNOVNOG OBRAZOVANJA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255C4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1.075.000,00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51434A"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8F5CB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1.075.000,00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E431A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FFD921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F4E31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59 Pomoći iz državnog proračuna za plaće te ostale rashode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B7BAE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1.075.000,00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ACEF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32D4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1.075.000,00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19206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43AF59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D9974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8D575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1.075.000,00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5D32B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6FB60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1.075.000,00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A6133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4E267F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EBD9C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0E64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3E37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F3AFE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AFE49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01DB56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BBAED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2F8A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D4EE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C83B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92F06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13DF2F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C5E2C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8055 DECENTRALIZIRANE FUNKCIJE - IZNAD MINIMALNOG FINANCIJSKOG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9AA1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207.900,00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49C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37D2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246.900,00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9DDD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118,76</w:t>
            </w:r>
          </w:p>
        </w:tc>
      </w:tr>
      <w:tr w:rsidR="007B4E57" w:rsidRPr="00951CA9" w14:paraId="069AE30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9E93E0"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A805502 OSTALI PROJEKTI U OSNOVNOM ŠKOLSTVU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9B96F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5.150,00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FA9FF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D7110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5.150,00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B44A8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7EE1BA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0329F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6D3C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C6138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E70E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2198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790A27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A6981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25E22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4.450,00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61E1B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1DD4E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4.450,00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7D28B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393C38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B4A35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B15B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AD41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AC6B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9C13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938723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C0B17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63F3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86F8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FC08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EC9C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674376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8238D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CB64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BA34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E2AF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B3F9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841EF5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7F8F8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B18DE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9D8D5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43315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C7E8F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6D9B37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88277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5DC2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EAB9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DB4D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3CC8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EAB8A4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C6624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B5F2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30593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DC97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A3A2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066646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E44353"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A805506 PRODUŽENI BORAVAK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F77AE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70.130,00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33C3A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E55A0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70.130,00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BA694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FAA997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26641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DA81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A0251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BCD3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FE590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36B36F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CF4DD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EA0D7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52.400,00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14733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93DF2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52.400,00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E5293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6B0D09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28719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9B12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3159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320A7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C90A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62EE64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3FE4F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3F87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248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D61F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8C51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EAE024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44359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C7A9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17.730,00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AB877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77F2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17.730,00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9D6E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9CDF48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9A51C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40466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16.660,00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930F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39186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16.660,00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69EDA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0FAABF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2AE45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86BC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0478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9F1D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401F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5065DB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A4100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089D1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6.760,00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7F311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8AAF3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6.760,00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71DB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D0C86B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46CAD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E16AC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C9729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3DC3B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8A8B3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190D3F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99E9E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B057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1AD0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CB09D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467F5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4B6F0C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20D258"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A805521 TEKUĆE I INVESTICIJSKO ODRŽAVANJE IZNAD MINIMALNOG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32607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ABC80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2514E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39.000,00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A0891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0BC243B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408E9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ABE1F8"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08C5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7F5B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DCA567" w14:textId="77777777" w:rsidR="007B4E57" w:rsidRPr="00951CA9" w:rsidRDefault="007B4E57" w:rsidP="001D0033">
            <w:pPr>
              <w:jc w:val="right"/>
              <w:rPr>
                <w:rFonts w:ascii="Arial" w:hAnsi="Arial" w:cs="Arial"/>
                <w:color w:val="000000"/>
                <w:sz w:val="16"/>
                <w:szCs w:val="16"/>
              </w:rPr>
            </w:pPr>
          </w:p>
        </w:tc>
      </w:tr>
      <w:tr w:rsidR="007B4E57" w:rsidRPr="00951CA9" w14:paraId="6E2DBFE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BF75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3D22E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71687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C06D3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39.000,00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2B0A0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1C81B62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290F8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45E13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DD20B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3C04F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962E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61B9F95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356948"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A805523 STRUČNO RAZVOJNE SLUŽBE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14CB3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15.150,00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47C8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EA43C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15.150,00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37D38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E1AB35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06E9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BEFF0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15.150,00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4A928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E3F6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15.150,00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743B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8EC1BF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5E689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DF693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15.150,00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D3F5F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8ED04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15.150,00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DA0B3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6F719B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F978F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A1A7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15.150,00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AFD6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D1CEB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15.150,00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F556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2222E7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A3665D"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A805536 ASISTENT U NASTAVI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9ADD8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43.220,00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31FC9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B3A6D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43.220,00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1531B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C4BEA5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5DB9B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AB63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19.908,00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077A5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ECB3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19.908,00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C107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CE46E7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68F87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10112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19.908,00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6E893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92D57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19.908,00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1482A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7911F4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6EE7E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C381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18.788,00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968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09F9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18.788,00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C1BD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706FC1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6A30A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D937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26C8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EAEDE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B579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39811F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29EF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 Fondovi EU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99D0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23.312,00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E9960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2EAE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23.312,00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E9DB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D464C3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F588C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561 Europski socijalni fond plus</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8DB4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23.312,00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5A38E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4E1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23.312,00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8292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6A2E6F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E6A4F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542A9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23.312,00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F1E06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3AC68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23.312,00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E0081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193E1E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82992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AFC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23.312,00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034F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0EAC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23.312,00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EC8A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A31A9A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4D77CA"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A805538 DODATNA NASTAVA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F94E4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3E0E7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BCF02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5634B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C59D06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521B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2C15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4167B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3431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5E65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E26929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9D6C6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550CB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D61CD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1CC20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4BD49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150B84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D2BBD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7D13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5776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57E23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8DC1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172197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BB5237"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A805539 NABAVA ŠKOLSKIH UDŽBENIKA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4DE59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6CC07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21934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1C5EE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582E08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47B7C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lastRenderedPageBreak/>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624D6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40F2F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4BEB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04A6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E0431F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EBF0C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8117C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79EF1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D5BEB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01396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3BEAD7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FD626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B551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FAEE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804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B87D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D02B29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11641A"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A805540 SHEMA ŠKOLSKOG VOĆA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3A2A4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75217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9292A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0FD24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B12858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89B36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B455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4F5C1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8D10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B78FB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42BB76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9A530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70277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A68D4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86663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0CE14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3CF233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27333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E3E40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AF925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8F18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A55C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8BD283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87A7A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 Fondovi EU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37E9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1.715,00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0FE94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754A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1.715,00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AF0E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93CD71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BD340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565 Europski poljoprivredni fond za ruralni razvoj</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81CD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1.715,00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A83E7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721B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1.715,00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A057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1BB49D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14C90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71D1F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1.715,00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8FB25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B9786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1.715,00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4C649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ADE05C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0CD9A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05E07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1.715,00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81DD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1E12C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1.715,00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C3A6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EA0AEB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906F58"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A805543 PREHRANA ZA UČENIKE U OSNOVNIM ŠKOLAMA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C6AD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57.750,00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6ACAB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EE97F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57.750,00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48599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C7E46E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5AC42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23A5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57.750,00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8AFC0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F2A6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57.750,00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F8CA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C4DE17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73E08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7A044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57.750,00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39C3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8DDF0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57.750,00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B2B81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1E47A3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CF5D3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3899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57.750,00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71CA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785F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57.750,00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0034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2DF432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30976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8056 KAPITALNO ULAGANJE U ŠKOLSTVO -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2DDA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152FC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D6A3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44DD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65B27A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1F4C30"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K805602 ŠKOLSKA OPREMA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BAA94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FDBCF9"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4779A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136D7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ED3190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C043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0A52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060C2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0D1C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129B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0C67A5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73796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0487A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D516D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D9212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D984C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2442DF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50251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AC84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5B81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790AA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9968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FE9FB0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A33EB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51378 OŠ LUKA PALJETKA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A97C9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2.628.100,00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1DC11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8467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2.635.100,00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86F1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100,27</w:t>
            </w:r>
          </w:p>
        </w:tc>
      </w:tr>
      <w:tr w:rsidR="007B4E57" w:rsidRPr="00951CA9" w14:paraId="757FFFE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50407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C5F7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383.508,00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C487F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A05B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390.508,00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D3EE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101,83</w:t>
            </w:r>
          </w:p>
        </w:tc>
      </w:tr>
      <w:tr w:rsidR="007B4E57" w:rsidRPr="00951CA9" w14:paraId="5025702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8A57B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 Prihodi za posebne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5373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126.000,00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76569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E3F4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3A28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9E6E18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4CDF3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1C00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1.825.292,00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4429B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0238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1.825.292,00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3CE9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E4E8CC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667C8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C4901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293.300,00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D80FD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E50E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293.300,00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595C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D2342A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7C376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8054 DECENTRALIZIRANE FUNKCIJE-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65C3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1.837.000,00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0B07D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383E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1.837.000,00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C3E4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1FB7F3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C09CD7"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A805401 MATERIJALNI I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4DC95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96.000,00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31AAE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77394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DCA03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7939D3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4CA9B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179C9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96.000,00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DE0AF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5696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C8E8B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C4FB72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291A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99C11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96.000,00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91E6C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4F1C2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F82FD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BEEEB5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33070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A23F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94.900,00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5A0B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6F5A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94.900,00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F9DF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3ACC69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C8090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0E4A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4804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E6D1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F2D3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512B1E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4C3EB1"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T805404 REDOVNA DJELATNOST OSNOVNOG OBRAZOVANJA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0DD50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1.741.000,00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B3623D"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CC843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1.741.000,00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F92BD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751C56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3F3DE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59 Pomoći iz državnog proračuna za plaće te ostale rashode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3600F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1.741.000,00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CEB82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7B76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1.741.000,00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7082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1B65F5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0F77E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77D78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1.741.000,00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94EEA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94398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1.741.000,00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6F1CF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72A389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741D8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9E12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1.709.000,00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48AE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6576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1.709.000,00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813D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73359C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C9531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8584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3BF8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C5DF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2BFA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025083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07FF0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8055 DECENTRALIZIRANE FUNKCIJE - IZNAD MINIMALNOG FINANCIJSKOG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CFCAA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761.100,00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DF5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EACB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768.100,00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872F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100,92</w:t>
            </w:r>
          </w:p>
        </w:tc>
      </w:tr>
      <w:tr w:rsidR="007B4E57" w:rsidRPr="00951CA9" w14:paraId="7BE5712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BA42C4"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A805502 OSTALI PROJEKTI U OSNOVNOM ŠKOLSTVU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9FFF9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148.100,00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1C378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8A94A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148.100,00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74978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52B875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33BD7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F84A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64.100,00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46940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A8E1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64.100,00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D15EB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261307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F508C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5E75C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64.100,00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D9826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6C86D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64.100,00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7E467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F66173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8C659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23674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3E7C9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3F81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48BC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5E7497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95F2B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8D77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2890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4A279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DE3D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13F8C4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F9AC3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50F2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7ACD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2050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B6CF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9A14B9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F5E5F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845B4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AF444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DB57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BA64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EC58DE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DEB44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B602D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98F60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22922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4CC8F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F1F523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E2CF4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lastRenderedPageBreak/>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36E5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162C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C7B0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D10E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C53EE8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A17CD2"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A805506 PRODUŽENI BORAVAK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3E354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226.300,00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8F502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2636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226.300,00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AB1BB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9A542E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F2E5B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62B50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168.500,00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C7C5C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FC37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168.500,00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F442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D5E48B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04D36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2E68A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168.500,00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710FB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753C9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168.500,00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A26DE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2172EC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17CD7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3187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163.400,00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19A2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68CF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163.400,00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FB20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87E41E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6AE2B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8826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2A7F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7B52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0DBF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720C67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B4469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5D83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4588E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A10F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CF4F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283A49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A5FC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E9371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57.800,00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F2AF5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3C80F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57.800,00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2CECC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3535B8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D43A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28B2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608CE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0B8F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90211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592F1D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EA5B60"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A805521 TEKUĆE I INVESTICIJSKO ODRŽAVANJE IZNAD MINIMALNOG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C040D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84C6E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CF98B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223D3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59289B1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54D25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1662DF"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DBC3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F65CE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57CB8D" w14:textId="77777777" w:rsidR="007B4E57" w:rsidRPr="00951CA9" w:rsidRDefault="007B4E57" w:rsidP="001D0033">
            <w:pPr>
              <w:jc w:val="right"/>
              <w:rPr>
                <w:rFonts w:ascii="Arial" w:hAnsi="Arial" w:cs="Arial"/>
                <w:color w:val="000000"/>
                <w:sz w:val="16"/>
                <w:szCs w:val="16"/>
              </w:rPr>
            </w:pPr>
          </w:p>
        </w:tc>
      </w:tr>
      <w:tr w:rsidR="007B4E57" w:rsidRPr="00951CA9" w14:paraId="05DF896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D22EF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6069A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C3420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C7FBB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0FEC0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5A50A01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A66C8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9FA2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32D8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ADFD5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DC024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296AB14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1A1F51"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A805523 STRUČNO RAZVOJNE SLUŽBE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30508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37.500,00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8E065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94F88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37.500,00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0F98E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9F3054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201AA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AB706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04037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0519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9F3C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AEAF38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1E796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24C4D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37.500,00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9FD37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7FEC3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37.500,00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9518F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2E1B56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8C4B7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3715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2D90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1B75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8156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19A289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F96FD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45285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2A184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F33B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4755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98ED6D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14BD0B"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A805536 ASISTENT U NASTAVI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A516D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6A8A7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4E552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25071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F10BB2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D5319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DBC0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98.908,00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64736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AC93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98.908,00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A4A3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DAF5BB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E8002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5A110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98.908,00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4D5E3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234D4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98.908,00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59521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78DA57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5ED5E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09E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93.408,00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0EE0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CC922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93.408,00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0F99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ECE35C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10E63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5DE4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24B4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2075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38D84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8A3E7F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F1AAD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 Fondovi EU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3315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81.092,00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D1852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EDDD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81.092,00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5616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74DB98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06B8D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561 Europski socijalni fond plus</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EDB5D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81.092,00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66F47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BD6B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81.092,00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E0208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DB1ABA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D471D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2075F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81.092,00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59457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C9BDF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81.092,00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88A1B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35F319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13C16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F021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81.092,00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3980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10FFC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81.092,00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31C4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AB8B13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FE6E96"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A805537 SUFINANCIRANJE ŠKOLSKOG ŠPORTA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E5263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F7EEE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944B5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1A158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65431F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7438C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B390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ABEC8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9D71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0C84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2B586B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0CCD1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2472F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5C8EB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B891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26772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48E3A9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FE87E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B180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A2C7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DA40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EF189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4185C4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B348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CB38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48F9B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A0D1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8944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8CF522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999F7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8823A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CC7BB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B2B7E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4511F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CE4840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8E793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CCA9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7FB2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E01B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838D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D420E2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A92EF3"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A805539 NABAVA ŠKOLSKIH UDŽBENIKA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7ADB4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39D7D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1AA97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E47AA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C59053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261F0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8010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FC4B8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E96F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5621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6EB0DE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2AA3D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DC4F2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D5D2D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06D1C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ABB92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6CE49D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80E66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14D4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26BBA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FA0D3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DB15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BFE726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F40038"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A805540 SHEMA ŠKOLSKOG VOĆA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B93DE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87E34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266B5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F1A97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7C520E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769F4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C9F8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609A7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1250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B92B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354A86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8B883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F4B6F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1AE7A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37096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6FE94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83CCE2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CE257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FB4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387E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48A0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33B8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FB7C1E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BD4D1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 Fondovi EU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442C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5D924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C09E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80368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8F02FB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96F9B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565 Europski poljoprivredni fond za ruralni razvoj</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F599F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1FBDE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C5B4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AB051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1BFFE5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63FEF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3A098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8C3CC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05B6F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487BB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E05A72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D330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EBBB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8913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B77E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7E6C1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379F4E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E9E26D"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A805543 PREHRANA ZA UČENIKE U OSNOVNIM ŠKOLAMA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A03AF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03585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010E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75B3A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38176F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B5C0C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B056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F1454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FC9E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63D8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AE66A0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BD753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467B2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EF352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D7C70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FC376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B4FE37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7E288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lastRenderedPageBreak/>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E637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A70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FCE8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7A2E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656449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D5563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8056 KAPITALNO ULAGANJE U ŠKOLSTVO -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59790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52E2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49615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2938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A4010A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917672"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K805602 ŠKOLSKA OPREMA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79D25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877F7D"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32D2A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C7136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9629D8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CB1C3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069C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BB875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433C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82CF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2DACD7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1734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EFFF4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20045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53E33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F70E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20A364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094B2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944F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C1E1F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0772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C3CF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AD57F4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1890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00832 OSTALO ŠKOLSTVO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82AA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556.900,00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DBC1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98BD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556.900,00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B9329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7A86F2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808CC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A57A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556.900,00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64A90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B5E9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556.900,00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B9B0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5CCA15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BD564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A4C31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556.900,00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DCC0D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DDD0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556.900,00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99FE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F5077E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568D0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8058 JAVNE POTREBE U SREDNJEM ŠKOLSTVU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6D1A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908D5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8A96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BB7A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F57B97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13AF48"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A805817 PRIPREME ZA DRŽAVNU MATURU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382E0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49B5D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D15B3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A4EE5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216D5A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73303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CE0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06660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851C3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9960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6FAB28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0F3D6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B2D10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0935F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67D7F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D5D28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93D98B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9EC57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09844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25484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5393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3B6FD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4B8D71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178A20"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A805818 SUBVENCIONIRANJE UDŽBENIKA ZA SREDNJE ŠKOLE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1AE6F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1A3BA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6F9E4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17237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A5988E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1F4F3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2DBE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E3BBB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A589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5CA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DC508F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E6BAE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9DCCD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C9586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508B7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3CC6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F9B4FE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F505F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F32E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4D8BD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F9E4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CF8E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8475FB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55CEDA"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A805819 PRIJEVOZ UČENIKA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ED4AE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035B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FABD7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42AF2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59F6C3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2FA77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37DA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D631A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C9E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9B65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E8E4EC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070B7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4EADE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71D46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ED4AD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5C8CB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E770E3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71C28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4157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D68A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975E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23260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D143F1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696A3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8059 JAVNE POTREBE U VISOKOM ŠKOLSTVU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1C7AB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431.900,00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9CF4A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61B4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431.900,00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4848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6E82E9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C4FE1E"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A805905 STIPENDIJE I KREDITI ZA ŠKOLOVANJE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55978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416.900,00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A396C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DB02C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416.900,00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05E9D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9656CE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F9EF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9209D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416.900,00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91AD4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B1E4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416.900,00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9F61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178B18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103CF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FF1E5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416.900,00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3C481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A5D18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416.900,00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63EC9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1553CC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3E685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36DB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8CD96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7D71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83AB7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7BE841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9B4F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7099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403.400,00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ADB8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94D2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403.400,00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62EA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39FEFA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DDFB43"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A805907 NAGRAĐIVANJE UČENIKA I STUDENATA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FD1DD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6DCB0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124E7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59084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970319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B99B4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87DD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4FDD4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E81BA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796D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541F1A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2ABE0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C9D6E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46687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232D9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99042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B6B824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E0CCE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2121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0610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DC1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ABF8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C5ECA0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70DE9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172A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BA07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CAC6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2833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7EE85B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79179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Razdjel: 009 UPRAVNI ODJEL ZA KULTURU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8B5D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24.457.684,00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8D75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-539.375,00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D121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23.918.309,00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FD71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97,79</w:t>
            </w:r>
          </w:p>
        </w:tc>
      </w:tr>
      <w:tr w:rsidR="007B4E57" w:rsidRPr="00951CA9" w14:paraId="38C7983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8D3CD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00910 KULTURA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63B8C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1.258.300,00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B49E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3A50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1.428.300,00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203CC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113,51</w:t>
            </w:r>
          </w:p>
        </w:tc>
      </w:tr>
      <w:tr w:rsidR="007B4E57" w:rsidRPr="00951CA9" w14:paraId="0479960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28847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6E08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1.258.300,00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4006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424D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1.428.300,00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B338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113,51</w:t>
            </w:r>
          </w:p>
        </w:tc>
      </w:tr>
      <w:tr w:rsidR="007B4E57" w:rsidRPr="00951CA9" w14:paraId="2419F48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7E2FF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02D5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1.158.300,00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D490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C1F8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1.328.300,00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6476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114,68</w:t>
            </w:r>
          </w:p>
        </w:tc>
      </w:tr>
      <w:tr w:rsidR="007B4E57" w:rsidRPr="00951CA9" w14:paraId="407AC68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C6D97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 Prihodi za posebne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91EF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9E7EC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71B0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8222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002FEE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1F398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8084 PROJEKTI ODJELA ZA KULTURU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EDEB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808.300,00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70349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9F3D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978.300,00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13E3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121,03</w:t>
            </w:r>
          </w:p>
        </w:tc>
      </w:tr>
      <w:tr w:rsidR="007B4E57" w:rsidRPr="00951CA9" w14:paraId="17C6389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F98ACE"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A808401 OPĆI RASHODI ODJELA ZA KULTURU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4EE52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35.300,00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BA5E6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C4E06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55.300,00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E1855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156,66</w:t>
            </w:r>
          </w:p>
        </w:tc>
      </w:tr>
      <w:tr w:rsidR="007B4E57" w:rsidRPr="00951CA9" w14:paraId="1959DFA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760A1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D08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F611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16EE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D8A5B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156,66</w:t>
            </w:r>
          </w:p>
        </w:tc>
      </w:tr>
      <w:tr w:rsidR="007B4E57" w:rsidRPr="00951CA9" w14:paraId="0358DA8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E5EDC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DF922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35.300,00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F7D2F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6528E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55.300,00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DF9B6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156,66</w:t>
            </w:r>
          </w:p>
        </w:tc>
      </w:tr>
      <w:tr w:rsidR="007B4E57" w:rsidRPr="00951CA9" w14:paraId="62C6FC0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C4B51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647F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7D837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2A1F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FF1B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158,65</w:t>
            </w:r>
          </w:p>
        </w:tc>
      </w:tr>
      <w:tr w:rsidR="007B4E57" w:rsidRPr="00951CA9" w14:paraId="5C5F4DA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BFE5C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DEA4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4AB5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1F7F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75B2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07FAE1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32C1AE"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A808404 DUBROVAČKA KARTICA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3D0B0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668.000,00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DCC4B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736AA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668.000,00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CFA87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1776DD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4734D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C2559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668.000,00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5AAB6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6F03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668.000,00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EF11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9A50E5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BCE9A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5BA53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663.000,00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DF40F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CC574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663.000,00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3C982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B88A0E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231BA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E8DA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2235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5E92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2272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DFBFE8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90E9E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6AEB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CD4B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E3EC0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E359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998FE4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61640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lastRenderedPageBreak/>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48381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9C9D6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4E4F9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50BE1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FC6022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5FAAA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23BA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BA03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244A3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410E1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AB7A60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4CCFB4"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A808416 POTPORA DUBROVAČKOJ BAŠTINI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C9282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16FC8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E260B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A63E7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36BBFE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6A823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1145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95C6B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F588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8F6D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31EAE3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AEB5E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8612E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8EE3A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C16EE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C8E5A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42D1D8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0EDC4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24AD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1202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0942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3707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EC4C72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1D286"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A808420 UNESCO MIL - pilot projekt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8657C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E1C20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DE9AB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E1E2C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8F2B3F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18F01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C09D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6C884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3D9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B5F7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4DB31F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EE42E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885DC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832D7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73ACF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BF097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E5E515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187D6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8F22B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32D7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7FB6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82C22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D63B1B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6453C5"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A808421 AKADEMIJA FILMA I MEDIJA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EE977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3677F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A52B9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8689D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1ECA17A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A659F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D5CBC5"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F70E2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E689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367242" w14:textId="77777777" w:rsidR="007B4E57" w:rsidRPr="00951CA9" w:rsidRDefault="007B4E57" w:rsidP="001D0033">
            <w:pPr>
              <w:jc w:val="right"/>
              <w:rPr>
                <w:rFonts w:ascii="Arial" w:hAnsi="Arial" w:cs="Arial"/>
                <w:color w:val="000000"/>
                <w:sz w:val="16"/>
                <w:szCs w:val="16"/>
              </w:rPr>
            </w:pPr>
          </w:p>
        </w:tc>
      </w:tr>
      <w:tr w:rsidR="007B4E57" w:rsidRPr="00951CA9" w14:paraId="51B6D67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96A8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78C49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1A9EE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4E2F9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85E53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1498A94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4EF74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728E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D5A25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C252E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F42E1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4B4FE7C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A2035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8111 PROGRAM JAVNIH POTREBA U KULTURI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6733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3F75E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9A9C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737B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821E54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7BFDC8"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A811110 PROGRAM JAVNIH POTREBA U KULTURI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C3D3D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A2FEC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14F50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09EEF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E7CBDE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66BE2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9A79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147D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6D93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C3E0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B6E1C8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8EE5D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13700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D5BA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7164A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2FAF8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5D527B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9F16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F3F1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E3DE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E42D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BE26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0721F4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60BA6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DC842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C661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89C3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143C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D398AC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27803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6EED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A710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30A53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3FEB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00F090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8CC30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222D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27E35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49EF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7217F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4B5456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D9EE6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00920 USTANOVE U KULTURI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9CB9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22.424.009,00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8478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19C7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22.482.009,00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0855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100,26</w:t>
            </w:r>
          </w:p>
        </w:tc>
      </w:tr>
      <w:tr w:rsidR="007B4E57" w:rsidRPr="00951CA9" w14:paraId="4BCAAA5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341F3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31874 DUBROVAČKI MUZEJI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9E4D8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3.769.687,00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12330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3B6E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3.769.687,00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18719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7C7AFF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F48D9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E89B1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3.618.525,00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93AFC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CA61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3.618.525,00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0B0B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C8CEAD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B74F7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7101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106.250,00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654A3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D89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106.250,00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F7C6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B8A8D5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19B20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CF059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35.157,00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1740C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1D365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35.157,00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B965F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58AA1A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5C910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9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33A3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9.755,00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1E45D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6AD07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9.755,00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CCC4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1D7E26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688FE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8119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669E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3.375.298,00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E9525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0977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3.375.298,00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3E23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CEE269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14F1F7"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A811901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93703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3.375.298,00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43CB0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D0094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3.375.298,00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01DFA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FFDAA2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4A702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BD5C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3.337.398,00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82A29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A54D1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3.337.398,00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8AF5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9AFEC2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76833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95EE3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3.164.990,00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E178A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DE2DA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3.164.990,00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8A461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23CA5C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042B9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088D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2.662.566,00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20C5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FDC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2.662.566,00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C719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084A9E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B1675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D735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500.424,00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E6D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FA70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500.424,00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BBE6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C8475A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72B3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C17F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4EA7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6A1C1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C598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149D53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A328F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6771A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172.408,00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7F2EE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36AEF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172.408,00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E397F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A3FE1C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84994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 xml:space="preserve">41 Rashodi za nabavu </w:t>
            </w:r>
            <w:proofErr w:type="spellStart"/>
            <w:r w:rsidRPr="00951CA9">
              <w:rPr>
                <w:rFonts w:ascii="Arial" w:hAnsi="Arial" w:cs="Arial"/>
                <w:color w:val="000000"/>
                <w:sz w:val="16"/>
                <w:szCs w:val="16"/>
              </w:rPr>
              <w:t>neproizvedene</w:t>
            </w:r>
            <w:proofErr w:type="spellEnd"/>
            <w:r w:rsidRPr="00951CA9">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FA43B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0593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081A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FAF9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337D5B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C6647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081D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121.323,00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5787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03A1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121.323,00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517D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04B5B8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0D729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F2DB4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47.085,00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D35F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0C45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47.085,00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C3CAE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5C34E2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02333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7386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EEFAA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12F3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1326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08444A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99E7F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63BDB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37.900,00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73473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80DCE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37.900,00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A8745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237A09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4AE86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C380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1466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AC953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E618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1D2833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17D61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7CC3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27.750,00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6C0B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033D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27.750,00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4B8F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8E8AA5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FF7E8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A62D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1F13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466E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0110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C26A87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DC878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8120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4731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394.389,00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528D9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E9A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394.389,00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47D0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8F071F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1A39C0"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A812001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261DA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394.389,00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4CF55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6C579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394.389,00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68AE3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61D0ED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4FC4B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39EFE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281.127,00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B63C5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35253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281.127,00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E108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6193BB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F868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67DD6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260.827,00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A495E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17733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260.827,00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ABFD1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F55AD6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14A5B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26F75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260.827,00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EC6A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D1AC0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260.827,00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C157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737C3B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E93D2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DADB3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1826E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99D4B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827E6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0478A0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5CAB0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194F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1B4B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2C4D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AB1B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550B7B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86005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C7B1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68.350,00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DED54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A8AAC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68.350,00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AC98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D4C4C3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A5587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3F139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67.350,00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E02DB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46FB2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67.350,00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1EFFE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E48AB2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480C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9DC9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67.350,00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3617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25749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67.350,00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7B0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A30B5A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DA0E9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lastRenderedPageBreak/>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6DBB0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ABBF2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D1E27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E99CC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C46548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B5409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7D111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0681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9EBC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BF19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801049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25BD9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E768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35.157,00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9D1EC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B156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35.157,00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5E84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6CD762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1A792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A5956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11.560,00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6191A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1CC3B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11.560,00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8D825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A1A6F7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39B0E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432F8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11.560,00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834A0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BC9FC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11.560,00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4B55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A9136D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336C7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D5069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23.597,00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69D3B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ED35E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23.597,00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38DD5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866647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F0B75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B615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23.597,00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6AEAA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B93A8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23.597,00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07EEF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503A4A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29566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E40B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9.755,00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96366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2BC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9.755,00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F390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E1043D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CFA0E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5CDE1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9.755,00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C1E5D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9C155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9.755,00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EBA47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446A6E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0853B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7FA86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9.755,00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6C88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B6E39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9.755,00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619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719BBB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7E8BC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31899 UMJETNIČKA GALERIJA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C5BF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1.360.692,00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A49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E7B0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1.340.692,00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636B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98,53</w:t>
            </w:r>
          </w:p>
        </w:tc>
      </w:tr>
      <w:tr w:rsidR="007B4E57" w:rsidRPr="00951CA9" w14:paraId="7342177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42ACB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E9283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1.242.542,00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B8E5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4C34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1.222.542,00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892A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98,39</w:t>
            </w:r>
          </w:p>
        </w:tc>
      </w:tr>
      <w:tr w:rsidR="007B4E57" w:rsidRPr="00951CA9" w14:paraId="06495B9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8B83A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774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85.650,00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4BD34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F5CAD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85.650,00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72CD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D5079E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4A648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FE5D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51857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7A12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2A64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3149D9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60FE3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8119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063E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1.166.565,00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A80E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3FD05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1.146.565,00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2741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98,29</w:t>
            </w:r>
          </w:p>
        </w:tc>
      </w:tr>
      <w:tr w:rsidR="007B4E57" w:rsidRPr="00951CA9" w14:paraId="4B1D8A6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EF235E"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A811901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2CA1B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1.166.565,00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5D2A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AE7E2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1.146.565,00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2B385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98,29</w:t>
            </w:r>
          </w:p>
        </w:tc>
      </w:tr>
      <w:tr w:rsidR="007B4E57" w:rsidRPr="00951CA9" w14:paraId="18306CF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540DC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A15C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1.113.965,00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58AA8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936B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1.093.965,00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9CEC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98,20</w:t>
            </w:r>
          </w:p>
        </w:tc>
      </w:tr>
      <w:tr w:rsidR="007B4E57" w:rsidRPr="00951CA9" w14:paraId="2AAFFE8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D0D11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F324C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1.106.265,00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D66E3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4FD76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1.086.265,00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06672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98,19</w:t>
            </w:r>
          </w:p>
        </w:tc>
      </w:tr>
      <w:tr w:rsidR="007B4E57" w:rsidRPr="00951CA9" w14:paraId="6AA3FE9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C3BC0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1173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912.374,00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99DA1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5164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892.374,00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7BE8E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97,81</w:t>
            </w:r>
          </w:p>
        </w:tc>
      </w:tr>
      <w:tr w:rsidR="007B4E57" w:rsidRPr="00951CA9" w14:paraId="357B9D4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6A40D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75A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192.741,00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7999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F595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192.741,00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6AE2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F50F54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4E425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5362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F904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2238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EB92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5C39B0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DE1B4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C94A0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29190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B2D7E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1153A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5097BA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1FB94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12DE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F7B0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3485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E4B5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617E46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D908E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8A8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37.950,00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98504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4DEC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37.950,00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88D3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ED6033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A1968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18E72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29.450,00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69884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9E116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29.450,00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0DFE0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AE3ED0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463E2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CC45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29.450,00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9125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526F6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29.450,00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893C8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357375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8BAD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F3FA9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E1F0D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E21EF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CB751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F61C01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F2CB9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782D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7D21F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8BB0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7C6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75943E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143A7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1362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14.650,00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A8A51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D15A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14.650,00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8B200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1900E7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8DC83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467F4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14.650,00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8EBC5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DB0EE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14.650,00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74C1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4B9F3A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86BBF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E61E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14.650,00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3720D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F3B7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14.650,00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D5F8E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4CB307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C6448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8120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400B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194.127,00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17040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0254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194.127,00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6F1D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82F620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0ECF7E"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A812001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3B108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194.127,00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F6F42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002F9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194.127,00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2F788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6FB506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D08CF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BCEB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128.577,00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A5319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6CAF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128.577,00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8EB67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4617DC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48FA8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BEF45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116.427,00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B0806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3ABE3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116.427,00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A12DA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DB37C8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22AC1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3080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116.427,00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B853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75F91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116.427,00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E0A1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562361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BDB03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1E386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12.150,00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65812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18C3E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12.150,00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20762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E13C9B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C33D5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1448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2E75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55D4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C127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906955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2F127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E4C2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EABA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DB7F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A9ED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55D05D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9AFDA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0280A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35.700,00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0D95D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39AAB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35.700,00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57762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6696B6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B702F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F9BE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0C6A9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6205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83DA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CF1E7C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4A239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4505A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F73D7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E286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60719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6431F0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565D5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46CE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7E61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6A679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1492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A156BA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09C32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9196B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17.850,00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5111D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25AF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17.850,00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DD12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B1F54A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CF833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E8B80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17.850,00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E7E9F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755E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17.850,00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77B9C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66A29B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001F9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C93D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17.850,00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5B49E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300C7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17.850,00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5A5B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9BA404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D004E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31866 KAZALIŠTE MARINA DRŽIĆA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5942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2.831.300,00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684CB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54F1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2.831.300,00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AFC23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802FC6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4183A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650B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2.358.600,00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8507E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8D3B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2.358.600,00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29DC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A984F2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99364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C3691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279.600,00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A2FBB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9F27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279.600,00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BFC2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349112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20F01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A899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193.100,00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0AEFE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A172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193.100,00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A77B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0E744D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24D76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8119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6814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2.274.500,00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EE52F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F2B6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2.274.500,00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5C098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48352A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496F34"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lastRenderedPageBreak/>
              <w:t>A811901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3C229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2.274.500,00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07C8B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AB970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2.274.500,00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CDC82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4EE521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05F6F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E0C4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2.148.600,00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EC34D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B4C4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2.148.600,00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D2D2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370C1C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D06F8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52B3A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2.122.700,00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C3F1C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202C4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2.122.700,00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4F5B5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94140C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C68B3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D899D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1.636.300,00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92E8E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FCF1C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1.636.300,00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D44AA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64E6B3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5E4CF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BC38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486.400,00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D87D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5EF9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486.400,00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99E0B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1B4925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736FA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8F114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962F2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9BAFA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AE746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7A0E02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5F2EA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8CCF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402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D77F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38F1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B3B54D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C3DEC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4580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6D3D3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D2DAF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265F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E6B2EA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3300C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B23E2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34.900,00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07C9F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BFA7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34.900,00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24C37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D03CBD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E8A92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AD64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F94D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1839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6D4B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F620FB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AF517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D621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D86C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CB4B5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169B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9674F0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016F5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1A30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B456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5ABFF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8207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36E360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4FDE5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109F5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BEC01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DC6EF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99416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661B96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1B73D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3731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806D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0824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74E4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D6C7C2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12B3A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83FF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EB54B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1EA39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77866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B595FB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E4CB3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5533B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AE679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C92A2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63F92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FBFDCB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B9216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4362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1E334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A223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4456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3AF8D6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83F6E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8120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A4F2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556.800,00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E8FA5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D95B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556.800,00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8EE9E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D92E7E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D1278C"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A812001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E7125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556.800,00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B8077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04763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556.800,00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372BA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FCF8A7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D69BC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21D5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10937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F608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B9D9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B1AEDA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FFF5D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87D1B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85165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B6348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094EA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48564F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CE89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1445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B057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0862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AADA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61A950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7EF28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2C0C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243.700,00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E7648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08A8C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243.700,00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4069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49B17B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D5206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4A475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243.700,00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9EFE8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96CCB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243.700,00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39771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118C61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EA415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DA84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243.700,00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0F46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18A35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243.700,00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3DFC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9DB97E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73B32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AD8A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103.100,00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B5C92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F2E13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103.100,00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B5F0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46236B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5EC0C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172A1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103.100,00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5FE2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E51E7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103.100,00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CEFA3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F2E700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D92A4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3790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103.100,00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B24CB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36D9E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103.100,00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518A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F5B1E0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8BD52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31882 DUBROVAČKI SIMFONIJSKI ORKESTAR</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7CAC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2.755.062,00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FE35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62C0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2.763.062,00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82D6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100,29</w:t>
            </w:r>
          </w:p>
        </w:tc>
      </w:tr>
      <w:tr w:rsidR="007B4E57" w:rsidRPr="00951CA9" w14:paraId="2894C04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9B897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F5B0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2.491.940,00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8AFF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7704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2.499.940,00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F2543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100,32</w:t>
            </w:r>
          </w:p>
        </w:tc>
      </w:tr>
      <w:tr w:rsidR="007B4E57" w:rsidRPr="00951CA9" w14:paraId="4CF0EB6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A153E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1BFB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7D64A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8BEB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E414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30F057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83724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C51A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113.120,00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0916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F782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113.120,00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6580E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506B4F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51A77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8119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9300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2.250.412,00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7B0E9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EAEE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2.250.412,00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D705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110C35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59F8C5"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A811901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A9738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2.250.412,00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C1292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55933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2.250.412,00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FD862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2F3554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2392E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C7E3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2.181.940,00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6E188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AF09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2.181.940,00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10DC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360099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1A5B9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391D9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2.121.940,00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31840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A397C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2.121.940,00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036C5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79DDD7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5BCFD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419F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1.950.140,00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896DB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4210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1.950.140,00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8EE2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C4B61F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46899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18E1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171.800,00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7EE4A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178DB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171.800,00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A4D9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116ABF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FA8DF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24DD8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54332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3A48C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07320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BF1219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D07E9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947E7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C50D8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A59E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C818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80E9A1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A2244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5769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6E91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C9F0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184B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700CC2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39AC7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99F1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68.352,00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CDC6C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5028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68.352,00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22E6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CDB874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A438C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21F60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62.652,00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E7D03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2CBDB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62.652,00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77754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F5E4E8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E272A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548CC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34.950,00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A9F65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5CB3C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34.950,00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69FE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1F83CC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F7A83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FE67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23.302,00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E316D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F057F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23.302,00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6AEC4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E559F5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41AE3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C42A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AD99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D88B5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654D5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0E8587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CE62B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ADAA1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62591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00BE6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95DA6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25A6A2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97A0A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FB20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17D5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72225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9D44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8DD917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A7FB3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43 Rashodi za plemenite metale, umjetnička i znanstvena djela i ostale vrijednosti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5E4A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5DB7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5DDA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9F8C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7990B3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227E6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5775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3272C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6AFE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BA569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4861BA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4F27F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BC644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5ED65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50F74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2B69C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720EE4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E0F65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lastRenderedPageBreak/>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576B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CE9B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1DCD9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6595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D8FC92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60EDA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8120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8B23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504.650,00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E35F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CC48E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512.650,00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1541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101,59</w:t>
            </w:r>
          </w:p>
        </w:tc>
      </w:tr>
      <w:tr w:rsidR="007B4E57" w:rsidRPr="00951CA9" w14:paraId="17754D0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243708"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A812001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5FF65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340.400,00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7B1A1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A3AE3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340.400,00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5EEB4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F401BC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18C28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EBD61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800AE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2F8A7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DF36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49DB75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757D5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56AF0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8658E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0D147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D814A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D0CEA3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90636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42EAC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364F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8D29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90DA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83B697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81619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88FC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69.400,00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5DBB9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F36A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69.400,00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3A28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6A37DB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4A71F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0217B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69.400,00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54E0B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3D6B0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69.400,00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40AFC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19D83E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1BBAD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DAA0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69.400,00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566BE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772C1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69.400,00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E2D1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EF74B0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DA6EA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D4549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BED13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6E18E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BF4CE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315449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05720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F367E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E5029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A0812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88183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C25941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F5AD5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0719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74AB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F1C2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C949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1566F1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AFEAE9"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A812002 POSEBNI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D3C65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164.250,00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6C94F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9C1C7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172.250,00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FC5BB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104,87</w:t>
            </w:r>
          </w:p>
        </w:tc>
      </w:tr>
      <w:tr w:rsidR="007B4E57" w:rsidRPr="00951CA9" w14:paraId="4A30629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EFA9E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54FA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1137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7BAF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1106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108,00</w:t>
            </w:r>
          </w:p>
        </w:tc>
      </w:tr>
      <w:tr w:rsidR="007B4E57" w:rsidRPr="00951CA9" w14:paraId="2E3EF2D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43BA7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54244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002CC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C2B39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70BE3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108,00</w:t>
            </w:r>
          </w:p>
        </w:tc>
      </w:tr>
      <w:tr w:rsidR="007B4E57" w:rsidRPr="00951CA9" w14:paraId="611D012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F7034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45F7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4491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81EB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28E6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108,00</w:t>
            </w:r>
          </w:p>
        </w:tc>
      </w:tr>
      <w:tr w:rsidR="007B4E57" w:rsidRPr="00951CA9" w14:paraId="4E0313D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C2CE7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76E6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87A61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FB8CB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12.250,00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51D9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4743A3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1BEA1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EFE11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9B622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109B5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12.250,00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23AB6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7C3DB6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E9D34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5B24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8DAD0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3442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12.250,00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EE01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B5D4F5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C52B8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22BD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DE9F4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91F6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987F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8C84ED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BA89A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40014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7E7F7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ED2E0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0ACF8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8BD7BC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85CEB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594F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3E55D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7129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2C7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5D438E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4182B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2516 DUBROVAČKE KNJIŽNICE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416E9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3.427.570,00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3C803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0F33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3.427.570,00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3A121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360351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987D4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0B82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3.035.100,00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9F594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306C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3.035.100,00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BC93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3820C5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E0FE1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803F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2127D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0214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CD27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398F69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210E0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23C5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362.470,00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5DEBF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147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362.470,00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9E65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757346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39443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8119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FADCC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3.223.170,00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F3ABB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101A0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3.223.170,00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C414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90D914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82592A"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A811901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A382D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2.298.170,00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E033A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2944B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2.298.170,00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3DCDD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52E7A2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8B669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EAF31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2.116.320,00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7B889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3442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2.116.320,00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FA52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227C05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104DA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7F0D2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2.104.520,00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29629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B7521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2.104.520,00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D5B25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CE0214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9E84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20A12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1.582.300,00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D2C8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62E25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1.582.300,00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9115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D5C797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689C8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4A69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520.220,00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CE4C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4701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520.220,00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1D19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2B0674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ABBB9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789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73265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933A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3D67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72AE51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645F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66D94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AACD7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982E8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EFAD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C9BB71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A3D0B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8BC8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9CF7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C7EF9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FF4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E98209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CAF5E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49240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F8948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6629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4956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BB1C47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27ACB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1A544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20198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806C4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C6623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A111C6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CA30A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B9CF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4C42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99C8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A0D4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7ACC2D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7CA53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DC09F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77761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FB1C8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81C69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FB6DB7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BB4AC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 xml:space="preserve">41 Rashodi za nabavu </w:t>
            </w:r>
            <w:proofErr w:type="spellStart"/>
            <w:r w:rsidRPr="00951CA9">
              <w:rPr>
                <w:rFonts w:ascii="Arial" w:hAnsi="Arial" w:cs="Arial"/>
                <w:color w:val="000000"/>
                <w:sz w:val="16"/>
                <w:szCs w:val="16"/>
              </w:rPr>
              <w:t>neproizvedene</w:t>
            </w:r>
            <w:proofErr w:type="spellEnd"/>
            <w:r w:rsidRPr="00951CA9">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2FC5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A93B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4976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64023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EAFB47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0D4C8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3CAB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81E36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FCDE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E7FB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B570FA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AAA95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2F81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151.850,00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F2C4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A29C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151.850,00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6810B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B06287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016B1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75316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151.850,00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F45E1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CA318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151.850,00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DB097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F5D346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4C279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97B7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145.650,00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5751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D806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145.650,00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7AF6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E7CAE8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B0559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CF89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CA58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C03A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A36C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CC0B9C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3FBA92"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K811903 UREĐENJE PROSTORA KNJIŽNICE U TUP-u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E54AE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7868C5"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58456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6A5EB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65C6BE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A491B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77D6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615AE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EA7F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191C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E67DA7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A47BC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2D224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883B2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53418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06C95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BC6CE4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34CD5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B743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9AC4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7B4B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110A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E8EECA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E4516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1303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76685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8E07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CC66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A7FAE0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1A9EA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lastRenderedPageBreak/>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449B5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9624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0C24A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E79D0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94E30D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44C50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482A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8C07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0665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7944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76F8AB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B58F5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8120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47C1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204.400,00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DD42D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591E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204.400,00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B2E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F1F711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28C426"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A812001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F9DED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204.400,00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E5B8E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F2C8D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204.400,00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0EA01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F40F38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31D3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C452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93.780,00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9E911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319C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93.780,00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B0B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D06438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CBF23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16FB5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63.780,00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B54BF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310DC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63.780,00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E9DE6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B47737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5A572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CE78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63.780,00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F8EC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82A3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63.780,00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CEF2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979879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25165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D5C77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52EAB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0436D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B7C7D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EDFF2B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5475C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3820D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51FE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96A4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43B0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D5CE8B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6E345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DA9E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110.620,00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FAF8F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2DAE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110.620,00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97BD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0B167A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5864E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2318F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19.620,00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8217B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D4D31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19.620,00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B2429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4BDB5A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E278E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457D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19.620,00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ED79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6220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19.620,00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7313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E8CE1D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EEE58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E8D47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2BEAD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DC2AF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6A2EA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BD7B62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BFA8E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C067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E97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56FA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DB6C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AD2217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747FC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44549 PRIRODOSLOVNI MUZEJ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573E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440.280,00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18BBF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ED7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440.280,00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C795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8232FE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59C2A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8DF3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438.280,00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B2779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A2C07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438.280,00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BF2C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3D07C4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F0F54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FE68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EE855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7D7C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2C47F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C7B3BF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3BC10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69D7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85E9C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65DB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9BEA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5E4127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B768F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8119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4197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384.030,00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61D5A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4F02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384.030,00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1DBC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8A01BA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A5AD36"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A811901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F2B0C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384.030,00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73C88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E1033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384.030,00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46225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AB1FA1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51AA6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0368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383.030,00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D7134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0A553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383.030,00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7500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617568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D4045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B7827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383.030,00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1477D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46CC9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383.030,00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24D54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533A02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5EEFA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1DA5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209.150,00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4FD31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619D8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209.150,00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E60A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18A83F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4D3B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89CB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173.230,00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5668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F14E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173.230,00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6EBE6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77B6C8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5E78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BF50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7961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A929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AC9F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9E00CF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FFC7A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9AD2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95850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1CF1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65B51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FAF306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5D433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E810F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DE820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2E50C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DCE7A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564186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E0D79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BC16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AF41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702B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503D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26811D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09959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8120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BD929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56.250,00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AD433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F8235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56.250,00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71A2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5F4103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81F985"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A812001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4E251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56.250,00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F0D2C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D31D7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56.250,00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1E642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2CE43F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1FF49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F705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8A509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19A0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55.250,00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BEBF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2F06EF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12758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33C6B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55.250,00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5BFC8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F3A5E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55.250,00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30671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CE3C70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DEED9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4DF2E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D60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2DA8A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55.250,00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AC5F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92801E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5696E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E72F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273A9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FEBCD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9F81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44B25A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DEF89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F4106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26EF6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BB191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BF271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4D3A41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F1178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2104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A6C2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926B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21AC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5CBA6D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4A762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48656 JAVNA USTANOVA U KULTURI DUBROVAČKE LJETNE IGRE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A446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4.709.500,00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3E32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315DA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4.749.500,00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E315E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100,85</w:t>
            </w:r>
          </w:p>
        </w:tc>
      </w:tr>
      <w:tr w:rsidR="007B4E57" w:rsidRPr="00951CA9" w14:paraId="5A77084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CD60B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047D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2.493.500,00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4B13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2BD23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2.533.500,00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2C16E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101,60</w:t>
            </w:r>
          </w:p>
        </w:tc>
      </w:tr>
      <w:tr w:rsidR="007B4E57" w:rsidRPr="00951CA9" w14:paraId="7A550C5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85C23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79A9A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6F33E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2802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F04A0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93B4C3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C753F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ED7D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FA55B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B75C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70AA1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268DD8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E6C10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88F3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1.372.000,00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04990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6EBD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1.372.000,00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71D7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1E01AC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08434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8119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0B2CC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1.272.500,00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C1AA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B7EDE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1.292.500,00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2DE6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101,57</w:t>
            </w:r>
          </w:p>
        </w:tc>
      </w:tr>
      <w:tr w:rsidR="007B4E57" w:rsidRPr="00951CA9" w14:paraId="2B21B78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6F2C44"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A811901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01F18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1.272.500,00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9CF86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F17DC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1.292.500,00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72FB5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101,57</w:t>
            </w:r>
          </w:p>
        </w:tc>
      </w:tr>
      <w:tr w:rsidR="007B4E57" w:rsidRPr="00951CA9" w14:paraId="59DBC96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89F42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696F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1.242.500,00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E7D6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1D95A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1.262.500,00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0383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101,61</w:t>
            </w:r>
          </w:p>
        </w:tc>
      </w:tr>
      <w:tr w:rsidR="007B4E57" w:rsidRPr="00951CA9" w14:paraId="54F30D9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C9C82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0FB32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1.192.500,00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58506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1187F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1.212.500,00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98DA1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101,68</w:t>
            </w:r>
          </w:p>
        </w:tc>
      </w:tr>
      <w:tr w:rsidR="007B4E57" w:rsidRPr="00951CA9" w14:paraId="058F3CE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5CB83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13DA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1.075.000,00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B0E1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D3FF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1.095.000,00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1090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101,86</w:t>
            </w:r>
          </w:p>
        </w:tc>
      </w:tr>
      <w:tr w:rsidR="007B4E57" w:rsidRPr="00951CA9" w14:paraId="5F57CD0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F064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40FF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115.500,00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8767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98B3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115.500,00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2227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DB5C72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60F7C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0D972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6BBC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1960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881C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CD3B4B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A4E33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AD0DC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F6FEA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94720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E7988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2AF806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C9588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5610C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CE85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306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B256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508DC9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DD715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52F28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2DD9B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50FD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3CF8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4F7689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03605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93375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BE6FE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D8ABD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4541B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29E3E1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75636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lastRenderedPageBreak/>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72E60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F0115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D6B67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23988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6527C1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C0DF2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3DE3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4C0F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F099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392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85618B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7009E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3995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1BBA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D48F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8F44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188F64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FFF66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8120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9CD5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3.437.000,00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AE513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6F92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3.457.000,00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566C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100,58</w:t>
            </w:r>
          </w:p>
        </w:tc>
      </w:tr>
      <w:tr w:rsidR="007B4E57" w:rsidRPr="00951CA9" w14:paraId="0A5D146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5D7D66"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A812001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A0B04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2.760.000,00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98AEA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70077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2.780.000,00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DC3EA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100,72</w:t>
            </w:r>
          </w:p>
        </w:tc>
      </w:tr>
      <w:tr w:rsidR="007B4E57" w:rsidRPr="00951CA9" w14:paraId="04869DA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E50EB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730F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19F2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82EC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AEF8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103,33</w:t>
            </w:r>
          </w:p>
        </w:tc>
      </w:tr>
      <w:tr w:rsidR="007B4E57" w:rsidRPr="00951CA9" w14:paraId="5102415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5AC7D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B24BF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19250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AEB01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A6832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103,33</w:t>
            </w:r>
          </w:p>
        </w:tc>
      </w:tr>
      <w:tr w:rsidR="007B4E57" w:rsidRPr="00951CA9" w14:paraId="6C2339A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92709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F6289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8043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BE7B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B45B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103,33</w:t>
            </w:r>
          </w:p>
        </w:tc>
      </w:tr>
      <w:tr w:rsidR="007B4E57" w:rsidRPr="00951CA9" w14:paraId="4975B66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68E26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C2CF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9D71E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277F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5F20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367B3C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E3B60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CA38B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EF14C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FD150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1B5A6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9C2CB2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68A01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D2D1D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CA3C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79B7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8E6B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2E0D47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F7CF8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E1A2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145F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FDB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EB67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75A2AD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4424A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3F47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9982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26BE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6121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0F977E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2A0F2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9473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18684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6455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24E8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FEA527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7ACD1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1AA6D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7FB55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5D852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CA173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199432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6B11E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9B71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5C96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1330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37ED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BD9305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B2F900"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A812002 POSEBNI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07652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C104D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E3FE0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96376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587D69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20F24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FBFBF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FF037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3484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CF233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673FA7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3F58B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3BF8E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C81F7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6AF90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DF9C1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D3769C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5BA3F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ADBE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7F8AA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F74A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F54A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0CA91B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E13B33"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A812006 ZIMSKI FESTIVAL</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A8F9C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842B5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7FFB8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E1501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058976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441F7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7930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35C95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7A5E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9AA2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E8C384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5769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93DB8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59548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0CCFB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8A091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CBB68A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581C7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47DF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4EC5D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07E7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42336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86FB8D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AAFE99"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 xml:space="preserve">T812016 EU - </w:t>
            </w:r>
            <w:proofErr w:type="spellStart"/>
            <w:r w:rsidRPr="00951CA9">
              <w:rPr>
                <w:rFonts w:ascii="Arial" w:hAnsi="Arial" w:cs="Arial"/>
                <w:color w:val="0000FF"/>
                <w:sz w:val="16"/>
                <w:szCs w:val="16"/>
              </w:rPr>
              <w:t>Family</w:t>
            </w:r>
            <w:proofErr w:type="spellEnd"/>
            <w:r w:rsidRPr="00951CA9">
              <w:rPr>
                <w:rFonts w:ascii="Arial" w:hAnsi="Arial" w:cs="Arial"/>
                <w:color w:val="0000FF"/>
                <w:sz w:val="16"/>
                <w:szCs w:val="16"/>
              </w:rPr>
              <w:t xml:space="preserve"> </w:t>
            </w:r>
            <w:proofErr w:type="spellStart"/>
            <w:r w:rsidRPr="00951CA9">
              <w:rPr>
                <w:rFonts w:ascii="Arial" w:hAnsi="Arial" w:cs="Arial"/>
                <w:color w:val="0000FF"/>
                <w:sz w:val="16"/>
                <w:szCs w:val="16"/>
              </w:rPr>
              <w:t>Theatre</w:t>
            </w:r>
            <w:proofErr w:type="spellEnd"/>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F6204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421951"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D20F1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9AD1C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985EC9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138E6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4B3E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B793B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AA3E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1B54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83FF34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3711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A67DB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3085D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8BEFE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E9C5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7FB687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65679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44533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3A32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A70B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7BD0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ABF160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E46C0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51 Programi Unije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1078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E980A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F9A5A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55558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870ADA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BCD94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510 Programi Unije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E8E8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29000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F1E38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1AE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F98989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C2BED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1F98B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328C2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8A98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CCCB1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92080C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227AF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388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2D65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A91C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A835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79FC20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F8EB9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73F5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9929B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E1E9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CEABC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B74DC1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3B29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6B36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5D55E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B45BF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38507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752625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2C7B4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81543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898A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809D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3E1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EF521E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94CD6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48630 USTANOVA KINEMATOGRAFI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998C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1.196.020,00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A3F31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B28C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1.226.020,00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B5C9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102,51</w:t>
            </w:r>
          </w:p>
        </w:tc>
      </w:tr>
      <w:tr w:rsidR="007B4E57" w:rsidRPr="00951CA9" w14:paraId="390F11D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22ED2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F158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793.520,00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DBE93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8F5D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823.520,00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F041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103,78</w:t>
            </w:r>
          </w:p>
        </w:tc>
      </w:tr>
      <w:tr w:rsidR="007B4E57" w:rsidRPr="00951CA9" w14:paraId="024FF71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2D371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A7EF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9298C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FB25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EC46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449E12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C61DA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6C0D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5FE6F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2B5F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08FFC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8EC4F9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5000F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41F5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72F27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CC41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FE902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FA4AAA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B6AC5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8119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FDBC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813.320,00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3FE2D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EEA6C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813.320,00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8000A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8CDD64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34A3A9"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A811901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776B0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813.320,00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52B7B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5E300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813.320,00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65933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E6D84E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A1993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7E9FE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711.320,00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C9361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2DBE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711.320,00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E543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DF2701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900C1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2C084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611.320,00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472BD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68D37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611.320,00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8503E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343CA3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C2A8F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D84B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486.800,00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D5ED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09274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486.800,00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35A69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DD314F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B25D8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AD5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124.520,00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AE467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D2C4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124.520,00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D8EB9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4E2A4C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D80D0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79132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E05C7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481BE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62F1C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E7ADA8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D9452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FE7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9F1C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1A8EB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E162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48922C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1E05D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D30E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D0E52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F487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0C78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5DB3EA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07E2C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93551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96.700,00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333B2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720A8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96.700,00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0BE84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AEBFE1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FEF8D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9C18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93.234,00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5A73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FB235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93.234,00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8888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D3EDBF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7F82E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CDF44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3.466,00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21BE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9186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3.466,00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F3E2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FE4E35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88E9E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lastRenderedPageBreak/>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81D04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1F343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2208D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B97C5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EB3413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F2352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ED19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F7BC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140A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F10E0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B74FFA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D9905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8120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82CCF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382.700,00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FD1F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9B41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412.700,00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1D77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107,84</w:t>
            </w:r>
          </w:p>
        </w:tc>
      </w:tr>
      <w:tr w:rsidR="007B4E57" w:rsidRPr="00951CA9" w14:paraId="6CCBCFE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7FCFFA"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A812001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5A99D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169.700,00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CC95C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9B213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169.700,00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5591E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4B82E9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F350C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6E619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A3D23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C5B1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3D03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796684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DFCB6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8A9D2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37.200,00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BCF67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7ACF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37.200,00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C2432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4B1558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2B98C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91DA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6D5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1C52B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9E79B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7931FB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29E36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0681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A2C84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E9BE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3C5B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B2A12D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34008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040C9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649BE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BDE7F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838D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C60DD0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21571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16BB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21865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2C6C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5DD9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F55D8F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0C14E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51 Programi Unije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8BE1E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67177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FD00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14DC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1463E1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7129A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510 Programi Unije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581F8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BD229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E460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5BEAA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19913A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C808D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08D55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ED0FF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8B759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2BE91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E67F72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92FB4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BDB8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5999F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75A8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CD05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EEAC4E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81B8F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A274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530A9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C99A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320B5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667D23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8FBA4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E983F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40.500,00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787CA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5348D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40.500,00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1D699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5695C0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F9640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7F09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94C7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C8CF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CABAB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C52F1E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FBCA04"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A812006 ZIMSKI FESTIVAL</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81B6A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48C4D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B3368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40BB0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735AA0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16EAE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EA4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43CEE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65CD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8700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1FE371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C8E9B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BB188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A7CC7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5C466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05AE5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6A3618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9548D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197E1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06DB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1118E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F4BA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F82A97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E1EF4E"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T812014 EU PROJEKT REEL</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A66D0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B2BD9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209F2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87603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114,29</w:t>
            </w:r>
          </w:p>
        </w:tc>
      </w:tr>
      <w:tr w:rsidR="007B4E57" w:rsidRPr="00951CA9" w14:paraId="3A48BA3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AB4C3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9881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9E6E9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0623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803A4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171,43</w:t>
            </w:r>
          </w:p>
        </w:tc>
      </w:tr>
      <w:tr w:rsidR="007B4E57" w:rsidRPr="00951CA9" w14:paraId="1ED3E6A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1BC21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F0DEF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7.910,00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A68CE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79998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7.910,00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0458E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70B962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4509E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9A02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5268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7C7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1E4A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E3241E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8B862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A613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A024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477F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051CE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E6D094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17042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0604D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34.090,00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F53F7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90A67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64.090,00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4E6B0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188,00</w:t>
            </w:r>
          </w:p>
        </w:tc>
      </w:tr>
      <w:tr w:rsidR="007B4E57" w:rsidRPr="00951CA9" w14:paraId="002BFAC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095D1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45A1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34.090,00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5B7E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0616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64.090,00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771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188,00</w:t>
            </w:r>
          </w:p>
        </w:tc>
      </w:tr>
      <w:tr w:rsidR="007B4E57" w:rsidRPr="00951CA9" w14:paraId="2FB21BB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3F98D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 Fondovi EU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D7BB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4B048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F97C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3C0C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E9E3A9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DDA7C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563 Europski fond za regionalni razvoj</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7A398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FE181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EFAD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EC9F0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DDBBE0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3AABA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D784E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39.660,00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13437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106ED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39.660,00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783D7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6DE5C0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15CF4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BEEF7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15.840,00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F5023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63DAD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15.840,00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CF4D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D5FBBC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7D81E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ECB95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23.820,00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8FB4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0771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23.820,00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ABAE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52CF19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B3D8A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8B2ED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128.340,00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910CC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A509E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128.340,00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79152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BC23D8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3D6D9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A259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128.340,00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4E8CE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8185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128.340,00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F85A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63C05A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C03AB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48648 FOLKLORNI ANSAMBL LINĐO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9864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1.124.715,00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51986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510D2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1.124.715,00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7241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04267A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B11C5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987B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990.315,00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C259A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F57F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990.315,00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2688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A6FB25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8E8A6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60F9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127.400,00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43DFB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E9EA9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127.400,00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DA44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DEFA34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1923F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84D6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195F5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6AF1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B91F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4795C3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579EE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8119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77E2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891.515,00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2705C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1577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891.515,00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A7FBF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C17422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D27F25"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A811901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48E6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891.515,00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B7495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84DB6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891.515,00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E2E27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EC2449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51B83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15255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891.515,00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4580A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438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891.515,00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DFAB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E2A7F4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CECDB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B5E1E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738.515,00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A85C9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F6035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738.515,00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EB410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12E345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60FF6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24E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620.015,00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07215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97BA6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620.015,00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D72E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3951DC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9A0BA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BEB6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117.300,00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5FBD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F114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117.300,00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B3BE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8A2D19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A2F31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5496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2C908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B04D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A4858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39029A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4FC0B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A0CFB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4CC7B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9782F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88076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02642F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9A801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3215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7593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9C8B6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9BD4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FB2E1C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4E2E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8120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E200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233.200,00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31728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0414A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233.200,00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9993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7E57DC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B8B58"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A812001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6D8DE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233.200,00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E9B61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FAEAF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233.200,00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14ED6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FF8892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17664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BB9E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98.800,00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CE362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0080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98.800,00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5C5A1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50A09D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B29FD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AAF2E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94.300,00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35E5D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BFDD2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94.300,00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93C57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F0DBAC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295B9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CB1A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94.300,00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2884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72CFA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94.300,00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93E6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A85DD9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C2569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813FA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734D6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6DEFB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92244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6AD2DE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925C4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lastRenderedPageBreak/>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EB87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C5CC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43C6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19B7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C6297F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C6EF7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DDFF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127.400,00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91465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4552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127.400,00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7BB8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0875B5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6D9E4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5EBE3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127.400,00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B3764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CD742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127.400,00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ED1D3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D7D9D3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C7081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8D659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127.400,00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8038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000D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127.400,00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1591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D7B057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04723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9F57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E4968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6EF7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1346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EEF137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D04E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0158D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B960C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C1BE9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BA08C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5DDDC2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CB2C3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6C7F0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5297E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9A104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7000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B7E49C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54858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43652 USTANOVA U KULTURI DOM MARINA DRŽIĆA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93B4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468.800,00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8B389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06F4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468.800,00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D2AE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132B5F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E073B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C3FD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456.300,00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F28EF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63C0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456.300,00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E354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1E4289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7CEE1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C715A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96F9C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F8BA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1118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EA5448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F59B1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4ACB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6205E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89F0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DD16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9681A0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432B9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8119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EB0D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370.800,00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6FE25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4A53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370.800,00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6136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BE35BC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BAD1CF"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A811901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0FE18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370.800,00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4C683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45D95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370.800,00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AFF1F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74C41B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44346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9B818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365.300,00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C5DD2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C226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365.300,00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5322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7B57C2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8158D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3A818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357.300,00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880C2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482F6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357.300,00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4E80F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8B8152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6A00C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AD77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296.800,00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C807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CC950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296.800,00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7ECE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201137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1112B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091A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59.500,00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48B1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D421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59.500,00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16BA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E03738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538EB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9628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A7BD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7013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96F3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DC073E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73F11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F4BA2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971A6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DBC06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70D5A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211806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2B4CD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2FD1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94B0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44556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8D12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9E7785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77402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E4675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5C57C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A066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959E5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6C685B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FFB50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D0EC8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0F550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3EDBA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7D0F7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CBC1A0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03CC1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A55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631EE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A65A0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D919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10BA41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407B1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BF839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2713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2282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E764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C673E4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A2E40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12496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96564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797AB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64FDB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E40C5F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CC5AD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C4F2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A7157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FE4C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2973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3144AA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F7BE9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8120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579E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6BEAE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1ECC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A1A3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41F5C3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80C834"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A812001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8D3D1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6CAEA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74678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B558D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AD0042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22B2A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2D96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E900D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D1325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5C4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4E9B8E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3BC84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7EEE3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84694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C87BD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441BC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9551E3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67E83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52F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4E25B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08E7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937D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A3655B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74EC9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A510B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7EBDE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48322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8663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189824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82887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BA58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E70E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12E2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81E0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90E269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5737C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04B0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E6AB9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51E7D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382C7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0F7F8B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EB87F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CAB92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2F265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DF224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33315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C58AB8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0D944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FDE4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2DF6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57B5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CF07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451F70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BA4D7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3A90D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D3744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2192E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0D751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C09D88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7DC0A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5562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A21E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8442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FE3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5AE71B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C432F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E4270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BA876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902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1506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E57AF3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4E5DC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6FF69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53657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67FD3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6AEEC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362202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E9F08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BC53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E364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82FE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61A7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74E3CA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783A2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49673 MUZEJ DOMOVINSKOG RATA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5CD1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340.383,00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EE13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72C5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340.383,00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288F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59FC4B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7AD93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B21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339.883,00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80E42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BE67F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339.883,00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A8465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1FFDDB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494D2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22D5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5ABAA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B890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89C9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687B87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98DE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8119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F570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311.793,00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F9C25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A1248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311.793,00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0212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4C3568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BD04B9"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A811901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6B165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311.793,00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48EA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21532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311.793,00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7F67F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9FE629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DC3C7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0746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311.793,00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2EC78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A8F2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311.793,00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5A30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1EF3D5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19DA0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CF2DB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306.293,00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18BAA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BCE92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306.293,00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49C3F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8D614C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11C47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AB05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190.643,00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FD5F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52FB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190.643,00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9388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005190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E75AB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905B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114.650,00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2267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ECC7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114.650,00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BF82A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03FAC0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9E679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F875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C191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E7D9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7E9C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C894CE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B7C29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B0F54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BF214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6D65C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E594C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1EBD2F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5896C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9E48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61BC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9B21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4EE6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7B9009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097B5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lastRenderedPageBreak/>
              <w:t>8120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CD8D1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28.590,00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ABDA4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E154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28.590,00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65E9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668E22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57B230"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A812001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5BAA6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28.590,00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A5693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C2527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28.590,00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2D09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7D2FD3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B9067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39559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28.090,00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95B70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9B8F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28.090,00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E42E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4D0710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4A4FD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E527E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26.090,00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3858B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B0BDE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26.090,00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72E53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AF5D7C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8E0C8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82E30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26.090,00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CF4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5005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26.090,00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7F0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8F361D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63904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A313B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37389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835AE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439D3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DB162F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FDF9B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6164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66DF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A0D4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026A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5368CF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2EBDA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2D94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B1F85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916E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58AE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78CCC7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CADD2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934A6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9B445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988F8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C7C99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5FBAF5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8CD6A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14CF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5C65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9DD2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9CBC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409DF7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8194B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00930 TURIZAM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31EAB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775.375,00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076D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-767.375,00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0CA8E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B814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1,03</w:t>
            </w:r>
          </w:p>
        </w:tc>
      </w:tr>
      <w:tr w:rsidR="007B4E57" w:rsidRPr="00951CA9" w14:paraId="243DF6E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CDA7F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B2D97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775.375,00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4CD54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-767.375,00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E45E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ED86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1,03</w:t>
            </w:r>
          </w:p>
        </w:tc>
      </w:tr>
      <w:tr w:rsidR="007B4E57" w:rsidRPr="00951CA9" w14:paraId="40DE608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35A78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68B4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95.375,00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F265B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-87.375,00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358B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2837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8,39</w:t>
            </w:r>
          </w:p>
        </w:tc>
      </w:tr>
      <w:tr w:rsidR="007B4E57" w:rsidRPr="00951CA9" w14:paraId="3F808E1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2A404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 Prihodi za posebne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F011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E2CA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78BFFF" w14:textId="77777777" w:rsidR="007B4E57" w:rsidRPr="00951CA9" w:rsidRDefault="007B4E57" w:rsidP="001D0033">
            <w:pPr>
              <w:jc w:val="right"/>
              <w:rPr>
                <w:rFonts w:ascii="Arial" w:hAnsi="Arial" w:cs="Arial"/>
                <w:color w:val="000000"/>
                <w:sz w:val="16"/>
                <w:szCs w:val="16"/>
              </w:rPr>
            </w:pP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6A7E69" w14:textId="77777777" w:rsidR="007B4E57" w:rsidRPr="00951CA9" w:rsidRDefault="007B4E57" w:rsidP="001D0033">
            <w:pPr>
              <w:jc w:val="right"/>
              <w:rPr>
                <w:rFonts w:ascii="Arial" w:hAnsi="Arial" w:cs="Arial"/>
                <w:sz w:val="16"/>
                <w:szCs w:val="16"/>
              </w:rPr>
            </w:pPr>
          </w:p>
        </w:tc>
      </w:tr>
      <w:tr w:rsidR="007B4E57" w:rsidRPr="00951CA9" w14:paraId="693EEB2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D8ADB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8124 TURIZAM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8C8A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775.375,00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AD7F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-767.375,00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F49D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4305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1,03</w:t>
            </w:r>
          </w:p>
        </w:tc>
      </w:tr>
      <w:tr w:rsidR="007B4E57" w:rsidRPr="00951CA9" w14:paraId="7CCAD45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D162A3"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A812401 POBOLJŠANJE TURISTIČKE PONUDE GRADA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C1C4A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A238C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-100.875,00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68D24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6.125,00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58D40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5,72</w:t>
            </w:r>
          </w:p>
        </w:tc>
      </w:tr>
      <w:tr w:rsidR="007B4E57" w:rsidRPr="00951CA9" w14:paraId="3D28DE6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41694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7151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6243E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-40.875,00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D3C0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6.125,00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8213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13,03</w:t>
            </w:r>
          </w:p>
        </w:tc>
      </w:tr>
      <w:tr w:rsidR="007B4E57" w:rsidRPr="00951CA9" w14:paraId="3F6C047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E90E2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CFD35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EC8CA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-40.875,00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DC8B8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6.125,00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E0AD7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13,03</w:t>
            </w:r>
          </w:p>
        </w:tc>
      </w:tr>
      <w:tr w:rsidR="007B4E57" w:rsidRPr="00951CA9" w14:paraId="5FCCD24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F3958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BC4F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304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-40.875,00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122BE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6.125,00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2BFE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13,03</w:t>
            </w:r>
          </w:p>
        </w:tc>
      </w:tr>
      <w:tr w:rsidR="007B4E57" w:rsidRPr="00951CA9" w14:paraId="1AD93F4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AB9B2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6AF0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9332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F29953" w14:textId="77777777" w:rsidR="007B4E57" w:rsidRPr="00951CA9" w:rsidRDefault="007B4E57" w:rsidP="001D0033">
            <w:pPr>
              <w:jc w:val="right"/>
              <w:rPr>
                <w:rFonts w:ascii="Arial" w:hAnsi="Arial" w:cs="Arial"/>
                <w:color w:val="000000"/>
                <w:sz w:val="16"/>
                <w:szCs w:val="16"/>
              </w:rPr>
            </w:pP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F0BEEC" w14:textId="77777777" w:rsidR="007B4E57" w:rsidRPr="00951CA9" w:rsidRDefault="007B4E57" w:rsidP="001D0033">
            <w:pPr>
              <w:jc w:val="right"/>
              <w:rPr>
                <w:rFonts w:ascii="Arial" w:hAnsi="Arial" w:cs="Arial"/>
                <w:sz w:val="16"/>
                <w:szCs w:val="16"/>
              </w:rPr>
            </w:pPr>
          </w:p>
        </w:tc>
      </w:tr>
      <w:tr w:rsidR="007B4E57" w:rsidRPr="00951CA9" w14:paraId="7D4DBF2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5E1F1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DBEFC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8A7C2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C9123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CBECF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72EBF4E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AB20B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122B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13EC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5B7E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03E8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5B7CFFE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200CE0"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A812402 POTICAJI ZA PRODULJENJE TURISTIČKE SEZONE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9AD30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9F863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ECECC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4497B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7F94043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72122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2EC5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4937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ED4A13" w14:textId="77777777" w:rsidR="007B4E57" w:rsidRPr="00951CA9" w:rsidRDefault="007B4E57" w:rsidP="001D0033">
            <w:pPr>
              <w:jc w:val="right"/>
              <w:rPr>
                <w:rFonts w:ascii="Arial" w:hAnsi="Arial" w:cs="Arial"/>
                <w:color w:val="000000"/>
                <w:sz w:val="16"/>
                <w:szCs w:val="16"/>
              </w:rPr>
            </w:pP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3F75B9" w14:textId="77777777" w:rsidR="007B4E57" w:rsidRPr="00951CA9" w:rsidRDefault="007B4E57" w:rsidP="001D0033">
            <w:pPr>
              <w:jc w:val="right"/>
              <w:rPr>
                <w:rFonts w:ascii="Arial" w:hAnsi="Arial" w:cs="Arial"/>
                <w:sz w:val="16"/>
                <w:szCs w:val="16"/>
              </w:rPr>
            </w:pPr>
          </w:p>
        </w:tc>
      </w:tr>
      <w:tr w:rsidR="007B4E57" w:rsidRPr="00951CA9" w14:paraId="03A1847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735D5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CFDF7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BBC4F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81476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9CE8F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71C3876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63F9C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71859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1E73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41F5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760C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4B3E5DF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2F07B5"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A812404 RESPECT THE CITY</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47A41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21.875,00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6DD6A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-21.875,00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D07A2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B919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0978120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A7F1C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F3FE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21.875,00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8569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-21.875,00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36181A" w14:textId="77777777" w:rsidR="007B4E57" w:rsidRPr="00951CA9" w:rsidRDefault="007B4E57" w:rsidP="001D0033">
            <w:pPr>
              <w:jc w:val="right"/>
              <w:rPr>
                <w:rFonts w:ascii="Arial" w:hAnsi="Arial" w:cs="Arial"/>
                <w:color w:val="000000"/>
                <w:sz w:val="16"/>
                <w:szCs w:val="16"/>
              </w:rPr>
            </w:pP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479050" w14:textId="77777777" w:rsidR="007B4E57" w:rsidRPr="00951CA9" w:rsidRDefault="007B4E57" w:rsidP="001D0033">
            <w:pPr>
              <w:jc w:val="right"/>
              <w:rPr>
                <w:rFonts w:ascii="Arial" w:hAnsi="Arial" w:cs="Arial"/>
                <w:sz w:val="16"/>
                <w:szCs w:val="16"/>
              </w:rPr>
            </w:pPr>
          </w:p>
        </w:tc>
      </w:tr>
      <w:tr w:rsidR="007B4E57" w:rsidRPr="00951CA9" w14:paraId="5E9019C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5741A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7F3BC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21.875,00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240D8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-21.875,00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284A5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B8B1F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4E2FADE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A11A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C51C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21.875,00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CFF3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-21.875,00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AB5B3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D80B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268A9E3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2F6AAF"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A812406 KULTURNI PROGRAMI I MANIFESTACIJE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1C876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536.500,00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834D5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-534.625,00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BC58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1660C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0,35</w:t>
            </w:r>
          </w:p>
        </w:tc>
      </w:tr>
      <w:tr w:rsidR="007B4E57" w:rsidRPr="00951CA9" w14:paraId="389E2D2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E540A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ED62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F0D47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-24.625,00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144F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49DC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7,08</w:t>
            </w:r>
          </w:p>
        </w:tc>
      </w:tr>
      <w:tr w:rsidR="007B4E57" w:rsidRPr="00951CA9" w14:paraId="5716DF7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7837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C4D7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26.500,00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F3CBA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-24.625,00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D7C8A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3AE2A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7,08</w:t>
            </w:r>
          </w:p>
        </w:tc>
      </w:tr>
      <w:tr w:rsidR="007B4E57" w:rsidRPr="00951CA9" w14:paraId="562839F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8893C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9928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BA85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-24.625,00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A768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67E0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7,08</w:t>
            </w:r>
          </w:p>
        </w:tc>
      </w:tr>
      <w:tr w:rsidR="007B4E57" w:rsidRPr="00951CA9" w14:paraId="4FA85CB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43BD1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A4D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2EF9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1396C5" w14:textId="77777777" w:rsidR="007B4E57" w:rsidRPr="00951CA9" w:rsidRDefault="007B4E57" w:rsidP="001D0033">
            <w:pPr>
              <w:jc w:val="right"/>
              <w:rPr>
                <w:rFonts w:ascii="Arial" w:hAnsi="Arial" w:cs="Arial"/>
                <w:color w:val="000000"/>
                <w:sz w:val="16"/>
                <w:szCs w:val="16"/>
              </w:rPr>
            </w:pP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8BE3A0" w14:textId="77777777" w:rsidR="007B4E57" w:rsidRPr="00951CA9" w:rsidRDefault="007B4E57" w:rsidP="001D0033">
            <w:pPr>
              <w:jc w:val="right"/>
              <w:rPr>
                <w:rFonts w:ascii="Arial" w:hAnsi="Arial" w:cs="Arial"/>
                <w:sz w:val="16"/>
                <w:szCs w:val="16"/>
              </w:rPr>
            </w:pPr>
          </w:p>
        </w:tc>
      </w:tr>
      <w:tr w:rsidR="007B4E57" w:rsidRPr="00951CA9" w14:paraId="56FA58D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F9F8C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C8CBE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42EA7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2A45E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C7905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779DEB1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2FF3A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2E7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8D26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18A5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9BC33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50A6855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512C8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Razdjel: 010 SLUŽBA GRADSKOG VIJEĆA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25CF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9DB0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80D9D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3176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2CC1BA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56144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01010 SLUŽBA GRADSKOG VIJEĆA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55A2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4A71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E8EA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8614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D8538B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4EC51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ECE0B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76D8D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69F8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6ADB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883644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DDC84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5939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EE080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B6D4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0F8C3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37C1F9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B2ED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8092 DONOŠENJE MJERA I AKATA IZ DJELOKRUGA GRADSKOG VIJEĆA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30E4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227.782,00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C04F0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5A00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227.782,00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F830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4DF540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D4E135"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A809201 PREDSTAVNIČKO TIJELO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D0AA1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1AD7C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D3C9F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54.500,00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F74A0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926614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7121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6EDB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EF0A7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723A8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CDE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041D69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7018C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732E2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BF9B2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AF747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54.500,00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12EE0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58319F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D1144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02AF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40F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CE9F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D0AC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E4375B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8796C8"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A809202 DAN GRADA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B05B2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36.600,00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A5177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81400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36.600,00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8382F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BF866A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08250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264D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36.600,00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62CB4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1DD1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FB83B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D324AB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86316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21896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28.100,00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A0A6C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2B1E3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28.100,00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343DC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2E91B5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6A19E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7002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28.100,00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1D4EC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6322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3F85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19D743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B6A1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B1F41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EEA46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25A8C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C9D92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8784ED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80CFF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lastRenderedPageBreak/>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B6994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2350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D7D7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75DB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162489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755849"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A809203 PROTOKOL</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C8BB9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D260B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D5D8F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F0B52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27C087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87EE9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D935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DFB7E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9DED7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AC71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FE9076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5D165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2EFD6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BBD3D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BB029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5F8E7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C5DA7E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CDDFA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09A5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31CE1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BB8F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8506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FCA667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FE7A2B"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A809204 MEĐUNARODNA SURADNJA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A1A13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4.482,00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B2431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C3FB0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4.482,00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83290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5EC40F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CA749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E6D0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4.482,00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D9483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B5548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4.482,00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78AF5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1611AE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5878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ACC4D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4.482,00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086FE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B9DE2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4.482,00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8CC4A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557E6C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50E5E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90C9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4.482,00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94DED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36EB5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4.482,00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EFE6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FBD61E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3CD9B3"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A809205 MEDIJSKO PRAĆENJE RADA GRADSKOG VIJEĆA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78827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31F24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28B94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59B68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87FD97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614EC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1818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63BE1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7FCF4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4072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A52D47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C590C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4FFC2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88760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249D9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BDB84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C68731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AD587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2847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4E5A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E705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D6B84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F9C01C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13A6B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8093 POLITIČKE STRANKE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EEF2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121.518,00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CA977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2105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121.518,00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EEEA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4213C2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FCA879"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A809301 OSNOVNE FUNKCIJE STRANAKA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D815D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121.518,00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CB3B9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BAD3B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121.518,00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582F7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EEFD1E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0E50D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3F48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121.518,00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D029C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DEE9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121.518,00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A019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10F0E6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53CA5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85E2B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121.518,00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56628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0F117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121.518,00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1EBB9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4F4BE8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A980D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C124C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121.518,00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ADC5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6F87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121.518,00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B132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2F9512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3D0AA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8094 VIJEĆE NACIONALNIH MANJINA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CF179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C9C58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AC215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88CB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DE9CD8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AA572D"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A809402 OSNOVNE FUNKCIJE VIJEĆA BOŠNJAČKE MANJINE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DF1A4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25.350,00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01350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5CE56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25.350,00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9644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990A85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7F12B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FE637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25.350,00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3B2D7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4C08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25.350,00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EFAB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C1A6A8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97552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AB2F9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25.350,00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4E371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A4F2E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25.350,00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08726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71BE90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75C05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5FC6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24.900,00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459BE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7BDE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03F00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8A0BA5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C86D8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1E39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A2B0D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6708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C87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FC3E67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1A96F7"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A809403 OSNOVNE FUNKCIJE VIJEĆA SRPSKE MANJINE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1E746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25.350,00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63370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43E61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25.350,00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DD9C5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9CE1DB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6C23F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AB92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25.350,00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1DD43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6404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25.350,00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00E7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7260E9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565B7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00566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FF634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90FEB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8EE2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EB2757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09787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5F32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0E938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3F68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A485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F911E7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51420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5FD5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84BA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F8D6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4A04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4463E0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4A2BD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81DAC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B3238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6584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55165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E5C9B8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C65E2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1695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7F689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DC62F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CE60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41FC93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C6A07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Razdjel: 011 UPRAVNI ODJEL ZA EUROPSKE FONDOVE I GOSPODARSTVO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06F8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14.937.418,00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6710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EFAE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14.937.418,00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FAB5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5637D9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77D67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01110 EUROPSKI FONDOVI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6C75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14.098.418,00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E434D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CB32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14.098.418,00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5008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D077DC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D5778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56301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14.098.418,00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7F738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7F595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14.098.418,00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93E0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0CF4CA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7155E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F81B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814.771,00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3BA01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79E4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814.771,00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3E1C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22190C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C3E0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A404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179.140,00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5A300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F05A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179.140,00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DCF1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77674C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BB130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 Namjenski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D5E85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13.095.569,00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3FE2B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E989C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13.095.569,00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5693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F10740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6B6D7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9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53EA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8.938,00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55B3F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E5C6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8.938,00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C9B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12C33E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3F3FE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8170 RAZVOJNI NACIONALNI GRADSKI PROJEKTI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8440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13.646.769,00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B6491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1FE58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13.646.769,00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B55FE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CE1225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CFCD62"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T817001 OPĆI RASHODI ODJELA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06DF6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13.097.569,00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B442C0"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718BE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13.097.569,00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116F2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A6F699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EF969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71B6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6A0F2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3BA0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93C81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92FE36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32231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78F86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DE797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E668E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523E6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482425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32FFD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8DC1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4F03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4504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BE67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E866BF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38E20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44AE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DF35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05400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76F4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3D295C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E8953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 Namjenski primici od zaduživanja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B1E2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13.095.569,00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4F3CE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E080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13.095.569,00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9B53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ADB9E8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C7CDA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810 Namjenski primici od zaduživanja - ostali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285C0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13.095.569,00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5F376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DD79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13.095.569,00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97AD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532336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5D21D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5 Izdaci za financijsku imovinu i otplate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E91B6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3.378.215,00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CD7C3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23012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3.378.215,00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EF1CD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2FF965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E9F0D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54 Izdaci za otplatu glavnice primljenih kredita i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C887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3.378.215,00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FE34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350A2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3.378.215,00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D27C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52AF06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375F0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5 Izdaci za financijsku imovinu i otplate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46283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9.717.354,00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81FCE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CF2C6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9.717.354,00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E7AED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ED0A93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5677A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54 Izdaci za otplatu glavnice primljenih kredita i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3893B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9.717.354,00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88863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929E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9.717.354,00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C6A5B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92BB43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F851E3"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lastRenderedPageBreak/>
              <w:t>T817002 SMART CITY</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6A403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2E5427"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5F0B4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41461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DBE9A8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AE124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FFF5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71633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F7CD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A130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AF103C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3BF5E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55813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4B4D8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EA54D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C58E4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32C421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2AC10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3C44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2247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22D5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68BD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2DEB6A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F0B23D"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T817003 PODUZETNIČKI INKUBATOR "TVORNICA IDEJA"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F2C35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3D2179"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39E74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69DA0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DD492F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11283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084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325BA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F2C0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C551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669F48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15C93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D44BF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743E6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8A6A8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26968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182099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D6314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2CB1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FE2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86590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1173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244C1C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B61EBF"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T817004 DANI KULTURNE I KREATIVNE INDUSTRIJE (DKKI)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C6772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16.000,00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D4FC7E"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E7168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58586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4D0509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CA14D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8EE6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215DA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11F16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670F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26589F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B058F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50F63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02353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C0FA7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548B0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92D0D7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6BAD0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D940D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98DE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A489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3B620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60694A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6AADC2"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T817005 START UP - AKADEMIJA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9893F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703B52"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A0B08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A0E89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381FD0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81E1A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BA77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8237B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A0A79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A67E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0C8530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436F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4DFB5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AF653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CA9C1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D2DF2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E625B3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262EA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D880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D410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8128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FD31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8F4179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513B8B"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T817006 SUFINANCIRANJE MJERA ENERGETSKE UČINKOVITOSTI U ZGRADSTVU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62E0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01413A"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3010C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FFAF4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E07FDA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A3C7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2FAD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2F419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F54E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C8AF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4690CC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9BA56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25F65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7C30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B23E4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0B4BD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A64571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1B5B4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895C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A9C7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6330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4D87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4AFE5D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6E6FB7"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T817007 USLUGE DUBROVAČKE RAZVOJNE AGENCIJE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C08F3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42A1EC"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4AA10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0FFED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4C713A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10D58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DD4C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C8DE8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0D32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4F0D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565931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49505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9D258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B57DC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A78EB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1BD92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C99AAF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C9AE5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32A5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DAA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8DB3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1B690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4958DD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412CCF"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T817008 HUPG - HRVATSKA UDRUGA POVIJESNIH GRADOVA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60E1E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C85468"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5AF7A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C257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BAB9C8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6E20A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E79A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1C602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A18B1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62B4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48EF52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9FD30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70CA4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0BF75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1D2C6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3E780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AA67C6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61141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4BC4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AE801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75EF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83B43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F8720D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FE3E25"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T817009 PARTICIPATIVNO BUDŽETIRANJE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A3186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B6D0D"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C3527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3F17F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F6F874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02D3B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0A2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DA162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918C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B492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BB8510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A678D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7721E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5C8B8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61E0D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FB31F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E102F4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096F4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FDF83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291E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7161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315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91C898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F3492F"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T817010 PODUZETNIŠTVO U OSNOVNIM ŠKOLAMA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4B49F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627EC5"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A6422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45A6C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7FF001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D5849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4B9E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FFBC4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E5BA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4090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18B0FC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B3CF2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1F89C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F5530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7E6B0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DC328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FBE30F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E8274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3758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57CA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F708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E6E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51BF3B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69B39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8171 EU PROJEKTI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1CBB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358.808,00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549D9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2E839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358.808,00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7C35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EEEE19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28DE1"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K817101 POTENCIJALNI RAZVOJNI I EU PROJEKTI (PROJEKTNI JAMSTVENI FOND)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999A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175.000,00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B855E4"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C3C47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175.000,00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553C1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0BD944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50861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35EB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A560C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7DE1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418C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727D55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EDFE5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4369B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3C1D2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36279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98E8C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04ECFD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31494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D4B8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C651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3C33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96913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155E71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89310B"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A817102 LOKALNA AKCIJSKA GRUPA (L A G)</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2B521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F8B65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78D33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13.250,00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CDA0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084B3B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8FF47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A244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1DA4F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4DBF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13.250,00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C292C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9F69CD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EEE61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FD06A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F5CEE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1016C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13.250,00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47222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F54BF0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EBE06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0D031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3C9F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C31E9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13.250,00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79BD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5F8C12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307C15"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A817103 LOKALNA AKCIJSKA SKUPINA (F L A G)</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14E8A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2D286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73CEE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D686A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93ADB3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170B7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2009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075D3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8FAA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8408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B1C889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F905F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6733B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37E2E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086F3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9F6CC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F924EA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B136E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lastRenderedPageBreak/>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9486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AE1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82DC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649A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2901FB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DF793D"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K817107 DIGITAL PLAN</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3AF19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95.558,00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527B21"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4A7C0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95.558,00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84E69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02A3BC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1E04B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A82B9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43.420,00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9DE9E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23CB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43.420,00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53AD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03F6E5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441EB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5BB2E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11.420,00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AAF3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4FC6E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11.420,00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8DD55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AEF913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998F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EDF1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6.990,00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57C0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7938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6.990,00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7350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539B8F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A3464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CC9E9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EBC2B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98EB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4.430,00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A18A0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E2BA5D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7A987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376C1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3B636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627D6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72B23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0719C2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87373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5D7B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5939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EF3C8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F1205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B6801F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7FED5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51 Programi Unije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C006E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43.200,00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D5BB0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75306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43.200,00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CF65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A20EBD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209CD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510 Programi Unije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2F1B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43.200,00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2D043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73A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43.200,00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5175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6766F6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03D9E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CACA4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43.200,00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C0017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04A75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43.200,00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958E0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C58F31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D43A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3900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27.960,00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DE06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A9BDD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27.960,00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E5DC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B5C4DA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72C3C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CC63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15.240,00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00124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CA2E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15.240,00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78BF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45F852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1C6C3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7064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8.938,00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D333D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7978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8.938,00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036C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11747D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84945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3CBA8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8.938,00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CBD75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10A40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8.938,00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70A92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1586E2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2C5B3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387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8.938,00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68AA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6782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8.938,00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F85E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1102FB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87A08A"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K817108 FOOTPRINTS</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26D96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6FF7DA"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84241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693B2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14B396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3A82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5668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F05D3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359F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3820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172C0B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E553F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D241C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31770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B059A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6C3D2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092953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57BAC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A5CB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891B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EF9E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C71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EDE836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73AA8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51 Programi Unije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631D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7519C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6AFB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3F42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E494B7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63B63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510 Programi Unije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527E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C04E0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7E6B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E0FC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839A6B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E0E1E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484F2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11C0B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1B312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3A7F7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FD8A55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BD9F4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938C9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84EF4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DCEE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C237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87A1C9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4B9AC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8172 INTEGRIRANI TERITORIJALNI PROGRAM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7C8E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92.841,00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7A049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0E35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92.841,00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2ED3A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60C114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A77073"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T817201 ITU TEHNIČKA POMOĆ</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91A9F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89.341,00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325FCA"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91BA5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89.341,00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A6CCD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4DC717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0039E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B9E3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13.401,00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52DEE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3D8E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13.401,00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8AA4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88D8AC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F9BC4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B96FD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13.101,00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03BEA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B6E88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13.101,00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04B48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9C50B7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1122C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6FC7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11.520,00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5083A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D652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11.520,00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29419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4B6CFA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55285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F8C1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1.581,00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132C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9278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1.581,00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12F7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2CD42D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49D44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62472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5020B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326B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F1942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872850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89B4B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72B1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6E1F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ADDB4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C32B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A7A662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65FEF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 Fondovi EU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F2FD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75.940,00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F9EB2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BEF7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75.940,00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3676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3528A9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AEDC8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563 Europski fond za regionalni razvoj</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4E53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75.940,00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E05B4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1B1D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75.940,00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493A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A0C218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9C72E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F1589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74.240,00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E0AB0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0E871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74.240,00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61126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E374B8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70358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C165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65.280,00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5D4FE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D039E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65.280,00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AF21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E1EEEC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586F3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AEE1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8.960,00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0CD9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EE44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8.960,00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BA1E0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F684AE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BB020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4AFB5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9A6A8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F51F3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B9C4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A7C09B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0F813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DC5B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A4371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E1DBE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DD4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528636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D0D37"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T817202 STRATEGIJA RAZVOJA URBANOG PODRUČJA DUBROVNIKA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40D41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165446"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ABBEF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C9289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219975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791BB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29EE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0E58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62F5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68F20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3E2CC4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D093B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BEBD0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66733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5EA4E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E8F3E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3D70C2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C378F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0465F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C94E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D99D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726D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C5518A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F9A8A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01120 GOSPODARSTVO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C703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839.000,00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D9607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560F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839.000,00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90B3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9A5E22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9F63D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C5BF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839.000,00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5C7BC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06879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839.000,00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8CB2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A4A35F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E0E05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0BF1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539.000,00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2E524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1879F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539.000,00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0AD2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EFC838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05589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 Prihodi za posebne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2374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3D7EE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3961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5A29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51CA9D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D6FD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8173 GOSPODRASTVO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C830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839.000,00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F0A48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E3AFB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839.000,00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DA05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354FCC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AD65D1"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A817302 POTPORE RAZVOJU ŽENSKOG PODUZETNIŠTVA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27D74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7B465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4564B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36CCA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84681C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72324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000C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DD761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08747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6831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4C70F8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ED978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DA963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C0BD9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35A03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4F784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53C082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AB2A3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7F9C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A10BF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55D58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EE90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5C265C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12AC3F"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A817303 POTPORE TRADICIJSKIM OBRTIMA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66B72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8CBA2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CDDDA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BD431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62509D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C82AA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lastRenderedPageBreak/>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1970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F560A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89F9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33AA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B199C6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F7A83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FE274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35463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D4EA5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2E73B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78612C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91F75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CB4A0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E3E4E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D258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86D4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926ADA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8ADC4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32031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AD34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CA372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B27B0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C8AB3C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E0F873"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A817304 POTICANJE POLJOPRIVREDE I RIBARSTVA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A8154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44A21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0B957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71BDC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88AFBB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1F47A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0DEA7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9255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4B08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91D45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A0E381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7A8F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49235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DE330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5751C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E923C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B35CE1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8BEB4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CD0F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D1E6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95E5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9319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04100B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30EAB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A8CF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3733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C155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F07E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B19F26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C4568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39274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A5AB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A322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6998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19D99F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7477DC"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A817305 SUFINANCIRANJE MJERE ENERGETSKE UČINKOVITOSTI KUĆANSTVA - SOLARI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27201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07053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6020A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D1119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4E8BBF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27673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AFEA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B6719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31B4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F8E15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215BC7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80B16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2283C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25339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3915B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0258C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118B16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EAFA3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8DEE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506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E33BD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7C99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DBFABA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5A328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513F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08B43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F6BD0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BDC8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DA50A9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28473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3FAE0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0498E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6B165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44A61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04C9DC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3FFD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CAFC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3CFE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FDF0A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067F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34E6C4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4CD759"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A817306 SUBVENCIONIRANJE CIJENE STUDENTSKE I SREDNJOŠKOLSKE AUTOBUSNE KARTE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EE29D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C7823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DAFD2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2E891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4FD2C3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9DDFA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99D2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1EE1E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CD315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E98E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05D57B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966A1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6FBC1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903EE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CA481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3C4CD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E9E62C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FB898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D816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D59CC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ED096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8EF01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C80646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3F2DE6"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A817307 POTPORA STANOVNICIMA POVIJESNE JEZGRE ZA OČUVANJE TRADICIJALNE GRADNJE - STOLARIJA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0BBB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DB87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5B73E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7AD66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BE5350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983FE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81F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4B3BC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1EB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E652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0B67ED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31062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C58BC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908FC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E8125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14240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5615D1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2C488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E7681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9211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A8DF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88C1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231661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3E173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0EB3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06AA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CAAFE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CB1D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A62BC1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25CE15"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A817308 PROGRAM RASPOLAGANJA POLJOPRIVREDNIM ZEMLJIŠTEM U VLASNIŠTVU RH</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5FB3A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7CC89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28337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4BBB7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ADE462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D6704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9D6C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627E6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9848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2245D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FBEBA5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3672C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F0F7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6239A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499BB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E6DD2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9F6BE5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FF9D0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3723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6553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4701E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2058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AAF6C7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EFD86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Razdjel: 014 UPRAVNI ODJEL ZA IZGRADNJU I UPRAVLJANJE PROJEKTIMA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4DE3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72.895.721,00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17B7C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724.350,00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F337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73.620.071,00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B61E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100,99</w:t>
            </w:r>
          </w:p>
        </w:tc>
      </w:tr>
      <w:tr w:rsidR="007B4E57" w:rsidRPr="00951CA9" w14:paraId="5D6C66B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E1418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01410 OPĆI RASHODI ODJELA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9C0D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5.011.611,00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D0BD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0F6C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5.011.611,00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D34E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E0B2A1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CCF4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9785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5.011.611,00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DBAD7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9989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5.011.611,00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2D045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CD818F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5A4A3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DEBB2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4.586.611,00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BDF14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DEEA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4.586.611,00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E3379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3B7E76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415F7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7 Prihodi od prodaje ili zamjene nefinancijske imovine i naknade s naslova osiguranja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F74AF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04BD0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D580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A414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712AB4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35843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8130 IZRADA AKATA I PROVEDBA MJERA IZ DJELOKRUGA ODJELA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1DAF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5.011.611,00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E8A80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83193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5.011.611,00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6C2D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D28D46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41A77F"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A813001 OPĆI RASHODI ODJELA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C391C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5.011.611,00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BC1C3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93482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5.011.611,00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44597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5EFABC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69CA7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88F68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4.586.611,00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671EF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CD0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4.586.611,00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7FB9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2BE4D0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9D75C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C9C5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766.380,00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C6031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71EC5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766.380,00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839A2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1E74BE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9E8EB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D5D5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12.450,00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7232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1A42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88B7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98,80</w:t>
            </w:r>
          </w:p>
        </w:tc>
      </w:tr>
      <w:tr w:rsidR="007B4E57" w:rsidRPr="00951CA9" w14:paraId="3CA8FBD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56C21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61C8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753.930,00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577F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D34B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754.080,00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F665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100,02</w:t>
            </w:r>
          </w:p>
        </w:tc>
      </w:tr>
      <w:tr w:rsidR="007B4E57" w:rsidRPr="00951CA9" w14:paraId="0FBFB87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D14EB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5 Izdaci za financijsku imovinu i otplate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C517B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3.820.231,00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2AEC5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BAB0C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3.820.231,00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1CD26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A47899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14965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54 Izdaci za otplatu glavnice primljenih kredita i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D8F4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3.820.231,00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3545B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BFD8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3.820.231,00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DA71A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4E7E17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75F8A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71 Prihodi od prodaje zemljišta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D15BE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C0D94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5C89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2163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5CA8EC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C24E3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5 Izdaci za financijsku imovinu i otplate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3EF9F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08EAF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2B35B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B960F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5B6DAC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D3F2A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lastRenderedPageBreak/>
              <w:t>54 Izdaci za otplatu glavnice primljenih kredita i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100D3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D8B5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BAAF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DD5F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E4A629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F2B9B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72 Prihodi od prodaje građevinskih objekata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CA68C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22A44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065A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D8CD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8123C0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B5087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5 Izdaci za financijsku imovinu i otplate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13376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1CA7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00A20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54B0D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C420D2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96548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54 Izdaci za otplatu glavnice primljenih kredita i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35936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6511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523E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2FC91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9A609E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FFB24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01420 RAZVOJNI PROJEKTI I STANOGRADNJA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66A26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64.489.990,00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7169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724.350,00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E7D3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65.214.340,00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A8893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101,12</w:t>
            </w:r>
          </w:p>
        </w:tc>
      </w:tr>
      <w:tr w:rsidR="007B4E57" w:rsidRPr="00951CA9" w14:paraId="5DC9B08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D5EE5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24F4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64.339.990,00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C26A6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724.350,00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7973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65.064.340,00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5AD5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101,13</w:t>
            </w:r>
          </w:p>
        </w:tc>
      </w:tr>
      <w:tr w:rsidR="007B4E57" w:rsidRPr="00951CA9" w14:paraId="3E5F112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852F3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7014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673.889,00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D38C2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B461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673.889,00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15E0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DBA015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2149A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 Prihodi za posebne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1443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4.278.000,00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60BF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724.350,00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99C2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5.002.350,00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C87E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116,93</w:t>
            </w:r>
          </w:p>
        </w:tc>
      </w:tr>
      <w:tr w:rsidR="007B4E57" w:rsidRPr="00951CA9" w14:paraId="2C70C35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D17B9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7FDA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27.688.217,00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FAB19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7C89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27.688.217,00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A6BB6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C8595A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021D9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 Namjenski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3727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31.699.884,00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FD5D4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F1174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31.699.884,00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17FE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7C6936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CA915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8131 ULAGANJE U NERAZVRSTANE CESTE I JAVNE POVRŠINE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368B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12.832.120,00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927F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319.350,00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36D39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13.151.470,00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6070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102,49</w:t>
            </w:r>
          </w:p>
        </w:tc>
      </w:tr>
      <w:tr w:rsidR="007B4E57" w:rsidRPr="00951CA9" w14:paraId="6196AD2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1226B7"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T813102 PROJEKTNA DOKUMENTACIJA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64393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F29FD4"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EA8D7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41D50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BE340F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7CDCB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2C8A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121.610,00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BF0D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7FCB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145.960,00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9BC5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120,02</w:t>
            </w:r>
          </w:p>
        </w:tc>
      </w:tr>
      <w:tr w:rsidR="007B4E57" w:rsidRPr="00951CA9" w14:paraId="63E5704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3F206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CA50B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121.610,00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6E1F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24.350,00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97424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145.960,00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D77D0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120,02</w:t>
            </w:r>
          </w:p>
        </w:tc>
      </w:tr>
      <w:tr w:rsidR="007B4E57" w:rsidRPr="00951CA9" w14:paraId="1DA9768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12419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6B35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121.610,00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E566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986A8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145.960,00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A7BB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120,02</w:t>
            </w:r>
          </w:p>
        </w:tc>
      </w:tr>
      <w:tr w:rsidR="007B4E57" w:rsidRPr="00951CA9" w14:paraId="03FDA7B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33BD8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F9CF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A433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62F4C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58.650,00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55DCA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122,19</w:t>
            </w:r>
          </w:p>
        </w:tc>
      </w:tr>
      <w:tr w:rsidR="007B4E57" w:rsidRPr="00951CA9" w14:paraId="04A3455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16E24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49C3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1A71B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89D4C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58.650,00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B562F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122,19</w:t>
            </w:r>
          </w:p>
        </w:tc>
      </w:tr>
      <w:tr w:rsidR="007B4E57" w:rsidRPr="00951CA9" w14:paraId="1CACC08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A74AA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E7F0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F458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E6265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58.650,00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A63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122,19</w:t>
            </w:r>
          </w:p>
        </w:tc>
      </w:tr>
      <w:tr w:rsidR="007B4E57" w:rsidRPr="00951CA9" w14:paraId="4FAA34F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63A96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5C5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60.390,00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39E3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1A73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20.390,00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BCEB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33,76</w:t>
            </w:r>
          </w:p>
        </w:tc>
      </w:tr>
      <w:tr w:rsidR="007B4E57" w:rsidRPr="00951CA9" w14:paraId="1B08D61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BF083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AB75C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60.390,00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D1616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9282A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20.390,00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AB69D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33,76</w:t>
            </w:r>
          </w:p>
        </w:tc>
      </w:tr>
      <w:tr w:rsidR="007B4E57" w:rsidRPr="00951CA9" w14:paraId="10294DF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0A20E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9CEA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60.390,00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E2CD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DF6C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20.390,00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3FA8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33,76</w:t>
            </w:r>
          </w:p>
        </w:tc>
      </w:tr>
      <w:tr w:rsidR="007B4E57" w:rsidRPr="00951CA9" w14:paraId="5D0FE1B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A015E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761D35"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4B5A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E003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E54835" w14:textId="77777777" w:rsidR="007B4E57" w:rsidRPr="00951CA9" w:rsidRDefault="007B4E57" w:rsidP="001D0033">
            <w:pPr>
              <w:jc w:val="right"/>
              <w:rPr>
                <w:rFonts w:ascii="Arial" w:hAnsi="Arial" w:cs="Arial"/>
                <w:color w:val="000000"/>
                <w:sz w:val="16"/>
                <w:szCs w:val="16"/>
              </w:rPr>
            </w:pPr>
          </w:p>
        </w:tc>
      </w:tr>
      <w:tr w:rsidR="007B4E57" w:rsidRPr="00951CA9" w14:paraId="188F21C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52CF6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EB2C1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070C0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653FB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48FFE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5D24263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0ED04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5985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5B62F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F16E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2763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239CE71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DBED91"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K813111 PARK GRADAC</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35B3B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3.752.120,00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3D07E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64927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3.942.120,00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52C00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105,06</w:t>
            </w:r>
          </w:p>
        </w:tc>
      </w:tr>
      <w:tr w:rsidR="007B4E57" w:rsidRPr="00951CA9" w14:paraId="7F7F0BE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5A44F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13C31C"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30B4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776C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97BEC9" w14:textId="77777777" w:rsidR="007B4E57" w:rsidRPr="00951CA9" w:rsidRDefault="007B4E57" w:rsidP="001D0033">
            <w:pPr>
              <w:jc w:val="right"/>
              <w:rPr>
                <w:rFonts w:ascii="Arial" w:hAnsi="Arial" w:cs="Arial"/>
                <w:color w:val="000000"/>
                <w:sz w:val="16"/>
                <w:szCs w:val="16"/>
              </w:rPr>
            </w:pPr>
          </w:p>
        </w:tc>
      </w:tr>
      <w:tr w:rsidR="007B4E57" w:rsidRPr="00951CA9" w14:paraId="2EB3469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F8391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B30C9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F6992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5F468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20F06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6AC45A4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A8822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95BD7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92CA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7776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03D9B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23E3EF4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C77DE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53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35DE5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263.694,00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A0484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0202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263.694,00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2E28E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225D06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5F239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E5964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263.694,00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C1DDD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68F4C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263.694,00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831E1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640F35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B950F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64FBF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263.694,00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23D8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7AD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263.694,00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E79B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0D8327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C42A4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 Fondovi EU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9769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2.513.426,00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B1369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887F6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2.513.426,00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8D25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B71DB3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1520D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563 Europski fond za regionalni razvoj</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9A1D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2.513.426,00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63894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95AB3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2.513.426,00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D5CE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B27E39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F3554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1C24A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2.513.426,00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B788D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0A70D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2.513.426,00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97807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EB8657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53F97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9544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2.513.426,00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2BA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A3CD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2.513.426,00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1B91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89EF4D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19625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 Namjenski primici od zaduživanja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DA0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975.000,00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5CADB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8192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975.000,00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CC38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F64AAB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248EA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810 Namjenski primici od zaduživanja - ostali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80E0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975.000,00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372D8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DB4D9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975.000,00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3D86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E9906B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F5D85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7A563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975.000,00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4AE53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48F38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975.000,00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B28B5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79897F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A2659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20B2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975.000,00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74F4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CCA4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975.000,00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D3B3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66FB1E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0A1633"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K813115 PARK 'N' RIDE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0282F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66E871"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EFFF0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18AB4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79262D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091FD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53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187AE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2F3E3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399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E5FFC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EAA351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E69B0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D591D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7BC9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1AD99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19CBB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168F33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C3202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B625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B67C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C836B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E760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A96B08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46F1C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 Fondovi EU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B70C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5932D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004EA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D724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49F111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FFCA0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563 Europski fond za regionalni razvoj</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F5EF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F282A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8B29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C3A5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3F5F7F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5EF8B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7782A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1.791.790,00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DB3CB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53DB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1.791.790,00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CFA9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DDD416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360C9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8E5C4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1.791.790,00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7775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F2CB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1.791.790,00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75CA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9BCF2F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222CA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1823F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2.708.210,00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297D9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C4249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2.708.210,00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BC455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2CAD47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C10DA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365E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2.708.210,00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D6CDD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A3CA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2.708.210,00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932A4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4E5D9C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46BDA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 Namjenski primici od zaduživanja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E6FF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D426F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E87C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F909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8E303A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E0CA9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810 Namjenski primici od zaduživanja - ostali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C7C8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5B676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9B58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8DBE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FA213F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112C2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D7133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089F9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DF145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1BEEB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F1140F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E5902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D7E7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286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7C595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7D4D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6EC3D7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F63E2A"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K813118 PLATO NA SPOJU ŠETNICA UVALE LAPAD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BBA37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7A7CF3"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1827A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B6266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317492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FF0EC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lastRenderedPageBreak/>
              <w:t>Izvor: 42 Naknade za upotrebu pomorskog dobra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65DC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A9713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68380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3AF6B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5DFA22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5D6CD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25B65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D03A7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5E9BA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861BA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7C7735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5D36F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1393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05DE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676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373A6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5221EC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A134EA"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K813119 SPOMENIK DJECI POGINULOJ U DOMOVINSKOM RATU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77BA2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2DD03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99009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B8159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106,06</w:t>
            </w:r>
          </w:p>
        </w:tc>
      </w:tr>
      <w:tr w:rsidR="007B4E57" w:rsidRPr="00951CA9" w14:paraId="5C54F2B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044E2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42 Naknade za upotrebu pomorskog dobra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360F8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FF333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5DB30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A913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6E2914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F1311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F5704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E08E8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C9E41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3FD53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366CB2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ECB19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6551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F895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7EDE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1B32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21A357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8BB2B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52F3E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631F2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AF3D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DB821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D94392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83292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CD57E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B1803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90021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ADE76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CBD304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61975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F795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41B2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79E1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CF96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A20A9D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F27B7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779CB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C3BE1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607F9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0C0B7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1429F5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21C17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0759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F3269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C8CB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4FB0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D8BBCC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E82F3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72912"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9F48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BA4DD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4A682F" w14:textId="77777777" w:rsidR="007B4E57" w:rsidRPr="00951CA9" w:rsidRDefault="007B4E57" w:rsidP="001D0033">
            <w:pPr>
              <w:jc w:val="right"/>
              <w:rPr>
                <w:rFonts w:ascii="Arial" w:hAnsi="Arial" w:cs="Arial"/>
                <w:color w:val="000000"/>
                <w:sz w:val="16"/>
                <w:szCs w:val="16"/>
              </w:rPr>
            </w:pPr>
          </w:p>
        </w:tc>
      </w:tr>
      <w:tr w:rsidR="007B4E57" w:rsidRPr="00951CA9" w14:paraId="05B6375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D6C34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0DC36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0ED72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60F9F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6249C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7FDC958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76029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4D0E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3BBD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E8A5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2447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0EAAC55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10BC6"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K813123 ZLATAN RAJČEVIĆ - KOMUNALNA INFRASTRUKTURA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0D798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FC1EA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3030F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90.000,00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D2BD0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138,46</w:t>
            </w:r>
          </w:p>
        </w:tc>
      </w:tr>
      <w:tr w:rsidR="007B4E57" w:rsidRPr="00951CA9" w14:paraId="37A75AE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61173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C52BF7"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3494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2DD5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67AEBD" w14:textId="77777777" w:rsidR="007B4E57" w:rsidRPr="00951CA9" w:rsidRDefault="007B4E57" w:rsidP="001D0033">
            <w:pPr>
              <w:jc w:val="right"/>
              <w:rPr>
                <w:rFonts w:ascii="Arial" w:hAnsi="Arial" w:cs="Arial"/>
                <w:color w:val="000000"/>
                <w:sz w:val="16"/>
                <w:szCs w:val="16"/>
              </w:rPr>
            </w:pPr>
          </w:p>
        </w:tc>
      </w:tr>
      <w:tr w:rsidR="007B4E57" w:rsidRPr="00951CA9" w14:paraId="3883D72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58473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19C6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A83A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2840E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4FBFF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1201DD2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E188A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450D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1DC1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8813B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693A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4B98890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8F209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E192B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C5BB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A62D1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C31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84,62</w:t>
            </w:r>
          </w:p>
        </w:tc>
      </w:tr>
      <w:tr w:rsidR="007B4E57" w:rsidRPr="00951CA9" w14:paraId="0A80434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CDDC6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8C8BB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D7FB4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D1091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57DB2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84,62</w:t>
            </w:r>
          </w:p>
        </w:tc>
      </w:tr>
      <w:tr w:rsidR="007B4E57" w:rsidRPr="00951CA9" w14:paraId="398355E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A21D9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56DE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A4FB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5418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337E5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84,62</w:t>
            </w:r>
          </w:p>
        </w:tc>
      </w:tr>
      <w:tr w:rsidR="007B4E57" w:rsidRPr="00951CA9" w14:paraId="1B60682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846260"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K813125 AUTOBUSNA STANICA I PARKING TRSTENO - ISTOK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BEF1B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4ACDAC"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C1061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12981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172079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880E1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 Namjenski primici od zaduživanja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922AA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7A2FE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8C09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5B44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255EA2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99B40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810 Namjenski primici od zaduživanja - ostali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9C1C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F972A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B154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14E3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EADA97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4512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AB0CF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1DC6B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5DF41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68D48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D8DC80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4B081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1DC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074A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BCF9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B8A4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BD0561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3EC832"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K813126 ZELENA INFRASTRUKTURA - DRVORED VOJNOVIĆ</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930D5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73A103"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F4EB3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EFC7C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F5DD50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82A15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7383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9363F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6E48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DE68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54A18E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C2EF7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68D5B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75.500,00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DC67B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47A5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75.500,00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56AD7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877E70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AA523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213B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FA8C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DB97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4F0B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727CC2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E657E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53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C7E0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EB8BC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5EDD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274.500,00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6894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429177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CEE64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64246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274.500,00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D566B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D1AE5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274.500,00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1A9DE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443A18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75003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9671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274.500,00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C2AF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87EE9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274.500,00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D9C4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BBF621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97D031"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K813127 ZELENA INFRASTRUKTURA - ZELENI PRSTEN OKO GRADA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1ACB1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EDB1F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D0C8D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B69D5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128,57</w:t>
            </w:r>
          </w:p>
        </w:tc>
      </w:tr>
      <w:tr w:rsidR="007B4E57" w:rsidRPr="00951CA9" w14:paraId="561131E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22980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2FC4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9AC8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FE071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62E5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239,86</w:t>
            </w:r>
          </w:p>
        </w:tc>
      </w:tr>
      <w:tr w:rsidR="007B4E57" w:rsidRPr="00951CA9" w14:paraId="244483F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B3421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FBD69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63E4C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4C672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1F351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239,86</w:t>
            </w:r>
          </w:p>
        </w:tc>
      </w:tr>
      <w:tr w:rsidR="007B4E57" w:rsidRPr="00951CA9" w14:paraId="7FD7BF8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87F8B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5E729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5E84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18F7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EA12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239,86</w:t>
            </w:r>
          </w:p>
        </w:tc>
      </w:tr>
      <w:tr w:rsidR="007B4E57" w:rsidRPr="00951CA9" w14:paraId="3709064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DBC9B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53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D5DD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278.500,00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A417C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31AA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278.500,00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601B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B00BBD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43B2C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2E715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278.500,00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BE993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092DB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278.500,00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2AE78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9A4191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33483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65BA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278.500,00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B452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DD41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278.500,00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1982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D37A10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6292C4"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K813130 POSTAVLJANJE BORBENOG ZRAKOPLOVA MIG-21</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A5512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26365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012F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14.350,00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E408F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47,83</w:t>
            </w:r>
          </w:p>
        </w:tc>
      </w:tr>
      <w:tr w:rsidR="007B4E57" w:rsidRPr="00951CA9" w14:paraId="374F787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2A3C9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63A15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320F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96F8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14.350,00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C1C28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47,83</w:t>
            </w:r>
          </w:p>
        </w:tc>
      </w:tr>
      <w:tr w:rsidR="007B4E57" w:rsidRPr="00951CA9" w14:paraId="4449AEA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CCA65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16849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EA649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228BE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14.350,00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5D6DC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47,83</w:t>
            </w:r>
          </w:p>
        </w:tc>
      </w:tr>
      <w:tr w:rsidR="007B4E57" w:rsidRPr="00951CA9" w14:paraId="53F1420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BD44E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0A54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5D42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D6F5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14.350,00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81E9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03CEE5B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7F6AE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35D2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CBE3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E974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2475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07E4FB2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506F68"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K813131 UVALA MIRAMARE - SANACIJA POKOS</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CECA4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32523E"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9EF9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B8356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971C49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838EB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 Namjenski primici od zaduživanja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07A9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FA857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E032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EB14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3D8B8C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8F77D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810 Namjenski primici od zaduživanja - ostali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F593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1558D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FD206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D08DB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C4FFDF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34D52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E2EC0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848EE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9D6C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6275D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676DE9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CDE6E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lastRenderedPageBreak/>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2042B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AD8B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DBFF3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D9ED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8DB50B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463F3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8132 KOMUNALNA INFRASTRUKTURA ZA STANOGRADNJU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F309B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C7FC2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2071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B305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505AB3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B4587F"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K813203 INFRASTRUKTURA SOLITUDO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B3B5B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4EDC16"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5E111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C22B5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CABB98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85DAB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2526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52462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59548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0B9D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B00131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FA44A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2923E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53D95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C6D3A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B3563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5E3E3B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E9244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21D0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4B58E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9DF36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8E8D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C7BA17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A2E9CD"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K813208 GARAŽA "NAŠ DOM" MOKOŠICA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F0118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DE0AEB"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55A8C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39624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A1C1AD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EE5F7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D167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7F11E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DD7C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0EF6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EDE289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3F22D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297A4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4521F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355D6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4CC2E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50F953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C8927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A860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7DD8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F38E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A28D3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E3809F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DB9DC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414D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4863F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3034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4E91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C460A4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E4352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D912B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B074C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7D2F9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97954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A8C82D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04FE9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A7B4B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CC530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9A14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02EEB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648BFA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84AAA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8133 ULAGANJA U VODOOPSKRBU I ODVODNJU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93B11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FEAD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59C7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3.465.000,00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4EEF8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100,43</w:t>
            </w:r>
          </w:p>
        </w:tc>
      </w:tr>
      <w:tr w:rsidR="007B4E57" w:rsidRPr="00951CA9" w14:paraId="70AEC43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EE2650"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K813308 OBORINSKA ODVODNJA ANDRIJE HEBRANGA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40BC6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99B0E"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E52D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8D958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BDE799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AB7B0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 Namjenski primici od zaduživanja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9C9DB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5BDA1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CA5F0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AC4B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5F792C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EC6E4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810 Namjenski primici od zaduživanja - ostali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5059E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95321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B00B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A8AC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6E8CFF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C66DA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6A651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B4AB4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1C663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8928A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2ABDEB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7EB33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ADE3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0AF5B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8241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23561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4C57C8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8D060D"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K813309 MONTOVJERNA-BATALA OBORINSKA ODVODNJA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2DF14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8DC806"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3F4D7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8CC74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FF6A32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4643E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 Namjenski primici od zaduživanja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A86D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7068C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6F8A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1022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5F8378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DD56E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810 Namjenski primici od zaduživanja - ostali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5B7FA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3D428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2DD7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A326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A3C63A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77690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05C8E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F8193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BEC4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D5557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7149E6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C740E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11ABD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FA53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6A499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95922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1A0876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0DFD7B"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K813311 OBORINSKA ODVODNJA - SEMAFORI LAPAD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C241A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5CB78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FA4B9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465.000,00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23ED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103,33</w:t>
            </w:r>
          </w:p>
        </w:tc>
      </w:tr>
      <w:tr w:rsidR="007B4E57" w:rsidRPr="00951CA9" w14:paraId="2AFB8D1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7866F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121F8A"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50D1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8FF8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32CD52" w14:textId="77777777" w:rsidR="007B4E57" w:rsidRPr="00951CA9" w:rsidRDefault="007B4E57" w:rsidP="001D0033">
            <w:pPr>
              <w:jc w:val="right"/>
              <w:rPr>
                <w:rFonts w:ascii="Arial" w:hAnsi="Arial" w:cs="Arial"/>
                <w:color w:val="000000"/>
                <w:sz w:val="16"/>
                <w:szCs w:val="16"/>
              </w:rPr>
            </w:pPr>
          </w:p>
        </w:tc>
      </w:tr>
      <w:tr w:rsidR="007B4E57" w:rsidRPr="00951CA9" w14:paraId="7385C3F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6198E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34C4E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7338C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55CFC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10186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612A38F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BCE28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4B4D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ECF0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DFAD5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0AAA0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7F0EC3E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D94FA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 Namjenski primici od zaduživanja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D26C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A4BCD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EDE2D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2539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10775E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7EE90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810 Namjenski primici od zaduživanja - ostali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BED0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3F09E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6B1A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E5E8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BDEC22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43346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E153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C0582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0308C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751CC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3E6E5F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CA6E2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F022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596D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CAC5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14394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82C6C1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0FED0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8135 ULAGANJA U OSTALE GRAĐEVINSKE OBJEKTE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5BC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1A7E2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65C4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380B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60FDB8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B6E6B"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K813501 IZGRADNJA GROBLJA NA DUBCU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07E45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2.400.000,00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CF1BBE"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682ED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2.400.000,00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D9369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1CB939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669FD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0FD3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F219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F998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6C46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496B3A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E9F0D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C8E13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74B98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FEFD1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40FF8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FF2C4E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770BE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1139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C652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6393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257B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A66AF5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780F0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E491B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378.390,00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B64EE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FEBE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378.390,00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D39E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B46585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612B3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C3C6E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378.390,00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B36C2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49105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378.390,00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04192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50585F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B8EE9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A59B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378.390,00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3FE1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C9FD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378.390,00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0A87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BB9F34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F24DB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9B79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1.881.610,00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85D47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3507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1.881.610,00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6299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C03A82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B77E8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7E02A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1.881.610,00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393D1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E9E64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1.881.610,00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336DA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6CB257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5657B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6F5A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1.881.610,00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DF61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BB63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1.881.610,00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EC141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CB6316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6A57FE"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K813502 SANACIJA ODLAGALIŠTA GRABOVICA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BEA9D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85FBEA"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1E07F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236A6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F7E943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91646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C4A6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3AC84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2179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3FD2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60D39B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08E60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6CC75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296FE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B6324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B3AD5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30F41D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6B34C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 xml:space="preserve">41 Rashodi za nabavu </w:t>
            </w:r>
            <w:proofErr w:type="spellStart"/>
            <w:r w:rsidRPr="00951CA9">
              <w:rPr>
                <w:rFonts w:ascii="Arial" w:hAnsi="Arial" w:cs="Arial"/>
                <w:color w:val="000000"/>
                <w:sz w:val="16"/>
                <w:szCs w:val="16"/>
              </w:rPr>
              <w:t>neproizvedene</w:t>
            </w:r>
            <w:proofErr w:type="spellEnd"/>
            <w:r w:rsidRPr="00951CA9">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D3E1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7248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40FAD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E512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B1D90A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5E19F2"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K813505 DOMOBRANSKO GROBLJE U GOSPINOM POLJU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1612F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E31E9E"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1A81C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F12B7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387916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4473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6DDB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96563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7630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2CCB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1A04C7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E1836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lastRenderedPageBreak/>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7A79E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A3864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64540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F9438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43C67D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A324F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CDCB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F981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FA3A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A29B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4769F8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686AF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8136 CESTOGRADNJA-REKONSTRUKCIJA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DC40A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1.193.000,00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A80B1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BF8BA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1.193.000,00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5DC5B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16401F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D1B6F5"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K813603 CESTA TAMARIĆ</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64BD7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C4ECEC"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C1F52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E67D5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3E3ACF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AD69B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BDF9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1AC50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046E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1905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8F7D89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70946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FAA85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19A2F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8CF4E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9C3DB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D0C507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3BF2A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D9423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CF203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1484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2164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47D57F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788BDA"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K813604 CESTA GORNJA SELA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99E5C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105331"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54411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52C5D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3F3128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A4B72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127EB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94643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D53F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FBF5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9698E7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1B6BB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00F43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A5076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19706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F9060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D0CD9B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8A529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8FB7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878B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0BD4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EFA1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FFA7DA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096F9D"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K813605 TEHNIČKO TEHNOLOŠKI BLOK OSOJNIK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0BB8F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C3E141"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A5485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D40CC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315E4B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B3C10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00A3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97BD4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45C2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3D19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8643B9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F4FC0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7487E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8FB70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6CCA1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92236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869595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E292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8CAFB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3D68A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E3B2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559CB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C2676B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944D8B"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K813607 SPOJNA PROMETNICA D8 - NUNCIJATA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6FB48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6D4926"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9C3A2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6FD40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9B26D1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A5710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EEAB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242B4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DD0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616D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C0F4E1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10D26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65276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A4FCF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89A78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ED0CC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152DB9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33732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D4FB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2ECB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3101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003D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A2284D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C03868"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K813608 CESTA NA OSOJNIKU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40B8D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00A9E9"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832F4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B8A1C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49B599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4E0AA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FAD8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4A8C9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00A13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36DB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8C066F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C88A9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7A689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0AAA7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397F3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D1B2A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D13755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3A326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AD31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4834A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19C06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F78E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2E3022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8A02D8"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K813610 PROMETNICA IZA ZGRADA KINESKI ZID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9BE9C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63E11E"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BFF85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A7F80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0F157B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D580C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 Namjenski primici od zaduživanja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BB505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066DB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AC5B0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2CE8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72F6B3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BFE6F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810 Namjenski primici od zaduživanja - ostali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0C94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B76A7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7BB6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0C05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E42037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30C49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F3BEA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E71EF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9B7FA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7E3EF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B105B5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8AAFA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80D2C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2349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BFF8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AC0A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4590AB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8CC20B"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K813614 ULICA OD MONTOVJERNE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FCE4A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DBDD03"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BAA4D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52A38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AC4608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FD458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6142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40F3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0991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1D86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27943A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B8186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8CD67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0CBC7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A8142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18EE4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C8817E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242F7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3D8FA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BC753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EAD6A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3A1D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AC992D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098DAC"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K813615 CESTA VUKOVARSKA - HEBRANGOVA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8CE56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48E201"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130E7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1DC2D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9B62D7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142EC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538A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EA5ED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4516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6CCB0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40CE75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FA876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29EA4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0CF6B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6287C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00A6D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F4F8E3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12A8C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E297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EAC4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8F89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8EB8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723657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0F341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8138 KAPITALNO ULAGANJE U JAVNU RASVJETU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4D15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2FE86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F4973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599E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8C33F0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F7E6D6"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K813811 JAVNA RASVJETA ISPOD ŠTREKE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5F757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2A01EA"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9843E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70C85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3A4789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56901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E2AF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6BFAD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8394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DB3C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FB439A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B3EC7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2508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7AAE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4165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18F67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29B8AF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14904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EF36F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1BF59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A9C8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8EC80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B9C275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2F970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8139 DRUŠTVENA INFRASTRUKTURA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C0B0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43.329.870,00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3A0C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FFEB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43.719.870,00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FBEC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100,90</w:t>
            </w:r>
          </w:p>
        </w:tc>
      </w:tr>
      <w:tr w:rsidR="007B4E57" w:rsidRPr="00951CA9" w14:paraId="488AE59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9DDBF2"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K813917 CENTAR ZA STARIJE - DOM ZA STARIJE I NEMOĆNE OSOBE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0B944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13.181.032,00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434413"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976B2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13.181.032,00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F6F11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869A7F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97294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58 Instrumenti EU nove generacije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1744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3.681.032,00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AF066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94B9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3.681.032,00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AD177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09C19D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5E6F7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581 Mehanizam za oporavak i otpornost - bespovratna sredstva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E84C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3.681.032,00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BD648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C687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3.681.032,00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4463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294C24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975A8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79446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1.841.529,00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41652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D2652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1.841.529,00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8071A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65A2B2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EDD08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65570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1.841.529,00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C8C1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A690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1.841.529,00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F789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2C5CB2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375B0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AB005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1.839.503,00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39E93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B5DA4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1.839.503,00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84693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19CBE3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10A03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E040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1.839.503,00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04BC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D1E5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1.839.503,00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540DA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F1971A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3A628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 Namjenski primici od zaduživanja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2BC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614E8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0D2AA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9.500.000,00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299A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03470D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28DF6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810 Namjenski primici od zaduživanja - ostali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0ED81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85DA2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0FE40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9.500.000,00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AC18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1731CF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D9C47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53EE3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E58E2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8BBC3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9.500.000,00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C09DD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292785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29FDF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02258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66C30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5497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9.500.000,00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3DEB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467618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205782"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lastRenderedPageBreak/>
              <w:t>K813921 OSNOVNA ŠKOLA MOKOŠICA - REKONSTRUKCIJA I DOGRADNJA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C9FA4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8.701.754,00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927C42"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B5D88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8.701.754,00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3F8F4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802B35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15DC6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58 Instrumenti EU nove generacije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B60D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7.556.754,00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36813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088B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7.556.754,00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EAE93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DDD41B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A6AC8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581 Mehanizam za oporavak i otpornost - bespovratna sredstva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3693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7.556.754,00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D520B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54186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7.556.754,00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398CD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314119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2EDE0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077BA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1.356.754,00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1F340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1B7DC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1.356.754,00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B6277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0E2999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F2905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990B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1.356.754,00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59993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589E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1.356.754,00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B8856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7D8F74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2AC8C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66ABA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6.200.000,00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4FD1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FD3A4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6.200.000,00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B0E1F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1E42FF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941E8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6363C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6A6A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888.917,00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6314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888.917,00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23C9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4835F7F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100A1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5FF0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6.200.000,00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9AE1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-888.917,00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D64EB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5.311.083,00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97A8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85,66</w:t>
            </w:r>
          </w:p>
        </w:tc>
      </w:tr>
      <w:tr w:rsidR="007B4E57" w:rsidRPr="00951CA9" w14:paraId="41FD3A8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764B6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 Namjenski primici od zaduživanja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372F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36162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FB959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A715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DBF338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BB6F6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810 Namjenski primici od zaduživanja - ostali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AE009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59547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0AD25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35385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76EE60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27A3C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C38AF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1.145.000,00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B73F5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0587A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1.145.000,00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32017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1F9F20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7AA1F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A510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76AA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82A1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8A26A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C90FE1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C66E61"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K813922 VATROGASNI DOM ZATON</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53A6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1F7AD5"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B8144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F760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75A73E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7137C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75FC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55425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DFF0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1D55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994A5A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1D077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B4099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E0C9E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ADCFB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07BAC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5DEA92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A3D73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83B0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0675A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DBB2A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6077B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324AB0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0B79E3"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K813933 SPORTSKA DVORANA ORAŠAC</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4FA89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03B2BA"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EC457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30B88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856153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C2E39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58 Instrumenti EU nove generacije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A312B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2.443.698,00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10F88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1B1F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2.443.698,00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A4622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16F1AC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7978F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581 Mehanizam za oporavak i otpornost - bespovratna sredstva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2156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2.443.698,00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FE234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9C997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2.443.698,00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90E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382771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62ED9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4123D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733.109,00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08466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825EE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733.109,00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7E6F5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CC1447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2035A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62D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733.109,00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068E9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99479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733.109,00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5D4F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9446E4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6D43B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CB377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1.710.589,00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1CB43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3A7AD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1.710.589,00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79AA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9AAE84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4683F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405D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1.710.589,00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45B8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D0D51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1.710.589,00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8C9E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31569B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9DC4F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 Namjenski primici od zaduživanja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99CAB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2.556.302,00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019A0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7FD5F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2.556.302,00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3F43B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9889A9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849D9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810 Namjenski primici od zaduživanja - ostali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9D9D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2.556.302,00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B3827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A2176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2.556.302,00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8BF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4C64EB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9ECEE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740AB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2.556.302,00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CB30E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1FA02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2.556.302,00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4ECAC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E2F25B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C6D08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3B4D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2.556.302,00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1221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8AB6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2.556.302,00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894B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8435D0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C63432"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K813935 DOMOVI MJESNIH ODBORA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CD38D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0B097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77074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5E071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185,00</w:t>
            </w:r>
          </w:p>
        </w:tc>
      </w:tr>
      <w:tr w:rsidR="007B4E57" w:rsidRPr="00951CA9" w14:paraId="303D903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5443D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BC2D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3809C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DC85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F717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4C88CB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D1828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89C0B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B2615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4CA63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923A0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CB24BD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CAF31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DD86F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8E72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BD97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684F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29FA82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1520F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9DCCF8"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CCEC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9AFE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175188" w14:textId="77777777" w:rsidR="007B4E57" w:rsidRPr="00951CA9" w:rsidRDefault="007B4E57" w:rsidP="001D0033">
            <w:pPr>
              <w:jc w:val="right"/>
              <w:rPr>
                <w:rFonts w:ascii="Arial" w:hAnsi="Arial" w:cs="Arial"/>
                <w:color w:val="000000"/>
                <w:sz w:val="16"/>
                <w:szCs w:val="16"/>
              </w:rPr>
            </w:pPr>
          </w:p>
        </w:tc>
      </w:tr>
      <w:tr w:rsidR="007B4E57" w:rsidRPr="00951CA9" w14:paraId="57C3E63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36AB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20BF7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5D6CA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1D2BC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24B86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244A3DC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64BEA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F2D63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1216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07C0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7750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41BAC9D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301CA8"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K813950 PARK PILE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C8496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B59FC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BEA20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5BBEF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110,00</w:t>
            </w:r>
          </w:p>
        </w:tc>
      </w:tr>
      <w:tr w:rsidR="007B4E57" w:rsidRPr="00951CA9" w14:paraId="26D17C2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DD7C4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F61E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FD7C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A01B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57FEA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w:t>
            </w:r>
          </w:p>
        </w:tc>
      </w:tr>
      <w:tr w:rsidR="007B4E57" w:rsidRPr="00951CA9" w14:paraId="08B95B7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94A71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DA8BF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38A3E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F4A39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34CD6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110,00</w:t>
            </w:r>
          </w:p>
        </w:tc>
      </w:tr>
      <w:tr w:rsidR="007B4E57" w:rsidRPr="00951CA9" w14:paraId="5CC09C8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7872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09AF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8F45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6BE2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D0BB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w:t>
            </w:r>
          </w:p>
        </w:tc>
      </w:tr>
      <w:tr w:rsidR="007B4E57" w:rsidRPr="00951CA9" w14:paraId="7A287B8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42D690"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K813951 PARK ISPOD PLATANE NA PILAMA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2E507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1.501.271,00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D2C71E"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2D9F8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1.501.271,00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4E629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A0070E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184AA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53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F5BE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263.697,00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91147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C9EF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263.697,00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F3AB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5B9396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F95C3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545AB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263.697,00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28EE0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41652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263.697,00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D3643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79813D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DCDD1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1ABB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263.697,00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860F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E7D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263.697,00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16B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E69F05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3EC80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 Fondovi EU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8D48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692.574,00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14F6A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4818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692.574,00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EE1A0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738833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35F30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563 Europski fond za regionalni razvoj</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B826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692.574,00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99E0B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4F050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692.574,00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80C5F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0725D8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0E4B3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694BF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692.574,00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94E0D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812C0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692.574,00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2152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D88762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79BEC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97E8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692.574,00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9907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E757C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692.574,00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1E67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E1AEC4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29B22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 Namjenski primici od zaduživanja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A533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B2B69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1378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F34E9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850427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E6DEB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810 Namjenski primici od zaduživanja - ostali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FC0A6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27A9B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A5E5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6E0F5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FA9D01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12CDB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6A89F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545.000,00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3BDA9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EABF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545.000,00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5861B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DC2D99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A20DE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FC2C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545.000,00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37FC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CCD3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545.000,00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E8A30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B4F468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219F50"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K813954 OSNOVNA ŠKOLA MOKOŠICA - ENERGETSKA OBNOVA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9A1C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1.772.313,00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EFD704"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185CC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1.772.313,00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AB9A6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3702D49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51C13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lastRenderedPageBreak/>
              <w:t>Izvor: 58 Instrumenti EU nove generacije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6D0E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1.310.746,00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C98A5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CD0F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1.310.746,00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DAC6A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7A38C6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A3B23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581 Mehanizam za oporavak i otpornost - bespovratna sredstva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F8319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1.310.746,00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92FFE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709C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1.310.746,00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2676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9C9EB6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4E6F8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18C67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1.310.746,00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83715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9FFED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1.310.746,00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FFFE4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ECF854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5824C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8700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1.310.746,00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2F74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9841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1.310.746,00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03C5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734B31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39C79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 Namjenski primici od zaduživanja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ABE0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461.567,00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DAE6B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D2E6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461.567,00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E3C6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CCDE00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C7175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810 Namjenski primici od zaduživanja - ostali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6BE2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461.567,00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4A4A7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1899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461.567,00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C828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D2E6FB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190CC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0C98D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461.567,00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4F784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C6C48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461.567,00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6DCBC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E2ABFA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81DAE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B805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461.567,00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B6AAE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C83A3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461.567,00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6EFE9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BC7C73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08263E"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K813955 ŠPORTSKA DVORANA GOSPINO POLJE - ENERGETSKA OBNOVA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AFDC9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AD311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4122B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5.300.000,00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DD746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106,00</w:t>
            </w:r>
          </w:p>
        </w:tc>
      </w:tr>
      <w:tr w:rsidR="007B4E57" w:rsidRPr="00951CA9" w14:paraId="42B5CD3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33935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A7D662"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D831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EC71B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D475BF" w14:textId="77777777" w:rsidR="007B4E57" w:rsidRPr="00951CA9" w:rsidRDefault="007B4E57" w:rsidP="001D0033">
            <w:pPr>
              <w:jc w:val="right"/>
              <w:rPr>
                <w:rFonts w:ascii="Arial" w:hAnsi="Arial" w:cs="Arial"/>
                <w:color w:val="000000"/>
                <w:sz w:val="16"/>
                <w:szCs w:val="16"/>
              </w:rPr>
            </w:pPr>
          </w:p>
        </w:tc>
      </w:tr>
      <w:tr w:rsidR="007B4E57" w:rsidRPr="00951CA9" w14:paraId="510BB73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DC27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6A3E2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DE24E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39514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F02D6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48B6D11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81219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F2AD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F97C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2459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7AC3C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5507E6F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80209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58 Instrumenti EU nove generacije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702F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1.676.290,00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D1B2F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CCA7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1.676.290,00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322D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F907D8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350B7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581 Mehanizam za oporavak i otpornost - bespovratna sredstva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05BD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1.676.290,00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4C7F2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7F6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1.676.290,00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6B2C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017BA4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2BF31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1A884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335.258,00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EB2FC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96099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335.258,00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F9D2C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80BF62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518F5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F568E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335.258,00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C748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2BBE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335.258,00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3CF8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F6E2C9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EF26A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AA075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1.341.032,00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E8836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06B8E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1.341.032,00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EF3FC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DDFDDB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B1E71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FB31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1.341.032,00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A114E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AC89A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1.341.032,00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29EF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E8288D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4A63A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 Namjenski primici od zaduživanja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DE5FF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3.323.710,00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13DC6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FAF6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3.323.710,00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DC826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50245B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C8BCD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810 Namjenski primici od zaduživanja - ostali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01F7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3.323.710,00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71565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952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3.323.710,00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A5E9A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0E5FE1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38B22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18537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3.323.710,00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47FF3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17814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3.323.710,00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C8656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8E033D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52DAD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A1E2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3.323.710,00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8254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EEA9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3.323.710,00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F4F8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12DCE2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3093AC"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K813960 DJEČJI VRTIĆ KOMOLAC</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9DF08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21F423"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9FD54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C5FAA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70C79D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4AA72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FC509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ACE2F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8BC8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86FFB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752383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AA80F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22AAD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00166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6743D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A3006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DB1ED0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4391E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41821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2997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95E6D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C549E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936868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DFF16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 Namjenski primici od zaduživanja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3CC2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0075AA"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AEB77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C095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F67615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D40BB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810 Namjenski primici od zaduživanja - ostali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D22C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F1780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971F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9111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1DE048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0F265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3DE31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3DD83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9DE27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06F47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E3A32C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5F78F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B08D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21CB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7988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69F71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84845A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BA15CA"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K813967 PARK ĐORĐIĆ MAYNERI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E2D40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2.700.000,00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EBFA3C"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EBC1C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2.700.000,00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53A3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5E606D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A4C51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53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29469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127.508,00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85DCC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73BA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127.508,00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5E6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0D977C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A1225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AF8BA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127.508,00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8E091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FECB6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127.508,00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CD524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00DBD8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D50A5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FAD83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127.508,00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4689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098E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127.508,00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AF16E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2626C7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2C032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 Fondovi EU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821B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1.429.187,00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54B5C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CEC7B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1.429.187,00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D0C6A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F92188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E7924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563 Europski fond za regionalni razvoj</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E39C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1.429.187,00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F63F9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F1A2A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1.429.187,00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FA8A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60D9CE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C4260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F471E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428.756,00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C17E3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139D4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428.756,00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86A25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04395A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48E21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178C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428.756,00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7381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4E0C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428.756,00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4C96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243C29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D07EC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9BAB9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1.000.431,00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11EAB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67215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1.000.431,00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75CCE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DCD068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8E006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B2B4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1.000.431,00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BA01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EA779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1.000.431,00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F99B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42B286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7F758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 Namjenski primici od zaduživanja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CBAC6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1.143.305,00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A1E3C0"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AB32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1.143.305,00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AA813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1AAE77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BA65C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810 Namjenski primici od zaduživanja - ostali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DEE2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1.143.305,00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9D66F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4D3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1.143.305,00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BD211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E4D04B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7F7D7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FD8DB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1.143.305,00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32312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95255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1.143.305,00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C6A24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4E5FBB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AC8C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B574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1.143.305,00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336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8166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1.143.305,00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3FC7E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F65C9B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F721F5"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K813968 MONTOVJERNA - REKONSTRUKCIJA ZGRADE JAVNE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DE729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40.500,00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DE1837"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53D34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40.500,00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DCB70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05AF12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F8C40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852A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357E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412E8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A224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FC4CC6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E19943"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C19F8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40.500,00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12693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5C4FE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40.500,00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715B3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9E2785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E1940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F9CF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A2E8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D00F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40.500,00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F9A9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1CE5E2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2EDC72"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K813972 DJEČJI VRTIĆ BISKUPSKI DVOR</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CBE88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A3E766"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F0E68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3.500.000,00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C9BFC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919098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FECE7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 Namjenski primici od zaduživanja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4486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F5185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B33A0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C65E3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10AC5F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8F0D3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810 Namjenski primici od zaduživanja - ostali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FB69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FAD32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840D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09FB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3FCC37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58914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lastRenderedPageBreak/>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CB469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60B06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5B4DA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3.500.000,00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C0014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766429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E2EC6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 xml:space="preserve">41 Rashodi za nabavu </w:t>
            </w:r>
            <w:proofErr w:type="spellStart"/>
            <w:r w:rsidRPr="00951CA9">
              <w:rPr>
                <w:rFonts w:ascii="Arial" w:hAnsi="Arial" w:cs="Arial"/>
                <w:color w:val="000000"/>
                <w:sz w:val="16"/>
                <w:szCs w:val="16"/>
              </w:rPr>
              <w:t>neproizvedene</w:t>
            </w:r>
            <w:proofErr w:type="spellEnd"/>
            <w:r w:rsidRPr="00951CA9">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939B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BFBD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CC5A1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3.500.000,00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A887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99C7C8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144335"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K813977 DRUŠTVENI DOM KOMOLAC</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63519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3E327A"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23284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CCB08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A04095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618F2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BD6B5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CAB2F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4115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E7C8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1FBC28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E7B1B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99823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261FF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A4732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E3BDF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A56B96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61F95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A6C7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500F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71B9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E9AB1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2705DB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126E1E"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K813978 DOM KULTURE OSOJNIK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17515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9915CE"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E6628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5E445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5AE7B7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C965A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4E1F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1E04B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A706A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B6A39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D0D92C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C2A8F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D902C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4CF14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D0E7D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5BF68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9023C1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C5A2A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FECF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7480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714A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3DE8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3A243D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C7AAA7"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K813979 UREĐENJE ZELENE POVRŠINE PLOČE IZA GRADA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EA84E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F9B9FB"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60BC3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2117F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7501B4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15D8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3EF13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B9BD8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A7B98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847A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5EF8C1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32D06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71CAF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83835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52DA9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98332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456FA4B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DEA3F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45823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A059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96A3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0D0B1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048424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0F9FCA"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K813980 BOGIŠIĆEV PARK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7208A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C31408"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E4728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0AE6E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D384F1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23269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8B1F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42875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5026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DFC2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C8AB84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3F8026"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23F44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5EB2F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04748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F79E8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3E0167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CC5DF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3D0B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E24CE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AE3E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97C7F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7C9C8F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CAC01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8140 ULAGANJE U UPRAVNE ZGRADE GRADA DUBROVNIKA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387C5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07CA3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E640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43881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C3BFBB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30161B"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K814004 KRVNIKOVA KUĆA - ENERGETSKA OBNOVA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CCEA3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31D99"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D33E9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14EFB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0FCB45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339D7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2C310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133.389,00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62854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9EFE0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133.389,00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8456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74971F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9F0A2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555BD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133.389,00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B274D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386B0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133.389,00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6F34C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F63500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A5F44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9A63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133.389,00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F7494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C39A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133.389,00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16EB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A3D3BB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01249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58 Instrumenti EU nove generacije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549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76.611,00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3D2BF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CC63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76.611,00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1C49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B31B2F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28077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581 Mehanizam za oporavak i otpornost - bespovratna sredstva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B408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76.611,00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B6D1E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9FFF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76.611,00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248C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88C0E2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ABF6E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2C3D8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15.656,00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41720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C07EC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15.656,00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CBE13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481A6F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074B0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D61E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15.656,00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4E1E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01216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15.656,00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6C22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E7C78C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F00EA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6FE9B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60.955,00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66471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C2BC0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60.955,00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B499C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9686E9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3346E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351F6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60.955,00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02B7C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51A68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60.955,00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6DB93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9AD43D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66920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8143 PROJEKTI PARTICIPATIVNOG BUDŽETIRANJA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FC2EB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981F9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00647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1AA15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F0DADF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10DEBC"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K814303 DJEČJE IGRALIŠTE PLOČE IZA GRADA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3D924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21D901"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8ED71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DDDA5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4D652A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D7DAA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ED527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0EEC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5427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8D53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A5732B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2D616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FD8D1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1BB1A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7B5A3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41B8B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8D2B8A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2981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D06D0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F2E5B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630D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0A8D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464847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0241E6"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K814310 VODOSPREMA KLIŠEVO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A6D1A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C49C06"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A2752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757DB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35A4EC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3A787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2B24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2F8437"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F037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90FD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3F94A5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8CE70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8712D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EA972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B56CD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1E2EE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3370B6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A625A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FF520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FAD8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36B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1394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4C28AA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BDB6B5"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K814320 UREĐENJE PLATOA UZ LOKVU RIĐICA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16DF0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76B589"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F16C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B960C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79FDE31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4D489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E767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8A03F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C664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180E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DF6984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FD9770"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A7726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DE08D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068F0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AAC93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6F5774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3DA0D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4FE3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DA29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84C4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6991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A5FA47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EE89E8"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K814329 SANACIJA ODVODNJE - KOČINE GROMAČA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2D675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E166B2"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2D6D3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C4AE4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31AE66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34BFF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B47D8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40A359"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C758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8C0E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CDB59B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05A6B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D9247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58408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B0FC8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D3727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92B4A5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0E499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2A7D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2327F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C00B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95CE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A414A7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CFCA76"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K814330 IZGRADNJA POTPORNOG ZIDA I BOĆALIŠTA LJUBAČ</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970F6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377422"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6F044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04266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FEF879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D3121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6A12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5505B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C99E1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C3ADC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3847D4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305CF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6BCF7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02F09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5451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C995C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28985BB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C752F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C72B8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DD59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D151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42468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7AD96F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028D68"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lastRenderedPageBreak/>
              <w:t>K814331 IZVOR ŠIPUN - REKONSTRUKCIJA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F7D58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C6801F"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2DD8F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E93BF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6D6DAC3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84883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9CE8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255EF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B8497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E68A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382EB4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75E59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F5EA0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2031B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20EAD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DD0E8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458FF1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887F9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92E5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6DA5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80FF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C39C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FE67E8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3E446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44178 AGENCIJA ZA DRUŠTVENO POTICANU STANOGRADNJU GRADA DUBROVNIKA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D429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4B984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1EF97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556A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2AC518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90641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5DCE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D1A59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CB80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127F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44E642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C0538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503C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3A570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2867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1784C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F38DFC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64B7B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8137 STANOGRADNJA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E8738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A57EB4"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FA85B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E9DFB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6A84A5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ED9CDA"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K813701 POTICANA STANOGRADNJA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A71C9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003B40"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EDC5C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C9B16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169E71E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379CE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8A37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91922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A024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9F70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497D37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841CF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58AB4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AF20A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837A8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01A80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729785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9905B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7C93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54.340,00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22FA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F955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54.340,00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47CA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AC009A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FB7A0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861EA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25.150,00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522B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6945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25.150,00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A8A4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83E233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3E433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A5DB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510,00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E144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0B5F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510,00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50BB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3C20BA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D8BBC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A7DA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7E8523"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C63D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320A4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3E1259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460425"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5 Izdaci za financijsku imovinu i otplate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19F0A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32487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135C4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C8794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0D13B4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C877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54 Izdaci za otplatu glavnice primljenih kredita i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95F0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36F8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E13B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B961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6FA1CA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DC2DB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01430 OČUVANJE I OBNOVA SPOMENIČKE CJELINE DUBROVNIKA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D3C4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3.394.120,00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1865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E9AAF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3.394.120,00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50C09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CCC35A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2B0A4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23608 ZAVOD ZA OBNOVU DUBROVNIKA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3692E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3.394.120,00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D549F"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9428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3.394.120,00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F2419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3B3460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31EBD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31006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2.618.800,00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E947D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759D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2.618.800,00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18EF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88C1CD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92AF9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6647E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E08CC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84B84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10.250,00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9E78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553AD5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3C61C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 Prihodi za posebne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8067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FCB5C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D59AE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A3AD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120043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2ED44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9370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3E9A16"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A9FF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AC82B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16C401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4DB7D8"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92D6D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383.870,00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48321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B5B9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383.870,00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89F4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A63E30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E3DAD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8141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50640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720.400,00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1ADB5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5CFD7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720.400,00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753A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68CB3B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0A7B4F"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A814101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295CC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720.400,00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D8A79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A2244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720.400,00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5651C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56CF9B3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D7143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2FB70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389.280,00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8C9B9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3913B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389.280,00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B55D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4A0CA9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823F8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CD1BB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382.280,00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AD933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F4E33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382.280,00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BCBCB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B7E7DC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88E45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AC9D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320.710,00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184F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A8F9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320.710,00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7E39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D48A90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ABC81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28900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61.180,00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2AE6D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E68EB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61.180,00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FDB65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DB7F5F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895CB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B5C26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FA38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62A35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219E0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023318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64D28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EDB3A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10E38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F4B8A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5CFB5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6219F57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305B6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2FDB0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F1AB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5F5DE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A236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A06D7B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EB31D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E414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E87FA2"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755B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7.250,00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3666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23874B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DC57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DD657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8A23A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878C7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7.250,00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23EC9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5DDCADC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E3314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E5661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7.250,00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8ADB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25A1D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7.250,00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BEB2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25D280C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032A9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86D73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323.870,00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FC82CC"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2B02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323.870,00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9C1B5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0BF3EC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A3ECE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C4F94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323.870,00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9B963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DFC1F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323.870,00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21A4E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68C6A8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D7451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812D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273.290,00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B045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6784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273.290,00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5B16F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C50F63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DEA503"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6D4F3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50.270,00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85A7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6E6F7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50.270,00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B7C0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2CD137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0371B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2ED83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2A9D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DA2C2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310,00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DD1DC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3B9BA3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6FCB5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8142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D7A03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2.673.720,00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2B3EB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12DF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2.673.720,00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07DD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79654D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297107"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A814201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E1D0F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2.302.220,00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1B63A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CA230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2.302.220,00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ADBF7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453ABEB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4184D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92D42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1.939.220,00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E182A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5F34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1.939.220,00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8097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6225923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B46C9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B5E5F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1.939.220,00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4344B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AFE51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1.939.220,00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F5721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6BC594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6685D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28943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1.939.220,00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CAF4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0EAE8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1.939.220,00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4ADA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AE9164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BA140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9FD19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9A29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2069C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86E4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55308F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0980E7"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3249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BE91E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EF88A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5B658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75A5C58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AED0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B3F9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760E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16BD7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6F08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025C03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98B51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43 Prihodi od spomeničke rente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694C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AFE17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6970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18D8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1BA392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4B049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FC318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0500F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03571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300.000,00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3169F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C6F572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2FD62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37D99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A2F8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17C87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300.000,00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72493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E68BCE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6EAE3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lastRenderedPageBreak/>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1F09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B9FF21"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7D6F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1D0C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227A29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23468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56734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904AE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961BB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B2244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95F53D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958E6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845E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33F6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822F3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59DC2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7B55FD8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1FC46F"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A814202 PLAN UPRAVLJANJA STARIM GRADOM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BF96B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04B8E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363D0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CFF77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A06B6A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EC07B3"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F027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3AACBD"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019F8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5117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F5F85A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99AD8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A23EB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4C372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EC18F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85F6F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EAB027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96DBB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7CD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25C92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A20A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160.000,00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8BC2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0E4E8CD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8B0D16"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K814203 PROSTORI GRADA DUBROVNIKA - OBNOVA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81EE1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98C8AB"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5724C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2BE71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05885BD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7EFD2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C3DA6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9F663B"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21CF1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12425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3FC8CF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3875E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1062E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B024E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84364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2296B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08B8221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B80F0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258E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C79B5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9FDD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12C90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804251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0167F6" w14:textId="77777777" w:rsidR="007B4E57" w:rsidRPr="00951CA9" w:rsidRDefault="007B4E57" w:rsidP="001D0033">
            <w:pPr>
              <w:ind w:left="340"/>
              <w:rPr>
                <w:rFonts w:ascii="Arial" w:hAnsi="Arial" w:cs="Arial"/>
                <w:color w:val="0000FF"/>
                <w:sz w:val="16"/>
                <w:szCs w:val="16"/>
              </w:rPr>
            </w:pPr>
            <w:r w:rsidRPr="00951CA9">
              <w:rPr>
                <w:rFonts w:ascii="Arial" w:hAnsi="Arial" w:cs="Arial"/>
                <w:color w:val="0000FF"/>
                <w:sz w:val="16"/>
                <w:szCs w:val="16"/>
              </w:rPr>
              <w:t>K814204 INACO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FE0F6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101.500,00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A19D62" w14:textId="77777777" w:rsidR="007B4E57" w:rsidRPr="00951CA9" w:rsidRDefault="007B4E57" w:rsidP="001D0033">
            <w:pPr>
              <w:jc w:val="right"/>
              <w:rPr>
                <w:rFonts w:ascii="Arial" w:hAnsi="Arial" w:cs="Arial"/>
                <w:color w:val="0000FF"/>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1FB6E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101.500,00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B9ABE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100,00</w:t>
            </w:r>
          </w:p>
        </w:tc>
      </w:tr>
      <w:tr w:rsidR="007B4E57" w:rsidRPr="00951CA9" w14:paraId="2A9F362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0FDD6A"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AE013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71E01E"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AFB4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20.300,00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B6A3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378B4BC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CC46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7FF5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20.300,00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4B3E2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9BB20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20.300,00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09DDB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1A785C1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E822F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92EE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DED18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184F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2.660,00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A2613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274BFB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71A16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4A4F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17.640,00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CB575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E3A6E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17.640,00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880D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4ABA782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EC762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 Fondovi EU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7E5EE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0AE955"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A624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D59B7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5AF3DE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9F578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563 Europski fond za regionalni razvoj</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EE22E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BD9C68" w14:textId="77777777" w:rsidR="007B4E57" w:rsidRPr="00951CA9" w:rsidRDefault="007B4E57" w:rsidP="001D0033">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262D4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81.200,00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A4D5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4EAB06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E6EDA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373F7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81.200,00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8A630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055F8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81.200,00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2DA39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w:t>
            </w:r>
          </w:p>
        </w:tc>
      </w:tr>
      <w:tr w:rsidR="007B4E57" w:rsidRPr="00951CA9" w14:paraId="31034FA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7D33C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376D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10.640,00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83A5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68863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10.640,00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F285C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55B1CA9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12A4A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42D03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70.560,00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39AC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9BE6B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70.560,00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EF057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r>
      <w:tr w:rsidR="007B4E57" w:rsidRPr="00951CA9" w14:paraId="1604898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B723A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Razdjel: 016 UPRAVNI ODJEL ZA TURIZAM I ŠPORT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E0B5F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B1597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4.980.794,00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C2CF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4.980.794,00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B0785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4C2703A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1BD7A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01610 TURIZAM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2E02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2016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777.375,00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FC724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777.375,00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B90C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19D5DBC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C35B0F"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8915EE" w14:textId="77777777" w:rsidR="007B4E57" w:rsidRPr="00951CA9" w:rsidRDefault="007B4E57" w:rsidP="001D0033">
            <w:pPr>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1B303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777.375,00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1679C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777.375,00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4A135F" w14:textId="77777777" w:rsidR="007B4E57" w:rsidRPr="00951CA9" w:rsidRDefault="007B4E57" w:rsidP="001D0033">
            <w:pPr>
              <w:jc w:val="right"/>
              <w:rPr>
                <w:rFonts w:ascii="Arial" w:hAnsi="Arial" w:cs="Arial"/>
                <w:color w:val="000000"/>
                <w:sz w:val="16"/>
                <w:szCs w:val="16"/>
              </w:rPr>
            </w:pPr>
          </w:p>
        </w:tc>
      </w:tr>
      <w:tr w:rsidR="007B4E57" w:rsidRPr="00951CA9" w14:paraId="0303A0F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5D714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D09B85"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EB238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68.498,00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BE75D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68.498,00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BC833D" w14:textId="77777777" w:rsidR="007B4E57" w:rsidRPr="00951CA9" w:rsidRDefault="007B4E57" w:rsidP="001D0033">
            <w:pPr>
              <w:jc w:val="right"/>
              <w:rPr>
                <w:rFonts w:ascii="Arial" w:hAnsi="Arial" w:cs="Arial"/>
                <w:color w:val="000000"/>
                <w:sz w:val="16"/>
                <w:szCs w:val="16"/>
              </w:rPr>
            </w:pPr>
          </w:p>
        </w:tc>
      </w:tr>
      <w:tr w:rsidR="007B4E57" w:rsidRPr="00951CA9" w14:paraId="18FF461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43DDF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 Prihodi za posebne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A7B861"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595C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708.877,00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2D071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708.877,00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769358" w14:textId="77777777" w:rsidR="007B4E57" w:rsidRPr="00951CA9" w:rsidRDefault="007B4E57" w:rsidP="001D0033">
            <w:pPr>
              <w:jc w:val="right"/>
              <w:rPr>
                <w:rFonts w:ascii="Arial" w:hAnsi="Arial" w:cs="Arial"/>
                <w:color w:val="000000"/>
                <w:sz w:val="16"/>
                <w:szCs w:val="16"/>
              </w:rPr>
            </w:pPr>
          </w:p>
        </w:tc>
      </w:tr>
      <w:tr w:rsidR="007B4E57" w:rsidRPr="00951CA9" w14:paraId="2BC4646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31109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8176 TURIZAM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562CB9" w14:textId="77777777" w:rsidR="007B4E57" w:rsidRPr="00951CA9" w:rsidRDefault="007B4E57" w:rsidP="001D0033">
            <w:pPr>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FE941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777.375,00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83285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777.375,00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B06FF9" w14:textId="77777777" w:rsidR="007B4E57" w:rsidRPr="00951CA9" w:rsidRDefault="007B4E57" w:rsidP="001D0033">
            <w:pPr>
              <w:jc w:val="right"/>
              <w:rPr>
                <w:rFonts w:ascii="Arial" w:hAnsi="Arial" w:cs="Arial"/>
                <w:color w:val="000000"/>
                <w:sz w:val="16"/>
                <w:szCs w:val="16"/>
              </w:rPr>
            </w:pPr>
          </w:p>
        </w:tc>
      </w:tr>
      <w:tr w:rsidR="007B4E57" w:rsidRPr="00951CA9" w14:paraId="2163D16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4D4938"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A817601 POBOLJŠANJE TURISTIČKE PONUDE GRADA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FEB5D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930AC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85.875,00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10DF3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85.875,00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50FF6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629DF2E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4A62C"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47AC57"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AB74F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11.623,00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B264F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11.623,00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D85E14" w14:textId="77777777" w:rsidR="007B4E57" w:rsidRPr="00951CA9" w:rsidRDefault="007B4E57" w:rsidP="001D0033">
            <w:pPr>
              <w:jc w:val="right"/>
              <w:rPr>
                <w:rFonts w:ascii="Arial" w:hAnsi="Arial" w:cs="Arial"/>
                <w:color w:val="000000"/>
                <w:sz w:val="16"/>
                <w:szCs w:val="16"/>
              </w:rPr>
            </w:pPr>
          </w:p>
        </w:tc>
      </w:tr>
      <w:tr w:rsidR="007B4E57" w:rsidRPr="00951CA9" w14:paraId="5B5788C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7BF58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885BE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3A3E1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11.623,00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6C4F9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11.623,00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365B4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54CB4C6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273506"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2A15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7E0B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11.623,00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8EB94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11.623,00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66BF7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2DF5548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3F236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3CDB71"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BB2F0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74.252,00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08FD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74.252,00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04747B" w14:textId="77777777" w:rsidR="007B4E57" w:rsidRPr="00951CA9" w:rsidRDefault="007B4E57" w:rsidP="001D0033">
            <w:pPr>
              <w:jc w:val="right"/>
              <w:rPr>
                <w:rFonts w:ascii="Arial" w:hAnsi="Arial" w:cs="Arial"/>
                <w:color w:val="000000"/>
                <w:sz w:val="16"/>
                <w:szCs w:val="16"/>
              </w:rPr>
            </w:pPr>
          </w:p>
        </w:tc>
      </w:tr>
      <w:tr w:rsidR="007B4E57" w:rsidRPr="00951CA9" w14:paraId="60A5500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B94BB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9B531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EC95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74.252,00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0E9C0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74.252,00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8432F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34994DA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FD06D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FB890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C5544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74.252,00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3EBCC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74.252,00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DCCC5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2D419B7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43C94A"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A817602 POTICAJI ZA PRODULJENJE TURISTIČE SEZONE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8E17B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31913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9DBA5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03362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6AC19A4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F5CC2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A67759"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3D501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37975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5DBE4" w14:textId="77777777" w:rsidR="007B4E57" w:rsidRPr="00951CA9" w:rsidRDefault="007B4E57" w:rsidP="001D0033">
            <w:pPr>
              <w:jc w:val="right"/>
              <w:rPr>
                <w:rFonts w:ascii="Arial" w:hAnsi="Arial" w:cs="Arial"/>
                <w:color w:val="000000"/>
                <w:sz w:val="16"/>
                <w:szCs w:val="16"/>
              </w:rPr>
            </w:pPr>
          </w:p>
        </w:tc>
      </w:tr>
      <w:tr w:rsidR="007B4E57" w:rsidRPr="00951CA9" w14:paraId="2BAE718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47CD6A"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A0238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7F47C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F1B2C6"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643E1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5017E7E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4680A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C2E9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78410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62C5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401F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3868B44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277AC8"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A817603 RESPECT THE CITY</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9E0E8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A0B3B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56.875,00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1AC5A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56.875,00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1C5EA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13E8A89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D86EFF"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26E6DB"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733E9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56.875,00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3426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56.875,00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C1766B" w14:textId="77777777" w:rsidR="007B4E57" w:rsidRPr="00951CA9" w:rsidRDefault="007B4E57" w:rsidP="001D0033">
            <w:pPr>
              <w:jc w:val="right"/>
              <w:rPr>
                <w:rFonts w:ascii="Arial" w:hAnsi="Arial" w:cs="Arial"/>
                <w:color w:val="000000"/>
                <w:sz w:val="16"/>
                <w:szCs w:val="16"/>
              </w:rPr>
            </w:pPr>
          </w:p>
        </w:tc>
      </w:tr>
      <w:tr w:rsidR="007B4E57" w:rsidRPr="00951CA9" w14:paraId="6D22DC1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98416E"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1308F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4C4DD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56.875,00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53F89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56.875,00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759D5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23FE7D8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61458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B42A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D7D25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56.875,00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AD83B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56.875,00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A1CB3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273A1A9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22C835"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A817604 KULTURNI PROGRAMI I MANIFESTACIJE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67987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51910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524.625,00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34C9E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524.625,00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32642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207EB88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1A0F0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C078E2"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A46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524.625,00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8E334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524.625,00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52A487" w14:textId="77777777" w:rsidR="007B4E57" w:rsidRPr="00951CA9" w:rsidRDefault="007B4E57" w:rsidP="001D0033">
            <w:pPr>
              <w:jc w:val="right"/>
              <w:rPr>
                <w:rFonts w:ascii="Arial" w:hAnsi="Arial" w:cs="Arial"/>
                <w:color w:val="000000"/>
                <w:sz w:val="16"/>
                <w:szCs w:val="16"/>
              </w:rPr>
            </w:pPr>
          </w:p>
        </w:tc>
      </w:tr>
      <w:tr w:rsidR="007B4E57" w:rsidRPr="00951CA9" w14:paraId="12C4069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7A7CB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10737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2A926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524.625,00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3EF15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524.625,00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BCE5A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55C6972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3DF2E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9B464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E4EA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14.625,00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00BFD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14.625,00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CB85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4140AD1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A23A8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ACAB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4AB8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8A225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5385C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05BACB3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3C235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01620 ŠPORT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259DD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25595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4.203.419,00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E1FB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4.203.419,00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87EDC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3FBCC7C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1376B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BE33FC" w14:textId="77777777" w:rsidR="007B4E57" w:rsidRPr="00951CA9" w:rsidRDefault="007B4E57" w:rsidP="001D0033">
            <w:pPr>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DCF46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2.313.819,00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9A0E6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2.313.819,00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277B95" w14:textId="77777777" w:rsidR="007B4E57" w:rsidRPr="00951CA9" w:rsidRDefault="007B4E57" w:rsidP="001D0033">
            <w:pPr>
              <w:jc w:val="right"/>
              <w:rPr>
                <w:rFonts w:ascii="Arial" w:hAnsi="Arial" w:cs="Arial"/>
                <w:color w:val="000000"/>
                <w:sz w:val="16"/>
                <w:szCs w:val="16"/>
              </w:rPr>
            </w:pPr>
          </w:p>
        </w:tc>
      </w:tr>
      <w:tr w:rsidR="007B4E57" w:rsidRPr="00951CA9" w14:paraId="2897F73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486C5E"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722B8A"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FD1B5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2.203.819,00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0F64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2.203.819,00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82DE54" w14:textId="77777777" w:rsidR="007B4E57" w:rsidRPr="00951CA9" w:rsidRDefault="007B4E57" w:rsidP="001D0033">
            <w:pPr>
              <w:jc w:val="right"/>
              <w:rPr>
                <w:rFonts w:ascii="Arial" w:hAnsi="Arial" w:cs="Arial"/>
                <w:color w:val="000000"/>
                <w:sz w:val="16"/>
                <w:szCs w:val="16"/>
              </w:rPr>
            </w:pPr>
          </w:p>
        </w:tc>
      </w:tr>
      <w:tr w:rsidR="007B4E57" w:rsidRPr="00951CA9" w14:paraId="5465E6E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F2A887"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lastRenderedPageBreak/>
              <w:t>Izvor: 4 Prihodi za posebne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3836CF"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9B6F0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FF327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40C22C" w14:textId="77777777" w:rsidR="007B4E57" w:rsidRPr="00951CA9" w:rsidRDefault="007B4E57" w:rsidP="001D0033">
            <w:pPr>
              <w:jc w:val="right"/>
              <w:rPr>
                <w:rFonts w:ascii="Arial" w:hAnsi="Arial" w:cs="Arial"/>
                <w:color w:val="000000"/>
                <w:sz w:val="16"/>
                <w:szCs w:val="16"/>
              </w:rPr>
            </w:pPr>
          </w:p>
        </w:tc>
      </w:tr>
      <w:tr w:rsidR="007B4E57" w:rsidRPr="00951CA9" w14:paraId="0334C99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5717D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8174 JAVNE POTREBE U ŠPORTU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3B2FC1" w14:textId="77777777" w:rsidR="007B4E57" w:rsidRPr="00951CA9" w:rsidRDefault="007B4E57" w:rsidP="001D0033">
            <w:pPr>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A401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2.313.819,00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D434C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2.313.819,00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F8BB44" w14:textId="77777777" w:rsidR="007B4E57" w:rsidRPr="00951CA9" w:rsidRDefault="007B4E57" w:rsidP="001D0033">
            <w:pPr>
              <w:jc w:val="right"/>
              <w:rPr>
                <w:rFonts w:ascii="Arial" w:hAnsi="Arial" w:cs="Arial"/>
                <w:color w:val="000000"/>
                <w:sz w:val="16"/>
                <w:szCs w:val="16"/>
              </w:rPr>
            </w:pPr>
          </w:p>
        </w:tc>
      </w:tr>
      <w:tr w:rsidR="007B4E57" w:rsidRPr="00951CA9" w14:paraId="309B224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266DF0"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A817401 PROGRAMI DUBROVAČKOG SAVEZA ŠPORTOVA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545FF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F3488C"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1.723.819,00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33025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1.723.819,00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ECC6FF"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17DCABD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7F622D"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E62467"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0F44E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1.723.819,00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D348A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1.723.819,00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98114E" w14:textId="77777777" w:rsidR="007B4E57" w:rsidRPr="00951CA9" w:rsidRDefault="007B4E57" w:rsidP="001D0033">
            <w:pPr>
              <w:jc w:val="right"/>
              <w:rPr>
                <w:rFonts w:ascii="Arial" w:hAnsi="Arial" w:cs="Arial"/>
                <w:color w:val="000000"/>
                <w:sz w:val="16"/>
                <w:szCs w:val="16"/>
              </w:rPr>
            </w:pPr>
          </w:p>
        </w:tc>
      </w:tr>
      <w:tr w:rsidR="007B4E57" w:rsidRPr="00951CA9" w14:paraId="4259245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B9FE8D"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6722B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ABA8D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1.723.819,00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79ECB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1.723.819,00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7B1EC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1249D05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D317B5"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41644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AFE1D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1.723.819,00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78A37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1.723.819,00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22FCD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35BF6D3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CA8175"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A817402 MANIFESTACIJE U ŠPORTU OD ZNAČAJA ZA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D535E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81B4F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0722B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CCBEC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7D5E7F7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CD0B0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2BF828"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DC0BB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BA6EF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40648E" w14:textId="77777777" w:rsidR="007B4E57" w:rsidRPr="00951CA9" w:rsidRDefault="007B4E57" w:rsidP="001D0033">
            <w:pPr>
              <w:jc w:val="right"/>
              <w:rPr>
                <w:rFonts w:ascii="Arial" w:hAnsi="Arial" w:cs="Arial"/>
                <w:color w:val="000000"/>
                <w:sz w:val="16"/>
                <w:szCs w:val="16"/>
              </w:rPr>
            </w:pPr>
          </w:p>
        </w:tc>
      </w:tr>
      <w:tr w:rsidR="007B4E57" w:rsidRPr="00951CA9" w14:paraId="42F9BED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4CD70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E185B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D4F3A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947D3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94E3F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3CAA2DB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1C049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E8182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F4469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453AA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E81C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3975828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A80D0F"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A817404 ŠPORTAŠI S INVALIDITETOM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09DAE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1FC3A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A2DC6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EE2E5D"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4E4D84A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1E09C0"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69033C"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ADF1A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1BAFB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30CDA2" w14:textId="77777777" w:rsidR="007B4E57" w:rsidRPr="00951CA9" w:rsidRDefault="007B4E57" w:rsidP="001D0033">
            <w:pPr>
              <w:jc w:val="right"/>
              <w:rPr>
                <w:rFonts w:ascii="Arial" w:hAnsi="Arial" w:cs="Arial"/>
                <w:color w:val="000000"/>
                <w:sz w:val="16"/>
                <w:szCs w:val="16"/>
              </w:rPr>
            </w:pPr>
          </w:p>
        </w:tc>
      </w:tr>
      <w:tr w:rsidR="007B4E57" w:rsidRPr="00951CA9" w14:paraId="2974EF2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E63151"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FEAA9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E27B1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98988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1FC92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54AABB2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06988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16878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5B068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15A4B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6.000,00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5C9AC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6100956A"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D9BDF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59E34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7020B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A4AA4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124.000,00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24774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388CB88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70ED4E"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A817405 ŠPORTSKE MANIFESTACIJE OD NACIONALNOG I MEĐUNARODNOG ZNAČAJA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4CB57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DA278B"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2BB17A"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444EB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7630F55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911AB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B9E2DA"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4083E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115CC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205385" w14:textId="77777777" w:rsidR="007B4E57" w:rsidRPr="00951CA9" w:rsidRDefault="007B4E57" w:rsidP="001D0033">
            <w:pPr>
              <w:jc w:val="right"/>
              <w:rPr>
                <w:rFonts w:ascii="Arial" w:hAnsi="Arial" w:cs="Arial"/>
                <w:color w:val="000000"/>
                <w:sz w:val="16"/>
                <w:szCs w:val="16"/>
              </w:rPr>
            </w:pPr>
          </w:p>
        </w:tc>
      </w:tr>
      <w:tr w:rsidR="007B4E57" w:rsidRPr="00951CA9" w14:paraId="0710E73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423878"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7D304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B2081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ECE3E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EEBE8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09FB775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82E11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27E2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AEAAF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E15E8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F4660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047E93F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1EC337"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A817406 NOGOMETNI TURNIR NOĆ KONALA - PROJEKT PARTICIPATIVNOG BUDŽETIRANJA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33D0B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DA33F4"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7D1B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050431"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49D950C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FEF4C6"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011071"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E0A7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97FA8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720FEB" w14:textId="77777777" w:rsidR="007B4E57" w:rsidRPr="00951CA9" w:rsidRDefault="007B4E57" w:rsidP="001D0033">
            <w:pPr>
              <w:jc w:val="right"/>
              <w:rPr>
                <w:rFonts w:ascii="Arial" w:hAnsi="Arial" w:cs="Arial"/>
                <w:color w:val="000000"/>
                <w:sz w:val="16"/>
                <w:szCs w:val="16"/>
              </w:rPr>
            </w:pPr>
          </w:p>
        </w:tc>
      </w:tr>
      <w:tr w:rsidR="007B4E57" w:rsidRPr="00951CA9" w14:paraId="03EFE79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FDF602"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D3784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BA158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D9D9A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7FB92F"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7B6D484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934E9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3AB11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A804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D144C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48298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08E7214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7B9747"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A817407 POTPORA ZA SPORTSKU IZVRSNOST KLUBOVA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67487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532C7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DD65B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92DAF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2D0551F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F3873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962EB5"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8A894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C24DF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364517" w14:textId="77777777" w:rsidR="007B4E57" w:rsidRPr="00951CA9" w:rsidRDefault="007B4E57" w:rsidP="001D0033">
            <w:pPr>
              <w:jc w:val="right"/>
              <w:rPr>
                <w:rFonts w:ascii="Arial" w:hAnsi="Arial" w:cs="Arial"/>
                <w:color w:val="000000"/>
                <w:sz w:val="16"/>
                <w:szCs w:val="16"/>
              </w:rPr>
            </w:pPr>
          </w:p>
        </w:tc>
      </w:tr>
      <w:tr w:rsidR="007B4E57" w:rsidRPr="00951CA9" w14:paraId="11E32AF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25EC3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E4978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961F2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36512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D4C055"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07BDA604"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F3EE0B"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FFEB3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EEB6C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E6D36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80.000,00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49BBF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308DE2B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96976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52127 JAVNA USTANOVA ŠPORTSKI OBJEKTI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B5436" w14:textId="77777777" w:rsidR="007B4E57" w:rsidRPr="00951CA9" w:rsidRDefault="007B4E57" w:rsidP="001D0033">
            <w:pPr>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1A76E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1.889.600,00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4F78B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1.889.600,00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D702AA" w14:textId="77777777" w:rsidR="007B4E57" w:rsidRPr="00951CA9" w:rsidRDefault="007B4E57" w:rsidP="001D0033">
            <w:pPr>
              <w:jc w:val="right"/>
              <w:rPr>
                <w:rFonts w:ascii="Arial" w:hAnsi="Arial" w:cs="Arial"/>
                <w:color w:val="000000"/>
                <w:sz w:val="16"/>
                <w:szCs w:val="16"/>
              </w:rPr>
            </w:pPr>
          </w:p>
        </w:tc>
      </w:tr>
      <w:tr w:rsidR="007B4E57" w:rsidRPr="00951CA9" w14:paraId="41C09A1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40423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39AC8D"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9D4BE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1.741.600,00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75BC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1.741.600,00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DF976A" w14:textId="77777777" w:rsidR="007B4E57" w:rsidRPr="00951CA9" w:rsidRDefault="007B4E57" w:rsidP="001D0033">
            <w:pPr>
              <w:jc w:val="right"/>
              <w:rPr>
                <w:rFonts w:ascii="Arial" w:hAnsi="Arial" w:cs="Arial"/>
                <w:color w:val="000000"/>
                <w:sz w:val="16"/>
                <w:szCs w:val="16"/>
              </w:rPr>
            </w:pPr>
          </w:p>
        </w:tc>
      </w:tr>
      <w:tr w:rsidR="007B4E57" w:rsidRPr="00951CA9" w14:paraId="69D6E5A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E55E39"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 Vlastiti prihodi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5C64B5"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904FD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53CE0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1319F1" w14:textId="77777777" w:rsidR="007B4E57" w:rsidRPr="00951CA9" w:rsidRDefault="007B4E57" w:rsidP="001D0033">
            <w:pPr>
              <w:jc w:val="right"/>
              <w:rPr>
                <w:rFonts w:ascii="Arial" w:hAnsi="Arial" w:cs="Arial"/>
                <w:color w:val="000000"/>
                <w:sz w:val="16"/>
                <w:szCs w:val="16"/>
              </w:rPr>
            </w:pPr>
          </w:p>
        </w:tc>
      </w:tr>
      <w:tr w:rsidR="007B4E57" w:rsidRPr="00951CA9" w14:paraId="4AF06E2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350CDC"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8175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3B41EB" w14:textId="77777777" w:rsidR="007B4E57" w:rsidRPr="00951CA9" w:rsidRDefault="007B4E57" w:rsidP="001D0033">
            <w:pPr>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5CA0B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1.889.600,00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8EB6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1.889.600,00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FEBEF4" w14:textId="77777777" w:rsidR="007B4E57" w:rsidRPr="00951CA9" w:rsidRDefault="007B4E57" w:rsidP="001D0033">
            <w:pPr>
              <w:jc w:val="right"/>
              <w:rPr>
                <w:rFonts w:ascii="Arial" w:hAnsi="Arial" w:cs="Arial"/>
                <w:color w:val="000000"/>
                <w:sz w:val="16"/>
                <w:szCs w:val="16"/>
              </w:rPr>
            </w:pPr>
          </w:p>
        </w:tc>
      </w:tr>
      <w:tr w:rsidR="007B4E57" w:rsidRPr="00951CA9" w14:paraId="6515AF7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BED45E"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A817501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E5D9D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E2CFB8"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1.443.900,00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478BAE"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1.443.900,00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C650C7"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370B975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F96BE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AC760B"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3985F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1.295.900,00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D6672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1.295.900,00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0CD2A" w14:textId="77777777" w:rsidR="007B4E57" w:rsidRPr="00951CA9" w:rsidRDefault="007B4E57" w:rsidP="001D0033">
            <w:pPr>
              <w:jc w:val="right"/>
              <w:rPr>
                <w:rFonts w:ascii="Arial" w:hAnsi="Arial" w:cs="Arial"/>
                <w:color w:val="000000"/>
                <w:sz w:val="16"/>
                <w:szCs w:val="16"/>
              </w:rPr>
            </w:pPr>
          </w:p>
        </w:tc>
      </w:tr>
      <w:tr w:rsidR="007B4E57" w:rsidRPr="00951CA9" w14:paraId="461B3AC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BA4264"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91E95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B1A7D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1.295.900,00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80B8E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1.295.900,00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42289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48F74FB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AB116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C680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367C1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771.800,00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4393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771.800,00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7FE16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04C1DC1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B8E4E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328D8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6CF19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522.900,00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7D6E3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522.900,00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F9586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3CDF09B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24078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41F5A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7ABEB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F28C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F6A32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082A7C9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4311B"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5CB62C"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C575E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48D01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148.000,00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63225F" w14:textId="77777777" w:rsidR="007B4E57" w:rsidRPr="00951CA9" w:rsidRDefault="007B4E57" w:rsidP="001D0033">
            <w:pPr>
              <w:jc w:val="right"/>
              <w:rPr>
                <w:rFonts w:ascii="Arial" w:hAnsi="Arial" w:cs="Arial"/>
                <w:color w:val="000000"/>
                <w:sz w:val="16"/>
                <w:szCs w:val="16"/>
              </w:rPr>
            </w:pPr>
          </w:p>
        </w:tc>
      </w:tr>
      <w:tr w:rsidR="007B4E57" w:rsidRPr="00951CA9" w14:paraId="68397A3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F98949"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14A1B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8CCE69"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D75F5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138.000,00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70AA1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15F9E24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124542"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F7AE1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DDD21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137.900,00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D287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137.900,00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A0CD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4028B13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69972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D88E3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D4555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DA5BB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FC8FE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3BFFE70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24265B"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E06FE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322B6B"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B85F5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2D9027"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1750A2D7"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4F06F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CAB1C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140CA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35E37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65328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0FB25D5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83C955" w14:textId="77777777" w:rsidR="007B4E57" w:rsidRPr="00951CA9" w:rsidRDefault="007B4E57" w:rsidP="001D0033">
            <w:pPr>
              <w:ind w:left="227"/>
              <w:rPr>
                <w:rFonts w:ascii="Arial" w:hAnsi="Arial" w:cs="Arial"/>
                <w:color w:val="0000FF"/>
                <w:sz w:val="16"/>
                <w:szCs w:val="16"/>
              </w:rPr>
            </w:pPr>
            <w:r w:rsidRPr="00951CA9">
              <w:rPr>
                <w:rFonts w:ascii="Arial" w:hAnsi="Arial" w:cs="Arial"/>
                <w:color w:val="0000FF"/>
                <w:sz w:val="16"/>
                <w:szCs w:val="16"/>
              </w:rPr>
              <w:t>K817502 KAPITALNO ULAGANJE U ŠPORTU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CF7055" w14:textId="77777777" w:rsidR="007B4E57" w:rsidRPr="00951CA9" w:rsidRDefault="007B4E57" w:rsidP="001D0033">
            <w:pPr>
              <w:ind w:left="227"/>
              <w:rPr>
                <w:rFonts w:ascii="Arial" w:hAnsi="Arial" w:cs="Arial"/>
                <w:color w:val="0000FF"/>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155E6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445.700,00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D329A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445.700,00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F1A0CB" w14:textId="77777777" w:rsidR="007B4E57" w:rsidRPr="00951CA9" w:rsidRDefault="007B4E57" w:rsidP="001D0033">
            <w:pPr>
              <w:jc w:val="right"/>
              <w:rPr>
                <w:rFonts w:ascii="Arial" w:hAnsi="Arial" w:cs="Arial"/>
                <w:color w:val="0000FF"/>
                <w:sz w:val="16"/>
                <w:szCs w:val="16"/>
              </w:rPr>
            </w:pPr>
          </w:p>
        </w:tc>
      </w:tr>
      <w:tr w:rsidR="007B4E57" w:rsidRPr="00951CA9" w14:paraId="12CC42E8"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B3CB64"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8E8DAD"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DF13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445.700,00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7C0D9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445.700,00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216929" w14:textId="77777777" w:rsidR="007B4E57" w:rsidRPr="00951CA9" w:rsidRDefault="007B4E57" w:rsidP="001D0033">
            <w:pPr>
              <w:jc w:val="right"/>
              <w:rPr>
                <w:rFonts w:ascii="Arial" w:hAnsi="Arial" w:cs="Arial"/>
                <w:color w:val="000000"/>
                <w:sz w:val="16"/>
                <w:szCs w:val="16"/>
              </w:rPr>
            </w:pPr>
          </w:p>
        </w:tc>
      </w:tr>
      <w:tr w:rsidR="007B4E57" w:rsidRPr="00951CA9" w14:paraId="0995C8C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2F7F3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lastRenderedPageBreak/>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3159DE"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518C84"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445.700,00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8868E3"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445.700,00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2CAA8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2A59B78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43DFFE"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F4F67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A0930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5D5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5.700,00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5EAE8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7675887F"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E17028"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98936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5B032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95906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440.000,00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D12B4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302A5A13"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026434"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Razdjel: 017 UPRAVNI ODJEL ZA PROMET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CAE04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0BD9C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AE0E58"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690D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3B2E4C5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CE5AA0"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Glava: 01710 PROMET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77902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E214D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45581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12CB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0628736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328A6D"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F570FA" w14:textId="77777777" w:rsidR="007B4E57" w:rsidRPr="00951CA9" w:rsidRDefault="007B4E57" w:rsidP="001D0033">
            <w:pPr>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FC30E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ED51DB"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6A1806" w14:textId="77777777" w:rsidR="007B4E57" w:rsidRPr="00951CA9" w:rsidRDefault="007B4E57" w:rsidP="001D0033">
            <w:pPr>
              <w:jc w:val="right"/>
              <w:rPr>
                <w:rFonts w:ascii="Arial" w:hAnsi="Arial" w:cs="Arial"/>
                <w:color w:val="000000"/>
                <w:sz w:val="16"/>
                <w:szCs w:val="16"/>
              </w:rPr>
            </w:pPr>
          </w:p>
        </w:tc>
      </w:tr>
      <w:tr w:rsidR="007B4E57" w:rsidRPr="00951CA9" w14:paraId="0B6CFAD0"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DEF181"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E3D493"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F0F20"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D4250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220.000,00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9E4941" w14:textId="77777777" w:rsidR="007B4E57" w:rsidRPr="00951CA9" w:rsidRDefault="007B4E57" w:rsidP="001D0033">
            <w:pPr>
              <w:jc w:val="right"/>
              <w:rPr>
                <w:rFonts w:ascii="Arial" w:hAnsi="Arial" w:cs="Arial"/>
                <w:color w:val="000000"/>
                <w:sz w:val="16"/>
                <w:szCs w:val="16"/>
              </w:rPr>
            </w:pPr>
          </w:p>
        </w:tc>
      </w:tr>
      <w:tr w:rsidR="007B4E57" w:rsidRPr="00951CA9" w14:paraId="37BE741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DEB9E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8177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8DCF0B" w14:textId="77777777" w:rsidR="007B4E57" w:rsidRPr="00951CA9" w:rsidRDefault="007B4E57" w:rsidP="001D0033">
            <w:pPr>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4CBED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4178CC"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C40346" w14:textId="77777777" w:rsidR="007B4E57" w:rsidRPr="00951CA9" w:rsidRDefault="007B4E57" w:rsidP="001D0033">
            <w:pPr>
              <w:jc w:val="right"/>
              <w:rPr>
                <w:rFonts w:ascii="Arial" w:hAnsi="Arial" w:cs="Arial"/>
                <w:color w:val="000000"/>
                <w:sz w:val="16"/>
                <w:szCs w:val="16"/>
              </w:rPr>
            </w:pPr>
          </w:p>
        </w:tc>
      </w:tr>
      <w:tr w:rsidR="007B4E57" w:rsidRPr="00951CA9" w14:paraId="1D2F6909"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7954A7"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A817701 OPĆI RASHODI ODJELA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B15585"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2ABAC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4BB6D0"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170.000,00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B11996"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13DF60EE"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DD3412"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235A0D"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42717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7229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C7D912" w14:textId="77777777" w:rsidR="007B4E57" w:rsidRPr="00951CA9" w:rsidRDefault="007B4E57" w:rsidP="001D0033">
            <w:pPr>
              <w:jc w:val="right"/>
              <w:rPr>
                <w:rFonts w:ascii="Arial" w:hAnsi="Arial" w:cs="Arial"/>
                <w:color w:val="000000"/>
                <w:sz w:val="16"/>
                <w:szCs w:val="16"/>
              </w:rPr>
            </w:pPr>
          </w:p>
        </w:tc>
      </w:tr>
      <w:tr w:rsidR="007B4E57" w:rsidRPr="00951CA9" w14:paraId="1FFCE9BD"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9658AF"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D523B0"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C7095A"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BEA98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170.000,00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7B3068"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0AC263A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9FB6FA"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3B5AF4"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1D1D15"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F16B5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129.000,00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AF0793"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0AA5A88B"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74C711"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05BE21"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5BC17F"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1ADFE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41.000,00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0BA429"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r w:rsidR="007B4E57" w:rsidRPr="00951CA9" w14:paraId="1FBFF372"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3F8257"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8178 UPRAVLJANJE PROMETOM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77ECAA" w14:textId="77777777" w:rsidR="007B4E57" w:rsidRPr="00951CA9" w:rsidRDefault="007B4E57" w:rsidP="001D0033">
            <w:pPr>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BF244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DF8EA2"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6FCAB3" w14:textId="77777777" w:rsidR="007B4E57" w:rsidRPr="00951CA9" w:rsidRDefault="007B4E57" w:rsidP="001D0033">
            <w:pPr>
              <w:jc w:val="right"/>
              <w:rPr>
                <w:rFonts w:ascii="Arial" w:hAnsi="Arial" w:cs="Arial"/>
                <w:color w:val="000000"/>
                <w:sz w:val="16"/>
                <w:szCs w:val="16"/>
              </w:rPr>
            </w:pPr>
          </w:p>
        </w:tc>
      </w:tr>
      <w:tr w:rsidR="007B4E57" w:rsidRPr="00951CA9" w14:paraId="7B570356"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EB1BA8" w14:textId="77777777" w:rsidR="007B4E57" w:rsidRPr="00951CA9" w:rsidRDefault="007B4E57" w:rsidP="001D0033">
            <w:pPr>
              <w:rPr>
                <w:rFonts w:ascii="Arial" w:hAnsi="Arial" w:cs="Arial"/>
                <w:color w:val="0000FF"/>
                <w:sz w:val="16"/>
                <w:szCs w:val="16"/>
              </w:rPr>
            </w:pPr>
            <w:r w:rsidRPr="00951CA9">
              <w:rPr>
                <w:rFonts w:ascii="Arial" w:hAnsi="Arial" w:cs="Arial"/>
                <w:color w:val="0000FF"/>
                <w:sz w:val="16"/>
                <w:szCs w:val="16"/>
              </w:rPr>
              <w:t>A817801 STUDIJE I PROJEKTNA DOKUMENTACIJA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90BB32"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6A4BB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E7DAE3"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C518D9" w14:textId="77777777" w:rsidR="007B4E57" w:rsidRPr="00951CA9" w:rsidRDefault="007B4E57" w:rsidP="001D0033">
            <w:pPr>
              <w:jc w:val="right"/>
              <w:rPr>
                <w:rFonts w:ascii="Arial" w:hAnsi="Arial" w:cs="Arial"/>
                <w:color w:val="0000FF"/>
                <w:sz w:val="16"/>
                <w:szCs w:val="16"/>
              </w:rPr>
            </w:pPr>
            <w:r w:rsidRPr="00951CA9">
              <w:rPr>
                <w:rFonts w:ascii="Arial" w:hAnsi="Arial" w:cs="Arial"/>
                <w:color w:val="0000FF"/>
                <w:sz w:val="16"/>
                <w:szCs w:val="16"/>
              </w:rPr>
              <w:t>0,00</w:t>
            </w:r>
          </w:p>
        </w:tc>
      </w:tr>
      <w:tr w:rsidR="007B4E57" w:rsidRPr="00951CA9" w14:paraId="46325731"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27F785" w14:textId="77777777" w:rsidR="007B4E57" w:rsidRPr="00951CA9" w:rsidRDefault="007B4E57" w:rsidP="001D0033">
            <w:pPr>
              <w:ind w:left="454"/>
              <w:rPr>
                <w:rFonts w:ascii="Arial" w:hAnsi="Arial" w:cs="Arial"/>
                <w:color w:val="000000"/>
                <w:sz w:val="16"/>
                <w:szCs w:val="16"/>
              </w:rPr>
            </w:pPr>
            <w:r w:rsidRPr="00951CA9">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4F9E22" w14:textId="77777777" w:rsidR="007B4E57" w:rsidRPr="00951CA9" w:rsidRDefault="007B4E57" w:rsidP="001D0033">
            <w:pPr>
              <w:ind w:left="454"/>
              <w:rPr>
                <w:rFonts w:ascii="Arial" w:hAnsi="Arial" w:cs="Arial"/>
                <w:color w:val="000000"/>
                <w:sz w:val="16"/>
                <w:szCs w:val="16"/>
              </w:rPr>
            </w:pP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7238A6"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F3F7E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7AD461" w14:textId="77777777" w:rsidR="007B4E57" w:rsidRPr="00951CA9" w:rsidRDefault="007B4E57" w:rsidP="001D0033">
            <w:pPr>
              <w:jc w:val="right"/>
              <w:rPr>
                <w:rFonts w:ascii="Arial" w:hAnsi="Arial" w:cs="Arial"/>
                <w:color w:val="000000"/>
                <w:sz w:val="16"/>
                <w:szCs w:val="16"/>
              </w:rPr>
            </w:pPr>
          </w:p>
        </w:tc>
      </w:tr>
      <w:tr w:rsidR="007B4E57" w:rsidRPr="00951CA9" w14:paraId="0AB43875"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47D75C" w14:textId="77777777" w:rsidR="007B4E57" w:rsidRPr="00951CA9" w:rsidRDefault="007B4E57" w:rsidP="001D0033">
            <w:pPr>
              <w:rPr>
                <w:rFonts w:ascii="Arial" w:hAnsi="Arial" w:cs="Arial"/>
                <w:b/>
                <w:bCs/>
                <w:color w:val="000000"/>
                <w:sz w:val="16"/>
                <w:szCs w:val="16"/>
              </w:rPr>
            </w:pPr>
            <w:r w:rsidRPr="00951CA9">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1D8EC2"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FA7401"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4127CD"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A0AA5C" w14:textId="77777777" w:rsidR="007B4E57" w:rsidRPr="00951CA9" w:rsidRDefault="007B4E57" w:rsidP="001D0033">
            <w:pPr>
              <w:jc w:val="right"/>
              <w:rPr>
                <w:rFonts w:ascii="Arial" w:hAnsi="Arial" w:cs="Arial"/>
                <w:b/>
                <w:bCs/>
                <w:color w:val="000000"/>
                <w:sz w:val="16"/>
                <w:szCs w:val="16"/>
              </w:rPr>
            </w:pPr>
            <w:r w:rsidRPr="00951CA9">
              <w:rPr>
                <w:rFonts w:ascii="Arial" w:hAnsi="Arial" w:cs="Arial"/>
                <w:b/>
                <w:bCs/>
                <w:color w:val="000000"/>
                <w:sz w:val="16"/>
                <w:szCs w:val="16"/>
              </w:rPr>
              <w:t>0,00</w:t>
            </w:r>
          </w:p>
        </w:tc>
      </w:tr>
      <w:tr w:rsidR="007B4E57" w:rsidRPr="00951CA9" w14:paraId="470D7F6C" w14:textId="77777777" w:rsidTr="001D0033">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E69A59" w14:textId="77777777" w:rsidR="007B4E57" w:rsidRPr="00951CA9" w:rsidRDefault="007B4E57" w:rsidP="001D0033">
            <w:pPr>
              <w:rPr>
                <w:rFonts w:ascii="Arial" w:hAnsi="Arial" w:cs="Arial"/>
                <w:color w:val="000000"/>
                <w:sz w:val="16"/>
                <w:szCs w:val="16"/>
              </w:rPr>
            </w:pPr>
            <w:r w:rsidRPr="00951CA9">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BC2ADD"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c>
          <w:tcPr>
            <w:tcW w:w="77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C534A7"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81D8BE"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50.000,00</w:t>
            </w:r>
          </w:p>
        </w:tc>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649DFA" w14:textId="77777777" w:rsidR="007B4E57" w:rsidRPr="00951CA9" w:rsidRDefault="007B4E57" w:rsidP="001D0033">
            <w:pPr>
              <w:jc w:val="right"/>
              <w:rPr>
                <w:rFonts w:ascii="Arial" w:hAnsi="Arial" w:cs="Arial"/>
                <w:color w:val="000000"/>
                <w:sz w:val="16"/>
                <w:szCs w:val="16"/>
              </w:rPr>
            </w:pPr>
            <w:r w:rsidRPr="00951CA9">
              <w:rPr>
                <w:rFonts w:ascii="Arial" w:hAnsi="Arial" w:cs="Arial"/>
                <w:color w:val="000000"/>
                <w:sz w:val="16"/>
                <w:szCs w:val="16"/>
              </w:rPr>
              <w:t>0,00</w:t>
            </w:r>
          </w:p>
        </w:tc>
      </w:tr>
    </w:tbl>
    <w:p w14:paraId="6BDE38F5" w14:textId="77777777" w:rsidR="007B4E57" w:rsidRDefault="007B4E57" w:rsidP="007B4E57">
      <w:pPr>
        <w:widowControl w:val="0"/>
        <w:shd w:val="clear" w:color="auto" w:fill="FFFFFF"/>
        <w:tabs>
          <w:tab w:val="left" w:pos="1322"/>
        </w:tabs>
        <w:spacing w:before="60"/>
        <w:jc w:val="both"/>
        <w:rPr>
          <w:rFonts w:ascii="Arial" w:hAnsi="Arial" w:cs="Arial"/>
          <w:sz w:val="18"/>
          <w:szCs w:val="18"/>
        </w:rPr>
      </w:pPr>
    </w:p>
    <w:p w14:paraId="664B5422" w14:textId="77777777" w:rsidR="007B4E57" w:rsidRPr="00311017" w:rsidRDefault="007B4E57" w:rsidP="007B4E57">
      <w:pPr>
        <w:widowControl w:val="0"/>
        <w:shd w:val="clear" w:color="auto" w:fill="FFFFFF"/>
        <w:tabs>
          <w:tab w:val="left" w:pos="1322"/>
        </w:tabs>
        <w:spacing w:before="60"/>
        <w:rPr>
          <w:rFonts w:ascii="Arial" w:hAnsi="Arial" w:cs="Arial"/>
          <w:sz w:val="18"/>
          <w:szCs w:val="18"/>
        </w:rPr>
      </w:pPr>
    </w:p>
    <w:p w14:paraId="72E79296" w14:textId="77777777" w:rsidR="007B4E57" w:rsidRPr="00AA4767" w:rsidRDefault="007B4E57" w:rsidP="007B4E57">
      <w:pPr>
        <w:widowControl w:val="0"/>
        <w:shd w:val="clear" w:color="auto" w:fill="FFFFFF"/>
        <w:tabs>
          <w:tab w:val="left" w:pos="1322"/>
        </w:tabs>
        <w:spacing w:before="60"/>
        <w:rPr>
          <w:rFonts w:ascii="Arial" w:hAnsi="Arial" w:cs="Arial"/>
          <w:sz w:val="22"/>
          <w:szCs w:val="22"/>
        </w:rPr>
      </w:pPr>
    </w:p>
    <w:p w14:paraId="38EF7675" w14:textId="77777777" w:rsidR="007B4E57" w:rsidRPr="00AA4767" w:rsidRDefault="007B4E57" w:rsidP="007B4E57">
      <w:pPr>
        <w:widowControl w:val="0"/>
        <w:shd w:val="clear" w:color="auto" w:fill="FFFFFF"/>
        <w:tabs>
          <w:tab w:val="right" w:pos="7902"/>
          <w:tab w:val="right" w:pos="9094"/>
          <w:tab w:val="right" w:pos="10155"/>
        </w:tabs>
        <w:spacing w:before="60"/>
        <w:contextualSpacing/>
        <w:jc w:val="center"/>
        <w:rPr>
          <w:rFonts w:ascii="Arial" w:hAnsi="Arial" w:cs="Arial"/>
          <w:sz w:val="22"/>
          <w:szCs w:val="22"/>
        </w:rPr>
      </w:pPr>
      <w:r w:rsidRPr="00AA4767">
        <w:rPr>
          <w:rFonts w:ascii="Arial" w:hAnsi="Arial" w:cs="Arial"/>
          <w:sz w:val="22"/>
          <w:szCs w:val="22"/>
        </w:rPr>
        <w:t>III. PRIJELAZNE I ZAKLJUČNE ODREDBE</w:t>
      </w:r>
    </w:p>
    <w:p w14:paraId="55A04AFB" w14:textId="77777777" w:rsidR="007B4E57" w:rsidRPr="00AA4767" w:rsidRDefault="007B4E57" w:rsidP="007B4E57">
      <w:pPr>
        <w:widowControl w:val="0"/>
        <w:shd w:val="clear" w:color="auto" w:fill="FFFFFF"/>
        <w:tabs>
          <w:tab w:val="right" w:pos="7902"/>
          <w:tab w:val="right" w:pos="9094"/>
          <w:tab w:val="right" w:pos="10155"/>
        </w:tabs>
        <w:spacing w:before="60"/>
        <w:contextualSpacing/>
        <w:jc w:val="center"/>
        <w:rPr>
          <w:rFonts w:ascii="Arial" w:hAnsi="Arial" w:cs="Arial"/>
          <w:sz w:val="22"/>
          <w:szCs w:val="22"/>
        </w:rPr>
      </w:pPr>
    </w:p>
    <w:p w14:paraId="2643C068" w14:textId="77777777" w:rsidR="007B4E57" w:rsidRDefault="007B4E57" w:rsidP="007B4E57">
      <w:pPr>
        <w:widowControl w:val="0"/>
        <w:shd w:val="clear" w:color="auto" w:fill="FFFFFF"/>
        <w:tabs>
          <w:tab w:val="right" w:pos="7902"/>
          <w:tab w:val="right" w:pos="9094"/>
          <w:tab w:val="right" w:pos="10155"/>
        </w:tabs>
        <w:spacing w:before="60"/>
        <w:contextualSpacing/>
        <w:jc w:val="center"/>
        <w:rPr>
          <w:rFonts w:ascii="Arial" w:hAnsi="Arial" w:cs="Arial"/>
          <w:sz w:val="22"/>
          <w:szCs w:val="22"/>
        </w:rPr>
      </w:pPr>
    </w:p>
    <w:p w14:paraId="10390F68" w14:textId="77777777" w:rsidR="007B4E57" w:rsidRDefault="007B4E57" w:rsidP="007B4E57">
      <w:pPr>
        <w:widowControl w:val="0"/>
        <w:shd w:val="clear" w:color="auto" w:fill="FFFFFF"/>
        <w:tabs>
          <w:tab w:val="right" w:pos="7902"/>
          <w:tab w:val="right" w:pos="9094"/>
          <w:tab w:val="right" w:pos="10155"/>
        </w:tabs>
        <w:spacing w:before="60"/>
        <w:contextualSpacing/>
        <w:jc w:val="center"/>
        <w:rPr>
          <w:rFonts w:ascii="Arial" w:hAnsi="Arial" w:cs="Arial"/>
          <w:sz w:val="22"/>
          <w:szCs w:val="22"/>
        </w:rPr>
      </w:pPr>
    </w:p>
    <w:p w14:paraId="7810B00A" w14:textId="77777777" w:rsidR="007B4E57" w:rsidRPr="00AA4767" w:rsidRDefault="007B4E57" w:rsidP="007B4E57">
      <w:pPr>
        <w:widowControl w:val="0"/>
        <w:shd w:val="clear" w:color="auto" w:fill="FFFFFF"/>
        <w:tabs>
          <w:tab w:val="right" w:pos="7902"/>
          <w:tab w:val="right" w:pos="9094"/>
          <w:tab w:val="right" w:pos="10155"/>
        </w:tabs>
        <w:spacing w:before="60"/>
        <w:contextualSpacing/>
        <w:jc w:val="center"/>
        <w:rPr>
          <w:rFonts w:ascii="Arial" w:hAnsi="Arial" w:cs="Arial"/>
          <w:sz w:val="22"/>
          <w:szCs w:val="22"/>
        </w:rPr>
      </w:pPr>
      <w:r w:rsidRPr="00AA4767">
        <w:rPr>
          <w:rFonts w:ascii="Arial" w:hAnsi="Arial" w:cs="Arial"/>
          <w:sz w:val="22"/>
          <w:szCs w:val="22"/>
        </w:rPr>
        <w:t>Članak 3.</w:t>
      </w:r>
    </w:p>
    <w:p w14:paraId="333E76BB" w14:textId="77777777" w:rsidR="007B4E57" w:rsidRPr="00AA4767" w:rsidRDefault="007B4E57" w:rsidP="007B4E57">
      <w:pPr>
        <w:widowControl w:val="0"/>
        <w:shd w:val="clear" w:color="auto" w:fill="FFFFFF"/>
        <w:tabs>
          <w:tab w:val="right" w:pos="7902"/>
          <w:tab w:val="right" w:pos="9094"/>
          <w:tab w:val="right" w:pos="10155"/>
        </w:tabs>
        <w:spacing w:before="60"/>
        <w:contextualSpacing/>
        <w:jc w:val="both"/>
        <w:rPr>
          <w:rFonts w:ascii="Arial" w:hAnsi="Arial" w:cs="Arial"/>
          <w:sz w:val="22"/>
          <w:szCs w:val="22"/>
        </w:rPr>
      </w:pPr>
    </w:p>
    <w:p w14:paraId="7E5DAA96" w14:textId="77777777" w:rsidR="007B4E57" w:rsidRPr="00AA4767" w:rsidRDefault="007B4E57" w:rsidP="007B4E57">
      <w:pPr>
        <w:widowControl w:val="0"/>
        <w:shd w:val="clear" w:color="auto" w:fill="FFFFFF"/>
        <w:tabs>
          <w:tab w:val="right" w:pos="7902"/>
          <w:tab w:val="right" w:pos="9094"/>
          <w:tab w:val="right" w:pos="10155"/>
        </w:tabs>
        <w:spacing w:before="60"/>
        <w:contextualSpacing/>
        <w:jc w:val="both"/>
        <w:rPr>
          <w:rFonts w:ascii="Arial" w:hAnsi="Arial" w:cs="Arial"/>
          <w:sz w:val="22"/>
          <w:szCs w:val="22"/>
        </w:rPr>
      </w:pPr>
      <w:r w:rsidRPr="00AA4767">
        <w:rPr>
          <w:rFonts w:ascii="Arial" w:hAnsi="Arial" w:cs="Arial"/>
          <w:sz w:val="22"/>
          <w:szCs w:val="22"/>
        </w:rPr>
        <w:t>Obrazloženje općeg dijela, sastavni je dio Rebalansa proračuna.</w:t>
      </w:r>
    </w:p>
    <w:p w14:paraId="6A6647B5" w14:textId="77777777" w:rsidR="007B4E57" w:rsidRPr="00AA4767" w:rsidRDefault="007B4E57" w:rsidP="007B4E57">
      <w:pPr>
        <w:widowControl w:val="0"/>
        <w:shd w:val="clear" w:color="auto" w:fill="FFFFFF"/>
        <w:tabs>
          <w:tab w:val="right" w:pos="7902"/>
          <w:tab w:val="right" w:pos="9094"/>
          <w:tab w:val="right" w:pos="10155"/>
        </w:tabs>
        <w:spacing w:before="60"/>
        <w:contextualSpacing/>
        <w:jc w:val="both"/>
        <w:rPr>
          <w:rFonts w:ascii="Arial" w:hAnsi="Arial" w:cs="Arial"/>
          <w:sz w:val="22"/>
          <w:szCs w:val="22"/>
        </w:rPr>
      </w:pPr>
    </w:p>
    <w:p w14:paraId="70D9D779" w14:textId="77777777" w:rsidR="007B4E57" w:rsidRPr="00AA4767" w:rsidRDefault="007B4E57" w:rsidP="007B4E57">
      <w:pPr>
        <w:widowControl w:val="0"/>
        <w:shd w:val="clear" w:color="auto" w:fill="FFFFFF"/>
        <w:tabs>
          <w:tab w:val="right" w:pos="7902"/>
          <w:tab w:val="right" w:pos="9094"/>
          <w:tab w:val="right" w:pos="10155"/>
        </w:tabs>
        <w:spacing w:before="60"/>
        <w:contextualSpacing/>
        <w:jc w:val="both"/>
        <w:rPr>
          <w:rFonts w:ascii="Arial" w:hAnsi="Arial" w:cs="Arial"/>
          <w:sz w:val="22"/>
          <w:szCs w:val="22"/>
        </w:rPr>
      </w:pPr>
    </w:p>
    <w:p w14:paraId="0DA30568" w14:textId="77777777" w:rsidR="007B4E57" w:rsidRDefault="007B4E57" w:rsidP="007B4E57">
      <w:pPr>
        <w:widowControl w:val="0"/>
        <w:shd w:val="clear" w:color="auto" w:fill="FFFFFF"/>
        <w:tabs>
          <w:tab w:val="right" w:pos="7902"/>
          <w:tab w:val="right" w:pos="9094"/>
          <w:tab w:val="right" w:pos="10155"/>
        </w:tabs>
        <w:spacing w:before="60"/>
        <w:contextualSpacing/>
        <w:jc w:val="center"/>
        <w:rPr>
          <w:rFonts w:ascii="Arial" w:hAnsi="Arial" w:cs="Arial"/>
          <w:sz w:val="22"/>
          <w:szCs w:val="22"/>
        </w:rPr>
      </w:pPr>
    </w:p>
    <w:p w14:paraId="717BAC4D" w14:textId="77777777" w:rsidR="007B4E57" w:rsidRDefault="007B4E57" w:rsidP="007B4E57">
      <w:pPr>
        <w:widowControl w:val="0"/>
        <w:shd w:val="clear" w:color="auto" w:fill="FFFFFF"/>
        <w:tabs>
          <w:tab w:val="right" w:pos="7902"/>
          <w:tab w:val="right" w:pos="9094"/>
          <w:tab w:val="right" w:pos="10155"/>
        </w:tabs>
        <w:spacing w:before="60"/>
        <w:contextualSpacing/>
        <w:jc w:val="center"/>
        <w:rPr>
          <w:rFonts w:ascii="Arial" w:hAnsi="Arial" w:cs="Arial"/>
          <w:sz w:val="22"/>
          <w:szCs w:val="22"/>
        </w:rPr>
      </w:pPr>
    </w:p>
    <w:p w14:paraId="702C2C4C" w14:textId="4213178F" w:rsidR="007B4E57" w:rsidRPr="00AA4767" w:rsidRDefault="007B4E57" w:rsidP="007B4E57">
      <w:pPr>
        <w:widowControl w:val="0"/>
        <w:shd w:val="clear" w:color="auto" w:fill="FFFFFF"/>
        <w:tabs>
          <w:tab w:val="right" w:pos="7902"/>
          <w:tab w:val="right" w:pos="9094"/>
          <w:tab w:val="right" w:pos="10155"/>
        </w:tabs>
        <w:spacing w:before="60"/>
        <w:contextualSpacing/>
        <w:jc w:val="center"/>
        <w:rPr>
          <w:rFonts w:ascii="Arial" w:hAnsi="Arial" w:cs="Arial"/>
          <w:sz w:val="22"/>
          <w:szCs w:val="22"/>
        </w:rPr>
      </w:pPr>
      <w:r w:rsidRPr="00AA4767">
        <w:rPr>
          <w:rFonts w:ascii="Arial" w:hAnsi="Arial" w:cs="Arial"/>
          <w:sz w:val="22"/>
          <w:szCs w:val="22"/>
        </w:rPr>
        <w:t>Članak 4.</w:t>
      </w:r>
    </w:p>
    <w:p w14:paraId="69AC5CD0" w14:textId="77777777" w:rsidR="007B4E57" w:rsidRPr="00AA4767" w:rsidRDefault="007B4E57" w:rsidP="007B4E57">
      <w:pPr>
        <w:widowControl w:val="0"/>
        <w:shd w:val="clear" w:color="auto" w:fill="FFFFFF"/>
        <w:tabs>
          <w:tab w:val="right" w:pos="7902"/>
          <w:tab w:val="right" w:pos="9094"/>
          <w:tab w:val="right" w:pos="10155"/>
        </w:tabs>
        <w:spacing w:before="60"/>
        <w:contextualSpacing/>
        <w:jc w:val="both"/>
        <w:rPr>
          <w:rFonts w:ascii="Arial" w:hAnsi="Arial" w:cs="Arial"/>
          <w:sz w:val="22"/>
          <w:szCs w:val="22"/>
        </w:rPr>
      </w:pPr>
    </w:p>
    <w:p w14:paraId="1471857C" w14:textId="77777777" w:rsidR="007B4E57" w:rsidRPr="00AA4767" w:rsidRDefault="007B4E57" w:rsidP="007B4E57">
      <w:pPr>
        <w:widowControl w:val="0"/>
        <w:shd w:val="clear" w:color="auto" w:fill="FFFFFF"/>
        <w:tabs>
          <w:tab w:val="right" w:pos="7902"/>
          <w:tab w:val="right" w:pos="9094"/>
          <w:tab w:val="right" w:pos="10155"/>
        </w:tabs>
        <w:spacing w:before="60"/>
        <w:contextualSpacing/>
        <w:jc w:val="both"/>
        <w:rPr>
          <w:rFonts w:ascii="Arial" w:hAnsi="Arial" w:cs="Arial"/>
          <w:sz w:val="22"/>
          <w:szCs w:val="22"/>
        </w:rPr>
      </w:pPr>
      <w:r w:rsidRPr="00AA4767">
        <w:rPr>
          <w:rFonts w:ascii="Arial" w:hAnsi="Arial" w:cs="Arial"/>
          <w:sz w:val="22"/>
          <w:szCs w:val="22"/>
        </w:rPr>
        <w:t>Izmjene i dopune Proračuna Grada Dubrovnika za 2026. godinu i projekcija za 2027. i 2028. godinu stupaju na snagu prvog dana od dana objave u „Službenom glasniku Grada Dubrovnika“.</w:t>
      </w:r>
    </w:p>
    <w:p w14:paraId="621AAB6E" w14:textId="77777777" w:rsidR="007B4E57" w:rsidRPr="00AA4767" w:rsidRDefault="007B4E57" w:rsidP="007B4E57">
      <w:pPr>
        <w:widowControl w:val="0"/>
        <w:shd w:val="clear" w:color="auto" w:fill="FFFFFF"/>
        <w:tabs>
          <w:tab w:val="right" w:pos="7902"/>
          <w:tab w:val="right" w:pos="9094"/>
          <w:tab w:val="right" w:pos="10155"/>
        </w:tabs>
        <w:spacing w:before="60"/>
        <w:contextualSpacing/>
        <w:jc w:val="both"/>
        <w:rPr>
          <w:rFonts w:ascii="Arial" w:hAnsi="Arial" w:cs="Arial"/>
          <w:sz w:val="22"/>
          <w:szCs w:val="22"/>
        </w:rPr>
      </w:pPr>
      <w:r w:rsidRPr="00AA4767">
        <w:rPr>
          <w:rFonts w:ascii="Arial" w:hAnsi="Arial" w:cs="Arial"/>
          <w:sz w:val="22"/>
          <w:szCs w:val="22"/>
        </w:rPr>
        <w:t xml:space="preserve">                           </w:t>
      </w:r>
    </w:p>
    <w:p w14:paraId="168AFD3D" w14:textId="77777777" w:rsidR="007B4E57" w:rsidRPr="004A5704" w:rsidRDefault="007B4E57" w:rsidP="007B4E57">
      <w:pPr>
        <w:suppressAutoHyphens/>
        <w:spacing w:line="240" w:lineRule="atLeast"/>
        <w:jc w:val="both"/>
        <w:rPr>
          <w:rFonts w:ascii="Arial" w:hAnsi="Arial" w:cs="Arial"/>
          <w:kern w:val="1"/>
          <w:sz w:val="22"/>
          <w:szCs w:val="22"/>
          <w:lang w:eastAsia="ar-SA"/>
        </w:rPr>
      </w:pPr>
      <w:r w:rsidRPr="004A5704">
        <w:rPr>
          <w:rFonts w:ascii="Arial" w:hAnsi="Arial" w:cs="Arial"/>
          <w:kern w:val="1"/>
          <w:sz w:val="22"/>
          <w:szCs w:val="22"/>
          <w:lang w:eastAsia="ar-SA"/>
        </w:rPr>
        <w:t>KLASA: 400-06/25-02/01</w:t>
      </w:r>
    </w:p>
    <w:p w14:paraId="6D21D9E2" w14:textId="77777777" w:rsidR="007B4E57" w:rsidRPr="004A5704" w:rsidRDefault="007B4E57" w:rsidP="007B4E57">
      <w:pPr>
        <w:suppressAutoHyphens/>
        <w:spacing w:line="240" w:lineRule="atLeast"/>
        <w:jc w:val="both"/>
        <w:rPr>
          <w:rFonts w:ascii="Arial" w:hAnsi="Arial" w:cs="Arial"/>
          <w:kern w:val="1"/>
          <w:sz w:val="22"/>
          <w:szCs w:val="22"/>
          <w:lang w:eastAsia="ar-SA"/>
        </w:rPr>
      </w:pPr>
      <w:r w:rsidRPr="004A5704">
        <w:rPr>
          <w:rFonts w:ascii="Arial" w:hAnsi="Arial" w:cs="Arial"/>
          <w:kern w:val="1"/>
          <w:sz w:val="22"/>
          <w:szCs w:val="22"/>
          <w:lang w:eastAsia="ar-SA"/>
        </w:rPr>
        <w:t>URBROJ: 2117-1-09-26-</w:t>
      </w:r>
      <w:r>
        <w:rPr>
          <w:rFonts w:ascii="Arial" w:hAnsi="Arial" w:cs="Arial"/>
          <w:kern w:val="1"/>
          <w:sz w:val="22"/>
          <w:szCs w:val="22"/>
          <w:lang w:eastAsia="ar-SA"/>
        </w:rPr>
        <w:t>27</w:t>
      </w:r>
    </w:p>
    <w:p w14:paraId="46B0B34E" w14:textId="77777777" w:rsidR="007B4E57" w:rsidRPr="004A5704" w:rsidRDefault="007B4E57" w:rsidP="007B4E57">
      <w:pPr>
        <w:suppressAutoHyphens/>
        <w:rPr>
          <w:rFonts w:ascii="Arial" w:hAnsi="Arial" w:cs="Arial"/>
          <w:kern w:val="1"/>
          <w:sz w:val="22"/>
          <w:szCs w:val="22"/>
          <w:lang w:eastAsia="ar-SA"/>
        </w:rPr>
      </w:pPr>
      <w:r w:rsidRPr="004A5704">
        <w:rPr>
          <w:rFonts w:ascii="Arial" w:hAnsi="Arial" w:cs="Arial"/>
          <w:kern w:val="1"/>
          <w:sz w:val="22"/>
          <w:szCs w:val="22"/>
          <w:lang w:eastAsia="ar-SA"/>
        </w:rPr>
        <w:t xml:space="preserve">Dubrovnik, 05. svibnja 2026. </w:t>
      </w:r>
    </w:p>
    <w:p w14:paraId="342F7C72" w14:textId="77777777" w:rsidR="007B4E57" w:rsidRPr="00311017" w:rsidRDefault="007B4E57" w:rsidP="007B4E57">
      <w:pPr>
        <w:widowControl w:val="0"/>
        <w:shd w:val="clear" w:color="auto" w:fill="FFFFFF"/>
        <w:tabs>
          <w:tab w:val="right" w:pos="7902"/>
          <w:tab w:val="right" w:pos="9094"/>
          <w:tab w:val="right" w:pos="10155"/>
        </w:tabs>
        <w:spacing w:before="60"/>
        <w:contextualSpacing/>
        <w:jc w:val="both"/>
        <w:rPr>
          <w:rFonts w:ascii="Arial" w:hAnsi="Arial" w:cs="Arial"/>
          <w:sz w:val="18"/>
          <w:szCs w:val="18"/>
        </w:rPr>
      </w:pPr>
      <w:r w:rsidRPr="00311017">
        <w:rPr>
          <w:rFonts w:ascii="Arial" w:hAnsi="Arial" w:cs="Arial"/>
          <w:sz w:val="18"/>
          <w:szCs w:val="18"/>
        </w:rPr>
        <w:tab/>
        <w:t xml:space="preserve">                             </w:t>
      </w:r>
      <w:r w:rsidRPr="00311017">
        <w:rPr>
          <w:rFonts w:ascii="Arial" w:hAnsi="Arial" w:cs="Arial"/>
          <w:sz w:val="18"/>
          <w:szCs w:val="18"/>
        </w:rPr>
        <w:tab/>
        <w:t xml:space="preserve">    </w:t>
      </w:r>
    </w:p>
    <w:p w14:paraId="52C76394" w14:textId="77777777" w:rsidR="007B4E57" w:rsidRPr="00CA351A" w:rsidRDefault="007B4E57" w:rsidP="007B4E57">
      <w:pPr>
        <w:suppressAutoHyphens/>
        <w:jc w:val="both"/>
        <w:rPr>
          <w:rFonts w:ascii="Arial" w:hAnsi="Arial" w:cs="Arial"/>
          <w:b/>
          <w:sz w:val="22"/>
          <w:szCs w:val="22"/>
          <w:lang w:eastAsia="ar-SA"/>
        </w:rPr>
      </w:pPr>
      <w:r>
        <w:rPr>
          <w:rFonts w:ascii="Arial" w:hAnsi="Arial" w:cs="Arial"/>
          <w:sz w:val="18"/>
          <w:szCs w:val="18"/>
        </w:rPr>
        <w:t xml:space="preserve"> </w:t>
      </w:r>
      <w:r w:rsidRPr="00CA351A">
        <w:rPr>
          <w:rFonts w:ascii="Arial" w:hAnsi="Arial" w:cs="Arial"/>
          <w:b/>
          <w:sz w:val="22"/>
          <w:szCs w:val="22"/>
          <w:lang w:eastAsia="ar-SA"/>
        </w:rPr>
        <w:t xml:space="preserve">Predsjednik Gradskog vijeća                                                                                               </w:t>
      </w:r>
    </w:p>
    <w:p w14:paraId="46441396" w14:textId="77777777" w:rsidR="007B4E57" w:rsidRPr="00CA351A" w:rsidRDefault="007B4E57" w:rsidP="007B4E57">
      <w:pPr>
        <w:suppressAutoHyphens/>
        <w:jc w:val="both"/>
        <w:rPr>
          <w:rFonts w:ascii="Arial" w:hAnsi="Arial" w:cs="Arial"/>
          <w:b/>
          <w:sz w:val="22"/>
          <w:szCs w:val="22"/>
          <w:lang w:eastAsia="ar-SA"/>
        </w:rPr>
      </w:pPr>
      <w:r w:rsidRPr="00CA351A">
        <w:rPr>
          <w:rFonts w:ascii="Arial" w:hAnsi="Arial" w:cs="Arial"/>
          <w:b/>
          <w:sz w:val="22"/>
          <w:szCs w:val="22"/>
          <w:lang w:eastAsia="ar-SA"/>
        </w:rPr>
        <w:t>mr. sc. Marko Potrebica, v.r.</w:t>
      </w:r>
    </w:p>
    <w:p w14:paraId="3CB02DC5" w14:textId="77777777" w:rsidR="007B4E57" w:rsidRPr="00CA351A" w:rsidRDefault="007B4E57" w:rsidP="007B4E57">
      <w:pPr>
        <w:suppressAutoHyphens/>
        <w:jc w:val="both"/>
        <w:rPr>
          <w:rFonts w:ascii="Arial" w:hAnsi="Arial" w:cs="Arial"/>
          <w:b/>
          <w:sz w:val="22"/>
          <w:szCs w:val="22"/>
          <w:lang w:eastAsia="ar-SA"/>
        </w:rPr>
      </w:pPr>
      <w:r w:rsidRPr="00CA351A">
        <w:rPr>
          <w:rFonts w:ascii="Arial" w:hAnsi="Arial" w:cs="Arial"/>
          <w:b/>
          <w:sz w:val="22"/>
          <w:szCs w:val="22"/>
          <w:lang w:eastAsia="ar-SA"/>
        </w:rPr>
        <w:t>---------------------------------------</w:t>
      </w:r>
    </w:p>
    <w:p w14:paraId="1CC5E0F5" w14:textId="77777777" w:rsidR="007B4E57" w:rsidRPr="00311017" w:rsidRDefault="007B4E57" w:rsidP="007B4E57">
      <w:pPr>
        <w:widowControl w:val="0"/>
        <w:shd w:val="clear" w:color="auto" w:fill="FFFFFF"/>
        <w:tabs>
          <w:tab w:val="right" w:pos="7902"/>
          <w:tab w:val="right" w:pos="9094"/>
          <w:tab w:val="right" w:pos="10155"/>
        </w:tabs>
        <w:spacing w:before="60"/>
        <w:contextualSpacing/>
        <w:jc w:val="both"/>
        <w:rPr>
          <w:rFonts w:ascii="Arial" w:hAnsi="Arial" w:cs="Arial"/>
          <w:sz w:val="18"/>
          <w:szCs w:val="18"/>
        </w:rPr>
      </w:pPr>
      <w:r w:rsidRPr="00311017">
        <w:rPr>
          <w:rFonts w:ascii="Arial" w:hAnsi="Arial" w:cs="Arial"/>
          <w:sz w:val="18"/>
          <w:szCs w:val="18"/>
        </w:rPr>
        <w:tab/>
        <w:t xml:space="preserve">  </w:t>
      </w:r>
    </w:p>
    <w:p w14:paraId="1001C6A3" w14:textId="1518EC6C" w:rsidR="006D2601" w:rsidRPr="00CA351A" w:rsidRDefault="006D2601" w:rsidP="00B251E6">
      <w:pPr>
        <w:suppressAutoHyphens/>
        <w:jc w:val="both"/>
        <w:rPr>
          <w:rFonts w:ascii="Arial" w:hAnsi="Arial" w:cs="Arial"/>
          <w:b/>
          <w:sz w:val="22"/>
          <w:szCs w:val="22"/>
          <w:lang w:eastAsia="ar-SA"/>
        </w:rPr>
      </w:pPr>
      <w:r>
        <w:rPr>
          <w:rFonts w:ascii="Arial" w:hAnsi="Arial" w:cs="Arial"/>
          <w:b/>
          <w:sz w:val="22"/>
          <w:szCs w:val="22"/>
          <w:lang w:eastAsia="ar-SA"/>
        </w:rPr>
        <w:t>82</w:t>
      </w:r>
    </w:p>
    <w:p w14:paraId="2C568588" w14:textId="77777777" w:rsidR="00CA351A" w:rsidRPr="00CA351A" w:rsidRDefault="00CA351A" w:rsidP="00B251E6">
      <w:pPr>
        <w:suppressAutoHyphens/>
        <w:jc w:val="both"/>
        <w:rPr>
          <w:rFonts w:ascii="Arial" w:hAnsi="Arial" w:cs="Arial"/>
          <w:b/>
          <w:sz w:val="22"/>
          <w:szCs w:val="22"/>
          <w:lang w:eastAsia="ar-SA"/>
        </w:rPr>
      </w:pPr>
    </w:p>
    <w:p w14:paraId="73CAE2D8" w14:textId="77777777" w:rsidR="00CA351A" w:rsidRPr="00CA351A" w:rsidRDefault="00CA351A" w:rsidP="00023324">
      <w:pPr>
        <w:widowControl w:val="0"/>
        <w:shd w:val="clear" w:color="auto" w:fill="FFFFFF"/>
        <w:tabs>
          <w:tab w:val="left" w:pos="510"/>
        </w:tabs>
        <w:spacing w:before="113"/>
        <w:jc w:val="both"/>
        <w:rPr>
          <w:rFonts w:ascii="Arial" w:hAnsi="Arial" w:cs="Arial"/>
          <w:sz w:val="22"/>
          <w:szCs w:val="22"/>
        </w:rPr>
      </w:pPr>
      <w:r w:rsidRPr="00CA351A">
        <w:rPr>
          <w:rFonts w:ascii="Arial" w:hAnsi="Arial" w:cs="Arial"/>
          <w:sz w:val="22"/>
          <w:szCs w:val="22"/>
        </w:rPr>
        <w:t xml:space="preserve">Na temelju članka 18. Zakona o Proračunu ( Narodne novine 144/21),  i članka 39. Statuta Grada Dubrovnika (Službeni glasnik Grada Dubrovnika 2/21),    Gradsko vijeće Grada Dubrovnika na 10. sjednici, održanoj 05. svibnja 2026., donijelo je </w:t>
      </w:r>
    </w:p>
    <w:p w14:paraId="06903DAF" w14:textId="77777777" w:rsidR="00CA351A" w:rsidRPr="00CA351A" w:rsidRDefault="00CA351A" w:rsidP="00CA351A">
      <w:pPr>
        <w:jc w:val="center"/>
        <w:rPr>
          <w:rFonts w:ascii="Arial" w:hAnsi="Arial" w:cs="Arial"/>
          <w:sz w:val="22"/>
          <w:szCs w:val="22"/>
        </w:rPr>
      </w:pPr>
    </w:p>
    <w:p w14:paraId="669B2329" w14:textId="77777777" w:rsidR="00CA351A" w:rsidRPr="00CA351A" w:rsidRDefault="00CA351A" w:rsidP="00CA351A">
      <w:pPr>
        <w:jc w:val="center"/>
        <w:rPr>
          <w:rFonts w:ascii="Arial" w:hAnsi="Arial" w:cs="Arial"/>
          <w:b/>
          <w:sz w:val="22"/>
          <w:szCs w:val="22"/>
        </w:rPr>
      </w:pPr>
      <w:r w:rsidRPr="00CA351A">
        <w:rPr>
          <w:rFonts w:ascii="Arial" w:hAnsi="Arial" w:cs="Arial"/>
          <w:b/>
          <w:sz w:val="22"/>
          <w:szCs w:val="22"/>
        </w:rPr>
        <w:t xml:space="preserve">ODLUKU O IZMJENAMA ODLUKE O IZVRŠAVANJU PRORAČUNA </w:t>
      </w:r>
    </w:p>
    <w:p w14:paraId="68A0CBC3" w14:textId="77777777" w:rsidR="00CA351A" w:rsidRPr="00CA351A" w:rsidRDefault="00CA351A" w:rsidP="00CA351A">
      <w:pPr>
        <w:jc w:val="center"/>
        <w:rPr>
          <w:rFonts w:ascii="Arial" w:hAnsi="Arial" w:cs="Arial"/>
          <w:b/>
          <w:sz w:val="22"/>
          <w:szCs w:val="22"/>
        </w:rPr>
      </w:pPr>
      <w:r w:rsidRPr="00CA351A">
        <w:rPr>
          <w:rFonts w:ascii="Arial" w:hAnsi="Arial" w:cs="Arial"/>
          <w:b/>
          <w:sz w:val="22"/>
          <w:szCs w:val="22"/>
        </w:rPr>
        <w:t>GRADA DUBROVNIKA ZA 2026. GODINU</w:t>
      </w:r>
    </w:p>
    <w:p w14:paraId="7BB5D8F2" w14:textId="77777777" w:rsidR="00CA351A" w:rsidRPr="00CA351A" w:rsidRDefault="00CA351A" w:rsidP="00CA351A">
      <w:pPr>
        <w:jc w:val="both"/>
        <w:rPr>
          <w:rFonts w:ascii="Arial" w:hAnsi="Arial" w:cs="Arial"/>
          <w:b/>
          <w:sz w:val="22"/>
          <w:szCs w:val="22"/>
        </w:rPr>
      </w:pPr>
    </w:p>
    <w:p w14:paraId="0A50A557" w14:textId="77777777" w:rsidR="00CA351A" w:rsidRPr="00CA351A" w:rsidRDefault="00CA351A" w:rsidP="00CA351A">
      <w:pPr>
        <w:rPr>
          <w:rFonts w:ascii="Arial" w:hAnsi="Arial" w:cs="Arial"/>
          <w:sz w:val="22"/>
          <w:szCs w:val="22"/>
        </w:rPr>
      </w:pPr>
    </w:p>
    <w:p w14:paraId="52E3C3F6" w14:textId="77777777" w:rsidR="00CA351A" w:rsidRPr="00CA351A" w:rsidRDefault="00CA351A" w:rsidP="00CA351A">
      <w:pPr>
        <w:jc w:val="center"/>
        <w:rPr>
          <w:rFonts w:ascii="Arial" w:hAnsi="Arial" w:cs="Arial"/>
          <w:sz w:val="22"/>
          <w:szCs w:val="22"/>
        </w:rPr>
      </w:pPr>
      <w:r w:rsidRPr="00CA351A">
        <w:rPr>
          <w:rFonts w:ascii="Arial" w:hAnsi="Arial" w:cs="Arial"/>
          <w:sz w:val="22"/>
          <w:szCs w:val="22"/>
        </w:rPr>
        <w:t>Članak 1.</w:t>
      </w:r>
    </w:p>
    <w:p w14:paraId="06E1878B" w14:textId="77777777" w:rsidR="00CA351A" w:rsidRPr="00CA351A" w:rsidRDefault="00CA351A" w:rsidP="00CA351A">
      <w:pPr>
        <w:jc w:val="center"/>
        <w:rPr>
          <w:rFonts w:ascii="Arial" w:hAnsi="Arial" w:cs="Arial"/>
          <w:b/>
          <w:sz w:val="22"/>
          <w:szCs w:val="22"/>
        </w:rPr>
      </w:pPr>
    </w:p>
    <w:p w14:paraId="15198470" w14:textId="77777777" w:rsidR="00CA351A" w:rsidRPr="00CA351A" w:rsidRDefault="00CA351A" w:rsidP="00CA351A">
      <w:pPr>
        <w:jc w:val="both"/>
        <w:rPr>
          <w:rFonts w:ascii="Arial" w:hAnsi="Arial" w:cs="Arial"/>
          <w:sz w:val="22"/>
          <w:szCs w:val="22"/>
        </w:rPr>
      </w:pPr>
      <w:r w:rsidRPr="00CA351A">
        <w:rPr>
          <w:rFonts w:ascii="Arial" w:hAnsi="Arial" w:cs="Arial"/>
          <w:sz w:val="22"/>
          <w:szCs w:val="22"/>
        </w:rPr>
        <w:t>U Odluci o izvršavanju Proračuna Grada Dubrovnika za 2026. godinu („Službeni glasnik Grada Dubrovnika“ broj 20/2025) u članku 2.stavak 2. mijenja se i glasi:</w:t>
      </w:r>
    </w:p>
    <w:p w14:paraId="0EFA8539" w14:textId="77777777" w:rsidR="00CA351A" w:rsidRPr="00CA351A" w:rsidRDefault="00CA351A" w:rsidP="00CA351A">
      <w:pPr>
        <w:jc w:val="both"/>
        <w:rPr>
          <w:rFonts w:ascii="Arial" w:hAnsi="Arial" w:cs="Arial"/>
          <w:sz w:val="22"/>
          <w:szCs w:val="22"/>
        </w:rPr>
      </w:pPr>
    </w:p>
    <w:p w14:paraId="3BD58897" w14:textId="77777777" w:rsidR="00CA351A" w:rsidRPr="00CA351A" w:rsidRDefault="00CA351A" w:rsidP="00CA351A">
      <w:pPr>
        <w:jc w:val="both"/>
        <w:rPr>
          <w:rFonts w:ascii="Arial" w:hAnsi="Arial" w:cs="Arial"/>
          <w:b/>
          <w:sz w:val="22"/>
          <w:szCs w:val="22"/>
        </w:rPr>
      </w:pPr>
      <w:r w:rsidRPr="00CA351A">
        <w:rPr>
          <w:rFonts w:ascii="Arial" w:hAnsi="Arial" w:cs="Arial"/>
          <w:sz w:val="22"/>
          <w:szCs w:val="22"/>
        </w:rPr>
        <w:t>Stvarni rashodi i izdaci Grada Dubrovnika uključujući rashode i izdatke proračunskih korisnika financiranih iz njihovih namjenskih prihoda i primitaka i vlastitih prihoda za 2026. godinu ne smiju biti veći od 209.812.960 eura.</w:t>
      </w:r>
      <w:r w:rsidRPr="00CA351A">
        <w:rPr>
          <w:rFonts w:ascii="Arial" w:hAnsi="Arial" w:cs="Arial"/>
          <w:b/>
          <w:sz w:val="22"/>
          <w:szCs w:val="22"/>
        </w:rPr>
        <w:t xml:space="preserve"> </w:t>
      </w:r>
    </w:p>
    <w:p w14:paraId="09E5DB21" w14:textId="77777777" w:rsidR="00CA351A" w:rsidRPr="00CA351A" w:rsidRDefault="00CA351A" w:rsidP="00CA351A">
      <w:pPr>
        <w:jc w:val="both"/>
        <w:rPr>
          <w:rFonts w:ascii="Arial" w:hAnsi="Arial" w:cs="Arial"/>
          <w:sz w:val="22"/>
          <w:szCs w:val="22"/>
        </w:rPr>
      </w:pPr>
    </w:p>
    <w:p w14:paraId="52144566" w14:textId="77777777" w:rsidR="00CA351A" w:rsidRPr="00CA351A" w:rsidRDefault="00CA351A" w:rsidP="00CA351A">
      <w:pPr>
        <w:jc w:val="center"/>
        <w:rPr>
          <w:rFonts w:ascii="Arial" w:hAnsi="Arial" w:cs="Arial"/>
          <w:sz w:val="22"/>
          <w:szCs w:val="22"/>
        </w:rPr>
      </w:pPr>
      <w:r w:rsidRPr="00CA351A">
        <w:rPr>
          <w:rFonts w:ascii="Arial" w:hAnsi="Arial" w:cs="Arial"/>
          <w:sz w:val="22"/>
          <w:szCs w:val="22"/>
        </w:rPr>
        <w:t>Članak 2.</w:t>
      </w:r>
    </w:p>
    <w:p w14:paraId="6EB72DAC" w14:textId="77777777" w:rsidR="00CA351A" w:rsidRPr="00CA351A" w:rsidRDefault="00CA351A" w:rsidP="00CA351A">
      <w:pPr>
        <w:jc w:val="center"/>
        <w:rPr>
          <w:rFonts w:ascii="Arial" w:hAnsi="Arial" w:cs="Arial"/>
          <w:sz w:val="22"/>
          <w:szCs w:val="22"/>
        </w:rPr>
      </w:pPr>
    </w:p>
    <w:p w14:paraId="0460149A" w14:textId="77777777" w:rsidR="00CA351A" w:rsidRPr="00CA351A" w:rsidRDefault="00CA351A" w:rsidP="00CA351A">
      <w:pPr>
        <w:jc w:val="both"/>
        <w:rPr>
          <w:rFonts w:ascii="Arial" w:hAnsi="Arial" w:cs="Arial"/>
          <w:sz w:val="22"/>
          <w:szCs w:val="22"/>
        </w:rPr>
      </w:pPr>
      <w:r w:rsidRPr="00CA351A">
        <w:rPr>
          <w:rFonts w:ascii="Arial" w:hAnsi="Arial" w:cs="Arial"/>
          <w:sz w:val="22"/>
          <w:szCs w:val="22"/>
        </w:rPr>
        <w:t>U članku 5. točke 12. i 13. mijenjaju se i glase:</w:t>
      </w:r>
    </w:p>
    <w:p w14:paraId="750307D2" w14:textId="77777777" w:rsidR="00CA351A" w:rsidRPr="00CA351A" w:rsidRDefault="00CA351A" w:rsidP="00CA351A">
      <w:pPr>
        <w:jc w:val="both"/>
        <w:rPr>
          <w:rFonts w:ascii="Arial" w:hAnsi="Arial" w:cs="Arial"/>
          <w:sz w:val="22"/>
          <w:szCs w:val="22"/>
        </w:rPr>
      </w:pPr>
      <w:r w:rsidRPr="00CA351A">
        <w:rPr>
          <w:rFonts w:ascii="Arial" w:hAnsi="Arial" w:cs="Arial"/>
          <w:sz w:val="22"/>
          <w:szCs w:val="22"/>
        </w:rPr>
        <w:t xml:space="preserve"> </w:t>
      </w:r>
    </w:p>
    <w:p w14:paraId="1050061E" w14:textId="77777777" w:rsidR="00CA351A" w:rsidRPr="00CA351A" w:rsidRDefault="00CA351A" w:rsidP="00CA351A">
      <w:pPr>
        <w:rPr>
          <w:rFonts w:ascii="Arial" w:hAnsi="Arial" w:cs="Arial"/>
          <w:sz w:val="22"/>
          <w:szCs w:val="22"/>
        </w:rPr>
      </w:pPr>
      <w:r w:rsidRPr="00CA351A">
        <w:rPr>
          <w:rFonts w:ascii="Arial" w:hAnsi="Arial" w:cs="Arial"/>
          <w:sz w:val="22"/>
          <w:szCs w:val="22"/>
        </w:rPr>
        <w:t>12. Osnovna škola Luka Paljetka</w:t>
      </w:r>
    </w:p>
    <w:p w14:paraId="69076611" w14:textId="77777777" w:rsidR="00CA351A" w:rsidRPr="00CA351A" w:rsidRDefault="00CA351A" w:rsidP="00CA351A">
      <w:pPr>
        <w:rPr>
          <w:rFonts w:ascii="Arial" w:hAnsi="Arial" w:cs="Arial"/>
          <w:sz w:val="22"/>
          <w:szCs w:val="22"/>
        </w:rPr>
      </w:pPr>
      <w:r w:rsidRPr="00CA351A">
        <w:rPr>
          <w:rFonts w:ascii="Arial" w:hAnsi="Arial" w:cs="Arial"/>
          <w:sz w:val="22"/>
          <w:szCs w:val="22"/>
        </w:rPr>
        <w:t>13. Centar za pružanje usluga u zajednici – centar za starije osobe Ragusa</w:t>
      </w:r>
    </w:p>
    <w:p w14:paraId="5BE38AB7" w14:textId="77777777" w:rsidR="00CA351A" w:rsidRPr="00CA351A" w:rsidRDefault="00CA351A" w:rsidP="00CA351A">
      <w:pPr>
        <w:jc w:val="both"/>
        <w:rPr>
          <w:rFonts w:ascii="Arial" w:hAnsi="Arial" w:cs="Arial"/>
          <w:sz w:val="22"/>
          <w:szCs w:val="22"/>
        </w:rPr>
      </w:pPr>
    </w:p>
    <w:p w14:paraId="1064ECE3" w14:textId="52BB07AA" w:rsidR="00CA351A" w:rsidRPr="00CA351A" w:rsidRDefault="00CA351A" w:rsidP="00CA351A">
      <w:pPr>
        <w:jc w:val="center"/>
        <w:rPr>
          <w:rFonts w:ascii="Arial" w:hAnsi="Arial" w:cs="Arial"/>
          <w:sz w:val="22"/>
          <w:szCs w:val="22"/>
        </w:rPr>
      </w:pPr>
      <w:r w:rsidRPr="00CA351A">
        <w:rPr>
          <w:rFonts w:ascii="Arial" w:hAnsi="Arial" w:cs="Arial"/>
          <w:sz w:val="22"/>
          <w:szCs w:val="22"/>
        </w:rPr>
        <w:t>Članak 3.</w:t>
      </w:r>
    </w:p>
    <w:p w14:paraId="0AE08D1F" w14:textId="77777777" w:rsidR="00CA351A" w:rsidRPr="00CA351A" w:rsidRDefault="00CA351A" w:rsidP="00CA351A">
      <w:pPr>
        <w:rPr>
          <w:rFonts w:ascii="Arial" w:hAnsi="Arial" w:cs="Arial"/>
          <w:sz w:val="22"/>
          <w:szCs w:val="22"/>
        </w:rPr>
      </w:pPr>
      <w:r w:rsidRPr="00CA351A">
        <w:rPr>
          <w:rFonts w:ascii="Arial" w:hAnsi="Arial" w:cs="Arial"/>
          <w:sz w:val="22"/>
          <w:szCs w:val="22"/>
        </w:rPr>
        <w:t xml:space="preserve">U članku 9. stavak 2. mijenja se i glasi: </w:t>
      </w:r>
    </w:p>
    <w:p w14:paraId="63928AC4" w14:textId="77777777" w:rsidR="00CA351A" w:rsidRPr="00CA351A" w:rsidRDefault="00CA351A" w:rsidP="00CA351A">
      <w:pPr>
        <w:rPr>
          <w:rFonts w:ascii="Arial" w:hAnsi="Arial" w:cs="Arial"/>
          <w:sz w:val="22"/>
          <w:szCs w:val="22"/>
        </w:rPr>
      </w:pPr>
    </w:p>
    <w:p w14:paraId="07E27D5D" w14:textId="77777777" w:rsidR="00CA351A" w:rsidRPr="00CA351A" w:rsidRDefault="00CA351A" w:rsidP="00CA351A">
      <w:pPr>
        <w:rPr>
          <w:rFonts w:ascii="Arial" w:hAnsi="Arial" w:cs="Arial"/>
          <w:sz w:val="22"/>
          <w:szCs w:val="22"/>
        </w:rPr>
      </w:pPr>
      <w:r w:rsidRPr="00CA351A">
        <w:rPr>
          <w:rFonts w:ascii="Arial" w:hAnsi="Arial" w:cs="Arial"/>
          <w:sz w:val="22"/>
          <w:szCs w:val="22"/>
        </w:rPr>
        <w:t>Iznimno, plaćanje predujma može se odobriti prije izvršenja usluge ili isporuke robe.</w:t>
      </w:r>
    </w:p>
    <w:p w14:paraId="16F00B71" w14:textId="77777777" w:rsidR="00CA351A" w:rsidRPr="00CA351A" w:rsidRDefault="00CA351A" w:rsidP="00CA351A">
      <w:pPr>
        <w:jc w:val="both"/>
        <w:rPr>
          <w:rFonts w:ascii="Arial" w:hAnsi="Arial" w:cs="Arial"/>
          <w:sz w:val="22"/>
          <w:szCs w:val="22"/>
        </w:rPr>
      </w:pPr>
      <w:r w:rsidRPr="00CA351A">
        <w:rPr>
          <w:rFonts w:ascii="Arial" w:hAnsi="Arial" w:cs="Arial"/>
          <w:sz w:val="22"/>
          <w:szCs w:val="22"/>
        </w:rPr>
        <w:t>Čelnik proračunskog korisnika može samostalno, bez odobrenja nadležnog upravnog odjela, odobriti plaćanje predujma do iznosa od 3.000,00 eura.</w:t>
      </w:r>
    </w:p>
    <w:p w14:paraId="11F39970" w14:textId="77777777" w:rsidR="00CA351A" w:rsidRPr="00CA351A" w:rsidRDefault="00CA351A" w:rsidP="00CA351A">
      <w:pPr>
        <w:jc w:val="both"/>
        <w:rPr>
          <w:rFonts w:ascii="Arial" w:hAnsi="Arial" w:cs="Arial"/>
          <w:sz w:val="22"/>
          <w:szCs w:val="22"/>
        </w:rPr>
      </w:pPr>
      <w:r w:rsidRPr="00CA351A">
        <w:rPr>
          <w:rFonts w:ascii="Arial" w:hAnsi="Arial" w:cs="Arial"/>
          <w:sz w:val="22"/>
          <w:szCs w:val="22"/>
        </w:rPr>
        <w:t>Plaćanje  predujma u iznosu većem od 3.000,00 eura, a do 10.000,00 eura, odobrava pročelnik nadležnog upravnog odjela, te za obveze preuzete po ugovorima za projekte  koji se  sufinanciraju iz sredstava Europske unije.</w:t>
      </w:r>
    </w:p>
    <w:p w14:paraId="495217AF" w14:textId="77777777" w:rsidR="00CA351A" w:rsidRPr="00CA351A" w:rsidRDefault="00CA351A" w:rsidP="00CA351A">
      <w:pPr>
        <w:jc w:val="both"/>
        <w:rPr>
          <w:rFonts w:ascii="Arial" w:hAnsi="Arial" w:cs="Arial"/>
          <w:sz w:val="22"/>
          <w:szCs w:val="22"/>
        </w:rPr>
      </w:pPr>
      <w:r w:rsidRPr="00CA351A">
        <w:rPr>
          <w:rFonts w:ascii="Arial" w:hAnsi="Arial" w:cs="Arial"/>
          <w:sz w:val="22"/>
          <w:szCs w:val="22"/>
        </w:rPr>
        <w:t xml:space="preserve">Plaćanje predujma u iznosu većem od 10.000,00 eura odobrava gradonačelnik, uz suglasnost pročelnika Upravnog odjela za proračun, financije i  naplatu. </w:t>
      </w:r>
    </w:p>
    <w:p w14:paraId="6D635EAD" w14:textId="77777777" w:rsidR="00CA351A" w:rsidRPr="00CA351A" w:rsidRDefault="00CA351A" w:rsidP="00CA351A">
      <w:pPr>
        <w:jc w:val="both"/>
        <w:rPr>
          <w:rFonts w:ascii="Arial" w:hAnsi="Arial" w:cs="Arial"/>
          <w:sz w:val="22"/>
          <w:szCs w:val="22"/>
        </w:rPr>
      </w:pPr>
    </w:p>
    <w:p w14:paraId="6C256916" w14:textId="77777777" w:rsidR="00CA351A" w:rsidRPr="00CA351A" w:rsidRDefault="00CA351A" w:rsidP="00CA351A">
      <w:pPr>
        <w:jc w:val="center"/>
        <w:rPr>
          <w:rFonts w:ascii="Arial" w:hAnsi="Arial" w:cs="Arial"/>
          <w:sz w:val="22"/>
          <w:szCs w:val="22"/>
        </w:rPr>
      </w:pPr>
      <w:r w:rsidRPr="00CA351A">
        <w:rPr>
          <w:rFonts w:ascii="Arial" w:hAnsi="Arial" w:cs="Arial"/>
          <w:sz w:val="22"/>
          <w:szCs w:val="22"/>
        </w:rPr>
        <w:t>Članak 4.</w:t>
      </w:r>
    </w:p>
    <w:p w14:paraId="723D6DBF" w14:textId="77777777" w:rsidR="00CA351A" w:rsidRPr="00CA351A" w:rsidRDefault="00CA351A" w:rsidP="00CA351A">
      <w:pPr>
        <w:rPr>
          <w:rFonts w:ascii="Arial" w:hAnsi="Arial" w:cs="Arial"/>
          <w:sz w:val="22"/>
          <w:szCs w:val="22"/>
        </w:rPr>
      </w:pPr>
    </w:p>
    <w:p w14:paraId="39A822DC" w14:textId="77777777" w:rsidR="00CA351A" w:rsidRPr="00CA351A" w:rsidRDefault="00CA351A" w:rsidP="00CA351A">
      <w:pPr>
        <w:rPr>
          <w:rFonts w:ascii="Arial" w:hAnsi="Arial" w:cs="Arial"/>
          <w:sz w:val="22"/>
          <w:szCs w:val="22"/>
        </w:rPr>
      </w:pPr>
      <w:r w:rsidRPr="00CA351A">
        <w:rPr>
          <w:rFonts w:ascii="Arial" w:hAnsi="Arial" w:cs="Arial"/>
          <w:sz w:val="22"/>
          <w:szCs w:val="22"/>
        </w:rPr>
        <w:t xml:space="preserve">Ove izmjene odluke stupaju na snagu prvog dana od dana objave u "Službenom glasniku Grada Dubrovnika". </w:t>
      </w:r>
    </w:p>
    <w:p w14:paraId="4CF0C241" w14:textId="77777777" w:rsidR="00CA351A" w:rsidRPr="00CA351A" w:rsidRDefault="00CA351A" w:rsidP="00B251E6">
      <w:pPr>
        <w:suppressAutoHyphens/>
        <w:jc w:val="both"/>
        <w:rPr>
          <w:rFonts w:ascii="Arial" w:hAnsi="Arial" w:cs="Arial"/>
          <w:b/>
          <w:sz w:val="22"/>
          <w:szCs w:val="22"/>
          <w:lang w:eastAsia="ar-SA"/>
        </w:rPr>
      </w:pPr>
    </w:p>
    <w:p w14:paraId="4989CE04" w14:textId="77777777" w:rsidR="00CA351A" w:rsidRPr="00CA351A" w:rsidRDefault="00CA351A" w:rsidP="00CA351A">
      <w:pPr>
        <w:suppressAutoHyphens/>
        <w:spacing w:line="240" w:lineRule="atLeast"/>
        <w:jc w:val="both"/>
        <w:rPr>
          <w:rFonts w:ascii="Arial" w:hAnsi="Arial" w:cs="Arial"/>
          <w:kern w:val="1"/>
          <w:sz w:val="22"/>
          <w:szCs w:val="22"/>
          <w:lang w:eastAsia="ar-SA"/>
        </w:rPr>
      </w:pPr>
      <w:r w:rsidRPr="00CA351A">
        <w:rPr>
          <w:rFonts w:ascii="Arial" w:hAnsi="Arial" w:cs="Arial"/>
          <w:kern w:val="1"/>
          <w:sz w:val="22"/>
          <w:szCs w:val="22"/>
          <w:lang w:eastAsia="ar-SA"/>
        </w:rPr>
        <w:t>KLASA: 400-06/25-02/01</w:t>
      </w:r>
    </w:p>
    <w:p w14:paraId="46B1477E" w14:textId="77777777" w:rsidR="00CA351A" w:rsidRPr="00CA351A" w:rsidRDefault="00CA351A" w:rsidP="00CA351A">
      <w:pPr>
        <w:suppressAutoHyphens/>
        <w:spacing w:line="240" w:lineRule="atLeast"/>
        <w:jc w:val="both"/>
        <w:rPr>
          <w:rFonts w:ascii="Arial" w:hAnsi="Arial" w:cs="Arial"/>
          <w:kern w:val="1"/>
          <w:sz w:val="22"/>
          <w:szCs w:val="22"/>
          <w:lang w:eastAsia="ar-SA"/>
        </w:rPr>
      </w:pPr>
      <w:r w:rsidRPr="00CA351A">
        <w:rPr>
          <w:rFonts w:ascii="Arial" w:hAnsi="Arial" w:cs="Arial"/>
          <w:kern w:val="1"/>
          <w:sz w:val="22"/>
          <w:szCs w:val="22"/>
          <w:lang w:eastAsia="ar-SA"/>
        </w:rPr>
        <w:t>URBROJ: 2117-1-09-26-28</w:t>
      </w:r>
    </w:p>
    <w:p w14:paraId="1A109706" w14:textId="77777777" w:rsidR="00CA351A" w:rsidRPr="00CA351A" w:rsidRDefault="00CA351A" w:rsidP="00CA351A">
      <w:pPr>
        <w:suppressAutoHyphens/>
        <w:rPr>
          <w:rFonts w:ascii="Arial" w:hAnsi="Arial" w:cs="Arial"/>
          <w:kern w:val="1"/>
          <w:sz w:val="22"/>
          <w:szCs w:val="22"/>
          <w:lang w:eastAsia="ar-SA"/>
        </w:rPr>
      </w:pPr>
      <w:r w:rsidRPr="00CA351A">
        <w:rPr>
          <w:rFonts w:ascii="Arial" w:hAnsi="Arial" w:cs="Arial"/>
          <w:kern w:val="1"/>
          <w:sz w:val="22"/>
          <w:szCs w:val="22"/>
          <w:lang w:eastAsia="ar-SA"/>
        </w:rPr>
        <w:t xml:space="preserve">Dubrovnik, 05. svibnja 2026. </w:t>
      </w:r>
    </w:p>
    <w:p w14:paraId="4FDC245F" w14:textId="77777777" w:rsidR="00CA351A" w:rsidRPr="00CA351A" w:rsidRDefault="00CA351A" w:rsidP="00B251E6">
      <w:pPr>
        <w:suppressAutoHyphens/>
        <w:jc w:val="both"/>
        <w:rPr>
          <w:rFonts w:ascii="Arial" w:hAnsi="Arial" w:cs="Arial"/>
          <w:b/>
          <w:sz w:val="22"/>
          <w:szCs w:val="22"/>
          <w:lang w:eastAsia="ar-SA"/>
        </w:rPr>
      </w:pPr>
    </w:p>
    <w:p w14:paraId="7837FD0F" w14:textId="77777777" w:rsidR="00CA351A" w:rsidRPr="00CA351A" w:rsidRDefault="00CA351A" w:rsidP="00CA351A">
      <w:pPr>
        <w:suppressAutoHyphens/>
        <w:jc w:val="both"/>
        <w:rPr>
          <w:rFonts w:ascii="Arial" w:hAnsi="Arial" w:cs="Arial"/>
          <w:b/>
          <w:sz w:val="22"/>
          <w:szCs w:val="22"/>
          <w:lang w:eastAsia="ar-SA"/>
        </w:rPr>
      </w:pPr>
      <w:r w:rsidRPr="00CA351A">
        <w:rPr>
          <w:rFonts w:ascii="Arial" w:hAnsi="Arial" w:cs="Arial"/>
          <w:b/>
          <w:sz w:val="22"/>
          <w:szCs w:val="22"/>
          <w:lang w:eastAsia="ar-SA"/>
        </w:rPr>
        <w:t xml:space="preserve">Predsjednik Gradskog vijeća                                                                                               </w:t>
      </w:r>
    </w:p>
    <w:p w14:paraId="16F42F79" w14:textId="77777777" w:rsidR="00CA351A" w:rsidRPr="00CA351A" w:rsidRDefault="00CA351A" w:rsidP="00CA351A">
      <w:pPr>
        <w:suppressAutoHyphens/>
        <w:jc w:val="both"/>
        <w:rPr>
          <w:rFonts w:ascii="Arial" w:hAnsi="Arial" w:cs="Arial"/>
          <w:b/>
          <w:sz w:val="22"/>
          <w:szCs w:val="22"/>
          <w:lang w:eastAsia="ar-SA"/>
        </w:rPr>
      </w:pPr>
      <w:r w:rsidRPr="00CA351A">
        <w:rPr>
          <w:rFonts w:ascii="Arial" w:hAnsi="Arial" w:cs="Arial"/>
          <w:b/>
          <w:sz w:val="22"/>
          <w:szCs w:val="22"/>
          <w:lang w:eastAsia="ar-SA"/>
        </w:rPr>
        <w:t>mr. sc. Marko Potrebica, v.r.</w:t>
      </w:r>
    </w:p>
    <w:p w14:paraId="30CDF4B9" w14:textId="77777777" w:rsidR="00CA351A" w:rsidRPr="00CA351A" w:rsidRDefault="00CA351A" w:rsidP="00CA351A">
      <w:pPr>
        <w:suppressAutoHyphens/>
        <w:jc w:val="both"/>
        <w:rPr>
          <w:rFonts w:ascii="Arial" w:hAnsi="Arial" w:cs="Arial"/>
          <w:b/>
          <w:sz w:val="22"/>
          <w:szCs w:val="22"/>
          <w:lang w:eastAsia="ar-SA"/>
        </w:rPr>
      </w:pPr>
      <w:r w:rsidRPr="00CA351A">
        <w:rPr>
          <w:rFonts w:ascii="Arial" w:hAnsi="Arial" w:cs="Arial"/>
          <w:b/>
          <w:sz w:val="22"/>
          <w:szCs w:val="22"/>
          <w:lang w:eastAsia="ar-SA"/>
        </w:rPr>
        <w:t>---------------------------------------</w:t>
      </w:r>
    </w:p>
    <w:p w14:paraId="7D51930B" w14:textId="65DCD093" w:rsidR="00CA351A" w:rsidRPr="00CA351A" w:rsidRDefault="00CA351A" w:rsidP="00B251E6">
      <w:pPr>
        <w:suppressAutoHyphens/>
        <w:jc w:val="both"/>
        <w:rPr>
          <w:rFonts w:ascii="Arial" w:hAnsi="Arial" w:cs="Arial"/>
          <w:b/>
          <w:sz w:val="22"/>
          <w:szCs w:val="22"/>
          <w:lang w:eastAsia="ar-SA"/>
        </w:rPr>
      </w:pPr>
      <w:r w:rsidRPr="00CA351A">
        <w:rPr>
          <w:rFonts w:ascii="Arial" w:hAnsi="Arial" w:cs="Arial"/>
          <w:b/>
          <w:sz w:val="22"/>
          <w:szCs w:val="22"/>
          <w:lang w:eastAsia="ar-SA"/>
        </w:rPr>
        <w:t>8</w:t>
      </w:r>
      <w:r w:rsidR="00C4658B">
        <w:rPr>
          <w:rFonts w:ascii="Arial" w:hAnsi="Arial" w:cs="Arial"/>
          <w:b/>
          <w:sz w:val="22"/>
          <w:szCs w:val="22"/>
          <w:lang w:eastAsia="ar-SA"/>
        </w:rPr>
        <w:t>3</w:t>
      </w:r>
    </w:p>
    <w:p w14:paraId="17C46D6F" w14:textId="77777777" w:rsidR="00CA351A" w:rsidRPr="00CA351A" w:rsidRDefault="00CA351A" w:rsidP="00B251E6">
      <w:pPr>
        <w:suppressAutoHyphens/>
        <w:jc w:val="both"/>
        <w:rPr>
          <w:rFonts w:ascii="Arial" w:hAnsi="Arial" w:cs="Arial"/>
          <w:b/>
          <w:sz w:val="22"/>
          <w:szCs w:val="22"/>
          <w:lang w:eastAsia="ar-SA"/>
        </w:rPr>
      </w:pPr>
    </w:p>
    <w:p w14:paraId="0C589CB5" w14:textId="77777777" w:rsidR="00CA351A" w:rsidRPr="00CA351A" w:rsidRDefault="00CA351A" w:rsidP="00CA351A">
      <w:pPr>
        <w:jc w:val="both"/>
        <w:rPr>
          <w:rFonts w:ascii="Arial" w:hAnsi="Arial" w:cs="Arial"/>
          <w:sz w:val="22"/>
          <w:szCs w:val="22"/>
        </w:rPr>
      </w:pPr>
      <w:r w:rsidRPr="00CA351A">
        <w:rPr>
          <w:rFonts w:ascii="Arial" w:hAnsi="Arial" w:cs="Arial"/>
          <w:sz w:val="22"/>
          <w:szCs w:val="22"/>
        </w:rPr>
        <w:t xml:space="preserve">Na temelju odredbi članka 2. stavak 1. točka 106. i članka 5. stavak 1.  točka 14. Zakona o sigurnosti prometa na cestama („Narodne novine“, broj 67/08, 48/10, 74/11, 80/13, 158/13, 92/14, 64/15, 108/17, 70/19, 42/20, 85/22, 114/22, 133/23, 145/24), odredbe članka 35. Zakona o lokalnoj i područnoj (regionalnoj) samoupravi („Narodne novine“, broj 33/01, 60/01, 129/05, </w:t>
      </w:r>
      <w:r w:rsidRPr="00CA351A">
        <w:rPr>
          <w:rFonts w:ascii="Arial" w:hAnsi="Arial" w:cs="Arial"/>
          <w:sz w:val="22"/>
          <w:szCs w:val="22"/>
        </w:rPr>
        <w:lastRenderedPageBreak/>
        <w:t>109/07, 36/09, 125/08, 36/09, 150/11, 144/12, 123/17, 98/19, 144/20), odredbi članka 39. Statuta Grada Dubrovnika („Službeni glasnik Grada Dubrovnika“, broj 2/21) i članka 19. stavak 6. Odluke o uvjetima ulaza, prometovanja i izlaza vozila iz zone prometa u zaštićenoj kulturno-povijesnoj cjelini i kontaktnoj zoni Grada Dubrovnika („Službeni glasnik Grada Dubrovnika“, broj 12/24, 5/25, 3/26) Gradsko vijeće Grada Dubrovnika na 10. sjednici, održanoj 05. svibnja 2026.,  donijelo je</w:t>
      </w:r>
    </w:p>
    <w:p w14:paraId="3E807F01" w14:textId="77777777" w:rsidR="00CA351A" w:rsidRPr="00CA351A" w:rsidRDefault="00CA351A" w:rsidP="00CA351A">
      <w:pPr>
        <w:jc w:val="both"/>
        <w:rPr>
          <w:rFonts w:ascii="Arial" w:hAnsi="Arial" w:cs="Arial"/>
          <w:sz w:val="22"/>
          <w:szCs w:val="22"/>
        </w:rPr>
      </w:pPr>
    </w:p>
    <w:p w14:paraId="62952C7E" w14:textId="77777777" w:rsidR="00CA351A" w:rsidRPr="001D0033" w:rsidRDefault="00CA351A" w:rsidP="00CA351A">
      <w:pPr>
        <w:jc w:val="center"/>
        <w:rPr>
          <w:rFonts w:ascii="Arial" w:hAnsi="Arial" w:cs="Arial"/>
          <w:b/>
          <w:sz w:val="22"/>
          <w:szCs w:val="22"/>
        </w:rPr>
      </w:pPr>
      <w:r w:rsidRPr="001D0033">
        <w:rPr>
          <w:rFonts w:ascii="Arial" w:hAnsi="Arial" w:cs="Arial"/>
          <w:b/>
          <w:sz w:val="22"/>
          <w:szCs w:val="22"/>
        </w:rPr>
        <w:t>O D L U K U</w:t>
      </w:r>
    </w:p>
    <w:p w14:paraId="0FD8C388" w14:textId="77777777" w:rsidR="00CA351A" w:rsidRPr="001D0033" w:rsidRDefault="00CA351A" w:rsidP="00CA351A">
      <w:pPr>
        <w:jc w:val="center"/>
        <w:rPr>
          <w:rFonts w:ascii="Arial" w:hAnsi="Arial" w:cs="Arial"/>
          <w:b/>
          <w:sz w:val="22"/>
          <w:szCs w:val="22"/>
        </w:rPr>
      </w:pPr>
      <w:r w:rsidRPr="001D0033">
        <w:rPr>
          <w:rFonts w:ascii="Arial" w:hAnsi="Arial" w:cs="Arial"/>
          <w:b/>
          <w:sz w:val="22"/>
          <w:szCs w:val="22"/>
        </w:rPr>
        <w:t>o uvjetima ulaza, prometovanja i izlaza rent-a-car vozila iz zone prometa</w:t>
      </w:r>
    </w:p>
    <w:p w14:paraId="09D1DF26" w14:textId="77777777" w:rsidR="00CA351A" w:rsidRPr="001D0033" w:rsidRDefault="00CA351A" w:rsidP="00CA351A">
      <w:pPr>
        <w:jc w:val="center"/>
        <w:rPr>
          <w:rFonts w:ascii="Arial" w:hAnsi="Arial" w:cs="Arial"/>
          <w:b/>
          <w:sz w:val="22"/>
          <w:szCs w:val="22"/>
        </w:rPr>
      </w:pPr>
      <w:r w:rsidRPr="001D0033">
        <w:rPr>
          <w:rFonts w:ascii="Arial" w:hAnsi="Arial" w:cs="Arial"/>
          <w:b/>
          <w:sz w:val="22"/>
          <w:szCs w:val="22"/>
        </w:rPr>
        <w:t>u zaštićenoj kulturno-povijesnoj cjelini i kontaktnoj zoni Grada Dubrovnika</w:t>
      </w:r>
    </w:p>
    <w:p w14:paraId="536A64C2" w14:textId="77777777" w:rsidR="00CA351A" w:rsidRPr="00CA351A" w:rsidRDefault="00CA351A" w:rsidP="00CA351A">
      <w:pPr>
        <w:rPr>
          <w:rFonts w:ascii="Arial" w:hAnsi="Arial" w:cs="Arial"/>
          <w:sz w:val="22"/>
          <w:szCs w:val="22"/>
        </w:rPr>
      </w:pPr>
    </w:p>
    <w:p w14:paraId="33A849E8" w14:textId="77777777" w:rsidR="00CA351A" w:rsidRPr="00CA351A" w:rsidRDefault="00CA351A" w:rsidP="00CA351A">
      <w:pPr>
        <w:jc w:val="center"/>
        <w:rPr>
          <w:rFonts w:ascii="Arial" w:hAnsi="Arial" w:cs="Arial"/>
          <w:bCs/>
          <w:sz w:val="22"/>
          <w:szCs w:val="22"/>
        </w:rPr>
      </w:pPr>
    </w:p>
    <w:p w14:paraId="5A28248B" w14:textId="77777777" w:rsidR="00CA351A" w:rsidRPr="00CA351A" w:rsidRDefault="00CA351A" w:rsidP="00CA351A">
      <w:pPr>
        <w:jc w:val="center"/>
        <w:rPr>
          <w:rFonts w:ascii="Arial" w:hAnsi="Arial" w:cs="Arial"/>
          <w:sz w:val="22"/>
          <w:szCs w:val="22"/>
        </w:rPr>
      </w:pPr>
      <w:r w:rsidRPr="00CA351A">
        <w:rPr>
          <w:rFonts w:ascii="Arial" w:hAnsi="Arial" w:cs="Arial"/>
          <w:bCs/>
          <w:sz w:val="22"/>
          <w:szCs w:val="22"/>
        </w:rPr>
        <w:t>Članak 1.</w:t>
      </w:r>
    </w:p>
    <w:p w14:paraId="510ECB7A" w14:textId="77777777" w:rsidR="00CA351A" w:rsidRPr="00CA351A" w:rsidRDefault="00CA351A" w:rsidP="00CA351A">
      <w:pPr>
        <w:jc w:val="both"/>
        <w:rPr>
          <w:rFonts w:ascii="Arial" w:hAnsi="Arial" w:cs="Arial"/>
          <w:sz w:val="22"/>
          <w:szCs w:val="22"/>
        </w:rPr>
      </w:pPr>
      <w:r w:rsidRPr="00CA351A">
        <w:rPr>
          <w:rFonts w:ascii="Arial" w:hAnsi="Arial" w:cs="Arial"/>
          <w:sz w:val="22"/>
          <w:szCs w:val="22"/>
        </w:rPr>
        <w:t>Ovom Odlukom uređuju se uvjeti ulaza, prometovanja i izlaza rent-a-car vozila iz Užeg središta Grada Dubrovnika.</w:t>
      </w:r>
    </w:p>
    <w:p w14:paraId="3FA0DF23" w14:textId="77777777" w:rsidR="00CA351A" w:rsidRPr="00CA351A" w:rsidRDefault="00CA351A" w:rsidP="00CA351A">
      <w:pPr>
        <w:jc w:val="both"/>
        <w:rPr>
          <w:rFonts w:ascii="Arial" w:hAnsi="Arial" w:cs="Arial"/>
          <w:sz w:val="22"/>
          <w:szCs w:val="22"/>
        </w:rPr>
      </w:pPr>
      <w:r w:rsidRPr="00CA351A">
        <w:rPr>
          <w:rFonts w:ascii="Arial" w:hAnsi="Arial" w:cs="Arial"/>
          <w:sz w:val="22"/>
          <w:szCs w:val="22"/>
        </w:rPr>
        <w:t>Pod legitimnim ciljem ove Odluke, u svrhu definiranja ulaza, prometovanja i izlaza rent-a-car vozila iz područja užeg središta Grada Dubrovnika, kao dijela zone prometa u zaštićenoj kulturno-povijesnoj cjelini i kontaktnoj zoni Grada Dubrovnika u smislu Odluke o uvjetima ulaza, prometovanja i izlaza vozila iz zone prometa u zaštićenoj kulturno-povijesnoj cjelini i kontaktnoj zoni Grada Dubrovnika („Službeni glasnik Grada Dubrovnika“, broj: 12/24, 5/25, 3/26), podrazumijeva se zaštita javnog poretka, sigurnosti prometa i prava drugih, uz osiguravanje administrativne učinkovitosti i pravne sigurnosti imajući u vidu činjenicu kako je riječ o djelatnosti iznajmljivanja osobnih vozila bez vozača. Cilj je spriječiti izbjegavanje prekršajne odgovornosti, osigurati sprječavanje uporabe vozila za počinjenje prekršaja te omogućiti lakšu provedbu propisa u zoni u zaštićenoj kulturno-povijesnoj cjelini i kontaktnoj zoni Grada Dubrovnika.</w:t>
      </w:r>
      <w:r w:rsidRPr="00CA351A">
        <w:rPr>
          <w:rFonts w:ascii="Arial" w:hAnsi="Arial" w:cs="Arial"/>
          <w:b/>
          <w:bCs/>
          <w:sz w:val="22"/>
          <w:szCs w:val="22"/>
        </w:rPr>
        <w:t> </w:t>
      </w:r>
    </w:p>
    <w:p w14:paraId="199D1710" w14:textId="77777777" w:rsidR="00CA351A" w:rsidRPr="00CA351A" w:rsidRDefault="00CA351A" w:rsidP="00CA351A">
      <w:pPr>
        <w:jc w:val="center"/>
        <w:rPr>
          <w:rFonts w:ascii="Arial" w:hAnsi="Arial" w:cs="Arial"/>
          <w:bCs/>
          <w:sz w:val="22"/>
          <w:szCs w:val="22"/>
        </w:rPr>
      </w:pPr>
    </w:p>
    <w:p w14:paraId="3A8A7005" w14:textId="77777777" w:rsidR="00CA351A" w:rsidRPr="00CA351A" w:rsidRDefault="00CA351A" w:rsidP="00CA351A">
      <w:pPr>
        <w:jc w:val="center"/>
        <w:rPr>
          <w:rFonts w:ascii="Arial" w:hAnsi="Arial" w:cs="Arial"/>
          <w:bCs/>
          <w:sz w:val="22"/>
          <w:szCs w:val="22"/>
        </w:rPr>
      </w:pPr>
    </w:p>
    <w:p w14:paraId="6BF833ED" w14:textId="77777777" w:rsidR="00CA351A" w:rsidRPr="00CA351A" w:rsidRDefault="00CA351A" w:rsidP="00CA351A">
      <w:pPr>
        <w:jc w:val="center"/>
        <w:rPr>
          <w:rFonts w:ascii="Arial" w:hAnsi="Arial" w:cs="Arial"/>
          <w:sz w:val="22"/>
          <w:szCs w:val="22"/>
        </w:rPr>
      </w:pPr>
      <w:r w:rsidRPr="00CA351A">
        <w:rPr>
          <w:rFonts w:ascii="Arial" w:hAnsi="Arial" w:cs="Arial"/>
          <w:bCs/>
          <w:sz w:val="22"/>
          <w:szCs w:val="22"/>
        </w:rPr>
        <w:t>Članak 2.</w:t>
      </w:r>
    </w:p>
    <w:p w14:paraId="2BECE936" w14:textId="77777777" w:rsidR="00CA351A" w:rsidRPr="00CA351A" w:rsidRDefault="00CA351A" w:rsidP="00CA351A">
      <w:pPr>
        <w:jc w:val="both"/>
        <w:rPr>
          <w:rFonts w:ascii="Arial" w:hAnsi="Arial" w:cs="Arial"/>
          <w:sz w:val="22"/>
          <w:szCs w:val="22"/>
        </w:rPr>
      </w:pPr>
      <w:r w:rsidRPr="00CA351A">
        <w:rPr>
          <w:rFonts w:ascii="Arial" w:hAnsi="Arial" w:cs="Arial"/>
          <w:sz w:val="22"/>
          <w:szCs w:val="22"/>
        </w:rPr>
        <w:t>Rent-a-car u smislu ove Odluke je pravna ili fizička osoba registrirana za pružanje usluga iznajmljivanja osobnih vozila bez vozača (dalje u tekstu: rent- a-car).</w:t>
      </w:r>
    </w:p>
    <w:p w14:paraId="3ABB757D" w14:textId="77777777" w:rsidR="00CA351A" w:rsidRPr="00CA351A" w:rsidRDefault="00CA351A" w:rsidP="00CA351A">
      <w:pPr>
        <w:jc w:val="both"/>
        <w:rPr>
          <w:rFonts w:ascii="Arial" w:hAnsi="Arial" w:cs="Arial"/>
          <w:sz w:val="22"/>
          <w:szCs w:val="22"/>
        </w:rPr>
      </w:pPr>
      <w:r w:rsidRPr="00CA351A">
        <w:rPr>
          <w:rFonts w:ascii="Arial" w:hAnsi="Arial" w:cs="Arial"/>
          <w:sz w:val="22"/>
          <w:szCs w:val="22"/>
        </w:rPr>
        <w:t xml:space="preserve">Rent-a-car vozilo u smislu ove Odluke je osobno vozilo čiji je </w:t>
      </w:r>
      <w:r w:rsidRPr="00CA351A">
        <w:rPr>
          <w:rFonts w:ascii="Arial" w:eastAsia="SignaPro-CondBold" w:hAnsi="Arial" w:cs="Arial"/>
          <w:bCs/>
          <w:sz w:val="22"/>
          <w:szCs w:val="22"/>
        </w:rPr>
        <w:t xml:space="preserve">vlasnik ili </w:t>
      </w:r>
      <w:r w:rsidRPr="00CA351A">
        <w:rPr>
          <w:rFonts w:ascii="Arial" w:eastAsia="MetaSerifPro-Book" w:hAnsi="Arial" w:cs="Arial"/>
          <w:sz w:val="22"/>
          <w:szCs w:val="22"/>
        </w:rPr>
        <w:t xml:space="preserve">korisnik na temelju ugovora o leasingu </w:t>
      </w:r>
      <w:r w:rsidRPr="00CA351A">
        <w:rPr>
          <w:rFonts w:ascii="Arial" w:hAnsi="Arial" w:cs="Arial"/>
          <w:sz w:val="22"/>
          <w:szCs w:val="22"/>
        </w:rPr>
        <w:t>renta-a-car iz stavka 1. ovog članka (dalje u tekstu: rent-a-car vozilo).</w:t>
      </w:r>
    </w:p>
    <w:p w14:paraId="44971114" w14:textId="77777777" w:rsidR="00CA351A" w:rsidRPr="00CA351A" w:rsidRDefault="00CA351A" w:rsidP="00CA351A">
      <w:pPr>
        <w:jc w:val="both"/>
        <w:rPr>
          <w:rFonts w:ascii="Arial" w:hAnsi="Arial" w:cs="Arial"/>
          <w:sz w:val="22"/>
          <w:szCs w:val="22"/>
        </w:rPr>
      </w:pPr>
      <w:r w:rsidRPr="00CA351A">
        <w:rPr>
          <w:rFonts w:ascii="Arial" w:hAnsi="Arial" w:cs="Arial"/>
          <w:sz w:val="22"/>
          <w:szCs w:val="22"/>
        </w:rPr>
        <w:t>Korisnik rent-a-cara je fizička ili pravna osoba koja ili u čije ime se vozilo unajmljuje.</w:t>
      </w:r>
    </w:p>
    <w:p w14:paraId="72770FD8" w14:textId="77777777" w:rsidR="00CA351A" w:rsidRPr="00CA351A" w:rsidRDefault="00CA351A" w:rsidP="00CA351A">
      <w:pPr>
        <w:jc w:val="both"/>
        <w:rPr>
          <w:rFonts w:ascii="Arial" w:hAnsi="Arial" w:cs="Arial"/>
          <w:sz w:val="22"/>
          <w:szCs w:val="22"/>
        </w:rPr>
      </w:pPr>
    </w:p>
    <w:p w14:paraId="5CA7BAAB" w14:textId="77777777" w:rsidR="00CA351A" w:rsidRPr="00CA351A" w:rsidRDefault="00CA351A" w:rsidP="00CA351A">
      <w:pPr>
        <w:jc w:val="center"/>
        <w:rPr>
          <w:rFonts w:ascii="Arial" w:hAnsi="Arial" w:cs="Arial"/>
          <w:sz w:val="22"/>
          <w:szCs w:val="22"/>
        </w:rPr>
      </w:pPr>
      <w:r w:rsidRPr="00CA351A">
        <w:rPr>
          <w:rFonts w:ascii="Arial" w:hAnsi="Arial" w:cs="Arial"/>
          <w:sz w:val="22"/>
          <w:szCs w:val="22"/>
        </w:rPr>
        <w:t>Članak 3.</w:t>
      </w:r>
    </w:p>
    <w:p w14:paraId="29B10CDC" w14:textId="77777777" w:rsidR="00CA351A" w:rsidRPr="00CA351A" w:rsidRDefault="00CA351A" w:rsidP="00CA351A">
      <w:pPr>
        <w:jc w:val="both"/>
        <w:rPr>
          <w:rFonts w:ascii="Arial" w:hAnsi="Arial" w:cs="Arial"/>
          <w:sz w:val="22"/>
          <w:szCs w:val="22"/>
        </w:rPr>
      </w:pPr>
      <w:r w:rsidRPr="00CA351A">
        <w:rPr>
          <w:rFonts w:ascii="Arial" w:hAnsi="Arial" w:cs="Arial"/>
          <w:sz w:val="22"/>
          <w:szCs w:val="22"/>
        </w:rPr>
        <w:t>Za ulaz, prometovanje i izlaz rent-a-car vozila iz Užeg središta grada Dubrovnika neophodno je regulirati status vozila u skladu s odredbama Odluke o uvjetima ulaza, prometovanja i izlaza vozila iz zone prometa u zaštićenoj kulturno-povijesnoj cjelini i kontaktnoj zoni grada Dubrovnika.</w:t>
      </w:r>
    </w:p>
    <w:p w14:paraId="08472C7E" w14:textId="5A9C1334" w:rsidR="00CA351A" w:rsidRDefault="00CA351A" w:rsidP="00CA351A">
      <w:pPr>
        <w:jc w:val="both"/>
        <w:rPr>
          <w:rFonts w:ascii="Arial" w:hAnsi="Arial" w:cs="Arial"/>
          <w:sz w:val="22"/>
          <w:szCs w:val="22"/>
        </w:rPr>
      </w:pPr>
      <w:r w:rsidRPr="00CA351A">
        <w:rPr>
          <w:rFonts w:ascii="Arial" w:hAnsi="Arial" w:cs="Arial"/>
          <w:sz w:val="22"/>
          <w:szCs w:val="22"/>
        </w:rPr>
        <w:t>Ukoliko rent-a-car vozilo nema reguliran status u skladu s odredbama Odluke o uvjetima ulaza, prometovanja i izlaza vozila iz zone prometa u zaštićenoj kulturno-povijesnoj cjelini i kontaktnoj zoni Grada Dubrovnika rent-a-car podliježe prekršajnim sankcijama iz članka 19. iste.</w:t>
      </w:r>
    </w:p>
    <w:p w14:paraId="3099988C" w14:textId="77777777" w:rsidR="001D0033" w:rsidRPr="00CA351A" w:rsidRDefault="001D0033" w:rsidP="00CA351A">
      <w:pPr>
        <w:jc w:val="both"/>
        <w:rPr>
          <w:rFonts w:ascii="Arial" w:hAnsi="Arial" w:cs="Arial"/>
          <w:sz w:val="22"/>
          <w:szCs w:val="22"/>
        </w:rPr>
      </w:pPr>
    </w:p>
    <w:p w14:paraId="2D8285B6" w14:textId="77777777" w:rsidR="00CA351A" w:rsidRPr="00CA351A" w:rsidRDefault="00CA351A" w:rsidP="00CA351A">
      <w:pPr>
        <w:jc w:val="center"/>
        <w:rPr>
          <w:rFonts w:ascii="Arial" w:hAnsi="Arial" w:cs="Arial"/>
          <w:bCs/>
          <w:sz w:val="22"/>
          <w:szCs w:val="22"/>
        </w:rPr>
      </w:pPr>
      <w:r w:rsidRPr="00CA351A">
        <w:rPr>
          <w:rFonts w:ascii="Arial" w:hAnsi="Arial" w:cs="Arial"/>
          <w:bCs/>
          <w:sz w:val="22"/>
          <w:szCs w:val="22"/>
        </w:rPr>
        <w:t>Članak 4.</w:t>
      </w:r>
    </w:p>
    <w:p w14:paraId="035069D8" w14:textId="77777777" w:rsidR="00CA351A" w:rsidRPr="00CA351A" w:rsidRDefault="00CA351A" w:rsidP="00CA351A">
      <w:pPr>
        <w:jc w:val="both"/>
        <w:rPr>
          <w:rFonts w:ascii="Arial" w:hAnsi="Arial" w:cs="Arial"/>
          <w:sz w:val="22"/>
          <w:szCs w:val="22"/>
        </w:rPr>
      </w:pPr>
      <w:r w:rsidRPr="00CA351A">
        <w:rPr>
          <w:rFonts w:ascii="Arial" w:hAnsi="Arial" w:cs="Arial"/>
          <w:sz w:val="22"/>
          <w:szCs w:val="22"/>
        </w:rPr>
        <w:t xml:space="preserve">Rent-a-car kroz informacijski sustav ima mogućnost u realnom vremenu zaprimati obavijest o vozilu, u svom vlasništvu ili koje </w:t>
      </w:r>
      <w:r w:rsidRPr="00CA351A">
        <w:rPr>
          <w:rFonts w:ascii="Arial" w:eastAsia="MetaSerifPro-Book" w:hAnsi="Arial" w:cs="Arial"/>
          <w:sz w:val="22"/>
          <w:szCs w:val="22"/>
        </w:rPr>
        <w:t xml:space="preserve">koristi na temelju ugovora o leasingu, </w:t>
      </w:r>
      <w:r w:rsidRPr="00CA351A">
        <w:rPr>
          <w:rFonts w:ascii="Arial" w:hAnsi="Arial" w:cs="Arial"/>
          <w:sz w:val="22"/>
          <w:szCs w:val="22"/>
        </w:rPr>
        <w:t>određene registarske oznake, koje ulazi u uže središte Grada Dubrovnika suprotno odredbama Odluke o uvjetima ulaza, prometovanja i izlaza vozila iz zone prometa u zaštićenoj kulturno-povijesnoj cjelini i kontaktnoj zoni.</w:t>
      </w:r>
    </w:p>
    <w:p w14:paraId="3EF924F6" w14:textId="77777777" w:rsidR="00CA351A" w:rsidRPr="00CA351A" w:rsidRDefault="00CA351A" w:rsidP="00CA351A">
      <w:pPr>
        <w:jc w:val="both"/>
        <w:rPr>
          <w:rFonts w:ascii="Arial" w:hAnsi="Arial" w:cs="Arial"/>
          <w:sz w:val="22"/>
          <w:szCs w:val="22"/>
        </w:rPr>
      </w:pPr>
      <w:r w:rsidRPr="00CA351A">
        <w:rPr>
          <w:rFonts w:ascii="Arial" w:hAnsi="Arial" w:cs="Arial"/>
          <w:sz w:val="22"/>
          <w:szCs w:val="22"/>
        </w:rPr>
        <w:t>Rent-a-car može Gradu Dubrovniku u roku od 3 (tri) dana od dana zaprimanja obavijesti iz stavka 1. ovog članka dostaviti podatak i dokaz (npr. ugovor o najmu vozila) je li korisnik rent-a-car vozila, s kojim je sklopljen ugovor o najmu vozila, fizička osoba.</w:t>
      </w:r>
    </w:p>
    <w:p w14:paraId="770BD2A0" w14:textId="77777777" w:rsidR="00CA351A" w:rsidRPr="00CA351A" w:rsidRDefault="00CA351A" w:rsidP="00CA351A">
      <w:pPr>
        <w:jc w:val="both"/>
        <w:rPr>
          <w:rFonts w:ascii="Arial" w:hAnsi="Arial" w:cs="Arial"/>
          <w:sz w:val="22"/>
          <w:szCs w:val="22"/>
        </w:rPr>
      </w:pPr>
    </w:p>
    <w:p w14:paraId="1B9C2C21" w14:textId="77777777" w:rsidR="00CA351A" w:rsidRPr="00CA351A" w:rsidRDefault="00CA351A" w:rsidP="00CA351A">
      <w:pPr>
        <w:jc w:val="center"/>
        <w:rPr>
          <w:rFonts w:ascii="Arial" w:hAnsi="Arial" w:cs="Arial"/>
          <w:sz w:val="22"/>
          <w:szCs w:val="22"/>
        </w:rPr>
      </w:pPr>
      <w:r w:rsidRPr="00CA351A">
        <w:rPr>
          <w:rFonts w:ascii="Arial" w:hAnsi="Arial" w:cs="Arial"/>
          <w:sz w:val="22"/>
          <w:szCs w:val="22"/>
        </w:rPr>
        <w:lastRenderedPageBreak/>
        <w:t>Članak 5.</w:t>
      </w:r>
    </w:p>
    <w:p w14:paraId="5155A5F6" w14:textId="77777777" w:rsidR="00CA351A" w:rsidRPr="00CA351A" w:rsidRDefault="00CA351A" w:rsidP="00CA351A">
      <w:pPr>
        <w:jc w:val="both"/>
        <w:rPr>
          <w:rFonts w:ascii="Arial" w:hAnsi="Arial" w:cs="Arial"/>
          <w:sz w:val="22"/>
          <w:szCs w:val="22"/>
        </w:rPr>
      </w:pPr>
      <w:r w:rsidRPr="00CA351A">
        <w:rPr>
          <w:rFonts w:ascii="Arial" w:hAnsi="Arial" w:cs="Arial"/>
          <w:sz w:val="22"/>
          <w:szCs w:val="22"/>
        </w:rPr>
        <w:t>Iznimno, za rent-a-car vozila koja nemaju reguliran status, a za koje je rent-a-car Gradu Dubrovniku dostavio podatke iz članaka 4. stavak 2. ove Odluke iz kojih je razvidno kako je fizička osoba korisnik rent-a-car vozila koje je ulazilo, prometovalo i izlazio iz užeg središta Grada Dubrovnika suprotno odredbama Odluke o uvjetima ulaza, prometovanja i izlaza vozila iz zone prometa u zaštićenoj kulturno-povijesnoj cjelini i kontaktnoj zoni, novčanom kaznom za prekršaje iz članka 19. stavak 1. iste, kaznit će se rent-a-car i to:</w:t>
      </w:r>
    </w:p>
    <w:p w14:paraId="5DCC9C24" w14:textId="77777777" w:rsidR="00CA351A" w:rsidRPr="00CA351A" w:rsidRDefault="00CA351A">
      <w:pPr>
        <w:pStyle w:val="Odlomakpopisa"/>
        <w:numPr>
          <w:ilvl w:val="0"/>
          <w:numId w:val="5"/>
        </w:numPr>
        <w:jc w:val="both"/>
        <w:rPr>
          <w:rFonts w:ascii="Arial" w:hAnsi="Arial" w:cs="Arial"/>
        </w:rPr>
      </w:pPr>
      <w:bookmarkStart w:id="0" w:name="_Hlk123656030"/>
      <w:r w:rsidRPr="00CA351A">
        <w:rPr>
          <w:rFonts w:ascii="Arial" w:hAnsi="Arial" w:cs="Arial"/>
        </w:rPr>
        <w:t>pravna osoba novčanom kaznom u iznosu od 260,00 EUR</w:t>
      </w:r>
    </w:p>
    <w:p w14:paraId="0D8EFFC0" w14:textId="77777777" w:rsidR="00CA351A" w:rsidRPr="00CA351A" w:rsidRDefault="00CA351A">
      <w:pPr>
        <w:pStyle w:val="Odlomakpopisa"/>
        <w:numPr>
          <w:ilvl w:val="0"/>
          <w:numId w:val="5"/>
        </w:numPr>
        <w:jc w:val="both"/>
        <w:rPr>
          <w:rFonts w:ascii="Arial" w:hAnsi="Arial" w:cs="Arial"/>
        </w:rPr>
      </w:pPr>
      <w:r w:rsidRPr="00CA351A">
        <w:rPr>
          <w:rFonts w:ascii="Arial" w:hAnsi="Arial" w:cs="Arial"/>
        </w:rPr>
        <w:t>odgovorna osoba u pravnoj osobi novčanom kaznom u iznosu od 30,00 EUR</w:t>
      </w:r>
    </w:p>
    <w:p w14:paraId="41F62717" w14:textId="77777777" w:rsidR="00CA351A" w:rsidRPr="00CA351A" w:rsidRDefault="00CA351A">
      <w:pPr>
        <w:pStyle w:val="Odlomakpopisa"/>
        <w:numPr>
          <w:ilvl w:val="0"/>
          <w:numId w:val="5"/>
        </w:numPr>
        <w:jc w:val="both"/>
        <w:rPr>
          <w:rFonts w:ascii="Arial" w:hAnsi="Arial" w:cs="Arial"/>
        </w:rPr>
      </w:pPr>
      <w:r w:rsidRPr="00CA351A">
        <w:rPr>
          <w:rFonts w:ascii="Arial" w:hAnsi="Arial" w:cs="Arial"/>
        </w:rPr>
        <w:t>fizička osoba-obrtnik i osoba koje obavlja drugu samostalnu djelatnost novčanom kaznom u iznosu od 260,00 EUR.</w:t>
      </w:r>
    </w:p>
    <w:p w14:paraId="1B467BFE" w14:textId="77777777" w:rsidR="00CA351A" w:rsidRPr="00CA351A" w:rsidRDefault="00CA351A" w:rsidP="00CA351A">
      <w:pPr>
        <w:jc w:val="center"/>
        <w:rPr>
          <w:rFonts w:ascii="Arial" w:hAnsi="Arial" w:cs="Arial"/>
          <w:sz w:val="22"/>
          <w:szCs w:val="22"/>
        </w:rPr>
      </w:pPr>
      <w:r w:rsidRPr="00CA351A">
        <w:rPr>
          <w:rFonts w:ascii="Arial" w:hAnsi="Arial" w:cs="Arial"/>
          <w:sz w:val="22"/>
          <w:szCs w:val="22"/>
        </w:rPr>
        <w:t>Članak 6.</w:t>
      </w:r>
    </w:p>
    <w:p w14:paraId="7A0F828E" w14:textId="77777777" w:rsidR="00CA351A" w:rsidRPr="00CA351A" w:rsidRDefault="00CA351A" w:rsidP="00CA351A">
      <w:pPr>
        <w:jc w:val="both"/>
        <w:rPr>
          <w:rFonts w:ascii="Arial" w:hAnsi="Arial" w:cs="Arial"/>
          <w:sz w:val="22"/>
          <w:szCs w:val="22"/>
        </w:rPr>
      </w:pPr>
      <w:r w:rsidRPr="00CA351A">
        <w:rPr>
          <w:rFonts w:ascii="Arial" w:hAnsi="Arial" w:cs="Arial"/>
          <w:sz w:val="22"/>
          <w:szCs w:val="22"/>
        </w:rPr>
        <w:t>Rent-a-car je dužan upoznati korisnike o obvezama koje proizlaze iz Odluke o uvjetima ulaza, prometovanja i izlaza vozila iz zone prometa u zaštićenoj kulturno-povijesnoj cjelini i kontaktnoj zoni Grada Dubrovnika i ove Odluke.</w:t>
      </w:r>
    </w:p>
    <w:p w14:paraId="40108622" w14:textId="77777777" w:rsidR="00CA351A" w:rsidRPr="00CA351A" w:rsidRDefault="00CA351A" w:rsidP="00CA351A">
      <w:pPr>
        <w:jc w:val="both"/>
        <w:rPr>
          <w:rFonts w:ascii="Arial" w:hAnsi="Arial" w:cs="Arial"/>
          <w:sz w:val="22"/>
          <w:szCs w:val="22"/>
        </w:rPr>
      </w:pPr>
    </w:p>
    <w:p w14:paraId="54F6ACA1" w14:textId="77777777" w:rsidR="00CA351A" w:rsidRPr="00CA351A" w:rsidRDefault="00CA351A" w:rsidP="00CA351A">
      <w:pPr>
        <w:jc w:val="center"/>
        <w:rPr>
          <w:rFonts w:ascii="Arial" w:hAnsi="Arial" w:cs="Arial"/>
          <w:sz w:val="22"/>
          <w:szCs w:val="22"/>
        </w:rPr>
      </w:pPr>
      <w:r w:rsidRPr="00CA351A">
        <w:rPr>
          <w:rFonts w:ascii="Arial" w:hAnsi="Arial" w:cs="Arial"/>
          <w:sz w:val="22"/>
          <w:szCs w:val="22"/>
        </w:rPr>
        <w:t>Članak 7.</w:t>
      </w:r>
    </w:p>
    <w:p w14:paraId="16497402" w14:textId="77777777" w:rsidR="00CA351A" w:rsidRPr="00CA351A" w:rsidRDefault="00CA351A" w:rsidP="00CA351A">
      <w:pPr>
        <w:jc w:val="both"/>
        <w:rPr>
          <w:rFonts w:ascii="Arial" w:hAnsi="Arial" w:cs="Arial"/>
          <w:sz w:val="22"/>
          <w:szCs w:val="22"/>
        </w:rPr>
      </w:pPr>
      <w:r w:rsidRPr="00CA351A">
        <w:rPr>
          <w:rFonts w:ascii="Arial" w:hAnsi="Arial" w:cs="Arial"/>
          <w:sz w:val="22"/>
          <w:szCs w:val="22"/>
        </w:rPr>
        <w:t>Odredbe članka 5. neće se primjenjivati ukoliko korisnik rent-a-car vozilo koristi  za plaćeni prijevoz putnika.</w:t>
      </w:r>
    </w:p>
    <w:p w14:paraId="1AF42A33" w14:textId="77777777" w:rsidR="00CA351A" w:rsidRPr="00CA351A" w:rsidRDefault="00CA351A" w:rsidP="00CA351A">
      <w:pPr>
        <w:jc w:val="center"/>
        <w:rPr>
          <w:rFonts w:ascii="Arial" w:hAnsi="Arial" w:cs="Arial"/>
          <w:sz w:val="22"/>
          <w:szCs w:val="22"/>
        </w:rPr>
      </w:pPr>
      <w:r w:rsidRPr="00CA351A">
        <w:rPr>
          <w:rFonts w:ascii="Arial" w:hAnsi="Arial" w:cs="Arial"/>
          <w:sz w:val="22"/>
          <w:szCs w:val="22"/>
        </w:rPr>
        <w:t>Članak 8.</w:t>
      </w:r>
    </w:p>
    <w:bookmarkEnd w:id="0"/>
    <w:p w14:paraId="2403A638" w14:textId="77777777" w:rsidR="00CA351A" w:rsidRPr="00CA351A" w:rsidRDefault="00CA351A" w:rsidP="00CA351A">
      <w:pPr>
        <w:jc w:val="both"/>
        <w:rPr>
          <w:rFonts w:ascii="Arial" w:hAnsi="Arial" w:cs="Arial"/>
          <w:sz w:val="22"/>
          <w:szCs w:val="22"/>
        </w:rPr>
      </w:pPr>
      <w:r w:rsidRPr="00CA351A">
        <w:rPr>
          <w:rFonts w:ascii="Arial" w:hAnsi="Arial" w:cs="Arial"/>
          <w:sz w:val="22"/>
          <w:szCs w:val="22"/>
        </w:rPr>
        <w:t>Ova odluka stupa na snagu osmog dana od dana objave u „Službenom glasniku Grada Dubrovnika“.</w:t>
      </w:r>
    </w:p>
    <w:p w14:paraId="4F550975" w14:textId="77777777" w:rsidR="00CA351A" w:rsidRPr="00CA351A" w:rsidRDefault="00CA351A" w:rsidP="00B251E6">
      <w:pPr>
        <w:suppressAutoHyphens/>
        <w:jc w:val="both"/>
        <w:rPr>
          <w:rFonts w:ascii="Arial" w:hAnsi="Arial" w:cs="Arial"/>
          <w:b/>
          <w:sz w:val="22"/>
          <w:szCs w:val="22"/>
          <w:lang w:eastAsia="ar-SA"/>
        </w:rPr>
      </w:pPr>
    </w:p>
    <w:p w14:paraId="6E984D41" w14:textId="77777777" w:rsidR="00CA351A" w:rsidRPr="00CA351A" w:rsidRDefault="00CA351A" w:rsidP="00CA351A">
      <w:pPr>
        <w:pStyle w:val="Bezproreda"/>
        <w:rPr>
          <w:rFonts w:ascii="Arial" w:hAnsi="Arial" w:cs="Arial"/>
          <w:lang w:eastAsia="ar-SA"/>
        </w:rPr>
      </w:pPr>
      <w:r w:rsidRPr="00CA351A">
        <w:rPr>
          <w:rFonts w:ascii="Arial" w:hAnsi="Arial" w:cs="Arial"/>
          <w:lang w:eastAsia="ar-SA"/>
        </w:rPr>
        <w:t>KLASA: 340-01/26-01/26</w:t>
      </w:r>
    </w:p>
    <w:p w14:paraId="63D898EB" w14:textId="77777777" w:rsidR="00CA351A" w:rsidRPr="00CA351A" w:rsidRDefault="00CA351A" w:rsidP="00CA351A">
      <w:pPr>
        <w:pStyle w:val="Bezproreda"/>
        <w:rPr>
          <w:rFonts w:ascii="Arial" w:hAnsi="Arial" w:cs="Arial"/>
          <w:lang w:eastAsia="ar-SA"/>
        </w:rPr>
      </w:pPr>
      <w:r w:rsidRPr="00CA351A">
        <w:rPr>
          <w:rFonts w:ascii="Arial" w:hAnsi="Arial" w:cs="Arial"/>
          <w:lang w:eastAsia="ar-SA"/>
        </w:rPr>
        <w:t>URBROJ: 2117-1-09-26-</w:t>
      </w:r>
    </w:p>
    <w:p w14:paraId="076F5534" w14:textId="77777777" w:rsidR="00CA351A" w:rsidRPr="00CA351A" w:rsidRDefault="00CA351A" w:rsidP="00CA351A">
      <w:pPr>
        <w:pStyle w:val="Bezproreda"/>
        <w:rPr>
          <w:rFonts w:ascii="Arial" w:hAnsi="Arial" w:cs="Arial"/>
          <w:lang w:eastAsia="ar-SA"/>
        </w:rPr>
      </w:pPr>
      <w:r w:rsidRPr="00CA351A">
        <w:rPr>
          <w:rFonts w:ascii="Arial" w:hAnsi="Arial" w:cs="Arial"/>
          <w:lang w:eastAsia="ar-SA"/>
        </w:rPr>
        <w:t xml:space="preserve">Dubrovnik, 05. svibnja 2026. </w:t>
      </w:r>
    </w:p>
    <w:p w14:paraId="23A0E5B0" w14:textId="77777777" w:rsidR="00CA351A" w:rsidRPr="00CA351A" w:rsidRDefault="00CA351A" w:rsidP="00B251E6">
      <w:pPr>
        <w:suppressAutoHyphens/>
        <w:jc w:val="both"/>
        <w:rPr>
          <w:rFonts w:ascii="Arial" w:hAnsi="Arial" w:cs="Arial"/>
          <w:b/>
          <w:sz w:val="22"/>
          <w:szCs w:val="22"/>
          <w:lang w:eastAsia="ar-SA"/>
        </w:rPr>
      </w:pPr>
    </w:p>
    <w:p w14:paraId="5CCFC01B" w14:textId="77777777" w:rsidR="00CA351A" w:rsidRPr="00CA351A" w:rsidRDefault="00CA351A" w:rsidP="00CA351A">
      <w:pPr>
        <w:suppressAutoHyphens/>
        <w:jc w:val="both"/>
        <w:rPr>
          <w:rFonts w:ascii="Arial" w:hAnsi="Arial" w:cs="Arial"/>
          <w:b/>
          <w:sz w:val="22"/>
          <w:szCs w:val="22"/>
          <w:lang w:eastAsia="ar-SA"/>
        </w:rPr>
      </w:pPr>
      <w:r w:rsidRPr="00CA351A">
        <w:rPr>
          <w:rFonts w:ascii="Arial" w:hAnsi="Arial" w:cs="Arial"/>
          <w:b/>
          <w:sz w:val="22"/>
          <w:szCs w:val="22"/>
          <w:lang w:eastAsia="ar-SA"/>
        </w:rPr>
        <w:t xml:space="preserve">Predsjednik Gradskog vijeća                                                                                               </w:t>
      </w:r>
    </w:p>
    <w:p w14:paraId="2909BFF3" w14:textId="77777777" w:rsidR="00CA351A" w:rsidRPr="00CA351A" w:rsidRDefault="00CA351A" w:rsidP="00CA351A">
      <w:pPr>
        <w:suppressAutoHyphens/>
        <w:jc w:val="both"/>
        <w:rPr>
          <w:rFonts w:ascii="Arial" w:hAnsi="Arial" w:cs="Arial"/>
          <w:b/>
          <w:sz w:val="22"/>
          <w:szCs w:val="22"/>
          <w:lang w:eastAsia="ar-SA"/>
        </w:rPr>
      </w:pPr>
      <w:r w:rsidRPr="00CA351A">
        <w:rPr>
          <w:rFonts w:ascii="Arial" w:hAnsi="Arial" w:cs="Arial"/>
          <w:b/>
          <w:sz w:val="22"/>
          <w:szCs w:val="22"/>
          <w:lang w:eastAsia="ar-SA"/>
        </w:rPr>
        <w:t>mr. sc. Marko Potrebica, v.r.</w:t>
      </w:r>
    </w:p>
    <w:p w14:paraId="76159595" w14:textId="77777777" w:rsidR="00CA351A" w:rsidRPr="00CA351A" w:rsidRDefault="00CA351A" w:rsidP="00CA351A">
      <w:pPr>
        <w:suppressAutoHyphens/>
        <w:jc w:val="both"/>
        <w:rPr>
          <w:rFonts w:ascii="Arial" w:hAnsi="Arial" w:cs="Arial"/>
          <w:b/>
          <w:sz w:val="22"/>
          <w:szCs w:val="22"/>
          <w:lang w:eastAsia="ar-SA"/>
        </w:rPr>
      </w:pPr>
      <w:r w:rsidRPr="00CA351A">
        <w:rPr>
          <w:rFonts w:ascii="Arial" w:hAnsi="Arial" w:cs="Arial"/>
          <w:b/>
          <w:sz w:val="22"/>
          <w:szCs w:val="22"/>
          <w:lang w:eastAsia="ar-SA"/>
        </w:rPr>
        <w:t>---------------------------------------</w:t>
      </w:r>
    </w:p>
    <w:p w14:paraId="4D70007E" w14:textId="77777777" w:rsidR="00CA351A" w:rsidRPr="00CA351A" w:rsidRDefault="00CA351A" w:rsidP="00B251E6">
      <w:pPr>
        <w:suppressAutoHyphens/>
        <w:jc w:val="both"/>
        <w:rPr>
          <w:rFonts w:ascii="Arial" w:hAnsi="Arial" w:cs="Arial"/>
          <w:b/>
          <w:sz w:val="22"/>
          <w:szCs w:val="22"/>
          <w:lang w:eastAsia="ar-SA"/>
        </w:rPr>
      </w:pPr>
    </w:p>
    <w:p w14:paraId="023B1F04" w14:textId="57250604" w:rsidR="00CA351A" w:rsidRPr="00CA351A" w:rsidRDefault="00CA351A" w:rsidP="00B251E6">
      <w:pPr>
        <w:suppressAutoHyphens/>
        <w:jc w:val="both"/>
        <w:rPr>
          <w:rFonts w:ascii="Arial" w:hAnsi="Arial" w:cs="Arial"/>
          <w:b/>
          <w:sz w:val="22"/>
          <w:szCs w:val="22"/>
          <w:lang w:eastAsia="ar-SA"/>
        </w:rPr>
      </w:pPr>
      <w:r w:rsidRPr="00CA351A">
        <w:rPr>
          <w:rFonts w:ascii="Arial" w:hAnsi="Arial" w:cs="Arial"/>
          <w:b/>
          <w:sz w:val="22"/>
          <w:szCs w:val="22"/>
          <w:lang w:eastAsia="ar-SA"/>
        </w:rPr>
        <w:t>8</w:t>
      </w:r>
      <w:r w:rsidR="00C4658B">
        <w:rPr>
          <w:rFonts w:ascii="Arial" w:hAnsi="Arial" w:cs="Arial"/>
          <w:b/>
          <w:sz w:val="22"/>
          <w:szCs w:val="22"/>
          <w:lang w:eastAsia="ar-SA"/>
        </w:rPr>
        <w:t>4</w:t>
      </w:r>
    </w:p>
    <w:p w14:paraId="08C98E68" w14:textId="77777777" w:rsidR="00CA351A" w:rsidRPr="00CA351A" w:rsidRDefault="00CA351A" w:rsidP="00B251E6">
      <w:pPr>
        <w:suppressAutoHyphens/>
        <w:jc w:val="both"/>
        <w:rPr>
          <w:rFonts w:ascii="Arial" w:hAnsi="Arial" w:cs="Arial"/>
          <w:b/>
          <w:sz w:val="22"/>
          <w:szCs w:val="22"/>
          <w:lang w:eastAsia="ar-SA"/>
        </w:rPr>
      </w:pPr>
    </w:p>
    <w:p w14:paraId="03518BFF" w14:textId="77777777" w:rsidR="00CA351A" w:rsidRPr="00CA351A" w:rsidRDefault="00CA351A" w:rsidP="00CA351A">
      <w:pPr>
        <w:pStyle w:val="BodyLegal"/>
        <w:spacing w:after="240" w:line="240" w:lineRule="auto"/>
        <w:jc w:val="both"/>
        <w:rPr>
          <w:rFonts w:ascii="Arial" w:hAnsi="Arial" w:cs="Arial"/>
          <w:sz w:val="22"/>
          <w:lang w:val="hr-HR"/>
        </w:rPr>
      </w:pPr>
      <w:r w:rsidRPr="00CA351A">
        <w:rPr>
          <w:rFonts w:ascii="Arial" w:hAnsi="Arial" w:cs="Arial"/>
          <w:sz w:val="22"/>
          <w:lang w:val="hr-HR"/>
        </w:rPr>
        <w:t>Na temelju članka 7. stavka 1. točke 2. Zakona o ustanovama ("Narodne novine" br. 76/93, 29/97, 47/99, 35/08, 127/19 i 151/22), članka 35. Zakona o lokalnoj i područnoj (regionalnoj) samoupravi ("Narodne novine" br. 33/01, 60/01, 129/05, 109/07, 125/08, 36/09, 36/09, 150/11, 144/12, 19/13, 137/15, 123/17, 98/19 i 144/20) i članka 39. Statuta Grada Dubrovnika ("Službeni glasnik Grada Dubrovnika" br. 2/21), Gradsko vijeće Grada Dubrovnika na 10. sjednici, održanoj dana 05. svibnja 2026., donosi</w:t>
      </w:r>
    </w:p>
    <w:p w14:paraId="6A745721" w14:textId="77777777" w:rsidR="00CA351A" w:rsidRPr="00CA351A" w:rsidRDefault="00CA351A" w:rsidP="00CA351A">
      <w:pPr>
        <w:pStyle w:val="DocTitle"/>
        <w:spacing w:after="0" w:line="240" w:lineRule="auto"/>
        <w:jc w:val="center"/>
        <w:rPr>
          <w:rFonts w:ascii="Arial" w:hAnsi="Arial" w:cs="Arial"/>
          <w:sz w:val="22"/>
          <w:lang w:val="hr-HR"/>
        </w:rPr>
      </w:pPr>
      <w:r w:rsidRPr="00CA351A">
        <w:rPr>
          <w:rFonts w:ascii="Arial" w:hAnsi="Arial" w:cs="Arial"/>
          <w:sz w:val="22"/>
          <w:lang w:val="hr-HR"/>
        </w:rPr>
        <w:t>ODLUKU</w:t>
      </w:r>
    </w:p>
    <w:p w14:paraId="0C3F6E40" w14:textId="77777777" w:rsidR="00CA351A" w:rsidRPr="00CA351A" w:rsidRDefault="00CA351A" w:rsidP="00CA351A">
      <w:pPr>
        <w:pStyle w:val="DocTitle"/>
        <w:spacing w:after="0" w:line="240" w:lineRule="auto"/>
        <w:jc w:val="center"/>
        <w:rPr>
          <w:rFonts w:ascii="Arial" w:hAnsi="Arial" w:cs="Arial"/>
          <w:sz w:val="22"/>
          <w:lang w:val="hr-HR"/>
        </w:rPr>
      </w:pPr>
      <w:r w:rsidRPr="00CA351A">
        <w:rPr>
          <w:rFonts w:ascii="Arial" w:hAnsi="Arial" w:cs="Arial"/>
          <w:sz w:val="22"/>
          <w:lang w:val="hr-HR"/>
        </w:rPr>
        <w:t>o izmjeni Odluke o osnivanju Javne ustanove "Sklonište za nezbrinute životinje Dubrovnik"</w:t>
      </w:r>
    </w:p>
    <w:p w14:paraId="78754EE2" w14:textId="77777777" w:rsidR="00CA351A" w:rsidRPr="00CA351A" w:rsidRDefault="00CA351A" w:rsidP="00CA351A">
      <w:pPr>
        <w:pStyle w:val="DocTitle"/>
        <w:spacing w:after="120"/>
        <w:jc w:val="center"/>
        <w:rPr>
          <w:rFonts w:ascii="Arial" w:hAnsi="Arial" w:cs="Arial"/>
          <w:sz w:val="22"/>
          <w:lang w:val="hr-HR"/>
        </w:rPr>
      </w:pPr>
    </w:p>
    <w:p w14:paraId="476038CD" w14:textId="77777777" w:rsidR="00CA351A" w:rsidRPr="00CA351A" w:rsidRDefault="00CA351A" w:rsidP="00CA351A">
      <w:pPr>
        <w:pStyle w:val="ArticleTitle"/>
        <w:spacing w:before="120" w:after="60" w:line="240" w:lineRule="auto"/>
        <w:jc w:val="center"/>
        <w:rPr>
          <w:rFonts w:ascii="Arial" w:hAnsi="Arial" w:cs="Arial"/>
          <w:sz w:val="22"/>
          <w:lang w:val="hr-HR"/>
        </w:rPr>
      </w:pPr>
      <w:r w:rsidRPr="00CA351A">
        <w:rPr>
          <w:rFonts w:ascii="Arial" w:hAnsi="Arial" w:cs="Arial"/>
          <w:sz w:val="22"/>
          <w:lang w:val="hr-HR"/>
        </w:rPr>
        <w:t>Članak 1.</w:t>
      </w:r>
    </w:p>
    <w:p w14:paraId="516FDE53" w14:textId="77777777" w:rsidR="00CA351A" w:rsidRPr="00CA351A" w:rsidRDefault="00CA351A" w:rsidP="00CA351A">
      <w:pPr>
        <w:pStyle w:val="ArticleTitle"/>
        <w:spacing w:before="120" w:after="60" w:line="240" w:lineRule="auto"/>
        <w:jc w:val="center"/>
        <w:rPr>
          <w:rFonts w:ascii="Arial" w:hAnsi="Arial" w:cs="Arial"/>
          <w:sz w:val="22"/>
          <w:lang w:val="hr-HR"/>
        </w:rPr>
      </w:pPr>
    </w:p>
    <w:p w14:paraId="4BB0E56D" w14:textId="77777777" w:rsidR="00CA351A" w:rsidRPr="00CA351A" w:rsidRDefault="00CA351A" w:rsidP="00CA351A">
      <w:pPr>
        <w:pStyle w:val="BodyLegal"/>
        <w:spacing w:after="60" w:line="240" w:lineRule="auto"/>
        <w:jc w:val="both"/>
        <w:rPr>
          <w:rFonts w:ascii="Arial" w:hAnsi="Arial" w:cs="Arial"/>
          <w:sz w:val="22"/>
          <w:lang w:val="hr-HR"/>
        </w:rPr>
      </w:pPr>
      <w:r w:rsidRPr="00CA351A">
        <w:rPr>
          <w:rFonts w:ascii="Arial" w:hAnsi="Arial" w:cs="Arial"/>
          <w:sz w:val="22"/>
          <w:lang w:val="hr-HR"/>
        </w:rPr>
        <w:t>U Odluci o osnivanju Javne ustanove „Sklonište za nezbrinute životinje Dubrovnik“ („Službeni glasnik Grada Dubrovnika“ br. 15/23), u članku 8. alineja 1. mijenja se i glasi:</w:t>
      </w:r>
    </w:p>
    <w:p w14:paraId="5C5E672E" w14:textId="77777777" w:rsidR="00CA351A" w:rsidRPr="00CA351A" w:rsidRDefault="00CA351A" w:rsidP="00CA351A">
      <w:pPr>
        <w:pStyle w:val="BodyLegal"/>
        <w:spacing w:after="60" w:line="240" w:lineRule="auto"/>
        <w:ind w:left="567"/>
        <w:jc w:val="both"/>
        <w:rPr>
          <w:rFonts w:ascii="Arial" w:hAnsi="Arial" w:cs="Arial"/>
          <w:sz w:val="22"/>
          <w:lang w:val="hr-HR"/>
        </w:rPr>
      </w:pPr>
      <w:r w:rsidRPr="00CA351A">
        <w:rPr>
          <w:rFonts w:ascii="Arial" w:hAnsi="Arial" w:cs="Arial"/>
          <w:sz w:val="22"/>
          <w:lang w:val="hr-HR"/>
        </w:rPr>
        <w:lastRenderedPageBreak/>
        <w:t>"- donosi Statut uz prethodnu suglasnost Osnivača te donosi Pravilnik o organizaciji i sistematizaciji radnih mjesta,"</w:t>
      </w:r>
    </w:p>
    <w:p w14:paraId="2CA92EB9" w14:textId="77777777" w:rsidR="00CA351A" w:rsidRPr="00CA351A" w:rsidRDefault="00CA351A" w:rsidP="00CA351A">
      <w:pPr>
        <w:pStyle w:val="ArticleTitle"/>
        <w:spacing w:before="120" w:after="60" w:line="240" w:lineRule="auto"/>
        <w:jc w:val="center"/>
        <w:rPr>
          <w:rFonts w:ascii="Arial" w:hAnsi="Arial" w:cs="Arial"/>
          <w:sz w:val="22"/>
          <w:lang w:val="hr-HR"/>
        </w:rPr>
      </w:pPr>
      <w:r w:rsidRPr="00CA351A">
        <w:rPr>
          <w:rFonts w:ascii="Arial" w:hAnsi="Arial" w:cs="Arial"/>
          <w:sz w:val="22"/>
          <w:lang w:val="hr-HR"/>
        </w:rPr>
        <w:t>Članak 2.</w:t>
      </w:r>
    </w:p>
    <w:p w14:paraId="4480D009" w14:textId="0F7DEEE1" w:rsidR="00CA351A" w:rsidRDefault="00CA351A" w:rsidP="00CA351A">
      <w:pPr>
        <w:pStyle w:val="BodyLegal"/>
        <w:spacing w:after="60" w:line="240" w:lineRule="auto"/>
        <w:jc w:val="both"/>
        <w:rPr>
          <w:rFonts w:ascii="Arial" w:hAnsi="Arial" w:cs="Arial"/>
          <w:sz w:val="22"/>
          <w:lang w:val="hr-HR"/>
        </w:rPr>
      </w:pPr>
      <w:r w:rsidRPr="00CA351A">
        <w:rPr>
          <w:rFonts w:ascii="Arial" w:hAnsi="Arial" w:cs="Arial"/>
          <w:sz w:val="22"/>
          <w:lang w:val="hr-HR"/>
        </w:rPr>
        <w:t>Ova Odluka stupa na snagu osmoga dana od dana objave u "Službenom glasniku Grada Dubrovnika".</w:t>
      </w:r>
    </w:p>
    <w:p w14:paraId="6D41F42B" w14:textId="77777777" w:rsidR="001D0033" w:rsidRPr="00CA351A" w:rsidRDefault="001D0033" w:rsidP="00CA351A">
      <w:pPr>
        <w:pStyle w:val="BodyLegal"/>
        <w:spacing w:after="60" w:line="240" w:lineRule="auto"/>
        <w:jc w:val="both"/>
        <w:rPr>
          <w:rFonts w:ascii="Arial" w:hAnsi="Arial" w:cs="Arial"/>
          <w:sz w:val="22"/>
          <w:lang w:val="hr-HR"/>
        </w:rPr>
      </w:pPr>
    </w:p>
    <w:p w14:paraId="62053A46" w14:textId="77777777" w:rsidR="00CA351A" w:rsidRPr="00CA351A" w:rsidRDefault="00CA351A" w:rsidP="00CA351A">
      <w:pPr>
        <w:pStyle w:val="Bezproreda"/>
        <w:rPr>
          <w:rFonts w:ascii="Arial" w:hAnsi="Arial" w:cs="Arial"/>
          <w:lang w:eastAsia="ar-SA"/>
        </w:rPr>
      </w:pPr>
      <w:r w:rsidRPr="00CA351A">
        <w:rPr>
          <w:rFonts w:ascii="Arial" w:hAnsi="Arial" w:cs="Arial"/>
          <w:lang w:eastAsia="ar-SA"/>
        </w:rPr>
        <w:t>KLASA: 363-01/26-09/09</w:t>
      </w:r>
    </w:p>
    <w:p w14:paraId="7D997375" w14:textId="77777777" w:rsidR="00CA351A" w:rsidRPr="00CA351A" w:rsidRDefault="00CA351A" w:rsidP="00CA351A">
      <w:pPr>
        <w:pStyle w:val="Bezproreda"/>
        <w:rPr>
          <w:rFonts w:ascii="Arial" w:hAnsi="Arial" w:cs="Arial"/>
          <w:lang w:eastAsia="ar-SA"/>
        </w:rPr>
      </w:pPr>
      <w:r w:rsidRPr="00CA351A">
        <w:rPr>
          <w:rFonts w:ascii="Arial" w:hAnsi="Arial" w:cs="Arial"/>
          <w:lang w:eastAsia="ar-SA"/>
        </w:rPr>
        <w:t>URBROJ: 2117-1-09-26-</w:t>
      </w:r>
    </w:p>
    <w:p w14:paraId="02EF3C27" w14:textId="77777777" w:rsidR="00CA351A" w:rsidRPr="00CA351A" w:rsidRDefault="00CA351A" w:rsidP="00CA351A">
      <w:pPr>
        <w:pStyle w:val="Bezproreda"/>
        <w:rPr>
          <w:rFonts w:ascii="Arial" w:hAnsi="Arial" w:cs="Arial"/>
          <w:lang w:eastAsia="ar-SA"/>
        </w:rPr>
      </w:pPr>
      <w:r w:rsidRPr="00CA351A">
        <w:rPr>
          <w:rFonts w:ascii="Arial" w:hAnsi="Arial" w:cs="Arial"/>
          <w:lang w:eastAsia="ar-SA"/>
        </w:rPr>
        <w:t xml:space="preserve">Dubrovnik, 05. svibnja 2026. </w:t>
      </w:r>
    </w:p>
    <w:p w14:paraId="525AE009" w14:textId="77777777" w:rsidR="00CA351A" w:rsidRPr="00CA351A" w:rsidRDefault="00CA351A" w:rsidP="00B251E6">
      <w:pPr>
        <w:suppressAutoHyphens/>
        <w:jc w:val="both"/>
        <w:rPr>
          <w:rFonts w:ascii="Arial" w:hAnsi="Arial" w:cs="Arial"/>
          <w:b/>
          <w:sz w:val="22"/>
          <w:szCs w:val="22"/>
          <w:lang w:eastAsia="ar-SA"/>
        </w:rPr>
      </w:pPr>
    </w:p>
    <w:p w14:paraId="581C5B8F" w14:textId="77777777" w:rsidR="00CA351A" w:rsidRPr="00CA351A" w:rsidRDefault="00CA351A" w:rsidP="00CA351A">
      <w:pPr>
        <w:suppressAutoHyphens/>
        <w:jc w:val="both"/>
        <w:rPr>
          <w:rFonts w:ascii="Arial" w:hAnsi="Arial" w:cs="Arial"/>
          <w:b/>
          <w:sz w:val="22"/>
          <w:szCs w:val="22"/>
          <w:lang w:eastAsia="ar-SA"/>
        </w:rPr>
      </w:pPr>
      <w:r w:rsidRPr="00CA351A">
        <w:rPr>
          <w:rFonts w:ascii="Arial" w:hAnsi="Arial" w:cs="Arial"/>
          <w:b/>
          <w:sz w:val="22"/>
          <w:szCs w:val="22"/>
          <w:lang w:eastAsia="ar-SA"/>
        </w:rPr>
        <w:t xml:space="preserve">Predsjednik Gradskog vijeća                                                                                               </w:t>
      </w:r>
    </w:p>
    <w:p w14:paraId="52F15BBC" w14:textId="77777777" w:rsidR="00CA351A" w:rsidRPr="00CA351A" w:rsidRDefault="00CA351A" w:rsidP="00CA351A">
      <w:pPr>
        <w:suppressAutoHyphens/>
        <w:jc w:val="both"/>
        <w:rPr>
          <w:rFonts w:ascii="Arial" w:hAnsi="Arial" w:cs="Arial"/>
          <w:b/>
          <w:sz w:val="22"/>
          <w:szCs w:val="22"/>
          <w:lang w:eastAsia="ar-SA"/>
        </w:rPr>
      </w:pPr>
      <w:r w:rsidRPr="00CA351A">
        <w:rPr>
          <w:rFonts w:ascii="Arial" w:hAnsi="Arial" w:cs="Arial"/>
          <w:b/>
          <w:sz w:val="22"/>
          <w:szCs w:val="22"/>
          <w:lang w:eastAsia="ar-SA"/>
        </w:rPr>
        <w:t>mr. sc. Marko Potrebica, v.r.</w:t>
      </w:r>
    </w:p>
    <w:p w14:paraId="10590C86" w14:textId="77777777" w:rsidR="00CA351A" w:rsidRPr="00CA351A" w:rsidRDefault="00CA351A" w:rsidP="00CA351A">
      <w:pPr>
        <w:suppressAutoHyphens/>
        <w:jc w:val="both"/>
        <w:rPr>
          <w:rFonts w:ascii="Arial" w:hAnsi="Arial" w:cs="Arial"/>
          <w:b/>
          <w:sz w:val="22"/>
          <w:szCs w:val="22"/>
          <w:lang w:eastAsia="ar-SA"/>
        </w:rPr>
      </w:pPr>
      <w:r w:rsidRPr="00CA351A">
        <w:rPr>
          <w:rFonts w:ascii="Arial" w:hAnsi="Arial" w:cs="Arial"/>
          <w:b/>
          <w:sz w:val="22"/>
          <w:szCs w:val="22"/>
          <w:lang w:eastAsia="ar-SA"/>
        </w:rPr>
        <w:t>---------------------------------------</w:t>
      </w:r>
    </w:p>
    <w:p w14:paraId="0736B076" w14:textId="77777777" w:rsidR="00CA351A" w:rsidRPr="00CA351A" w:rsidRDefault="00CA351A" w:rsidP="00B251E6">
      <w:pPr>
        <w:suppressAutoHyphens/>
        <w:jc w:val="both"/>
        <w:rPr>
          <w:rFonts w:ascii="Arial" w:hAnsi="Arial" w:cs="Arial"/>
          <w:b/>
          <w:sz w:val="22"/>
          <w:szCs w:val="22"/>
          <w:lang w:eastAsia="ar-SA"/>
        </w:rPr>
      </w:pPr>
    </w:p>
    <w:p w14:paraId="5ADC6AED" w14:textId="2DF918F7" w:rsidR="00CA351A" w:rsidRPr="00CA351A" w:rsidRDefault="00CA351A" w:rsidP="00B251E6">
      <w:pPr>
        <w:suppressAutoHyphens/>
        <w:jc w:val="both"/>
        <w:rPr>
          <w:rFonts w:ascii="Arial" w:hAnsi="Arial" w:cs="Arial"/>
          <w:b/>
          <w:sz w:val="22"/>
          <w:szCs w:val="22"/>
          <w:lang w:eastAsia="ar-SA"/>
        </w:rPr>
      </w:pPr>
      <w:r w:rsidRPr="00CA351A">
        <w:rPr>
          <w:rFonts w:ascii="Arial" w:hAnsi="Arial" w:cs="Arial"/>
          <w:b/>
          <w:sz w:val="22"/>
          <w:szCs w:val="22"/>
          <w:lang w:eastAsia="ar-SA"/>
        </w:rPr>
        <w:t>8</w:t>
      </w:r>
      <w:r w:rsidR="00C4658B">
        <w:rPr>
          <w:rFonts w:ascii="Arial" w:hAnsi="Arial" w:cs="Arial"/>
          <w:b/>
          <w:sz w:val="22"/>
          <w:szCs w:val="22"/>
          <w:lang w:eastAsia="ar-SA"/>
        </w:rPr>
        <w:t>5</w:t>
      </w:r>
    </w:p>
    <w:p w14:paraId="5564D05F" w14:textId="77777777" w:rsidR="00CA351A" w:rsidRPr="00CA351A" w:rsidRDefault="00CA351A" w:rsidP="00B251E6">
      <w:pPr>
        <w:suppressAutoHyphens/>
        <w:jc w:val="both"/>
        <w:rPr>
          <w:rFonts w:ascii="Arial" w:hAnsi="Arial" w:cs="Arial"/>
          <w:b/>
          <w:sz w:val="22"/>
          <w:szCs w:val="22"/>
          <w:lang w:eastAsia="ar-SA"/>
        </w:rPr>
      </w:pPr>
    </w:p>
    <w:p w14:paraId="506600BF" w14:textId="77777777" w:rsidR="00CA351A" w:rsidRPr="00CA351A" w:rsidRDefault="00CA351A" w:rsidP="00CA351A">
      <w:pPr>
        <w:suppressAutoHyphens/>
        <w:jc w:val="both"/>
        <w:rPr>
          <w:rFonts w:ascii="Arial" w:hAnsi="Arial" w:cs="Arial"/>
          <w:sz w:val="22"/>
          <w:szCs w:val="22"/>
          <w:lang w:eastAsia="ar-SA"/>
        </w:rPr>
      </w:pPr>
      <w:r w:rsidRPr="00CA351A">
        <w:rPr>
          <w:rFonts w:ascii="Arial" w:hAnsi="Arial" w:cs="Arial"/>
          <w:sz w:val="22"/>
          <w:szCs w:val="22"/>
          <w:lang w:eastAsia="ar-SA"/>
        </w:rPr>
        <w:t xml:space="preserve">Na temelju članka 30. stavka 2. Zakona o komunalnom gospodarstvu („Narodne novine“, broj 68/18, 110/18, </w:t>
      </w:r>
      <w:r w:rsidRPr="00CA351A">
        <w:rPr>
          <w:rFonts w:ascii="Arial" w:hAnsi="Arial" w:cs="Arial"/>
          <w:color w:val="000000"/>
          <w:sz w:val="22"/>
          <w:szCs w:val="22"/>
        </w:rPr>
        <w:t>32/20.</w:t>
      </w:r>
      <w:r w:rsidRPr="00CA351A">
        <w:rPr>
          <w:rFonts w:ascii="Arial" w:hAnsi="Arial" w:cs="Arial"/>
          <w:sz w:val="22"/>
          <w:szCs w:val="22"/>
        </w:rPr>
        <w:t xml:space="preserve"> </w:t>
      </w:r>
      <w:r w:rsidRPr="00CA351A">
        <w:rPr>
          <w:rFonts w:ascii="Arial" w:hAnsi="Arial" w:cs="Arial"/>
          <w:color w:val="000000"/>
          <w:sz w:val="22"/>
          <w:szCs w:val="22"/>
        </w:rPr>
        <w:t>145/24) - dalje u tekstu: Zakon</w:t>
      </w:r>
      <w:r w:rsidRPr="00CA351A">
        <w:rPr>
          <w:rFonts w:ascii="Arial" w:hAnsi="Arial" w:cs="Arial"/>
          <w:sz w:val="22"/>
          <w:szCs w:val="22"/>
          <w:lang w:eastAsia="ar-SA"/>
        </w:rPr>
        <w:t xml:space="preserve">) i članka 39. Statuta Grada Dubrovnika („Službeni glasnik Grada Dubrovnika“, broj 2/21), Gradsko vijeće Grada Dubrovnika </w:t>
      </w:r>
      <w:r w:rsidRPr="00CA351A">
        <w:rPr>
          <w:rFonts w:ascii="Arial" w:hAnsi="Arial" w:cs="Arial"/>
          <w:sz w:val="22"/>
          <w:szCs w:val="22"/>
        </w:rPr>
        <w:t xml:space="preserve">na 10. sjednici, održanoj dana 05. svibnja 2026., </w:t>
      </w:r>
      <w:r w:rsidRPr="00CA351A">
        <w:rPr>
          <w:rFonts w:ascii="Arial" w:hAnsi="Arial" w:cs="Arial"/>
          <w:sz w:val="22"/>
          <w:szCs w:val="22"/>
          <w:lang w:eastAsia="ar-SA"/>
        </w:rPr>
        <w:t>donijelo je</w:t>
      </w:r>
    </w:p>
    <w:p w14:paraId="74377314" w14:textId="77777777" w:rsidR="00CA351A" w:rsidRPr="00CA351A" w:rsidRDefault="00CA351A" w:rsidP="00CA351A">
      <w:pPr>
        <w:suppressAutoHyphens/>
        <w:jc w:val="both"/>
        <w:rPr>
          <w:rFonts w:ascii="Arial" w:hAnsi="Arial" w:cs="Arial"/>
          <w:sz w:val="22"/>
          <w:szCs w:val="22"/>
          <w:lang w:eastAsia="ar-SA"/>
        </w:rPr>
      </w:pPr>
    </w:p>
    <w:p w14:paraId="0E46C25A" w14:textId="77777777" w:rsidR="00CA351A" w:rsidRPr="00CA351A" w:rsidRDefault="00CA351A" w:rsidP="00CA351A">
      <w:pPr>
        <w:suppressAutoHyphens/>
        <w:jc w:val="both"/>
        <w:rPr>
          <w:rFonts w:ascii="Arial" w:hAnsi="Arial" w:cs="Arial"/>
          <w:sz w:val="22"/>
          <w:szCs w:val="22"/>
          <w:lang w:eastAsia="ar-SA"/>
        </w:rPr>
      </w:pPr>
    </w:p>
    <w:p w14:paraId="4B9AA261" w14:textId="77777777" w:rsidR="00CA351A" w:rsidRPr="00CA351A" w:rsidRDefault="00CA351A" w:rsidP="00CA351A">
      <w:pPr>
        <w:suppressAutoHyphens/>
        <w:jc w:val="center"/>
        <w:rPr>
          <w:rFonts w:ascii="Arial" w:hAnsi="Arial" w:cs="Arial"/>
          <w:b/>
          <w:bCs/>
          <w:sz w:val="22"/>
          <w:szCs w:val="22"/>
          <w:lang w:eastAsia="ar-SA"/>
        </w:rPr>
      </w:pPr>
      <w:r w:rsidRPr="00CA351A">
        <w:rPr>
          <w:rFonts w:ascii="Arial" w:hAnsi="Arial" w:cs="Arial"/>
          <w:b/>
          <w:bCs/>
          <w:sz w:val="22"/>
          <w:szCs w:val="22"/>
          <w:lang w:eastAsia="ar-SA"/>
        </w:rPr>
        <w:t>O D L U K U</w:t>
      </w:r>
    </w:p>
    <w:p w14:paraId="0654391C" w14:textId="77777777" w:rsidR="00CA351A" w:rsidRPr="00CA351A" w:rsidRDefault="00CA351A" w:rsidP="00CA351A">
      <w:pPr>
        <w:suppressAutoHyphens/>
        <w:jc w:val="center"/>
        <w:rPr>
          <w:rFonts w:ascii="Arial" w:hAnsi="Arial" w:cs="Arial"/>
          <w:b/>
          <w:bCs/>
          <w:sz w:val="22"/>
          <w:szCs w:val="22"/>
          <w:lang w:eastAsia="ar-SA"/>
        </w:rPr>
      </w:pPr>
    </w:p>
    <w:p w14:paraId="681FA0CA" w14:textId="77777777" w:rsidR="00CA351A" w:rsidRPr="00CA351A" w:rsidRDefault="00CA351A" w:rsidP="00CA351A">
      <w:pPr>
        <w:suppressAutoHyphens/>
        <w:jc w:val="center"/>
        <w:rPr>
          <w:rFonts w:ascii="Arial" w:hAnsi="Arial" w:cs="Arial"/>
          <w:b/>
          <w:bCs/>
          <w:sz w:val="22"/>
          <w:szCs w:val="22"/>
          <w:lang w:eastAsia="ar-SA"/>
        </w:rPr>
      </w:pPr>
      <w:r w:rsidRPr="00CA351A">
        <w:rPr>
          <w:rFonts w:ascii="Arial" w:hAnsi="Arial" w:cs="Arial"/>
          <w:b/>
          <w:bCs/>
          <w:sz w:val="22"/>
          <w:szCs w:val="22"/>
          <w:lang w:eastAsia="ar-SA"/>
        </w:rPr>
        <w:t xml:space="preserve">o davanju suglasnosti na Izmjene i dopune </w:t>
      </w:r>
    </w:p>
    <w:p w14:paraId="20685960" w14:textId="77777777" w:rsidR="00CA351A" w:rsidRPr="00CA351A" w:rsidRDefault="00CA351A" w:rsidP="00CA351A">
      <w:pPr>
        <w:suppressAutoHyphens/>
        <w:jc w:val="center"/>
        <w:rPr>
          <w:rFonts w:ascii="Arial" w:hAnsi="Arial" w:cs="Arial"/>
          <w:b/>
          <w:bCs/>
          <w:sz w:val="22"/>
          <w:szCs w:val="22"/>
          <w:lang w:eastAsia="ar-SA"/>
        </w:rPr>
      </w:pPr>
      <w:r w:rsidRPr="00CA351A">
        <w:rPr>
          <w:rFonts w:ascii="Arial" w:hAnsi="Arial" w:cs="Arial"/>
          <w:b/>
          <w:bCs/>
          <w:sz w:val="22"/>
          <w:szCs w:val="22"/>
          <w:lang w:eastAsia="ar-SA"/>
        </w:rPr>
        <w:t>Općih uvjeta isporuke komunalne usluge parkiranja</w:t>
      </w:r>
    </w:p>
    <w:p w14:paraId="5E39723E" w14:textId="77777777" w:rsidR="00CA351A" w:rsidRPr="00CA351A" w:rsidRDefault="00CA351A" w:rsidP="00CA351A">
      <w:pPr>
        <w:suppressAutoHyphens/>
        <w:jc w:val="center"/>
        <w:rPr>
          <w:rFonts w:ascii="Arial" w:hAnsi="Arial" w:cs="Arial"/>
          <w:b/>
          <w:bCs/>
          <w:sz w:val="22"/>
          <w:szCs w:val="22"/>
          <w:lang w:eastAsia="ar-SA"/>
        </w:rPr>
      </w:pPr>
      <w:r w:rsidRPr="00CA351A">
        <w:rPr>
          <w:rFonts w:ascii="Arial" w:hAnsi="Arial" w:cs="Arial"/>
          <w:b/>
          <w:bCs/>
          <w:sz w:val="22"/>
          <w:szCs w:val="22"/>
          <w:lang w:eastAsia="ar-SA"/>
        </w:rPr>
        <w:t>na uređenim javnim površinama na području Grada Dubrovnika</w:t>
      </w:r>
    </w:p>
    <w:p w14:paraId="5CE0A178" w14:textId="77777777" w:rsidR="00CA351A" w:rsidRPr="00CA351A" w:rsidRDefault="00CA351A" w:rsidP="00CA351A">
      <w:pPr>
        <w:suppressAutoHyphens/>
        <w:jc w:val="both"/>
        <w:rPr>
          <w:rFonts w:ascii="Arial" w:hAnsi="Arial" w:cs="Arial"/>
          <w:sz w:val="22"/>
          <w:szCs w:val="22"/>
          <w:lang w:eastAsia="ar-SA"/>
        </w:rPr>
      </w:pPr>
      <w:r w:rsidRPr="00CA351A">
        <w:rPr>
          <w:rFonts w:ascii="Arial" w:hAnsi="Arial" w:cs="Arial"/>
          <w:sz w:val="22"/>
          <w:szCs w:val="22"/>
          <w:lang w:eastAsia="ar-SA"/>
        </w:rPr>
        <w:t xml:space="preserve"> </w:t>
      </w:r>
    </w:p>
    <w:p w14:paraId="309F567B" w14:textId="77777777" w:rsidR="00CA351A" w:rsidRPr="00CA351A" w:rsidRDefault="00CA351A" w:rsidP="00CA351A">
      <w:pPr>
        <w:suppressAutoHyphens/>
        <w:jc w:val="both"/>
        <w:rPr>
          <w:rFonts w:ascii="Arial" w:hAnsi="Arial" w:cs="Arial"/>
          <w:sz w:val="22"/>
          <w:szCs w:val="22"/>
          <w:lang w:eastAsia="ar-SA"/>
        </w:rPr>
      </w:pPr>
    </w:p>
    <w:p w14:paraId="6BC57703" w14:textId="77777777" w:rsidR="00CA351A" w:rsidRPr="00CA351A" w:rsidRDefault="00CA351A" w:rsidP="00CA351A">
      <w:pPr>
        <w:suppressAutoHyphens/>
        <w:jc w:val="center"/>
        <w:rPr>
          <w:rFonts w:ascii="Arial" w:hAnsi="Arial" w:cs="Arial"/>
          <w:sz w:val="22"/>
          <w:szCs w:val="22"/>
          <w:lang w:eastAsia="ar-SA"/>
        </w:rPr>
      </w:pPr>
      <w:r w:rsidRPr="00CA351A">
        <w:rPr>
          <w:rFonts w:ascii="Arial" w:hAnsi="Arial" w:cs="Arial"/>
          <w:sz w:val="22"/>
          <w:szCs w:val="22"/>
          <w:lang w:eastAsia="ar-SA"/>
        </w:rPr>
        <w:t>Članak 1.</w:t>
      </w:r>
    </w:p>
    <w:p w14:paraId="11738F20" w14:textId="77777777" w:rsidR="00CA351A" w:rsidRPr="00CA351A" w:rsidRDefault="00CA351A" w:rsidP="00CA351A">
      <w:pPr>
        <w:suppressAutoHyphens/>
        <w:jc w:val="both"/>
        <w:rPr>
          <w:rFonts w:ascii="Arial" w:hAnsi="Arial" w:cs="Arial"/>
          <w:sz w:val="22"/>
          <w:szCs w:val="22"/>
          <w:lang w:eastAsia="ar-SA"/>
        </w:rPr>
      </w:pPr>
    </w:p>
    <w:p w14:paraId="19467ACC" w14:textId="77777777" w:rsidR="00CA351A" w:rsidRPr="00CA351A" w:rsidRDefault="00CA351A" w:rsidP="00CA351A">
      <w:pPr>
        <w:suppressAutoHyphens/>
        <w:jc w:val="both"/>
        <w:rPr>
          <w:rFonts w:ascii="Arial" w:hAnsi="Arial" w:cs="Arial"/>
          <w:sz w:val="22"/>
          <w:szCs w:val="22"/>
          <w:lang w:eastAsia="ar-SA"/>
        </w:rPr>
      </w:pPr>
      <w:r w:rsidRPr="00CA351A">
        <w:rPr>
          <w:rFonts w:ascii="Arial" w:hAnsi="Arial" w:cs="Arial"/>
          <w:sz w:val="22"/>
          <w:szCs w:val="22"/>
          <w:lang w:eastAsia="ar-SA"/>
        </w:rPr>
        <w:t xml:space="preserve">Daje se prethodna suglasnost na izmjene i dopune </w:t>
      </w:r>
      <w:r w:rsidRPr="00CA351A">
        <w:rPr>
          <w:rFonts w:ascii="Arial" w:hAnsi="Arial" w:cs="Arial"/>
          <w:i/>
          <w:iCs/>
          <w:sz w:val="22"/>
          <w:szCs w:val="22"/>
          <w:lang w:eastAsia="ar-SA"/>
        </w:rPr>
        <w:t xml:space="preserve">Općih uvjeta isporuke komunalne usluge parkiranja na uređenim javnim površinama na području Grada Dubrovnika </w:t>
      </w:r>
      <w:r w:rsidRPr="00CA351A">
        <w:rPr>
          <w:rFonts w:ascii="Arial" w:eastAsia="Calibri" w:hAnsi="Arial" w:cs="Arial"/>
          <w:sz w:val="22"/>
          <w:szCs w:val="22"/>
          <w:lang w:eastAsia="ar-SA"/>
        </w:rPr>
        <w:t xml:space="preserve">(„Službeni glasnik Grada Dubrovnika“, broj 9/23, 7/24, </w:t>
      </w:r>
      <w:bookmarkStart w:id="1" w:name="_Hlk213663831"/>
      <w:r w:rsidRPr="00CA351A">
        <w:rPr>
          <w:rFonts w:ascii="Arial" w:eastAsia="Calibri" w:hAnsi="Arial" w:cs="Arial"/>
          <w:sz w:val="22"/>
          <w:szCs w:val="22"/>
          <w:lang w:eastAsia="ar-SA"/>
        </w:rPr>
        <w:t xml:space="preserve">13/24, 9/25, 8/26. i 9/26.) </w:t>
      </w:r>
      <w:bookmarkEnd w:id="1"/>
      <w:r w:rsidRPr="00CA351A">
        <w:rPr>
          <w:rFonts w:ascii="Arial" w:eastAsia="Calibri" w:hAnsi="Arial" w:cs="Arial"/>
          <w:sz w:val="22"/>
          <w:szCs w:val="22"/>
          <w:lang w:eastAsia="ar-SA"/>
        </w:rPr>
        <w:t xml:space="preserve">isporučitelja usluge </w:t>
      </w:r>
      <w:r w:rsidRPr="00CA351A">
        <w:rPr>
          <w:rFonts w:ascii="Arial" w:hAnsi="Arial" w:cs="Arial"/>
          <w:sz w:val="22"/>
          <w:szCs w:val="22"/>
          <w:lang w:eastAsia="ar-SA"/>
        </w:rPr>
        <w:t xml:space="preserve">trgovačkog društva </w:t>
      </w:r>
      <w:proofErr w:type="spellStart"/>
      <w:r w:rsidRPr="00CA351A">
        <w:rPr>
          <w:rFonts w:ascii="Arial" w:hAnsi="Arial" w:cs="Arial"/>
          <w:sz w:val="22"/>
          <w:szCs w:val="22"/>
          <w:lang w:eastAsia="ar-SA"/>
        </w:rPr>
        <w:t>Sanitat</w:t>
      </w:r>
      <w:proofErr w:type="spellEnd"/>
      <w:r w:rsidRPr="00CA351A">
        <w:rPr>
          <w:rFonts w:ascii="Arial" w:hAnsi="Arial" w:cs="Arial"/>
          <w:sz w:val="22"/>
          <w:szCs w:val="22"/>
          <w:lang w:eastAsia="ar-SA"/>
        </w:rPr>
        <w:t xml:space="preserve"> Dubrovnik d.o.o. za komunalne djelatnosti, Ulica Marka </w:t>
      </w:r>
      <w:proofErr w:type="spellStart"/>
      <w:r w:rsidRPr="00CA351A">
        <w:rPr>
          <w:rFonts w:ascii="Arial" w:hAnsi="Arial" w:cs="Arial"/>
          <w:sz w:val="22"/>
          <w:szCs w:val="22"/>
          <w:lang w:eastAsia="ar-SA"/>
        </w:rPr>
        <w:t>Marojice</w:t>
      </w:r>
      <w:proofErr w:type="spellEnd"/>
      <w:r w:rsidRPr="00CA351A">
        <w:rPr>
          <w:rFonts w:ascii="Arial" w:hAnsi="Arial" w:cs="Arial"/>
          <w:sz w:val="22"/>
          <w:szCs w:val="22"/>
          <w:lang w:eastAsia="ar-SA"/>
        </w:rPr>
        <w:t xml:space="preserve"> 5, Dubrovnik, OIB 99080716453.</w:t>
      </w:r>
    </w:p>
    <w:p w14:paraId="3FE1921E" w14:textId="77777777" w:rsidR="00CA351A" w:rsidRPr="00CA351A" w:rsidRDefault="00CA351A" w:rsidP="00CA351A">
      <w:pPr>
        <w:suppressAutoHyphens/>
        <w:jc w:val="both"/>
        <w:rPr>
          <w:rFonts w:ascii="Arial" w:hAnsi="Arial" w:cs="Arial"/>
          <w:sz w:val="22"/>
          <w:szCs w:val="22"/>
          <w:lang w:eastAsia="ar-SA"/>
        </w:rPr>
      </w:pPr>
    </w:p>
    <w:p w14:paraId="4BAF509B" w14:textId="77777777" w:rsidR="00CA351A" w:rsidRPr="00CA351A" w:rsidRDefault="00CA351A" w:rsidP="00CA351A">
      <w:pPr>
        <w:suppressAutoHyphens/>
        <w:jc w:val="both"/>
        <w:rPr>
          <w:rFonts w:ascii="Arial" w:hAnsi="Arial" w:cs="Arial"/>
          <w:sz w:val="22"/>
          <w:szCs w:val="22"/>
          <w:lang w:eastAsia="ar-SA"/>
        </w:rPr>
      </w:pPr>
    </w:p>
    <w:p w14:paraId="1FB41DA2" w14:textId="77777777" w:rsidR="00CA351A" w:rsidRPr="00CA351A" w:rsidRDefault="00CA351A" w:rsidP="00CA351A">
      <w:pPr>
        <w:suppressAutoHyphens/>
        <w:jc w:val="both"/>
        <w:rPr>
          <w:rFonts w:ascii="Arial" w:hAnsi="Arial" w:cs="Arial"/>
          <w:sz w:val="22"/>
          <w:szCs w:val="22"/>
          <w:lang w:eastAsia="ar-SA"/>
        </w:rPr>
      </w:pPr>
      <w:r w:rsidRPr="00CA351A">
        <w:rPr>
          <w:rFonts w:ascii="Arial" w:hAnsi="Arial" w:cs="Arial"/>
          <w:sz w:val="22"/>
          <w:szCs w:val="22"/>
          <w:lang w:eastAsia="ar-SA"/>
        </w:rPr>
        <w:t xml:space="preserve">                                                                    Članak 2.                                                                   </w:t>
      </w:r>
    </w:p>
    <w:p w14:paraId="5BE182BA" w14:textId="77777777" w:rsidR="00CA351A" w:rsidRPr="00CA351A" w:rsidRDefault="00CA351A" w:rsidP="00CA351A">
      <w:pPr>
        <w:suppressAutoHyphens/>
        <w:jc w:val="both"/>
        <w:rPr>
          <w:rFonts w:ascii="Arial" w:hAnsi="Arial" w:cs="Arial"/>
          <w:sz w:val="22"/>
          <w:szCs w:val="22"/>
          <w:lang w:eastAsia="ar-SA"/>
        </w:rPr>
      </w:pPr>
    </w:p>
    <w:p w14:paraId="75610038" w14:textId="77777777" w:rsidR="00CA351A" w:rsidRPr="00CA351A" w:rsidRDefault="00CA351A" w:rsidP="00CA351A">
      <w:pPr>
        <w:suppressAutoHyphens/>
        <w:jc w:val="both"/>
        <w:rPr>
          <w:rFonts w:ascii="Arial" w:hAnsi="Arial" w:cs="Arial"/>
          <w:sz w:val="22"/>
          <w:szCs w:val="22"/>
          <w:lang w:eastAsia="ar-SA"/>
        </w:rPr>
      </w:pPr>
      <w:r w:rsidRPr="00CA351A">
        <w:rPr>
          <w:rFonts w:ascii="Arial" w:hAnsi="Arial" w:cs="Arial"/>
          <w:sz w:val="22"/>
          <w:szCs w:val="22"/>
          <w:lang w:eastAsia="ar-SA"/>
        </w:rPr>
        <w:t>Izmjene i dopune Općih uvjeti isporuke komunalne usluge parkiranja na uređenim javnim površinama na području Grada Dubrovnika nalaze se u privitku ove Odluke i čine njezin sastavni dio.</w:t>
      </w:r>
    </w:p>
    <w:p w14:paraId="25525EB4" w14:textId="77777777" w:rsidR="00CA351A" w:rsidRPr="00CA351A" w:rsidRDefault="00CA351A" w:rsidP="00CA351A">
      <w:pPr>
        <w:suppressAutoHyphens/>
        <w:jc w:val="both"/>
        <w:rPr>
          <w:rFonts w:ascii="Arial" w:hAnsi="Arial" w:cs="Arial"/>
          <w:sz w:val="22"/>
          <w:szCs w:val="22"/>
          <w:lang w:eastAsia="ar-SA"/>
        </w:rPr>
      </w:pPr>
    </w:p>
    <w:p w14:paraId="6407EAB1" w14:textId="77777777" w:rsidR="00CA351A" w:rsidRPr="00CA351A" w:rsidRDefault="00CA351A" w:rsidP="00CA351A">
      <w:pPr>
        <w:suppressAutoHyphens/>
        <w:jc w:val="center"/>
        <w:rPr>
          <w:rFonts w:ascii="Arial" w:hAnsi="Arial" w:cs="Arial"/>
          <w:sz w:val="22"/>
          <w:szCs w:val="22"/>
          <w:lang w:eastAsia="ar-SA"/>
        </w:rPr>
      </w:pPr>
      <w:r w:rsidRPr="00CA351A">
        <w:rPr>
          <w:rFonts w:ascii="Arial" w:hAnsi="Arial" w:cs="Arial"/>
          <w:sz w:val="22"/>
          <w:szCs w:val="22"/>
          <w:lang w:eastAsia="ar-SA"/>
        </w:rPr>
        <w:t>Članak 3.</w:t>
      </w:r>
    </w:p>
    <w:p w14:paraId="1EC37732" w14:textId="77777777" w:rsidR="00CA351A" w:rsidRPr="00CA351A" w:rsidRDefault="00CA351A" w:rsidP="00CA351A">
      <w:pPr>
        <w:suppressAutoHyphens/>
        <w:jc w:val="both"/>
        <w:rPr>
          <w:rFonts w:ascii="Arial" w:hAnsi="Arial" w:cs="Arial"/>
          <w:sz w:val="22"/>
          <w:szCs w:val="22"/>
          <w:lang w:eastAsia="ar-SA"/>
        </w:rPr>
      </w:pPr>
    </w:p>
    <w:p w14:paraId="4BC08C69" w14:textId="77777777" w:rsidR="00CA351A" w:rsidRPr="00CA351A" w:rsidRDefault="00CA351A" w:rsidP="00CA351A">
      <w:pPr>
        <w:suppressAutoHyphens/>
        <w:jc w:val="both"/>
        <w:rPr>
          <w:rFonts w:ascii="Arial" w:hAnsi="Arial" w:cs="Arial"/>
          <w:sz w:val="22"/>
          <w:szCs w:val="22"/>
          <w:lang w:eastAsia="ar-SA"/>
        </w:rPr>
      </w:pPr>
      <w:r w:rsidRPr="00CA351A">
        <w:rPr>
          <w:rFonts w:ascii="Arial" w:hAnsi="Arial" w:cs="Arial"/>
          <w:sz w:val="22"/>
          <w:szCs w:val="22"/>
          <w:lang w:eastAsia="ar-SA"/>
        </w:rPr>
        <w:t>Izmjene i dopune Općih uvjeta iz članka 2. ove Odluke objavit će se u „Službenom glasniku Grada Dubrovnika“, na mrežnim stranicama Grada Dubrovnika te na oglasnoj ploči i na mrežnim stranicama Isporučitelja usluge.</w:t>
      </w:r>
    </w:p>
    <w:p w14:paraId="576050C6" w14:textId="77777777" w:rsidR="00CA351A" w:rsidRPr="00CA351A" w:rsidRDefault="00CA351A" w:rsidP="00CA351A">
      <w:pPr>
        <w:suppressAutoHyphens/>
        <w:jc w:val="both"/>
        <w:rPr>
          <w:rFonts w:ascii="Arial" w:hAnsi="Arial" w:cs="Arial"/>
          <w:sz w:val="22"/>
          <w:szCs w:val="22"/>
          <w:lang w:eastAsia="ar-SA"/>
        </w:rPr>
      </w:pPr>
    </w:p>
    <w:p w14:paraId="2507B10B" w14:textId="77777777" w:rsidR="00CA351A" w:rsidRPr="00CA351A" w:rsidRDefault="00CA351A" w:rsidP="00CA351A">
      <w:pPr>
        <w:suppressAutoHyphens/>
        <w:jc w:val="center"/>
        <w:rPr>
          <w:rFonts w:ascii="Arial" w:hAnsi="Arial" w:cs="Arial"/>
          <w:sz w:val="22"/>
          <w:szCs w:val="22"/>
          <w:lang w:eastAsia="ar-SA"/>
        </w:rPr>
      </w:pPr>
      <w:r w:rsidRPr="00CA351A">
        <w:rPr>
          <w:rFonts w:ascii="Arial" w:hAnsi="Arial" w:cs="Arial"/>
          <w:sz w:val="22"/>
          <w:szCs w:val="22"/>
          <w:lang w:eastAsia="ar-SA"/>
        </w:rPr>
        <w:lastRenderedPageBreak/>
        <w:t>Članak 4.</w:t>
      </w:r>
    </w:p>
    <w:p w14:paraId="331FC92A" w14:textId="77777777" w:rsidR="00CA351A" w:rsidRPr="00CA351A" w:rsidRDefault="00CA351A" w:rsidP="00CA351A">
      <w:pPr>
        <w:suppressAutoHyphens/>
        <w:jc w:val="both"/>
        <w:rPr>
          <w:rFonts w:ascii="Arial" w:hAnsi="Arial" w:cs="Arial"/>
          <w:sz w:val="22"/>
          <w:szCs w:val="22"/>
          <w:lang w:eastAsia="ar-SA"/>
        </w:rPr>
      </w:pPr>
    </w:p>
    <w:p w14:paraId="657525C0" w14:textId="77777777" w:rsidR="00CA351A" w:rsidRPr="00CA351A" w:rsidRDefault="00CA351A" w:rsidP="00CA351A">
      <w:pPr>
        <w:suppressAutoHyphens/>
        <w:jc w:val="both"/>
        <w:rPr>
          <w:rFonts w:ascii="Arial" w:hAnsi="Arial" w:cs="Arial"/>
          <w:sz w:val="22"/>
          <w:szCs w:val="22"/>
          <w:lang w:eastAsia="ar-SA"/>
        </w:rPr>
      </w:pPr>
      <w:r w:rsidRPr="00CA351A">
        <w:rPr>
          <w:rFonts w:ascii="Arial" w:hAnsi="Arial" w:cs="Arial"/>
          <w:sz w:val="22"/>
          <w:szCs w:val="22"/>
          <w:lang w:eastAsia="ar-SA"/>
        </w:rPr>
        <w:t>Ova Odluka stupa na snagu osmog dana od dana objave u „Službenom glasniku Grada Dubrovnika“.</w:t>
      </w:r>
    </w:p>
    <w:p w14:paraId="5A361A41" w14:textId="77777777" w:rsidR="00CA351A" w:rsidRPr="00CA351A" w:rsidRDefault="00CA351A" w:rsidP="00CA351A">
      <w:pPr>
        <w:suppressAutoHyphens/>
        <w:jc w:val="both"/>
        <w:rPr>
          <w:rFonts w:ascii="Arial" w:hAnsi="Arial" w:cs="Arial"/>
          <w:sz w:val="22"/>
          <w:szCs w:val="22"/>
          <w:lang w:eastAsia="ar-SA"/>
        </w:rPr>
      </w:pPr>
    </w:p>
    <w:p w14:paraId="465366FE" w14:textId="77777777" w:rsidR="00CA351A" w:rsidRPr="00CA351A" w:rsidRDefault="00CA351A" w:rsidP="00CA351A">
      <w:pPr>
        <w:pStyle w:val="Bezproreda"/>
        <w:rPr>
          <w:rFonts w:ascii="Arial" w:hAnsi="Arial" w:cs="Arial"/>
        </w:rPr>
      </w:pPr>
      <w:r w:rsidRPr="00CA351A">
        <w:rPr>
          <w:rFonts w:ascii="Arial" w:hAnsi="Arial" w:cs="Arial"/>
        </w:rPr>
        <w:t>KLASA: 363-01/25-09/04</w:t>
      </w:r>
      <w:r w:rsidRPr="00CA351A">
        <w:rPr>
          <w:rFonts w:ascii="Arial" w:hAnsi="Arial" w:cs="Arial"/>
        </w:rPr>
        <w:br/>
        <w:t>URBROJ: 2117-1-09-26-23</w:t>
      </w:r>
    </w:p>
    <w:p w14:paraId="08A2EDA0" w14:textId="77777777" w:rsidR="00CA351A" w:rsidRPr="00CA351A" w:rsidRDefault="00CA351A" w:rsidP="00CA351A">
      <w:pPr>
        <w:pStyle w:val="Bezproreda"/>
        <w:rPr>
          <w:rFonts w:ascii="Arial" w:hAnsi="Arial" w:cs="Arial"/>
        </w:rPr>
      </w:pPr>
      <w:r w:rsidRPr="00CA351A">
        <w:rPr>
          <w:rFonts w:ascii="Arial" w:hAnsi="Arial" w:cs="Arial"/>
        </w:rPr>
        <w:t>Dubrovnik, 05. svibnja 2026.</w:t>
      </w:r>
    </w:p>
    <w:p w14:paraId="243CED3D" w14:textId="77777777" w:rsidR="00CA351A" w:rsidRPr="00CA351A" w:rsidRDefault="00CA351A" w:rsidP="00B251E6">
      <w:pPr>
        <w:suppressAutoHyphens/>
        <w:jc w:val="both"/>
        <w:rPr>
          <w:rFonts w:ascii="Arial" w:hAnsi="Arial" w:cs="Arial"/>
          <w:b/>
          <w:sz w:val="22"/>
          <w:szCs w:val="22"/>
          <w:lang w:eastAsia="ar-SA"/>
        </w:rPr>
      </w:pPr>
    </w:p>
    <w:p w14:paraId="5AE64E2C" w14:textId="77777777" w:rsidR="00CA351A" w:rsidRPr="00CA351A" w:rsidRDefault="00CA351A" w:rsidP="00CA351A">
      <w:pPr>
        <w:suppressAutoHyphens/>
        <w:jc w:val="both"/>
        <w:rPr>
          <w:rFonts w:ascii="Arial" w:hAnsi="Arial" w:cs="Arial"/>
          <w:b/>
          <w:sz w:val="22"/>
          <w:szCs w:val="22"/>
          <w:lang w:eastAsia="ar-SA"/>
        </w:rPr>
      </w:pPr>
      <w:r w:rsidRPr="00CA351A">
        <w:rPr>
          <w:rFonts w:ascii="Arial" w:hAnsi="Arial" w:cs="Arial"/>
          <w:b/>
          <w:sz w:val="22"/>
          <w:szCs w:val="22"/>
          <w:lang w:eastAsia="ar-SA"/>
        </w:rPr>
        <w:t xml:space="preserve">Predsjednik Gradskog vijeća                                                                                               </w:t>
      </w:r>
    </w:p>
    <w:p w14:paraId="5051CB58" w14:textId="77777777" w:rsidR="00CA351A" w:rsidRPr="00CA351A" w:rsidRDefault="00CA351A" w:rsidP="00CA351A">
      <w:pPr>
        <w:suppressAutoHyphens/>
        <w:jc w:val="both"/>
        <w:rPr>
          <w:rFonts w:ascii="Arial" w:hAnsi="Arial" w:cs="Arial"/>
          <w:b/>
          <w:sz w:val="22"/>
          <w:szCs w:val="22"/>
          <w:lang w:eastAsia="ar-SA"/>
        </w:rPr>
      </w:pPr>
      <w:r w:rsidRPr="00CA351A">
        <w:rPr>
          <w:rFonts w:ascii="Arial" w:hAnsi="Arial" w:cs="Arial"/>
          <w:b/>
          <w:sz w:val="22"/>
          <w:szCs w:val="22"/>
          <w:lang w:eastAsia="ar-SA"/>
        </w:rPr>
        <w:t>mr. sc. Marko Potrebica, v.r.</w:t>
      </w:r>
    </w:p>
    <w:p w14:paraId="6CF2D53E" w14:textId="77777777" w:rsidR="00CA351A" w:rsidRPr="00CA351A" w:rsidRDefault="00CA351A" w:rsidP="00CA351A">
      <w:pPr>
        <w:suppressAutoHyphens/>
        <w:jc w:val="both"/>
        <w:rPr>
          <w:rFonts w:ascii="Arial" w:hAnsi="Arial" w:cs="Arial"/>
          <w:b/>
          <w:sz w:val="22"/>
          <w:szCs w:val="22"/>
          <w:lang w:eastAsia="ar-SA"/>
        </w:rPr>
      </w:pPr>
      <w:r w:rsidRPr="00CA351A">
        <w:rPr>
          <w:rFonts w:ascii="Arial" w:hAnsi="Arial" w:cs="Arial"/>
          <w:b/>
          <w:sz w:val="22"/>
          <w:szCs w:val="22"/>
          <w:lang w:eastAsia="ar-SA"/>
        </w:rPr>
        <w:t>---------------------------------------</w:t>
      </w:r>
    </w:p>
    <w:p w14:paraId="0FCD87FA" w14:textId="01DC4434" w:rsidR="00CA351A" w:rsidRDefault="00CA351A" w:rsidP="00B251E6">
      <w:pPr>
        <w:suppressAutoHyphens/>
        <w:jc w:val="both"/>
        <w:rPr>
          <w:rFonts w:ascii="Arial" w:hAnsi="Arial" w:cs="Arial"/>
          <w:b/>
          <w:sz w:val="22"/>
          <w:szCs w:val="22"/>
          <w:lang w:eastAsia="ar-SA"/>
        </w:rPr>
      </w:pPr>
    </w:p>
    <w:p w14:paraId="49A8B161" w14:textId="77777777" w:rsidR="00A31B7A" w:rsidRDefault="00A31B7A" w:rsidP="00A31B7A">
      <w:pPr>
        <w:suppressAutoHyphens/>
        <w:jc w:val="both"/>
        <w:rPr>
          <w:rFonts w:ascii="Arial" w:hAnsi="Arial" w:cs="Arial"/>
          <w:sz w:val="20"/>
          <w:szCs w:val="20"/>
          <w:lang w:eastAsia="ar-SA"/>
        </w:rPr>
      </w:pPr>
      <w:r>
        <w:rPr>
          <w:rFonts w:ascii="Arial" w:hAnsi="Arial" w:cs="Arial"/>
          <w:sz w:val="20"/>
          <w:szCs w:val="20"/>
          <w:lang w:eastAsia="ar-SA"/>
        </w:rPr>
        <w:t>Na temelju odredbi članka 30. stavak 2. Zakona o komunalnom gospodarstvu („Narodne novine“, br. 68/18, 110/18, 32/20.</w:t>
      </w:r>
      <w:r>
        <w:rPr>
          <w:sz w:val="20"/>
          <w:szCs w:val="20"/>
        </w:rPr>
        <w:t xml:space="preserve"> </w:t>
      </w:r>
      <w:r>
        <w:rPr>
          <w:rFonts w:ascii="Arial" w:hAnsi="Arial" w:cs="Arial"/>
          <w:sz w:val="20"/>
          <w:szCs w:val="20"/>
          <w:lang w:eastAsia="ar-SA"/>
        </w:rPr>
        <w:t xml:space="preserve">145/24.  - dalje u tekstu: Zakon), uz prethodno pribavljenu suglasnost Gradskog vijeća Grada Dubrovnika, trgovačko društvo SANITAT DUBROVNIK d.o.o., Dubrovnik, Marka </w:t>
      </w:r>
      <w:proofErr w:type="spellStart"/>
      <w:r>
        <w:rPr>
          <w:rFonts w:ascii="Arial" w:hAnsi="Arial" w:cs="Arial"/>
          <w:sz w:val="20"/>
          <w:szCs w:val="20"/>
          <w:lang w:eastAsia="ar-SA"/>
        </w:rPr>
        <w:t>Marojice</w:t>
      </w:r>
      <w:proofErr w:type="spellEnd"/>
      <w:r>
        <w:rPr>
          <w:rFonts w:ascii="Arial" w:hAnsi="Arial" w:cs="Arial"/>
          <w:sz w:val="20"/>
          <w:szCs w:val="20"/>
          <w:lang w:eastAsia="ar-SA"/>
        </w:rPr>
        <w:t xml:space="preserve"> 5, OIB: 99080716453 (dalje u tekstu: Isporučitelj usluge), zastupano po članici uprave Lidiji Marušić, dana __.__. 2026., donosi sljedeće</w:t>
      </w:r>
    </w:p>
    <w:p w14:paraId="67A9A86F" w14:textId="77777777" w:rsidR="00A31B7A" w:rsidRDefault="00A31B7A" w:rsidP="00A31B7A">
      <w:pPr>
        <w:suppressAutoHyphens/>
        <w:rPr>
          <w:rFonts w:ascii="Arial" w:hAnsi="Arial" w:cs="Arial"/>
          <w:sz w:val="20"/>
          <w:szCs w:val="20"/>
          <w:lang w:eastAsia="ar-SA"/>
        </w:rPr>
      </w:pPr>
    </w:p>
    <w:p w14:paraId="72AF8E20" w14:textId="77777777" w:rsidR="00A31B7A" w:rsidRDefault="00A31B7A" w:rsidP="00A31B7A">
      <w:pPr>
        <w:suppressAutoHyphens/>
        <w:rPr>
          <w:rFonts w:ascii="Arial" w:hAnsi="Arial" w:cs="Arial"/>
          <w:sz w:val="20"/>
          <w:szCs w:val="20"/>
          <w:lang w:eastAsia="ar-SA"/>
        </w:rPr>
      </w:pPr>
    </w:p>
    <w:p w14:paraId="53EC5FBA" w14:textId="77777777" w:rsidR="00A31B7A" w:rsidRDefault="00A31B7A" w:rsidP="00A31B7A">
      <w:pPr>
        <w:suppressAutoHyphens/>
        <w:jc w:val="center"/>
        <w:rPr>
          <w:rFonts w:ascii="Arial" w:hAnsi="Arial" w:cs="Arial"/>
          <w:b/>
          <w:sz w:val="20"/>
          <w:szCs w:val="20"/>
          <w:lang w:eastAsia="ar-SA"/>
        </w:rPr>
      </w:pPr>
      <w:r>
        <w:rPr>
          <w:rFonts w:ascii="Arial" w:hAnsi="Arial" w:cs="Arial"/>
          <w:b/>
          <w:sz w:val="20"/>
          <w:szCs w:val="20"/>
          <w:lang w:eastAsia="ar-SA"/>
        </w:rPr>
        <w:t>IZMJENE I DOPUNE</w:t>
      </w:r>
    </w:p>
    <w:p w14:paraId="2E215763" w14:textId="77777777" w:rsidR="00A31B7A" w:rsidRDefault="00A31B7A" w:rsidP="00A31B7A">
      <w:pPr>
        <w:suppressAutoHyphens/>
        <w:jc w:val="center"/>
        <w:rPr>
          <w:rFonts w:ascii="Arial" w:hAnsi="Arial" w:cs="Arial"/>
          <w:b/>
          <w:sz w:val="20"/>
          <w:szCs w:val="20"/>
          <w:lang w:eastAsia="ar-SA"/>
        </w:rPr>
      </w:pPr>
      <w:r>
        <w:rPr>
          <w:rFonts w:ascii="Arial" w:hAnsi="Arial" w:cs="Arial"/>
          <w:b/>
          <w:sz w:val="20"/>
          <w:szCs w:val="20"/>
          <w:lang w:eastAsia="ar-SA"/>
        </w:rPr>
        <w:t xml:space="preserve">Općih uvjeta isporuke komunalne usluge parkiranja </w:t>
      </w:r>
    </w:p>
    <w:p w14:paraId="50222B42" w14:textId="77777777" w:rsidR="00A31B7A" w:rsidRDefault="00A31B7A" w:rsidP="00A31B7A">
      <w:pPr>
        <w:suppressAutoHyphens/>
        <w:jc w:val="center"/>
        <w:rPr>
          <w:rFonts w:ascii="Arial" w:hAnsi="Arial" w:cs="Arial"/>
          <w:b/>
          <w:sz w:val="20"/>
          <w:szCs w:val="20"/>
          <w:lang w:eastAsia="ar-SA"/>
        </w:rPr>
      </w:pPr>
      <w:r>
        <w:rPr>
          <w:rFonts w:ascii="Arial" w:hAnsi="Arial" w:cs="Arial"/>
          <w:b/>
          <w:sz w:val="20"/>
          <w:szCs w:val="20"/>
          <w:lang w:eastAsia="ar-SA"/>
        </w:rPr>
        <w:t>na uređenim javnim površinama na području Grada Dubrovnika</w:t>
      </w:r>
    </w:p>
    <w:p w14:paraId="49E268F4" w14:textId="77777777" w:rsidR="00A31B7A" w:rsidRDefault="00A31B7A" w:rsidP="00A31B7A">
      <w:pPr>
        <w:suppressAutoHyphens/>
        <w:rPr>
          <w:rFonts w:ascii="Arial" w:hAnsi="Arial" w:cs="Arial"/>
          <w:sz w:val="20"/>
          <w:szCs w:val="20"/>
          <w:lang w:eastAsia="ar-SA"/>
        </w:rPr>
      </w:pPr>
    </w:p>
    <w:p w14:paraId="0DE13AA6" w14:textId="77777777" w:rsidR="00A31B7A" w:rsidRDefault="00A31B7A" w:rsidP="00A31B7A">
      <w:pPr>
        <w:suppressAutoHyphens/>
        <w:jc w:val="both"/>
        <w:rPr>
          <w:rFonts w:ascii="Arial" w:eastAsia="Calibri" w:hAnsi="Arial" w:cs="Arial"/>
          <w:b/>
          <w:sz w:val="20"/>
          <w:szCs w:val="20"/>
          <w:lang w:eastAsia="ar-SA"/>
        </w:rPr>
      </w:pPr>
    </w:p>
    <w:p w14:paraId="1493BC43" w14:textId="77777777" w:rsidR="00A31B7A" w:rsidRDefault="00A31B7A" w:rsidP="00A31B7A">
      <w:pPr>
        <w:suppressAutoHyphens/>
        <w:jc w:val="center"/>
        <w:rPr>
          <w:rFonts w:ascii="Arial" w:eastAsia="Calibri" w:hAnsi="Arial" w:cs="Arial"/>
          <w:b/>
          <w:sz w:val="20"/>
          <w:szCs w:val="20"/>
          <w:lang w:eastAsia="ar-SA"/>
        </w:rPr>
      </w:pPr>
      <w:r>
        <w:rPr>
          <w:rFonts w:ascii="Arial" w:eastAsia="Calibri" w:hAnsi="Arial" w:cs="Arial"/>
          <w:b/>
          <w:sz w:val="20"/>
          <w:szCs w:val="20"/>
          <w:lang w:eastAsia="ar-SA"/>
        </w:rPr>
        <w:t>Članak 1.</w:t>
      </w:r>
    </w:p>
    <w:p w14:paraId="02AA1489" w14:textId="77777777" w:rsidR="00A31B7A" w:rsidRDefault="00A31B7A" w:rsidP="00A31B7A">
      <w:pPr>
        <w:suppressAutoHyphens/>
        <w:jc w:val="both"/>
        <w:rPr>
          <w:rFonts w:ascii="Arial" w:hAnsi="Arial" w:cs="Arial"/>
          <w:color w:val="000000"/>
          <w:sz w:val="20"/>
          <w:szCs w:val="20"/>
        </w:rPr>
      </w:pPr>
      <w:r>
        <w:rPr>
          <w:rFonts w:ascii="Arial" w:eastAsia="Calibri" w:hAnsi="Arial" w:cs="Arial"/>
          <w:sz w:val="20"/>
          <w:szCs w:val="20"/>
          <w:lang w:eastAsia="ar-SA"/>
        </w:rPr>
        <w:t xml:space="preserve">U </w:t>
      </w:r>
      <w:r>
        <w:rPr>
          <w:rFonts w:ascii="Arial" w:eastAsia="Calibri" w:hAnsi="Arial" w:cs="Arial"/>
          <w:i/>
          <w:iCs/>
          <w:sz w:val="20"/>
          <w:szCs w:val="20"/>
          <w:lang w:eastAsia="ar-SA"/>
        </w:rPr>
        <w:t>Općim uvjetima isporuke komunalne usluge parkiranja na uređenim javnim površinama na području Grada Dubrovnika</w:t>
      </w:r>
      <w:r>
        <w:rPr>
          <w:rFonts w:ascii="Arial" w:eastAsia="Calibri" w:hAnsi="Arial" w:cs="Arial"/>
          <w:sz w:val="20"/>
          <w:szCs w:val="20"/>
          <w:lang w:eastAsia="ar-SA"/>
        </w:rPr>
        <w:t xml:space="preserve"> (Službeni glasnik Grada Dubrovnika, broj 9/23, 7/24, 13/24, 9/25, 8/26. i 9/26.) - u daljnjem tekstu: Opći uvjeti; u </w:t>
      </w:r>
      <w:r>
        <w:rPr>
          <w:rFonts w:ascii="Arial" w:eastAsia="Calibri" w:hAnsi="Arial" w:cs="Arial"/>
          <w:b/>
          <w:bCs/>
          <w:sz w:val="20"/>
          <w:szCs w:val="20"/>
          <w:lang w:eastAsia="ar-SA"/>
        </w:rPr>
        <w:t>članku 26.</w:t>
      </w:r>
      <w:r>
        <w:rPr>
          <w:rFonts w:ascii="Arial" w:eastAsia="Calibri" w:hAnsi="Arial" w:cs="Arial"/>
          <w:sz w:val="20"/>
          <w:szCs w:val="20"/>
          <w:lang w:eastAsia="ar-SA"/>
        </w:rPr>
        <w:t xml:space="preserve"> Općih uvjeta</w:t>
      </w:r>
      <w:r>
        <w:rPr>
          <w:rFonts w:ascii="Arial" w:hAnsi="Arial" w:cs="Arial"/>
          <w:color w:val="000000"/>
          <w:sz w:val="20"/>
          <w:szCs w:val="20"/>
        </w:rPr>
        <w:t>, </w:t>
      </w:r>
      <w:r>
        <w:rPr>
          <w:rFonts w:ascii="Arial" w:eastAsia="Calibri" w:hAnsi="Arial" w:cs="Arial"/>
          <w:b/>
          <w:bCs/>
          <w:sz w:val="20"/>
          <w:szCs w:val="20"/>
          <w:lang w:eastAsia="ar-SA"/>
        </w:rPr>
        <w:t xml:space="preserve">u stavku 13, u </w:t>
      </w:r>
      <w:r>
        <w:rPr>
          <w:rFonts w:ascii="Arial" w:hAnsi="Arial" w:cs="Arial"/>
          <w:b/>
          <w:bCs/>
          <w:sz w:val="20"/>
          <w:szCs w:val="20"/>
        </w:rPr>
        <w:t>Tablici </w:t>
      </w:r>
      <w:r>
        <w:rPr>
          <w:rFonts w:ascii="Arial" w:hAnsi="Arial" w:cs="Arial"/>
          <w:sz w:val="20"/>
          <w:szCs w:val="20"/>
        </w:rPr>
        <w:t xml:space="preserve">u kojoj je naznačeno pravo i mogućnosti izdavanja i korištenja PPK ovisno o parkirališnim zonama iz ovih Općih uvjeta, </w:t>
      </w:r>
      <w:r>
        <w:rPr>
          <w:rFonts w:ascii="Arial" w:eastAsia="Calibri" w:hAnsi="Arial" w:cs="Arial"/>
          <w:b/>
          <w:bCs/>
          <w:sz w:val="20"/>
          <w:szCs w:val="20"/>
          <w:lang w:eastAsia="ar-SA"/>
        </w:rPr>
        <w:t xml:space="preserve">mijenja se u cijelosti dio opisa za Zonu 1 </w:t>
      </w:r>
      <w:r>
        <w:rPr>
          <w:rFonts w:ascii="Arial" w:eastAsia="Calibri" w:hAnsi="Arial" w:cs="Arial"/>
          <w:sz w:val="20"/>
          <w:szCs w:val="20"/>
          <w:lang w:eastAsia="ar-SA"/>
        </w:rPr>
        <w:t>tako da sada glasi:</w:t>
      </w:r>
      <w:r>
        <w:rPr>
          <w:rFonts w:ascii="Arial" w:eastAsia="Calibri" w:hAnsi="Arial" w:cs="Arial"/>
          <w:b/>
          <w:bCs/>
          <w:sz w:val="20"/>
          <w:szCs w:val="20"/>
          <w:lang w:eastAsia="ar-SA"/>
        </w:rPr>
        <w:t xml:space="preserve">  </w:t>
      </w:r>
      <w:r>
        <w:rPr>
          <w:rFonts w:ascii="Arial" w:eastAsia="Calibri" w:hAnsi="Arial" w:cs="Arial"/>
          <w:sz w:val="20"/>
          <w:szCs w:val="20"/>
          <w:lang w:eastAsia="ar-SA"/>
        </w:rPr>
        <w:t xml:space="preserve"> </w:t>
      </w:r>
    </w:p>
    <w:p w14:paraId="51E2761A" w14:textId="77777777" w:rsidR="00A31B7A" w:rsidRDefault="00A31B7A" w:rsidP="00A31B7A">
      <w:pPr>
        <w:shd w:val="clear" w:color="auto" w:fill="FFFFFF"/>
        <w:jc w:val="both"/>
        <w:rPr>
          <w:rFonts w:ascii="Arial" w:hAnsi="Arial" w:cs="Arial"/>
          <w:sz w:val="20"/>
          <w:szCs w:val="20"/>
        </w:rPr>
      </w:pPr>
    </w:p>
    <w:p w14:paraId="77D9B556" w14:textId="77777777" w:rsidR="00A31B7A" w:rsidRDefault="00A31B7A" w:rsidP="00A31B7A">
      <w:pPr>
        <w:shd w:val="clear" w:color="auto" w:fill="FFFFFF"/>
        <w:jc w:val="both"/>
        <w:rPr>
          <w:rFonts w:ascii="Arial" w:hAnsi="Arial" w:cs="Arial"/>
          <w:sz w:val="20"/>
          <w:szCs w:val="20"/>
        </w:rPr>
      </w:pPr>
    </w:p>
    <w:tbl>
      <w:tblPr>
        <w:tblW w:w="9459" w:type="dxa"/>
        <w:jc w:val="center"/>
        <w:tblCellMar>
          <w:left w:w="0" w:type="dxa"/>
          <w:right w:w="0" w:type="dxa"/>
        </w:tblCellMar>
        <w:tblLook w:val="04A0" w:firstRow="1" w:lastRow="0" w:firstColumn="1" w:lastColumn="0" w:noHBand="0" w:noVBand="1"/>
      </w:tblPr>
      <w:tblGrid>
        <w:gridCol w:w="671"/>
        <w:gridCol w:w="6071"/>
        <w:gridCol w:w="2717"/>
      </w:tblGrid>
      <w:tr w:rsidR="00A31B7A" w14:paraId="4DA805A5" w14:textId="77777777" w:rsidTr="00C51C54">
        <w:trPr>
          <w:jc w:val="center"/>
        </w:trPr>
        <w:tc>
          <w:tcPr>
            <w:tcW w:w="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0E98AE" w14:textId="77777777" w:rsidR="00A31B7A" w:rsidRDefault="00A31B7A" w:rsidP="00C51C54">
            <w:pPr>
              <w:spacing w:line="256" w:lineRule="auto"/>
              <w:jc w:val="center"/>
              <w:rPr>
                <w:rFonts w:ascii="Arial" w:hAnsi="Arial" w:cs="Arial"/>
                <w:kern w:val="2"/>
                <w:sz w:val="20"/>
                <w:szCs w:val="20"/>
                <w:lang w:eastAsia="en-US"/>
                <w14:ligatures w14:val="standardContextual"/>
              </w:rPr>
            </w:pPr>
            <w:r>
              <w:rPr>
                <w:rFonts w:ascii="Arial" w:hAnsi="Arial" w:cs="Arial"/>
                <w:kern w:val="2"/>
                <w:sz w:val="16"/>
                <w:szCs w:val="16"/>
                <w:lang w:eastAsia="en-US"/>
                <w14:ligatures w14:val="standardContextual"/>
              </w:rPr>
              <w:t> </w:t>
            </w:r>
          </w:p>
        </w:tc>
        <w:tc>
          <w:tcPr>
            <w:tcW w:w="6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042F8B" w14:textId="77777777" w:rsidR="00A31B7A" w:rsidRDefault="00A31B7A" w:rsidP="00C51C54">
            <w:pPr>
              <w:spacing w:line="256" w:lineRule="auto"/>
              <w:jc w:val="center"/>
              <w:rPr>
                <w:rFonts w:ascii="Arial" w:hAnsi="Arial" w:cs="Arial"/>
                <w:kern w:val="2"/>
                <w:sz w:val="20"/>
                <w:szCs w:val="20"/>
                <w:lang w:eastAsia="en-US"/>
                <w14:ligatures w14:val="standardContextual"/>
              </w:rPr>
            </w:pPr>
            <w:r>
              <w:rPr>
                <w:rFonts w:ascii="Arial" w:hAnsi="Arial" w:cs="Arial"/>
                <w:b/>
                <w:bCs/>
                <w:kern w:val="2"/>
                <w:sz w:val="16"/>
                <w:szCs w:val="16"/>
                <w:lang w:eastAsia="en-US"/>
                <w14:ligatures w14:val="standardContextual"/>
              </w:rPr>
              <w:t>Fizičke osobe</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A0A35E" w14:textId="77777777" w:rsidR="00A31B7A" w:rsidRDefault="00A31B7A" w:rsidP="00C51C54">
            <w:pPr>
              <w:spacing w:line="256" w:lineRule="auto"/>
              <w:jc w:val="center"/>
              <w:rPr>
                <w:rFonts w:ascii="Arial" w:hAnsi="Arial" w:cs="Arial"/>
                <w:kern w:val="2"/>
                <w:sz w:val="20"/>
                <w:szCs w:val="20"/>
                <w:lang w:eastAsia="en-US"/>
                <w14:ligatures w14:val="standardContextual"/>
              </w:rPr>
            </w:pPr>
            <w:r>
              <w:rPr>
                <w:rFonts w:ascii="Arial" w:hAnsi="Arial" w:cs="Arial"/>
                <w:b/>
                <w:bCs/>
                <w:kern w:val="2"/>
                <w:sz w:val="16"/>
                <w:szCs w:val="16"/>
                <w:lang w:eastAsia="en-US"/>
                <w14:ligatures w14:val="standardContextual"/>
              </w:rPr>
              <w:t>Pravne osobe, fizičke osobe-obrtnici, fizičke osobe registrirane za obavljanje samostalne djelatnosti</w:t>
            </w:r>
          </w:p>
        </w:tc>
      </w:tr>
      <w:tr w:rsidR="00A31B7A" w14:paraId="682DD564" w14:textId="77777777" w:rsidTr="00C51C54">
        <w:trPr>
          <w:trHeight w:val="1460"/>
          <w:jc w:val="center"/>
        </w:trPr>
        <w:tc>
          <w:tcPr>
            <w:tcW w:w="671" w:type="dxa"/>
            <w:tcBorders>
              <w:top w:val="nil"/>
              <w:left w:val="single" w:sz="8" w:space="0" w:color="auto"/>
              <w:bottom w:val="single" w:sz="8" w:space="0" w:color="auto"/>
              <w:right w:val="single" w:sz="8" w:space="0" w:color="auto"/>
            </w:tcBorders>
            <w:shd w:val="clear" w:color="auto" w:fill="7030A0"/>
            <w:tcMar>
              <w:top w:w="0" w:type="dxa"/>
              <w:left w:w="108" w:type="dxa"/>
              <w:bottom w:w="0" w:type="dxa"/>
              <w:right w:w="108" w:type="dxa"/>
            </w:tcMar>
            <w:hideMark/>
          </w:tcPr>
          <w:p w14:paraId="41ED6322" w14:textId="77777777" w:rsidR="00A31B7A" w:rsidRDefault="00A31B7A" w:rsidP="00C51C54">
            <w:pPr>
              <w:spacing w:line="256" w:lineRule="auto"/>
              <w:jc w:val="center"/>
              <w:rPr>
                <w:rFonts w:ascii="Arial" w:hAnsi="Arial" w:cs="Arial"/>
                <w:kern w:val="2"/>
                <w:sz w:val="20"/>
                <w:szCs w:val="20"/>
                <w:lang w:eastAsia="en-US"/>
                <w14:ligatures w14:val="standardContextual"/>
              </w:rPr>
            </w:pPr>
            <w:r>
              <w:rPr>
                <w:rFonts w:ascii="Arial" w:hAnsi="Arial" w:cs="Arial"/>
                <w:b/>
                <w:bCs/>
                <w:kern w:val="2"/>
                <w:sz w:val="16"/>
                <w:szCs w:val="16"/>
                <w:lang w:eastAsia="en-US"/>
                <w14:ligatures w14:val="standardContextual"/>
              </w:rPr>
              <w:t> </w:t>
            </w:r>
          </w:p>
          <w:p w14:paraId="4B00E12C" w14:textId="77777777" w:rsidR="00A31B7A" w:rsidRDefault="00A31B7A" w:rsidP="00C51C54">
            <w:pPr>
              <w:spacing w:line="256" w:lineRule="auto"/>
              <w:jc w:val="center"/>
              <w:rPr>
                <w:rFonts w:ascii="Arial" w:hAnsi="Arial" w:cs="Arial"/>
                <w:kern w:val="2"/>
                <w:sz w:val="20"/>
                <w:szCs w:val="20"/>
                <w:lang w:eastAsia="en-US"/>
                <w14:ligatures w14:val="standardContextual"/>
              </w:rPr>
            </w:pPr>
            <w:r>
              <w:rPr>
                <w:rFonts w:ascii="Arial" w:hAnsi="Arial" w:cs="Arial"/>
                <w:b/>
                <w:bCs/>
                <w:kern w:val="2"/>
                <w:sz w:val="16"/>
                <w:szCs w:val="16"/>
                <w:lang w:eastAsia="en-US"/>
                <w14:ligatures w14:val="standardContextual"/>
              </w:rPr>
              <w:t>1.</w:t>
            </w:r>
          </w:p>
        </w:tc>
        <w:tc>
          <w:tcPr>
            <w:tcW w:w="6071" w:type="dxa"/>
            <w:tcBorders>
              <w:top w:val="nil"/>
              <w:left w:val="nil"/>
              <w:bottom w:val="single" w:sz="8" w:space="0" w:color="auto"/>
              <w:right w:val="single" w:sz="8" w:space="0" w:color="auto"/>
            </w:tcBorders>
            <w:tcMar>
              <w:top w:w="0" w:type="dxa"/>
              <w:left w:w="108" w:type="dxa"/>
              <w:bottom w:w="0" w:type="dxa"/>
              <w:right w:w="108" w:type="dxa"/>
            </w:tcMar>
          </w:tcPr>
          <w:p w14:paraId="7BCB3C4F" w14:textId="77777777" w:rsidR="00A31B7A" w:rsidRDefault="00A31B7A" w:rsidP="00C51C54">
            <w:pPr>
              <w:spacing w:line="256" w:lineRule="auto"/>
              <w:ind w:left="720" w:hanging="360"/>
              <w:jc w:val="both"/>
              <w:rPr>
                <w:rFonts w:ascii="Arial" w:hAnsi="Arial" w:cs="Arial"/>
                <w:b/>
                <w:bCs/>
                <w:kern w:val="2"/>
                <w:sz w:val="16"/>
                <w:szCs w:val="16"/>
                <w:lang w:eastAsia="en-US"/>
                <w14:ligatures w14:val="standardContextual"/>
              </w:rPr>
            </w:pPr>
            <w:r>
              <w:rPr>
                <w:rFonts w:ascii="Arial" w:hAnsi="Arial" w:cs="Arial"/>
                <w:kern w:val="2"/>
                <w:sz w:val="20"/>
                <w:szCs w:val="20"/>
                <w:lang w:eastAsia="en-US"/>
                <w14:ligatures w14:val="standardContextual"/>
              </w:rPr>
              <w:t>§</w:t>
            </w:r>
            <w:r>
              <w:rPr>
                <w:kern w:val="2"/>
                <w:sz w:val="12"/>
                <w:szCs w:val="12"/>
                <w:lang w:eastAsia="en-US"/>
                <w14:ligatures w14:val="standardContextual"/>
              </w:rPr>
              <w:t xml:space="preserve">      </w:t>
            </w:r>
            <w:r>
              <w:rPr>
                <w:rFonts w:ascii="Arial" w:hAnsi="Arial" w:cs="Arial"/>
                <w:kern w:val="2"/>
                <w:sz w:val="16"/>
                <w:szCs w:val="16"/>
                <w:lang w:eastAsia="en-US"/>
                <w14:ligatures w14:val="standardContextual"/>
              </w:rPr>
              <w:t>korisnici PPK s prebivalištem odnosno boravištem u ovoj Zoni 1 i to neprekidno dulje od 2 godine na području Zone 1. ili ukupno minimalno 18 godina s prekidima uz uvjet da ima prijavljeno prebivalište na području Zone 1 u trenutku ostvarivanja prava na PPK, </w:t>
            </w:r>
            <w:r>
              <w:rPr>
                <w:rFonts w:ascii="Arial" w:hAnsi="Arial" w:cs="Arial"/>
                <w:b/>
                <w:bCs/>
                <w:kern w:val="2"/>
                <w:sz w:val="16"/>
                <w:szCs w:val="16"/>
                <w:lang w:eastAsia="en-US"/>
                <w14:ligatures w14:val="standardContextual"/>
              </w:rPr>
              <w:t xml:space="preserve">za jednu ulicu/parkirno mjesto prema adresi prebivališta odnosno boravišta u Zoni 1. </w:t>
            </w:r>
            <w:r>
              <w:rPr>
                <w:rFonts w:ascii="Arial" w:hAnsi="Arial" w:cs="Arial"/>
                <w:kern w:val="2"/>
                <w:sz w:val="16"/>
                <w:szCs w:val="16"/>
                <w:lang w:eastAsia="en-US"/>
                <w14:ligatures w14:val="standardContextual"/>
              </w:rPr>
              <w:t>Za navedene je parkiranje u Zoni 1. bez dodatne naknade</w:t>
            </w:r>
          </w:p>
          <w:p w14:paraId="3ED58F0C" w14:textId="77777777" w:rsidR="00A31B7A" w:rsidRDefault="00A31B7A" w:rsidP="00C51C54">
            <w:pPr>
              <w:spacing w:line="256" w:lineRule="auto"/>
              <w:ind w:left="720" w:hanging="360"/>
              <w:jc w:val="both"/>
              <w:rPr>
                <w:kern w:val="2"/>
                <w:sz w:val="12"/>
                <w:szCs w:val="12"/>
                <w:lang w:eastAsia="en-US"/>
                <w14:ligatures w14:val="standardContextual"/>
              </w:rPr>
            </w:pPr>
          </w:p>
          <w:p w14:paraId="21DD8C03" w14:textId="77777777" w:rsidR="00A31B7A" w:rsidRDefault="00A31B7A" w:rsidP="00C51C54">
            <w:pPr>
              <w:spacing w:line="256" w:lineRule="auto"/>
              <w:ind w:left="720" w:hanging="360"/>
              <w:jc w:val="both"/>
              <w:rPr>
                <w:rFonts w:ascii="Arial" w:hAnsi="Arial" w:cs="Arial"/>
                <w:kern w:val="2"/>
                <w:sz w:val="16"/>
                <w:szCs w:val="16"/>
                <w:lang w:eastAsia="en-US"/>
                <w14:ligatures w14:val="standardContextual"/>
              </w:rPr>
            </w:pPr>
            <w:r>
              <w:rPr>
                <w:rFonts w:ascii="Arial" w:hAnsi="Arial" w:cs="Arial"/>
                <w:kern w:val="2"/>
                <w:sz w:val="16"/>
                <w:szCs w:val="16"/>
                <w:lang w:eastAsia="en-US"/>
                <w14:ligatures w14:val="standardContextual"/>
              </w:rPr>
              <w:t>§      Korisnici PPK za Zonu 2. i 3. bez dodatne naknade za prvi sat parkiranja. Svaki sljedeći sat istima se naplaćuje po cijenama satne karte u toj zoni.</w:t>
            </w:r>
          </w:p>
          <w:p w14:paraId="4B5121F6" w14:textId="77777777" w:rsidR="00A31B7A" w:rsidRDefault="00A31B7A" w:rsidP="00C51C54">
            <w:pPr>
              <w:spacing w:line="256" w:lineRule="auto"/>
              <w:ind w:left="720" w:hanging="360"/>
              <w:jc w:val="both"/>
              <w:rPr>
                <w:rFonts w:ascii="Arial" w:hAnsi="Arial" w:cs="Arial"/>
                <w:kern w:val="2"/>
                <w:sz w:val="16"/>
                <w:szCs w:val="16"/>
                <w:lang w:eastAsia="en-US"/>
                <w14:ligatures w14:val="standardContextual"/>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0B02A" w14:textId="77777777" w:rsidR="00A31B7A" w:rsidRDefault="00A31B7A" w:rsidP="00C51C54">
            <w:pPr>
              <w:spacing w:line="256" w:lineRule="auto"/>
              <w:jc w:val="center"/>
              <w:rPr>
                <w:rFonts w:ascii="Arial" w:hAnsi="Arial" w:cs="Arial"/>
                <w:kern w:val="2"/>
                <w:sz w:val="20"/>
                <w:szCs w:val="20"/>
                <w:lang w:eastAsia="en-US"/>
                <w14:ligatures w14:val="standardContextual"/>
              </w:rPr>
            </w:pPr>
            <w:r>
              <w:rPr>
                <w:rFonts w:ascii="Arial" w:hAnsi="Arial" w:cs="Arial"/>
                <w:kern w:val="2"/>
                <w:sz w:val="16"/>
                <w:szCs w:val="16"/>
                <w:lang w:eastAsia="en-US"/>
                <w14:ligatures w14:val="standardContextual"/>
              </w:rPr>
              <w:t>nema PPK</w:t>
            </w:r>
          </w:p>
          <w:p w14:paraId="03C2EDEA" w14:textId="77777777" w:rsidR="00A31B7A" w:rsidRDefault="00A31B7A" w:rsidP="00C51C54">
            <w:pPr>
              <w:spacing w:line="256" w:lineRule="auto"/>
              <w:ind w:firstLine="708"/>
              <w:rPr>
                <w:rFonts w:ascii="Arial" w:hAnsi="Arial" w:cs="Arial"/>
                <w:kern w:val="2"/>
                <w:sz w:val="20"/>
                <w:szCs w:val="20"/>
                <w:lang w:eastAsia="en-US"/>
                <w14:ligatures w14:val="standardContextual"/>
              </w:rPr>
            </w:pPr>
            <w:r>
              <w:rPr>
                <w:rFonts w:ascii="Arial" w:hAnsi="Arial" w:cs="Arial"/>
                <w:kern w:val="2"/>
                <w:sz w:val="16"/>
                <w:szCs w:val="16"/>
                <w:lang w:eastAsia="en-US"/>
                <w14:ligatures w14:val="standardContextual"/>
              </w:rPr>
              <w:t> </w:t>
            </w:r>
          </w:p>
        </w:tc>
      </w:tr>
    </w:tbl>
    <w:p w14:paraId="416054AE" w14:textId="77777777" w:rsidR="00A31B7A" w:rsidRDefault="00A31B7A" w:rsidP="00A31B7A">
      <w:pPr>
        <w:suppressAutoHyphens/>
        <w:ind w:left="720"/>
        <w:jc w:val="both"/>
        <w:rPr>
          <w:rFonts w:ascii="Arial" w:eastAsia="Calibri" w:hAnsi="Arial" w:cs="Arial"/>
          <w:sz w:val="20"/>
          <w:szCs w:val="20"/>
          <w:lang w:eastAsia="ar-SA"/>
        </w:rPr>
      </w:pPr>
    </w:p>
    <w:p w14:paraId="279D6F54" w14:textId="77777777" w:rsidR="00A31B7A" w:rsidRDefault="00A31B7A" w:rsidP="00A31B7A">
      <w:pPr>
        <w:suppressAutoHyphens/>
        <w:jc w:val="center"/>
        <w:rPr>
          <w:rFonts w:ascii="Arial" w:eastAsia="Calibri" w:hAnsi="Arial" w:cs="Arial"/>
          <w:b/>
          <w:sz w:val="20"/>
          <w:szCs w:val="20"/>
          <w:lang w:eastAsia="ar-SA"/>
        </w:rPr>
      </w:pPr>
    </w:p>
    <w:p w14:paraId="5DC4B45E" w14:textId="77777777" w:rsidR="00A31B7A" w:rsidRDefault="00A31B7A" w:rsidP="00A31B7A">
      <w:pPr>
        <w:suppressAutoHyphens/>
        <w:jc w:val="center"/>
        <w:rPr>
          <w:rFonts w:ascii="Arial" w:eastAsia="Calibri" w:hAnsi="Arial" w:cs="Arial"/>
          <w:b/>
          <w:sz w:val="20"/>
          <w:szCs w:val="20"/>
          <w:lang w:eastAsia="ar-SA"/>
        </w:rPr>
      </w:pPr>
      <w:r>
        <w:rPr>
          <w:rFonts w:ascii="Arial" w:eastAsia="Calibri" w:hAnsi="Arial" w:cs="Arial"/>
          <w:b/>
          <w:sz w:val="20"/>
          <w:szCs w:val="20"/>
          <w:lang w:eastAsia="ar-SA"/>
        </w:rPr>
        <w:t>Članak 2.</w:t>
      </w:r>
    </w:p>
    <w:p w14:paraId="5E486598" w14:textId="77777777" w:rsidR="00A31B7A" w:rsidRDefault="00A31B7A" w:rsidP="00A31B7A">
      <w:pPr>
        <w:suppressAutoHyphens/>
        <w:jc w:val="both"/>
        <w:rPr>
          <w:rFonts w:ascii="Arial" w:eastAsia="Calibri" w:hAnsi="Arial" w:cs="Arial"/>
          <w:sz w:val="20"/>
          <w:szCs w:val="20"/>
          <w:lang w:eastAsia="ar-SA"/>
        </w:rPr>
      </w:pPr>
      <w:r>
        <w:rPr>
          <w:rFonts w:ascii="Arial" w:eastAsia="Calibri" w:hAnsi="Arial" w:cs="Arial"/>
          <w:sz w:val="20"/>
          <w:szCs w:val="20"/>
          <w:lang w:eastAsia="ar-SA"/>
        </w:rPr>
        <w:t xml:space="preserve">U </w:t>
      </w:r>
      <w:r>
        <w:rPr>
          <w:rFonts w:ascii="Arial" w:eastAsia="Calibri" w:hAnsi="Arial" w:cs="Arial"/>
          <w:b/>
          <w:bCs/>
          <w:sz w:val="20"/>
          <w:szCs w:val="20"/>
          <w:lang w:eastAsia="ar-SA"/>
        </w:rPr>
        <w:t>članku 29.</w:t>
      </w:r>
      <w:r>
        <w:rPr>
          <w:rFonts w:ascii="Arial" w:eastAsia="Calibri" w:hAnsi="Arial" w:cs="Arial"/>
          <w:sz w:val="20"/>
          <w:szCs w:val="20"/>
          <w:lang w:eastAsia="ar-SA"/>
        </w:rPr>
        <w:t xml:space="preserve"> Općih uvjeta,</w:t>
      </w:r>
      <w:r>
        <w:rPr>
          <w:rFonts w:ascii="Arial" w:hAnsi="Arial" w:cs="Arial"/>
          <w:color w:val="000000"/>
          <w:sz w:val="20"/>
          <w:szCs w:val="20"/>
        </w:rPr>
        <w:t> </w:t>
      </w:r>
      <w:r>
        <w:rPr>
          <w:rFonts w:ascii="Arial" w:eastAsia="Calibri" w:hAnsi="Arial" w:cs="Arial"/>
          <w:b/>
          <w:bCs/>
          <w:sz w:val="20"/>
          <w:szCs w:val="20"/>
          <w:lang w:eastAsia="ar-SA"/>
        </w:rPr>
        <w:t xml:space="preserve">stavak 2. mijenja se u cijelosti </w:t>
      </w:r>
      <w:r>
        <w:rPr>
          <w:rFonts w:ascii="Arial" w:eastAsia="Calibri" w:hAnsi="Arial" w:cs="Arial"/>
          <w:sz w:val="20"/>
          <w:szCs w:val="20"/>
          <w:lang w:eastAsia="ar-SA"/>
        </w:rPr>
        <w:t>i glasi:</w:t>
      </w:r>
    </w:p>
    <w:p w14:paraId="1A6E6431" w14:textId="77777777" w:rsidR="00A31B7A" w:rsidRDefault="00A31B7A" w:rsidP="00A31B7A">
      <w:pPr>
        <w:suppressAutoHyphens/>
        <w:jc w:val="both"/>
        <w:rPr>
          <w:rFonts w:ascii="Arial" w:hAnsi="Arial" w:cs="Arial"/>
          <w:color w:val="000000"/>
          <w:sz w:val="20"/>
          <w:szCs w:val="20"/>
        </w:rPr>
      </w:pPr>
      <w:r>
        <w:rPr>
          <w:rFonts w:ascii="Arial" w:eastAsia="Calibri" w:hAnsi="Arial" w:cs="Arial"/>
          <w:b/>
          <w:bCs/>
          <w:sz w:val="20"/>
          <w:szCs w:val="20"/>
          <w:lang w:eastAsia="ar-SA"/>
        </w:rPr>
        <w:t xml:space="preserve">  </w:t>
      </w:r>
      <w:r>
        <w:rPr>
          <w:rFonts w:ascii="Arial" w:eastAsia="Calibri" w:hAnsi="Arial" w:cs="Arial"/>
          <w:sz w:val="20"/>
          <w:szCs w:val="20"/>
          <w:lang w:eastAsia="ar-SA"/>
        </w:rPr>
        <w:t xml:space="preserve"> </w:t>
      </w:r>
    </w:p>
    <w:p w14:paraId="18067BD4" w14:textId="77777777" w:rsidR="00A31B7A" w:rsidRDefault="00A31B7A" w:rsidP="00A31B7A">
      <w:pPr>
        <w:suppressAutoHyphens/>
        <w:ind w:left="1416"/>
        <w:jc w:val="both"/>
        <w:rPr>
          <w:rFonts w:ascii="Arial" w:eastAsia="Calibri" w:hAnsi="Arial" w:cs="Arial"/>
          <w:b/>
          <w:bCs/>
          <w:sz w:val="20"/>
          <w:szCs w:val="20"/>
          <w:lang w:eastAsia="ar-SA"/>
        </w:rPr>
      </w:pPr>
      <w:r>
        <w:rPr>
          <w:rFonts w:ascii="Arial" w:eastAsia="Calibri" w:hAnsi="Arial" w:cs="Arial"/>
          <w:b/>
          <w:bCs/>
          <w:sz w:val="20"/>
          <w:szCs w:val="20"/>
          <w:lang w:eastAsia="ar-SA"/>
        </w:rPr>
        <w:t xml:space="preserve">„Parkiranje u Zoni 1. (poslovnoj zoni) bez dodatne naknade za prvi sat parkiranja omogućeno je korisnicima PPK za Zonu 2. i 3. Svaki sljedeći sat istima se naplaćuje po cijenama satne karte u toj zoni. Parkiranje u Zoni 1. (poslovnoj zoni) bez dodatne naknade omogućeno je samo imateljima PPK za Zonu 1 (imatelji s prebivalištem </w:t>
      </w:r>
      <w:r>
        <w:rPr>
          <w:rFonts w:ascii="Arial" w:eastAsia="Calibri" w:hAnsi="Arial" w:cs="Arial"/>
          <w:b/>
          <w:bCs/>
          <w:sz w:val="20"/>
          <w:szCs w:val="20"/>
          <w:lang w:eastAsia="ar-SA"/>
        </w:rPr>
        <w:lastRenderedPageBreak/>
        <w:t>odnosno boravištem u ovoj Zoni 1 i to neprekidno dulje od 2 godine na području Zone 1. ili minimalno ukupno 18 godina s prekidima uz uvjet da ima prijavljeno prebivalište na području Zone 1 u trenutku ostvarivanja prava na PPK, za jednu ulicu/parkirno mjesto prema adresi prebivališta odnosno boravišta u Zoni 1).“</w:t>
      </w:r>
    </w:p>
    <w:p w14:paraId="4BC92731" w14:textId="77777777" w:rsidR="00A31B7A" w:rsidRDefault="00A31B7A" w:rsidP="00A31B7A">
      <w:pPr>
        <w:suppressAutoHyphens/>
        <w:jc w:val="both"/>
        <w:rPr>
          <w:rFonts w:ascii="Arial" w:eastAsia="Calibri" w:hAnsi="Arial" w:cs="Arial"/>
          <w:b/>
          <w:bCs/>
          <w:sz w:val="20"/>
          <w:szCs w:val="20"/>
          <w:lang w:eastAsia="ar-SA"/>
        </w:rPr>
      </w:pPr>
    </w:p>
    <w:p w14:paraId="7EF15EF6" w14:textId="77777777" w:rsidR="00A31B7A" w:rsidRDefault="00A31B7A" w:rsidP="00A31B7A">
      <w:pPr>
        <w:suppressAutoHyphens/>
        <w:jc w:val="both"/>
        <w:rPr>
          <w:rFonts w:ascii="Arial" w:eastAsia="Calibri" w:hAnsi="Arial" w:cs="Arial"/>
          <w:b/>
          <w:bCs/>
          <w:sz w:val="20"/>
          <w:szCs w:val="20"/>
          <w:lang w:eastAsia="ar-SA"/>
        </w:rPr>
      </w:pPr>
    </w:p>
    <w:p w14:paraId="0CD4ED3F" w14:textId="77777777" w:rsidR="00A31B7A" w:rsidRDefault="00A31B7A" w:rsidP="00A31B7A">
      <w:pPr>
        <w:suppressAutoHyphens/>
        <w:jc w:val="center"/>
        <w:rPr>
          <w:rFonts w:ascii="Arial" w:eastAsia="Calibri" w:hAnsi="Arial" w:cs="Arial"/>
          <w:b/>
          <w:sz w:val="20"/>
          <w:szCs w:val="20"/>
          <w:lang w:eastAsia="ar-SA"/>
        </w:rPr>
      </w:pPr>
      <w:r>
        <w:rPr>
          <w:rFonts w:ascii="Arial" w:eastAsia="Calibri" w:hAnsi="Arial" w:cs="Arial"/>
          <w:b/>
          <w:sz w:val="20"/>
          <w:szCs w:val="20"/>
          <w:lang w:eastAsia="ar-SA"/>
        </w:rPr>
        <w:t>Članak 3.</w:t>
      </w:r>
    </w:p>
    <w:p w14:paraId="5F9E3053" w14:textId="77777777" w:rsidR="00A31B7A" w:rsidRDefault="00A31B7A" w:rsidP="00A31B7A">
      <w:pPr>
        <w:suppressAutoHyphens/>
        <w:jc w:val="both"/>
        <w:rPr>
          <w:rFonts w:ascii="Arial" w:eastAsia="Calibri" w:hAnsi="Arial" w:cs="Arial"/>
          <w:sz w:val="20"/>
          <w:szCs w:val="20"/>
          <w:lang w:eastAsia="ar-SA"/>
        </w:rPr>
      </w:pPr>
      <w:r>
        <w:rPr>
          <w:rFonts w:ascii="Arial" w:eastAsia="Calibri" w:hAnsi="Arial" w:cs="Arial"/>
          <w:sz w:val="20"/>
          <w:szCs w:val="20"/>
          <w:lang w:eastAsia="ar-SA"/>
        </w:rPr>
        <w:t>Ovi Izmjene i dopune Općih uvjeta objavit će se u Službenom glasniku Grada Dubrovnika, na mrežnim stranicama Grada Dubrovnika te na oglasnoj ploči i na mrežnim stranicama Isporučitelja usluge.</w:t>
      </w:r>
    </w:p>
    <w:p w14:paraId="52B0C0F5" w14:textId="77777777" w:rsidR="00A31B7A" w:rsidRDefault="00A31B7A" w:rsidP="00A31B7A">
      <w:pPr>
        <w:suppressAutoHyphens/>
        <w:jc w:val="both"/>
        <w:rPr>
          <w:rFonts w:ascii="Arial" w:eastAsia="Calibri" w:hAnsi="Arial" w:cs="Arial"/>
          <w:sz w:val="20"/>
          <w:szCs w:val="20"/>
          <w:lang w:eastAsia="ar-SA"/>
        </w:rPr>
      </w:pPr>
    </w:p>
    <w:p w14:paraId="61E76AEB" w14:textId="77777777" w:rsidR="00A31B7A" w:rsidRDefault="00A31B7A" w:rsidP="00A31B7A">
      <w:pPr>
        <w:suppressAutoHyphens/>
        <w:jc w:val="center"/>
        <w:rPr>
          <w:rFonts w:ascii="Arial" w:eastAsia="Calibri" w:hAnsi="Arial" w:cs="Arial"/>
          <w:b/>
          <w:sz w:val="20"/>
          <w:szCs w:val="20"/>
          <w:lang w:eastAsia="ar-SA"/>
        </w:rPr>
      </w:pPr>
    </w:p>
    <w:p w14:paraId="05FD9324" w14:textId="77777777" w:rsidR="00A31B7A" w:rsidRDefault="00A31B7A" w:rsidP="00A31B7A">
      <w:pPr>
        <w:suppressAutoHyphens/>
        <w:jc w:val="center"/>
        <w:rPr>
          <w:rFonts w:ascii="Arial" w:eastAsia="Calibri" w:hAnsi="Arial" w:cs="Arial"/>
          <w:b/>
          <w:sz w:val="20"/>
          <w:szCs w:val="20"/>
          <w:lang w:eastAsia="ar-SA"/>
        </w:rPr>
      </w:pPr>
      <w:r>
        <w:rPr>
          <w:rFonts w:ascii="Arial" w:eastAsia="Calibri" w:hAnsi="Arial" w:cs="Arial"/>
          <w:b/>
          <w:sz w:val="20"/>
          <w:szCs w:val="20"/>
          <w:lang w:eastAsia="ar-SA"/>
        </w:rPr>
        <w:t>Članak 4.</w:t>
      </w:r>
    </w:p>
    <w:p w14:paraId="6C02706A" w14:textId="77777777" w:rsidR="00A31B7A" w:rsidRDefault="00A31B7A" w:rsidP="00A31B7A">
      <w:pPr>
        <w:suppressAutoHyphens/>
        <w:jc w:val="both"/>
        <w:rPr>
          <w:rFonts w:ascii="Arial" w:eastAsia="Calibri" w:hAnsi="Arial" w:cs="Arial"/>
          <w:sz w:val="20"/>
          <w:szCs w:val="20"/>
          <w:lang w:eastAsia="ar-SA"/>
        </w:rPr>
      </w:pPr>
      <w:r>
        <w:rPr>
          <w:rFonts w:ascii="Arial" w:eastAsia="Calibri" w:hAnsi="Arial" w:cs="Arial"/>
          <w:sz w:val="20"/>
          <w:szCs w:val="20"/>
          <w:lang w:eastAsia="ar-SA"/>
        </w:rPr>
        <w:t>Ovlašćuje se Isporučitelj komunalne usluge parkiranja donijeti pročišćeni tekst Općih uvjeta isporuke komunalne usluge parkiranja na uređenim javnim površinama na području Grada Dubrovnika.</w:t>
      </w:r>
    </w:p>
    <w:p w14:paraId="349F9662" w14:textId="77777777" w:rsidR="00A31B7A" w:rsidRDefault="00A31B7A" w:rsidP="00A31B7A">
      <w:pPr>
        <w:suppressAutoHyphens/>
        <w:jc w:val="both"/>
        <w:rPr>
          <w:rFonts w:ascii="Arial" w:eastAsia="Calibri" w:hAnsi="Arial" w:cs="Arial"/>
          <w:sz w:val="20"/>
          <w:szCs w:val="20"/>
          <w:lang w:eastAsia="ar-SA"/>
        </w:rPr>
      </w:pPr>
    </w:p>
    <w:p w14:paraId="6958FB73" w14:textId="77777777" w:rsidR="00A31B7A" w:rsidRDefault="00A31B7A" w:rsidP="00A31B7A">
      <w:pPr>
        <w:suppressAutoHyphens/>
        <w:rPr>
          <w:rFonts w:ascii="Arial" w:eastAsia="Calibri" w:hAnsi="Arial" w:cs="Arial"/>
          <w:b/>
          <w:sz w:val="20"/>
          <w:szCs w:val="20"/>
          <w:lang w:eastAsia="ar-SA"/>
        </w:rPr>
      </w:pPr>
    </w:p>
    <w:p w14:paraId="15B3606B" w14:textId="77777777" w:rsidR="00A31B7A" w:rsidRDefault="00A31B7A" w:rsidP="00A31B7A">
      <w:pPr>
        <w:suppressAutoHyphens/>
        <w:jc w:val="center"/>
        <w:rPr>
          <w:rFonts w:ascii="Arial" w:eastAsia="Calibri" w:hAnsi="Arial" w:cs="Arial"/>
          <w:b/>
          <w:sz w:val="20"/>
          <w:szCs w:val="20"/>
          <w:lang w:eastAsia="ar-SA"/>
        </w:rPr>
      </w:pPr>
      <w:r>
        <w:rPr>
          <w:rFonts w:ascii="Arial" w:eastAsia="Calibri" w:hAnsi="Arial" w:cs="Arial"/>
          <w:b/>
          <w:sz w:val="20"/>
          <w:szCs w:val="20"/>
          <w:lang w:eastAsia="ar-SA"/>
        </w:rPr>
        <w:t>Članak 5.</w:t>
      </w:r>
    </w:p>
    <w:p w14:paraId="1D86A318" w14:textId="77777777" w:rsidR="00A31B7A" w:rsidRDefault="00A31B7A" w:rsidP="00A31B7A">
      <w:pPr>
        <w:suppressAutoHyphens/>
        <w:jc w:val="both"/>
        <w:rPr>
          <w:rFonts w:ascii="Arial" w:eastAsia="Calibri" w:hAnsi="Arial" w:cs="Arial"/>
          <w:sz w:val="20"/>
          <w:szCs w:val="20"/>
          <w:lang w:eastAsia="ar-SA"/>
        </w:rPr>
      </w:pPr>
      <w:r>
        <w:rPr>
          <w:rFonts w:ascii="Arial" w:eastAsia="Calibri" w:hAnsi="Arial" w:cs="Arial"/>
          <w:sz w:val="20"/>
          <w:szCs w:val="20"/>
          <w:lang w:eastAsia="ar-SA"/>
        </w:rPr>
        <w:t>Ove Izmjene Općih uvjeta stupaju na snagu dan nakon dana objave u Službenom glasniku Grada Dubrovnika.</w:t>
      </w:r>
    </w:p>
    <w:p w14:paraId="512B885D" w14:textId="77777777" w:rsidR="00A31B7A" w:rsidRDefault="00A31B7A" w:rsidP="00A31B7A">
      <w:pPr>
        <w:suppressAutoHyphens/>
        <w:jc w:val="both"/>
        <w:rPr>
          <w:rFonts w:ascii="Arial" w:eastAsia="Calibri" w:hAnsi="Arial" w:cs="Arial"/>
          <w:sz w:val="20"/>
          <w:szCs w:val="20"/>
          <w:lang w:eastAsia="ar-SA"/>
        </w:rPr>
      </w:pPr>
    </w:p>
    <w:p w14:paraId="0E1B3DEA" w14:textId="77777777" w:rsidR="00A31B7A" w:rsidRDefault="00A31B7A" w:rsidP="00A31B7A">
      <w:pPr>
        <w:suppressAutoHyphens/>
        <w:jc w:val="both"/>
        <w:rPr>
          <w:rFonts w:ascii="Arial" w:eastAsia="Calibri" w:hAnsi="Arial" w:cs="Arial"/>
          <w:sz w:val="20"/>
          <w:szCs w:val="20"/>
          <w:lang w:eastAsia="ar-SA"/>
        </w:rPr>
      </w:pPr>
    </w:p>
    <w:p w14:paraId="46230396" w14:textId="77777777" w:rsidR="00A31B7A" w:rsidRDefault="00A31B7A" w:rsidP="00A31B7A">
      <w:pPr>
        <w:suppressAutoHyphens/>
        <w:ind w:left="6372"/>
        <w:jc w:val="both"/>
        <w:rPr>
          <w:rFonts w:ascii="Arial" w:eastAsia="Calibri" w:hAnsi="Arial" w:cs="Arial"/>
          <w:sz w:val="20"/>
          <w:szCs w:val="20"/>
          <w:lang w:eastAsia="ar-SA"/>
        </w:rPr>
      </w:pPr>
      <w:bookmarkStart w:id="2" w:name="_Hlk134701307"/>
      <w:r>
        <w:rPr>
          <w:rFonts w:ascii="Arial" w:eastAsia="Calibri" w:hAnsi="Arial" w:cs="Arial"/>
          <w:sz w:val="20"/>
          <w:szCs w:val="20"/>
          <w:lang w:eastAsia="ar-SA"/>
        </w:rPr>
        <w:t>SANITAT DUBROVNIK d.o.o.</w:t>
      </w:r>
    </w:p>
    <w:p w14:paraId="484D7991" w14:textId="77777777" w:rsidR="00A31B7A" w:rsidRDefault="00A31B7A" w:rsidP="00A31B7A">
      <w:pPr>
        <w:suppressAutoHyphens/>
        <w:ind w:left="6372"/>
        <w:jc w:val="both"/>
        <w:rPr>
          <w:rFonts w:ascii="Arial" w:eastAsia="Calibri" w:hAnsi="Arial" w:cs="Arial"/>
          <w:sz w:val="20"/>
          <w:szCs w:val="20"/>
          <w:lang w:eastAsia="ar-SA"/>
        </w:rPr>
      </w:pPr>
      <w:r>
        <w:rPr>
          <w:rFonts w:ascii="Arial" w:eastAsia="Calibri" w:hAnsi="Arial" w:cs="Arial"/>
          <w:sz w:val="20"/>
          <w:szCs w:val="20"/>
          <w:lang w:eastAsia="ar-SA"/>
        </w:rPr>
        <w:t>članica Uprave</w:t>
      </w:r>
    </w:p>
    <w:p w14:paraId="5F3D94FA" w14:textId="77777777" w:rsidR="00A31B7A" w:rsidRDefault="00A31B7A" w:rsidP="00A31B7A">
      <w:pPr>
        <w:suppressAutoHyphens/>
        <w:ind w:left="6372"/>
        <w:jc w:val="both"/>
        <w:rPr>
          <w:rFonts w:ascii="Arial" w:eastAsia="Calibri" w:hAnsi="Arial" w:cs="Arial"/>
          <w:b/>
          <w:sz w:val="20"/>
          <w:szCs w:val="20"/>
          <w:lang w:eastAsia="ar-SA"/>
        </w:rPr>
      </w:pPr>
      <w:r>
        <w:rPr>
          <w:rFonts w:ascii="Arial" w:eastAsia="Calibri" w:hAnsi="Arial" w:cs="Arial"/>
          <w:b/>
          <w:sz w:val="20"/>
          <w:szCs w:val="20"/>
          <w:lang w:eastAsia="ar-SA"/>
        </w:rPr>
        <w:t>Lidija Marušić</w:t>
      </w:r>
    </w:p>
    <w:p w14:paraId="58892AD6" w14:textId="77777777" w:rsidR="00A31B7A" w:rsidRDefault="00A31B7A" w:rsidP="00A31B7A">
      <w:pPr>
        <w:suppressAutoHyphens/>
        <w:jc w:val="both"/>
        <w:rPr>
          <w:rFonts w:ascii="Arial" w:eastAsia="Calibri" w:hAnsi="Arial" w:cs="Arial"/>
          <w:sz w:val="20"/>
          <w:szCs w:val="20"/>
          <w:lang w:eastAsia="ar-SA"/>
        </w:rPr>
      </w:pPr>
    </w:p>
    <w:p w14:paraId="213D42CA" w14:textId="03893AC1" w:rsidR="00A31B7A" w:rsidRDefault="00A31B7A" w:rsidP="00A31B7A">
      <w:pPr>
        <w:suppressAutoHyphens/>
        <w:ind w:left="4248" w:firstLine="708"/>
        <w:jc w:val="center"/>
        <w:rPr>
          <w:rFonts w:ascii="Arial" w:eastAsia="Calibri" w:hAnsi="Arial" w:cs="Arial"/>
          <w:sz w:val="20"/>
          <w:szCs w:val="20"/>
          <w:lang w:eastAsia="ar-SA"/>
        </w:rPr>
      </w:pPr>
      <w:r>
        <w:rPr>
          <w:rFonts w:ascii="Arial" w:eastAsia="Calibri" w:hAnsi="Arial" w:cs="Arial"/>
          <w:sz w:val="20"/>
          <w:szCs w:val="20"/>
          <w:lang w:eastAsia="ar-SA"/>
        </w:rPr>
        <w:t xml:space="preserve"> </w:t>
      </w:r>
    </w:p>
    <w:p w14:paraId="4637FA34" w14:textId="77777777" w:rsidR="00A31B7A" w:rsidRDefault="00A31B7A" w:rsidP="00A31B7A">
      <w:pPr>
        <w:suppressAutoHyphens/>
        <w:ind w:left="4248" w:firstLine="708"/>
        <w:jc w:val="center"/>
        <w:rPr>
          <w:rFonts w:ascii="Arial" w:eastAsia="Calibri" w:hAnsi="Arial" w:cs="Arial"/>
          <w:sz w:val="20"/>
          <w:szCs w:val="20"/>
          <w:lang w:eastAsia="ar-SA"/>
        </w:rPr>
      </w:pPr>
      <w:r>
        <w:rPr>
          <w:rFonts w:ascii="Arial" w:eastAsia="Calibri" w:hAnsi="Arial" w:cs="Arial"/>
          <w:sz w:val="20"/>
          <w:szCs w:val="20"/>
          <w:lang w:eastAsia="ar-SA"/>
        </w:rPr>
        <w:t>-------------------------</w:t>
      </w:r>
    </w:p>
    <w:p w14:paraId="6C8666EB" w14:textId="77777777" w:rsidR="00A31B7A" w:rsidRDefault="00A31B7A" w:rsidP="00A31B7A">
      <w:pPr>
        <w:suppressAutoHyphens/>
        <w:jc w:val="both"/>
        <w:rPr>
          <w:rFonts w:ascii="Arial" w:eastAsia="Calibri" w:hAnsi="Arial" w:cs="Arial"/>
          <w:sz w:val="20"/>
          <w:szCs w:val="20"/>
          <w:lang w:eastAsia="ar-SA"/>
        </w:rPr>
      </w:pPr>
    </w:p>
    <w:p w14:paraId="08784146" w14:textId="77777777" w:rsidR="00A31B7A" w:rsidRDefault="00A31B7A" w:rsidP="00A31B7A">
      <w:pPr>
        <w:suppressAutoHyphens/>
        <w:jc w:val="both"/>
        <w:rPr>
          <w:rFonts w:ascii="Arial" w:eastAsia="Calibri" w:hAnsi="Arial" w:cs="Arial"/>
          <w:sz w:val="18"/>
          <w:szCs w:val="18"/>
          <w:lang w:eastAsia="ar-SA"/>
        </w:rPr>
      </w:pPr>
    </w:p>
    <w:bookmarkEnd w:id="2"/>
    <w:p w14:paraId="086CC8F7" w14:textId="77777777" w:rsidR="00A31B7A" w:rsidRDefault="00A31B7A" w:rsidP="00A31B7A">
      <w:pPr>
        <w:jc w:val="both"/>
        <w:rPr>
          <w:rFonts w:ascii="Arial" w:hAnsi="Arial" w:cs="Arial"/>
          <w:sz w:val="18"/>
          <w:szCs w:val="18"/>
        </w:rPr>
      </w:pPr>
      <w:r>
        <w:rPr>
          <w:rFonts w:ascii="Arial" w:hAnsi="Arial" w:cs="Arial"/>
          <w:sz w:val="18"/>
          <w:szCs w:val="18"/>
        </w:rPr>
        <w:t xml:space="preserve">Na ove Izmjene i dopune Općih uvjeta Gradsko vijeće Grada Dubrovnika dalo je suglasnost Odlukom Gradskog vijeća Grada Dubrovnika, KLASA: ______, URBROJ:_________ od dana_______2026. </w:t>
      </w:r>
    </w:p>
    <w:p w14:paraId="5066577D" w14:textId="77777777" w:rsidR="00A31B7A" w:rsidRDefault="00A31B7A" w:rsidP="00A31B7A">
      <w:pPr>
        <w:jc w:val="both"/>
        <w:rPr>
          <w:rFonts w:ascii="Arial" w:hAnsi="Arial" w:cs="Arial"/>
          <w:sz w:val="18"/>
          <w:szCs w:val="18"/>
        </w:rPr>
      </w:pPr>
    </w:p>
    <w:p w14:paraId="01373340" w14:textId="77777777" w:rsidR="00A31B7A" w:rsidRDefault="00A31B7A" w:rsidP="00A31B7A">
      <w:pPr>
        <w:jc w:val="both"/>
        <w:rPr>
          <w:rFonts w:ascii="Arial" w:hAnsi="Arial" w:cs="Arial"/>
          <w:sz w:val="18"/>
          <w:szCs w:val="18"/>
        </w:rPr>
      </w:pPr>
      <w:r>
        <w:rPr>
          <w:rFonts w:ascii="Arial" w:hAnsi="Arial" w:cs="Arial"/>
          <w:sz w:val="18"/>
          <w:szCs w:val="18"/>
        </w:rPr>
        <w:t>Utvrđuje se da su ove Izmjene i dopune Općih uvjeta objavljene u Službenom glasniku Grada Dubrovnika dana__________ 2026., na mrežnim stranicama Grada Dubrovnika, na oglasnoj ploči i na mrežnim stranicama Isporučitelja usluge te stupaju na snagu dana_________ 2026.</w:t>
      </w:r>
    </w:p>
    <w:p w14:paraId="3DB5D3C0" w14:textId="77777777" w:rsidR="00A31B7A" w:rsidRDefault="00A31B7A" w:rsidP="00A31B7A"/>
    <w:p w14:paraId="7A312015" w14:textId="77777777" w:rsidR="00A31B7A" w:rsidRPr="00CA351A" w:rsidRDefault="00A31B7A" w:rsidP="00B251E6">
      <w:pPr>
        <w:suppressAutoHyphens/>
        <w:jc w:val="both"/>
        <w:rPr>
          <w:rFonts w:ascii="Arial" w:hAnsi="Arial" w:cs="Arial"/>
          <w:b/>
          <w:sz w:val="22"/>
          <w:szCs w:val="22"/>
          <w:lang w:eastAsia="ar-SA"/>
        </w:rPr>
      </w:pPr>
    </w:p>
    <w:p w14:paraId="7DCEB43F" w14:textId="486B69F4" w:rsidR="00CA351A" w:rsidRPr="00CA351A" w:rsidRDefault="00CA351A" w:rsidP="00B251E6">
      <w:pPr>
        <w:suppressAutoHyphens/>
        <w:jc w:val="both"/>
        <w:rPr>
          <w:rFonts w:ascii="Arial" w:hAnsi="Arial" w:cs="Arial"/>
          <w:b/>
          <w:sz w:val="22"/>
          <w:szCs w:val="22"/>
          <w:lang w:eastAsia="ar-SA"/>
        </w:rPr>
      </w:pPr>
      <w:r w:rsidRPr="00CA351A">
        <w:rPr>
          <w:rFonts w:ascii="Arial" w:hAnsi="Arial" w:cs="Arial"/>
          <w:b/>
          <w:sz w:val="22"/>
          <w:szCs w:val="22"/>
          <w:lang w:eastAsia="ar-SA"/>
        </w:rPr>
        <w:t>8</w:t>
      </w:r>
      <w:r w:rsidR="00C4658B">
        <w:rPr>
          <w:rFonts w:ascii="Arial" w:hAnsi="Arial" w:cs="Arial"/>
          <w:b/>
          <w:sz w:val="22"/>
          <w:szCs w:val="22"/>
          <w:lang w:eastAsia="ar-SA"/>
        </w:rPr>
        <w:t>6</w:t>
      </w:r>
    </w:p>
    <w:p w14:paraId="064021D5" w14:textId="77777777" w:rsidR="00CA351A" w:rsidRPr="00CA351A" w:rsidRDefault="00CA351A" w:rsidP="00B251E6">
      <w:pPr>
        <w:suppressAutoHyphens/>
        <w:jc w:val="both"/>
        <w:rPr>
          <w:rFonts w:ascii="Arial" w:hAnsi="Arial" w:cs="Arial"/>
          <w:b/>
          <w:sz w:val="22"/>
          <w:szCs w:val="22"/>
          <w:lang w:eastAsia="ar-SA"/>
        </w:rPr>
      </w:pPr>
    </w:p>
    <w:p w14:paraId="30EF81EB" w14:textId="77777777" w:rsidR="00CA351A" w:rsidRPr="00CA351A" w:rsidRDefault="00CA351A" w:rsidP="00CA351A">
      <w:pPr>
        <w:pStyle w:val="Bezproreda"/>
        <w:jc w:val="both"/>
        <w:rPr>
          <w:rFonts w:ascii="Arial" w:hAnsi="Arial" w:cs="Arial"/>
          <w:b/>
        </w:rPr>
      </w:pPr>
      <w:r w:rsidRPr="00CA351A">
        <w:rPr>
          <w:rFonts w:ascii="Arial" w:hAnsi="Arial" w:cs="Arial"/>
        </w:rPr>
        <w:t xml:space="preserve">Na temelju članka 39. Statuta Grada Dubrovnika („Službeni glasnik Grada Dubrovnika“, broj 2/21.) i članka 4. stavka 3. Odluke o zakupu javnih površina („Službeni glasnik Grada Dubrovnika“, broj 26/24.), </w:t>
      </w:r>
      <w:r w:rsidRPr="00CA351A">
        <w:rPr>
          <w:rFonts w:ascii="Arial" w:hAnsi="Arial" w:cs="Arial"/>
          <w:color w:val="000000"/>
          <w:lang w:val="pl-PL"/>
        </w:rPr>
        <w:t xml:space="preserve">Gradsko vijeće Grada Dubrovnika </w:t>
      </w:r>
      <w:r w:rsidRPr="00CA351A">
        <w:rPr>
          <w:rFonts w:ascii="Arial" w:hAnsi="Arial" w:cs="Arial"/>
        </w:rPr>
        <w:t>na 10. sjednici održanoj 05. svibnja 2026., donijelo je</w:t>
      </w:r>
      <w:r w:rsidRPr="00CA351A">
        <w:rPr>
          <w:rFonts w:ascii="Arial" w:hAnsi="Arial" w:cs="Arial"/>
          <w:b/>
        </w:rPr>
        <w:t xml:space="preserve"> </w:t>
      </w:r>
    </w:p>
    <w:p w14:paraId="6F57F3E7" w14:textId="77777777" w:rsidR="00CA351A" w:rsidRPr="00CA351A" w:rsidRDefault="00CA351A" w:rsidP="00CA351A">
      <w:pPr>
        <w:jc w:val="both"/>
        <w:rPr>
          <w:rFonts w:ascii="Arial" w:hAnsi="Arial" w:cs="Arial"/>
          <w:sz w:val="22"/>
          <w:szCs w:val="22"/>
          <w:lang w:eastAsia="en-US"/>
        </w:rPr>
      </w:pPr>
    </w:p>
    <w:p w14:paraId="1C34D576" w14:textId="77777777" w:rsidR="00CA351A" w:rsidRPr="00CA351A" w:rsidRDefault="00CA351A" w:rsidP="00CA351A">
      <w:pPr>
        <w:jc w:val="center"/>
        <w:rPr>
          <w:rFonts w:ascii="Arial" w:hAnsi="Arial" w:cs="Arial"/>
          <w:b/>
          <w:sz w:val="22"/>
          <w:szCs w:val="22"/>
          <w:lang w:eastAsia="en-US"/>
        </w:rPr>
      </w:pPr>
      <w:r w:rsidRPr="00CA351A">
        <w:rPr>
          <w:rFonts w:ascii="Arial" w:hAnsi="Arial" w:cs="Arial"/>
          <w:b/>
          <w:sz w:val="22"/>
          <w:szCs w:val="22"/>
          <w:lang w:eastAsia="en-US"/>
        </w:rPr>
        <w:t>O D L U K U</w:t>
      </w:r>
    </w:p>
    <w:p w14:paraId="31EDE31D" w14:textId="77777777" w:rsidR="00CA351A" w:rsidRPr="00CA351A" w:rsidRDefault="00CA351A" w:rsidP="00CA351A">
      <w:pPr>
        <w:jc w:val="center"/>
        <w:rPr>
          <w:rFonts w:ascii="Arial" w:hAnsi="Arial" w:cs="Arial"/>
          <w:b/>
          <w:sz w:val="22"/>
          <w:szCs w:val="22"/>
          <w:lang w:eastAsia="en-US"/>
        </w:rPr>
      </w:pPr>
    </w:p>
    <w:p w14:paraId="0E2EA1CF" w14:textId="77777777" w:rsidR="00CA351A" w:rsidRPr="00CA351A" w:rsidRDefault="00CA351A" w:rsidP="00CA351A">
      <w:pPr>
        <w:jc w:val="center"/>
        <w:rPr>
          <w:rFonts w:ascii="Arial" w:hAnsi="Arial" w:cs="Arial"/>
          <w:b/>
          <w:sz w:val="22"/>
          <w:szCs w:val="22"/>
          <w:lang w:eastAsia="en-US"/>
        </w:rPr>
      </w:pPr>
      <w:r w:rsidRPr="00CA351A">
        <w:rPr>
          <w:rFonts w:ascii="Arial" w:hAnsi="Arial" w:cs="Arial"/>
          <w:b/>
          <w:sz w:val="22"/>
          <w:szCs w:val="22"/>
          <w:lang w:eastAsia="en-US"/>
        </w:rPr>
        <w:t>o izmjenama i dopunama Plana korištenja javnim površinama</w:t>
      </w:r>
    </w:p>
    <w:p w14:paraId="2E02469C" w14:textId="77777777" w:rsidR="00CA351A" w:rsidRPr="00CA351A" w:rsidRDefault="00CA351A" w:rsidP="00CA351A">
      <w:pPr>
        <w:jc w:val="center"/>
        <w:rPr>
          <w:rFonts w:ascii="Arial" w:hAnsi="Arial" w:cs="Arial"/>
          <w:b/>
          <w:sz w:val="22"/>
          <w:szCs w:val="22"/>
          <w:lang w:eastAsia="en-US"/>
        </w:rPr>
      </w:pPr>
      <w:r w:rsidRPr="00CA351A">
        <w:rPr>
          <w:rFonts w:ascii="Arial" w:hAnsi="Arial" w:cs="Arial"/>
          <w:b/>
          <w:sz w:val="22"/>
          <w:szCs w:val="22"/>
          <w:lang w:eastAsia="en-US"/>
        </w:rPr>
        <w:t>izvan Povijesne jezgre</w:t>
      </w:r>
    </w:p>
    <w:p w14:paraId="285BA24B" w14:textId="77777777" w:rsidR="00CA351A" w:rsidRPr="00CA351A" w:rsidRDefault="00CA351A" w:rsidP="00CA351A">
      <w:pPr>
        <w:rPr>
          <w:rFonts w:ascii="Arial" w:hAnsi="Arial" w:cs="Arial"/>
          <w:b/>
          <w:sz w:val="22"/>
          <w:szCs w:val="22"/>
          <w:lang w:eastAsia="en-US"/>
        </w:rPr>
      </w:pPr>
    </w:p>
    <w:p w14:paraId="5E6DE5FF" w14:textId="77777777" w:rsidR="00CA351A" w:rsidRPr="00CA351A" w:rsidRDefault="00CA351A" w:rsidP="00CA351A">
      <w:pPr>
        <w:rPr>
          <w:rFonts w:ascii="Arial" w:hAnsi="Arial" w:cs="Arial"/>
          <w:b/>
          <w:sz w:val="22"/>
          <w:szCs w:val="22"/>
          <w:lang w:eastAsia="en-US"/>
        </w:rPr>
      </w:pPr>
    </w:p>
    <w:p w14:paraId="391D3DCE" w14:textId="16514854" w:rsidR="00CA351A" w:rsidRPr="00CA351A" w:rsidRDefault="00CA351A" w:rsidP="001D0033">
      <w:pPr>
        <w:jc w:val="center"/>
        <w:rPr>
          <w:rFonts w:ascii="Arial" w:hAnsi="Arial" w:cs="Arial"/>
          <w:sz w:val="22"/>
          <w:szCs w:val="22"/>
          <w:lang w:eastAsia="en-US"/>
        </w:rPr>
      </w:pPr>
      <w:r w:rsidRPr="00CA351A">
        <w:rPr>
          <w:rFonts w:ascii="Arial" w:hAnsi="Arial" w:cs="Arial"/>
          <w:sz w:val="22"/>
          <w:szCs w:val="22"/>
          <w:lang w:eastAsia="en-US"/>
        </w:rPr>
        <w:t>Članak 1.</w:t>
      </w:r>
    </w:p>
    <w:p w14:paraId="31D8DD55" w14:textId="77777777" w:rsidR="00CA351A" w:rsidRPr="00CA351A" w:rsidRDefault="00CA351A" w:rsidP="00CA351A">
      <w:pPr>
        <w:jc w:val="both"/>
        <w:rPr>
          <w:rFonts w:ascii="Arial" w:hAnsi="Arial" w:cs="Arial"/>
          <w:sz w:val="22"/>
          <w:szCs w:val="22"/>
          <w:lang w:eastAsia="en-US"/>
        </w:rPr>
      </w:pPr>
    </w:p>
    <w:p w14:paraId="67AFC305" w14:textId="77777777" w:rsidR="00CA351A" w:rsidRPr="00CA351A" w:rsidRDefault="00CA351A" w:rsidP="00CA351A">
      <w:pPr>
        <w:jc w:val="both"/>
        <w:rPr>
          <w:rFonts w:ascii="Arial" w:hAnsi="Arial" w:cs="Arial"/>
          <w:sz w:val="22"/>
          <w:szCs w:val="22"/>
          <w:lang w:eastAsia="en-US"/>
        </w:rPr>
      </w:pPr>
      <w:r w:rsidRPr="00CA351A">
        <w:rPr>
          <w:rFonts w:ascii="Arial" w:hAnsi="Arial" w:cs="Arial"/>
          <w:sz w:val="22"/>
          <w:szCs w:val="22"/>
          <w:lang w:eastAsia="en-US"/>
        </w:rPr>
        <w:t xml:space="preserve">U Planu korištenja javnim površinama izvan Povijesne jezgre („Službeni glasnik Grada Dubrovnika“, broj </w:t>
      </w:r>
      <w:r w:rsidRPr="00CA351A">
        <w:rPr>
          <w:rFonts w:ascii="Arial" w:hAnsi="Arial" w:cs="Arial"/>
          <w:sz w:val="22"/>
          <w:szCs w:val="22"/>
        </w:rPr>
        <w:t>13/14, 8/15, 11/15, 4/16, 8/16, 11/16, 12/16, 17/16., 5/18. 14/18.,3/19 i 11/19., 1/20., 6/20, 9/20, 15/20, 1/21, 4/23., 26/24 i 30/24.)</w:t>
      </w:r>
      <w:r w:rsidRPr="00CA351A">
        <w:rPr>
          <w:rFonts w:ascii="Arial" w:hAnsi="Arial" w:cs="Arial"/>
          <w:sz w:val="22"/>
          <w:szCs w:val="22"/>
          <w:lang w:eastAsia="en-US"/>
        </w:rPr>
        <w:t xml:space="preserve">, u članku 1., poglavlju GRUŽ, podnaslovu </w:t>
      </w:r>
      <w:r w:rsidRPr="00CA351A">
        <w:rPr>
          <w:rFonts w:ascii="Arial" w:hAnsi="Arial" w:cs="Arial"/>
          <w:sz w:val="22"/>
          <w:szCs w:val="22"/>
          <w:lang w:eastAsia="en-US"/>
        </w:rPr>
        <w:lastRenderedPageBreak/>
        <w:t>STOLOVI I STOLICE ISPRED UGOSTITELJSKIH OBJEKATA, tekst za lokaciju Obala Stjepana Radića - „PROVA“ konoba, mijenja se i glasi:</w:t>
      </w:r>
    </w:p>
    <w:p w14:paraId="5CD9790C" w14:textId="77777777" w:rsidR="00CA351A" w:rsidRPr="00CA351A" w:rsidRDefault="00CA351A" w:rsidP="00CA351A">
      <w:pPr>
        <w:jc w:val="both"/>
        <w:rPr>
          <w:rFonts w:ascii="Arial" w:hAnsi="Arial" w:cs="Arial"/>
          <w:sz w:val="22"/>
          <w:szCs w:val="22"/>
          <w:lang w:eastAsia="en-US"/>
        </w:rPr>
      </w:pPr>
    </w:p>
    <w:p w14:paraId="1E05A039" w14:textId="77777777" w:rsidR="00CA351A" w:rsidRPr="00CA351A" w:rsidRDefault="00CA351A" w:rsidP="00CA351A">
      <w:pPr>
        <w:jc w:val="both"/>
        <w:rPr>
          <w:rFonts w:ascii="Arial" w:hAnsi="Arial" w:cs="Arial"/>
          <w:sz w:val="22"/>
          <w:szCs w:val="22"/>
          <w:lang w:eastAsia="en-US"/>
        </w:rPr>
      </w:pPr>
      <w:r w:rsidRPr="00CA351A">
        <w:rPr>
          <w:rFonts w:ascii="Arial" w:hAnsi="Arial" w:cs="Arial"/>
          <w:sz w:val="22"/>
          <w:szCs w:val="22"/>
          <w:lang w:eastAsia="en-US"/>
        </w:rPr>
        <w:t xml:space="preserve">„PROVA“ konoba, ukupne površine 72,00 m², </w:t>
      </w:r>
      <w:proofErr w:type="spellStart"/>
      <w:r w:rsidRPr="00CA351A">
        <w:rPr>
          <w:rFonts w:ascii="Arial" w:hAnsi="Arial" w:cs="Arial"/>
          <w:sz w:val="22"/>
          <w:szCs w:val="22"/>
          <w:lang w:eastAsia="en-US"/>
        </w:rPr>
        <w:t>čest.zem</w:t>
      </w:r>
      <w:proofErr w:type="spellEnd"/>
      <w:r w:rsidRPr="00CA351A">
        <w:rPr>
          <w:rFonts w:ascii="Arial" w:hAnsi="Arial" w:cs="Arial"/>
          <w:sz w:val="22"/>
          <w:szCs w:val="22"/>
          <w:lang w:eastAsia="en-US"/>
        </w:rPr>
        <w:t>. 1670 k.o. Gruž (</w:t>
      </w:r>
      <w:proofErr w:type="spellStart"/>
      <w:r w:rsidRPr="00CA351A">
        <w:rPr>
          <w:rFonts w:ascii="Arial" w:hAnsi="Arial" w:cs="Arial"/>
          <w:sz w:val="22"/>
          <w:szCs w:val="22"/>
          <w:lang w:eastAsia="en-US"/>
        </w:rPr>
        <w:t>s.i</w:t>
      </w:r>
      <w:proofErr w:type="spellEnd"/>
      <w:r w:rsidRPr="00CA351A">
        <w:rPr>
          <w:rFonts w:ascii="Arial" w:hAnsi="Arial" w:cs="Arial"/>
          <w:sz w:val="22"/>
          <w:szCs w:val="22"/>
          <w:lang w:eastAsia="en-US"/>
        </w:rPr>
        <w:t xml:space="preserve">.), </w:t>
      </w:r>
      <w:proofErr w:type="spellStart"/>
      <w:r w:rsidRPr="00CA351A">
        <w:rPr>
          <w:rFonts w:ascii="Arial" w:hAnsi="Arial" w:cs="Arial"/>
          <w:sz w:val="22"/>
          <w:szCs w:val="22"/>
          <w:lang w:eastAsia="en-US"/>
        </w:rPr>
        <w:t>kat.čest.zem</w:t>
      </w:r>
      <w:proofErr w:type="spellEnd"/>
      <w:r w:rsidRPr="00CA351A">
        <w:rPr>
          <w:rFonts w:ascii="Arial" w:hAnsi="Arial" w:cs="Arial"/>
          <w:sz w:val="22"/>
          <w:szCs w:val="22"/>
          <w:lang w:eastAsia="en-US"/>
        </w:rPr>
        <w:t>. 5944 k.o. Dubrovnik (</w:t>
      </w:r>
      <w:proofErr w:type="spellStart"/>
      <w:r w:rsidRPr="00CA351A">
        <w:rPr>
          <w:rFonts w:ascii="Arial" w:hAnsi="Arial" w:cs="Arial"/>
          <w:sz w:val="22"/>
          <w:szCs w:val="22"/>
          <w:lang w:eastAsia="en-US"/>
        </w:rPr>
        <w:t>n.i</w:t>
      </w:r>
      <w:proofErr w:type="spellEnd"/>
      <w:r w:rsidRPr="00CA351A">
        <w:rPr>
          <w:rFonts w:ascii="Arial" w:hAnsi="Arial" w:cs="Arial"/>
          <w:sz w:val="22"/>
          <w:szCs w:val="22"/>
          <w:lang w:eastAsia="en-US"/>
        </w:rPr>
        <w:t>.), i to: 50,00 m² desno od ulaza u objekt, 14,00 m² do kioska „TURIST“ i 7,00 m² lijevo od ulaza u objekt.</w:t>
      </w:r>
    </w:p>
    <w:p w14:paraId="324AC598" w14:textId="77777777" w:rsidR="00CA351A" w:rsidRPr="00CA351A" w:rsidRDefault="00CA351A" w:rsidP="00CA351A">
      <w:pPr>
        <w:jc w:val="both"/>
        <w:rPr>
          <w:rFonts w:ascii="Arial" w:hAnsi="Arial" w:cs="Arial"/>
          <w:sz w:val="22"/>
          <w:szCs w:val="22"/>
          <w:lang w:eastAsia="en-US"/>
        </w:rPr>
      </w:pPr>
    </w:p>
    <w:p w14:paraId="798B192E" w14:textId="77777777" w:rsidR="00CA351A" w:rsidRPr="00CA351A" w:rsidRDefault="00CA351A" w:rsidP="00CA351A">
      <w:pPr>
        <w:jc w:val="center"/>
        <w:rPr>
          <w:rFonts w:ascii="Arial" w:hAnsi="Arial" w:cs="Arial"/>
          <w:sz w:val="22"/>
          <w:szCs w:val="22"/>
          <w:lang w:eastAsia="en-US"/>
        </w:rPr>
      </w:pPr>
      <w:bookmarkStart w:id="3" w:name="_Hlk224561551"/>
      <w:r w:rsidRPr="00CA351A">
        <w:rPr>
          <w:rFonts w:ascii="Arial" w:hAnsi="Arial" w:cs="Arial"/>
          <w:sz w:val="22"/>
          <w:szCs w:val="22"/>
          <w:lang w:eastAsia="en-US"/>
        </w:rPr>
        <w:t>Članak 2.</w:t>
      </w:r>
    </w:p>
    <w:p w14:paraId="6851E60E" w14:textId="77777777" w:rsidR="00CA351A" w:rsidRPr="00CA351A" w:rsidRDefault="00CA351A" w:rsidP="00CA351A">
      <w:pPr>
        <w:jc w:val="both"/>
        <w:rPr>
          <w:rFonts w:ascii="Arial" w:hAnsi="Arial" w:cs="Arial"/>
          <w:sz w:val="22"/>
          <w:szCs w:val="22"/>
          <w:lang w:eastAsia="en-US"/>
        </w:rPr>
      </w:pPr>
      <w:r w:rsidRPr="00CA351A">
        <w:rPr>
          <w:rFonts w:ascii="Arial" w:hAnsi="Arial" w:cs="Arial"/>
          <w:sz w:val="22"/>
          <w:szCs w:val="22"/>
          <w:lang w:eastAsia="en-US"/>
        </w:rPr>
        <w:t xml:space="preserve">                                                                     </w:t>
      </w:r>
    </w:p>
    <w:p w14:paraId="28F39A1A" w14:textId="77777777" w:rsidR="00CA351A" w:rsidRPr="00CA351A" w:rsidRDefault="00CA351A" w:rsidP="00CA351A">
      <w:pPr>
        <w:jc w:val="both"/>
        <w:rPr>
          <w:rFonts w:ascii="Arial" w:hAnsi="Arial" w:cs="Arial"/>
          <w:sz w:val="22"/>
          <w:szCs w:val="22"/>
          <w:lang w:eastAsia="en-US"/>
        </w:rPr>
      </w:pPr>
      <w:r w:rsidRPr="00CA351A">
        <w:rPr>
          <w:rFonts w:ascii="Arial" w:hAnsi="Arial" w:cs="Arial"/>
          <w:sz w:val="22"/>
          <w:szCs w:val="22"/>
          <w:lang w:eastAsia="en-US"/>
        </w:rPr>
        <w:t>Ostale odredbe Plana korištenja javnim površinama izvan Povijesne jezgre ostaju neizmijenjene.</w:t>
      </w:r>
    </w:p>
    <w:bookmarkEnd w:id="3"/>
    <w:p w14:paraId="246BAA51" w14:textId="77777777" w:rsidR="00CA351A" w:rsidRPr="00CA351A" w:rsidRDefault="00CA351A" w:rsidP="00CA351A">
      <w:pPr>
        <w:jc w:val="both"/>
        <w:rPr>
          <w:rFonts w:ascii="Arial" w:hAnsi="Arial" w:cs="Arial"/>
          <w:sz w:val="22"/>
          <w:szCs w:val="22"/>
          <w:lang w:eastAsia="en-US"/>
        </w:rPr>
      </w:pPr>
    </w:p>
    <w:p w14:paraId="5171BB38" w14:textId="77777777" w:rsidR="00CA351A" w:rsidRPr="00CA351A" w:rsidRDefault="00CA351A" w:rsidP="00CA351A">
      <w:pPr>
        <w:jc w:val="center"/>
        <w:rPr>
          <w:rFonts w:ascii="Arial" w:hAnsi="Arial" w:cs="Arial"/>
          <w:sz w:val="22"/>
          <w:szCs w:val="22"/>
          <w:lang w:eastAsia="en-US"/>
        </w:rPr>
      </w:pPr>
      <w:r w:rsidRPr="00CA351A">
        <w:rPr>
          <w:rFonts w:ascii="Arial" w:hAnsi="Arial" w:cs="Arial"/>
          <w:sz w:val="22"/>
          <w:szCs w:val="22"/>
          <w:lang w:eastAsia="en-US"/>
        </w:rPr>
        <w:t>Članak 3.</w:t>
      </w:r>
    </w:p>
    <w:p w14:paraId="13282C5D" w14:textId="77777777" w:rsidR="00CA351A" w:rsidRPr="00CA351A" w:rsidRDefault="00CA351A" w:rsidP="00CA351A">
      <w:pPr>
        <w:jc w:val="both"/>
        <w:rPr>
          <w:rFonts w:ascii="Arial" w:hAnsi="Arial" w:cs="Arial"/>
          <w:sz w:val="22"/>
          <w:szCs w:val="22"/>
          <w:lang w:eastAsia="en-US"/>
        </w:rPr>
      </w:pPr>
      <w:r w:rsidRPr="00CA351A">
        <w:rPr>
          <w:rFonts w:ascii="Arial" w:hAnsi="Arial" w:cs="Arial"/>
          <w:sz w:val="22"/>
          <w:szCs w:val="22"/>
          <w:lang w:eastAsia="en-US"/>
        </w:rPr>
        <w:t xml:space="preserve">                                                                     </w:t>
      </w:r>
    </w:p>
    <w:p w14:paraId="073A972C" w14:textId="77777777" w:rsidR="00CA351A" w:rsidRPr="00CA351A" w:rsidRDefault="00CA351A" w:rsidP="00CA351A">
      <w:pPr>
        <w:jc w:val="both"/>
        <w:rPr>
          <w:rFonts w:ascii="Arial" w:hAnsi="Arial" w:cs="Arial"/>
          <w:sz w:val="22"/>
          <w:szCs w:val="22"/>
          <w:lang w:eastAsia="en-US"/>
        </w:rPr>
      </w:pPr>
      <w:r w:rsidRPr="00CA351A">
        <w:rPr>
          <w:rFonts w:ascii="Arial" w:hAnsi="Arial" w:cs="Arial"/>
          <w:sz w:val="22"/>
          <w:szCs w:val="22"/>
          <w:lang w:eastAsia="en-US"/>
        </w:rPr>
        <w:t xml:space="preserve">Ova Odluka stupa na snagu osmoga dana od dana objave u „Službenom glasniku Grada Dubrovnika“.  </w:t>
      </w:r>
    </w:p>
    <w:p w14:paraId="362C6ED3" w14:textId="6F251653" w:rsidR="00CA351A" w:rsidRPr="000C71AA" w:rsidRDefault="00CA351A" w:rsidP="00CA351A">
      <w:pPr>
        <w:jc w:val="both"/>
        <w:rPr>
          <w:rFonts w:ascii="Arial" w:hAnsi="Arial" w:cs="Arial"/>
          <w:lang w:eastAsia="en-US"/>
        </w:rPr>
      </w:pPr>
      <w:r w:rsidRPr="000C71AA">
        <w:rPr>
          <w:rFonts w:ascii="Arial" w:hAnsi="Arial" w:cs="Arial"/>
          <w:lang w:eastAsia="en-US"/>
        </w:rPr>
        <w:t xml:space="preserve">KLASA: </w:t>
      </w:r>
      <w:r w:rsidRPr="00D15659">
        <w:rPr>
          <w:rFonts w:ascii="Arial" w:hAnsi="Arial" w:cs="Arial"/>
          <w:lang w:eastAsia="en-US"/>
        </w:rPr>
        <w:t>363-05/26-01/84</w:t>
      </w:r>
      <w:r w:rsidRPr="000C71AA">
        <w:rPr>
          <w:rFonts w:ascii="Arial" w:hAnsi="Arial" w:cs="Arial"/>
          <w:lang w:eastAsia="en-US"/>
        </w:rPr>
        <w:t xml:space="preserve">                                                 </w:t>
      </w:r>
    </w:p>
    <w:p w14:paraId="61A47742" w14:textId="77777777" w:rsidR="00CA351A" w:rsidRPr="000C71AA" w:rsidRDefault="00CA351A" w:rsidP="00CA351A">
      <w:pPr>
        <w:jc w:val="both"/>
        <w:rPr>
          <w:rFonts w:ascii="Arial" w:hAnsi="Arial" w:cs="Arial"/>
          <w:lang w:eastAsia="en-US"/>
        </w:rPr>
      </w:pPr>
      <w:r w:rsidRPr="000C71AA">
        <w:rPr>
          <w:rFonts w:ascii="Arial" w:hAnsi="Arial" w:cs="Arial"/>
          <w:lang w:eastAsia="en-US"/>
        </w:rPr>
        <w:t>URBROJ: 211</w:t>
      </w:r>
      <w:r>
        <w:rPr>
          <w:rFonts w:ascii="Arial" w:hAnsi="Arial" w:cs="Arial"/>
          <w:lang w:eastAsia="en-US"/>
        </w:rPr>
        <w:t>7-</w:t>
      </w:r>
      <w:r w:rsidRPr="000C71AA">
        <w:rPr>
          <w:rFonts w:ascii="Arial" w:hAnsi="Arial" w:cs="Arial"/>
          <w:lang w:eastAsia="en-US"/>
        </w:rPr>
        <w:t>01-09-2</w:t>
      </w:r>
      <w:r>
        <w:rPr>
          <w:rFonts w:ascii="Arial" w:hAnsi="Arial" w:cs="Arial"/>
          <w:lang w:eastAsia="en-US"/>
        </w:rPr>
        <w:t>6-</w:t>
      </w:r>
      <w:r w:rsidRPr="000C71AA">
        <w:rPr>
          <w:rFonts w:ascii="Arial" w:hAnsi="Arial" w:cs="Arial"/>
          <w:lang w:eastAsia="en-US"/>
        </w:rPr>
        <w:t xml:space="preserve"> </w:t>
      </w:r>
    </w:p>
    <w:p w14:paraId="7D7FFA50" w14:textId="77777777" w:rsidR="00CA351A" w:rsidRPr="009B3D7D" w:rsidRDefault="00CA351A" w:rsidP="00CA351A">
      <w:pPr>
        <w:pStyle w:val="Bezproreda"/>
        <w:jc w:val="both"/>
        <w:rPr>
          <w:rFonts w:ascii="Arial" w:hAnsi="Arial" w:cs="Arial"/>
        </w:rPr>
      </w:pPr>
      <w:r w:rsidRPr="009B3D7D">
        <w:rPr>
          <w:rFonts w:ascii="Arial" w:hAnsi="Arial" w:cs="Arial"/>
        </w:rPr>
        <w:t>Dubrovnik,</w:t>
      </w:r>
      <w:r>
        <w:rPr>
          <w:rFonts w:ascii="Arial" w:hAnsi="Arial" w:cs="Arial"/>
        </w:rPr>
        <w:t xml:space="preserve"> 05. svibnja 2026.</w:t>
      </w:r>
    </w:p>
    <w:p w14:paraId="783221E0" w14:textId="77777777" w:rsidR="00CA351A" w:rsidRDefault="00CA351A" w:rsidP="00B251E6">
      <w:pPr>
        <w:suppressAutoHyphens/>
        <w:jc w:val="both"/>
        <w:rPr>
          <w:rFonts w:ascii="Arial" w:hAnsi="Arial" w:cs="Arial"/>
          <w:b/>
          <w:sz w:val="22"/>
          <w:szCs w:val="22"/>
          <w:lang w:eastAsia="ar-SA"/>
        </w:rPr>
      </w:pPr>
    </w:p>
    <w:p w14:paraId="2C1A1DBF" w14:textId="77777777" w:rsidR="00CA351A" w:rsidRPr="00CA351A" w:rsidRDefault="00CA351A" w:rsidP="00CA351A">
      <w:pPr>
        <w:suppressAutoHyphens/>
        <w:jc w:val="both"/>
        <w:rPr>
          <w:rFonts w:ascii="Arial" w:hAnsi="Arial" w:cs="Arial"/>
          <w:b/>
          <w:sz w:val="22"/>
          <w:szCs w:val="22"/>
          <w:lang w:eastAsia="ar-SA"/>
        </w:rPr>
      </w:pPr>
      <w:r w:rsidRPr="00CA351A">
        <w:rPr>
          <w:rFonts w:ascii="Arial" w:hAnsi="Arial" w:cs="Arial"/>
          <w:b/>
          <w:sz w:val="22"/>
          <w:szCs w:val="22"/>
          <w:lang w:eastAsia="ar-SA"/>
        </w:rPr>
        <w:t xml:space="preserve">Predsjednik Gradskog vijeća                                                                                               </w:t>
      </w:r>
    </w:p>
    <w:p w14:paraId="00F3F079" w14:textId="77777777" w:rsidR="00CA351A" w:rsidRPr="00CA351A" w:rsidRDefault="00CA351A" w:rsidP="00CA351A">
      <w:pPr>
        <w:suppressAutoHyphens/>
        <w:jc w:val="both"/>
        <w:rPr>
          <w:rFonts w:ascii="Arial" w:hAnsi="Arial" w:cs="Arial"/>
          <w:b/>
          <w:sz w:val="22"/>
          <w:szCs w:val="22"/>
          <w:lang w:eastAsia="ar-SA"/>
        </w:rPr>
      </w:pPr>
      <w:r w:rsidRPr="00CA351A">
        <w:rPr>
          <w:rFonts w:ascii="Arial" w:hAnsi="Arial" w:cs="Arial"/>
          <w:b/>
          <w:sz w:val="22"/>
          <w:szCs w:val="22"/>
          <w:lang w:eastAsia="ar-SA"/>
        </w:rPr>
        <w:t>mr. sc. Marko Potrebica, v.r.</w:t>
      </w:r>
    </w:p>
    <w:p w14:paraId="295CFB65" w14:textId="77777777" w:rsidR="00CA351A" w:rsidRDefault="00CA351A" w:rsidP="00CA351A">
      <w:pPr>
        <w:suppressAutoHyphens/>
        <w:jc w:val="both"/>
        <w:rPr>
          <w:rFonts w:ascii="Arial" w:hAnsi="Arial" w:cs="Arial"/>
          <w:b/>
          <w:sz w:val="22"/>
          <w:szCs w:val="22"/>
          <w:lang w:eastAsia="ar-SA"/>
        </w:rPr>
      </w:pPr>
      <w:r w:rsidRPr="00CA351A">
        <w:rPr>
          <w:rFonts w:ascii="Arial" w:hAnsi="Arial" w:cs="Arial"/>
          <w:b/>
          <w:sz w:val="22"/>
          <w:szCs w:val="22"/>
          <w:lang w:eastAsia="ar-SA"/>
        </w:rPr>
        <w:t>---------------------------------------</w:t>
      </w:r>
    </w:p>
    <w:p w14:paraId="3D7F9FD3" w14:textId="77777777" w:rsidR="00CA351A" w:rsidRDefault="00CA351A" w:rsidP="00CA351A">
      <w:pPr>
        <w:suppressAutoHyphens/>
        <w:jc w:val="both"/>
        <w:rPr>
          <w:rFonts w:ascii="Arial" w:hAnsi="Arial" w:cs="Arial"/>
          <w:b/>
          <w:sz w:val="22"/>
          <w:szCs w:val="22"/>
          <w:lang w:eastAsia="ar-SA"/>
        </w:rPr>
      </w:pPr>
    </w:p>
    <w:p w14:paraId="46E179F9" w14:textId="54555493" w:rsidR="00CA351A" w:rsidRPr="00CA351A" w:rsidRDefault="00CA351A" w:rsidP="00CA351A">
      <w:pPr>
        <w:suppressAutoHyphens/>
        <w:jc w:val="both"/>
        <w:rPr>
          <w:rFonts w:ascii="Arial" w:hAnsi="Arial" w:cs="Arial"/>
          <w:b/>
          <w:sz w:val="22"/>
          <w:szCs w:val="22"/>
          <w:lang w:eastAsia="ar-SA"/>
        </w:rPr>
      </w:pPr>
      <w:r>
        <w:rPr>
          <w:rFonts w:ascii="Arial" w:hAnsi="Arial" w:cs="Arial"/>
          <w:b/>
          <w:sz w:val="22"/>
          <w:szCs w:val="22"/>
          <w:lang w:eastAsia="ar-SA"/>
        </w:rPr>
        <w:t>8</w:t>
      </w:r>
      <w:r w:rsidR="00C4658B">
        <w:rPr>
          <w:rFonts w:ascii="Arial" w:hAnsi="Arial" w:cs="Arial"/>
          <w:b/>
          <w:sz w:val="22"/>
          <w:szCs w:val="22"/>
          <w:lang w:eastAsia="ar-SA"/>
        </w:rPr>
        <w:t>7</w:t>
      </w:r>
    </w:p>
    <w:p w14:paraId="1740CD8B" w14:textId="77777777" w:rsidR="00CA351A" w:rsidRDefault="00CA351A" w:rsidP="00B251E6">
      <w:pPr>
        <w:suppressAutoHyphens/>
        <w:jc w:val="both"/>
        <w:rPr>
          <w:rFonts w:ascii="Arial" w:hAnsi="Arial" w:cs="Arial"/>
          <w:b/>
          <w:sz w:val="22"/>
          <w:szCs w:val="22"/>
          <w:lang w:eastAsia="ar-SA"/>
        </w:rPr>
      </w:pPr>
    </w:p>
    <w:p w14:paraId="34EC4D53" w14:textId="47506B9F" w:rsidR="00CA351A" w:rsidRPr="00A90486" w:rsidRDefault="00CA351A" w:rsidP="00CA351A">
      <w:pPr>
        <w:jc w:val="both"/>
        <w:rPr>
          <w:rFonts w:ascii="Arial" w:hAnsi="Arial" w:cs="Arial"/>
          <w:sz w:val="22"/>
          <w:szCs w:val="22"/>
        </w:rPr>
      </w:pPr>
      <w:r w:rsidRPr="00A90486">
        <w:rPr>
          <w:rFonts w:ascii="Arial" w:hAnsi="Arial" w:cs="Arial"/>
          <w:sz w:val="22"/>
          <w:szCs w:val="22"/>
        </w:rPr>
        <w:t>Na temelju članka 20. Zakona o predškolskom odgoju i obrazovanju  („Narodne novine“, br. 10/97, 107/07, 94/13, 98/19,57/22,101/23,145/23,145/24,146/25,22/26), članka 39. Statuta Grada Dubrovnika(„Službeni glasnik Grada Dubrovnika“, broj 2/21),  Gradsko vijeće Grada Dubrovnika na 10. sjednici, održanoj 05. svibnja 2026.</w:t>
      </w:r>
      <w:r w:rsidR="001D0033">
        <w:rPr>
          <w:rFonts w:ascii="Arial" w:hAnsi="Arial" w:cs="Arial"/>
          <w:sz w:val="22"/>
          <w:szCs w:val="22"/>
        </w:rPr>
        <w:t>,</w:t>
      </w:r>
      <w:r w:rsidRPr="00A90486">
        <w:rPr>
          <w:rFonts w:ascii="Arial" w:hAnsi="Arial" w:cs="Arial"/>
          <w:sz w:val="22"/>
          <w:szCs w:val="22"/>
        </w:rPr>
        <w:t xml:space="preserve"> donosi</w:t>
      </w:r>
    </w:p>
    <w:p w14:paraId="685F27B7" w14:textId="77777777" w:rsidR="00CA351A" w:rsidRPr="00A90486" w:rsidRDefault="00CA351A" w:rsidP="00CA351A">
      <w:pPr>
        <w:jc w:val="both"/>
        <w:rPr>
          <w:rFonts w:ascii="Arial" w:hAnsi="Arial" w:cs="Arial"/>
          <w:sz w:val="22"/>
          <w:szCs w:val="22"/>
        </w:rPr>
      </w:pPr>
    </w:p>
    <w:p w14:paraId="25838B06" w14:textId="77777777" w:rsidR="00CA351A" w:rsidRPr="00A90486" w:rsidRDefault="00CA351A" w:rsidP="00CA351A">
      <w:pPr>
        <w:spacing w:after="200" w:line="276" w:lineRule="auto"/>
        <w:jc w:val="center"/>
        <w:rPr>
          <w:rFonts w:ascii="Arial" w:hAnsi="Arial" w:cs="Arial"/>
          <w:b/>
          <w:bCs/>
          <w:sz w:val="22"/>
          <w:szCs w:val="22"/>
        </w:rPr>
      </w:pPr>
      <w:r w:rsidRPr="00A90486">
        <w:rPr>
          <w:rFonts w:ascii="Arial" w:hAnsi="Arial" w:cs="Arial"/>
          <w:b/>
          <w:bCs/>
          <w:sz w:val="22"/>
          <w:szCs w:val="22"/>
        </w:rPr>
        <w:t xml:space="preserve">Odluku o izmjeni Odluke o načinu ostvarivanja prednosti pri upisu djece u  javne ustanove dječjih vrtića Grada Dubrovnika </w:t>
      </w:r>
    </w:p>
    <w:p w14:paraId="3B37F0C1" w14:textId="77777777" w:rsidR="00CA351A" w:rsidRPr="00A90486" w:rsidRDefault="00CA351A" w:rsidP="00CA351A">
      <w:pPr>
        <w:spacing w:after="200" w:line="276" w:lineRule="auto"/>
        <w:jc w:val="center"/>
        <w:rPr>
          <w:rFonts w:ascii="Arial" w:hAnsi="Arial" w:cs="Arial"/>
          <w:sz w:val="22"/>
          <w:szCs w:val="22"/>
        </w:rPr>
      </w:pPr>
      <w:r w:rsidRPr="00A90486">
        <w:rPr>
          <w:rFonts w:ascii="Arial" w:hAnsi="Arial" w:cs="Arial"/>
          <w:sz w:val="22"/>
          <w:szCs w:val="22"/>
        </w:rPr>
        <w:t>Članak 1.</w:t>
      </w:r>
    </w:p>
    <w:p w14:paraId="6C1BF7C0" w14:textId="77777777" w:rsidR="00CA351A" w:rsidRPr="00A90486" w:rsidRDefault="00CA351A" w:rsidP="00CA351A">
      <w:pPr>
        <w:spacing w:after="200" w:line="276" w:lineRule="auto"/>
        <w:jc w:val="both"/>
        <w:rPr>
          <w:rFonts w:ascii="Arial" w:hAnsi="Arial" w:cs="Arial"/>
          <w:sz w:val="22"/>
          <w:szCs w:val="22"/>
        </w:rPr>
      </w:pPr>
      <w:r w:rsidRPr="00A90486">
        <w:rPr>
          <w:rFonts w:ascii="Arial" w:hAnsi="Arial" w:cs="Arial"/>
          <w:sz w:val="22"/>
          <w:szCs w:val="22"/>
        </w:rPr>
        <w:t xml:space="preserve">U Odluci o načinu ostvarivanja prednosti pri upisu djece u javne ustanove dječjih vrtića Grada Dubrovnika („Službeni glasnik Grada Dubrovnika“ broj:7/23) članak 3. mijenja se i glasi: </w:t>
      </w:r>
    </w:p>
    <w:p w14:paraId="07FC6036" w14:textId="77777777" w:rsidR="00CA351A" w:rsidRPr="00A90486" w:rsidRDefault="00CA351A" w:rsidP="00CA351A">
      <w:pPr>
        <w:spacing w:after="200" w:line="276" w:lineRule="auto"/>
        <w:jc w:val="both"/>
        <w:rPr>
          <w:rFonts w:ascii="Arial" w:hAnsi="Arial" w:cs="Arial"/>
          <w:sz w:val="22"/>
          <w:szCs w:val="22"/>
        </w:rPr>
      </w:pPr>
      <w:r w:rsidRPr="00A90486">
        <w:rPr>
          <w:rFonts w:ascii="Arial" w:hAnsi="Arial" w:cs="Arial"/>
          <w:sz w:val="22"/>
          <w:szCs w:val="22"/>
        </w:rPr>
        <w:t xml:space="preserve">„ Prednost pri upisu djece u Dječje vrtiće ostvaruju: </w:t>
      </w:r>
    </w:p>
    <w:p w14:paraId="7803BAFA" w14:textId="77777777" w:rsidR="00CA351A" w:rsidRPr="00A90486" w:rsidRDefault="00CA351A">
      <w:pPr>
        <w:pStyle w:val="Odlomakpopisa"/>
        <w:numPr>
          <w:ilvl w:val="0"/>
          <w:numId w:val="6"/>
        </w:numPr>
        <w:spacing w:after="200" w:line="276" w:lineRule="auto"/>
        <w:jc w:val="both"/>
        <w:rPr>
          <w:rFonts w:ascii="Arial" w:eastAsia="Times New Roman" w:hAnsi="Arial" w:cs="Arial"/>
        </w:rPr>
      </w:pPr>
      <w:r w:rsidRPr="00A90486">
        <w:rPr>
          <w:rFonts w:ascii="Arial" w:eastAsia="Times New Roman" w:hAnsi="Arial" w:cs="Arial"/>
        </w:rPr>
        <w:t>djeca roditelja invalida Domovinskog rata;</w:t>
      </w:r>
    </w:p>
    <w:p w14:paraId="4228EDF9" w14:textId="77777777" w:rsidR="00CA351A" w:rsidRPr="00A90486" w:rsidRDefault="00CA351A">
      <w:pPr>
        <w:pStyle w:val="Odlomakpopisa"/>
        <w:numPr>
          <w:ilvl w:val="0"/>
          <w:numId w:val="6"/>
        </w:numPr>
        <w:spacing w:after="200" w:line="276" w:lineRule="auto"/>
        <w:jc w:val="both"/>
        <w:rPr>
          <w:rFonts w:ascii="Arial" w:eastAsia="Times New Roman" w:hAnsi="Arial" w:cs="Arial"/>
        </w:rPr>
      </w:pPr>
      <w:r w:rsidRPr="00A90486">
        <w:rPr>
          <w:rFonts w:ascii="Arial" w:eastAsia="Times New Roman" w:hAnsi="Arial" w:cs="Arial"/>
        </w:rPr>
        <w:t>djeca iz obitelji s troje i više djece;</w:t>
      </w:r>
    </w:p>
    <w:p w14:paraId="373E4BB0" w14:textId="77777777" w:rsidR="00CA351A" w:rsidRPr="00A90486" w:rsidRDefault="00CA351A">
      <w:pPr>
        <w:pStyle w:val="Odlomakpopisa"/>
        <w:numPr>
          <w:ilvl w:val="0"/>
          <w:numId w:val="6"/>
        </w:numPr>
        <w:spacing w:after="200" w:line="276" w:lineRule="auto"/>
        <w:jc w:val="both"/>
        <w:rPr>
          <w:rFonts w:ascii="Arial" w:eastAsia="Times New Roman" w:hAnsi="Arial" w:cs="Arial"/>
        </w:rPr>
      </w:pPr>
      <w:r w:rsidRPr="00A90486">
        <w:rPr>
          <w:rFonts w:ascii="Arial" w:eastAsia="Times New Roman" w:hAnsi="Arial" w:cs="Arial"/>
        </w:rPr>
        <w:t xml:space="preserve">djeca obaju zaposlenih roditelja; </w:t>
      </w:r>
    </w:p>
    <w:p w14:paraId="6BEA7DCB" w14:textId="77777777" w:rsidR="00CA351A" w:rsidRPr="00A90486" w:rsidRDefault="00CA351A">
      <w:pPr>
        <w:pStyle w:val="Odlomakpopisa"/>
        <w:numPr>
          <w:ilvl w:val="0"/>
          <w:numId w:val="6"/>
        </w:numPr>
        <w:spacing w:after="200" w:line="276" w:lineRule="auto"/>
        <w:jc w:val="both"/>
        <w:rPr>
          <w:rFonts w:ascii="Arial" w:eastAsia="Times New Roman" w:hAnsi="Arial" w:cs="Arial"/>
        </w:rPr>
      </w:pPr>
      <w:r w:rsidRPr="00A90486">
        <w:rPr>
          <w:rFonts w:ascii="Arial" w:eastAsia="Times New Roman" w:hAnsi="Arial" w:cs="Arial"/>
        </w:rPr>
        <w:t xml:space="preserve">djeca s teškoćama  u razvoju i kroničnim bolestima koja imaju nalaz i mišljenje tijela vještačenja ili potvrdu izabranog pedijatra ili obiteljskog liječnika da je razmjer teškoća u razvoju ili kronične bolesti okvirno u skladu s listom oštećenja funkcionalnih sposobnosti sukladno propisu kojim se uređuje metodologija vještačenja;  </w:t>
      </w:r>
    </w:p>
    <w:p w14:paraId="1DE8D34D" w14:textId="77777777" w:rsidR="00CA351A" w:rsidRPr="00A90486" w:rsidRDefault="00CA351A">
      <w:pPr>
        <w:pStyle w:val="Odlomakpopisa"/>
        <w:numPr>
          <w:ilvl w:val="0"/>
          <w:numId w:val="6"/>
        </w:numPr>
        <w:spacing w:after="200" w:line="276" w:lineRule="auto"/>
        <w:jc w:val="both"/>
        <w:rPr>
          <w:rFonts w:ascii="Arial" w:eastAsia="Times New Roman" w:hAnsi="Arial" w:cs="Arial"/>
        </w:rPr>
      </w:pPr>
      <w:r w:rsidRPr="00A90486">
        <w:rPr>
          <w:rFonts w:ascii="Arial" w:eastAsia="Times New Roman" w:hAnsi="Arial" w:cs="Arial"/>
        </w:rPr>
        <w:t>djeca samohranih roditelja</w:t>
      </w:r>
    </w:p>
    <w:p w14:paraId="07FF02DF" w14:textId="77777777" w:rsidR="00CA351A" w:rsidRPr="00A90486" w:rsidRDefault="00CA351A">
      <w:pPr>
        <w:pStyle w:val="Odlomakpopisa"/>
        <w:numPr>
          <w:ilvl w:val="0"/>
          <w:numId w:val="6"/>
        </w:numPr>
        <w:spacing w:after="200" w:line="276" w:lineRule="auto"/>
        <w:jc w:val="both"/>
        <w:rPr>
          <w:rFonts w:ascii="Arial" w:eastAsia="Times New Roman" w:hAnsi="Arial" w:cs="Arial"/>
        </w:rPr>
      </w:pPr>
      <w:r w:rsidRPr="00A90486">
        <w:rPr>
          <w:rFonts w:ascii="Arial" w:eastAsia="Times New Roman" w:hAnsi="Arial" w:cs="Arial"/>
        </w:rPr>
        <w:t xml:space="preserve">djeca </w:t>
      </w:r>
      <w:proofErr w:type="spellStart"/>
      <w:r w:rsidRPr="00A90486">
        <w:rPr>
          <w:rFonts w:ascii="Arial" w:eastAsia="Times New Roman" w:hAnsi="Arial" w:cs="Arial"/>
        </w:rPr>
        <w:t>jednoroditeljskih</w:t>
      </w:r>
      <w:proofErr w:type="spellEnd"/>
      <w:r w:rsidRPr="00A90486">
        <w:rPr>
          <w:rFonts w:ascii="Arial" w:eastAsia="Times New Roman" w:hAnsi="Arial" w:cs="Arial"/>
        </w:rPr>
        <w:t xml:space="preserve"> obitelji</w:t>
      </w:r>
    </w:p>
    <w:p w14:paraId="5D1DECF1" w14:textId="77777777" w:rsidR="00CA351A" w:rsidRPr="00A90486" w:rsidRDefault="00CA351A">
      <w:pPr>
        <w:pStyle w:val="Odlomakpopisa"/>
        <w:numPr>
          <w:ilvl w:val="0"/>
          <w:numId w:val="6"/>
        </w:numPr>
        <w:spacing w:after="200" w:line="276" w:lineRule="auto"/>
        <w:jc w:val="both"/>
        <w:rPr>
          <w:rFonts w:ascii="Arial" w:eastAsia="Times New Roman" w:hAnsi="Arial" w:cs="Arial"/>
        </w:rPr>
      </w:pPr>
      <w:r w:rsidRPr="00A90486">
        <w:rPr>
          <w:rFonts w:ascii="Arial" w:eastAsia="Times New Roman" w:hAnsi="Arial" w:cs="Arial"/>
        </w:rPr>
        <w:lastRenderedPageBreak/>
        <w:t>djeca osoba s invaliditetom upisanih u Hrvatski registar osoba s invaliditetom</w:t>
      </w:r>
    </w:p>
    <w:p w14:paraId="6017C1C6" w14:textId="77777777" w:rsidR="00CA351A" w:rsidRPr="00A90486" w:rsidRDefault="00CA351A">
      <w:pPr>
        <w:pStyle w:val="Odlomakpopisa"/>
        <w:numPr>
          <w:ilvl w:val="0"/>
          <w:numId w:val="6"/>
        </w:numPr>
        <w:spacing w:after="200" w:line="276" w:lineRule="auto"/>
        <w:jc w:val="both"/>
        <w:rPr>
          <w:rFonts w:ascii="Arial" w:eastAsia="Times New Roman" w:hAnsi="Arial" w:cs="Arial"/>
        </w:rPr>
      </w:pPr>
      <w:r w:rsidRPr="00A90486">
        <w:rPr>
          <w:rFonts w:ascii="Arial" w:eastAsia="Times New Roman" w:hAnsi="Arial" w:cs="Arial"/>
        </w:rPr>
        <w:t>djeca koja su ostvarila pravo na socijalnu uslugu smještaja u udomiteljskim obiteljima</w:t>
      </w:r>
    </w:p>
    <w:p w14:paraId="0A71BC2C" w14:textId="77777777" w:rsidR="00CA351A" w:rsidRPr="00A90486" w:rsidRDefault="00CA351A">
      <w:pPr>
        <w:pStyle w:val="Odlomakpopisa"/>
        <w:numPr>
          <w:ilvl w:val="0"/>
          <w:numId w:val="6"/>
        </w:numPr>
        <w:spacing w:after="200" w:line="276" w:lineRule="auto"/>
        <w:jc w:val="both"/>
        <w:rPr>
          <w:rFonts w:ascii="Arial" w:eastAsia="Times New Roman" w:hAnsi="Arial" w:cs="Arial"/>
        </w:rPr>
      </w:pPr>
      <w:r w:rsidRPr="00A90486">
        <w:rPr>
          <w:rFonts w:ascii="Arial" w:eastAsia="Times New Roman" w:hAnsi="Arial" w:cs="Arial"/>
        </w:rPr>
        <w:t>djeca koja imaju prebivalište ili boravište na području dječjeg vrtića</w:t>
      </w:r>
    </w:p>
    <w:p w14:paraId="484CA566" w14:textId="77777777" w:rsidR="00CA351A" w:rsidRPr="00A90486" w:rsidRDefault="00CA351A">
      <w:pPr>
        <w:pStyle w:val="Odlomakpopisa"/>
        <w:numPr>
          <w:ilvl w:val="0"/>
          <w:numId w:val="6"/>
        </w:numPr>
        <w:spacing w:after="200" w:line="276" w:lineRule="auto"/>
        <w:jc w:val="both"/>
        <w:rPr>
          <w:rFonts w:ascii="Arial" w:eastAsia="Times New Roman" w:hAnsi="Arial" w:cs="Arial"/>
        </w:rPr>
      </w:pPr>
      <w:r w:rsidRPr="00A90486">
        <w:rPr>
          <w:rFonts w:ascii="Arial" w:eastAsia="Times New Roman" w:hAnsi="Arial" w:cs="Arial"/>
        </w:rPr>
        <w:t>djeca roditelja koji primaju doplatak za djecu ili roditelja korisnika zajamčene minimalne naknade“</w:t>
      </w:r>
    </w:p>
    <w:p w14:paraId="3F72037C" w14:textId="77777777" w:rsidR="00CA351A" w:rsidRPr="00A90486" w:rsidRDefault="00CA351A" w:rsidP="00CA351A">
      <w:pPr>
        <w:suppressAutoHyphens/>
        <w:autoSpaceDN w:val="0"/>
        <w:spacing w:after="200" w:line="276" w:lineRule="auto"/>
        <w:jc w:val="center"/>
        <w:textAlignment w:val="baseline"/>
        <w:rPr>
          <w:rFonts w:ascii="Arial" w:eastAsia="Calibri" w:hAnsi="Arial" w:cs="Arial"/>
          <w:sz w:val="22"/>
          <w:szCs w:val="22"/>
        </w:rPr>
      </w:pPr>
    </w:p>
    <w:p w14:paraId="13FC8630" w14:textId="77777777" w:rsidR="00CA351A" w:rsidRPr="00A90486" w:rsidRDefault="00CA351A" w:rsidP="00CA351A">
      <w:pPr>
        <w:suppressAutoHyphens/>
        <w:autoSpaceDN w:val="0"/>
        <w:spacing w:after="200" w:line="276" w:lineRule="auto"/>
        <w:jc w:val="center"/>
        <w:textAlignment w:val="baseline"/>
        <w:rPr>
          <w:rFonts w:ascii="Arial" w:eastAsia="Calibri" w:hAnsi="Arial" w:cs="Arial"/>
          <w:sz w:val="22"/>
          <w:szCs w:val="22"/>
        </w:rPr>
      </w:pPr>
      <w:r w:rsidRPr="00A90486">
        <w:rPr>
          <w:rFonts w:ascii="Arial" w:eastAsia="Calibri" w:hAnsi="Arial" w:cs="Arial"/>
          <w:sz w:val="22"/>
          <w:szCs w:val="22"/>
        </w:rPr>
        <w:t>Članak 2.</w:t>
      </w:r>
    </w:p>
    <w:p w14:paraId="59B4A69E" w14:textId="77777777" w:rsidR="00CA351A" w:rsidRPr="00A90486" w:rsidRDefault="00CA351A" w:rsidP="00CA351A">
      <w:pPr>
        <w:suppressAutoHyphens/>
        <w:autoSpaceDN w:val="0"/>
        <w:spacing w:after="200" w:line="276" w:lineRule="auto"/>
        <w:jc w:val="both"/>
        <w:textAlignment w:val="baseline"/>
        <w:rPr>
          <w:rFonts w:ascii="Arial" w:eastAsia="Calibri" w:hAnsi="Arial" w:cs="Arial"/>
          <w:sz w:val="22"/>
          <w:szCs w:val="22"/>
          <w:shd w:val="clear" w:color="auto" w:fill="FFFFFF"/>
        </w:rPr>
      </w:pPr>
      <w:r w:rsidRPr="00A90486">
        <w:rPr>
          <w:rFonts w:ascii="Arial" w:eastAsia="Calibri" w:hAnsi="Arial" w:cs="Arial"/>
          <w:sz w:val="22"/>
          <w:szCs w:val="22"/>
          <w:shd w:val="clear" w:color="auto" w:fill="FFFFFF"/>
        </w:rPr>
        <w:t>Sve ostale odredbe Odluke o načinu ostvarivanja prednosti pri upisu djece u javne ustanove dječjih vrtića Grada Dubrovnika („Službeni glasnik Grada Dubrovnika, broj:7/23), ako nisu izmijenjene ovom Odlukom ostaju i dalje na snazi.</w:t>
      </w:r>
    </w:p>
    <w:p w14:paraId="0268EAAC" w14:textId="77777777" w:rsidR="00CA351A" w:rsidRPr="00A90486" w:rsidRDefault="00CA351A" w:rsidP="00CA351A">
      <w:pPr>
        <w:suppressAutoHyphens/>
        <w:autoSpaceDN w:val="0"/>
        <w:spacing w:after="200" w:line="276" w:lineRule="auto"/>
        <w:jc w:val="both"/>
        <w:textAlignment w:val="baseline"/>
        <w:rPr>
          <w:rFonts w:ascii="Arial" w:eastAsia="Calibri" w:hAnsi="Arial" w:cs="Arial"/>
          <w:sz w:val="22"/>
          <w:szCs w:val="22"/>
          <w:shd w:val="clear" w:color="auto" w:fill="FFFFFF"/>
        </w:rPr>
      </w:pPr>
    </w:p>
    <w:p w14:paraId="0DFF71D9" w14:textId="77777777" w:rsidR="00CA351A" w:rsidRPr="00A90486" w:rsidRDefault="00CA351A" w:rsidP="00CA351A">
      <w:pPr>
        <w:spacing w:after="200" w:line="276" w:lineRule="auto"/>
        <w:jc w:val="center"/>
        <w:rPr>
          <w:rFonts w:ascii="Arial" w:hAnsi="Arial" w:cs="Arial"/>
          <w:sz w:val="22"/>
          <w:szCs w:val="22"/>
        </w:rPr>
      </w:pPr>
      <w:r w:rsidRPr="00A90486">
        <w:rPr>
          <w:rFonts w:ascii="Arial" w:hAnsi="Arial" w:cs="Arial"/>
          <w:sz w:val="22"/>
          <w:szCs w:val="22"/>
        </w:rPr>
        <w:t>Članak 3.</w:t>
      </w:r>
    </w:p>
    <w:p w14:paraId="1BBF4F81" w14:textId="77777777" w:rsidR="00CA351A" w:rsidRPr="00A90486" w:rsidRDefault="00CA351A" w:rsidP="00CA351A">
      <w:pPr>
        <w:spacing w:after="200" w:line="276" w:lineRule="auto"/>
        <w:jc w:val="both"/>
        <w:rPr>
          <w:rFonts w:ascii="Arial" w:hAnsi="Arial" w:cs="Arial"/>
          <w:sz w:val="22"/>
          <w:szCs w:val="22"/>
        </w:rPr>
      </w:pPr>
      <w:r w:rsidRPr="00A90486">
        <w:rPr>
          <w:rFonts w:ascii="Arial" w:hAnsi="Arial" w:cs="Arial"/>
          <w:sz w:val="22"/>
          <w:szCs w:val="22"/>
        </w:rPr>
        <w:t>Dječji vrtići uskladit će  svoj posebni opći akt o upisu djece u dječji vrtić s odredbama ove Odluke o izmjeni Odluke o načinu ostvarivanja prednosti pri upisu djece u javne ustanove dječjih vrtića Grada Dubrovnika.</w:t>
      </w:r>
    </w:p>
    <w:p w14:paraId="1559BECA" w14:textId="77777777" w:rsidR="00CA351A" w:rsidRPr="00A90486" w:rsidRDefault="00CA351A" w:rsidP="00CA351A">
      <w:pPr>
        <w:spacing w:after="200" w:line="276" w:lineRule="auto"/>
        <w:jc w:val="both"/>
        <w:rPr>
          <w:rFonts w:ascii="Arial" w:hAnsi="Arial" w:cs="Arial"/>
          <w:sz w:val="22"/>
          <w:szCs w:val="22"/>
        </w:rPr>
      </w:pPr>
    </w:p>
    <w:p w14:paraId="2EF90454" w14:textId="77777777" w:rsidR="00CA351A" w:rsidRPr="00A90486" w:rsidRDefault="00CA351A" w:rsidP="00CA351A">
      <w:pPr>
        <w:spacing w:after="200" w:line="276" w:lineRule="auto"/>
        <w:jc w:val="center"/>
        <w:rPr>
          <w:rFonts w:ascii="Arial" w:hAnsi="Arial" w:cs="Arial"/>
          <w:sz w:val="22"/>
          <w:szCs w:val="22"/>
        </w:rPr>
      </w:pPr>
      <w:r w:rsidRPr="00A90486">
        <w:rPr>
          <w:rFonts w:ascii="Arial" w:hAnsi="Arial" w:cs="Arial"/>
          <w:sz w:val="22"/>
          <w:szCs w:val="22"/>
        </w:rPr>
        <w:t>Članak 4.</w:t>
      </w:r>
    </w:p>
    <w:p w14:paraId="2227E628" w14:textId="77777777" w:rsidR="00CA351A" w:rsidRPr="00A90486" w:rsidRDefault="00CA351A" w:rsidP="00CA351A">
      <w:pPr>
        <w:spacing w:after="200" w:line="276" w:lineRule="auto"/>
        <w:jc w:val="both"/>
        <w:rPr>
          <w:rFonts w:ascii="Arial" w:hAnsi="Arial" w:cs="Arial"/>
          <w:sz w:val="22"/>
          <w:szCs w:val="22"/>
        </w:rPr>
      </w:pPr>
      <w:r w:rsidRPr="00A90486">
        <w:rPr>
          <w:rFonts w:ascii="Arial" w:hAnsi="Arial" w:cs="Arial"/>
          <w:sz w:val="22"/>
          <w:szCs w:val="22"/>
        </w:rPr>
        <w:t>Ova Odluka o izmjeni Odluke o načinu ostvarivanja prednosti pri upisu djece u javne ustanove dječjih vrtića Grada Dubrovnika stupa na snagu osmog dana od dana objave u „Službenom glasniku Grada Dubrovnika“.</w:t>
      </w:r>
    </w:p>
    <w:p w14:paraId="1D9ADE11" w14:textId="77777777" w:rsidR="00CA351A" w:rsidRPr="00A90486" w:rsidRDefault="00CA351A" w:rsidP="00CA351A">
      <w:pPr>
        <w:suppressAutoHyphens/>
        <w:autoSpaceDE w:val="0"/>
        <w:spacing w:line="240" w:lineRule="atLeast"/>
        <w:jc w:val="both"/>
        <w:rPr>
          <w:rFonts w:ascii="Arial" w:hAnsi="Arial" w:cs="Arial"/>
          <w:kern w:val="1"/>
          <w:sz w:val="22"/>
          <w:szCs w:val="22"/>
          <w:lang w:eastAsia="ar-SA"/>
        </w:rPr>
      </w:pPr>
      <w:r w:rsidRPr="00A90486">
        <w:rPr>
          <w:rFonts w:ascii="Arial" w:hAnsi="Arial" w:cs="Arial"/>
          <w:kern w:val="1"/>
          <w:sz w:val="22"/>
          <w:szCs w:val="22"/>
          <w:lang w:eastAsia="ar-SA"/>
        </w:rPr>
        <w:t>KLASA: 601-01/26-01/08</w:t>
      </w:r>
    </w:p>
    <w:p w14:paraId="5945FC5B" w14:textId="77777777" w:rsidR="00CA351A" w:rsidRPr="00A90486" w:rsidRDefault="00CA351A" w:rsidP="00CA351A">
      <w:pPr>
        <w:suppressAutoHyphens/>
        <w:autoSpaceDE w:val="0"/>
        <w:spacing w:line="240" w:lineRule="atLeast"/>
        <w:jc w:val="both"/>
        <w:rPr>
          <w:rFonts w:ascii="Arial" w:hAnsi="Arial" w:cs="Arial"/>
          <w:kern w:val="1"/>
          <w:sz w:val="22"/>
          <w:szCs w:val="22"/>
          <w:lang w:eastAsia="ar-SA"/>
        </w:rPr>
      </w:pPr>
      <w:r w:rsidRPr="00A90486">
        <w:rPr>
          <w:rFonts w:ascii="Arial" w:hAnsi="Arial" w:cs="Arial"/>
          <w:kern w:val="1"/>
          <w:sz w:val="22"/>
          <w:szCs w:val="22"/>
          <w:lang w:eastAsia="ar-SA"/>
        </w:rPr>
        <w:t>URBROJ: 2117-1-09-26-</w:t>
      </w:r>
    </w:p>
    <w:p w14:paraId="6CEF0227" w14:textId="77777777" w:rsidR="00CA351A" w:rsidRPr="00A90486" w:rsidRDefault="00CA351A" w:rsidP="00CA351A">
      <w:pPr>
        <w:suppressAutoHyphens/>
        <w:rPr>
          <w:rFonts w:ascii="Arial" w:hAnsi="Arial" w:cs="Arial"/>
          <w:kern w:val="1"/>
          <w:sz w:val="22"/>
          <w:szCs w:val="22"/>
          <w:lang w:eastAsia="ar-SA"/>
        </w:rPr>
      </w:pPr>
      <w:r w:rsidRPr="00A90486">
        <w:rPr>
          <w:rFonts w:ascii="Arial" w:hAnsi="Arial" w:cs="Arial"/>
          <w:kern w:val="1"/>
          <w:sz w:val="22"/>
          <w:szCs w:val="22"/>
          <w:lang w:eastAsia="ar-SA"/>
        </w:rPr>
        <w:t xml:space="preserve">Dubrovnik, 05. svibnja 2026. </w:t>
      </w:r>
    </w:p>
    <w:p w14:paraId="56C093A0" w14:textId="77777777" w:rsidR="00CA351A" w:rsidRPr="00A90486" w:rsidRDefault="00CA351A" w:rsidP="00B251E6">
      <w:pPr>
        <w:suppressAutoHyphens/>
        <w:jc w:val="both"/>
        <w:rPr>
          <w:rFonts w:ascii="Arial" w:hAnsi="Arial" w:cs="Arial"/>
          <w:b/>
          <w:sz w:val="22"/>
          <w:szCs w:val="22"/>
          <w:lang w:eastAsia="ar-SA"/>
        </w:rPr>
      </w:pPr>
    </w:p>
    <w:p w14:paraId="66CE3AB7" w14:textId="77777777" w:rsidR="00CA351A" w:rsidRPr="00A90486" w:rsidRDefault="00CA351A" w:rsidP="00CA351A">
      <w:pPr>
        <w:suppressAutoHyphens/>
        <w:jc w:val="both"/>
        <w:rPr>
          <w:rFonts w:ascii="Arial" w:hAnsi="Arial" w:cs="Arial"/>
          <w:b/>
          <w:sz w:val="22"/>
          <w:szCs w:val="22"/>
          <w:lang w:eastAsia="ar-SA"/>
        </w:rPr>
      </w:pPr>
      <w:r w:rsidRPr="00A90486">
        <w:rPr>
          <w:rFonts w:ascii="Arial" w:hAnsi="Arial" w:cs="Arial"/>
          <w:b/>
          <w:sz w:val="22"/>
          <w:szCs w:val="22"/>
          <w:lang w:eastAsia="ar-SA"/>
        </w:rPr>
        <w:t xml:space="preserve">Predsjednik Gradskog vijeća                                                                                               </w:t>
      </w:r>
    </w:p>
    <w:p w14:paraId="10AF6B0E" w14:textId="77777777" w:rsidR="00CA351A" w:rsidRPr="00A90486" w:rsidRDefault="00CA351A" w:rsidP="00CA351A">
      <w:pPr>
        <w:suppressAutoHyphens/>
        <w:jc w:val="both"/>
        <w:rPr>
          <w:rFonts w:ascii="Arial" w:hAnsi="Arial" w:cs="Arial"/>
          <w:b/>
          <w:sz w:val="22"/>
          <w:szCs w:val="22"/>
          <w:lang w:eastAsia="ar-SA"/>
        </w:rPr>
      </w:pPr>
      <w:r w:rsidRPr="00A90486">
        <w:rPr>
          <w:rFonts w:ascii="Arial" w:hAnsi="Arial" w:cs="Arial"/>
          <w:b/>
          <w:sz w:val="22"/>
          <w:szCs w:val="22"/>
          <w:lang w:eastAsia="ar-SA"/>
        </w:rPr>
        <w:t>mr. sc. Marko Potrebica, v.r.</w:t>
      </w:r>
    </w:p>
    <w:p w14:paraId="34AAB321" w14:textId="77777777" w:rsidR="00CA351A" w:rsidRPr="00A90486" w:rsidRDefault="00CA351A" w:rsidP="00CA351A">
      <w:pPr>
        <w:suppressAutoHyphens/>
        <w:jc w:val="both"/>
        <w:rPr>
          <w:rFonts w:ascii="Arial" w:hAnsi="Arial" w:cs="Arial"/>
          <w:b/>
          <w:sz w:val="22"/>
          <w:szCs w:val="22"/>
          <w:lang w:eastAsia="ar-SA"/>
        </w:rPr>
      </w:pPr>
      <w:r w:rsidRPr="00A90486">
        <w:rPr>
          <w:rFonts w:ascii="Arial" w:hAnsi="Arial" w:cs="Arial"/>
          <w:b/>
          <w:sz w:val="22"/>
          <w:szCs w:val="22"/>
          <w:lang w:eastAsia="ar-SA"/>
        </w:rPr>
        <w:t>---------------------------------------</w:t>
      </w:r>
    </w:p>
    <w:p w14:paraId="0563F582" w14:textId="57D14453" w:rsidR="00CA351A" w:rsidRDefault="00CA351A" w:rsidP="00B251E6">
      <w:pPr>
        <w:suppressAutoHyphens/>
        <w:jc w:val="both"/>
        <w:rPr>
          <w:rFonts w:ascii="Arial" w:hAnsi="Arial" w:cs="Arial"/>
          <w:b/>
          <w:sz w:val="22"/>
          <w:szCs w:val="22"/>
          <w:lang w:eastAsia="ar-SA"/>
        </w:rPr>
      </w:pPr>
    </w:p>
    <w:p w14:paraId="12370EB4" w14:textId="77777777" w:rsidR="001D0033" w:rsidRPr="00A90486" w:rsidRDefault="001D0033" w:rsidP="00B251E6">
      <w:pPr>
        <w:suppressAutoHyphens/>
        <w:jc w:val="both"/>
        <w:rPr>
          <w:rFonts w:ascii="Arial" w:hAnsi="Arial" w:cs="Arial"/>
          <w:b/>
          <w:sz w:val="22"/>
          <w:szCs w:val="22"/>
          <w:lang w:eastAsia="ar-SA"/>
        </w:rPr>
      </w:pPr>
    </w:p>
    <w:p w14:paraId="02B657E6" w14:textId="0897B144" w:rsidR="00CA351A" w:rsidRPr="00A90486" w:rsidRDefault="00CA351A" w:rsidP="00B251E6">
      <w:pPr>
        <w:suppressAutoHyphens/>
        <w:jc w:val="both"/>
        <w:rPr>
          <w:rFonts w:ascii="Arial" w:hAnsi="Arial" w:cs="Arial"/>
          <w:b/>
          <w:sz w:val="22"/>
          <w:szCs w:val="22"/>
          <w:lang w:eastAsia="ar-SA"/>
        </w:rPr>
      </w:pPr>
      <w:r w:rsidRPr="00A90486">
        <w:rPr>
          <w:rFonts w:ascii="Arial" w:hAnsi="Arial" w:cs="Arial"/>
          <w:b/>
          <w:sz w:val="22"/>
          <w:szCs w:val="22"/>
          <w:lang w:eastAsia="ar-SA"/>
        </w:rPr>
        <w:t>8</w:t>
      </w:r>
      <w:r w:rsidR="00C4658B">
        <w:rPr>
          <w:rFonts w:ascii="Arial" w:hAnsi="Arial" w:cs="Arial"/>
          <w:b/>
          <w:sz w:val="22"/>
          <w:szCs w:val="22"/>
          <w:lang w:eastAsia="ar-SA"/>
        </w:rPr>
        <w:t>8</w:t>
      </w:r>
    </w:p>
    <w:p w14:paraId="3CDD3860" w14:textId="77777777" w:rsidR="005E59F1" w:rsidRPr="00A90486" w:rsidRDefault="005E59F1" w:rsidP="00B251E6">
      <w:pPr>
        <w:suppressAutoHyphens/>
        <w:jc w:val="both"/>
        <w:rPr>
          <w:rFonts w:ascii="Arial" w:hAnsi="Arial" w:cs="Arial"/>
          <w:b/>
          <w:sz w:val="22"/>
          <w:szCs w:val="22"/>
          <w:lang w:eastAsia="ar-SA"/>
        </w:rPr>
      </w:pPr>
    </w:p>
    <w:p w14:paraId="4FE28E84" w14:textId="77777777" w:rsidR="005E59F1" w:rsidRPr="00A90486" w:rsidRDefault="005E59F1" w:rsidP="005E59F1">
      <w:pPr>
        <w:jc w:val="both"/>
        <w:rPr>
          <w:rFonts w:ascii="Arial" w:eastAsia="SimSun" w:hAnsi="Arial" w:cs="Arial"/>
          <w:sz w:val="22"/>
          <w:szCs w:val="22"/>
        </w:rPr>
      </w:pPr>
      <w:r w:rsidRPr="00A90486">
        <w:rPr>
          <w:rFonts w:ascii="Arial" w:eastAsia="SimSun" w:hAnsi="Arial" w:cs="Arial"/>
          <w:sz w:val="22"/>
          <w:szCs w:val="22"/>
        </w:rPr>
        <w:t>Na temelju članka 1</w:t>
      </w:r>
      <w:r w:rsidRPr="00A90486">
        <w:rPr>
          <w:rFonts w:ascii="Arial" w:eastAsia="SimSun" w:hAnsi="Arial" w:cs="Arial"/>
          <w:sz w:val="22"/>
          <w:szCs w:val="22"/>
          <w:lang w:val="en-US"/>
        </w:rPr>
        <w:t>7</w:t>
      </w:r>
      <w:r w:rsidRPr="00A90486">
        <w:rPr>
          <w:rFonts w:ascii="Arial" w:eastAsia="SimSun" w:hAnsi="Arial" w:cs="Arial"/>
          <w:sz w:val="22"/>
          <w:szCs w:val="22"/>
        </w:rPr>
        <w:t xml:space="preserve">. stavka 1. i 3. </w:t>
      </w:r>
      <w:proofErr w:type="spellStart"/>
      <w:r w:rsidRPr="00A90486">
        <w:rPr>
          <w:rFonts w:ascii="Arial" w:eastAsia="SimSun" w:hAnsi="Arial" w:cs="Arial"/>
          <w:sz w:val="22"/>
          <w:szCs w:val="22"/>
          <w:lang w:val="en-US"/>
        </w:rPr>
        <w:t>Zakona</w:t>
      </w:r>
      <w:proofErr w:type="spellEnd"/>
      <w:r w:rsidRPr="00A90486">
        <w:rPr>
          <w:rFonts w:ascii="Arial" w:eastAsia="SimSun" w:hAnsi="Arial" w:cs="Arial"/>
          <w:sz w:val="22"/>
          <w:szCs w:val="22"/>
          <w:lang w:val="en-US"/>
        </w:rPr>
        <w:t xml:space="preserve"> o </w:t>
      </w:r>
      <w:proofErr w:type="spellStart"/>
      <w:r w:rsidRPr="00A90486">
        <w:rPr>
          <w:rFonts w:ascii="Arial" w:eastAsia="SimSun" w:hAnsi="Arial" w:cs="Arial"/>
          <w:sz w:val="22"/>
          <w:szCs w:val="22"/>
          <w:lang w:val="en-US"/>
        </w:rPr>
        <w:t>sustavu</w:t>
      </w:r>
      <w:proofErr w:type="spellEnd"/>
      <w:r w:rsidRPr="00A90486">
        <w:rPr>
          <w:rFonts w:ascii="Arial" w:eastAsia="SimSun" w:hAnsi="Arial" w:cs="Arial"/>
          <w:sz w:val="22"/>
          <w:szCs w:val="22"/>
          <w:lang w:val="en-US"/>
        </w:rPr>
        <w:t xml:space="preserve"> </w:t>
      </w:r>
      <w:proofErr w:type="spellStart"/>
      <w:r w:rsidRPr="00A90486">
        <w:rPr>
          <w:rFonts w:ascii="Arial" w:eastAsia="SimSun" w:hAnsi="Arial" w:cs="Arial"/>
          <w:sz w:val="22"/>
          <w:szCs w:val="22"/>
          <w:lang w:val="en-US"/>
        </w:rPr>
        <w:t>civilne</w:t>
      </w:r>
      <w:proofErr w:type="spellEnd"/>
      <w:r w:rsidRPr="00A90486">
        <w:rPr>
          <w:rFonts w:ascii="Arial" w:eastAsia="SimSun" w:hAnsi="Arial" w:cs="Arial"/>
          <w:sz w:val="22"/>
          <w:szCs w:val="22"/>
          <w:lang w:val="en-US"/>
        </w:rPr>
        <w:t xml:space="preserve"> </w:t>
      </w:r>
      <w:proofErr w:type="spellStart"/>
      <w:r w:rsidRPr="00A90486">
        <w:rPr>
          <w:rFonts w:ascii="Arial" w:eastAsia="SimSun" w:hAnsi="Arial" w:cs="Arial"/>
          <w:sz w:val="22"/>
          <w:szCs w:val="22"/>
          <w:lang w:val="en-US"/>
        </w:rPr>
        <w:t>zaštite</w:t>
      </w:r>
      <w:proofErr w:type="spellEnd"/>
      <w:r w:rsidRPr="00A90486">
        <w:rPr>
          <w:rFonts w:ascii="Arial" w:eastAsia="SimSun" w:hAnsi="Arial" w:cs="Arial"/>
          <w:sz w:val="22"/>
          <w:szCs w:val="22"/>
          <w:lang w:val="en-US"/>
        </w:rPr>
        <w:t xml:space="preserve"> </w:t>
      </w:r>
      <w:r w:rsidRPr="00A90486">
        <w:rPr>
          <w:rFonts w:ascii="Arial" w:hAnsi="Arial" w:cs="Arial"/>
          <w:sz w:val="22"/>
          <w:szCs w:val="22"/>
        </w:rPr>
        <w:t xml:space="preserve">("Narodne novine", broj: 82/15, 118/18, 31/20, 20/21 i 114/22) </w:t>
      </w:r>
      <w:r w:rsidRPr="00A90486">
        <w:rPr>
          <w:rFonts w:ascii="Arial" w:eastAsia="SimSun" w:hAnsi="Arial" w:cs="Arial"/>
          <w:sz w:val="22"/>
          <w:szCs w:val="22"/>
        </w:rPr>
        <w:t xml:space="preserve">i članka 39. Statuta Grada </w:t>
      </w:r>
      <w:proofErr w:type="spellStart"/>
      <w:r w:rsidRPr="00A90486">
        <w:rPr>
          <w:rFonts w:ascii="Arial" w:eastAsia="SimSun" w:hAnsi="Arial" w:cs="Arial"/>
          <w:sz w:val="22"/>
          <w:szCs w:val="22"/>
          <w:lang w:val="en-US"/>
        </w:rPr>
        <w:t>Dubrovnika</w:t>
      </w:r>
      <w:proofErr w:type="spellEnd"/>
      <w:r w:rsidRPr="00A90486">
        <w:rPr>
          <w:rFonts w:ascii="Arial" w:eastAsia="SimSun" w:hAnsi="Arial" w:cs="Arial"/>
          <w:sz w:val="22"/>
          <w:szCs w:val="22"/>
        </w:rPr>
        <w:t xml:space="preserve"> </w:t>
      </w:r>
      <w:r w:rsidRPr="00A90486">
        <w:rPr>
          <w:rFonts w:ascii="Arial" w:hAnsi="Arial" w:cs="Arial"/>
          <w:sz w:val="22"/>
          <w:szCs w:val="22"/>
        </w:rPr>
        <w:t xml:space="preserve">("Službeni glasnik Grada Dubrovnika", broj: 2/21), </w:t>
      </w:r>
      <w:r w:rsidRPr="00A90486">
        <w:rPr>
          <w:rFonts w:ascii="Arial" w:eastAsia="SimSun" w:hAnsi="Arial" w:cs="Arial"/>
          <w:sz w:val="22"/>
          <w:szCs w:val="22"/>
        </w:rPr>
        <w:t xml:space="preserve">Gradsko vijeće Grada </w:t>
      </w:r>
      <w:proofErr w:type="spellStart"/>
      <w:r w:rsidRPr="00A90486">
        <w:rPr>
          <w:rFonts w:ascii="Arial" w:eastAsia="SimSun" w:hAnsi="Arial" w:cs="Arial"/>
          <w:sz w:val="22"/>
          <w:szCs w:val="22"/>
          <w:lang w:val="en-US"/>
        </w:rPr>
        <w:t>Dubrovnika</w:t>
      </w:r>
      <w:proofErr w:type="spellEnd"/>
      <w:r w:rsidRPr="00A90486">
        <w:rPr>
          <w:rFonts w:ascii="Arial" w:eastAsia="SimSun" w:hAnsi="Arial" w:cs="Arial"/>
          <w:sz w:val="22"/>
          <w:szCs w:val="22"/>
        </w:rPr>
        <w:t xml:space="preserve"> na 10. sjednici održanoj dana </w:t>
      </w:r>
      <w:r w:rsidRPr="00A90486">
        <w:rPr>
          <w:rFonts w:ascii="Arial" w:eastAsia="Arial" w:hAnsi="Arial" w:cs="Arial"/>
          <w:sz w:val="22"/>
          <w:szCs w:val="22"/>
        </w:rPr>
        <w:t xml:space="preserve">05. svibnja </w:t>
      </w:r>
      <w:r w:rsidRPr="00A90486">
        <w:rPr>
          <w:rFonts w:ascii="Arial" w:eastAsia="SimSun" w:hAnsi="Arial" w:cs="Arial"/>
          <w:sz w:val="22"/>
          <w:szCs w:val="22"/>
        </w:rPr>
        <w:t>2026. godine, donijelo je</w:t>
      </w:r>
    </w:p>
    <w:p w14:paraId="1D476A99" w14:textId="77777777" w:rsidR="001D0033" w:rsidRDefault="001D0033" w:rsidP="005E59F1">
      <w:pPr>
        <w:jc w:val="center"/>
        <w:rPr>
          <w:rFonts w:ascii="Arial" w:hAnsi="Arial" w:cs="Arial"/>
          <w:b/>
          <w:bCs/>
          <w:sz w:val="22"/>
          <w:szCs w:val="22"/>
        </w:rPr>
      </w:pPr>
    </w:p>
    <w:p w14:paraId="41825098" w14:textId="733D99EF" w:rsidR="005E59F1" w:rsidRPr="00A90486" w:rsidRDefault="005E59F1" w:rsidP="005E59F1">
      <w:pPr>
        <w:jc w:val="center"/>
        <w:rPr>
          <w:rFonts w:ascii="Arial" w:hAnsi="Arial" w:cs="Arial"/>
          <w:b/>
          <w:bCs/>
          <w:sz w:val="22"/>
          <w:szCs w:val="22"/>
        </w:rPr>
      </w:pPr>
      <w:r w:rsidRPr="00A90486">
        <w:rPr>
          <w:rFonts w:ascii="Arial" w:hAnsi="Arial" w:cs="Arial"/>
          <w:b/>
          <w:bCs/>
          <w:sz w:val="22"/>
          <w:szCs w:val="22"/>
        </w:rPr>
        <w:t>ODLUKU</w:t>
      </w:r>
    </w:p>
    <w:p w14:paraId="3F5AAD9D" w14:textId="77777777" w:rsidR="005E59F1" w:rsidRPr="00A90486" w:rsidRDefault="005E59F1" w:rsidP="005E59F1">
      <w:pPr>
        <w:jc w:val="center"/>
        <w:rPr>
          <w:rFonts w:ascii="Arial" w:hAnsi="Arial" w:cs="Arial"/>
          <w:b/>
          <w:bCs/>
          <w:sz w:val="22"/>
          <w:szCs w:val="22"/>
        </w:rPr>
      </w:pPr>
      <w:r w:rsidRPr="00A90486">
        <w:rPr>
          <w:rFonts w:ascii="Arial" w:hAnsi="Arial" w:cs="Arial"/>
          <w:b/>
          <w:bCs/>
          <w:sz w:val="22"/>
          <w:szCs w:val="22"/>
        </w:rPr>
        <w:t>o određivanju pravnih osoba od interesa za sustav civilne zaštite</w:t>
      </w:r>
    </w:p>
    <w:p w14:paraId="14C32413" w14:textId="77777777" w:rsidR="005E59F1" w:rsidRPr="00A90486" w:rsidRDefault="005E59F1" w:rsidP="005E59F1">
      <w:pPr>
        <w:jc w:val="center"/>
        <w:rPr>
          <w:rFonts w:ascii="Arial" w:hAnsi="Arial" w:cs="Arial"/>
          <w:sz w:val="22"/>
          <w:szCs w:val="22"/>
        </w:rPr>
      </w:pPr>
      <w:r w:rsidRPr="00A90486">
        <w:rPr>
          <w:rFonts w:ascii="Arial" w:hAnsi="Arial" w:cs="Arial"/>
          <w:b/>
          <w:bCs/>
          <w:sz w:val="22"/>
          <w:szCs w:val="22"/>
        </w:rPr>
        <w:t>na području Grada Dubrovnika</w:t>
      </w:r>
    </w:p>
    <w:p w14:paraId="1D4B9DAF" w14:textId="77777777" w:rsidR="005E59F1" w:rsidRPr="00A90486" w:rsidRDefault="005E59F1" w:rsidP="005E59F1">
      <w:pPr>
        <w:jc w:val="center"/>
        <w:rPr>
          <w:rFonts w:ascii="Arial" w:hAnsi="Arial" w:cs="Arial"/>
          <w:sz w:val="22"/>
          <w:szCs w:val="22"/>
        </w:rPr>
      </w:pPr>
    </w:p>
    <w:p w14:paraId="78ECFF90" w14:textId="77777777" w:rsidR="005E59F1" w:rsidRPr="00A90486" w:rsidRDefault="005E59F1" w:rsidP="005E59F1">
      <w:pPr>
        <w:pStyle w:val="Bezproreda"/>
        <w:rPr>
          <w:lang w:val="en-US"/>
        </w:rPr>
      </w:pPr>
    </w:p>
    <w:p w14:paraId="371531F9" w14:textId="77777777" w:rsidR="005E59F1" w:rsidRPr="00A90486" w:rsidRDefault="005E59F1" w:rsidP="005E59F1">
      <w:pPr>
        <w:jc w:val="center"/>
        <w:rPr>
          <w:rFonts w:ascii="Arial" w:hAnsi="Arial" w:cs="Arial"/>
          <w:b/>
          <w:bCs/>
          <w:sz w:val="22"/>
          <w:szCs w:val="22"/>
        </w:rPr>
      </w:pPr>
      <w:r w:rsidRPr="00A90486">
        <w:rPr>
          <w:rFonts w:ascii="Arial" w:hAnsi="Arial" w:cs="Arial"/>
          <w:b/>
          <w:bCs/>
          <w:sz w:val="22"/>
          <w:szCs w:val="22"/>
        </w:rPr>
        <w:t>Članak</w:t>
      </w:r>
      <w:r w:rsidRPr="00A90486">
        <w:rPr>
          <w:rFonts w:ascii="Arial" w:hAnsi="Arial" w:cs="Arial"/>
          <w:b/>
          <w:bCs/>
          <w:sz w:val="22"/>
          <w:szCs w:val="22"/>
          <w:lang w:val="en-US"/>
        </w:rPr>
        <w:t xml:space="preserve"> </w:t>
      </w:r>
      <w:r w:rsidRPr="00A90486">
        <w:rPr>
          <w:rFonts w:ascii="Arial" w:hAnsi="Arial" w:cs="Arial"/>
          <w:b/>
          <w:bCs/>
          <w:sz w:val="22"/>
          <w:szCs w:val="22"/>
        </w:rPr>
        <w:t>1.</w:t>
      </w:r>
    </w:p>
    <w:p w14:paraId="432ADE45" w14:textId="77777777" w:rsidR="005E59F1" w:rsidRPr="00A90486" w:rsidRDefault="005E59F1" w:rsidP="005E59F1">
      <w:pPr>
        <w:pStyle w:val="Bezproreda"/>
      </w:pPr>
    </w:p>
    <w:p w14:paraId="5E9DDB79" w14:textId="77777777" w:rsidR="005E59F1" w:rsidRPr="00A90486" w:rsidRDefault="005E59F1" w:rsidP="005E59F1">
      <w:pPr>
        <w:jc w:val="both"/>
        <w:rPr>
          <w:rFonts w:ascii="Arial" w:hAnsi="Arial" w:cs="Arial"/>
          <w:sz w:val="22"/>
          <w:szCs w:val="22"/>
        </w:rPr>
      </w:pPr>
      <w:r w:rsidRPr="00A90486">
        <w:rPr>
          <w:rFonts w:ascii="Arial" w:hAnsi="Arial" w:cs="Arial"/>
          <w:sz w:val="22"/>
          <w:szCs w:val="22"/>
        </w:rPr>
        <w:t>Ovom Odlukom određuju se pravne osobe od interesa za sustav civilne zaštite na području Grada Dubrovnika s ciljem priprema i sudjelovanja u aktivnostima smanjenja rizika od katastrofa, pružanja brzog odgovora na prijetnje i opasnosti te ublažavanja posljedica katastrofa i velikih nesreća.</w:t>
      </w:r>
    </w:p>
    <w:p w14:paraId="68F9AC10" w14:textId="77777777" w:rsidR="005E59F1" w:rsidRPr="00A90486" w:rsidRDefault="005E59F1" w:rsidP="005E59F1">
      <w:pPr>
        <w:jc w:val="both"/>
        <w:rPr>
          <w:rFonts w:ascii="Arial" w:hAnsi="Arial" w:cs="Arial"/>
          <w:sz w:val="22"/>
          <w:szCs w:val="22"/>
        </w:rPr>
      </w:pPr>
    </w:p>
    <w:p w14:paraId="4D4ACC5C" w14:textId="77777777" w:rsidR="005E59F1" w:rsidRPr="00A90486" w:rsidRDefault="005E59F1" w:rsidP="005E59F1">
      <w:pPr>
        <w:jc w:val="center"/>
        <w:rPr>
          <w:rFonts w:ascii="Arial" w:hAnsi="Arial" w:cs="Arial"/>
          <w:b/>
          <w:bCs/>
          <w:sz w:val="22"/>
          <w:szCs w:val="22"/>
          <w:lang w:val="en-US"/>
        </w:rPr>
      </w:pPr>
      <w:proofErr w:type="spellStart"/>
      <w:r w:rsidRPr="00A90486">
        <w:rPr>
          <w:rFonts w:ascii="Arial" w:hAnsi="Arial" w:cs="Arial"/>
          <w:b/>
          <w:bCs/>
          <w:sz w:val="22"/>
          <w:szCs w:val="22"/>
          <w:lang w:val="en-US"/>
        </w:rPr>
        <w:t>Članak</w:t>
      </w:r>
      <w:proofErr w:type="spellEnd"/>
      <w:r w:rsidRPr="00A90486">
        <w:rPr>
          <w:rFonts w:ascii="Arial" w:hAnsi="Arial" w:cs="Arial"/>
          <w:b/>
          <w:bCs/>
          <w:sz w:val="22"/>
          <w:szCs w:val="22"/>
          <w:lang w:val="en-US"/>
        </w:rPr>
        <w:t xml:space="preserve"> 2.</w:t>
      </w:r>
    </w:p>
    <w:p w14:paraId="498ECA80" w14:textId="77777777" w:rsidR="005E59F1" w:rsidRPr="00A90486" w:rsidRDefault="005E59F1" w:rsidP="005E59F1">
      <w:pPr>
        <w:jc w:val="center"/>
        <w:rPr>
          <w:rFonts w:ascii="Arial" w:hAnsi="Arial" w:cs="Arial"/>
          <w:b/>
          <w:bCs/>
          <w:sz w:val="22"/>
          <w:szCs w:val="22"/>
          <w:lang w:val="en-US"/>
        </w:rPr>
      </w:pPr>
    </w:p>
    <w:p w14:paraId="05FB6B9E" w14:textId="77777777" w:rsidR="005E59F1" w:rsidRPr="00A90486" w:rsidRDefault="005E59F1" w:rsidP="005E59F1">
      <w:pPr>
        <w:jc w:val="both"/>
        <w:rPr>
          <w:rFonts w:ascii="Arial" w:hAnsi="Arial" w:cs="Arial"/>
          <w:sz w:val="22"/>
          <w:szCs w:val="22"/>
          <w:lang w:val="en-US"/>
        </w:rPr>
      </w:pPr>
      <w:proofErr w:type="spellStart"/>
      <w:r w:rsidRPr="00A90486">
        <w:rPr>
          <w:rFonts w:ascii="Arial" w:hAnsi="Arial" w:cs="Arial"/>
          <w:sz w:val="22"/>
          <w:szCs w:val="22"/>
          <w:lang w:val="en-US"/>
        </w:rPr>
        <w:t>Ovom</w:t>
      </w:r>
      <w:proofErr w:type="spellEnd"/>
      <w:r w:rsidRPr="00A90486">
        <w:rPr>
          <w:rFonts w:ascii="Arial" w:hAnsi="Arial" w:cs="Arial"/>
          <w:sz w:val="22"/>
          <w:szCs w:val="22"/>
          <w:lang w:val="en-US"/>
        </w:rPr>
        <w:t xml:space="preserve"> </w:t>
      </w:r>
      <w:proofErr w:type="spellStart"/>
      <w:r w:rsidRPr="00A90486">
        <w:rPr>
          <w:rFonts w:ascii="Arial" w:hAnsi="Arial" w:cs="Arial"/>
          <w:sz w:val="22"/>
          <w:szCs w:val="22"/>
          <w:lang w:val="en-US"/>
        </w:rPr>
        <w:t>Odlukom</w:t>
      </w:r>
      <w:proofErr w:type="spellEnd"/>
      <w:r w:rsidRPr="00A90486">
        <w:rPr>
          <w:rFonts w:ascii="Arial" w:hAnsi="Arial" w:cs="Arial"/>
          <w:sz w:val="22"/>
          <w:szCs w:val="22"/>
          <w:lang w:val="en-US"/>
        </w:rPr>
        <w:t xml:space="preserve"> </w:t>
      </w:r>
      <w:proofErr w:type="spellStart"/>
      <w:r w:rsidRPr="00A90486">
        <w:rPr>
          <w:rFonts w:ascii="Arial" w:hAnsi="Arial" w:cs="Arial"/>
          <w:sz w:val="22"/>
          <w:szCs w:val="22"/>
          <w:lang w:val="en-US"/>
        </w:rPr>
        <w:t>određuju</w:t>
      </w:r>
      <w:proofErr w:type="spellEnd"/>
      <w:r w:rsidRPr="00A90486">
        <w:rPr>
          <w:rFonts w:ascii="Arial" w:hAnsi="Arial" w:cs="Arial"/>
          <w:sz w:val="22"/>
          <w:szCs w:val="22"/>
          <w:lang w:val="en-US"/>
        </w:rPr>
        <w:t xml:space="preserve"> se </w:t>
      </w:r>
      <w:proofErr w:type="spellStart"/>
      <w:r w:rsidRPr="00A90486">
        <w:rPr>
          <w:rFonts w:ascii="Arial" w:hAnsi="Arial" w:cs="Arial"/>
          <w:sz w:val="22"/>
          <w:szCs w:val="22"/>
          <w:lang w:val="en-US"/>
        </w:rPr>
        <w:t>kapaciteti</w:t>
      </w:r>
      <w:proofErr w:type="spellEnd"/>
      <w:r w:rsidRPr="00A90486">
        <w:rPr>
          <w:rFonts w:ascii="Arial" w:hAnsi="Arial" w:cs="Arial"/>
          <w:sz w:val="22"/>
          <w:szCs w:val="22"/>
          <w:lang w:val="en-US"/>
        </w:rPr>
        <w:t xml:space="preserve"> </w:t>
      </w:r>
      <w:proofErr w:type="spellStart"/>
      <w:r w:rsidRPr="00A90486">
        <w:rPr>
          <w:rFonts w:ascii="Arial" w:hAnsi="Arial" w:cs="Arial"/>
          <w:sz w:val="22"/>
          <w:szCs w:val="22"/>
          <w:lang w:val="en-US"/>
        </w:rPr>
        <w:t>ili</w:t>
      </w:r>
      <w:proofErr w:type="spellEnd"/>
      <w:r w:rsidRPr="00A90486">
        <w:rPr>
          <w:rFonts w:ascii="Arial" w:hAnsi="Arial" w:cs="Arial"/>
          <w:sz w:val="22"/>
          <w:szCs w:val="22"/>
          <w:lang w:val="en-US"/>
        </w:rPr>
        <w:t xml:space="preserve"> </w:t>
      </w:r>
      <w:proofErr w:type="spellStart"/>
      <w:r w:rsidRPr="00A90486">
        <w:rPr>
          <w:rFonts w:ascii="Arial" w:hAnsi="Arial" w:cs="Arial"/>
          <w:sz w:val="22"/>
          <w:szCs w:val="22"/>
          <w:lang w:val="en-US"/>
        </w:rPr>
        <w:t>dio</w:t>
      </w:r>
      <w:proofErr w:type="spellEnd"/>
      <w:r w:rsidRPr="00A90486">
        <w:rPr>
          <w:rFonts w:ascii="Arial" w:hAnsi="Arial" w:cs="Arial"/>
          <w:sz w:val="22"/>
          <w:szCs w:val="22"/>
          <w:lang w:val="en-US"/>
        </w:rPr>
        <w:t xml:space="preserve"> </w:t>
      </w:r>
      <w:proofErr w:type="spellStart"/>
      <w:r w:rsidRPr="00A90486">
        <w:rPr>
          <w:rFonts w:ascii="Arial" w:hAnsi="Arial" w:cs="Arial"/>
          <w:sz w:val="22"/>
          <w:szCs w:val="22"/>
          <w:lang w:val="en-US"/>
        </w:rPr>
        <w:t>kapaciteta</w:t>
      </w:r>
      <w:proofErr w:type="spellEnd"/>
      <w:r w:rsidRPr="00A90486">
        <w:rPr>
          <w:rFonts w:ascii="Arial" w:hAnsi="Arial" w:cs="Arial"/>
          <w:sz w:val="22"/>
          <w:szCs w:val="22"/>
          <w:lang w:val="en-US"/>
        </w:rPr>
        <w:t xml:space="preserve"> </w:t>
      </w:r>
      <w:proofErr w:type="spellStart"/>
      <w:r w:rsidRPr="00A90486">
        <w:rPr>
          <w:rFonts w:ascii="Arial" w:hAnsi="Arial" w:cs="Arial"/>
          <w:sz w:val="22"/>
          <w:szCs w:val="22"/>
          <w:lang w:val="en-US"/>
        </w:rPr>
        <w:t>pravnih</w:t>
      </w:r>
      <w:proofErr w:type="spellEnd"/>
      <w:r w:rsidRPr="00A90486">
        <w:rPr>
          <w:rFonts w:ascii="Arial" w:hAnsi="Arial" w:cs="Arial"/>
          <w:sz w:val="22"/>
          <w:szCs w:val="22"/>
          <w:lang w:val="en-US"/>
        </w:rPr>
        <w:t xml:space="preserve"> </w:t>
      </w:r>
      <w:proofErr w:type="spellStart"/>
      <w:r w:rsidRPr="00A90486">
        <w:rPr>
          <w:rFonts w:ascii="Arial" w:hAnsi="Arial" w:cs="Arial"/>
          <w:sz w:val="22"/>
          <w:szCs w:val="22"/>
          <w:lang w:val="en-US"/>
        </w:rPr>
        <w:t>osoba</w:t>
      </w:r>
      <w:proofErr w:type="spellEnd"/>
      <w:r w:rsidRPr="00A90486">
        <w:rPr>
          <w:rFonts w:ascii="Arial" w:hAnsi="Arial" w:cs="Arial"/>
          <w:sz w:val="22"/>
          <w:szCs w:val="22"/>
          <w:lang w:val="en-US"/>
        </w:rPr>
        <w:t xml:space="preserve"> </w:t>
      </w:r>
      <w:proofErr w:type="spellStart"/>
      <w:r w:rsidRPr="00A90486">
        <w:rPr>
          <w:rFonts w:ascii="Arial" w:hAnsi="Arial" w:cs="Arial"/>
          <w:sz w:val="22"/>
          <w:szCs w:val="22"/>
          <w:lang w:val="en-US"/>
        </w:rPr>
        <w:t>od</w:t>
      </w:r>
      <w:proofErr w:type="spellEnd"/>
      <w:r w:rsidRPr="00A90486">
        <w:rPr>
          <w:rFonts w:ascii="Arial" w:hAnsi="Arial" w:cs="Arial"/>
          <w:sz w:val="22"/>
          <w:szCs w:val="22"/>
          <w:lang w:val="en-US"/>
        </w:rPr>
        <w:t xml:space="preserve"> </w:t>
      </w:r>
      <w:proofErr w:type="spellStart"/>
      <w:r w:rsidRPr="00A90486">
        <w:rPr>
          <w:rFonts w:ascii="Arial" w:hAnsi="Arial" w:cs="Arial"/>
          <w:sz w:val="22"/>
          <w:szCs w:val="22"/>
          <w:lang w:val="en-US"/>
        </w:rPr>
        <w:t>interesa</w:t>
      </w:r>
      <w:proofErr w:type="spellEnd"/>
      <w:r w:rsidRPr="00A90486">
        <w:rPr>
          <w:rFonts w:ascii="Arial" w:hAnsi="Arial" w:cs="Arial"/>
          <w:sz w:val="22"/>
          <w:szCs w:val="22"/>
          <w:lang w:val="en-US"/>
        </w:rPr>
        <w:t xml:space="preserve"> za </w:t>
      </w:r>
      <w:proofErr w:type="spellStart"/>
      <w:r w:rsidRPr="00A90486">
        <w:rPr>
          <w:rFonts w:ascii="Arial" w:hAnsi="Arial" w:cs="Arial"/>
          <w:sz w:val="22"/>
          <w:szCs w:val="22"/>
          <w:lang w:val="en-US"/>
        </w:rPr>
        <w:t>sustav</w:t>
      </w:r>
      <w:proofErr w:type="spellEnd"/>
      <w:r w:rsidRPr="00A90486">
        <w:rPr>
          <w:rFonts w:ascii="Arial" w:hAnsi="Arial" w:cs="Arial"/>
          <w:sz w:val="22"/>
          <w:szCs w:val="22"/>
          <w:lang w:val="en-US"/>
        </w:rPr>
        <w:t xml:space="preserve"> </w:t>
      </w:r>
      <w:proofErr w:type="spellStart"/>
      <w:r w:rsidRPr="00A90486">
        <w:rPr>
          <w:rFonts w:ascii="Arial" w:hAnsi="Arial" w:cs="Arial"/>
          <w:sz w:val="22"/>
          <w:szCs w:val="22"/>
          <w:lang w:val="en-US"/>
        </w:rPr>
        <w:t>civilne</w:t>
      </w:r>
      <w:proofErr w:type="spellEnd"/>
      <w:r w:rsidRPr="00A90486">
        <w:rPr>
          <w:rFonts w:ascii="Arial" w:hAnsi="Arial" w:cs="Arial"/>
          <w:sz w:val="22"/>
          <w:szCs w:val="22"/>
          <w:lang w:val="en-US"/>
        </w:rPr>
        <w:t xml:space="preserve"> </w:t>
      </w:r>
      <w:proofErr w:type="spellStart"/>
      <w:r w:rsidRPr="00A90486">
        <w:rPr>
          <w:rFonts w:ascii="Arial" w:hAnsi="Arial" w:cs="Arial"/>
          <w:sz w:val="22"/>
          <w:szCs w:val="22"/>
          <w:lang w:val="en-US"/>
        </w:rPr>
        <w:t>zaštite</w:t>
      </w:r>
      <w:proofErr w:type="spellEnd"/>
      <w:r w:rsidRPr="00A90486">
        <w:rPr>
          <w:rFonts w:ascii="Arial" w:hAnsi="Arial" w:cs="Arial"/>
          <w:sz w:val="22"/>
          <w:szCs w:val="22"/>
          <w:lang w:val="en-US"/>
        </w:rPr>
        <w:t xml:space="preserve"> Grada </w:t>
      </w:r>
      <w:proofErr w:type="spellStart"/>
      <w:r w:rsidRPr="00A90486">
        <w:rPr>
          <w:rFonts w:ascii="Arial" w:hAnsi="Arial" w:cs="Arial"/>
          <w:sz w:val="22"/>
          <w:szCs w:val="22"/>
          <w:lang w:val="en-US"/>
        </w:rPr>
        <w:t>Dubrovnika</w:t>
      </w:r>
      <w:proofErr w:type="spellEnd"/>
      <w:r w:rsidRPr="00A90486">
        <w:rPr>
          <w:rFonts w:ascii="Arial" w:hAnsi="Arial" w:cs="Arial"/>
          <w:sz w:val="22"/>
          <w:szCs w:val="22"/>
          <w:lang w:val="en-US"/>
        </w:rPr>
        <w:t xml:space="preserve">, a koji </w:t>
      </w:r>
      <w:proofErr w:type="spellStart"/>
      <w:r w:rsidRPr="00A90486">
        <w:rPr>
          <w:rFonts w:ascii="Arial" w:hAnsi="Arial" w:cs="Arial"/>
          <w:sz w:val="22"/>
          <w:szCs w:val="22"/>
          <w:lang w:val="en-US"/>
        </w:rPr>
        <w:t>su</w:t>
      </w:r>
      <w:proofErr w:type="spellEnd"/>
      <w:r w:rsidRPr="00A90486">
        <w:rPr>
          <w:rFonts w:ascii="Arial" w:hAnsi="Arial" w:cs="Arial"/>
          <w:sz w:val="22"/>
          <w:szCs w:val="22"/>
          <w:lang w:val="en-US"/>
        </w:rPr>
        <w:t xml:space="preserve"> od </w:t>
      </w:r>
      <w:proofErr w:type="spellStart"/>
      <w:r w:rsidRPr="00A90486">
        <w:rPr>
          <w:rFonts w:ascii="Arial" w:hAnsi="Arial" w:cs="Arial"/>
          <w:sz w:val="22"/>
          <w:szCs w:val="22"/>
          <w:lang w:val="en-US"/>
        </w:rPr>
        <w:t>značaja</w:t>
      </w:r>
      <w:proofErr w:type="spellEnd"/>
      <w:r w:rsidRPr="00A90486">
        <w:rPr>
          <w:rFonts w:ascii="Arial" w:hAnsi="Arial" w:cs="Arial"/>
          <w:sz w:val="22"/>
          <w:szCs w:val="22"/>
          <w:lang w:val="en-US"/>
        </w:rPr>
        <w:t xml:space="preserve"> za </w:t>
      </w:r>
      <w:proofErr w:type="spellStart"/>
      <w:r w:rsidRPr="00A90486">
        <w:rPr>
          <w:rFonts w:ascii="Arial" w:hAnsi="Arial" w:cs="Arial"/>
          <w:sz w:val="22"/>
          <w:szCs w:val="22"/>
          <w:lang w:val="en-US"/>
        </w:rPr>
        <w:t>reagiranje</w:t>
      </w:r>
      <w:proofErr w:type="spellEnd"/>
      <w:r w:rsidRPr="00A90486">
        <w:rPr>
          <w:rFonts w:ascii="Arial" w:hAnsi="Arial" w:cs="Arial"/>
          <w:sz w:val="22"/>
          <w:szCs w:val="22"/>
          <w:lang w:val="en-US"/>
        </w:rPr>
        <w:t xml:space="preserve"> u </w:t>
      </w:r>
      <w:proofErr w:type="spellStart"/>
      <w:r w:rsidRPr="00A90486">
        <w:rPr>
          <w:rFonts w:ascii="Arial" w:hAnsi="Arial" w:cs="Arial"/>
          <w:sz w:val="22"/>
          <w:szCs w:val="22"/>
          <w:lang w:val="en-US"/>
        </w:rPr>
        <w:t>velikim</w:t>
      </w:r>
      <w:proofErr w:type="spellEnd"/>
      <w:r w:rsidRPr="00A90486">
        <w:rPr>
          <w:rFonts w:ascii="Arial" w:hAnsi="Arial" w:cs="Arial"/>
          <w:sz w:val="22"/>
          <w:szCs w:val="22"/>
          <w:lang w:val="en-US"/>
        </w:rPr>
        <w:t xml:space="preserve"> </w:t>
      </w:r>
      <w:proofErr w:type="spellStart"/>
      <w:r w:rsidRPr="00A90486">
        <w:rPr>
          <w:rFonts w:ascii="Arial" w:hAnsi="Arial" w:cs="Arial"/>
          <w:sz w:val="22"/>
          <w:szCs w:val="22"/>
          <w:lang w:val="en-US"/>
        </w:rPr>
        <w:t>nesrećama</w:t>
      </w:r>
      <w:proofErr w:type="spellEnd"/>
      <w:r w:rsidRPr="00A90486">
        <w:rPr>
          <w:rFonts w:ascii="Arial" w:hAnsi="Arial" w:cs="Arial"/>
          <w:sz w:val="22"/>
          <w:szCs w:val="22"/>
          <w:lang w:val="en-US"/>
        </w:rPr>
        <w:t xml:space="preserve"> </w:t>
      </w:r>
      <w:proofErr w:type="spellStart"/>
      <w:r w:rsidRPr="00A90486">
        <w:rPr>
          <w:rFonts w:ascii="Arial" w:hAnsi="Arial" w:cs="Arial"/>
          <w:sz w:val="22"/>
          <w:szCs w:val="22"/>
          <w:lang w:val="en-US"/>
        </w:rPr>
        <w:t>i</w:t>
      </w:r>
      <w:proofErr w:type="spellEnd"/>
      <w:r w:rsidRPr="00A90486">
        <w:rPr>
          <w:rFonts w:ascii="Arial" w:hAnsi="Arial" w:cs="Arial"/>
          <w:sz w:val="22"/>
          <w:szCs w:val="22"/>
          <w:lang w:val="en-US"/>
        </w:rPr>
        <w:t xml:space="preserve"> </w:t>
      </w:r>
      <w:proofErr w:type="spellStart"/>
      <w:r w:rsidRPr="00A90486">
        <w:rPr>
          <w:rFonts w:ascii="Arial" w:hAnsi="Arial" w:cs="Arial"/>
          <w:sz w:val="22"/>
          <w:szCs w:val="22"/>
          <w:lang w:val="en-US"/>
        </w:rPr>
        <w:t>katatrofama</w:t>
      </w:r>
      <w:proofErr w:type="spellEnd"/>
      <w:r w:rsidRPr="00A90486">
        <w:rPr>
          <w:rFonts w:ascii="Arial" w:hAnsi="Arial" w:cs="Arial"/>
          <w:sz w:val="22"/>
          <w:szCs w:val="22"/>
          <w:lang w:val="en-US"/>
        </w:rPr>
        <w:t xml:space="preserve"> </w:t>
      </w:r>
      <w:proofErr w:type="spellStart"/>
      <w:r w:rsidRPr="00A90486">
        <w:rPr>
          <w:rFonts w:ascii="Arial" w:hAnsi="Arial" w:cs="Arial"/>
          <w:sz w:val="22"/>
          <w:szCs w:val="22"/>
          <w:lang w:val="en-US"/>
        </w:rPr>
        <w:t>te</w:t>
      </w:r>
      <w:proofErr w:type="spellEnd"/>
      <w:r w:rsidRPr="00A90486">
        <w:rPr>
          <w:rFonts w:ascii="Arial" w:hAnsi="Arial" w:cs="Arial"/>
          <w:sz w:val="22"/>
          <w:szCs w:val="22"/>
          <w:lang w:val="en-US"/>
        </w:rPr>
        <w:t xml:space="preserve"> se </w:t>
      </w:r>
      <w:proofErr w:type="spellStart"/>
      <w:r w:rsidRPr="00A90486">
        <w:rPr>
          <w:rFonts w:ascii="Arial" w:hAnsi="Arial" w:cs="Arial"/>
          <w:sz w:val="22"/>
          <w:szCs w:val="22"/>
          <w:lang w:val="en-US"/>
        </w:rPr>
        <w:t>utvrđuju</w:t>
      </w:r>
      <w:proofErr w:type="spellEnd"/>
      <w:r w:rsidRPr="00A90486">
        <w:rPr>
          <w:rFonts w:ascii="Arial" w:hAnsi="Arial" w:cs="Arial"/>
          <w:sz w:val="22"/>
          <w:szCs w:val="22"/>
          <w:lang w:val="en-US"/>
        </w:rPr>
        <w:t xml:space="preserve"> </w:t>
      </w:r>
      <w:proofErr w:type="spellStart"/>
      <w:r w:rsidRPr="00A90486">
        <w:rPr>
          <w:rFonts w:ascii="Arial" w:hAnsi="Arial" w:cs="Arial"/>
          <w:sz w:val="22"/>
          <w:szCs w:val="22"/>
          <w:lang w:val="en-US"/>
        </w:rPr>
        <w:t>konkretne</w:t>
      </w:r>
      <w:proofErr w:type="spellEnd"/>
      <w:r w:rsidRPr="00A90486">
        <w:rPr>
          <w:rFonts w:ascii="Arial" w:hAnsi="Arial" w:cs="Arial"/>
          <w:sz w:val="22"/>
          <w:szCs w:val="22"/>
          <w:lang w:val="en-US"/>
        </w:rPr>
        <w:t xml:space="preserve"> </w:t>
      </w:r>
      <w:proofErr w:type="spellStart"/>
      <w:r w:rsidRPr="00A90486">
        <w:rPr>
          <w:rFonts w:ascii="Arial" w:hAnsi="Arial" w:cs="Arial"/>
          <w:sz w:val="22"/>
          <w:szCs w:val="22"/>
          <w:lang w:val="en-US"/>
        </w:rPr>
        <w:t>zadaće</w:t>
      </w:r>
      <w:proofErr w:type="spellEnd"/>
      <w:r w:rsidRPr="00A90486">
        <w:rPr>
          <w:rFonts w:ascii="Arial" w:hAnsi="Arial" w:cs="Arial"/>
          <w:sz w:val="22"/>
          <w:szCs w:val="22"/>
          <w:lang w:val="en-US"/>
        </w:rPr>
        <w:t xml:space="preserve"> za </w:t>
      </w:r>
      <w:proofErr w:type="spellStart"/>
      <w:r w:rsidRPr="00A90486">
        <w:rPr>
          <w:rFonts w:ascii="Arial" w:hAnsi="Arial" w:cs="Arial"/>
          <w:sz w:val="22"/>
          <w:szCs w:val="22"/>
          <w:lang w:val="en-US"/>
        </w:rPr>
        <w:t>provođenje</w:t>
      </w:r>
      <w:proofErr w:type="spellEnd"/>
      <w:r w:rsidRPr="00A90486">
        <w:rPr>
          <w:rFonts w:ascii="Arial" w:hAnsi="Arial" w:cs="Arial"/>
          <w:sz w:val="22"/>
          <w:szCs w:val="22"/>
          <w:lang w:val="en-US"/>
        </w:rPr>
        <w:t xml:space="preserve"> </w:t>
      </w:r>
      <w:proofErr w:type="spellStart"/>
      <w:r w:rsidRPr="00A90486">
        <w:rPr>
          <w:rFonts w:ascii="Arial" w:hAnsi="Arial" w:cs="Arial"/>
          <w:sz w:val="22"/>
          <w:szCs w:val="22"/>
          <w:lang w:val="en-US"/>
        </w:rPr>
        <w:t>mjera</w:t>
      </w:r>
      <w:proofErr w:type="spellEnd"/>
      <w:r w:rsidRPr="00A90486">
        <w:rPr>
          <w:rFonts w:ascii="Arial" w:hAnsi="Arial" w:cs="Arial"/>
          <w:sz w:val="22"/>
          <w:szCs w:val="22"/>
          <w:lang w:val="en-US"/>
        </w:rPr>
        <w:t xml:space="preserve"> </w:t>
      </w:r>
      <w:proofErr w:type="spellStart"/>
      <w:r w:rsidRPr="00A90486">
        <w:rPr>
          <w:rFonts w:ascii="Arial" w:hAnsi="Arial" w:cs="Arial"/>
          <w:sz w:val="22"/>
          <w:szCs w:val="22"/>
          <w:lang w:val="en-US"/>
        </w:rPr>
        <w:t>sustava</w:t>
      </w:r>
      <w:proofErr w:type="spellEnd"/>
      <w:r w:rsidRPr="00A90486">
        <w:rPr>
          <w:rFonts w:ascii="Arial" w:hAnsi="Arial" w:cs="Arial"/>
          <w:sz w:val="22"/>
          <w:szCs w:val="22"/>
          <w:lang w:val="en-US"/>
        </w:rPr>
        <w:t xml:space="preserve"> </w:t>
      </w:r>
      <w:proofErr w:type="spellStart"/>
      <w:r w:rsidRPr="00A90486">
        <w:rPr>
          <w:rFonts w:ascii="Arial" w:hAnsi="Arial" w:cs="Arial"/>
          <w:sz w:val="22"/>
          <w:szCs w:val="22"/>
          <w:lang w:val="en-US"/>
        </w:rPr>
        <w:t>civilne</w:t>
      </w:r>
      <w:proofErr w:type="spellEnd"/>
      <w:r w:rsidRPr="00A90486">
        <w:rPr>
          <w:rFonts w:ascii="Arial" w:hAnsi="Arial" w:cs="Arial"/>
          <w:sz w:val="22"/>
          <w:szCs w:val="22"/>
          <w:lang w:val="en-US"/>
        </w:rPr>
        <w:t xml:space="preserve"> </w:t>
      </w:r>
      <w:proofErr w:type="spellStart"/>
      <w:r w:rsidRPr="00A90486">
        <w:rPr>
          <w:rFonts w:ascii="Arial" w:hAnsi="Arial" w:cs="Arial"/>
          <w:sz w:val="22"/>
          <w:szCs w:val="22"/>
          <w:lang w:val="en-US"/>
        </w:rPr>
        <w:t>zaštite</w:t>
      </w:r>
      <w:proofErr w:type="spellEnd"/>
      <w:r w:rsidRPr="00A90486">
        <w:rPr>
          <w:rFonts w:ascii="Arial" w:hAnsi="Arial" w:cs="Arial"/>
          <w:sz w:val="22"/>
          <w:szCs w:val="22"/>
          <w:lang w:val="en-US"/>
        </w:rPr>
        <w:t>.</w:t>
      </w:r>
    </w:p>
    <w:p w14:paraId="195C3B15" w14:textId="77777777" w:rsidR="005E59F1" w:rsidRPr="00A90486" w:rsidRDefault="005E59F1" w:rsidP="005E59F1">
      <w:pPr>
        <w:jc w:val="both"/>
        <w:rPr>
          <w:rFonts w:ascii="Arial" w:hAnsi="Arial" w:cs="Arial"/>
          <w:sz w:val="22"/>
          <w:szCs w:val="22"/>
          <w:lang w:val="en-US"/>
        </w:rPr>
      </w:pPr>
    </w:p>
    <w:p w14:paraId="02534E54" w14:textId="77777777" w:rsidR="005E59F1" w:rsidRPr="00A90486" w:rsidRDefault="005E59F1" w:rsidP="005E59F1">
      <w:pPr>
        <w:jc w:val="center"/>
        <w:rPr>
          <w:rFonts w:ascii="Arial" w:hAnsi="Arial" w:cs="Arial"/>
          <w:b/>
          <w:bCs/>
          <w:sz w:val="22"/>
          <w:szCs w:val="22"/>
          <w:lang w:val="en-US"/>
        </w:rPr>
      </w:pPr>
      <w:proofErr w:type="spellStart"/>
      <w:r w:rsidRPr="00A90486">
        <w:rPr>
          <w:rFonts w:ascii="Arial" w:hAnsi="Arial" w:cs="Arial"/>
          <w:b/>
          <w:bCs/>
          <w:sz w:val="22"/>
          <w:szCs w:val="22"/>
          <w:lang w:val="en-US"/>
        </w:rPr>
        <w:t>Članak</w:t>
      </w:r>
      <w:proofErr w:type="spellEnd"/>
      <w:r w:rsidRPr="00A90486">
        <w:rPr>
          <w:rFonts w:ascii="Arial" w:hAnsi="Arial" w:cs="Arial"/>
          <w:b/>
          <w:bCs/>
          <w:sz w:val="22"/>
          <w:szCs w:val="22"/>
          <w:lang w:val="en-US"/>
        </w:rPr>
        <w:t xml:space="preserve"> 3.</w:t>
      </w:r>
    </w:p>
    <w:p w14:paraId="50F09ABF" w14:textId="77777777" w:rsidR="005E59F1" w:rsidRPr="00A90486" w:rsidRDefault="005E59F1" w:rsidP="005E59F1">
      <w:pPr>
        <w:jc w:val="center"/>
        <w:rPr>
          <w:b/>
          <w:bCs/>
          <w:sz w:val="22"/>
          <w:szCs w:val="22"/>
          <w:lang w:val="en-US"/>
        </w:rPr>
      </w:pPr>
    </w:p>
    <w:p w14:paraId="396D6E00" w14:textId="77777777" w:rsidR="005E59F1" w:rsidRPr="00A90486" w:rsidRDefault="005E59F1" w:rsidP="005E59F1">
      <w:pPr>
        <w:spacing w:after="120"/>
        <w:jc w:val="both"/>
        <w:rPr>
          <w:rFonts w:ascii="Arial" w:eastAsia="SimSun" w:hAnsi="Arial"/>
          <w:sz w:val="22"/>
          <w:szCs w:val="22"/>
          <w:lang w:val="en-US"/>
        </w:rPr>
      </w:pPr>
      <w:proofErr w:type="spellStart"/>
      <w:r w:rsidRPr="00A90486">
        <w:rPr>
          <w:rFonts w:ascii="Arial" w:eastAsia="SimSun" w:hAnsi="Arial"/>
          <w:sz w:val="22"/>
          <w:szCs w:val="22"/>
          <w:lang w:val="en-US"/>
        </w:rPr>
        <w:t>Pravne</w:t>
      </w:r>
      <w:proofErr w:type="spellEnd"/>
      <w:r w:rsidRPr="00A90486">
        <w:rPr>
          <w:rFonts w:ascii="Arial" w:eastAsia="SimSun" w:hAnsi="Arial"/>
          <w:sz w:val="22"/>
          <w:szCs w:val="22"/>
          <w:lang w:val="en-US"/>
        </w:rPr>
        <w:t xml:space="preserve"> </w:t>
      </w:r>
      <w:proofErr w:type="spellStart"/>
      <w:r w:rsidRPr="00A90486">
        <w:rPr>
          <w:rFonts w:ascii="Arial" w:eastAsia="SimSun" w:hAnsi="Arial"/>
          <w:sz w:val="22"/>
          <w:szCs w:val="22"/>
          <w:lang w:val="en-US"/>
        </w:rPr>
        <w:t>osobe</w:t>
      </w:r>
      <w:proofErr w:type="spellEnd"/>
      <w:r w:rsidRPr="00A90486">
        <w:rPr>
          <w:rFonts w:ascii="Arial" w:eastAsia="SimSun" w:hAnsi="Arial"/>
          <w:sz w:val="22"/>
          <w:szCs w:val="22"/>
          <w:lang w:val="en-US"/>
        </w:rPr>
        <w:t xml:space="preserve"> </w:t>
      </w:r>
      <w:proofErr w:type="spellStart"/>
      <w:r w:rsidRPr="00A90486">
        <w:rPr>
          <w:rFonts w:ascii="Arial" w:eastAsia="SimSun" w:hAnsi="Arial"/>
          <w:sz w:val="22"/>
          <w:szCs w:val="22"/>
          <w:lang w:val="en-US"/>
        </w:rPr>
        <w:t>od</w:t>
      </w:r>
      <w:proofErr w:type="spellEnd"/>
      <w:r w:rsidRPr="00A90486">
        <w:rPr>
          <w:rFonts w:ascii="Arial" w:eastAsia="SimSun" w:hAnsi="Arial"/>
          <w:sz w:val="22"/>
          <w:szCs w:val="22"/>
          <w:lang w:val="en-US"/>
        </w:rPr>
        <w:t xml:space="preserve"> </w:t>
      </w:r>
      <w:proofErr w:type="spellStart"/>
      <w:r w:rsidRPr="00A90486">
        <w:rPr>
          <w:rFonts w:ascii="Arial" w:eastAsia="SimSun" w:hAnsi="Arial"/>
          <w:sz w:val="22"/>
          <w:szCs w:val="22"/>
          <w:lang w:val="en-US"/>
        </w:rPr>
        <w:t>interesa</w:t>
      </w:r>
      <w:proofErr w:type="spellEnd"/>
      <w:r w:rsidRPr="00A90486">
        <w:rPr>
          <w:rFonts w:ascii="Arial" w:eastAsia="SimSun" w:hAnsi="Arial"/>
          <w:sz w:val="22"/>
          <w:szCs w:val="22"/>
          <w:lang w:val="en-US"/>
        </w:rPr>
        <w:t xml:space="preserve"> za </w:t>
      </w:r>
      <w:proofErr w:type="spellStart"/>
      <w:r w:rsidRPr="00A90486">
        <w:rPr>
          <w:rFonts w:ascii="Arial" w:eastAsia="SimSun" w:hAnsi="Arial"/>
          <w:sz w:val="22"/>
          <w:szCs w:val="22"/>
          <w:lang w:val="en-US"/>
        </w:rPr>
        <w:t>sustav</w:t>
      </w:r>
      <w:proofErr w:type="spellEnd"/>
      <w:r w:rsidRPr="00A90486">
        <w:rPr>
          <w:rFonts w:ascii="Arial" w:eastAsia="SimSun" w:hAnsi="Arial"/>
          <w:sz w:val="22"/>
          <w:szCs w:val="22"/>
          <w:lang w:val="en-US"/>
        </w:rPr>
        <w:t xml:space="preserve"> </w:t>
      </w:r>
      <w:proofErr w:type="spellStart"/>
      <w:r w:rsidRPr="00A90486">
        <w:rPr>
          <w:rFonts w:ascii="Arial" w:eastAsia="SimSun" w:hAnsi="Arial"/>
          <w:sz w:val="22"/>
          <w:szCs w:val="22"/>
          <w:lang w:val="en-US"/>
        </w:rPr>
        <w:t>civilne</w:t>
      </w:r>
      <w:proofErr w:type="spellEnd"/>
      <w:r w:rsidRPr="00A90486">
        <w:rPr>
          <w:rFonts w:ascii="Arial" w:eastAsia="SimSun" w:hAnsi="Arial"/>
          <w:sz w:val="22"/>
          <w:szCs w:val="22"/>
          <w:lang w:val="en-US"/>
        </w:rPr>
        <w:t xml:space="preserve"> </w:t>
      </w:r>
      <w:proofErr w:type="spellStart"/>
      <w:r w:rsidRPr="00A90486">
        <w:rPr>
          <w:rFonts w:ascii="Arial" w:eastAsia="SimSun" w:hAnsi="Arial"/>
          <w:sz w:val="22"/>
          <w:szCs w:val="22"/>
          <w:lang w:val="en-US"/>
        </w:rPr>
        <w:t>zaštite</w:t>
      </w:r>
      <w:proofErr w:type="spellEnd"/>
      <w:r w:rsidRPr="00A90486">
        <w:rPr>
          <w:rFonts w:ascii="Arial" w:eastAsia="SimSun" w:hAnsi="Arial"/>
          <w:sz w:val="22"/>
          <w:szCs w:val="22"/>
          <w:lang w:val="en-US"/>
        </w:rPr>
        <w:t xml:space="preserve"> </w:t>
      </w:r>
      <w:proofErr w:type="spellStart"/>
      <w:r w:rsidRPr="00A90486">
        <w:rPr>
          <w:rFonts w:ascii="Arial" w:eastAsia="SimSun" w:hAnsi="Arial"/>
          <w:sz w:val="22"/>
          <w:szCs w:val="22"/>
          <w:lang w:val="en-US"/>
        </w:rPr>
        <w:t>na</w:t>
      </w:r>
      <w:proofErr w:type="spellEnd"/>
      <w:r w:rsidRPr="00A90486">
        <w:rPr>
          <w:rFonts w:ascii="Arial" w:eastAsia="SimSun" w:hAnsi="Arial"/>
          <w:sz w:val="22"/>
          <w:szCs w:val="22"/>
          <w:lang w:val="en-US"/>
        </w:rPr>
        <w:t xml:space="preserve"> </w:t>
      </w:r>
      <w:proofErr w:type="spellStart"/>
      <w:r w:rsidRPr="00A90486">
        <w:rPr>
          <w:rFonts w:ascii="Arial" w:eastAsia="SimSun" w:hAnsi="Arial"/>
          <w:sz w:val="22"/>
          <w:szCs w:val="22"/>
          <w:lang w:val="en-US"/>
        </w:rPr>
        <w:t>području</w:t>
      </w:r>
      <w:proofErr w:type="spellEnd"/>
      <w:r w:rsidRPr="00A90486">
        <w:rPr>
          <w:rFonts w:ascii="Arial" w:eastAsia="SimSun" w:hAnsi="Arial"/>
          <w:sz w:val="22"/>
          <w:szCs w:val="22"/>
          <w:lang w:val="en-US"/>
        </w:rPr>
        <w:t xml:space="preserve"> Grada </w:t>
      </w:r>
      <w:proofErr w:type="spellStart"/>
      <w:r w:rsidRPr="00A90486">
        <w:rPr>
          <w:rFonts w:ascii="Arial" w:eastAsia="SimSun" w:hAnsi="Arial"/>
          <w:sz w:val="22"/>
          <w:szCs w:val="22"/>
          <w:lang w:val="en-US"/>
        </w:rPr>
        <w:t>Dubrovnika</w:t>
      </w:r>
      <w:proofErr w:type="spellEnd"/>
      <w:r w:rsidRPr="00A90486">
        <w:rPr>
          <w:rFonts w:ascii="Arial" w:eastAsia="SimSun" w:hAnsi="Arial"/>
          <w:sz w:val="22"/>
          <w:szCs w:val="22"/>
          <w:lang w:val="en-US"/>
        </w:rPr>
        <w:t xml:space="preserve"> </w:t>
      </w:r>
      <w:proofErr w:type="spellStart"/>
      <w:r w:rsidRPr="00A90486">
        <w:rPr>
          <w:rFonts w:ascii="Arial" w:eastAsia="SimSun" w:hAnsi="Arial"/>
          <w:sz w:val="22"/>
          <w:szCs w:val="22"/>
          <w:lang w:val="en-US"/>
        </w:rPr>
        <w:t>određuju</w:t>
      </w:r>
      <w:proofErr w:type="spellEnd"/>
      <w:r w:rsidRPr="00A90486">
        <w:rPr>
          <w:rFonts w:ascii="Arial" w:eastAsia="SimSun" w:hAnsi="Arial"/>
          <w:sz w:val="22"/>
          <w:szCs w:val="22"/>
          <w:lang w:val="en-US"/>
        </w:rPr>
        <w:t xml:space="preserve"> se </w:t>
      </w:r>
      <w:proofErr w:type="spellStart"/>
      <w:r w:rsidRPr="00A90486">
        <w:rPr>
          <w:rFonts w:ascii="Arial" w:eastAsia="SimSun" w:hAnsi="Arial"/>
          <w:sz w:val="22"/>
          <w:szCs w:val="22"/>
          <w:lang w:val="en-US"/>
        </w:rPr>
        <w:t>kako</w:t>
      </w:r>
      <w:proofErr w:type="spellEnd"/>
      <w:r w:rsidRPr="00A90486">
        <w:rPr>
          <w:rFonts w:ascii="Arial" w:eastAsia="SimSun" w:hAnsi="Arial"/>
          <w:sz w:val="22"/>
          <w:szCs w:val="22"/>
          <w:lang w:val="en-US"/>
        </w:rPr>
        <w:t xml:space="preserve"> </w:t>
      </w:r>
      <w:proofErr w:type="spellStart"/>
      <w:r w:rsidRPr="00A90486">
        <w:rPr>
          <w:rFonts w:ascii="Arial" w:eastAsia="SimSun" w:hAnsi="Arial"/>
          <w:sz w:val="22"/>
          <w:szCs w:val="22"/>
          <w:lang w:val="en-US"/>
        </w:rPr>
        <w:t>slijedi</w:t>
      </w:r>
      <w:proofErr w:type="spellEnd"/>
      <w:r w:rsidRPr="00A90486">
        <w:rPr>
          <w:rFonts w:ascii="Arial" w:eastAsia="SimSun" w:hAnsi="Arial"/>
          <w:sz w:val="22"/>
          <w:szCs w:val="22"/>
          <w:lang w:val="en-US"/>
        </w:rPr>
        <w:t>:</w:t>
      </w:r>
    </w:p>
    <w:p w14:paraId="3621D3F6" w14:textId="77777777" w:rsidR="005E59F1" w:rsidRPr="00A90486" w:rsidRDefault="005E59F1">
      <w:pPr>
        <w:numPr>
          <w:ilvl w:val="0"/>
          <w:numId w:val="8"/>
        </w:numPr>
        <w:spacing w:after="120"/>
        <w:jc w:val="both"/>
        <w:rPr>
          <w:rFonts w:ascii="Arial" w:eastAsia="SimSun" w:hAnsi="Arial"/>
          <w:sz w:val="22"/>
          <w:szCs w:val="22"/>
          <w:lang w:val="en-US"/>
        </w:rPr>
      </w:pPr>
      <w:proofErr w:type="spellStart"/>
      <w:r w:rsidRPr="00A90486">
        <w:rPr>
          <w:rFonts w:ascii="Arial" w:eastAsia="SimSun" w:hAnsi="Arial"/>
          <w:b/>
          <w:bCs/>
          <w:sz w:val="22"/>
          <w:szCs w:val="22"/>
          <w:lang w:val="en-US"/>
        </w:rPr>
        <w:t>Čistoća</w:t>
      </w:r>
      <w:proofErr w:type="spellEnd"/>
      <w:r w:rsidRPr="00A90486">
        <w:rPr>
          <w:rFonts w:ascii="Arial" w:eastAsia="SimSun" w:hAnsi="Arial"/>
          <w:b/>
          <w:bCs/>
          <w:sz w:val="22"/>
          <w:szCs w:val="22"/>
          <w:lang w:val="en-US"/>
        </w:rPr>
        <w:t xml:space="preserve"> d.o.o.</w:t>
      </w:r>
      <w:r w:rsidRPr="00A90486">
        <w:rPr>
          <w:rFonts w:ascii="Arial" w:eastAsia="SimSun" w:hAnsi="Arial"/>
          <w:sz w:val="22"/>
          <w:szCs w:val="22"/>
          <w:lang w:val="en-US"/>
        </w:rPr>
        <w:t xml:space="preserve">, Put </w:t>
      </w:r>
      <w:proofErr w:type="spellStart"/>
      <w:r w:rsidRPr="00A90486">
        <w:rPr>
          <w:rFonts w:ascii="Arial" w:eastAsia="SimSun" w:hAnsi="Arial"/>
          <w:sz w:val="22"/>
          <w:szCs w:val="22"/>
          <w:lang w:val="en-US"/>
        </w:rPr>
        <w:t>Republike</w:t>
      </w:r>
      <w:proofErr w:type="spellEnd"/>
      <w:r w:rsidRPr="00A90486">
        <w:rPr>
          <w:rFonts w:ascii="Arial" w:eastAsia="SimSun" w:hAnsi="Arial"/>
          <w:sz w:val="22"/>
          <w:szCs w:val="22"/>
          <w:lang w:val="en-US"/>
        </w:rPr>
        <w:t xml:space="preserve"> 14, Dubrovnik, OIB: 16912997621</w:t>
      </w:r>
    </w:p>
    <w:p w14:paraId="4ACD55AA" w14:textId="77777777" w:rsidR="005E59F1" w:rsidRPr="00A90486" w:rsidRDefault="005E59F1">
      <w:pPr>
        <w:numPr>
          <w:ilvl w:val="0"/>
          <w:numId w:val="8"/>
        </w:numPr>
        <w:spacing w:after="120"/>
        <w:jc w:val="both"/>
        <w:rPr>
          <w:rFonts w:ascii="Arial" w:eastAsia="SimSun" w:hAnsi="Arial"/>
          <w:sz w:val="22"/>
          <w:szCs w:val="22"/>
          <w:lang w:val="en-US"/>
        </w:rPr>
      </w:pPr>
      <w:r w:rsidRPr="00A90486">
        <w:rPr>
          <w:rFonts w:ascii="Arial" w:eastAsia="SimSun" w:hAnsi="Arial"/>
          <w:b/>
          <w:bCs/>
          <w:sz w:val="22"/>
          <w:szCs w:val="22"/>
          <w:lang w:val="pt-PT"/>
        </w:rPr>
        <w:t>Vodovod Dubrovnik d.o.o.</w:t>
      </w:r>
      <w:r w:rsidRPr="00A90486">
        <w:rPr>
          <w:rFonts w:ascii="Arial" w:eastAsia="SimSun" w:hAnsi="Arial"/>
          <w:sz w:val="22"/>
          <w:szCs w:val="22"/>
          <w:lang w:val="pt-PT"/>
        </w:rPr>
        <w:t>, Vladimira Nazora 19, Dubrovnik, OIB: 00862047577</w:t>
      </w:r>
    </w:p>
    <w:p w14:paraId="425C37AB" w14:textId="77777777" w:rsidR="005E59F1" w:rsidRPr="00A90486" w:rsidRDefault="005E59F1">
      <w:pPr>
        <w:numPr>
          <w:ilvl w:val="0"/>
          <w:numId w:val="8"/>
        </w:numPr>
        <w:spacing w:after="120"/>
        <w:jc w:val="both"/>
        <w:rPr>
          <w:rFonts w:ascii="Arial" w:eastAsia="SimSun" w:hAnsi="Arial"/>
          <w:sz w:val="22"/>
          <w:szCs w:val="22"/>
          <w:lang w:val="en-US"/>
        </w:rPr>
      </w:pPr>
      <w:r w:rsidRPr="00A90486">
        <w:rPr>
          <w:rFonts w:ascii="Arial" w:eastAsia="SimSun" w:hAnsi="Arial"/>
          <w:b/>
          <w:bCs/>
          <w:sz w:val="22"/>
          <w:szCs w:val="22"/>
          <w:lang w:val="pt-PT"/>
        </w:rPr>
        <w:t>Sanitat d.o.o.</w:t>
      </w:r>
      <w:r w:rsidRPr="00A90486">
        <w:rPr>
          <w:rFonts w:ascii="Arial" w:eastAsia="SimSun" w:hAnsi="Arial"/>
          <w:sz w:val="22"/>
          <w:szCs w:val="22"/>
          <w:lang w:val="pt-PT"/>
        </w:rPr>
        <w:t>, Lazareti b.b., Dubrovnik, OIB: 99080716453</w:t>
      </w:r>
    </w:p>
    <w:p w14:paraId="66D07DF3" w14:textId="77777777" w:rsidR="005E59F1" w:rsidRPr="00A90486" w:rsidRDefault="005E59F1">
      <w:pPr>
        <w:numPr>
          <w:ilvl w:val="0"/>
          <w:numId w:val="8"/>
        </w:numPr>
        <w:spacing w:after="120"/>
        <w:jc w:val="both"/>
        <w:rPr>
          <w:rFonts w:ascii="Arial" w:eastAsia="SimSun" w:hAnsi="Arial"/>
          <w:sz w:val="22"/>
          <w:szCs w:val="22"/>
          <w:lang w:val="en-US"/>
        </w:rPr>
      </w:pPr>
      <w:r w:rsidRPr="00A90486">
        <w:rPr>
          <w:rFonts w:ascii="Arial" w:eastAsia="SimSun" w:hAnsi="Arial"/>
          <w:b/>
          <w:bCs/>
          <w:sz w:val="22"/>
          <w:szCs w:val="22"/>
          <w:lang w:val="pt-PT"/>
        </w:rPr>
        <w:t xml:space="preserve">Asamon d.o.o., </w:t>
      </w:r>
      <w:r w:rsidRPr="00A90486">
        <w:rPr>
          <w:rFonts w:ascii="Arial" w:eastAsia="SimSun" w:hAnsi="Arial"/>
          <w:sz w:val="22"/>
          <w:szCs w:val="22"/>
          <w:lang w:val="pt-PT"/>
        </w:rPr>
        <w:t>Milakov Do 3, Pobrežje, OIB: 62330787161</w:t>
      </w:r>
    </w:p>
    <w:p w14:paraId="677CC385" w14:textId="77777777" w:rsidR="005E59F1" w:rsidRPr="00A90486" w:rsidRDefault="005E59F1">
      <w:pPr>
        <w:numPr>
          <w:ilvl w:val="0"/>
          <w:numId w:val="8"/>
        </w:numPr>
        <w:spacing w:after="120"/>
        <w:jc w:val="both"/>
        <w:rPr>
          <w:rFonts w:ascii="Arial" w:eastAsia="SimSun" w:hAnsi="Arial"/>
          <w:sz w:val="22"/>
          <w:szCs w:val="22"/>
          <w:lang w:val="en-US"/>
        </w:rPr>
      </w:pPr>
      <w:r w:rsidRPr="00A90486">
        <w:rPr>
          <w:rFonts w:ascii="Arial" w:eastAsia="SimSun" w:hAnsi="Arial"/>
          <w:b/>
          <w:bCs/>
          <w:sz w:val="22"/>
          <w:szCs w:val="22"/>
          <w:lang w:val="pt-PT"/>
        </w:rPr>
        <w:t>Amicus Dubrovnik d.o.o.,</w:t>
      </w:r>
      <w:r w:rsidRPr="00A90486">
        <w:rPr>
          <w:rFonts w:ascii="Arial" w:eastAsia="SimSun" w:hAnsi="Arial"/>
          <w:sz w:val="22"/>
          <w:szCs w:val="22"/>
          <w:lang w:val="pt-PT"/>
        </w:rPr>
        <w:t xml:space="preserve"> Vukovarska 9, Dubrovnik, OIB: 75745543235</w:t>
      </w:r>
    </w:p>
    <w:p w14:paraId="3865A2E7" w14:textId="77777777" w:rsidR="005E59F1" w:rsidRPr="00A90486" w:rsidRDefault="005E59F1">
      <w:pPr>
        <w:numPr>
          <w:ilvl w:val="0"/>
          <w:numId w:val="8"/>
        </w:numPr>
        <w:spacing w:after="120"/>
        <w:jc w:val="both"/>
        <w:rPr>
          <w:rFonts w:ascii="Arial" w:eastAsia="SimSun" w:hAnsi="Arial"/>
          <w:sz w:val="22"/>
          <w:szCs w:val="22"/>
          <w:lang w:val="en-US"/>
        </w:rPr>
      </w:pPr>
      <w:r w:rsidRPr="00A90486">
        <w:rPr>
          <w:rFonts w:ascii="Arial" w:eastAsia="SimSun" w:hAnsi="Arial"/>
          <w:b/>
          <w:bCs/>
          <w:sz w:val="22"/>
          <w:szCs w:val="22"/>
          <w:lang w:val="pt-PT"/>
        </w:rPr>
        <w:t xml:space="preserve">Atis d.o.o., </w:t>
      </w:r>
      <w:r w:rsidRPr="00A90486">
        <w:rPr>
          <w:rFonts w:ascii="Arial" w:eastAsia="SimSun" w:hAnsi="Arial"/>
          <w:sz w:val="22"/>
          <w:szCs w:val="22"/>
          <w:lang w:val="pt-PT"/>
        </w:rPr>
        <w:t>Put Čajkovice 15, Čajkovica, Mokošica, OIB: 52334134760</w:t>
      </w:r>
    </w:p>
    <w:p w14:paraId="2E274CBD" w14:textId="77777777" w:rsidR="005E59F1" w:rsidRPr="00A90486" w:rsidRDefault="005E59F1">
      <w:pPr>
        <w:numPr>
          <w:ilvl w:val="0"/>
          <w:numId w:val="8"/>
        </w:numPr>
        <w:spacing w:after="120"/>
        <w:jc w:val="both"/>
        <w:rPr>
          <w:rFonts w:ascii="Arial" w:eastAsia="SimSun" w:hAnsi="Arial"/>
          <w:sz w:val="22"/>
          <w:szCs w:val="22"/>
          <w:lang w:val="en-US"/>
        </w:rPr>
      </w:pPr>
      <w:r w:rsidRPr="00A90486">
        <w:rPr>
          <w:rFonts w:ascii="Arial" w:eastAsia="SimSun" w:hAnsi="Arial"/>
          <w:b/>
          <w:bCs/>
          <w:sz w:val="22"/>
          <w:szCs w:val="22"/>
          <w:lang w:val="pt-PT"/>
        </w:rPr>
        <w:t>Vrtlar d.o.o.</w:t>
      </w:r>
      <w:r w:rsidRPr="00A90486">
        <w:rPr>
          <w:rFonts w:ascii="Arial" w:eastAsia="SimSun" w:hAnsi="Arial"/>
          <w:sz w:val="22"/>
          <w:szCs w:val="22"/>
          <w:lang w:val="pt-PT"/>
        </w:rPr>
        <w:t>, Điva Natali 7, Dubrovnik, OIB: 54876179705</w:t>
      </w:r>
    </w:p>
    <w:p w14:paraId="34B7B9D0" w14:textId="77777777" w:rsidR="005E59F1" w:rsidRPr="00A90486" w:rsidRDefault="005E59F1">
      <w:pPr>
        <w:numPr>
          <w:ilvl w:val="0"/>
          <w:numId w:val="8"/>
        </w:numPr>
        <w:spacing w:after="120"/>
        <w:jc w:val="both"/>
        <w:rPr>
          <w:rFonts w:ascii="Arial" w:eastAsia="SimSun" w:hAnsi="Arial"/>
          <w:sz w:val="22"/>
          <w:szCs w:val="22"/>
          <w:lang w:val="en-US"/>
        </w:rPr>
      </w:pPr>
      <w:r w:rsidRPr="00A90486">
        <w:rPr>
          <w:rFonts w:ascii="Arial" w:eastAsia="SimSun" w:hAnsi="Arial"/>
          <w:b/>
          <w:bCs/>
          <w:sz w:val="22"/>
          <w:szCs w:val="22"/>
          <w:lang w:val="pt-PT"/>
        </w:rPr>
        <w:t>Boninovo d.o.o.</w:t>
      </w:r>
      <w:r w:rsidRPr="00A90486">
        <w:rPr>
          <w:rFonts w:ascii="Arial" w:eastAsia="SimSun" w:hAnsi="Arial"/>
          <w:sz w:val="22"/>
          <w:szCs w:val="22"/>
          <w:lang w:val="pt-PT"/>
        </w:rPr>
        <w:t>, Između tri crkve 1, Dubrovnik, OIB: 74294668320,</w:t>
      </w:r>
    </w:p>
    <w:p w14:paraId="07604186" w14:textId="77777777" w:rsidR="005E59F1" w:rsidRPr="00A90486" w:rsidRDefault="005E59F1">
      <w:pPr>
        <w:numPr>
          <w:ilvl w:val="0"/>
          <w:numId w:val="8"/>
        </w:numPr>
        <w:spacing w:after="120"/>
        <w:jc w:val="both"/>
        <w:rPr>
          <w:rFonts w:ascii="Arial" w:eastAsia="SimSun" w:hAnsi="Arial"/>
          <w:sz w:val="22"/>
          <w:szCs w:val="22"/>
          <w:lang w:val="en-US"/>
        </w:rPr>
      </w:pPr>
      <w:r w:rsidRPr="00A90486">
        <w:rPr>
          <w:rFonts w:ascii="Arial" w:eastAsia="SimSun" w:hAnsi="Arial"/>
          <w:b/>
          <w:bCs/>
          <w:sz w:val="22"/>
          <w:szCs w:val="22"/>
          <w:lang w:val="pt-PT"/>
        </w:rPr>
        <w:t>Dubrovnik ceste d.d.</w:t>
      </w:r>
      <w:r w:rsidRPr="00A90486">
        <w:rPr>
          <w:rFonts w:ascii="Arial" w:eastAsia="SimSun" w:hAnsi="Arial"/>
          <w:sz w:val="22"/>
          <w:szCs w:val="22"/>
          <w:lang w:val="pt-PT"/>
        </w:rPr>
        <w:t>, Vladimira Nazora 8, Dubrovnik, OIB:60216477432</w:t>
      </w:r>
    </w:p>
    <w:p w14:paraId="12BE66CF" w14:textId="77777777" w:rsidR="005E59F1" w:rsidRPr="00A90486" w:rsidRDefault="005E59F1">
      <w:pPr>
        <w:numPr>
          <w:ilvl w:val="0"/>
          <w:numId w:val="8"/>
        </w:numPr>
        <w:spacing w:after="120"/>
        <w:jc w:val="both"/>
        <w:rPr>
          <w:rFonts w:ascii="Arial" w:eastAsia="SimSun" w:hAnsi="Arial"/>
          <w:sz w:val="22"/>
          <w:szCs w:val="22"/>
          <w:lang w:val="en-US"/>
        </w:rPr>
      </w:pPr>
      <w:r w:rsidRPr="00A90486">
        <w:rPr>
          <w:rFonts w:ascii="Arial" w:hAnsi="Arial"/>
          <w:b/>
          <w:bCs/>
          <w:sz w:val="22"/>
          <w:szCs w:val="22"/>
          <w:lang w:val="pt-PT"/>
        </w:rPr>
        <w:t>INA d.d.</w:t>
      </w:r>
      <w:r w:rsidRPr="00A90486">
        <w:rPr>
          <w:rFonts w:ascii="Arial" w:hAnsi="Arial"/>
          <w:sz w:val="22"/>
          <w:szCs w:val="22"/>
          <w:lang w:val="pt-PT"/>
        </w:rPr>
        <w:t>, ispostava, dr.A.Starčevića 53, Dubrovnik, OIB: 27759560625</w:t>
      </w:r>
    </w:p>
    <w:p w14:paraId="2D7ABE5C" w14:textId="77777777" w:rsidR="005E59F1" w:rsidRPr="00A90486" w:rsidRDefault="005E59F1">
      <w:pPr>
        <w:numPr>
          <w:ilvl w:val="0"/>
          <w:numId w:val="8"/>
        </w:numPr>
        <w:spacing w:after="120"/>
        <w:jc w:val="both"/>
        <w:rPr>
          <w:rFonts w:ascii="Arial" w:eastAsia="SimSun" w:hAnsi="Arial"/>
          <w:sz w:val="22"/>
          <w:szCs w:val="22"/>
          <w:lang w:val="en-US"/>
        </w:rPr>
      </w:pPr>
      <w:r w:rsidRPr="00A90486">
        <w:rPr>
          <w:rFonts w:ascii="Arial" w:eastAsia="SimSun" w:hAnsi="Arial"/>
          <w:b/>
          <w:bCs/>
          <w:sz w:val="22"/>
          <w:szCs w:val="22"/>
          <w:lang w:val="pt-PT"/>
        </w:rPr>
        <w:t xml:space="preserve">UTD RAGUSA d.d., </w:t>
      </w:r>
      <w:r w:rsidRPr="00A90486">
        <w:rPr>
          <w:rFonts w:ascii="Arial" w:eastAsia="SimSun" w:hAnsi="Arial"/>
          <w:sz w:val="22"/>
          <w:szCs w:val="22"/>
          <w:lang w:val="pt-PT"/>
        </w:rPr>
        <w:t xml:space="preserve"> Sv.Križa 3, Dubrovnik, OIB: 957952253523</w:t>
      </w:r>
    </w:p>
    <w:p w14:paraId="58E59AE0" w14:textId="77777777" w:rsidR="005E59F1" w:rsidRPr="00A90486" w:rsidRDefault="005E59F1">
      <w:pPr>
        <w:numPr>
          <w:ilvl w:val="0"/>
          <w:numId w:val="8"/>
        </w:numPr>
        <w:spacing w:after="120"/>
        <w:jc w:val="both"/>
        <w:rPr>
          <w:rFonts w:ascii="Arial" w:eastAsia="SimSun" w:hAnsi="Arial"/>
          <w:sz w:val="22"/>
          <w:szCs w:val="22"/>
          <w:lang w:val="en-US"/>
        </w:rPr>
      </w:pPr>
      <w:r w:rsidRPr="00A90486">
        <w:rPr>
          <w:rFonts w:ascii="Arial" w:hAnsi="Arial"/>
          <w:b/>
          <w:bCs/>
          <w:sz w:val="22"/>
          <w:szCs w:val="22"/>
          <w:lang w:val="pt-PT"/>
        </w:rPr>
        <w:t>Građevinar-Quelin d.d.</w:t>
      </w:r>
      <w:r w:rsidRPr="00A90486">
        <w:rPr>
          <w:rFonts w:ascii="Arial" w:hAnsi="Arial"/>
          <w:sz w:val="22"/>
          <w:szCs w:val="22"/>
          <w:lang w:val="pt-PT"/>
        </w:rPr>
        <w:t>, Miha Pracata 7/1, Dubrovnik, OIB: 93300948469</w:t>
      </w:r>
    </w:p>
    <w:p w14:paraId="7B7359D7" w14:textId="77777777" w:rsidR="005E59F1" w:rsidRPr="00A90486" w:rsidRDefault="005E59F1">
      <w:pPr>
        <w:numPr>
          <w:ilvl w:val="0"/>
          <w:numId w:val="7"/>
        </w:numPr>
        <w:spacing w:after="120"/>
        <w:jc w:val="both"/>
        <w:rPr>
          <w:rFonts w:ascii="Arial" w:eastAsia="SimSun" w:hAnsi="Arial"/>
          <w:sz w:val="22"/>
          <w:szCs w:val="22"/>
          <w:lang w:val="en-US"/>
        </w:rPr>
      </w:pPr>
      <w:r w:rsidRPr="00A90486">
        <w:rPr>
          <w:rFonts w:ascii="Arial" w:eastAsia="SimSun" w:hAnsi="Arial"/>
          <w:b/>
          <w:bCs/>
          <w:sz w:val="22"/>
          <w:szCs w:val="22"/>
          <w:lang w:val="da-DK"/>
        </w:rPr>
        <w:t>Javna ustanova Rezervat Lokrum</w:t>
      </w:r>
      <w:r w:rsidRPr="00A90486">
        <w:rPr>
          <w:rFonts w:ascii="Arial" w:eastAsia="SimSun" w:hAnsi="Arial"/>
          <w:sz w:val="22"/>
          <w:szCs w:val="22"/>
          <w:lang w:val="da-DK"/>
        </w:rPr>
        <w:t>, Od Bosanke 4, Dubrovnik, OIB: 09038784691</w:t>
      </w:r>
    </w:p>
    <w:p w14:paraId="134A7E7A" w14:textId="77777777" w:rsidR="005E59F1" w:rsidRPr="00A90486" w:rsidRDefault="005E59F1">
      <w:pPr>
        <w:numPr>
          <w:ilvl w:val="0"/>
          <w:numId w:val="7"/>
        </w:numPr>
        <w:spacing w:after="120"/>
        <w:jc w:val="both"/>
        <w:rPr>
          <w:rFonts w:ascii="Arial" w:eastAsia="SimSun" w:hAnsi="Arial"/>
          <w:sz w:val="22"/>
          <w:szCs w:val="22"/>
          <w:lang w:val="en-US"/>
        </w:rPr>
      </w:pPr>
      <w:r w:rsidRPr="00A90486">
        <w:rPr>
          <w:rFonts w:ascii="Arial" w:eastAsia="SimSun" w:hAnsi="Arial"/>
          <w:b/>
          <w:bCs/>
          <w:sz w:val="22"/>
          <w:szCs w:val="22"/>
          <w:lang w:val="da-DK"/>
        </w:rPr>
        <w:t>Javna ustanova Športski objekti Dubrovnik</w:t>
      </w:r>
      <w:r w:rsidRPr="00A90486">
        <w:rPr>
          <w:rFonts w:ascii="Arial" w:eastAsia="SimSun" w:hAnsi="Arial"/>
          <w:sz w:val="22"/>
          <w:szCs w:val="22"/>
          <w:lang w:val="da-DK"/>
        </w:rPr>
        <w:t>, Liechtensteinov put 10, Dubrovnik, OIB:</w:t>
      </w:r>
      <w:r w:rsidRPr="00A90486">
        <w:rPr>
          <w:rFonts w:ascii="Calibri" w:eastAsia="Calibri" w:hAnsi="Calibri"/>
          <w:kern w:val="2"/>
          <w:sz w:val="22"/>
          <w:szCs w:val="22"/>
          <w:lang w:val="en-US"/>
          <w14:ligatures w14:val="standardContextual"/>
        </w:rPr>
        <w:t xml:space="preserve"> </w:t>
      </w:r>
      <w:r w:rsidRPr="00A90486">
        <w:rPr>
          <w:rFonts w:ascii="Arial" w:eastAsia="SimSun" w:hAnsi="Arial"/>
          <w:sz w:val="22"/>
          <w:szCs w:val="22"/>
          <w:lang w:val="da-DK"/>
        </w:rPr>
        <w:t xml:space="preserve">73467696168 </w:t>
      </w:r>
    </w:p>
    <w:p w14:paraId="2BE2BB0E" w14:textId="77777777" w:rsidR="005E59F1" w:rsidRPr="00A90486" w:rsidRDefault="005E59F1">
      <w:pPr>
        <w:numPr>
          <w:ilvl w:val="0"/>
          <w:numId w:val="7"/>
        </w:numPr>
        <w:spacing w:after="120"/>
        <w:jc w:val="both"/>
        <w:rPr>
          <w:rFonts w:ascii="Arial" w:eastAsia="SimSun" w:hAnsi="Arial"/>
          <w:sz w:val="22"/>
          <w:szCs w:val="22"/>
          <w:lang w:val="en-US"/>
        </w:rPr>
      </w:pPr>
      <w:r w:rsidRPr="00A90486">
        <w:rPr>
          <w:rFonts w:ascii="Arial" w:eastAsia="SimSun" w:hAnsi="Arial"/>
          <w:b/>
          <w:bCs/>
          <w:sz w:val="22"/>
          <w:szCs w:val="22"/>
          <w:lang w:val="da-DK"/>
        </w:rPr>
        <w:t>Studentski centar Dubrovnik</w:t>
      </w:r>
      <w:r w:rsidRPr="00A90486">
        <w:rPr>
          <w:rFonts w:ascii="Arial" w:eastAsia="SimSun" w:hAnsi="Arial"/>
          <w:sz w:val="22"/>
          <w:szCs w:val="22"/>
          <w:lang w:val="da-DK"/>
        </w:rPr>
        <w:t>, Marka Marojice 2B, Dubrovnik, OIB: 66467746606</w:t>
      </w:r>
    </w:p>
    <w:p w14:paraId="342ECC6C" w14:textId="77777777" w:rsidR="005E59F1" w:rsidRPr="00A90486" w:rsidRDefault="005E59F1">
      <w:pPr>
        <w:numPr>
          <w:ilvl w:val="0"/>
          <w:numId w:val="7"/>
        </w:numPr>
        <w:spacing w:after="120"/>
        <w:jc w:val="both"/>
        <w:rPr>
          <w:rFonts w:ascii="Arial" w:eastAsia="SimSun" w:hAnsi="Arial"/>
          <w:sz w:val="22"/>
          <w:szCs w:val="22"/>
          <w:lang w:val="en-US"/>
        </w:rPr>
      </w:pPr>
      <w:r w:rsidRPr="00A90486">
        <w:rPr>
          <w:rFonts w:ascii="Arial" w:eastAsia="SimSun" w:hAnsi="Arial"/>
          <w:b/>
          <w:bCs/>
          <w:sz w:val="22"/>
          <w:szCs w:val="22"/>
          <w:lang w:val="pt-PT"/>
        </w:rPr>
        <w:t>Libertas d.o.o.</w:t>
      </w:r>
      <w:r w:rsidRPr="00A90486">
        <w:rPr>
          <w:rFonts w:ascii="Arial" w:eastAsia="SimSun" w:hAnsi="Arial"/>
          <w:sz w:val="22"/>
          <w:szCs w:val="22"/>
          <w:lang w:val="pt-PT"/>
        </w:rPr>
        <w:t>, Ogarići 12, Mokošica, OIB: 36411681446</w:t>
      </w:r>
    </w:p>
    <w:p w14:paraId="026517E4" w14:textId="77777777" w:rsidR="005E59F1" w:rsidRPr="00A90486" w:rsidRDefault="005E59F1">
      <w:pPr>
        <w:numPr>
          <w:ilvl w:val="0"/>
          <w:numId w:val="7"/>
        </w:numPr>
        <w:spacing w:after="120"/>
        <w:jc w:val="both"/>
        <w:rPr>
          <w:rFonts w:ascii="Arial" w:eastAsia="SimSun" w:hAnsi="Arial"/>
          <w:sz w:val="22"/>
          <w:szCs w:val="22"/>
          <w:lang w:val="en-US"/>
        </w:rPr>
      </w:pPr>
      <w:r w:rsidRPr="00A90486">
        <w:rPr>
          <w:rFonts w:ascii="Arial" w:hAnsi="Arial"/>
          <w:b/>
          <w:bCs/>
          <w:sz w:val="22"/>
          <w:szCs w:val="22"/>
          <w:lang w:val="pt-PT"/>
        </w:rPr>
        <w:t>OŠ Ivana Gundulića</w:t>
      </w:r>
      <w:r w:rsidRPr="00A90486">
        <w:rPr>
          <w:rFonts w:ascii="Arial" w:hAnsi="Arial"/>
          <w:sz w:val="22"/>
          <w:szCs w:val="22"/>
          <w:lang w:val="pt-PT"/>
        </w:rPr>
        <w:t>, Sustjepanska 4, Dubrovnik, OIB: 17804331602</w:t>
      </w:r>
    </w:p>
    <w:p w14:paraId="7B523255" w14:textId="77777777" w:rsidR="005E59F1" w:rsidRPr="00A90486" w:rsidRDefault="005E59F1">
      <w:pPr>
        <w:numPr>
          <w:ilvl w:val="0"/>
          <w:numId w:val="7"/>
        </w:numPr>
        <w:spacing w:after="120"/>
        <w:jc w:val="both"/>
        <w:rPr>
          <w:rFonts w:ascii="Arial" w:eastAsia="SimSun" w:hAnsi="Arial"/>
          <w:sz w:val="22"/>
          <w:szCs w:val="22"/>
          <w:lang w:val="en-US"/>
        </w:rPr>
      </w:pPr>
      <w:r w:rsidRPr="00A90486">
        <w:rPr>
          <w:rFonts w:ascii="Arial" w:hAnsi="Arial"/>
          <w:b/>
          <w:bCs/>
          <w:sz w:val="22"/>
          <w:szCs w:val="22"/>
          <w:lang w:val="en-US"/>
        </w:rPr>
        <w:t xml:space="preserve">OŠ </w:t>
      </w:r>
      <w:proofErr w:type="spellStart"/>
      <w:r w:rsidRPr="00A90486">
        <w:rPr>
          <w:rFonts w:ascii="Arial" w:hAnsi="Arial"/>
          <w:b/>
          <w:bCs/>
          <w:sz w:val="22"/>
          <w:szCs w:val="22"/>
          <w:lang w:val="en-US"/>
        </w:rPr>
        <w:t>Lapad</w:t>
      </w:r>
      <w:proofErr w:type="spellEnd"/>
      <w:r w:rsidRPr="00A90486">
        <w:rPr>
          <w:rFonts w:ascii="Arial" w:hAnsi="Arial"/>
          <w:sz w:val="22"/>
          <w:szCs w:val="22"/>
          <w:lang w:val="en-US"/>
        </w:rPr>
        <w:t>, Od Batale 14, Dubrovnik, OIB: 65525385872</w:t>
      </w:r>
    </w:p>
    <w:p w14:paraId="1B61E30A" w14:textId="77777777" w:rsidR="005E59F1" w:rsidRPr="00A90486" w:rsidRDefault="005E59F1">
      <w:pPr>
        <w:numPr>
          <w:ilvl w:val="0"/>
          <w:numId w:val="7"/>
        </w:numPr>
        <w:spacing w:after="120"/>
        <w:jc w:val="both"/>
        <w:rPr>
          <w:rFonts w:ascii="Arial" w:eastAsia="SimSun" w:hAnsi="Arial"/>
          <w:sz w:val="22"/>
          <w:szCs w:val="22"/>
          <w:lang w:val="en-US"/>
        </w:rPr>
      </w:pPr>
      <w:r w:rsidRPr="00A90486">
        <w:rPr>
          <w:rFonts w:ascii="Arial" w:hAnsi="Arial"/>
          <w:b/>
          <w:bCs/>
          <w:sz w:val="22"/>
          <w:szCs w:val="22"/>
          <w:lang w:val="pt-PT"/>
        </w:rPr>
        <w:t>OŠ Mokošica</w:t>
      </w:r>
      <w:r w:rsidRPr="00A90486">
        <w:rPr>
          <w:rFonts w:ascii="Arial" w:hAnsi="Arial"/>
          <w:sz w:val="22"/>
          <w:szCs w:val="22"/>
          <w:lang w:val="pt-PT"/>
        </w:rPr>
        <w:t>,</w:t>
      </w:r>
      <w:r w:rsidRPr="00A90486">
        <w:rPr>
          <w:rFonts w:ascii="Arial" w:hAnsi="Arial"/>
          <w:b/>
          <w:bCs/>
          <w:sz w:val="22"/>
          <w:szCs w:val="22"/>
          <w:lang w:val="pt-PT"/>
        </w:rPr>
        <w:t xml:space="preserve"> </w:t>
      </w:r>
      <w:r w:rsidRPr="00A90486">
        <w:rPr>
          <w:rFonts w:ascii="Arial" w:hAnsi="Arial"/>
          <w:sz w:val="22"/>
          <w:szCs w:val="22"/>
          <w:lang w:val="pt-PT"/>
        </w:rPr>
        <w:t>Bartola Kašića 20, Mokošica, OIB: 12780201511</w:t>
      </w:r>
    </w:p>
    <w:p w14:paraId="154FC04A" w14:textId="77777777" w:rsidR="005E59F1" w:rsidRPr="00A90486" w:rsidRDefault="005E59F1">
      <w:pPr>
        <w:numPr>
          <w:ilvl w:val="0"/>
          <w:numId w:val="7"/>
        </w:numPr>
        <w:spacing w:after="120"/>
        <w:jc w:val="both"/>
        <w:rPr>
          <w:rFonts w:ascii="Arial" w:eastAsia="SimSun" w:hAnsi="Arial"/>
          <w:sz w:val="22"/>
          <w:szCs w:val="22"/>
          <w:lang w:val="en-US"/>
        </w:rPr>
      </w:pPr>
      <w:r w:rsidRPr="00A90486">
        <w:rPr>
          <w:rFonts w:ascii="Arial" w:hAnsi="Arial"/>
          <w:b/>
          <w:bCs/>
          <w:sz w:val="22"/>
          <w:szCs w:val="22"/>
          <w:lang w:val="pt-PT"/>
        </w:rPr>
        <w:t>OŠ Marin Držić</w:t>
      </w:r>
      <w:r w:rsidRPr="00A90486">
        <w:rPr>
          <w:rFonts w:ascii="Arial" w:hAnsi="Arial"/>
          <w:sz w:val="22"/>
          <w:szCs w:val="22"/>
          <w:lang w:val="pt-PT"/>
        </w:rPr>
        <w:t>, Volantina 6, Dubrovnik, OIB: 77392284322</w:t>
      </w:r>
    </w:p>
    <w:p w14:paraId="2F909F91" w14:textId="77777777" w:rsidR="005E59F1" w:rsidRPr="00A90486" w:rsidRDefault="005E59F1">
      <w:pPr>
        <w:numPr>
          <w:ilvl w:val="0"/>
          <w:numId w:val="7"/>
        </w:numPr>
        <w:spacing w:after="120"/>
        <w:jc w:val="both"/>
        <w:rPr>
          <w:rFonts w:ascii="Arial" w:eastAsia="SimSun" w:hAnsi="Arial"/>
          <w:sz w:val="22"/>
          <w:szCs w:val="22"/>
          <w:lang w:val="en-US"/>
        </w:rPr>
      </w:pPr>
      <w:r w:rsidRPr="00A90486">
        <w:rPr>
          <w:rFonts w:ascii="Arial" w:hAnsi="Arial"/>
          <w:b/>
          <w:bCs/>
          <w:sz w:val="22"/>
          <w:szCs w:val="22"/>
          <w:lang w:val="pt-PT"/>
        </w:rPr>
        <w:t>OŠ Antuna Masle</w:t>
      </w:r>
      <w:r w:rsidRPr="00A90486">
        <w:rPr>
          <w:rFonts w:ascii="Arial" w:hAnsi="Arial"/>
          <w:sz w:val="22"/>
          <w:szCs w:val="22"/>
          <w:lang w:val="pt-PT"/>
        </w:rPr>
        <w:t>, Lujaci 2, Orašac, OIB: 24938051422</w:t>
      </w:r>
    </w:p>
    <w:p w14:paraId="5A46387E" w14:textId="77777777" w:rsidR="005E59F1" w:rsidRPr="00A90486" w:rsidRDefault="005E59F1">
      <w:pPr>
        <w:numPr>
          <w:ilvl w:val="0"/>
          <w:numId w:val="7"/>
        </w:numPr>
        <w:spacing w:after="120"/>
        <w:jc w:val="both"/>
        <w:rPr>
          <w:rFonts w:ascii="Arial" w:hAnsi="Arial"/>
          <w:sz w:val="22"/>
          <w:szCs w:val="22"/>
          <w:lang w:val="pt-PT"/>
        </w:rPr>
      </w:pPr>
      <w:r w:rsidRPr="00A90486">
        <w:rPr>
          <w:rFonts w:ascii="Arial" w:hAnsi="Arial"/>
          <w:b/>
          <w:bCs/>
          <w:sz w:val="22"/>
          <w:szCs w:val="22"/>
          <w:lang w:val="pt-PT"/>
        </w:rPr>
        <w:lastRenderedPageBreak/>
        <w:t>Valamar Dubrovnik, Auto kamp Solitudo</w:t>
      </w:r>
      <w:r w:rsidRPr="00A90486">
        <w:rPr>
          <w:rFonts w:ascii="Arial" w:hAnsi="Arial"/>
          <w:sz w:val="22"/>
          <w:szCs w:val="22"/>
          <w:lang w:val="pt-PT"/>
        </w:rPr>
        <w:t>, Vatroslava Lisinskog 60, Dubrovnik, OIB: 36201212847</w:t>
      </w:r>
    </w:p>
    <w:p w14:paraId="52F22A2A" w14:textId="77777777" w:rsidR="005E59F1" w:rsidRPr="00A90486" w:rsidRDefault="005E59F1">
      <w:pPr>
        <w:numPr>
          <w:ilvl w:val="0"/>
          <w:numId w:val="7"/>
        </w:numPr>
        <w:spacing w:after="120"/>
        <w:jc w:val="both"/>
        <w:rPr>
          <w:rFonts w:ascii="Arial" w:eastAsia="SimSun" w:hAnsi="Arial"/>
          <w:sz w:val="22"/>
          <w:szCs w:val="22"/>
          <w:lang w:val="en-US"/>
        </w:rPr>
      </w:pPr>
      <w:r w:rsidRPr="00A90486">
        <w:rPr>
          <w:rFonts w:ascii="Arial" w:hAnsi="Arial"/>
          <w:b/>
          <w:bCs/>
          <w:sz w:val="22"/>
          <w:szCs w:val="22"/>
          <w:lang w:val="pt-PT"/>
        </w:rPr>
        <w:t>Hotel Lafodia</w:t>
      </w:r>
      <w:r w:rsidRPr="00A90486">
        <w:rPr>
          <w:rFonts w:ascii="Arial" w:hAnsi="Arial"/>
          <w:sz w:val="22"/>
          <w:szCs w:val="22"/>
          <w:lang w:val="pt-PT"/>
        </w:rPr>
        <w:t>, Obala Iva Kuljevana 51, Lopud, OIB: 88963156776,</w:t>
      </w:r>
    </w:p>
    <w:p w14:paraId="2F4878C8" w14:textId="77777777" w:rsidR="005E59F1" w:rsidRPr="00A90486" w:rsidRDefault="005E59F1">
      <w:pPr>
        <w:numPr>
          <w:ilvl w:val="0"/>
          <w:numId w:val="7"/>
        </w:numPr>
        <w:spacing w:after="120"/>
        <w:jc w:val="both"/>
        <w:rPr>
          <w:rFonts w:ascii="Arial" w:eastAsia="SimSun" w:hAnsi="Arial"/>
          <w:sz w:val="22"/>
          <w:szCs w:val="22"/>
          <w:lang w:val="en-US"/>
        </w:rPr>
      </w:pPr>
      <w:r w:rsidRPr="00A90486">
        <w:rPr>
          <w:rFonts w:ascii="Arial" w:hAnsi="Arial"/>
          <w:b/>
          <w:bCs/>
          <w:sz w:val="22"/>
          <w:szCs w:val="22"/>
          <w:lang w:val="pt-PT"/>
        </w:rPr>
        <w:t>Hotel Sungarden</w:t>
      </w:r>
      <w:r w:rsidRPr="00A90486">
        <w:rPr>
          <w:rFonts w:ascii="Arial" w:hAnsi="Arial"/>
          <w:sz w:val="22"/>
          <w:szCs w:val="22"/>
          <w:lang w:val="pt-PT"/>
        </w:rPr>
        <w:t>, Na Moru 1, Orašac, OIB:40198223665,</w:t>
      </w:r>
    </w:p>
    <w:p w14:paraId="0A4E5D3D" w14:textId="77777777" w:rsidR="005E59F1" w:rsidRPr="00A90486" w:rsidRDefault="005E59F1">
      <w:pPr>
        <w:numPr>
          <w:ilvl w:val="0"/>
          <w:numId w:val="7"/>
        </w:numPr>
        <w:spacing w:after="120"/>
        <w:jc w:val="both"/>
        <w:rPr>
          <w:rFonts w:ascii="Arial" w:eastAsia="SimSun" w:hAnsi="Arial"/>
          <w:sz w:val="22"/>
          <w:szCs w:val="22"/>
          <w:lang w:val="en-US"/>
        </w:rPr>
      </w:pPr>
      <w:r w:rsidRPr="00A90486">
        <w:rPr>
          <w:rFonts w:ascii="Arial" w:hAnsi="Arial"/>
          <w:b/>
          <w:bCs/>
          <w:sz w:val="22"/>
          <w:szCs w:val="22"/>
          <w:lang w:val="pt-PT"/>
        </w:rPr>
        <w:t xml:space="preserve">Hotel Gruž, </w:t>
      </w:r>
      <w:r w:rsidRPr="00A90486">
        <w:rPr>
          <w:rFonts w:ascii="Arial" w:hAnsi="Arial"/>
          <w:sz w:val="22"/>
          <w:szCs w:val="22"/>
          <w:lang w:val="pt-PT"/>
        </w:rPr>
        <w:t>Pionirska 4</w:t>
      </w:r>
      <w:r w:rsidRPr="00A90486">
        <w:rPr>
          <w:rFonts w:ascii="Arial" w:hAnsi="Arial"/>
          <w:b/>
          <w:bCs/>
          <w:sz w:val="22"/>
          <w:szCs w:val="22"/>
          <w:lang w:val="pt-PT"/>
        </w:rPr>
        <w:t xml:space="preserve">, </w:t>
      </w:r>
      <w:r w:rsidRPr="00A90486">
        <w:rPr>
          <w:rFonts w:ascii="Arial" w:hAnsi="Arial"/>
          <w:sz w:val="22"/>
          <w:szCs w:val="22"/>
          <w:lang w:val="pt-PT"/>
        </w:rPr>
        <w:t>Dubrovnik, OIB:02829627475</w:t>
      </w:r>
    </w:p>
    <w:p w14:paraId="7B5B92B2" w14:textId="77777777" w:rsidR="005E59F1" w:rsidRPr="00A90486" w:rsidRDefault="005E59F1" w:rsidP="005E59F1">
      <w:pPr>
        <w:spacing w:after="120"/>
        <w:jc w:val="both"/>
        <w:rPr>
          <w:rFonts w:ascii="Arial" w:eastAsia="SimSun" w:hAnsi="Arial"/>
          <w:sz w:val="22"/>
          <w:szCs w:val="22"/>
          <w:lang w:val="en-US"/>
        </w:rPr>
      </w:pPr>
    </w:p>
    <w:p w14:paraId="0317B6F2" w14:textId="77777777" w:rsidR="005E59F1" w:rsidRPr="00A90486" w:rsidRDefault="005E59F1" w:rsidP="005E59F1">
      <w:pPr>
        <w:jc w:val="both"/>
        <w:rPr>
          <w:rFonts w:ascii="Arial" w:eastAsia="SimSun" w:hAnsi="Arial"/>
          <w:sz w:val="22"/>
          <w:szCs w:val="22"/>
          <w:lang w:val="pt-PT"/>
        </w:rPr>
      </w:pPr>
      <w:r w:rsidRPr="00A90486">
        <w:rPr>
          <w:rFonts w:ascii="Arial" w:eastAsia="SimSun" w:hAnsi="Arial"/>
          <w:sz w:val="22"/>
          <w:szCs w:val="22"/>
          <w:lang w:val="pt-PT"/>
        </w:rPr>
        <w:t>Pravne osobe od interesa za sustav civilne zaštite dio su operativnih snaga sustava civilne zaštite Grada Dubrovnik.</w:t>
      </w:r>
    </w:p>
    <w:p w14:paraId="3FD21431" w14:textId="77777777" w:rsidR="005E59F1" w:rsidRPr="00A90486" w:rsidRDefault="005E59F1" w:rsidP="005E59F1">
      <w:pPr>
        <w:jc w:val="both"/>
        <w:rPr>
          <w:rFonts w:ascii="Arial" w:eastAsia="SimSun" w:hAnsi="Arial"/>
          <w:sz w:val="22"/>
          <w:szCs w:val="22"/>
          <w:lang w:val="pt-PT"/>
        </w:rPr>
      </w:pPr>
    </w:p>
    <w:p w14:paraId="35999892" w14:textId="77777777" w:rsidR="001D0033" w:rsidRDefault="001D0033" w:rsidP="005E59F1">
      <w:pPr>
        <w:jc w:val="center"/>
        <w:rPr>
          <w:rFonts w:ascii="Arial" w:eastAsia="SimSun" w:hAnsi="Arial"/>
          <w:b/>
          <w:bCs/>
          <w:sz w:val="22"/>
          <w:szCs w:val="22"/>
          <w:lang w:val="en-US"/>
        </w:rPr>
      </w:pPr>
      <w:bookmarkStart w:id="4" w:name="_Hlk196907144"/>
    </w:p>
    <w:p w14:paraId="795D7111" w14:textId="4E83E94A" w:rsidR="005E59F1" w:rsidRPr="00A90486" w:rsidRDefault="005E59F1" w:rsidP="005E59F1">
      <w:pPr>
        <w:jc w:val="center"/>
        <w:rPr>
          <w:rFonts w:ascii="Arial" w:eastAsia="SimSun" w:hAnsi="Arial"/>
          <w:b/>
          <w:bCs/>
          <w:sz w:val="22"/>
          <w:szCs w:val="22"/>
          <w:lang w:val="en-US"/>
        </w:rPr>
      </w:pPr>
      <w:proofErr w:type="spellStart"/>
      <w:r w:rsidRPr="00A90486">
        <w:rPr>
          <w:rFonts w:ascii="Arial" w:eastAsia="SimSun" w:hAnsi="Arial"/>
          <w:b/>
          <w:bCs/>
          <w:sz w:val="22"/>
          <w:szCs w:val="22"/>
          <w:lang w:val="en-US"/>
        </w:rPr>
        <w:t>Članak</w:t>
      </w:r>
      <w:proofErr w:type="spellEnd"/>
      <w:r w:rsidRPr="00A90486">
        <w:rPr>
          <w:rFonts w:ascii="Arial" w:eastAsia="SimSun" w:hAnsi="Arial"/>
          <w:b/>
          <w:bCs/>
          <w:sz w:val="22"/>
          <w:szCs w:val="22"/>
          <w:lang w:val="en-US"/>
        </w:rPr>
        <w:t xml:space="preserve"> 4.</w:t>
      </w:r>
    </w:p>
    <w:p w14:paraId="10C7A525" w14:textId="77777777" w:rsidR="005E59F1" w:rsidRPr="00A90486" w:rsidRDefault="005E59F1" w:rsidP="005E59F1">
      <w:pPr>
        <w:jc w:val="center"/>
        <w:rPr>
          <w:rFonts w:ascii="Arial" w:eastAsia="SimSun" w:hAnsi="Arial"/>
          <w:sz w:val="22"/>
          <w:szCs w:val="22"/>
          <w:lang w:val="en-US"/>
        </w:rPr>
      </w:pPr>
    </w:p>
    <w:p w14:paraId="56173B9B" w14:textId="77777777" w:rsidR="005E59F1" w:rsidRPr="00A90486" w:rsidRDefault="005E59F1" w:rsidP="005E59F1">
      <w:pPr>
        <w:spacing w:after="120"/>
        <w:jc w:val="both"/>
        <w:rPr>
          <w:rFonts w:ascii="Arial" w:hAnsi="Arial"/>
          <w:sz w:val="22"/>
          <w:szCs w:val="22"/>
        </w:rPr>
      </w:pPr>
      <w:r w:rsidRPr="00A90486">
        <w:rPr>
          <w:rFonts w:ascii="Arial" w:hAnsi="Arial"/>
          <w:sz w:val="22"/>
          <w:szCs w:val="22"/>
        </w:rPr>
        <w:t>Pravnim osobama od interesa za sustav civilne zaštite Grada Dubrovnika dostavit će se Odluka o određivanju pravnih osoba od interesa za sustav civilne zaštite na području Grada Dubrovnika.</w:t>
      </w:r>
    </w:p>
    <w:p w14:paraId="545687DE" w14:textId="77777777" w:rsidR="005E59F1" w:rsidRPr="00A90486" w:rsidRDefault="005E59F1" w:rsidP="005E59F1">
      <w:pPr>
        <w:jc w:val="center"/>
        <w:rPr>
          <w:rFonts w:ascii="Arial" w:hAnsi="Arial"/>
          <w:b/>
          <w:bCs/>
          <w:sz w:val="22"/>
          <w:szCs w:val="22"/>
        </w:rPr>
      </w:pPr>
      <w:r w:rsidRPr="00A90486">
        <w:rPr>
          <w:rFonts w:ascii="Arial" w:hAnsi="Arial"/>
          <w:b/>
          <w:bCs/>
          <w:sz w:val="22"/>
          <w:szCs w:val="22"/>
        </w:rPr>
        <w:t>Članak 5.</w:t>
      </w:r>
    </w:p>
    <w:p w14:paraId="16A73255" w14:textId="77777777" w:rsidR="005E59F1" w:rsidRPr="00A90486" w:rsidRDefault="005E59F1" w:rsidP="005E59F1">
      <w:pPr>
        <w:jc w:val="center"/>
        <w:rPr>
          <w:rFonts w:ascii="Arial" w:hAnsi="Arial"/>
          <w:sz w:val="22"/>
          <w:szCs w:val="22"/>
        </w:rPr>
      </w:pPr>
    </w:p>
    <w:p w14:paraId="2742A2D3" w14:textId="77777777" w:rsidR="005E59F1" w:rsidRPr="00A90486" w:rsidRDefault="005E59F1" w:rsidP="005E59F1">
      <w:pPr>
        <w:spacing w:after="120"/>
        <w:jc w:val="both"/>
        <w:rPr>
          <w:rFonts w:ascii="Arial" w:hAnsi="Arial"/>
          <w:sz w:val="22"/>
          <w:szCs w:val="22"/>
        </w:rPr>
      </w:pPr>
      <w:r w:rsidRPr="00A90486">
        <w:rPr>
          <w:rFonts w:ascii="Arial" w:hAnsi="Arial"/>
          <w:sz w:val="22"/>
          <w:szCs w:val="22"/>
        </w:rPr>
        <w:t>Pravne osobe od interesa za sustav civilne zaštite sudjeluju u provedbi mjera i aktivnosti u sustavu civilne zaštite ljudskim snagama i materijalnim resursima u skladu s zadaćama koje su dobile ovom Odlukom i koje će razraditi kroz svoje operativne planove.</w:t>
      </w:r>
    </w:p>
    <w:p w14:paraId="426D381E" w14:textId="77777777" w:rsidR="005E59F1" w:rsidRPr="00A90486" w:rsidRDefault="005E59F1" w:rsidP="005E59F1">
      <w:pPr>
        <w:jc w:val="both"/>
        <w:rPr>
          <w:rFonts w:ascii="Arial" w:hAnsi="Arial"/>
          <w:sz w:val="22"/>
          <w:szCs w:val="22"/>
        </w:rPr>
      </w:pPr>
      <w:r w:rsidRPr="00A90486">
        <w:rPr>
          <w:rFonts w:ascii="Arial" w:hAnsi="Arial"/>
          <w:sz w:val="22"/>
          <w:szCs w:val="22"/>
        </w:rPr>
        <w:t>Operativne planove pravne osobe od interesa za sustav civilne zaštite dužne su izraditi u skladu s člankom 43. Pravilnika o nositeljima, sadržaju i postupcima izrade planskih dokumenata u civilnoj zaštiti te načinu informiranja javnosti u postupku njihovog donošenja („Narodne novine“ broj 66/21), temeljem zadaća iz ove Odluke.</w:t>
      </w:r>
    </w:p>
    <w:p w14:paraId="730EAAF7" w14:textId="77777777" w:rsidR="005E59F1" w:rsidRPr="00A90486" w:rsidRDefault="005E59F1" w:rsidP="005E59F1">
      <w:pPr>
        <w:rPr>
          <w:rFonts w:ascii="Arial" w:hAnsi="Arial"/>
          <w:sz w:val="22"/>
          <w:szCs w:val="22"/>
        </w:rPr>
      </w:pPr>
    </w:p>
    <w:p w14:paraId="14C1BE4B" w14:textId="77777777" w:rsidR="005E59F1" w:rsidRPr="00A90486" w:rsidRDefault="005E59F1" w:rsidP="005E59F1">
      <w:pPr>
        <w:spacing w:after="120"/>
        <w:jc w:val="center"/>
        <w:rPr>
          <w:rFonts w:ascii="Arial" w:hAnsi="Arial"/>
          <w:b/>
          <w:bCs/>
          <w:sz w:val="22"/>
          <w:szCs w:val="22"/>
        </w:rPr>
      </w:pPr>
      <w:r w:rsidRPr="00A90486">
        <w:rPr>
          <w:rFonts w:ascii="Arial" w:hAnsi="Arial"/>
          <w:b/>
          <w:bCs/>
          <w:sz w:val="22"/>
          <w:szCs w:val="22"/>
        </w:rPr>
        <w:t>Članak 6.</w:t>
      </w:r>
    </w:p>
    <w:p w14:paraId="67AE00C3" w14:textId="77777777" w:rsidR="005E59F1" w:rsidRPr="00A90486" w:rsidRDefault="005E59F1" w:rsidP="005E59F1">
      <w:pPr>
        <w:jc w:val="center"/>
        <w:rPr>
          <w:rFonts w:ascii="Arial" w:hAnsi="Arial"/>
          <w:sz w:val="22"/>
          <w:szCs w:val="22"/>
        </w:rPr>
      </w:pPr>
    </w:p>
    <w:p w14:paraId="1960178D" w14:textId="77777777" w:rsidR="005E59F1" w:rsidRPr="00A90486" w:rsidRDefault="005E59F1" w:rsidP="005E59F1">
      <w:pPr>
        <w:spacing w:after="120"/>
        <w:rPr>
          <w:rFonts w:ascii="Arial" w:hAnsi="Arial"/>
          <w:sz w:val="22"/>
          <w:szCs w:val="22"/>
        </w:rPr>
      </w:pPr>
      <w:r w:rsidRPr="00A90486">
        <w:rPr>
          <w:rFonts w:ascii="Arial" w:hAnsi="Arial"/>
          <w:sz w:val="22"/>
          <w:szCs w:val="22"/>
        </w:rPr>
        <w:t>Konkretne zadaće pravnih osoba u sustavu civilne zaštite i njihovi kapaciteti ili samo dio kapaciteta od značaja za reagiranje u velikim nesrećama i katastrofama navedeni su u Prilogu 1. ove Odluke.</w:t>
      </w:r>
    </w:p>
    <w:p w14:paraId="1674467B" w14:textId="77777777" w:rsidR="005E59F1" w:rsidRPr="00A90486" w:rsidRDefault="005E59F1" w:rsidP="005E59F1">
      <w:pPr>
        <w:spacing w:after="120"/>
        <w:jc w:val="center"/>
        <w:rPr>
          <w:rFonts w:ascii="Arial" w:hAnsi="Arial"/>
          <w:b/>
          <w:bCs/>
          <w:color w:val="000000"/>
          <w:sz w:val="22"/>
          <w:szCs w:val="22"/>
        </w:rPr>
      </w:pPr>
      <w:r w:rsidRPr="00A90486">
        <w:rPr>
          <w:rFonts w:ascii="Arial" w:eastAsia="SimSun" w:hAnsi="Arial"/>
          <w:b/>
          <w:bCs/>
          <w:sz w:val="22"/>
          <w:szCs w:val="22"/>
        </w:rPr>
        <w:t>Članak 7.</w:t>
      </w:r>
    </w:p>
    <w:p w14:paraId="05C09063" w14:textId="77777777" w:rsidR="005E59F1" w:rsidRPr="00A90486" w:rsidRDefault="005E59F1" w:rsidP="005E59F1">
      <w:pPr>
        <w:rPr>
          <w:rFonts w:ascii="Arial" w:eastAsia="SimSun" w:hAnsi="Arial"/>
          <w:sz w:val="22"/>
          <w:szCs w:val="22"/>
        </w:rPr>
      </w:pPr>
      <w:r w:rsidRPr="00A90486">
        <w:rPr>
          <w:rFonts w:ascii="Arial" w:eastAsia="SimSun" w:hAnsi="Arial"/>
          <w:sz w:val="22"/>
          <w:szCs w:val="22"/>
        </w:rPr>
        <w:t>Donošenjem ove Odluke prestaje važiti Odluka o određivanju pravnih osoba od interesa za sustav civilne zaštite na području Grada Dubrovnika KLASA: 810-01/19-02/15, URBROJ: 2117/01-09-19-3 od 10. prosinca 2019. godine.</w:t>
      </w:r>
    </w:p>
    <w:p w14:paraId="476FE62E" w14:textId="77777777" w:rsidR="005E59F1" w:rsidRPr="00A90486" w:rsidRDefault="005E59F1" w:rsidP="005E59F1">
      <w:pPr>
        <w:rPr>
          <w:rFonts w:ascii="Arial" w:eastAsia="SimSun" w:hAnsi="Arial"/>
          <w:sz w:val="22"/>
          <w:szCs w:val="22"/>
        </w:rPr>
      </w:pPr>
    </w:p>
    <w:p w14:paraId="2ADE3FBD" w14:textId="77777777" w:rsidR="005E59F1" w:rsidRPr="00A90486" w:rsidRDefault="005E59F1" w:rsidP="005E59F1">
      <w:pPr>
        <w:spacing w:after="120"/>
        <w:jc w:val="center"/>
        <w:rPr>
          <w:rFonts w:ascii="Arial" w:eastAsia="SimSun" w:hAnsi="Arial"/>
          <w:b/>
          <w:bCs/>
          <w:sz w:val="22"/>
          <w:szCs w:val="22"/>
        </w:rPr>
      </w:pPr>
      <w:r w:rsidRPr="00A90486">
        <w:rPr>
          <w:rFonts w:ascii="Arial" w:eastAsia="SimSun" w:hAnsi="Arial"/>
          <w:b/>
          <w:bCs/>
          <w:sz w:val="22"/>
          <w:szCs w:val="22"/>
        </w:rPr>
        <w:t>Članak 8.</w:t>
      </w:r>
    </w:p>
    <w:p w14:paraId="2B400503" w14:textId="77777777" w:rsidR="005E59F1" w:rsidRPr="00A90486" w:rsidRDefault="005E59F1" w:rsidP="005E59F1">
      <w:pPr>
        <w:spacing w:after="120"/>
        <w:rPr>
          <w:rFonts w:ascii="Arial" w:eastAsia="SimSun" w:hAnsi="Arial"/>
          <w:sz w:val="22"/>
          <w:szCs w:val="22"/>
        </w:rPr>
      </w:pPr>
      <w:r w:rsidRPr="00A90486">
        <w:rPr>
          <w:rFonts w:ascii="Arial" w:eastAsia="SimSun" w:hAnsi="Arial"/>
          <w:sz w:val="22"/>
          <w:szCs w:val="22"/>
        </w:rPr>
        <w:t>Ova Odluka stupa na snagu osmog dana od dana objave u „Službenom glasniku Grada Dubrovnika“.</w:t>
      </w:r>
    </w:p>
    <w:p w14:paraId="6530759C" w14:textId="77777777" w:rsidR="005E59F1" w:rsidRPr="00A90486" w:rsidRDefault="005E59F1" w:rsidP="005E59F1">
      <w:pPr>
        <w:widowControl w:val="0"/>
        <w:autoSpaceDE w:val="0"/>
        <w:autoSpaceDN w:val="0"/>
        <w:ind w:right="4394"/>
        <w:jc w:val="both"/>
        <w:rPr>
          <w:rFonts w:ascii="Arial" w:eastAsia="Arial" w:hAnsi="Arial" w:cs="Arial"/>
          <w:sz w:val="22"/>
          <w:szCs w:val="22"/>
        </w:rPr>
      </w:pPr>
    </w:p>
    <w:p w14:paraId="29C6580E" w14:textId="50BC5C5E" w:rsidR="005E59F1" w:rsidRPr="00A90486" w:rsidRDefault="005E59F1" w:rsidP="005E59F1">
      <w:pPr>
        <w:widowControl w:val="0"/>
        <w:autoSpaceDE w:val="0"/>
        <w:autoSpaceDN w:val="0"/>
        <w:ind w:right="4394"/>
        <w:jc w:val="both"/>
        <w:rPr>
          <w:rFonts w:ascii="Arial" w:eastAsia="Arial" w:hAnsi="Arial" w:cs="Arial"/>
          <w:sz w:val="22"/>
          <w:szCs w:val="22"/>
        </w:rPr>
      </w:pPr>
      <w:r w:rsidRPr="00A90486">
        <w:rPr>
          <w:rFonts w:ascii="Arial" w:eastAsia="Arial" w:hAnsi="Arial" w:cs="Arial"/>
          <w:sz w:val="22"/>
          <w:szCs w:val="22"/>
        </w:rPr>
        <w:t>KLASA: 240-01/26-02/06</w:t>
      </w:r>
    </w:p>
    <w:p w14:paraId="392CE6BB" w14:textId="77777777" w:rsidR="005E59F1" w:rsidRPr="00A90486" w:rsidRDefault="005E59F1" w:rsidP="005E59F1">
      <w:pPr>
        <w:widowControl w:val="0"/>
        <w:autoSpaceDE w:val="0"/>
        <w:autoSpaceDN w:val="0"/>
        <w:ind w:right="4392"/>
        <w:jc w:val="both"/>
        <w:rPr>
          <w:rFonts w:ascii="Arial" w:eastAsia="Arial" w:hAnsi="Arial" w:cs="Arial"/>
          <w:sz w:val="22"/>
          <w:szCs w:val="22"/>
        </w:rPr>
      </w:pPr>
      <w:r w:rsidRPr="00A90486">
        <w:rPr>
          <w:rFonts w:ascii="Arial" w:eastAsia="Arial" w:hAnsi="Arial" w:cs="Arial"/>
          <w:sz w:val="22"/>
          <w:szCs w:val="22"/>
        </w:rPr>
        <w:t>URBROJ: 2117-1-09-26-06</w:t>
      </w:r>
    </w:p>
    <w:p w14:paraId="0A9C5F04" w14:textId="77777777" w:rsidR="005E59F1" w:rsidRPr="00A90486" w:rsidRDefault="005E59F1" w:rsidP="005E59F1">
      <w:pPr>
        <w:widowControl w:val="0"/>
        <w:autoSpaceDE w:val="0"/>
        <w:autoSpaceDN w:val="0"/>
        <w:ind w:right="4392"/>
        <w:jc w:val="both"/>
        <w:rPr>
          <w:rFonts w:ascii="Arial" w:eastAsia="Arial" w:hAnsi="Arial" w:cs="Arial"/>
          <w:sz w:val="22"/>
          <w:szCs w:val="22"/>
        </w:rPr>
      </w:pPr>
      <w:r w:rsidRPr="00A90486">
        <w:rPr>
          <w:rFonts w:ascii="Arial" w:eastAsia="Arial" w:hAnsi="Arial" w:cs="Arial"/>
          <w:sz w:val="22"/>
          <w:szCs w:val="22"/>
        </w:rPr>
        <w:t>Dubrovnik, 05. svibnja 2026.</w:t>
      </w:r>
    </w:p>
    <w:p w14:paraId="520D0547" w14:textId="77777777" w:rsidR="005E59F1" w:rsidRPr="00A90486" w:rsidRDefault="005E59F1" w:rsidP="005E59F1">
      <w:pPr>
        <w:spacing w:after="120"/>
        <w:rPr>
          <w:rFonts w:ascii="Arial" w:eastAsia="SimSun" w:hAnsi="Arial"/>
          <w:sz w:val="22"/>
          <w:szCs w:val="22"/>
        </w:rPr>
      </w:pPr>
    </w:p>
    <w:p w14:paraId="7B9BA1CC" w14:textId="77777777" w:rsidR="005E59F1" w:rsidRPr="00A90486" w:rsidRDefault="005E59F1" w:rsidP="005E59F1">
      <w:pPr>
        <w:suppressAutoHyphens/>
        <w:jc w:val="both"/>
        <w:rPr>
          <w:rFonts w:ascii="Arial" w:hAnsi="Arial" w:cs="Arial"/>
          <w:b/>
          <w:sz w:val="22"/>
          <w:szCs w:val="22"/>
          <w:lang w:eastAsia="ar-SA"/>
        </w:rPr>
      </w:pPr>
      <w:r w:rsidRPr="00A90486">
        <w:rPr>
          <w:rFonts w:ascii="Arial" w:hAnsi="Arial" w:cs="Arial"/>
          <w:b/>
          <w:sz w:val="22"/>
          <w:szCs w:val="22"/>
          <w:lang w:eastAsia="ar-SA"/>
        </w:rPr>
        <w:t xml:space="preserve">Predsjednik Gradskog vijeća                                                                                               </w:t>
      </w:r>
    </w:p>
    <w:p w14:paraId="1C9B14B6" w14:textId="77777777" w:rsidR="005E59F1" w:rsidRPr="00A90486" w:rsidRDefault="005E59F1" w:rsidP="005E59F1">
      <w:pPr>
        <w:suppressAutoHyphens/>
        <w:jc w:val="both"/>
        <w:rPr>
          <w:rFonts w:ascii="Arial" w:hAnsi="Arial" w:cs="Arial"/>
          <w:b/>
          <w:sz w:val="22"/>
          <w:szCs w:val="22"/>
          <w:lang w:eastAsia="ar-SA"/>
        </w:rPr>
      </w:pPr>
      <w:r w:rsidRPr="00A90486">
        <w:rPr>
          <w:rFonts w:ascii="Arial" w:hAnsi="Arial" w:cs="Arial"/>
          <w:b/>
          <w:sz w:val="22"/>
          <w:szCs w:val="22"/>
          <w:lang w:eastAsia="ar-SA"/>
        </w:rPr>
        <w:t>mr. sc. Marko Potrebica, v.r.</w:t>
      </w:r>
    </w:p>
    <w:p w14:paraId="04763880" w14:textId="77777777" w:rsidR="005E59F1" w:rsidRPr="00A90486" w:rsidRDefault="005E59F1" w:rsidP="005E59F1">
      <w:pPr>
        <w:suppressAutoHyphens/>
        <w:jc w:val="both"/>
        <w:rPr>
          <w:rFonts w:ascii="Arial" w:hAnsi="Arial" w:cs="Arial"/>
          <w:b/>
          <w:sz w:val="22"/>
          <w:szCs w:val="22"/>
          <w:lang w:eastAsia="ar-SA"/>
        </w:rPr>
      </w:pPr>
      <w:r w:rsidRPr="00A90486">
        <w:rPr>
          <w:rFonts w:ascii="Arial" w:hAnsi="Arial" w:cs="Arial"/>
          <w:b/>
          <w:sz w:val="22"/>
          <w:szCs w:val="22"/>
          <w:lang w:eastAsia="ar-SA"/>
        </w:rPr>
        <w:t>---------------------------------------</w:t>
      </w:r>
    </w:p>
    <w:bookmarkEnd w:id="4"/>
    <w:p w14:paraId="069B13E5" w14:textId="77777777" w:rsidR="005E59F1" w:rsidRPr="007E559E" w:rsidRDefault="005E59F1" w:rsidP="005E59F1">
      <w:pPr>
        <w:rPr>
          <w:rFonts w:ascii="Arial" w:hAnsi="Arial" w:cs="Arial"/>
          <w:sz w:val="20"/>
          <w:szCs w:val="20"/>
          <w:lang w:val="en-US"/>
        </w:rPr>
      </w:pPr>
      <w:proofErr w:type="spellStart"/>
      <w:r w:rsidRPr="007E559E">
        <w:rPr>
          <w:rFonts w:ascii="Arial" w:hAnsi="Arial" w:cs="Arial"/>
          <w:sz w:val="20"/>
          <w:szCs w:val="20"/>
          <w:lang w:val="en-US"/>
        </w:rPr>
        <w:lastRenderedPageBreak/>
        <w:t>Prilog</w:t>
      </w:r>
      <w:proofErr w:type="spellEnd"/>
      <w:r w:rsidRPr="007E559E">
        <w:rPr>
          <w:rFonts w:ascii="Arial" w:hAnsi="Arial" w:cs="Arial"/>
          <w:sz w:val="20"/>
          <w:szCs w:val="20"/>
          <w:lang w:val="en-US"/>
        </w:rPr>
        <w:t xml:space="preserve"> 1. </w:t>
      </w:r>
      <w:proofErr w:type="spellStart"/>
      <w:r w:rsidRPr="007E559E">
        <w:rPr>
          <w:rFonts w:ascii="Arial" w:hAnsi="Arial" w:cs="Arial"/>
          <w:sz w:val="20"/>
          <w:szCs w:val="20"/>
          <w:lang w:val="en-US"/>
        </w:rPr>
        <w:t>Tablica</w:t>
      </w:r>
      <w:proofErr w:type="spellEnd"/>
      <w:r w:rsidRPr="007E559E">
        <w:rPr>
          <w:rFonts w:ascii="Arial" w:hAnsi="Arial" w:cs="Arial"/>
          <w:sz w:val="20"/>
          <w:szCs w:val="20"/>
          <w:lang w:val="en-US"/>
        </w:rPr>
        <w:t xml:space="preserve"> </w:t>
      </w:r>
      <w:proofErr w:type="spellStart"/>
      <w:r w:rsidRPr="007E559E">
        <w:rPr>
          <w:rFonts w:ascii="Arial" w:hAnsi="Arial" w:cs="Arial"/>
          <w:sz w:val="20"/>
          <w:szCs w:val="20"/>
          <w:lang w:val="en-US"/>
        </w:rPr>
        <w:t>sa</w:t>
      </w:r>
      <w:proofErr w:type="spellEnd"/>
      <w:r w:rsidRPr="007E559E">
        <w:rPr>
          <w:rFonts w:ascii="Arial" w:hAnsi="Arial" w:cs="Arial"/>
          <w:sz w:val="20"/>
          <w:szCs w:val="20"/>
          <w:lang w:val="en-US"/>
        </w:rPr>
        <w:t xml:space="preserve"> </w:t>
      </w:r>
      <w:proofErr w:type="spellStart"/>
      <w:r w:rsidRPr="007E559E">
        <w:rPr>
          <w:rFonts w:ascii="Arial" w:hAnsi="Arial" w:cs="Arial"/>
          <w:sz w:val="20"/>
          <w:szCs w:val="20"/>
          <w:lang w:val="en-US"/>
        </w:rPr>
        <w:t>zadaćama</w:t>
      </w:r>
      <w:proofErr w:type="spellEnd"/>
      <w:r w:rsidRPr="007E559E">
        <w:rPr>
          <w:rFonts w:ascii="Arial" w:hAnsi="Arial" w:cs="Arial"/>
          <w:sz w:val="20"/>
          <w:szCs w:val="20"/>
          <w:lang w:val="en-US"/>
        </w:rPr>
        <w:t xml:space="preserve"> </w:t>
      </w:r>
      <w:proofErr w:type="spellStart"/>
      <w:r w:rsidRPr="007E559E">
        <w:rPr>
          <w:rFonts w:ascii="Arial" w:hAnsi="Arial" w:cs="Arial"/>
          <w:sz w:val="20"/>
          <w:szCs w:val="20"/>
          <w:lang w:val="en-US"/>
        </w:rPr>
        <w:t>pravnih</w:t>
      </w:r>
      <w:proofErr w:type="spellEnd"/>
      <w:r w:rsidRPr="007E559E">
        <w:rPr>
          <w:rFonts w:ascii="Arial" w:hAnsi="Arial" w:cs="Arial"/>
          <w:sz w:val="20"/>
          <w:szCs w:val="20"/>
          <w:lang w:val="en-US"/>
        </w:rPr>
        <w:t xml:space="preserve"> </w:t>
      </w:r>
      <w:proofErr w:type="spellStart"/>
      <w:r w:rsidRPr="007E559E">
        <w:rPr>
          <w:rFonts w:ascii="Arial" w:hAnsi="Arial" w:cs="Arial"/>
          <w:sz w:val="20"/>
          <w:szCs w:val="20"/>
          <w:lang w:val="en-US"/>
        </w:rPr>
        <w:t>osoba</w:t>
      </w:r>
      <w:proofErr w:type="spellEnd"/>
      <w:r w:rsidRPr="007E559E">
        <w:rPr>
          <w:rFonts w:ascii="Arial" w:hAnsi="Arial" w:cs="Arial"/>
          <w:sz w:val="20"/>
          <w:szCs w:val="20"/>
          <w:lang w:val="en-US"/>
        </w:rPr>
        <w:t xml:space="preserve"> </w:t>
      </w:r>
      <w:proofErr w:type="spellStart"/>
      <w:r w:rsidRPr="007E559E">
        <w:rPr>
          <w:rFonts w:ascii="Arial" w:hAnsi="Arial" w:cs="Arial"/>
          <w:sz w:val="20"/>
          <w:szCs w:val="20"/>
          <w:lang w:val="en-US"/>
        </w:rPr>
        <w:t>od</w:t>
      </w:r>
      <w:proofErr w:type="spellEnd"/>
      <w:r w:rsidRPr="007E559E">
        <w:rPr>
          <w:rFonts w:ascii="Arial" w:hAnsi="Arial" w:cs="Arial"/>
          <w:sz w:val="20"/>
          <w:szCs w:val="20"/>
          <w:lang w:val="en-US"/>
        </w:rPr>
        <w:t xml:space="preserve"> </w:t>
      </w:r>
      <w:proofErr w:type="spellStart"/>
      <w:r w:rsidRPr="007E559E">
        <w:rPr>
          <w:rFonts w:ascii="Arial" w:hAnsi="Arial" w:cs="Arial"/>
          <w:sz w:val="20"/>
          <w:szCs w:val="20"/>
          <w:lang w:val="en-US"/>
        </w:rPr>
        <w:t>interesa</w:t>
      </w:r>
      <w:proofErr w:type="spellEnd"/>
      <w:r w:rsidRPr="007E559E">
        <w:rPr>
          <w:rFonts w:ascii="Arial" w:hAnsi="Arial" w:cs="Arial"/>
          <w:sz w:val="20"/>
          <w:szCs w:val="20"/>
          <w:lang w:val="en-US"/>
        </w:rPr>
        <w:t xml:space="preserve"> za </w:t>
      </w:r>
      <w:proofErr w:type="spellStart"/>
      <w:r w:rsidRPr="007E559E">
        <w:rPr>
          <w:rFonts w:ascii="Arial" w:hAnsi="Arial" w:cs="Arial"/>
          <w:sz w:val="20"/>
          <w:szCs w:val="20"/>
          <w:lang w:val="en-US"/>
        </w:rPr>
        <w:t>sustav</w:t>
      </w:r>
      <w:proofErr w:type="spellEnd"/>
      <w:r w:rsidRPr="007E559E">
        <w:rPr>
          <w:rFonts w:ascii="Arial" w:hAnsi="Arial" w:cs="Arial"/>
          <w:sz w:val="20"/>
          <w:szCs w:val="20"/>
          <w:lang w:val="en-US"/>
        </w:rPr>
        <w:t xml:space="preserve"> </w:t>
      </w:r>
      <w:proofErr w:type="spellStart"/>
      <w:r w:rsidRPr="007E559E">
        <w:rPr>
          <w:rFonts w:ascii="Arial" w:hAnsi="Arial" w:cs="Arial"/>
          <w:sz w:val="20"/>
          <w:szCs w:val="20"/>
          <w:lang w:val="en-US"/>
        </w:rPr>
        <w:t>civilne</w:t>
      </w:r>
      <w:proofErr w:type="spellEnd"/>
      <w:r w:rsidRPr="007E559E">
        <w:rPr>
          <w:rFonts w:ascii="Arial" w:hAnsi="Arial" w:cs="Arial"/>
          <w:sz w:val="20"/>
          <w:szCs w:val="20"/>
          <w:lang w:val="en-US"/>
        </w:rPr>
        <w:t xml:space="preserve"> </w:t>
      </w:r>
      <w:proofErr w:type="spellStart"/>
      <w:r w:rsidRPr="007E559E">
        <w:rPr>
          <w:rFonts w:ascii="Arial" w:hAnsi="Arial" w:cs="Arial"/>
          <w:sz w:val="20"/>
          <w:szCs w:val="20"/>
          <w:lang w:val="en-US"/>
        </w:rPr>
        <w:t>zaštite</w:t>
      </w:r>
      <w:proofErr w:type="spellEnd"/>
      <w:r w:rsidRPr="007E559E">
        <w:rPr>
          <w:rFonts w:ascii="Arial" w:hAnsi="Arial" w:cs="Arial"/>
          <w:sz w:val="20"/>
          <w:szCs w:val="20"/>
          <w:lang w:val="en-US"/>
        </w:rPr>
        <w:t xml:space="preserve"> Grada </w:t>
      </w:r>
      <w:proofErr w:type="spellStart"/>
      <w:r w:rsidRPr="007E559E">
        <w:rPr>
          <w:rFonts w:ascii="Arial" w:hAnsi="Arial" w:cs="Arial"/>
          <w:sz w:val="20"/>
          <w:szCs w:val="20"/>
          <w:lang w:val="en-US"/>
        </w:rPr>
        <w:t>Dubrovnika</w:t>
      </w:r>
      <w:proofErr w:type="spellEnd"/>
    </w:p>
    <w:tbl>
      <w:tblPr>
        <w:tblW w:w="10838" w:type="dxa"/>
        <w:tblInd w:w="-920" w:type="dxa"/>
        <w:tblLayout w:type="fixed"/>
        <w:tblLook w:val="04A0" w:firstRow="1" w:lastRow="0" w:firstColumn="1" w:lastColumn="0" w:noHBand="0" w:noVBand="1"/>
      </w:tblPr>
      <w:tblGrid>
        <w:gridCol w:w="1298"/>
        <w:gridCol w:w="1440"/>
        <w:gridCol w:w="1080"/>
        <w:gridCol w:w="2250"/>
        <w:gridCol w:w="1260"/>
        <w:gridCol w:w="1170"/>
        <w:gridCol w:w="1170"/>
        <w:gridCol w:w="1170"/>
      </w:tblGrid>
      <w:tr w:rsidR="005E59F1" w:rsidRPr="007C632E" w14:paraId="45780C9F" w14:textId="77777777" w:rsidTr="00023324">
        <w:trPr>
          <w:trHeight w:val="885"/>
        </w:trPr>
        <w:tc>
          <w:tcPr>
            <w:tcW w:w="1298" w:type="dxa"/>
            <w:vMerge w:val="restart"/>
            <w:tcBorders>
              <w:top w:val="single" w:sz="4" w:space="0" w:color="auto"/>
              <w:left w:val="single" w:sz="4" w:space="0" w:color="auto"/>
              <w:bottom w:val="single" w:sz="4" w:space="0" w:color="auto"/>
              <w:right w:val="single" w:sz="4" w:space="0" w:color="auto"/>
            </w:tcBorders>
            <w:shd w:val="pct20" w:color="auto" w:fill="auto"/>
            <w:vAlign w:val="center"/>
          </w:tcPr>
          <w:p w14:paraId="0656FA82" w14:textId="77777777" w:rsidR="005E59F1" w:rsidRPr="007C632E" w:rsidRDefault="005E59F1" w:rsidP="00023324">
            <w:pPr>
              <w:jc w:val="center"/>
              <w:rPr>
                <w:rFonts w:ascii="Arial" w:eastAsia="Calibri" w:hAnsi="Arial" w:cs="Arial"/>
                <w:b/>
                <w:sz w:val="18"/>
                <w:szCs w:val="18"/>
                <w:lang w:val="pt-PT"/>
              </w:rPr>
            </w:pPr>
          </w:p>
          <w:p w14:paraId="51D4F730" w14:textId="77777777" w:rsidR="005E59F1" w:rsidRPr="007C632E" w:rsidRDefault="005E59F1" w:rsidP="00023324">
            <w:pPr>
              <w:jc w:val="center"/>
              <w:rPr>
                <w:rFonts w:ascii="Arial" w:eastAsia="Calibri" w:hAnsi="Arial" w:cs="Arial"/>
                <w:sz w:val="18"/>
                <w:szCs w:val="18"/>
                <w:lang w:val="pt-PT"/>
              </w:rPr>
            </w:pPr>
            <w:r w:rsidRPr="00C042CC">
              <w:rPr>
                <w:rFonts w:ascii="Arial" w:eastAsia="Calibri" w:hAnsi="Arial" w:cs="Arial"/>
                <w:b/>
                <w:sz w:val="18"/>
                <w:szCs w:val="18"/>
                <w:lang w:val="pt-PT"/>
              </w:rPr>
              <w:t>Pravna osoba od interesa za sustav cz</w:t>
            </w:r>
          </w:p>
        </w:tc>
        <w:tc>
          <w:tcPr>
            <w:tcW w:w="1440" w:type="dxa"/>
            <w:vMerge w:val="restart"/>
            <w:tcBorders>
              <w:top w:val="single" w:sz="4" w:space="0" w:color="auto"/>
              <w:left w:val="single" w:sz="4" w:space="0" w:color="auto"/>
              <w:bottom w:val="single" w:sz="4" w:space="0" w:color="auto"/>
              <w:right w:val="single" w:sz="4" w:space="0" w:color="auto"/>
            </w:tcBorders>
            <w:shd w:val="pct20" w:color="auto" w:fill="auto"/>
            <w:vAlign w:val="center"/>
          </w:tcPr>
          <w:p w14:paraId="721BBB7C" w14:textId="77777777" w:rsidR="005E59F1" w:rsidRPr="007C632E" w:rsidRDefault="005E59F1" w:rsidP="00023324">
            <w:pPr>
              <w:jc w:val="center"/>
              <w:rPr>
                <w:rFonts w:ascii="Arial" w:eastAsia="Calibri" w:hAnsi="Arial" w:cs="Arial"/>
                <w:b/>
                <w:sz w:val="18"/>
                <w:szCs w:val="18"/>
                <w:lang w:val="pt-PT"/>
              </w:rPr>
            </w:pPr>
          </w:p>
          <w:p w14:paraId="2CF47617" w14:textId="77777777" w:rsidR="005E59F1" w:rsidRPr="007C632E" w:rsidRDefault="005E59F1" w:rsidP="00023324">
            <w:pPr>
              <w:jc w:val="center"/>
              <w:rPr>
                <w:rFonts w:ascii="Arial" w:eastAsia="Calibri" w:hAnsi="Arial" w:cs="Arial"/>
                <w:b/>
                <w:sz w:val="18"/>
                <w:szCs w:val="18"/>
              </w:rPr>
            </w:pPr>
            <w:r w:rsidRPr="00C042CC">
              <w:rPr>
                <w:rFonts w:ascii="Arial" w:eastAsia="Calibri" w:hAnsi="Arial" w:cs="Arial"/>
                <w:b/>
                <w:sz w:val="18"/>
                <w:szCs w:val="18"/>
              </w:rPr>
              <w:t>Materijalno tehnička sredstva (</w:t>
            </w:r>
            <w:r>
              <w:rPr>
                <w:rFonts w:ascii="Arial" w:eastAsia="Calibri" w:hAnsi="Arial" w:cs="Arial"/>
                <w:b/>
                <w:sz w:val="18"/>
                <w:szCs w:val="18"/>
              </w:rPr>
              <w:t>MTS</w:t>
            </w:r>
            <w:r w:rsidRPr="00C042CC">
              <w:rPr>
                <w:rFonts w:ascii="Arial" w:eastAsia="Calibri" w:hAnsi="Arial" w:cs="Arial"/>
                <w:b/>
                <w:sz w:val="18"/>
                <w:szCs w:val="18"/>
              </w:rPr>
              <w:t>)</w:t>
            </w:r>
          </w:p>
        </w:tc>
        <w:tc>
          <w:tcPr>
            <w:tcW w:w="1080" w:type="dxa"/>
            <w:vMerge w:val="restart"/>
            <w:tcBorders>
              <w:top w:val="single" w:sz="4" w:space="0" w:color="auto"/>
              <w:left w:val="single" w:sz="4" w:space="0" w:color="auto"/>
              <w:bottom w:val="single" w:sz="4" w:space="0" w:color="auto"/>
              <w:right w:val="single" w:sz="4" w:space="0" w:color="auto"/>
            </w:tcBorders>
            <w:shd w:val="pct20" w:color="auto" w:fill="auto"/>
            <w:vAlign w:val="center"/>
          </w:tcPr>
          <w:p w14:paraId="39631584" w14:textId="77777777" w:rsidR="005E59F1" w:rsidRPr="007C632E" w:rsidRDefault="005E59F1" w:rsidP="00023324">
            <w:pPr>
              <w:jc w:val="center"/>
              <w:rPr>
                <w:rFonts w:ascii="Arial" w:eastAsia="Calibri" w:hAnsi="Arial" w:cs="Arial"/>
                <w:b/>
                <w:sz w:val="16"/>
                <w:szCs w:val="16"/>
              </w:rPr>
            </w:pPr>
          </w:p>
          <w:p w14:paraId="293D3588" w14:textId="77777777" w:rsidR="005E59F1" w:rsidRPr="007C632E" w:rsidRDefault="005E59F1" w:rsidP="00023324">
            <w:pPr>
              <w:jc w:val="center"/>
              <w:rPr>
                <w:rFonts w:ascii="Arial" w:eastAsia="Calibri" w:hAnsi="Arial" w:cs="Arial"/>
                <w:b/>
                <w:sz w:val="16"/>
                <w:szCs w:val="16"/>
              </w:rPr>
            </w:pPr>
            <w:r w:rsidRPr="00C042CC">
              <w:rPr>
                <w:rFonts w:ascii="Arial" w:eastAsia="Calibri" w:hAnsi="Arial" w:cs="Arial"/>
                <w:b/>
                <w:sz w:val="16"/>
                <w:szCs w:val="16"/>
              </w:rPr>
              <w:t>Broj zaposlenih/</w:t>
            </w:r>
          </w:p>
          <w:p w14:paraId="2C3B6E4F" w14:textId="77777777" w:rsidR="005E59F1" w:rsidRPr="007C632E" w:rsidRDefault="005E59F1" w:rsidP="00023324">
            <w:pPr>
              <w:jc w:val="center"/>
              <w:rPr>
                <w:rFonts w:ascii="Arial" w:eastAsia="Calibri" w:hAnsi="Arial" w:cs="Arial"/>
                <w:b/>
                <w:sz w:val="16"/>
                <w:szCs w:val="16"/>
              </w:rPr>
            </w:pPr>
            <w:r w:rsidRPr="00C042CC">
              <w:rPr>
                <w:rFonts w:ascii="Arial" w:eastAsia="Calibri" w:hAnsi="Arial" w:cs="Arial"/>
                <w:b/>
                <w:sz w:val="16"/>
                <w:szCs w:val="16"/>
              </w:rPr>
              <w:t>angažiran</w:t>
            </w:r>
            <w:r>
              <w:rPr>
                <w:rFonts w:ascii="Arial" w:eastAsia="Calibri" w:hAnsi="Arial" w:cs="Arial"/>
                <w:b/>
                <w:sz w:val="16"/>
                <w:szCs w:val="16"/>
              </w:rPr>
              <w:t>e</w:t>
            </w:r>
          </w:p>
          <w:p w14:paraId="7F03A69C" w14:textId="77777777" w:rsidR="005E59F1" w:rsidRPr="007C632E" w:rsidRDefault="005E59F1" w:rsidP="00023324">
            <w:pPr>
              <w:jc w:val="center"/>
              <w:rPr>
                <w:rFonts w:ascii="Arial" w:eastAsia="Calibri" w:hAnsi="Arial" w:cs="Arial"/>
                <w:b/>
                <w:sz w:val="16"/>
                <w:szCs w:val="16"/>
              </w:rPr>
            </w:pPr>
            <w:r w:rsidRPr="00C042CC">
              <w:rPr>
                <w:rFonts w:ascii="Arial" w:eastAsia="Calibri" w:hAnsi="Arial" w:cs="Arial"/>
                <w:b/>
                <w:sz w:val="16"/>
                <w:szCs w:val="16"/>
              </w:rPr>
              <w:t>osobe koje</w:t>
            </w:r>
          </w:p>
          <w:p w14:paraId="4A1BADAD" w14:textId="77777777" w:rsidR="005E59F1" w:rsidRPr="007C632E" w:rsidRDefault="005E59F1" w:rsidP="00023324">
            <w:pPr>
              <w:jc w:val="center"/>
              <w:rPr>
                <w:rFonts w:ascii="Arial" w:eastAsia="Calibri" w:hAnsi="Arial" w:cs="Arial"/>
                <w:b/>
                <w:sz w:val="18"/>
                <w:szCs w:val="18"/>
              </w:rPr>
            </w:pPr>
            <w:r w:rsidRPr="00C042CC">
              <w:rPr>
                <w:rFonts w:ascii="Arial" w:eastAsia="Calibri" w:hAnsi="Arial" w:cs="Arial"/>
                <w:b/>
                <w:sz w:val="16"/>
                <w:szCs w:val="16"/>
              </w:rPr>
              <w:t xml:space="preserve">rukuju </w:t>
            </w:r>
            <w:proofErr w:type="spellStart"/>
            <w:r w:rsidRPr="00C042CC">
              <w:rPr>
                <w:rFonts w:ascii="Arial" w:eastAsia="Calibri" w:hAnsi="Arial" w:cs="Arial"/>
                <w:b/>
                <w:sz w:val="16"/>
                <w:szCs w:val="16"/>
              </w:rPr>
              <w:t>mts</w:t>
            </w:r>
            <w:proofErr w:type="spellEnd"/>
          </w:p>
        </w:tc>
        <w:tc>
          <w:tcPr>
            <w:tcW w:w="7020" w:type="dxa"/>
            <w:gridSpan w:val="5"/>
            <w:tcBorders>
              <w:top w:val="single" w:sz="4" w:space="0" w:color="auto"/>
              <w:left w:val="single" w:sz="4" w:space="0" w:color="auto"/>
              <w:bottom w:val="single" w:sz="4" w:space="0" w:color="auto"/>
              <w:right w:val="single" w:sz="4" w:space="0" w:color="auto"/>
            </w:tcBorders>
            <w:shd w:val="pct20" w:color="auto" w:fill="auto"/>
            <w:vAlign w:val="center"/>
          </w:tcPr>
          <w:p w14:paraId="22E29B31" w14:textId="77777777" w:rsidR="005E59F1" w:rsidRPr="007C632E" w:rsidRDefault="005E59F1" w:rsidP="00023324">
            <w:pPr>
              <w:jc w:val="center"/>
              <w:rPr>
                <w:rFonts w:ascii="Arial" w:eastAsia="Calibri" w:hAnsi="Arial" w:cs="Arial"/>
                <w:b/>
                <w:sz w:val="18"/>
                <w:szCs w:val="18"/>
              </w:rPr>
            </w:pPr>
          </w:p>
          <w:p w14:paraId="6A687C5E" w14:textId="77777777" w:rsidR="005E59F1" w:rsidRPr="007C632E" w:rsidRDefault="005E59F1" w:rsidP="00023324">
            <w:pPr>
              <w:jc w:val="center"/>
              <w:rPr>
                <w:rFonts w:ascii="Arial" w:eastAsia="Calibri" w:hAnsi="Arial" w:cs="Arial"/>
                <w:b/>
                <w:sz w:val="18"/>
                <w:szCs w:val="18"/>
              </w:rPr>
            </w:pPr>
            <w:r w:rsidRPr="00C042CC">
              <w:rPr>
                <w:rFonts w:ascii="Arial" w:eastAsia="Calibri" w:hAnsi="Arial" w:cs="Arial"/>
                <w:b/>
                <w:sz w:val="18"/>
                <w:szCs w:val="18"/>
              </w:rPr>
              <w:t>Zadaće po rizicima</w:t>
            </w:r>
          </w:p>
        </w:tc>
      </w:tr>
      <w:tr w:rsidR="005E59F1" w:rsidRPr="00C042CC" w14:paraId="360BFE0C" w14:textId="77777777" w:rsidTr="00023324">
        <w:trPr>
          <w:trHeight w:val="1530"/>
        </w:trPr>
        <w:tc>
          <w:tcPr>
            <w:tcW w:w="1298" w:type="dxa"/>
            <w:vMerge/>
            <w:tcBorders>
              <w:top w:val="single" w:sz="4" w:space="0" w:color="auto"/>
              <w:left w:val="single" w:sz="4" w:space="0" w:color="auto"/>
              <w:bottom w:val="single" w:sz="4" w:space="0" w:color="auto"/>
              <w:right w:val="single" w:sz="4" w:space="0" w:color="auto"/>
            </w:tcBorders>
            <w:vAlign w:val="center"/>
            <w:hideMark/>
          </w:tcPr>
          <w:p w14:paraId="29890DE0" w14:textId="77777777" w:rsidR="005E59F1" w:rsidRPr="007C632E" w:rsidRDefault="005E59F1" w:rsidP="00023324">
            <w:pPr>
              <w:rPr>
                <w:rFonts w:ascii="Arial" w:eastAsia="Calibri" w:hAnsi="Arial" w:cs="Arial"/>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9E60340" w14:textId="77777777" w:rsidR="005E59F1" w:rsidRPr="007C632E" w:rsidRDefault="005E59F1" w:rsidP="00023324">
            <w:pPr>
              <w:rPr>
                <w:rFonts w:ascii="Arial" w:eastAsia="Calibri" w:hAnsi="Arial" w:cs="Arial"/>
                <w:b/>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8175C8E" w14:textId="77777777" w:rsidR="005E59F1" w:rsidRPr="007C632E" w:rsidRDefault="005E59F1" w:rsidP="00023324">
            <w:pPr>
              <w:rPr>
                <w:rFonts w:ascii="Arial" w:eastAsia="Calibri" w:hAnsi="Arial" w:cs="Arial"/>
                <w:b/>
                <w:sz w:val="18"/>
                <w:szCs w:val="18"/>
              </w:rPr>
            </w:pPr>
          </w:p>
        </w:tc>
        <w:tc>
          <w:tcPr>
            <w:tcW w:w="2250" w:type="dxa"/>
            <w:tcBorders>
              <w:top w:val="single" w:sz="4" w:space="0" w:color="auto"/>
              <w:left w:val="single" w:sz="4" w:space="0" w:color="auto"/>
              <w:bottom w:val="single" w:sz="4" w:space="0" w:color="auto"/>
              <w:right w:val="single" w:sz="4" w:space="0" w:color="auto"/>
            </w:tcBorders>
            <w:shd w:val="pct12" w:color="auto" w:fill="auto"/>
            <w:vAlign w:val="center"/>
          </w:tcPr>
          <w:p w14:paraId="1346972B" w14:textId="77777777" w:rsidR="005E59F1" w:rsidRPr="00872EFE" w:rsidRDefault="005E59F1" w:rsidP="00023324">
            <w:pPr>
              <w:jc w:val="center"/>
              <w:rPr>
                <w:rFonts w:ascii="Arial" w:eastAsia="Calibri" w:hAnsi="Arial" w:cs="Arial"/>
                <w:b/>
                <w:sz w:val="16"/>
                <w:szCs w:val="16"/>
              </w:rPr>
            </w:pPr>
          </w:p>
          <w:p w14:paraId="16220F76" w14:textId="77777777" w:rsidR="005E59F1" w:rsidRPr="00872EFE" w:rsidRDefault="005E59F1" w:rsidP="00023324">
            <w:pPr>
              <w:jc w:val="center"/>
              <w:rPr>
                <w:rFonts w:ascii="Arial" w:eastAsia="Calibri" w:hAnsi="Arial" w:cs="Arial"/>
                <w:b/>
                <w:sz w:val="16"/>
                <w:szCs w:val="16"/>
              </w:rPr>
            </w:pPr>
            <w:r w:rsidRPr="00872EFE">
              <w:rPr>
                <w:rFonts w:ascii="Arial" w:eastAsia="Calibri" w:hAnsi="Arial" w:cs="Arial"/>
                <w:b/>
                <w:sz w:val="16"/>
                <w:szCs w:val="16"/>
              </w:rPr>
              <w:t>Potres</w:t>
            </w:r>
          </w:p>
        </w:tc>
        <w:tc>
          <w:tcPr>
            <w:tcW w:w="1260" w:type="dxa"/>
            <w:tcBorders>
              <w:top w:val="single" w:sz="4" w:space="0" w:color="auto"/>
              <w:left w:val="single" w:sz="4" w:space="0" w:color="auto"/>
              <w:bottom w:val="single" w:sz="4" w:space="0" w:color="auto"/>
              <w:right w:val="single" w:sz="4" w:space="0" w:color="auto"/>
            </w:tcBorders>
            <w:shd w:val="pct12" w:color="auto" w:fill="auto"/>
            <w:vAlign w:val="center"/>
          </w:tcPr>
          <w:p w14:paraId="33B7D63E" w14:textId="77777777" w:rsidR="005E59F1" w:rsidRPr="00872EFE" w:rsidRDefault="005E59F1" w:rsidP="00023324">
            <w:pPr>
              <w:jc w:val="center"/>
              <w:rPr>
                <w:rFonts w:ascii="Arial" w:eastAsia="Calibri" w:hAnsi="Arial" w:cs="Arial"/>
                <w:b/>
                <w:sz w:val="16"/>
                <w:szCs w:val="16"/>
              </w:rPr>
            </w:pPr>
          </w:p>
          <w:p w14:paraId="2EA2E117" w14:textId="77777777" w:rsidR="005E59F1" w:rsidRPr="00872EFE" w:rsidRDefault="005E59F1" w:rsidP="00023324">
            <w:pPr>
              <w:jc w:val="center"/>
              <w:rPr>
                <w:rFonts w:ascii="Arial" w:eastAsia="Calibri" w:hAnsi="Arial" w:cs="Arial"/>
                <w:b/>
                <w:sz w:val="16"/>
                <w:szCs w:val="16"/>
              </w:rPr>
            </w:pPr>
            <w:r w:rsidRPr="00872EFE">
              <w:rPr>
                <w:rFonts w:ascii="Arial" w:eastAsia="Calibri" w:hAnsi="Arial" w:cs="Arial"/>
                <w:b/>
                <w:sz w:val="16"/>
                <w:szCs w:val="16"/>
              </w:rPr>
              <w:t xml:space="preserve">Požar </w:t>
            </w:r>
            <w:proofErr w:type="spellStart"/>
            <w:r w:rsidRPr="00872EFE">
              <w:rPr>
                <w:rFonts w:ascii="Arial" w:eastAsia="Calibri" w:hAnsi="Arial" w:cs="Arial"/>
                <w:b/>
                <w:sz w:val="16"/>
                <w:szCs w:val="16"/>
              </w:rPr>
              <w:t>otvorenoog</w:t>
            </w:r>
            <w:proofErr w:type="spellEnd"/>
            <w:r w:rsidRPr="00872EFE">
              <w:rPr>
                <w:rFonts w:ascii="Arial" w:eastAsia="Calibri" w:hAnsi="Arial" w:cs="Arial"/>
                <w:b/>
                <w:sz w:val="16"/>
                <w:szCs w:val="16"/>
              </w:rPr>
              <w:t xml:space="preserve"> tipa</w:t>
            </w:r>
          </w:p>
        </w:tc>
        <w:tc>
          <w:tcPr>
            <w:tcW w:w="1170" w:type="dxa"/>
            <w:tcBorders>
              <w:top w:val="single" w:sz="4" w:space="0" w:color="auto"/>
              <w:left w:val="single" w:sz="4" w:space="0" w:color="auto"/>
              <w:bottom w:val="single" w:sz="4" w:space="0" w:color="auto"/>
              <w:right w:val="single" w:sz="4" w:space="0" w:color="auto"/>
            </w:tcBorders>
            <w:shd w:val="pct12" w:color="auto" w:fill="auto"/>
            <w:vAlign w:val="center"/>
          </w:tcPr>
          <w:p w14:paraId="39A1FDA8" w14:textId="77777777" w:rsidR="005E59F1" w:rsidRPr="00872EFE" w:rsidRDefault="005E59F1" w:rsidP="00023324">
            <w:pPr>
              <w:jc w:val="center"/>
              <w:rPr>
                <w:rFonts w:ascii="Arial" w:eastAsia="Calibri" w:hAnsi="Arial" w:cs="Arial"/>
                <w:b/>
                <w:sz w:val="16"/>
                <w:szCs w:val="16"/>
              </w:rPr>
            </w:pPr>
          </w:p>
          <w:p w14:paraId="168CE8C1" w14:textId="77777777" w:rsidR="005E59F1" w:rsidRPr="00872EFE" w:rsidRDefault="005E59F1" w:rsidP="00023324">
            <w:pPr>
              <w:jc w:val="center"/>
              <w:rPr>
                <w:rFonts w:ascii="Arial" w:eastAsia="Calibri" w:hAnsi="Arial" w:cs="Arial"/>
                <w:b/>
                <w:sz w:val="16"/>
                <w:szCs w:val="16"/>
              </w:rPr>
            </w:pPr>
            <w:r w:rsidRPr="00872EFE">
              <w:rPr>
                <w:rFonts w:ascii="Arial" w:eastAsia="Calibri" w:hAnsi="Arial" w:cs="Arial"/>
                <w:b/>
                <w:sz w:val="16"/>
                <w:szCs w:val="16"/>
              </w:rPr>
              <w:t>Poplava</w:t>
            </w:r>
          </w:p>
        </w:tc>
        <w:tc>
          <w:tcPr>
            <w:tcW w:w="1170" w:type="dxa"/>
            <w:tcBorders>
              <w:top w:val="single" w:sz="4" w:space="0" w:color="auto"/>
              <w:left w:val="single" w:sz="4" w:space="0" w:color="auto"/>
              <w:bottom w:val="single" w:sz="4" w:space="0" w:color="auto"/>
              <w:right w:val="single" w:sz="4" w:space="0" w:color="auto"/>
            </w:tcBorders>
            <w:shd w:val="pct12" w:color="auto" w:fill="auto"/>
          </w:tcPr>
          <w:p w14:paraId="36C9FBF8" w14:textId="77777777" w:rsidR="005E59F1" w:rsidRPr="007C632E" w:rsidRDefault="005E59F1" w:rsidP="00023324">
            <w:pPr>
              <w:jc w:val="center"/>
              <w:rPr>
                <w:rFonts w:ascii="Arial" w:eastAsia="Calibri" w:hAnsi="Arial" w:cs="Arial"/>
                <w:b/>
                <w:sz w:val="16"/>
                <w:szCs w:val="16"/>
              </w:rPr>
            </w:pPr>
          </w:p>
          <w:p w14:paraId="7DD43A59" w14:textId="77777777" w:rsidR="005E59F1" w:rsidRDefault="005E59F1" w:rsidP="00023324">
            <w:pPr>
              <w:jc w:val="center"/>
              <w:rPr>
                <w:rFonts w:ascii="Arial" w:eastAsia="Calibri" w:hAnsi="Arial" w:cs="Arial"/>
                <w:b/>
                <w:sz w:val="16"/>
                <w:szCs w:val="16"/>
              </w:rPr>
            </w:pPr>
          </w:p>
          <w:p w14:paraId="51CF5FB1" w14:textId="77777777" w:rsidR="005E59F1" w:rsidRDefault="005E59F1" w:rsidP="00023324">
            <w:pPr>
              <w:jc w:val="center"/>
              <w:rPr>
                <w:rFonts w:ascii="Arial" w:eastAsia="Calibri" w:hAnsi="Arial" w:cs="Arial"/>
                <w:b/>
                <w:sz w:val="16"/>
                <w:szCs w:val="16"/>
              </w:rPr>
            </w:pPr>
          </w:p>
          <w:p w14:paraId="1B96F0C8" w14:textId="77777777" w:rsidR="005E59F1" w:rsidRPr="007C632E" w:rsidRDefault="005E59F1" w:rsidP="00023324">
            <w:pPr>
              <w:jc w:val="center"/>
              <w:rPr>
                <w:rFonts w:ascii="Arial" w:eastAsia="Calibri" w:hAnsi="Arial" w:cs="Arial"/>
                <w:b/>
                <w:sz w:val="16"/>
                <w:szCs w:val="16"/>
              </w:rPr>
            </w:pPr>
            <w:r w:rsidRPr="00C042CC">
              <w:rPr>
                <w:rFonts w:ascii="Arial" w:eastAsia="Calibri" w:hAnsi="Arial" w:cs="Arial"/>
                <w:b/>
                <w:sz w:val="16"/>
                <w:szCs w:val="16"/>
              </w:rPr>
              <w:t>Ekstremne temperature</w:t>
            </w:r>
          </w:p>
        </w:tc>
        <w:tc>
          <w:tcPr>
            <w:tcW w:w="1170" w:type="dxa"/>
            <w:tcBorders>
              <w:top w:val="single" w:sz="4" w:space="0" w:color="auto"/>
              <w:left w:val="single" w:sz="4" w:space="0" w:color="auto"/>
              <w:bottom w:val="single" w:sz="4" w:space="0" w:color="auto"/>
              <w:right w:val="single" w:sz="4" w:space="0" w:color="auto"/>
            </w:tcBorders>
            <w:shd w:val="pct12" w:color="auto" w:fill="auto"/>
          </w:tcPr>
          <w:p w14:paraId="089FD637" w14:textId="77777777" w:rsidR="005E59F1" w:rsidRPr="007C632E" w:rsidRDefault="005E59F1" w:rsidP="00023324">
            <w:pPr>
              <w:jc w:val="center"/>
              <w:rPr>
                <w:rFonts w:ascii="Arial" w:eastAsia="Calibri" w:hAnsi="Arial" w:cs="Arial"/>
                <w:b/>
                <w:sz w:val="16"/>
                <w:szCs w:val="16"/>
              </w:rPr>
            </w:pPr>
          </w:p>
          <w:p w14:paraId="76E9C03D" w14:textId="77777777" w:rsidR="005E59F1" w:rsidRDefault="005E59F1" w:rsidP="00023324">
            <w:pPr>
              <w:jc w:val="center"/>
              <w:rPr>
                <w:rFonts w:ascii="Arial" w:eastAsia="Calibri" w:hAnsi="Arial" w:cs="Arial"/>
                <w:b/>
                <w:sz w:val="16"/>
                <w:szCs w:val="16"/>
              </w:rPr>
            </w:pPr>
          </w:p>
          <w:p w14:paraId="0080D036" w14:textId="77777777" w:rsidR="005E59F1" w:rsidRDefault="005E59F1" w:rsidP="00023324">
            <w:pPr>
              <w:jc w:val="center"/>
              <w:rPr>
                <w:rFonts w:ascii="Arial" w:eastAsia="Calibri" w:hAnsi="Arial" w:cs="Arial"/>
                <w:b/>
                <w:sz w:val="16"/>
                <w:szCs w:val="16"/>
              </w:rPr>
            </w:pPr>
          </w:p>
          <w:p w14:paraId="68C05865" w14:textId="77777777" w:rsidR="005E59F1" w:rsidRPr="007C632E" w:rsidRDefault="005E59F1" w:rsidP="00023324">
            <w:pPr>
              <w:jc w:val="center"/>
              <w:rPr>
                <w:rFonts w:ascii="Arial" w:eastAsia="Calibri" w:hAnsi="Arial" w:cs="Arial"/>
                <w:b/>
                <w:sz w:val="16"/>
                <w:szCs w:val="16"/>
              </w:rPr>
            </w:pPr>
            <w:r w:rsidRPr="00C042CC">
              <w:rPr>
                <w:rFonts w:ascii="Arial" w:eastAsia="Calibri" w:hAnsi="Arial" w:cs="Arial"/>
                <w:b/>
                <w:sz w:val="16"/>
                <w:szCs w:val="16"/>
              </w:rPr>
              <w:t>Epidemije i pandemije</w:t>
            </w:r>
          </w:p>
        </w:tc>
      </w:tr>
      <w:tr w:rsidR="005E59F1" w:rsidRPr="00C042CC" w14:paraId="124878C3" w14:textId="77777777" w:rsidTr="00023324">
        <w:tc>
          <w:tcPr>
            <w:tcW w:w="1298" w:type="dxa"/>
            <w:tcBorders>
              <w:top w:val="single" w:sz="4" w:space="0" w:color="auto"/>
              <w:left w:val="single" w:sz="4" w:space="0" w:color="auto"/>
              <w:bottom w:val="single" w:sz="4" w:space="0" w:color="auto"/>
              <w:right w:val="single" w:sz="4" w:space="0" w:color="auto"/>
            </w:tcBorders>
          </w:tcPr>
          <w:p w14:paraId="051DF21F" w14:textId="77777777" w:rsidR="005E59F1" w:rsidRPr="007C632E" w:rsidRDefault="005E59F1" w:rsidP="00023324">
            <w:pPr>
              <w:rPr>
                <w:rFonts w:ascii="Calibri" w:eastAsia="Calibri" w:hAnsi="Calibri"/>
                <w:b/>
                <w:bCs/>
                <w:sz w:val="16"/>
                <w:szCs w:val="16"/>
              </w:rPr>
            </w:pPr>
            <w:r w:rsidRPr="007C632E">
              <w:rPr>
                <w:rFonts w:ascii="Calibri" w:eastAsia="Calibri" w:hAnsi="Calibri"/>
                <w:b/>
                <w:bCs/>
                <w:sz w:val="16"/>
                <w:szCs w:val="16"/>
              </w:rPr>
              <w:t>Čistoća d.o.o., Put Republike 14, Dubrovnik, OIB: 16912997621</w:t>
            </w:r>
          </w:p>
        </w:tc>
        <w:tc>
          <w:tcPr>
            <w:tcW w:w="1440" w:type="dxa"/>
            <w:tcBorders>
              <w:top w:val="single" w:sz="4" w:space="0" w:color="auto"/>
              <w:left w:val="single" w:sz="4" w:space="0" w:color="auto"/>
              <w:bottom w:val="single" w:sz="4" w:space="0" w:color="auto"/>
              <w:right w:val="single" w:sz="4" w:space="0" w:color="auto"/>
            </w:tcBorders>
          </w:tcPr>
          <w:p w14:paraId="68DE47FB"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vozila za prijevoz otpada (N3 Teretno vozilo s vozačem):19 kom,</w:t>
            </w:r>
          </w:p>
          <w:p w14:paraId="327C5548"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mala vozila za prijevoz otpada (N1-N2 Teretno vozilo s vozačem): 7 kom.,</w:t>
            </w:r>
          </w:p>
          <w:p w14:paraId="66E0709D"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xml:space="preserve">- </w:t>
            </w:r>
            <w:proofErr w:type="spellStart"/>
            <w:r w:rsidRPr="007C632E">
              <w:rPr>
                <w:rFonts w:ascii="Calibri" w:eastAsia="Calibri" w:hAnsi="Calibri"/>
                <w:sz w:val="16"/>
                <w:szCs w:val="16"/>
              </w:rPr>
              <w:t>grajfer</w:t>
            </w:r>
            <w:proofErr w:type="spellEnd"/>
            <w:r w:rsidRPr="007C632E">
              <w:rPr>
                <w:rFonts w:ascii="Calibri" w:eastAsia="Calibri" w:hAnsi="Calibri"/>
                <w:sz w:val="16"/>
                <w:szCs w:val="16"/>
              </w:rPr>
              <w:t xml:space="preserve"> (N3 Teretno vozilo sa utovarnim kranom s vozačem): 2 kom.,</w:t>
            </w:r>
          </w:p>
          <w:p w14:paraId="4B4D1F7C"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xml:space="preserve">-cisterna (N3 Teretno vozilo s vozačem): 1 kom., </w:t>
            </w:r>
          </w:p>
          <w:p w14:paraId="68BDB9D3"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xml:space="preserve">- kiper (N2 Teretno vozilo s vozačem): 2 kom., </w:t>
            </w:r>
          </w:p>
          <w:p w14:paraId="518ED56D"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vozilo do 3.5 tona (N1 Teretno vozilo s vozačem do 3,5 tona): 3 kom.,</w:t>
            </w:r>
          </w:p>
          <w:p w14:paraId="6F9EA783"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čistilica: 1 kom.,</w:t>
            </w:r>
          </w:p>
          <w:p w14:paraId="348D4287"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čistilica – peračica: 1 kom.,</w:t>
            </w:r>
          </w:p>
          <w:p w14:paraId="2A3E0B49"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osobna vozila: 6 kom.,</w:t>
            </w:r>
          </w:p>
          <w:p w14:paraId="2943CBFC"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dostavna vozila: 2 kom.,</w:t>
            </w:r>
          </w:p>
          <w:p w14:paraId="28F53B92"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xml:space="preserve">- kombi vozila: 4 kom., </w:t>
            </w:r>
          </w:p>
          <w:p w14:paraId="62FB0C48"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moped: 2 kom.</w:t>
            </w:r>
          </w:p>
        </w:tc>
        <w:tc>
          <w:tcPr>
            <w:tcW w:w="1080" w:type="dxa"/>
            <w:tcBorders>
              <w:top w:val="single" w:sz="4" w:space="0" w:color="auto"/>
              <w:left w:val="single" w:sz="4" w:space="0" w:color="auto"/>
              <w:bottom w:val="single" w:sz="4" w:space="0" w:color="auto"/>
              <w:right w:val="single" w:sz="4" w:space="0" w:color="auto"/>
            </w:tcBorders>
          </w:tcPr>
          <w:p w14:paraId="5413017E"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247</w:t>
            </w:r>
          </w:p>
        </w:tc>
        <w:tc>
          <w:tcPr>
            <w:tcW w:w="2250" w:type="dxa"/>
            <w:tcBorders>
              <w:top w:val="single" w:sz="4" w:space="0" w:color="auto"/>
              <w:left w:val="single" w:sz="4" w:space="0" w:color="auto"/>
              <w:bottom w:val="single" w:sz="4" w:space="0" w:color="auto"/>
              <w:right w:val="single" w:sz="4" w:space="0" w:color="auto"/>
            </w:tcBorders>
          </w:tcPr>
          <w:p w14:paraId="782D28B8"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odvoz građevinskog otpada i šuta na deponije</w:t>
            </w:r>
          </w:p>
          <w:p w14:paraId="778014E6"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xml:space="preserve"> - intervencije na oštećenim mjestima ulične mreže i sprječavanje izlijevanja i otjecanja vode u podrumske dijelove ruševina </w:t>
            </w:r>
          </w:p>
          <w:p w14:paraId="07AEB7B7"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xml:space="preserve">- održavanje kanalizacijske mreže i gradske čistoće </w:t>
            </w:r>
          </w:p>
          <w:p w14:paraId="54CA9A35"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xml:space="preserve">  - provođenje deratizacije, dezinsekcije i dezinfekcije</w:t>
            </w:r>
          </w:p>
          <w:p w14:paraId="7B8ABBF7"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xml:space="preserve"> - raščišćavanje razrušenih i građevinskim materijalom zatrpanih prometnica na području Grada </w:t>
            </w:r>
          </w:p>
          <w:p w14:paraId="1459F555"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xml:space="preserve">- usitnjavanje porušenih zidnih gromada na </w:t>
            </w:r>
          </w:p>
          <w:p w14:paraId="5A25886E"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xml:space="preserve">mjeru pogodnu za utovar i odvoženje na </w:t>
            </w:r>
          </w:p>
          <w:p w14:paraId="6CEFD9E5"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xml:space="preserve">deponije </w:t>
            </w:r>
          </w:p>
          <w:p w14:paraId="488722A6"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xml:space="preserve">- sječenje metalnih i razbijanje betonskih </w:t>
            </w:r>
          </w:p>
          <w:p w14:paraId="034908E9"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xml:space="preserve">konstrukcija (uz pomoć pratećih i pomoćnih </w:t>
            </w:r>
          </w:p>
          <w:p w14:paraId="23E77484"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strojeva i uređaja)</w:t>
            </w:r>
          </w:p>
          <w:p w14:paraId="016DA355"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odvoze građevinski otpad i šut na deponije</w:t>
            </w:r>
          </w:p>
          <w:p w14:paraId="661FA0E9"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čišćenje javnih površina</w:t>
            </w:r>
          </w:p>
          <w:p w14:paraId="666CEADA"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asanacija terena</w:t>
            </w:r>
          </w:p>
          <w:p w14:paraId="7B7A9B30" w14:textId="77777777" w:rsidR="005E59F1" w:rsidRPr="007C632E" w:rsidRDefault="005E59F1" w:rsidP="00023324">
            <w:pPr>
              <w:rPr>
                <w:rFonts w:ascii="Calibri" w:eastAsia="Calibri" w:hAnsi="Calibri"/>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9A07328"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čišćenje javnih površina</w:t>
            </w:r>
          </w:p>
          <w:p w14:paraId="0B6E7C9B"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asanacija terena</w:t>
            </w:r>
          </w:p>
          <w:p w14:paraId="28AF0D31" w14:textId="77777777" w:rsidR="005E59F1" w:rsidRPr="007C632E" w:rsidRDefault="005E59F1" w:rsidP="00023324">
            <w:pPr>
              <w:rPr>
                <w:rFonts w:ascii="Calibri" w:eastAsia="Calibri" w:hAnsi="Calibri"/>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E99E432"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čišćenje javnih površina</w:t>
            </w:r>
          </w:p>
          <w:p w14:paraId="50D4325F"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asanacija terena</w:t>
            </w:r>
          </w:p>
          <w:p w14:paraId="779D490A"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saniranje područja, odvoz pijeska i drugog materijala</w:t>
            </w:r>
          </w:p>
          <w:p w14:paraId="6807FF5D" w14:textId="77777777" w:rsidR="005E59F1" w:rsidRPr="007C632E" w:rsidRDefault="005E59F1" w:rsidP="00023324">
            <w:pPr>
              <w:rPr>
                <w:rFonts w:ascii="Calibri" w:eastAsia="Calibri" w:hAnsi="Calibri"/>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5DC8102"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c>
          <w:tcPr>
            <w:tcW w:w="1170" w:type="dxa"/>
            <w:tcBorders>
              <w:top w:val="single" w:sz="4" w:space="0" w:color="auto"/>
              <w:left w:val="single" w:sz="4" w:space="0" w:color="auto"/>
              <w:bottom w:val="single" w:sz="4" w:space="0" w:color="auto"/>
              <w:right w:val="single" w:sz="4" w:space="0" w:color="auto"/>
            </w:tcBorders>
          </w:tcPr>
          <w:p w14:paraId="474DE49F"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r>
      <w:tr w:rsidR="005E59F1" w:rsidRPr="00C042CC" w14:paraId="3D9A7552" w14:textId="77777777" w:rsidTr="00023324">
        <w:tc>
          <w:tcPr>
            <w:tcW w:w="1298" w:type="dxa"/>
            <w:tcBorders>
              <w:top w:val="single" w:sz="4" w:space="0" w:color="auto"/>
              <w:left w:val="single" w:sz="4" w:space="0" w:color="auto"/>
              <w:bottom w:val="single" w:sz="4" w:space="0" w:color="auto"/>
              <w:right w:val="single" w:sz="4" w:space="0" w:color="auto"/>
            </w:tcBorders>
          </w:tcPr>
          <w:p w14:paraId="014D91E2" w14:textId="77777777" w:rsidR="005E59F1" w:rsidRPr="007C632E" w:rsidRDefault="005E59F1" w:rsidP="00023324">
            <w:pPr>
              <w:rPr>
                <w:rFonts w:ascii="Calibri" w:eastAsia="Calibri" w:hAnsi="Calibri"/>
                <w:sz w:val="16"/>
                <w:szCs w:val="16"/>
                <w:lang w:val="pt-PT"/>
              </w:rPr>
            </w:pPr>
            <w:r w:rsidRPr="007C632E">
              <w:rPr>
                <w:rFonts w:ascii="Calibri" w:eastAsia="Calibri" w:hAnsi="Calibri"/>
                <w:b/>
                <w:bCs/>
                <w:sz w:val="16"/>
                <w:szCs w:val="16"/>
                <w:lang w:val="pt-PT"/>
              </w:rPr>
              <w:t>Vodovod Dubrovnik d.o.o.,</w:t>
            </w:r>
            <w:r w:rsidRPr="007C632E">
              <w:rPr>
                <w:rFonts w:ascii="Calibri" w:eastAsia="Calibri" w:hAnsi="Calibri"/>
                <w:sz w:val="16"/>
                <w:szCs w:val="16"/>
                <w:lang w:val="pt-PT"/>
              </w:rPr>
              <w:t xml:space="preserve"> </w:t>
            </w:r>
            <w:r w:rsidRPr="007C632E">
              <w:rPr>
                <w:rFonts w:ascii="Calibri" w:eastAsia="Calibri" w:hAnsi="Calibri"/>
                <w:b/>
                <w:bCs/>
                <w:sz w:val="16"/>
                <w:szCs w:val="16"/>
                <w:lang w:val="pt-PT"/>
              </w:rPr>
              <w:t>Vladimira Nazora 19, Dubrovnik,  OIB: 00862047577</w:t>
            </w:r>
          </w:p>
        </w:tc>
        <w:tc>
          <w:tcPr>
            <w:tcW w:w="1440" w:type="dxa"/>
            <w:tcBorders>
              <w:top w:val="single" w:sz="4" w:space="0" w:color="auto"/>
              <w:left w:val="single" w:sz="4" w:space="0" w:color="auto"/>
              <w:bottom w:val="single" w:sz="4" w:space="0" w:color="auto"/>
              <w:right w:val="single" w:sz="4" w:space="0" w:color="auto"/>
            </w:tcBorders>
          </w:tcPr>
          <w:p w14:paraId="17E231B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 teretno vozilo – cisterna: 2 kom., </w:t>
            </w:r>
          </w:p>
          <w:p w14:paraId="5B991BA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 teretno vozilo: 10 kom., </w:t>
            </w:r>
          </w:p>
          <w:p w14:paraId="1BC7D96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 teretno vozilo – furgon: 6 kom., </w:t>
            </w:r>
          </w:p>
          <w:p w14:paraId="5CEB6DCD"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 teretno vozilo s dizalicom: 1 kom., </w:t>
            </w:r>
          </w:p>
          <w:p w14:paraId="4EE02C36"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 osobno vozilo: 16 kom., </w:t>
            </w:r>
          </w:p>
          <w:p w14:paraId="090CEC3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 pumpa za kanalizaciju: 3 kom., </w:t>
            </w:r>
          </w:p>
          <w:p w14:paraId="4FCD956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 uređaj za probijanje (na cisterni): 2 kom., </w:t>
            </w:r>
          </w:p>
          <w:p w14:paraId="1CE85699"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lastRenderedPageBreak/>
              <w:t xml:space="preserve">- mjerni uređaj za plinov: 4 kom., </w:t>
            </w:r>
          </w:p>
          <w:p w14:paraId="184EF37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 lopata: 9 kom., </w:t>
            </w:r>
          </w:p>
          <w:p w14:paraId="27DDF0F2"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 motika: 2 kom., </w:t>
            </w:r>
          </w:p>
          <w:p w14:paraId="087144EA"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maska s filtrom: 22 kom.,</w:t>
            </w:r>
          </w:p>
        </w:tc>
        <w:tc>
          <w:tcPr>
            <w:tcW w:w="1080" w:type="dxa"/>
            <w:tcBorders>
              <w:top w:val="single" w:sz="4" w:space="0" w:color="auto"/>
              <w:left w:val="single" w:sz="4" w:space="0" w:color="auto"/>
              <w:bottom w:val="single" w:sz="4" w:space="0" w:color="auto"/>
              <w:right w:val="single" w:sz="4" w:space="0" w:color="auto"/>
            </w:tcBorders>
          </w:tcPr>
          <w:p w14:paraId="7C6D860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lastRenderedPageBreak/>
              <w:t>177</w:t>
            </w:r>
          </w:p>
        </w:tc>
        <w:tc>
          <w:tcPr>
            <w:tcW w:w="2250" w:type="dxa"/>
            <w:tcBorders>
              <w:top w:val="single" w:sz="4" w:space="0" w:color="auto"/>
              <w:left w:val="single" w:sz="4" w:space="0" w:color="auto"/>
              <w:bottom w:val="single" w:sz="4" w:space="0" w:color="auto"/>
              <w:right w:val="single" w:sz="4" w:space="0" w:color="auto"/>
            </w:tcBorders>
          </w:tcPr>
          <w:p w14:paraId="10BC475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intervencije na oštećenim mjestima ulične mreže i sprječavanje izlijevanja i otjecanja</w:t>
            </w:r>
          </w:p>
          <w:p w14:paraId="22089085"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vode u podrumske dijelove ruševina</w:t>
            </w:r>
          </w:p>
          <w:p w14:paraId="3D9D0A98"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briga o osiguranju vode za gašenje požara u</w:t>
            </w:r>
          </w:p>
          <w:p w14:paraId="4CAC3F9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rajonima gdje je isključena vodovodna mreža</w:t>
            </w:r>
          </w:p>
          <w:p w14:paraId="07112E1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održavanje kanalizacijske mreže i gradske</w:t>
            </w:r>
          </w:p>
          <w:p w14:paraId="39213FA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čistoće</w:t>
            </w:r>
          </w:p>
          <w:p w14:paraId="4B94D99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stavljanje u funkciju vodoopskrbnog sustava i</w:t>
            </w:r>
          </w:p>
          <w:p w14:paraId="286B63F9"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zaštita voda</w:t>
            </w:r>
          </w:p>
          <w:p w14:paraId="3AE70832"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sudjelovanje u logistici</w:t>
            </w:r>
          </w:p>
        </w:tc>
        <w:tc>
          <w:tcPr>
            <w:tcW w:w="1260" w:type="dxa"/>
            <w:tcBorders>
              <w:top w:val="single" w:sz="4" w:space="0" w:color="auto"/>
              <w:left w:val="single" w:sz="4" w:space="0" w:color="auto"/>
              <w:bottom w:val="single" w:sz="4" w:space="0" w:color="auto"/>
              <w:right w:val="single" w:sz="4" w:space="0" w:color="auto"/>
            </w:tcBorders>
          </w:tcPr>
          <w:p w14:paraId="4C323D9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briga o osiguranju vode za gašenje požara u</w:t>
            </w:r>
          </w:p>
          <w:p w14:paraId="3E723C2D"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rajonima gdje je isključena vodovodna mreža</w:t>
            </w:r>
          </w:p>
          <w:p w14:paraId="3F7B4E28" w14:textId="77777777" w:rsidR="005E59F1" w:rsidRPr="007C632E" w:rsidRDefault="005E59F1" w:rsidP="00023324">
            <w:pPr>
              <w:rPr>
                <w:rFonts w:ascii="Calibri" w:eastAsia="Calibri" w:hAnsi="Calibri"/>
                <w:sz w:val="16"/>
                <w:szCs w:val="16"/>
                <w:lang w:val="pt-PT"/>
              </w:rPr>
            </w:pPr>
          </w:p>
        </w:tc>
        <w:tc>
          <w:tcPr>
            <w:tcW w:w="1170" w:type="dxa"/>
            <w:tcBorders>
              <w:top w:val="single" w:sz="4" w:space="0" w:color="auto"/>
              <w:left w:val="single" w:sz="4" w:space="0" w:color="auto"/>
              <w:bottom w:val="single" w:sz="4" w:space="0" w:color="auto"/>
              <w:right w:val="single" w:sz="4" w:space="0" w:color="auto"/>
            </w:tcBorders>
          </w:tcPr>
          <w:p w14:paraId="78723D2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čišćenje javnih površina</w:t>
            </w:r>
          </w:p>
          <w:p w14:paraId="51A00AB5"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asanacija terena</w:t>
            </w:r>
          </w:p>
          <w:p w14:paraId="03C7950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saniranje područja, odvoz pijeska i drugog materijala</w:t>
            </w:r>
          </w:p>
          <w:p w14:paraId="1AABF346" w14:textId="77777777" w:rsidR="005E59F1" w:rsidRPr="007C632E" w:rsidRDefault="005E59F1" w:rsidP="00023324">
            <w:pPr>
              <w:rPr>
                <w:rFonts w:ascii="Calibri" w:eastAsia="Calibri" w:hAnsi="Calibri"/>
                <w:sz w:val="16"/>
                <w:szCs w:val="16"/>
                <w:lang w:val="pt-PT"/>
              </w:rPr>
            </w:pPr>
          </w:p>
        </w:tc>
        <w:tc>
          <w:tcPr>
            <w:tcW w:w="1170" w:type="dxa"/>
            <w:tcBorders>
              <w:top w:val="single" w:sz="4" w:space="0" w:color="auto"/>
              <w:left w:val="single" w:sz="4" w:space="0" w:color="auto"/>
              <w:bottom w:val="single" w:sz="4" w:space="0" w:color="auto"/>
              <w:right w:val="single" w:sz="4" w:space="0" w:color="auto"/>
            </w:tcBorders>
          </w:tcPr>
          <w:p w14:paraId="51A088D7"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c>
          <w:tcPr>
            <w:tcW w:w="1170" w:type="dxa"/>
            <w:tcBorders>
              <w:top w:val="single" w:sz="4" w:space="0" w:color="auto"/>
              <w:left w:val="single" w:sz="4" w:space="0" w:color="auto"/>
              <w:bottom w:val="single" w:sz="4" w:space="0" w:color="auto"/>
              <w:right w:val="single" w:sz="4" w:space="0" w:color="auto"/>
            </w:tcBorders>
          </w:tcPr>
          <w:p w14:paraId="16AE73BA"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r>
      <w:tr w:rsidR="005E59F1" w:rsidRPr="00C042CC" w14:paraId="3A76447E" w14:textId="77777777" w:rsidTr="00023324">
        <w:tc>
          <w:tcPr>
            <w:tcW w:w="1298" w:type="dxa"/>
            <w:tcBorders>
              <w:top w:val="single" w:sz="4" w:space="0" w:color="auto"/>
              <w:left w:val="single" w:sz="4" w:space="0" w:color="auto"/>
              <w:bottom w:val="single" w:sz="4" w:space="0" w:color="auto"/>
              <w:right w:val="single" w:sz="4" w:space="0" w:color="auto"/>
            </w:tcBorders>
          </w:tcPr>
          <w:p w14:paraId="6993A0F4" w14:textId="77777777" w:rsidR="005E59F1" w:rsidRPr="007C632E" w:rsidRDefault="005E59F1" w:rsidP="00023324">
            <w:pPr>
              <w:rPr>
                <w:rFonts w:ascii="Calibri" w:eastAsia="Calibri" w:hAnsi="Calibri"/>
                <w:b/>
                <w:bCs/>
                <w:sz w:val="16"/>
                <w:szCs w:val="16"/>
                <w:lang w:val="pt-PT"/>
              </w:rPr>
            </w:pPr>
            <w:r w:rsidRPr="007C632E">
              <w:rPr>
                <w:rFonts w:ascii="Calibri" w:eastAsia="Calibri" w:hAnsi="Calibri"/>
                <w:b/>
                <w:bCs/>
                <w:sz w:val="16"/>
                <w:szCs w:val="16"/>
                <w:lang w:val="pt-PT"/>
              </w:rPr>
              <w:t>Sanitat d.o.o., Lazareti b.b., Dubrovnik, OIB: 99080716453</w:t>
            </w:r>
          </w:p>
        </w:tc>
        <w:tc>
          <w:tcPr>
            <w:tcW w:w="1440" w:type="dxa"/>
            <w:tcBorders>
              <w:top w:val="single" w:sz="4" w:space="0" w:color="auto"/>
              <w:left w:val="single" w:sz="4" w:space="0" w:color="auto"/>
              <w:bottom w:val="single" w:sz="4" w:space="0" w:color="auto"/>
              <w:right w:val="single" w:sz="4" w:space="0" w:color="auto"/>
            </w:tcBorders>
          </w:tcPr>
          <w:p w14:paraId="5F92AC7F"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-ručna prskalica: 4 kom., </w:t>
            </w:r>
          </w:p>
          <w:p w14:paraId="18F067A5"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-motorna prskalica: 1 kom., </w:t>
            </w:r>
          </w:p>
          <w:p w14:paraId="59C4E0CF"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-elektroraspršivač: 1 kom., </w:t>
            </w:r>
          </w:p>
          <w:p w14:paraId="70F1440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-topli zamagljivač: 1 kom., </w:t>
            </w:r>
          </w:p>
          <w:p w14:paraId="72CCCBA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-uređaj za hladno orošavanje: 1 kom., </w:t>
            </w:r>
          </w:p>
          <w:p w14:paraId="35AD247A"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-motorni ULV raspršivač: 2 kom., </w:t>
            </w:r>
          </w:p>
          <w:p w14:paraId="4E5D245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-barka sa pripadajućim motorom i opremom za čiščenje priobalja (jamka): 1 kom., </w:t>
            </w:r>
          </w:p>
          <w:p w14:paraId="66477358"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-specijalno vozilo za premještanje vozila: 2 kom., </w:t>
            </w:r>
          </w:p>
          <w:p w14:paraId="5E20E616"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-PICK-UP vozilo: 1 kom., </w:t>
            </w:r>
          </w:p>
          <w:p w14:paraId="2F27C225"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-Caddy furgon vozilo: 5 kom., </w:t>
            </w:r>
          </w:p>
          <w:p w14:paraId="234FCB5A"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-Caddy kombi van vozilo: 4 kom.,</w:t>
            </w:r>
          </w:p>
          <w:p w14:paraId="4739013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-elektrovučno (Sti.Md.o.o.) s pripadajućim prikolicama: 2 kom., </w:t>
            </w:r>
          </w:p>
          <w:p w14:paraId="70F0FD7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-elektrovučno vozilo (GOUPIL) tip M-PICK UP: 4 kom.,</w:t>
            </w:r>
          </w:p>
          <w:p w14:paraId="68398212"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-električne prikolice Zallys: 4 kom., </w:t>
            </w:r>
          </w:p>
          <w:p w14:paraId="013FC87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-ručna kolica: 1 kom.</w:t>
            </w:r>
          </w:p>
        </w:tc>
        <w:tc>
          <w:tcPr>
            <w:tcW w:w="1080" w:type="dxa"/>
            <w:tcBorders>
              <w:top w:val="single" w:sz="4" w:space="0" w:color="auto"/>
              <w:left w:val="single" w:sz="4" w:space="0" w:color="auto"/>
              <w:bottom w:val="single" w:sz="4" w:space="0" w:color="auto"/>
              <w:right w:val="single" w:sz="4" w:space="0" w:color="auto"/>
            </w:tcBorders>
          </w:tcPr>
          <w:p w14:paraId="06FAC54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89</w:t>
            </w:r>
          </w:p>
        </w:tc>
        <w:tc>
          <w:tcPr>
            <w:tcW w:w="2250" w:type="dxa"/>
            <w:tcBorders>
              <w:top w:val="single" w:sz="4" w:space="0" w:color="auto"/>
              <w:left w:val="single" w:sz="4" w:space="0" w:color="auto"/>
              <w:bottom w:val="single" w:sz="4" w:space="0" w:color="auto"/>
              <w:right w:val="single" w:sz="4" w:space="0" w:color="auto"/>
            </w:tcBorders>
          </w:tcPr>
          <w:p w14:paraId="5D6F80F9"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-odvoz građevinskog otpada i šuta na deponije</w:t>
            </w:r>
          </w:p>
          <w:p w14:paraId="19B3B4AD"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provođenje deratizacije, dezinsekcije i</w:t>
            </w:r>
          </w:p>
          <w:p w14:paraId="1E271556"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dezinfekcije</w:t>
            </w:r>
          </w:p>
          <w:p w14:paraId="5C6A3877"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raščišćavanje razrušenih i građevinskim</w:t>
            </w:r>
          </w:p>
          <w:p w14:paraId="72051E38"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materijalom zatrpanih prometnica na</w:t>
            </w:r>
          </w:p>
          <w:p w14:paraId="4965474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području Grada</w:t>
            </w:r>
          </w:p>
          <w:p w14:paraId="4D6B344C" w14:textId="77777777" w:rsidR="005E59F1" w:rsidRPr="007C632E" w:rsidRDefault="005E59F1" w:rsidP="00023324">
            <w:pPr>
              <w:rPr>
                <w:rFonts w:ascii="Calibri" w:eastAsia="Calibri" w:hAnsi="Calibri"/>
                <w:sz w:val="16"/>
                <w:szCs w:val="16"/>
                <w:lang w:val="pt-PT"/>
              </w:rPr>
            </w:pPr>
          </w:p>
          <w:p w14:paraId="24C21D7B" w14:textId="77777777" w:rsidR="005E59F1" w:rsidRPr="007C632E" w:rsidRDefault="005E59F1" w:rsidP="00023324">
            <w:pPr>
              <w:rPr>
                <w:rFonts w:ascii="Calibri" w:eastAsia="Calibri" w:hAnsi="Calibri"/>
                <w:sz w:val="16"/>
                <w:szCs w:val="16"/>
                <w:lang w:val="pt-PT"/>
              </w:rPr>
            </w:pPr>
          </w:p>
        </w:tc>
        <w:tc>
          <w:tcPr>
            <w:tcW w:w="1260" w:type="dxa"/>
            <w:tcBorders>
              <w:top w:val="single" w:sz="4" w:space="0" w:color="auto"/>
              <w:left w:val="single" w:sz="4" w:space="0" w:color="auto"/>
              <w:bottom w:val="single" w:sz="4" w:space="0" w:color="auto"/>
              <w:right w:val="single" w:sz="4" w:space="0" w:color="auto"/>
            </w:tcBorders>
          </w:tcPr>
          <w:p w14:paraId="45F1B14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čišćenje javnih površina</w:t>
            </w:r>
          </w:p>
          <w:p w14:paraId="642BCAF6"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asanacija terena</w:t>
            </w:r>
          </w:p>
          <w:p w14:paraId="7F162019" w14:textId="77777777" w:rsidR="005E59F1" w:rsidRPr="007C632E" w:rsidRDefault="005E59F1" w:rsidP="00023324">
            <w:pPr>
              <w:rPr>
                <w:rFonts w:ascii="Calibri" w:eastAsia="Calibri" w:hAnsi="Calibri"/>
                <w:sz w:val="16"/>
                <w:szCs w:val="16"/>
                <w:lang w:val="pt-PT"/>
              </w:rPr>
            </w:pPr>
          </w:p>
        </w:tc>
        <w:tc>
          <w:tcPr>
            <w:tcW w:w="1170" w:type="dxa"/>
            <w:tcBorders>
              <w:top w:val="single" w:sz="4" w:space="0" w:color="auto"/>
              <w:left w:val="single" w:sz="4" w:space="0" w:color="auto"/>
              <w:bottom w:val="single" w:sz="4" w:space="0" w:color="auto"/>
              <w:right w:val="single" w:sz="4" w:space="0" w:color="auto"/>
            </w:tcBorders>
          </w:tcPr>
          <w:p w14:paraId="0EDA4C08"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čišćenje javnih površina</w:t>
            </w:r>
          </w:p>
          <w:p w14:paraId="67A3869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asanacija terena</w:t>
            </w:r>
          </w:p>
          <w:p w14:paraId="076EB409"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saniranje područja, odvoz pijeska i drugog materijala</w:t>
            </w:r>
          </w:p>
          <w:p w14:paraId="3CFD6FB2" w14:textId="77777777" w:rsidR="005E59F1" w:rsidRPr="007C632E" w:rsidRDefault="005E59F1" w:rsidP="00023324">
            <w:pPr>
              <w:rPr>
                <w:rFonts w:ascii="Calibri" w:eastAsia="Calibri" w:hAnsi="Calibri"/>
                <w:sz w:val="16"/>
                <w:szCs w:val="16"/>
                <w:lang w:val="pt-PT"/>
              </w:rPr>
            </w:pPr>
          </w:p>
        </w:tc>
        <w:tc>
          <w:tcPr>
            <w:tcW w:w="1170" w:type="dxa"/>
            <w:tcBorders>
              <w:top w:val="single" w:sz="4" w:space="0" w:color="auto"/>
              <w:left w:val="single" w:sz="4" w:space="0" w:color="auto"/>
              <w:bottom w:val="single" w:sz="4" w:space="0" w:color="auto"/>
              <w:right w:val="single" w:sz="4" w:space="0" w:color="auto"/>
            </w:tcBorders>
          </w:tcPr>
          <w:p w14:paraId="61B2E2D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c>
          <w:tcPr>
            <w:tcW w:w="1170" w:type="dxa"/>
            <w:tcBorders>
              <w:top w:val="single" w:sz="4" w:space="0" w:color="auto"/>
              <w:left w:val="single" w:sz="4" w:space="0" w:color="auto"/>
              <w:bottom w:val="single" w:sz="4" w:space="0" w:color="auto"/>
              <w:right w:val="single" w:sz="4" w:space="0" w:color="auto"/>
            </w:tcBorders>
          </w:tcPr>
          <w:p w14:paraId="26B64B5F"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r>
      <w:tr w:rsidR="005E59F1" w:rsidRPr="00C042CC" w14:paraId="795B99F0" w14:textId="77777777" w:rsidTr="00023324">
        <w:tc>
          <w:tcPr>
            <w:tcW w:w="1298" w:type="dxa"/>
            <w:tcBorders>
              <w:top w:val="single" w:sz="4" w:space="0" w:color="auto"/>
              <w:left w:val="single" w:sz="4" w:space="0" w:color="auto"/>
              <w:bottom w:val="single" w:sz="4" w:space="0" w:color="auto"/>
              <w:right w:val="single" w:sz="4" w:space="0" w:color="auto"/>
            </w:tcBorders>
          </w:tcPr>
          <w:p w14:paraId="662E6C77" w14:textId="77777777" w:rsidR="005E59F1" w:rsidRPr="007C632E" w:rsidRDefault="005E59F1" w:rsidP="00023324">
            <w:pPr>
              <w:rPr>
                <w:rFonts w:ascii="Calibri" w:eastAsia="Calibri" w:hAnsi="Calibri"/>
                <w:b/>
                <w:bCs/>
                <w:sz w:val="16"/>
                <w:szCs w:val="16"/>
                <w:lang w:val="pt-PT"/>
              </w:rPr>
            </w:pPr>
            <w:r w:rsidRPr="007C632E">
              <w:rPr>
                <w:rFonts w:ascii="Calibri" w:eastAsia="Calibri" w:hAnsi="Calibri"/>
                <w:b/>
                <w:bCs/>
                <w:sz w:val="16"/>
                <w:szCs w:val="16"/>
                <w:lang w:val="pt-PT"/>
              </w:rPr>
              <w:t>Asamon d.o.o., Milakov do 3, Mokošica, OIB: 62330787161</w:t>
            </w:r>
          </w:p>
        </w:tc>
        <w:tc>
          <w:tcPr>
            <w:tcW w:w="1440" w:type="dxa"/>
            <w:tcBorders>
              <w:top w:val="single" w:sz="4" w:space="0" w:color="auto"/>
              <w:left w:val="single" w:sz="4" w:space="0" w:color="auto"/>
              <w:bottom w:val="single" w:sz="4" w:space="0" w:color="auto"/>
              <w:right w:val="single" w:sz="4" w:space="0" w:color="auto"/>
            </w:tcBorders>
          </w:tcPr>
          <w:p w14:paraId="1E03F124" w14:textId="77777777" w:rsidR="005E59F1" w:rsidRPr="007C632E" w:rsidRDefault="005E59F1" w:rsidP="00023324">
            <w:pPr>
              <w:jc w:val="both"/>
              <w:rPr>
                <w:rFonts w:ascii="Arial" w:eastAsia="Calibri" w:hAnsi="Arial" w:cs="Arial"/>
                <w:sz w:val="16"/>
                <w:szCs w:val="16"/>
                <w:lang w:eastAsia="zh-CN"/>
              </w:rPr>
            </w:pPr>
            <w:r w:rsidRPr="007C632E">
              <w:rPr>
                <w:rFonts w:ascii="Arial" w:eastAsia="Calibri" w:hAnsi="Arial" w:cs="Arial"/>
                <w:sz w:val="16"/>
                <w:szCs w:val="16"/>
                <w:lang w:eastAsia="zh-CN"/>
              </w:rPr>
              <w:t xml:space="preserve">- utovarivač (6 tona): 1 kom., </w:t>
            </w:r>
          </w:p>
          <w:p w14:paraId="1846B8BD" w14:textId="77777777" w:rsidR="005E59F1" w:rsidRPr="007C632E" w:rsidRDefault="005E59F1" w:rsidP="00023324">
            <w:pPr>
              <w:contextualSpacing/>
              <w:jc w:val="both"/>
              <w:rPr>
                <w:rFonts w:ascii="Arial" w:eastAsia="Calibri" w:hAnsi="Arial" w:cs="Arial"/>
                <w:sz w:val="16"/>
                <w:szCs w:val="16"/>
                <w:lang w:eastAsia="zh-CN"/>
              </w:rPr>
            </w:pPr>
            <w:r w:rsidRPr="007C632E">
              <w:rPr>
                <w:rFonts w:ascii="Arial" w:eastAsia="Calibri" w:hAnsi="Arial" w:cs="Arial"/>
                <w:sz w:val="16"/>
                <w:szCs w:val="16"/>
                <w:lang w:eastAsia="zh-CN"/>
              </w:rPr>
              <w:t xml:space="preserve">- bager </w:t>
            </w:r>
            <w:r w:rsidRPr="007C632E">
              <w:rPr>
                <w:rFonts w:ascii="Arial" w:eastAsia="Calibri" w:hAnsi="Arial" w:cs="Arial"/>
                <w:sz w:val="16"/>
                <w:szCs w:val="16"/>
                <w:lang w:eastAsia="zh-CN"/>
              </w:rPr>
              <w:tab/>
              <w:t xml:space="preserve">(8,5 tona): 1 kom., </w:t>
            </w:r>
          </w:p>
          <w:p w14:paraId="6C29E926" w14:textId="77777777" w:rsidR="005E59F1" w:rsidRPr="007C632E" w:rsidRDefault="005E59F1" w:rsidP="00023324">
            <w:pPr>
              <w:contextualSpacing/>
              <w:jc w:val="both"/>
              <w:rPr>
                <w:rFonts w:ascii="Arial" w:eastAsia="Calibri" w:hAnsi="Arial" w:cs="Arial"/>
                <w:sz w:val="16"/>
                <w:szCs w:val="16"/>
                <w:lang w:eastAsia="zh-CN"/>
              </w:rPr>
            </w:pPr>
            <w:r w:rsidRPr="007C632E">
              <w:rPr>
                <w:rFonts w:ascii="Arial" w:eastAsia="Calibri" w:hAnsi="Arial" w:cs="Arial"/>
                <w:sz w:val="16"/>
                <w:szCs w:val="16"/>
                <w:lang w:eastAsia="zh-CN"/>
              </w:rPr>
              <w:t xml:space="preserve">- bager </w:t>
            </w:r>
            <w:proofErr w:type="spellStart"/>
            <w:r w:rsidRPr="007C632E">
              <w:rPr>
                <w:rFonts w:ascii="Arial" w:eastAsia="Calibri" w:hAnsi="Arial" w:cs="Arial"/>
                <w:sz w:val="16"/>
                <w:szCs w:val="16"/>
                <w:lang w:eastAsia="zh-CN"/>
              </w:rPr>
              <w:t>kubota</w:t>
            </w:r>
            <w:proofErr w:type="spellEnd"/>
            <w:r w:rsidRPr="007C632E">
              <w:rPr>
                <w:rFonts w:ascii="Arial" w:eastAsia="Calibri" w:hAnsi="Arial" w:cs="Arial"/>
                <w:sz w:val="16"/>
                <w:szCs w:val="16"/>
                <w:lang w:eastAsia="zh-CN"/>
              </w:rPr>
              <w:t xml:space="preserve"> (5 tona): 1 kom., </w:t>
            </w:r>
          </w:p>
          <w:p w14:paraId="1EE24361" w14:textId="77777777" w:rsidR="005E59F1" w:rsidRPr="007C632E" w:rsidRDefault="005E59F1" w:rsidP="00023324">
            <w:pPr>
              <w:contextualSpacing/>
              <w:jc w:val="both"/>
              <w:rPr>
                <w:rFonts w:ascii="Arial" w:eastAsia="Calibri" w:hAnsi="Arial" w:cs="Arial"/>
                <w:sz w:val="16"/>
                <w:szCs w:val="16"/>
                <w:lang w:eastAsia="zh-CN"/>
              </w:rPr>
            </w:pPr>
            <w:r w:rsidRPr="007C632E">
              <w:rPr>
                <w:rFonts w:ascii="Arial" w:eastAsia="Calibri" w:hAnsi="Arial" w:cs="Arial"/>
                <w:sz w:val="16"/>
                <w:szCs w:val="16"/>
                <w:lang w:eastAsia="zh-CN"/>
              </w:rPr>
              <w:t xml:space="preserve">- mini utovarivač </w:t>
            </w:r>
            <w:proofErr w:type="spellStart"/>
            <w:r w:rsidRPr="007C632E">
              <w:rPr>
                <w:rFonts w:ascii="Arial" w:eastAsia="Calibri" w:hAnsi="Arial" w:cs="Arial"/>
                <w:sz w:val="16"/>
                <w:szCs w:val="16"/>
                <w:lang w:eastAsia="zh-CN"/>
              </w:rPr>
              <w:t>bobcat</w:t>
            </w:r>
            <w:proofErr w:type="spellEnd"/>
            <w:r w:rsidRPr="007C632E">
              <w:rPr>
                <w:rFonts w:ascii="Arial" w:eastAsia="Calibri" w:hAnsi="Arial" w:cs="Arial"/>
                <w:sz w:val="16"/>
                <w:szCs w:val="16"/>
                <w:lang w:eastAsia="zh-CN"/>
              </w:rPr>
              <w:t xml:space="preserve"> (3,5 tona): 1 kom., </w:t>
            </w:r>
          </w:p>
          <w:p w14:paraId="693F9B5B" w14:textId="77777777" w:rsidR="005E59F1" w:rsidRPr="007C632E" w:rsidRDefault="005E59F1" w:rsidP="00023324">
            <w:pPr>
              <w:contextualSpacing/>
              <w:jc w:val="both"/>
              <w:rPr>
                <w:rFonts w:ascii="Arial" w:eastAsia="Calibri" w:hAnsi="Arial" w:cs="Arial"/>
                <w:sz w:val="16"/>
                <w:szCs w:val="16"/>
                <w:lang w:eastAsia="zh-CN"/>
              </w:rPr>
            </w:pPr>
            <w:r w:rsidRPr="007C632E">
              <w:rPr>
                <w:rFonts w:ascii="Arial" w:eastAsia="Calibri" w:hAnsi="Arial" w:cs="Arial"/>
                <w:sz w:val="16"/>
                <w:szCs w:val="16"/>
                <w:lang w:eastAsia="zh-CN"/>
              </w:rPr>
              <w:t>-</w:t>
            </w:r>
            <w:proofErr w:type="spellStart"/>
            <w:r w:rsidRPr="007C632E">
              <w:rPr>
                <w:rFonts w:ascii="Arial" w:eastAsia="Calibri" w:hAnsi="Arial" w:cs="Arial"/>
                <w:sz w:val="16"/>
                <w:szCs w:val="16"/>
                <w:lang w:eastAsia="zh-CN"/>
              </w:rPr>
              <w:t>damper</w:t>
            </w:r>
            <w:proofErr w:type="spellEnd"/>
            <w:r w:rsidRPr="007C632E">
              <w:rPr>
                <w:rFonts w:ascii="Arial" w:eastAsia="Calibri" w:hAnsi="Arial" w:cs="Arial"/>
                <w:sz w:val="16"/>
                <w:szCs w:val="16"/>
                <w:lang w:eastAsia="zh-CN"/>
              </w:rPr>
              <w:t xml:space="preserve"> </w:t>
            </w:r>
            <w:proofErr w:type="spellStart"/>
            <w:r w:rsidRPr="007C632E">
              <w:rPr>
                <w:rFonts w:ascii="Arial" w:eastAsia="Calibri" w:hAnsi="Arial" w:cs="Arial"/>
                <w:sz w:val="16"/>
                <w:szCs w:val="16"/>
                <w:lang w:eastAsia="zh-CN"/>
              </w:rPr>
              <w:t>thwaites</w:t>
            </w:r>
            <w:proofErr w:type="spellEnd"/>
            <w:r w:rsidRPr="007C632E">
              <w:rPr>
                <w:rFonts w:ascii="Arial" w:eastAsia="Calibri" w:hAnsi="Arial" w:cs="Arial"/>
                <w:sz w:val="16"/>
                <w:szCs w:val="16"/>
                <w:lang w:eastAsia="zh-CN"/>
              </w:rPr>
              <w:t xml:space="preserve"> (2 kub): 1 kom., </w:t>
            </w:r>
          </w:p>
          <w:p w14:paraId="4837D7F6" w14:textId="77777777" w:rsidR="005E59F1" w:rsidRPr="007C632E" w:rsidRDefault="005E59F1" w:rsidP="00023324">
            <w:pPr>
              <w:contextualSpacing/>
              <w:jc w:val="both"/>
              <w:rPr>
                <w:rFonts w:ascii="Arial" w:eastAsia="Calibri" w:hAnsi="Arial" w:cs="Arial"/>
                <w:sz w:val="16"/>
                <w:szCs w:val="16"/>
                <w:lang w:eastAsia="zh-CN"/>
              </w:rPr>
            </w:pPr>
            <w:r w:rsidRPr="007C632E">
              <w:rPr>
                <w:rFonts w:ascii="Arial" w:eastAsia="Calibri" w:hAnsi="Arial" w:cs="Arial"/>
                <w:sz w:val="16"/>
                <w:szCs w:val="16"/>
                <w:lang w:eastAsia="zh-CN"/>
              </w:rPr>
              <w:t xml:space="preserve">-kamion </w:t>
            </w:r>
            <w:proofErr w:type="spellStart"/>
            <w:r w:rsidRPr="007C632E">
              <w:rPr>
                <w:rFonts w:ascii="Arial" w:eastAsia="Calibri" w:hAnsi="Arial" w:cs="Arial"/>
                <w:sz w:val="16"/>
                <w:szCs w:val="16"/>
                <w:lang w:eastAsia="zh-CN"/>
              </w:rPr>
              <w:t>actros</w:t>
            </w:r>
            <w:proofErr w:type="spellEnd"/>
            <w:r w:rsidRPr="007C632E">
              <w:rPr>
                <w:rFonts w:ascii="Arial" w:eastAsia="Calibri" w:hAnsi="Arial" w:cs="Arial"/>
                <w:sz w:val="16"/>
                <w:szCs w:val="16"/>
                <w:lang w:eastAsia="zh-CN"/>
              </w:rPr>
              <w:t xml:space="preserve"> – kiper: 1 kom., </w:t>
            </w:r>
          </w:p>
          <w:p w14:paraId="2164D368" w14:textId="77777777" w:rsidR="005E59F1" w:rsidRPr="007C632E" w:rsidRDefault="005E59F1" w:rsidP="00023324">
            <w:pPr>
              <w:rPr>
                <w:rFonts w:ascii="Calibri" w:eastAsia="Calibri" w:hAnsi="Calibri"/>
                <w:sz w:val="16"/>
                <w:szCs w:val="16"/>
                <w:lang w:val="pt-PT"/>
              </w:rPr>
            </w:pPr>
            <w:r w:rsidRPr="007C632E">
              <w:rPr>
                <w:rFonts w:ascii="Arial" w:eastAsia="Calibri" w:hAnsi="Arial" w:cs="Arial"/>
                <w:sz w:val="16"/>
                <w:szCs w:val="16"/>
                <w:lang w:eastAsia="zh-CN"/>
              </w:rPr>
              <w:t>kamion sa kranom za prijevoz strojeva i za vuču (</w:t>
            </w:r>
            <w:proofErr w:type="spellStart"/>
            <w:r w:rsidRPr="007C632E">
              <w:rPr>
                <w:rFonts w:ascii="Arial" w:eastAsia="Calibri" w:hAnsi="Arial" w:cs="Arial"/>
                <w:sz w:val="16"/>
                <w:szCs w:val="16"/>
                <w:lang w:eastAsia="zh-CN"/>
              </w:rPr>
              <w:t>atego</w:t>
            </w:r>
            <w:proofErr w:type="spellEnd"/>
            <w:r w:rsidRPr="007C632E">
              <w:rPr>
                <w:rFonts w:ascii="Arial" w:eastAsia="Calibri" w:hAnsi="Arial" w:cs="Arial"/>
                <w:sz w:val="16"/>
                <w:szCs w:val="16"/>
                <w:lang w:eastAsia="zh-CN"/>
              </w:rPr>
              <w:t>): 1 kom.</w:t>
            </w:r>
          </w:p>
        </w:tc>
        <w:tc>
          <w:tcPr>
            <w:tcW w:w="1080" w:type="dxa"/>
            <w:tcBorders>
              <w:top w:val="single" w:sz="4" w:space="0" w:color="auto"/>
              <w:left w:val="single" w:sz="4" w:space="0" w:color="auto"/>
              <w:bottom w:val="single" w:sz="4" w:space="0" w:color="auto"/>
              <w:right w:val="single" w:sz="4" w:space="0" w:color="auto"/>
            </w:tcBorders>
          </w:tcPr>
          <w:p w14:paraId="340F0AD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5</w:t>
            </w:r>
          </w:p>
        </w:tc>
        <w:tc>
          <w:tcPr>
            <w:tcW w:w="2250" w:type="dxa"/>
            <w:tcBorders>
              <w:top w:val="single" w:sz="4" w:space="0" w:color="auto"/>
              <w:left w:val="single" w:sz="4" w:space="0" w:color="auto"/>
              <w:bottom w:val="single" w:sz="4" w:space="0" w:color="auto"/>
              <w:right w:val="single" w:sz="4" w:space="0" w:color="auto"/>
            </w:tcBorders>
          </w:tcPr>
          <w:p w14:paraId="402057BD"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-odvoz građevinskog otpada i šuta na deponije</w:t>
            </w:r>
          </w:p>
          <w:p w14:paraId="33D2C1E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pružanje pomoći pri   o osiguranju vode za gašenje požara u</w:t>
            </w:r>
          </w:p>
          <w:p w14:paraId="3764B4DF"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rajonima gdje je isključena vodovodna mreža</w:t>
            </w:r>
          </w:p>
          <w:p w14:paraId="2D7BAA9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raščišćavanje razrušenih i građevinskim</w:t>
            </w:r>
          </w:p>
          <w:p w14:paraId="7C4BA1E4"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materijalom zatrpanih prometnica na</w:t>
            </w:r>
          </w:p>
          <w:p w14:paraId="7C8E9585"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području Grada</w:t>
            </w:r>
          </w:p>
          <w:p w14:paraId="050B0C87"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prijevoz radnih strojeva na mjesto događaja</w:t>
            </w:r>
          </w:p>
          <w:p w14:paraId="13EC383D" w14:textId="77777777" w:rsidR="005E59F1" w:rsidRPr="007C632E" w:rsidRDefault="005E59F1" w:rsidP="00023324">
            <w:pPr>
              <w:rPr>
                <w:rFonts w:ascii="Calibri" w:eastAsia="Calibri" w:hAnsi="Calibri"/>
                <w:sz w:val="16"/>
                <w:szCs w:val="16"/>
                <w:lang w:val="pt-PT"/>
              </w:rPr>
            </w:pPr>
          </w:p>
        </w:tc>
        <w:tc>
          <w:tcPr>
            <w:tcW w:w="1260" w:type="dxa"/>
            <w:tcBorders>
              <w:top w:val="single" w:sz="4" w:space="0" w:color="auto"/>
              <w:left w:val="single" w:sz="4" w:space="0" w:color="auto"/>
              <w:bottom w:val="single" w:sz="4" w:space="0" w:color="auto"/>
              <w:right w:val="single" w:sz="4" w:space="0" w:color="auto"/>
            </w:tcBorders>
          </w:tcPr>
          <w:p w14:paraId="6836418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prijevoz radnih strojeva na mjesto događaja</w:t>
            </w:r>
          </w:p>
          <w:p w14:paraId="047D52F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čišćenje javnih površina</w:t>
            </w:r>
          </w:p>
          <w:p w14:paraId="56E526B9"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asanacija terena</w:t>
            </w:r>
          </w:p>
          <w:p w14:paraId="300B623F" w14:textId="77777777" w:rsidR="005E59F1" w:rsidRPr="007C632E" w:rsidRDefault="005E59F1" w:rsidP="00023324">
            <w:pPr>
              <w:rPr>
                <w:rFonts w:ascii="Calibri" w:eastAsia="Calibri" w:hAnsi="Calibri"/>
                <w:sz w:val="16"/>
                <w:szCs w:val="16"/>
                <w:lang w:val="pt-PT"/>
              </w:rPr>
            </w:pPr>
          </w:p>
          <w:p w14:paraId="3FC4D8F6" w14:textId="77777777" w:rsidR="005E59F1" w:rsidRPr="007C632E" w:rsidRDefault="005E59F1" w:rsidP="00023324">
            <w:pPr>
              <w:rPr>
                <w:rFonts w:ascii="Calibri" w:eastAsia="Calibri" w:hAnsi="Calibri"/>
                <w:sz w:val="16"/>
                <w:szCs w:val="16"/>
                <w:lang w:val="pt-PT"/>
              </w:rPr>
            </w:pPr>
          </w:p>
        </w:tc>
        <w:tc>
          <w:tcPr>
            <w:tcW w:w="1170" w:type="dxa"/>
            <w:tcBorders>
              <w:top w:val="single" w:sz="4" w:space="0" w:color="auto"/>
              <w:left w:val="single" w:sz="4" w:space="0" w:color="auto"/>
              <w:bottom w:val="single" w:sz="4" w:space="0" w:color="auto"/>
              <w:right w:val="single" w:sz="4" w:space="0" w:color="auto"/>
            </w:tcBorders>
          </w:tcPr>
          <w:p w14:paraId="7DC4398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prijevoz radnih strojeva na mjesto događaja</w:t>
            </w:r>
          </w:p>
          <w:p w14:paraId="6BE08414"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čišćenje javnih površina</w:t>
            </w:r>
          </w:p>
          <w:p w14:paraId="1F37D367"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asanacija terena</w:t>
            </w:r>
          </w:p>
          <w:p w14:paraId="3BB5CBB1" w14:textId="77777777" w:rsidR="005E59F1" w:rsidRPr="007C632E" w:rsidRDefault="005E59F1" w:rsidP="00023324">
            <w:pPr>
              <w:rPr>
                <w:rFonts w:ascii="Calibri" w:eastAsia="Calibri" w:hAnsi="Calibri"/>
                <w:sz w:val="16"/>
                <w:szCs w:val="16"/>
                <w:lang w:val="pt-PT"/>
              </w:rPr>
            </w:pPr>
          </w:p>
        </w:tc>
        <w:tc>
          <w:tcPr>
            <w:tcW w:w="1170" w:type="dxa"/>
            <w:tcBorders>
              <w:top w:val="single" w:sz="4" w:space="0" w:color="auto"/>
              <w:left w:val="single" w:sz="4" w:space="0" w:color="auto"/>
              <w:bottom w:val="single" w:sz="4" w:space="0" w:color="auto"/>
              <w:right w:val="single" w:sz="4" w:space="0" w:color="auto"/>
            </w:tcBorders>
          </w:tcPr>
          <w:p w14:paraId="485424C2"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c>
          <w:tcPr>
            <w:tcW w:w="1170" w:type="dxa"/>
            <w:tcBorders>
              <w:top w:val="single" w:sz="4" w:space="0" w:color="auto"/>
              <w:left w:val="single" w:sz="4" w:space="0" w:color="auto"/>
              <w:bottom w:val="single" w:sz="4" w:space="0" w:color="auto"/>
              <w:right w:val="single" w:sz="4" w:space="0" w:color="auto"/>
            </w:tcBorders>
          </w:tcPr>
          <w:p w14:paraId="5F13100D"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r>
      <w:tr w:rsidR="005E59F1" w:rsidRPr="00C042CC" w14:paraId="38538D59" w14:textId="77777777" w:rsidTr="00023324">
        <w:tc>
          <w:tcPr>
            <w:tcW w:w="1298" w:type="dxa"/>
            <w:tcBorders>
              <w:top w:val="single" w:sz="4" w:space="0" w:color="auto"/>
              <w:left w:val="single" w:sz="4" w:space="0" w:color="auto"/>
              <w:bottom w:val="single" w:sz="4" w:space="0" w:color="auto"/>
              <w:right w:val="single" w:sz="4" w:space="0" w:color="auto"/>
            </w:tcBorders>
          </w:tcPr>
          <w:p w14:paraId="4A2D7683" w14:textId="77777777" w:rsidR="005E59F1" w:rsidRPr="007C632E" w:rsidRDefault="005E59F1" w:rsidP="00023324">
            <w:pPr>
              <w:rPr>
                <w:rFonts w:ascii="Calibri" w:eastAsia="Calibri" w:hAnsi="Calibri"/>
                <w:b/>
                <w:bCs/>
                <w:sz w:val="16"/>
                <w:szCs w:val="16"/>
                <w:lang w:val="pt-PT"/>
              </w:rPr>
            </w:pPr>
            <w:r w:rsidRPr="007C632E">
              <w:rPr>
                <w:rFonts w:ascii="Calibri" w:eastAsia="Calibri" w:hAnsi="Calibri"/>
                <w:b/>
                <w:bCs/>
                <w:sz w:val="16"/>
                <w:szCs w:val="16"/>
                <w:lang w:val="pt-PT"/>
              </w:rPr>
              <w:lastRenderedPageBreak/>
              <w:t>Amicus d.o.o., Vukovarska 9, Dubrovnik, OIB: 75745543235</w:t>
            </w:r>
          </w:p>
        </w:tc>
        <w:tc>
          <w:tcPr>
            <w:tcW w:w="1440" w:type="dxa"/>
            <w:tcBorders>
              <w:top w:val="single" w:sz="4" w:space="0" w:color="auto"/>
              <w:left w:val="single" w:sz="4" w:space="0" w:color="auto"/>
              <w:bottom w:val="single" w:sz="4" w:space="0" w:color="auto"/>
              <w:right w:val="single" w:sz="4" w:space="0" w:color="auto"/>
            </w:tcBorders>
          </w:tcPr>
          <w:p w14:paraId="4D284FD6"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-teretni motorni brod  Galijola (80 t): 1 kom.</w:t>
            </w:r>
          </w:p>
          <w:p w14:paraId="1E8BB33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-hladnjača MB frigo, 1920x2220x2520 HE: 1 kom., </w:t>
            </w:r>
          </w:p>
          <w:p w14:paraId="7066083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-Fiat doblo: 1 kom., </w:t>
            </w:r>
          </w:p>
          <w:p w14:paraId="1556D0C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-kamion IVECO DAILY: 2 kom., </w:t>
            </w:r>
          </w:p>
          <w:p w14:paraId="3E94E445"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-kamion RENAULT MASTER KIPER: 1 kom.,</w:t>
            </w:r>
          </w:p>
          <w:p w14:paraId="710613D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-kombi - VW FURGON: 3 kom.,</w:t>
            </w:r>
          </w:p>
          <w:p w14:paraId="11331038"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-kombi - OPEL MOVANO: 1 kom.,</w:t>
            </w:r>
          </w:p>
          <w:p w14:paraId="6F01FF58"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-moped PIAGGIO: 1 kom.,</w:t>
            </w:r>
          </w:p>
          <w:p w14:paraId="3AADCC5A"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-OPEL kombo e-cargoi batery: 1 kom.,</w:t>
            </w:r>
          </w:p>
          <w:p w14:paraId="38857C6D"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-motorna kopačica: 2 kom.,</w:t>
            </w:r>
          </w:p>
          <w:p w14:paraId="7403325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-freza: 2 kom.,</w:t>
            </w:r>
          </w:p>
          <w:p w14:paraId="39B03902"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-motorna kosačica: 1 kom.,</w:t>
            </w:r>
          </w:p>
          <w:p w14:paraId="3887DB1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-motorna kosa: 13 kom.,</w:t>
            </w:r>
          </w:p>
          <w:p w14:paraId="4EEDDC1F"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-motorna kosilica: 6 kom.,</w:t>
            </w:r>
          </w:p>
          <w:p w14:paraId="1622836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-kresač grana: 6 kom.,</w:t>
            </w:r>
          </w:p>
          <w:p w14:paraId="4516EC37"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-motorna pila: 18 kom.,</w:t>
            </w:r>
          </w:p>
          <w:p w14:paraId="1B70DAD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-prozračivač travnjaka: 2 kom.,</w:t>
            </w:r>
          </w:p>
          <w:p w14:paraId="538924C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-motorna prskalica: 3 kom.,</w:t>
            </w:r>
          </w:p>
          <w:p w14:paraId="4F55C87A"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-motorne škare: 7 kom.,</w:t>
            </w:r>
          </w:p>
          <w:p w14:paraId="28F8E1C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-puhač: 7 kom.,</w:t>
            </w:r>
          </w:p>
          <w:p w14:paraId="6EF9CFD4"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-sjeckalica za grane: 1 kom.,</w:t>
            </w:r>
          </w:p>
          <w:p w14:paraId="00A6D7A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-pila štapna: 2 kom., </w:t>
            </w:r>
          </w:p>
          <w:p w14:paraId="1BAAE646"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-turboloader sa sjeckalicom: 1 kom.,</w:t>
            </w:r>
          </w:p>
          <w:p w14:paraId="0650DA69"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-viličar: 1 kom.,</w:t>
            </w:r>
          </w:p>
        </w:tc>
        <w:tc>
          <w:tcPr>
            <w:tcW w:w="1080" w:type="dxa"/>
            <w:tcBorders>
              <w:top w:val="single" w:sz="4" w:space="0" w:color="auto"/>
              <w:left w:val="single" w:sz="4" w:space="0" w:color="auto"/>
              <w:bottom w:val="single" w:sz="4" w:space="0" w:color="auto"/>
              <w:right w:val="single" w:sz="4" w:space="0" w:color="auto"/>
            </w:tcBorders>
          </w:tcPr>
          <w:p w14:paraId="66D797FD"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2</w:t>
            </w:r>
          </w:p>
        </w:tc>
        <w:tc>
          <w:tcPr>
            <w:tcW w:w="2250" w:type="dxa"/>
            <w:tcBorders>
              <w:top w:val="single" w:sz="4" w:space="0" w:color="auto"/>
              <w:left w:val="single" w:sz="4" w:space="0" w:color="auto"/>
              <w:bottom w:val="single" w:sz="4" w:space="0" w:color="auto"/>
              <w:right w:val="single" w:sz="4" w:space="0" w:color="auto"/>
            </w:tcBorders>
          </w:tcPr>
          <w:p w14:paraId="77EEC30D"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odvoz građevinskog otpada i šuta na deponije</w:t>
            </w:r>
          </w:p>
          <w:p w14:paraId="1DBDAEBA"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pružanje pomoći pri   o osiguranju vode za gašenje požara u</w:t>
            </w:r>
          </w:p>
          <w:p w14:paraId="10E4E9B8"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rajonima gdje je isključena vodovodna mreža</w:t>
            </w:r>
          </w:p>
          <w:p w14:paraId="38E6EAA5"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raščišćavanje razrušenih i građevinskim</w:t>
            </w:r>
          </w:p>
          <w:p w14:paraId="0DC49BA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materijalom zatrpanim prometnicama na</w:t>
            </w:r>
          </w:p>
          <w:p w14:paraId="4A93213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području Grada</w:t>
            </w:r>
          </w:p>
          <w:p w14:paraId="096F126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prijevoz radnih strojeva na mjesto događaja</w:t>
            </w:r>
          </w:p>
          <w:p w14:paraId="0520D853" w14:textId="77777777" w:rsidR="005E59F1" w:rsidRPr="007C632E" w:rsidRDefault="005E59F1" w:rsidP="00023324">
            <w:pPr>
              <w:rPr>
                <w:rFonts w:ascii="Calibri" w:eastAsia="Calibri" w:hAnsi="Calibri"/>
                <w:sz w:val="16"/>
                <w:szCs w:val="16"/>
                <w:lang w:val="pt-PT"/>
              </w:rPr>
            </w:pPr>
          </w:p>
        </w:tc>
        <w:tc>
          <w:tcPr>
            <w:tcW w:w="1260" w:type="dxa"/>
            <w:tcBorders>
              <w:top w:val="single" w:sz="4" w:space="0" w:color="auto"/>
              <w:left w:val="single" w:sz="4" w:space="0" w:color="auto"/>
              <w:bottom w:val="single" w:sz="4" w:space="0" w:color="auto"/>
              <w:right w:val="single" w:sz="4" w:space="0" w:color="auto"/>
            </w:tcBorders>
          </w:tcPr>
          <w:p w14:paraId="5817ADC2"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prijevoz radnih strojeva na mjesto događaja</w:t>
            </w:r>
          </w:p>
          <w:p w14:paraId="1F71E1D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čišćenje javnih površina</w:t>
            </w:r>
          </w:p>
          <w:p w14:paraId="6EF2B4D2"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asanacija terena</w:t>
            </w:r>
          </w:p>
          <w:p w14:paraId="700FDED0" w14:textId="77777777" w:rsidR="005E59F1" w:rsidRPr="007C632E" w:rsidRDefault="005E59F1" w:rsidP="00023324">
            <w:pPr>
              <w:rPr>
                <w:rFonts w:ascii="Calibri" w:eastAsia="Calibri" w:hAnsi="Calibri"/>
                <w:sz w:val="16"/>
                <w:szCs w:val="16"/>
                <w:lang w:val="pt-PT"/>
              </w:rPr>
            </w:pPr>
          </w:p>
          <w:p w14:paraId="2BE3BB96" w14:textId="77777777" w:rsidR="005E59F1" w:rsidRPr="007C632E" w:rsidRDefault="005E59F1" w:rsidP="00023324">
            <w:pPr>
              <w:rPr>
                <w:rFonts w:ascii="Calibri" w:eastAsia="Calibri" w:hAnsi="Calibri"/>
                <w:sz w:val="16"/>
                <w:szCs w:val="16"/>
                <w:lang w:val="pt-PT"/>
              </w:rPr>
            </w:pPr>
          </w:p>
        </w:tc>
        <w:tc>
          <w:tcPr>
            <w:tcW w:w="1170" w:type="dxa"/>
            <w:tcBorders>
              <w:top w:val="single" w:sz="4" w:space="0" w:color="auto"/>
              <w:left w:val="single" w:sz="4" w:space="0" w:color="auto"/>
              <w:bottom w:val="single" w:sz="4" w:space="0" w:color="auto"/>
              <w:right w:val="single" w:sz="4" w:space="0" w:color="auto"/>
            </w:tcBorders>
          </w:tcPr>
          <w:p w14:paraId="5AA0443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prijevoz radnih strojeva na mjesto događaja</w:t>
            </w:r>
          </w:p>
          <w:p w14:paraId="5166640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čišćenje javnih površina</w:t>
            </w:r>
          </w:p>
          <w:p w14:paraId="6017224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asanacija terena</w:t>
            </w:r>
          </w:p>
          <w:p w14:paraId="728BB6B1" w14:textId="77777777" w:rsidR="005E59F1" w:rsidRPr="007C632E" w:rsidRDefault="005E59F1" w:rsidP="00023324">
            <w:pPr>
              <w:rPr>
                <w:rFonts w:ascii="Calibri" w:eastAsia="Calibri" w:hAnsi="Calibri"/>
                <w:sz w:val="16"/>
                <w:szCs w:val="16"/>
                <w:lang w:val="pt-PT"/>
              </w:rPr>
            </w:pPr>
          </w:p>
        </w:tc>
        <w:tc>
          <w:tcPr>
            <w:tcW w:w="1170" w:type="dxa"/>
            <w:tcBorders>
              <w:top w:val="single" w:sz="4" w:space="0" w:color="auto"/>
              <w:left w:val="single" w:sz="4" w:space="0" w:color="auto"/>
              <w:bottom w:val="single" w:sz="4" w:space="0" w:color="auto"/>
              <w:right w:val="single" w:sz="4" w:space="0" w:color="auto"/>
            </w:tcBorders>
          </w:tcPr>
          <w:p w14:paraId="74EC9284"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c>
          <w:tcPr>
            <w:tcW w:w="1170" w:type="dxa"/>
            <w:tcBorders>
              <w:top w:val="single" w:sz="4" w:space="0" w:color="auto"/>
              <w:left w:val="single" w:sz="4" w:space="0" w:color="auto"/>
              <w:bottom w:val="single" w:sz="4" w:space="0" w:color="auto"/>
              <w:right w:val="single" w:sz="4" w:space="0" w:color="auto"/>
            </w:tcBorders>
          </w:tcPr>
          <w:p w14:paraId="32BDD9A6"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r>
      <w:tr w:rsidR="005E59F1" w:rsidRPr="00C042CC" w14:paraId="1866EBE0" w14:textId="77777777" w:rsidTr="00023324">
        <w:tc>
          <w:tcPr>
            <w:tcW w:w="1298" w:type="dxa"/>
            <w:tcBorders>
              <w:top w:val="single" w:sz="4" w:space="0" w:color="auto"/>
              <w:left w:val="single" w:sz="4" w:space="0" w:color="auto"/>
              <w:bottom w:val="single" w:sz="4" w:space="0" w:color="auto"/>
              <w:right w:val="single" w:sz="4" w:space="0" w:color="auto"/>
            </w:tcBorders>
          </w:tcPr>
          <w:p w14:paraId="78625337" w14:textId="77777777" w:rsidR="005E59F1" w:rsidRPr="007C632E" w:rsidRDefault="005E59F1" w:rsidP="00023324">
            <w:pPr>
              <w:rPr>
                <w:rFonts w:ascii="Calibri" w:eastAsia="Calibri" w:hAnsi="Calibri"/>
                <w:b/>
                <w:bCs/>
                <w:sz w:val="16"/>
                <w:szCs w:val="16"/>
                <w:lang w:val="pt-PT"/>
              </w:rPr>
            </w:pPr>
            <w:r w:rsidRPr="007C632E">
              <w:rPr>
                <w:rFonts w:ascii="Calibri" w:eastAsia="Calibri" w:hAnsi="Calibri"/>
                <w:b/>
                <w:bCs/>
                <w:sz w:val="16"/>
                <w:szCs w:val="16"/>
                <w:lang w:val="pt-PT"/>
              </w:rPr>
              <w:t>ATIS DUBROVNIK d.o.o.,za građenje i trgovinu Put Čajkovice 15, Čajkovica, 20236 Mokošica</w:t>
            </w:r>
          </w:p>
        </w:tc>
        <w:tc>
          <w:tcPr>
            <w:tcW w:w="1440" w:type="dxa"/>
            <w:tcBorders>
              <w:top w:val="single" w:sz="4" w:space="0" w:color="auto"/>
              <w:left w:val="single" w:sz="4" w:space="0" w:color="auto"/>
              <w:bottom w:val="single" w:sz="4" w:space="0" w:color="auto"/>
              <w:right w:val="single" w:sz="4" w:space="0" w:color="auto"/>
            </w:tcBorders>
          </w:tcPr>
          <w:p w14:paraId="6F1F548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teretno vozilo kiper 25 tona:  2</w:t>
            </w:r>
          </w:p>
          <w:p w14:paraId="1FFB6A89"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teretno vozilo kiper 15 tona: 2</w:t>
            </w:r>
          </w:p>
          <w:p w14:paraId="0B32BE0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teretno vozilo 7,5 tona: 4</w:t>
            </w:r>
          </w:p>
          <w:p w14:paraId="34AFAA44"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kamion 1,5 tona: 3</w:t>
            </w:r>
          </w:p>
          <w:p w14:paraId="5223C93F"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radni stroj valjak 2 tone: 1</w:t>
            </w:r>
          </w:p>
          <w:p w14:paraId="41EC47D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radni stroj valjak 4 tone: 1</w:t>
            </w:r>
          </w:p>
          <w:p w14:paraId="208D91D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radni stroj utovarivač  15 tona: 1</w:t>
            </w:r>
          </w:p>
          <w:p w14:paraId="72200964"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lastRenderedPageBreak/>
              <w:t>-  radni stroj utovarivač 5 tona: 1</w:t>
            </w:r>
          </w:p>
          <w:p w14:paraId="521534F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motorna pila: 4</w:t>
            </w:r>
          </w:p>
        </w:tc>
        <w:tc>
          <w:tcPr>
            <w:tcW w:w="1080" w:type="dxa"/>
            <w:tcBorders>
              <w:top w:val="single" w:sz="4" w:space="0" w:color="auto"/>
              <w:left w:val="single" w:sz="4" w:space="0" w:color="auto"/>
              <w:bottom w:val="single" w:sz="4" w:space="0" w:color="auto"/>
              <w:right w:val="single" w:sz="4" w:space="0" w:color="auto"/>
            </w:tcBorders>
          </w:tcPr>
          <w:p w14:paraId="129CE5E2"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lastRenderedPageBreak/>
              <w:t>17</w:t>
            </w:r>
          </w:p>
        </w:tc>
        <w:tc>
          <w:tcPr>
            <w:tcW w:w="2250" w:type="dxa"/>
            <w:tcBorders>
              <w:top w:val="single" w:sz="4" w:space="0" w:color="auto"/>
              <w:left w:val="single" w:sz="4" w:space="0" w:color="auto"/>
              <w:bottom w:val="single" w:sz="4" w:space="0" w:color="auto"/>
              <w:right w:val="single" w:sz="4" w:space="0" w:color="auto"/>
            </w:tcBorders>
          </w:tcPr>
          <w:p w14:paraId="282BCAE5"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odvoz građevinskog otpada i šuta na deponije</w:t>
            </w:r>
          </w:p>
          <w:p w14:paraId="33138B15"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intervencije na oštećenim mjestima ulične</w:t>
            </w:r>
          </w:p>
          <w:p w14:paraId="0FCB80F2"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mreže i sprječavanje izlijevanja i otjecanja</w:t>
            </w:r>
          </w:p>
          <w:p w14:paraId="0D1E6F0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vode u podrumske dijelove ruševina</w:t>
            </w:r>
          </w:p>
          <w:p w14:paraId="6395177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raščišćavanje razrušenih i građevinskim</w:t>
            </w:r>
          </w:p>
          <w:p w14:paraId="69B2CAA2"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materijalom zatrpanim prometnicama na</w:t>
            </w:r>
          </w:p>
          <w:p w14:paraId="0B1499D9"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području Grada</w:t>
            </w:r>
          </w:p>
        </w:tc>
        <w:tc>
          <w:tcPr>
            <w:tcW w:w="1260" w:type="dxa"/>
            <w:tcBorders>
              <w:top w:val="single" w:sz="4" w:space="0" w:color="auto"/>
              <w:left w:val="single" w:sz="4" w:space="0" w:color="auto"/>
              <w:bottom w:val="single" w:sz="4" w:space="0" w:color="auto"/>
              <w:right w:val="single" w:sz="4" w:space="0" w:color="auto"/>
            </w:tcBorders>
          </w:tcPr>
          <w:p w14:paraId="305ECA0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čišćenje javnih površina</w:t>
            </w:r>
          </w:p>
          <w:p w14:paraId="3F78A71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asanacija terena</w:t>
            </w:r>
          </w:p>
          <w:p w14:paraId="12ADDFB7" w14:textId="77777777" w:rsidR="005E59F1" w:rsidRPr="007C632E" w:rsidRDefault="005E59F1" w:rsidP="00023324">
            <w:pPr>
              <w:rPr>
                <w:rFonts w:ascii="Calibri" w:eastAsia="Calibri" w:hAnsi="Calibri"/>
                <w:sz w:val="16"/>
                <w:szCs w:val="16"/>
                <w:lang w:val="pt-PT"/>
              </w:rPr>
            </w:pPr>
          </w:p>
        </w:tc>
        <w:tc>
          <w:tcPr>
            <w:tcW w:w="1170" w:type="dxa"/>
            <w:tcBorders>
              <w:top w:val="single" w:sz="4" w:space="0" w:color="auto"/>
              <w:left w:val="single" w:sz="4" w:space="0" w:color="auto"/>
              <w:bottom w:val="single" w:sz="4" w:space="0" w:color="auto"/>
              <w:right w:val="single" w:sz="4" w:space="0" w:color="auto"/>
            </w:tcBorders>
          </w:tcPr>
          <w:p w14:paraId="336C2D39"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čišćenje javnih površina</w:t>
            </w:r>
          </w:p>
          <w:p w14:paraId="580FB0F5"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asanacija terena</w:t>
            </w:r>
          </w:p>
          <w:p w14:paraId="6D048B41" w14:textId="77777777" w:rsidR="005E59F1" w:rsidRPr="007C632E" w:rsidRDefault="005E59F1" w:rsidP="00023324">
            <w:pPr>
              <w:rPr>
                <w:rFonts w:ascii="Calibri" w:eastAsia="Calibri" w:hAnsi="Calibri"/>
                <w:sz w:val="16"/>
                <w:szCs w:val="16"/>
                <w:lang w:val="pt-PT"/>
              </w:rPr>
            </w:pPr>
          </w:p>
        </w:tc>
        <w:tc>
          <w:tcPr>
            <w:tcW w:w="1170" w:type="dxa"/>
            <w:tcBorders>
              <w:top w:val="single" w:sz="4" w:space="0" w:color="auto"/>
              <w:left w:val="single" w:sz="4" w:space="0" w:color="auto"/>
              <w:bottom w:val="single" w:sz="4" w:space="0" w:color="auto"/>
              <w:right w:val="single" w:sz="4" w:space="0" w:color="auto"/>
            </w:tcBorders>
          </w:tcPr>
          <w:p w14:paraId="625F3E2A"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c>
          <w:tcPr>
            <w:tcW w:w="1170" w:type="dxa"/>
            <w:tcBorders>
              <w:top w:val="single" w:sz="4" w:space="0" w:color="auto"/>
              <w:left w:val="single" w:sz="4" w:space="0" w:color="auto"/>
              <w:bottom w:val="single" w:sz="4" w:space="0" w:color="auto"/>
              <w:right w:val="single" w:sz="4" w:space="0" w:color="auto"/>
            </w:tcBorders>
          </w:tcPr>
          <w:p w14:paraId="7AE0AD57"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r>
      <w:tr w:rsidR="005E59F1" w:rsidRPr="00C042CC" w14:paraId="1C61085A" w14:textId="77777777" w:rsidTr="00023324">
        <w:tc>
          <w:tcPr>
            <w:tcW w:w="1298" w:type="dxa"/>
            <w:tcBorders>
              <w:top w:val="single" w:sz="4" w:space="0" w:color="auto"/>
              <w:left w:val="single" w:sz="4" w:space="0" w:color="auto"/>
              <w:bottom w:val="single" w:sz="4" w:space="0" w:color="auto"/>
              <w:right w:val="single" w:sz="4" w:space="0" w:color="auto"/>
            </w:tcBorders>
          </w:tcPr>
          <w:p w14:paraId="3F73C139" w14:textId="77777777" w:rsidR="005E59F1" w:rsidRPr="007C632E" w:rsidRDefault="005E59F1" w:rsidP="00023324">
            <w:pPr>
              <w:rPr>
                <w:rFonts w:ascii="Calibri" w:eastAsia="Calibri" w:hAnsi="Calibri"/>
                <w:b/>
                <w:bCs/>
                <w:sz w:val="16"/>
                <w:szCs w:val="16"/>
                <w:lang w:val="pt-PT"/>
              </w:rPr>
            </w:pPr>
            <w:r w:rsidRPr="007C632E">
              <w:rPr>
                <w:rFonts w:ascii="Calibri" w:eastAsia="Calibri" w:hAnsi="Calibri"/>
                <w:b/>
                <w:bCs/>
                <w:sz w:val="16"/>
                <w:szCs w:val="16"/>
                <w:lang w:val="pt-PT"/>
              </w:rPr>
              <w:t>Vrtlar d.o.o., Điva Natali 7, Dubrovnik, OIB: 54876179705</w:t>
            </w:r>
          </w:p>
        </w:tc>
        <w:tc>
          <w:tcPr>
            <w:tcW w:w="1440" w:type="dxa"/>
            <w:tcBorders>
              <w:top w:val="single" w:sz="4" w:space="0" w:color="auto"/>
              <w:left w:val="single" w:sz="4" w:space="0" w:color="auto"/>
              <w:bottom w:val="single" w:sz="4" w:space="0" w:color="auto"/>
              <w:right w:val="single" w:sz="4" w:space="0" w:color="auto"/>
            </w:tcBorders>
          </w:tcPr>
          <w:p w14:paraId="56C8812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-WV transporter 1,9 TDI furgon: 3 kom., </w:t>
            </w:r>
          </w:p>
          <w:p w14:paraId="65104A2D"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-Mercedes vito: 1 kom.,</w:t>
            </w:r>
          </w:p>
          <w:p w14:paraId="3CFA8E58"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-rashladne komore (za 4 umrle ososbe): 2 kom.</w:t>
            </w:r>
          </w:p>
          <w:p w14:paraId="7333925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-kamioni (nosivosti od 1,5 t do 15 t): 15 kom.,</w:t>
            </w:r>
          </w:p>
          <w:p w14:paraId="1C813127"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-priključna vozila: 6 kom.,</w:t>
            </w:r>
          </w:p>
          <w:p w14:paraId="2347653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-grejder (strojevi za planiranje i  ravnanje podloge): 2 kom.,</w:t>
            </w:r>
          </w:p>
          <w:p w14:paraId="05036DE4"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-rovokopači: 5 kom.,</w:t>
            </w:r>
          </w:p>
          <w:p w14:paraId="6F9B750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-utovarivač: 2 kom.,</w:t>
            </w:r>
          </w:p>
          <w:p w14:paraId="39E680E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-kombinirani radni stroj: 3 kom.,</w:t>
            </w:r>
          </w:p>
          <w:p w14:paraId="5AEB6665"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-bager: 1 kom.,</w:t>
            </w:r>
          </w:p>
          <w:p w14:paraId="13C41A0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-pikamer: 2 kom.,</w:t>
            </w:r>
          </w:p>
          <w:p w14:paraId="6527DA4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-motorna pila: 5 kom.</w:t>
            </w:r>
          </w:p>
        </w:tc>
        <w:tc>
          <w:tcPr>
            <w:tcW w:w="1080" w:type="dxa"/>
            <w:tcBorders>
              <w:top w:val="single" w:sz="4" w:space="0" w:color="auto"/>
              <w:left w:val="single" w:sz="4" w:space="0" w:color="auto"/>
              <w:bottom w:val="single" w:sz="4" w:space="0" w:color="auto"/>
              <w:right w:val="single" w:sz="4" w:space="0" w:color="auto"/>
            </w:tcBorders>
          </w:tcPr>
          <w:p w14:paraId="44EED906"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62</w:t>
            </w:r>
          </w:p>
          <w:p w14:paraId="1A088A3B" w14:textId="77777777" w:rsidR="005E59F1" w:rsidRPr="007C632E" w:rsidRDefault="005E59F1" w:rsidP="00023324">
            <w:pPr>
              <w:rPr>
                <w:rFonts w:ascii="Calibri" w:eastAsia="Calibri" w:hAnsi="Calibri"/>
                <w:sz w:val="16"/>
                <w:szCs w:val="16"/>
                <w:lang w:val="pt-PT"/>
              </w:rPr>
            </w:pPr>
          </w:p>
          <w:p w14:paraId="54ABC51C" w14:textId="77777777" w:rsidR="005E59F1" w:rsidRPr="007C632E" w:rsidRDefault="005E59F1" w:rsidP="00023324">
            <w:pPr>
              <w:rPr>
                <w:rFonts w:ascii="Calibri" w:eastAsia="Calibri" w:hAnsi="Calibri"/>
                <w:sz w:val="16"/>
                <w:szCs w:val="16"/>
                <w:lang w:val="pt-PT"/>
              </w:rPr>
            </w:pPr>
          </w:p>
          <w:p w14:paraId="5CB5AE8B" w14:textId="77777777" w:rsidR="005E59F1" w:rsidRPr="007C632E" w:rsidRDefault="005E59F1" w:rsidP="00023324">
            <w:pPr>
              <w:rPr>
                <w:rFonts w:ascii="Calibri" w:eastAsia="Calibri" w:hAnsi="Calibri"/>
                <w:sz w:val="16"/>
                <w:szCs w:val="16"/>
                <w:lang w:val="pt-PT"/>
              </w:rPr>
            </w:pPr>
          </w:p>
          <w:p w14:paraId="40F5EF80" w14:textId="77777777" w:rsidR="005E59F1" w:rsidRPr="007C632E" w:rsidRDefault="005E59F1" w:rsidP="00023324">
            <w:pPr>
              <w:rPr>
                <w:rFonts w:ascii="Calibri" w:eastAsia="Calibri" w:hAnsi="Calibri"/>
                <w:sz w:val="16"/>
                <w:szCs w:val="16"/>
                <w:lang w:val="pt-PT"/>
              </w:rPr>
            </w:pPr>
          </w:p>
          <w:p w14:paraId="35F1D5A5" w14:textId="77777777" w:rsidR="005E59F1" w:rsidRPr="007C632E" w:rsidRDefault="005E59F1" w:rsidP="00023324">
            <w:pPr>
              <w:rPr>
                <w:rFonts w:ascii="Calibri" w:eastAsia="Calibri" w:hAnsi="Calibri"/>
                <w:sz w:val="16"/>
                <w:szCs w:val="16"/>
                <w:lang w:val="pt-PT"/>
              </w:rPr>
            </w:pPr>
          </w:p>
          <w:p w14:paraId="199DF41C" w14:textId="77777777" w:rsidR="005E59F1" w:rsidRPr="007C632E" w:rsidRDefault="005E59F1" w:rsidP="00023324">
            <w:pPr>
              <w:rPr>
                <w:rFonts w:ascii="Calibri" w:eastAsia="Calibri" w:hAnsi="Calibri"/>
                <w:sz w:val="16"/>
                <w:szCs w:val="16"/>
                <w:lang w:val="pt-PT"/>
              </w:rPr>
            </w:pPr>
          </w:p>
          <w:p w14:paraId="5BAA8F7E" w14:textId="77777777" w:rsidR="005E59F1" w:rsidRPr="007C632E" w:rsidRDefault="005E59F1" w:rsidP="00023324">
            <w:pPr>
              <w:rPr>
                <w:rFonts w:ascii="Calibri" w:eastAsia="Calibri" w:hAnsi="Calibri"/>
                <w:sz w:val="16"/>
                <w:szCs w:val="16"/>
                <w:lang w:val="pt-PT"/>
              </w:rPr>
            </w:pPr>
          </w:p>
          <w:p w14:paraId="394FACE4" w14:textId="77777777" w:rsidR="005E59F1" w:rsidRPr="007C632E" w:rsidRDefault="005E59F1" w:rsidP="00023324">
            <w:pPr>
              <w:rPr>
                <w:rFonts w:ascii="Calibri" w:eastAsia="Calibri" w:hAnsi="Calibri"/>
                <w:sz w:val="16"/>
                <w:szCs w:val="16"/>
                <w:lang w:val="pt-PT"/>
              </w:rPr>
            </w:pPr>
          </w:p>
          <w:p w14:paraId="40A871AF" w14:textId="77777777" w:rsidR="005E59F1" w:rsidRPr="007C632E" w:rsidRDefault="005E59F1" w:rsidP="00023324">
            <w:pPr>
              <w:rPr>
                <w:rFonts w:ascii="Calibri" w:eastAsia="Calibri" w:hAnsi="Calibri"/>
                <w:sz w:val="16"/>
                <w:szCs w:val="16"/>
                <w:lang w:val="pt-PT"/>
              </w:rPr>
            </w:pPr>
          </w:p>
          <w:p w14:paraId="191E0BA9" w14:textId="77777777" w:rsidR="005E59F1" w:rsidRPr="007C632E" w:rsidRDefault="005E59F1" w:rsidP="00023324">
            <w:pPr>
              <w:rPr>
                <w:rFonts w:ascii="Calibri" w:eastAsia="Calibri" w:hAnsi="Calibri"/>
                <w:sz w:val="16"/>
                <w:szCs w:val="16"/>
                <w:lang w:val="pt-PT"/>
              </w:rPr>
            </w:pPr>
          </w:p>
          <w:p w14:paraId="30B21801" w14:textId="77777777" w:rsidR="005E59F1" w:rsidRPr="007C632E" w:rsidRDefault="005E59F1" w:rsidP="00023324">
            <w:pPr>
              <w:rPr>
                <w:rFonts w:ascii="Calibri" w:eastAsia="Calibri" w:hAnsi="Calibri"/>
                <w:sz w:val="16"/>
                <w:szCs w:val="16"/>
                <w:lang w:val="pt-PT"/>
              </w:rPr>
            </w:pPr>
          </w:p>
          <w:p w14:paraId="3B4FAE63" w14:textId="77777777" w:rsidR="005E59F1" w:rsidRPr="007C632E" w:rsidRDefault="005E59F1" w:rsidP="00023324">
            <w:pPr>
              <w:rPr>
                <w:rFonts w:ascii="Calibri" w:eastAsia="Calibri" w:hAnsi="Calibri"/>
                <w:sz w:val="16"/>
                <w:szCs w:val="16"/>
                <w:lang w:val="pt-PT"/>
              </w:rPr>
            </w:pPr>
          </w:p>
          <w:p w14:paraId="7AE1E580" w14:textId="77777777" w:rsidR="005E59F1" w:rsidRPr="007C632E" w:rsidRDefault="005E59F1" w:rsidP="00023324">
            <w:pPr>
              <w:rPr>
                <w:rFonts w:ascii="Calibri" w:eastAsia="Calibri" w:hAnsi="Calibri"/>
                <w:sz w:val="16"/>
                <w:szCs w:val="16"/>
                <w:lang w:val="pt-PT"/>
              </w:rPr>
            </w:pPr>
          </w:p>
          <w:p w14:paraId="472E6206" w14:textId="77777777" w:rsidR="005E59F1" w:rsidRPr="007C632E" w:rsidRDefault="005E59F1" w:rsidP="00023324">
            <w:pPr>
              <w:rPr>
                <w:rFonts w:ascii="Calibri" w:eastAsia="Calibri" w:hAnsi="Calibri"/>
                <w:sz w:val="16"/>
                <w:szCs w:val="16"/>
                <w:lang w:val="pt-PT"/>
              </w:rPr>
            </w:pPr>
          </w:p>
          <w:p w14:paraId="59736A34" w14:textId="77777777" w:rsidR="005E59F1" w:rsidRPr="007C632E" w:rsidRDefault="005E59F1" w:rsidP="00023324">
            <w:pPr>
              <w:rPr>
                <w:rFonts w:ascii="Calibri" w:eastAsia="Calibri" w:hAnsi="Calibri"/>
                <w:sz w:val="16"/>
                <w:szCs w:val="16"/>
                <w:lang w:val="pt-PT"/>
              </w:rPr>
            </w:pPr>
          </w:p>
          <w:p w14:paraId="3BBE278E" w14:textId="77777777" w:rsidR="005E59F1" w:rsidRPr="007C632E" w:rsidRDefault="005E59F1" w:rsidP="00023324">
            <w:pPr>
              <w:rPr>
                <w:rFonts w:ascii="Calibri" w:eastAsia="Calibri" w:hAnsi="Calibri"/>
                <w:sz w:val="16"/>
                <w:szCs w:val="16"/>
                <w:lang w:val="pt-PT"/>
              </w:rPr>
            </w:pPr>
          </w:p>
          <w:p w14:paraId="09004430" w14:textId="77777777" w:rsidR="005E59F1" w:rsidRPr="007C632E" w:rsidRDefault="005E59F1" w:rsidP="00023324">
            <w:pPr>
              <w:rPr>
                <w:rFonts w:ascii="Calibri" w:eastAsia="Calibri" w:hAnsi="Calibri"/>
                <w:sz w:val="16"/>
                <w:szCs w:val="16"/>
                <w:lang w:val="pt-PT"/>
              </w:rPr>
            </w:pPr>
          </w:p>
          <w:p w14:paraId="6A44917E" w14:textId="77777777" w:rsidR="005E59F1" w:rsidRPr="007C632E" w:rsidRDefault="005E59F1" w:rsidP="00023324">
            <w:pPr>
              <w:rPr>
                <w:rFonts w:ascii="Calibri" w:eastAsia="Calibri" w:hAnsi="Calibri"/>
                <w:sz w:val="16"/>
                <w:szCs w:val="16"/>
                <w:lang w:val="pt-PT"/>
              </w:rPr>
            </w:pPr>
          </w:p>
          <w:p w14:paraId="638E877B" w14:textId="77777777" w:rsidR="005E59F1" w:rsidRPr="007C632E" w:rsidRDefault="005E59F1" w:rsidP="00023324">
            <w:pPr>
              <w:rPr>
                <w:rFonts w:ascii="Calibri" w:eastAsia="Calibri" w:hAnsi="Calibri"/>
                <w:sz w:val="16"/>
                <w:szCs w:val="16"/>
                <w:lang w:val="pt-PT"/>
              </w:rPr>
            </w:pPr>
          </w:p>
          <w:p w14:paraId="6DF06B6C" w14:textId="77777777" w:rsidR="005E59F1" w:rsidRPr="007C632E" w:rsidRDefault="005E59F1" w:rsidP="00023324">
            <w:pPr>
              <w:rPr>
                <w:rFonts w:ascii="Calibri" w:eastAsia="Calibri" w:hAnsi="Calibri"/>
                <w:sz w:val="16"/>
                <w:szCs w:val="16"/>
                <w:lang w:val="pt-PT"/>
              </w:rPr>
            </w:pPr>
          </w:p>
          <w:p w14:paraId="3B560419" w14:textId="77777777" w:rsidR="005E59F1" w:rsidRPr="007C632E" w:rsidRDefault="005E59F1" w:rsidP="00023324">
            <w:pPr>
              <w:rPr>
                <w:rFonts w:ascii="Calibri" w:eastAsia="Calibri" w:hAnsi="Calibri"/>
                <w:sz w:val="16"/>
                <w:szCs w:val="16"/>
                <w:lang w:val="pt-PT"/>
              </w:rPr>
            </w:pPr>
          </w:p>
        </w:tc>
        <w:tc>
          <w:tcPr>
            <w:tcW w:w="2250" w:type="dxa"/>
            <w:tcBorders>
              <w:top w:val="single" w:sz="4" w:space="0" w:color="auto"/>
              <w:left w:val="single" w:sz="4" w:space="0" w:color="auto"/>
              <w:bottom w:val="single" w:sz="4" w:space="0" w:color="auto"/>
              <w:right w:val="single" w:sz="4" w:space="0" w:color="auto"/>
            </w:tcBorders>
          </w:tcPr>
          <w:p w14:paraId="6DE80247" w14:textId="77777777" w:rsidR="005E59F1" w:rsidRPr="007C632E" w:rsidRDefault="005E59F1" w:rsidP="00023324">
            <w:pPr>
              <w:rPr>
                <w:rFonts w:ascii="Calibri" w:eastAsia="Calibri" w:hAnsi="Calibri"/>
                <w:sz w:val="16"/>
                <w:szCs w:val="16"/>
                <w:lang w:val="pt-PT"/>
              </w:rPr>
            </w:pPr>
          </w:p>
          <w:p w14:paraId="78AC5DC4"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pomoć pri  provođenju deratizacije, dezinsekcije i</w:t>
            </w:r>
          </w:p>
          <w:p w14:paraId="079631B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dezinfekcije</w:t>
            </w:r>
          </w:p>
          <w:p w14:paraId="27FD5F7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raščišćavanje razrušenih i građevinskim</w:t>
            </w:r>
          </w:p>
          <w:p w14:paraId="3E4538D8"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materijalom zatrpanim prometnicama na</w:t>
            </w:r>
          </w:p>
          <w:p w14:paraId="00A288A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području Grada</w:t>
            </w:r>
          </w:p>
          <w:p w14:paraId="7661C58F"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stavljanje u funkciju vodoopskrbnog sustava i</w:t>
            </w:r>
          </w:p>
          <w:p w14:paraId="1FE4FD0F"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zaštita voda</w:t>
            </w:r>
          </w:p>
          <w:p w14:paraId="2ECCDC14"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sudjelovanje u logistici</w:t>
            </w:r>
          </w:p>
        </w:tc>
        <w:tc>
          <w:tcPr>
            <w:tcW w:w="1260" w:type="dxa"/>
            <w:tcBorders>
              <w:top w:val="single" w:sz="4" w:space="0" w:color="auto"/>
              <w:left w:val="single" w:sz="4" w:space="0" w:color="auto"/>
              <w:bottom w:val="single" w:sz="4" w:space="0" w:color="auto"/>
              <w:right w:val="single" w:sz="4" w:space="0" w:color="auto"/>
            </w:tcBorders>
          </w:tcPr>
          <w:p w14:paraId="0423A484"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čišćenje javnih površina</w:t>
            </w:r>
          </w:p>
          <w:p w14:paraId="666B06B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asanacija terena</w:t>
            </w:r>
          </w:p>
          <w:p w14:paraId="32EE4FA3" w14:textId="77777777" w:rsidR="005E59F1" w:rsidRPr="007C632E" w:rsidRDefault="005E59F1" w:rsidP="00023324">
            <w:pPr>
              <w:rPr>
                <w:rFonts w:ascii="Calibri" w:eastAsia="Calibri" w:hAnsi="Calibri"/>
                <w:sz w:val="16"/>
                <w:szCs w:val="16"/>
                <w:lang w:val="pt-PT"/>
              </w:rPr>
            </w:pPr>
          </w:p>
        </w:tc>
        <w:tc>
          <w:tcPr>
            <w:tcW w:w="1170" w:type="dxa"/>
            <w:tcBorders>
              <w:top w:val="single" w:sz="4" w:space="0" w:color="auto"/>
              <w:left w:val="single" w:sz="4" w:space="0" w:color="auto"/>
              <w:bottom w:val="single" w:sz="4" w:space="0" w:color="auto"/>
              <w:right w:val="single" w:sz="4" w:space="0" w:color="auto"/>
            </w:tcBorders>
          </w:tcPr>
          <w:p w14:paraId="7B71E4E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čišćenje javnih površina</w:t>
            </w:r>
          </w:p>
          <w:p w14:paraId="5B68213A"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asanacija terena</w:t>
            </w:r>
          </w:p>
          <w:p w14:paraId="44CF92B3" w14:textId="77777777" w:rsidR="005E59F1" w:rsidRPr="007C632E" w:rsidRDefault="005E59F1" w:rsidP="00023324">
            <w:pPr>
              <w:rPr>
                <w:rFonts w:ascii="Calibri" w:eastAsia="Calibri" w:hAnsi="Calibri"/>
                <w:sz w:val="16"/>
                <w:szCs w:val="16"/>
                <w:lang w:val="pt-PT"/>
              </w:rPr>
            </w:pPr>
          </w:p>
        </w:tc>
        <w:tc>
          <w:tcPr>
            <w:tcW w:w="1170" w:type="dxa"/>
            <w:tcBorders>
              <w:top w:val="single" w:sz="4" w:space="0" w:color="auto"/>
              <w:left w:val="single" w:sz="4" w:space="0" w:color="auto"/>
              <w:bottom w:val="single" w:sz="4" w:space="0" w:color="auto"/>
              <w:right w:val="single" w:sz="4" w:space="0" w:color="auto"/>
            </w:tcBorders>
          </w:tcPr>
          <w:p w14:paraId="6A3BB4B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c>
          <w:tcPr>
            <w:tcW w:w="1170" w:type="dxa"/>
            <w:tcBorders>
              <w:top w:val="single" w:sz="4" w:space="0" w:color="auto"/>
              <w:left w:val="single" w:sz="4" w:space="0" w:color="auto"/>
              <w:bottom w:val="single" w:sz="4" w:space="0" w:color="auto"/>
              <w:right w:val="single" w:sz="4" w:space="0" w:color="auto"/>
            </w:tcBorders>
          </w:tcPr>
          <w:p w14:paraId="0F8FD81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r>
      <w:tr w:rsidR="005E59F1" w:rsidRPr="00C042CC" w14:paraId="35233CDF" w14:textId="77777777" w:rsidTr="00023324">
        <w:tc>
          <w:tcPr>
            <w:tcW w:w="1298" w:type="dxa"/>
            <w:tcBorders>
              <w:top w:val="single" w:sz="4" w:space="0" w:color="auto"/>
              <w:left w:val="single" w:sz="4" w:space="0" w:color="auto"/>
              <w:bottom w:val="single" w:sz="4" w:space="0" w:color="auto"/>
              <w:right w:val="single" w:sz="4" w:space="0" w:color="auto"/>
            </w:tcBorders>
          </w:tcPr>
          <w:p w14:paraId="518A280E" w14:textId="77777777" w:rsidR="005E59F1" w:rsidRPr="007C632E" w:rsidRDefault="005E59F1" w:rsidP="00023324">
            <w:pPr>
              <w:rPr>
                <w:rFonts w:ascii="Calibri" w:eastAsia="Calibri" w:hAnsi="Calibri"/>
                <w:b/>
                <w:bCs/>
                <w:sz w:val="16"/>
                <w:szCs w:val="16"/>
                <w:lang w:val="pt-PT"/>
              </w:rPr>
            </w:pPr>
            <w:r w:rsidRPr="007C632E">
              <w:rPr>
                <w:rFonts w:ascii="Calibri" w:eastAsia="Calibri" w:hAnsi="Calibri"/>
                <w:b/>
                <w:bCs/>
                <w:sz w:val="16"/>
                <w:szCs w:val="16"/>
                <w:lang w:val="pt-PT"/>
              </w:rPr>
              <w:t>Boninovo d.o.o., Između tri crkve 1, Dubrovnik, OIB: 74294668320</w:t>
            </w:r>
          </w:p>
        </w:tc>
        <w:tc>
          <w:tcPr>
            <w:tcW w:w="1440" w:type="dxa"/>
            <w:tcBorders>
              <w:top w:val="single" w:sz="4" w:space="0" w:color="auto"/>
              <w:left w:val="single" w:sz="4" w:space="0" w:color="auto"/>
              <w:bottom w:val="single" w:sz="4" w:space="0" w:color="auto"/>
              <w:right w:val="single" w:sz="4" w:space="0" w:color="auto"/>
            </w:tcBorders>
          </w:tcPr>
          <w:p w14:paraId="3C2F863D"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-WV transporter 1,9 TDI furgon: 3 kom., </w:t>
            </w:r>
          </w:p>
          <w:p w14:paraId="063DB43F"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-Mercedes vito: 1 kom.,</w:t>
            </w:r>
          </w:p>
          <w:p w14:paraId="08387F7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-rashladne komore (za 4 umrle ososbe): 2 kom.</w:t>
            </w:r>
          </w:p>
        </w:tc>
        <w:tc>
          <w:tcPr>
            <w:tcW w:w="1080" w:type="dxa"/>
            <w:tcBorders>
              <w:top w:val="single" w:sz="4" w:space="0" w:color="auto"/>
              <w:left w:val="single" w:sz="4" w:space="0" w:color="auto"/>
              <w:bottom w:val="single" w:sz="4" w:space="0" w:color="auto"/>
              <w:right w:val="single" w:sz="4" w:space="0" w:color="auto"/>
            </w:tcBorders>
          </w:tcPr>
          <w:p w14:paraId="7A7E18D8"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21</w:t>
            </w:r>
          </w:p>
        </w:tc>
        <w:tc>
          <w:tcPr>
            <w:tcW w:w="2250" w:type="dxa"/>
            <w:tcBorders>
              <w:top w:val="single" w:sz="4" w:space="0" w:color="auto"/>
              <w:left w:val="single" w:sz="4" w:space="0" w:color="auto"/>
              <w:bottom w:val="single" w:sz="4" w:space="0" w:color="auto"/>
              <w:right w:val="single" w:sz="4" w:space="0" w:color="auto"/>
            </w:tcBorders>
          </w:tcPr>
          <w:p w14:paraId="528C0DE7"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sahranjivanje poginulih i umrlih</w:t>
            </w:r>
          </w:p>
        </w:tc>
        <w:tc>
          <w:tcPr>
            <w:tcW w:w="1260" w:type="dxa"/>
            <w:tcBorders>
              <w:top w:val="single" w:sz="4" w:space="0" w:color="auto"/>
              <w:left w:val="single" w:sz="4" w:space="0" w:color="auto"/>
              <w:bottom w:val="single" w:sz="4" w:space="0" w:color="auto"/>
              <w:right w:val="single" w:sz="4" w:space="0" w:color="auto"/>
            </w:tcBorders>
          </w:tcPr>
          <w:p w14:paraId="61FE456F"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sahranjivanje poginulih i umrlih</w:t>
            </w:r>
          </w:p>
        </w:tc>
        <w:tc>
          <w:tcPr>
            <w:tcW w:w="1170" w:type="dxa"/>
            <w:tcBorders>
              <w:top w:val="single" w:sz="4" w:space="0" w:color="auto"/>
              <w:left w:val="single" w:sz="4" w:space="0" w:color="auto"/>
              <w:bottom w:val="single" w:sz="4" w:space="0" w:color="auto"/>
              <w:right w:val="single" w:sz="4" w:space="0" w:color="auto"/>
            </w:tcBorders>
          </w:tcPr>
          <w:p w14:paraId="72BAB074"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sahranjivanje poginulih i umrlih</w:t>
            </w:r>
          </w:p>
        </w:tc>
        <w:tc>
          <w:tcPr>
            <w:tcW w:w="1170" w:type="dxa"/>
            <w:tcBorders>
              <w:top w:val="single" w:sz="4" w:space="0" w:color="auto"/>
              <w:left w:val="single" w:sz="4" w:space="0" w:color="auto"/>
              <w:bottom w:val="single" w:sz="4" w:space="0" w:color="auto"/>
              <w:right w:val="single" w:sz="4" w:space="0" w:color="auto"/>
            </w:tcBorders>
          </w:tcPr>
          <w:p w14:paraId="7F10390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sahranjivanje poginulih i umrlih</w:t>
            </w:r>
          </w:p>
        </w:tc>
        <w:tc>
          <w:tcPr>
            <w:tcW w:w="1170" w:type="dxa"/>
            <w:tcBorders>
              <w:top w:val="single" w:sz="4" w:space="0" w:color="auto"/>
              <w:left w:val="single" w:sz="4" w:space="0" w:color="auto"/>
              <w:bottom w:val="single" w:sz="4" w:space="0" w:color="auto"/>
              <w:right w:val="single" w:sz="4" w:space="0" w:color="auto"/>
            </w:tcBorders>
          </w:tcPr>
          <w:p w14:paraId="2C68376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sahranjivanje poginulih i umrlih</w:t>
            </w:r>
          </w:p>
        </w:tc>
      </w:tr>
      <w:tr w:rsidR="005E59F1" w:rsidRPr="00C042CC" w14:paraId="3D2CE394" w14:textId="77777777" w:rsidTr="00023324">
        <w:tc>
          <w:tcPr>
            <w:tcW w:w="1298" w:type="dxa"/>
            <w:tcBorders>
              <w:top w:val="single" w:sz="4" w:space="0" w:color="auto"/>
              <w:left w:val="single" w:sz="4" w:space="0" w:color="auto"/>
              <w:bottom w:val="single" w:sz="4" w:space="0" w:color="auto"/>
              <w:right w:val="single" w:sz="4" w:space="0" w:color="auto"/>
            </w:tcBorders>
          </w:tcPr>
          <w:p w14:paraId="23E2FC8C" w14:textId="77777777" w:rsidR="005E59F1" w:rsidRPr="007C632E" w:rsidRDefault="005E59F1" w:rsidP="00023324">
            <w:pPr>
              <w:rPr>
                <w:rFonts w:ascii="Calibri" w:eastAsia="Calibri" w:hAnsi="Calibri"/>
                <w:b/>
                <w:bCs/>
                <w:sz w:val="16"/>
                <w:szCs w:val="16"/>
                <w:lang w:val="pt-PT"/>
              </w:rPr>
            </w:pPr>
            <w:r w:rsidRPr="007C632E">
              <w:rPr>
                <w:rFonts w:ascii="Calibri" w:eastAsia="Calibri" w:hAnsi="Calibri"/>
                <w:b/>
                <w:bCs/>
                <w:sz w:val="16"/>
                <w:szCs w:val="16"/>
                <w:lang w:val="pt-PT"/>
              </w:rPr>
              <w:t xml:space="preserve">Dubrovnik ceste d.d., Vladimira Nazora 8, Dubrovnik, OIB:60216477432, </w:t>
            </w:r>
          </w:p>
        </w:tc>
        <w:tc>
          <w:tcPr>
            <w:tcW w:w="1440" w:type="dxa"/>
            <w:tcBorders>
              <w:top w:val="single" w:sz="4" w:space="0" w:color="auto"/>
              <w:left w:val="single" w:sz="4" w:space="0" w:color="auto"/>
              <w:bottom w:val="single" w:sz="4" w:space="0" w:color="auto"/>
              <w:right w:val="single" w:sz="4" w:space="0" w:color="auto"/>
            </w:tcBorders>
          </w:tcPr>
          <w:p w14:paraId="55FF4FEA"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-kamioni (nosivosti od 1,5 t do 15 t): 15 kom.,</w:t>
            </w:r>
          </w:p>
          <w:p w14:paraId="3EA9A1A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-priključna vozila: 6 kom.,</w:t>
            </w:r>
          </w:p>
          <w:p w14:paraId="0CABF8E9"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-grejder (strojevi za planiranje i  ravnanje podloge): 2 kom.,</w:t>
            </w:r>
          </w:p>
          <w:p w14:paraId="3C78C9AD"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-rovokopači: 5 kom.,</w:t>
            </w:r>
          </w:p>
          <w:p w14:paraId="00DDD32F"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-utovarivač: 2 kom.,</w:t>
            </w:r>
          </w:p>
          <w:p w14:paraId="58FB63AD"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-kombinirani radni stroj: 3 kom.,</w:t>
            </w:r>
          </w:p>
          <w:p w14:paraId="3F2BC72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-bager: 1 kom.,</w:t>
            </w:r>
          </w:p>
          <w:p w14:paraId="0D8315C8"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-pikamer: 2 kom.,</w:t>
            </w:r>
          </w:p>
          <w:p w14:paraId="78E7567F"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-motorna pila: 5 kom.</w:t>
            </w:r>
          </w:p>
        </w:tc>
        <w:tc>
          <w:tcPr>
            <w:tcW w:w="1080" w:type="dxa"/>
            <w:tcBorders>
              <w:top w:val="single" w:sz="4" w:space="0" w:color="auto"/>
              <w:left w:val="single" w:sz="4" w:space="0" w:color="auto"/>
              <w:bottom w:val="single" w:sz="4" w:space="0" w:color="auto"/>
              <w:right w:val="single" w:sz="4" w:space="0" w:color="auto"/>
            </w:tcBorders>
          </w:tcPr>
          <w:p w14:paraId="5DEE32D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33</w:t>
            </w:r>
          </w:p>
        </w:tc>
        <w:tc>
          <w:tcPr>
            <w:tcW w:w="2250" w:type="dxa"/>
            <w:tcBorders>
              <w:top w:val="single" w:sz="4" w:space="0" w:color="auto"/>
              <w:left w:val="single" w:sz="4" w:space="0" w:color="auto"/>
              <w:bottom w:val="single" w:sz="4" w:space="0" w:color="auto"/>
              <w:right w:val="single" w:sz="4" w:space="0" w:color="auto"/>
            </w:tcBorders>
          </w:tcPr>
          <w:p w14:paraId="1621EAF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odvoz građevinskog otpada i šuta na deponije</w:t>
            </w:r>
          </w:p>
          <w:p w14:paraId="2E40567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održavanje kanalizacijske mreže i gradske</w:t>
            </w:r>
          </w:p>
          <w:p w14:paraId="75428878"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čistoće</w:t>
            </w:r>
          </w:p>
          <w:p w14:paraId="147A50F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pružanje pomoći pri  provođenju deratizacije, dezinsekcije i</w:t>
            </w:r>
          </w:p>
          <w:p w14:paraId="3381DB3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dezinfekcije</w:t>
            </w:r>
          </w:p>
          <w:p w14:paraId="17C4B17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raščišćavanje razrušenih i građevinskim</w:t>
            </w:r>
          </w:p>
          <w:p w14:paraId="6FD9EBB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materijalom zatrpanim prometnicama na</w:t>
            </w:r>
          </w:p>
          <w:p w14:paraId="1633B2A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području Grada</w:t>
            </w:r>
          </w:p>
          <w:p w14:paraId="58588F59" w14:textId="77777777" w:rsidR="005E59F1" w:rsidRPr="007C632E" w:rsidRDefault="005E59F1" w:rsidP="00023324">
            <w:pPr>
              <w:rPr>
                <w:rFonts w:ascii="Calibri" w:eastAsia="Calibri" w:hAnsi="Calibri"/>
                <w:sz w:val="16"/>
                <w:szCs w:val="16"/>
                <w:lang w:val="pt-PT"/>
              </w:rPr>
            </w:pPr>
          </w:p>
        </w:tc>
        <w:tc>
          <w:tcPr>
            <w:tcW w:w="1260" w:type="dxa"/>
            <w:tcBorders>
              <w:top w:val="single" w:sz="4" w:space="0" w:color="auto"/>
              <w:left w:val="single" w:sz="4" w:space="0" w:color="auto"/>
              <w:bottom w:val="single" w:sz="4" w:space="0" w:color="auto"/>
              <w:right w:val="single" w:sz="4" w:space="0" w:color="auto"/>
            </w:tcBorders>
          </w:tcPr>
          <w:p w14:paraId="58802066"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čišćenje javnih površina</w:t>
            </w:r>
          </w:p>
          <w:p w14:paraId="4667C57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asanacija terena</w:t>
            </w:r>
          </w:p>
          <w:p w14:paraId="160E5878" w14:textId="77777777" w:rsidR="005E59F1" w:rsidRPr="007C632E" w:rsidRDefault="005E59F1" w:rsidP="00023324">
            <w:pPr>
              <w:rPr>
                <w:rFonts w:ascii="Calibri" w:eastAsia="Calibri" w:hAnsi="Calibri"/>
                <w:sz w:val="16"/>
                <w:szCs w:val="16"/>
                <w:lang w:val="pt-PT"/>
              </w:rPr>
            </w:pPr>
          </w:p>
        </w:tc>
        <w:tc>
          <w:tcPr>
            <w:tcW w:w="1170" w:type="dxa"/>
            <w:tcBorders>
              <w:top w:val="single" w:sz="4" w:space="0" w:color="auto"/>
              <w:left w:val="single" w:sz="4" w:space="0" w:color="auto"/>
              <w:bottom w:val="single" w:sz="4" w:space="0" w:color="auto"/>
              <w:right w:val="single" w:sz="4" w:space="0" w:color="auto"/>
            </w:tcBorders>
          </w:tcPr>
          <w:p w14:paraId="3F64B3F5"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čišćenje javnih površina</w:t>
            </w:r>
          </w:p>
          <w:p w14:paraId="155898F8"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asanacija terena</w:t>
            </w:r>
          </w:p>
          <w:p w14:paraId="02F12934" w14:textId="77777777" w:rsidR="005E59F1" w:rsidRPr="007C632E" w:rsidRDefault="005E59F1" w:rsidP="00023324">
            <w:pPr>
              <w:rPr>
                <w:rFonts w:ascii="Calibri" w:eastAsia="Calibri" w:hAnsi="Calibri"/>
                <w:sz w:val="16"/>
                <w:szCs w:val="16"/>
                <w:lang w:val="pt-PT"/>
              </w:rPr>
            </w:pPr>
          </w:p>
        </w:tc>
        <w:tc>
          <w:tcPr>
            <w:tcW w:w="1170" w:type="dxa"/>
            <w:tcBorders>
              <w:top w:val="single" w:sz="4" w:space="0" w:color="auto"/>
              <w:left w:val="single" w:sz="4" w:space="0" w:color="auto"/>
              <w:bottom w:val="single" w:sz="4" w:space="0" w:color="auto"/>
              <w:right w:val="single" w:sz="4" w:space="0" w:color="auto"/>
            </w:tcBorders>
          </w:tcPr>
          <w:p w14:paraId="78C671D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c>
          <w:tcPr>
            <w:tcW w:w="1170" w:type="dxa"/>
            <w:tcBorders>
              <w:top w:val="single" w:sz="4" w:space="0" w:color="auto"/>
              <w:left w:val="single" w:sz="4" w:space="0" w:color="auto"/>
              <w:bottom w:val="single" w:sz="4" w:space="0" w:color="auto"/>
              <w:right w:val="single" w:sz="4" w:space="0" w:color="auto"/>
            </w:tcBorders>
          </w:tcPr>
          <w:p w14:paraId="7009A5D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r>
      <w:tr w:rsidR="005E59F1" w:rsidRPr="00C042CC" w14:paraId="313EB3AB" w14:textId="77777777" w:rsidTr="00023324">
        <w:tc>
          <w:tcPr>
            <w:tcW w:w="1298" w:type="dxa"/>
            <w:tcBorders>
              <w:top w:val="single" w:sz="4" w:space="0" w:color="auto"/>
              <w:left w:val="single" w:sz="4" w:space="0" w:color="auto"/>
              <w:bottom w:val="single" w:sz="4" w:space="0" w:color="auto"/>
              <w:right w:val="single" w:sz="4" w:space="0" w:color="auto"/>
            </w:tcBorders>
          </w:tcPr>
          <w:p w14:paraId="7E238BF0" w14:textId="77777777" w:rsidR="005E59F1" w:rsidRPr="007C632E" w:rsidRDefault="005E59F1" w:rsidP="00023324">
            <w:pPr>
              <w:rPr>
                <w:rFonts w:ascii="Calibri" w:eastAsia="Calibri" w:hAnsi="Calibri"/>
                <w:b/>
                <w:bCs/>
                <w:sz w:val="16"/>
                <w:szCs w:val="16"/>
                <w:lang w:val="pt-PT"/>
              </w:rPr>
            </w:pPr>
            <w:r w:rsidRPr="007C632E">
              <w:rPr>
                <w:rFonts w:ascii="Calibri" w:eastAsia="Calibri" w:hAnsi="Calibri"/>
                <w:b/>
                <w:bCs/>
                <w:sz w:val="16"/>
                <w:szCs w:val="16"/>
                <w:lang w:val="pt-PT"/>
              </w:rPr>
              <w:t>INA d.d., ispostava, dr.A.Starčevića 53, Dubrovnik, OIB: 27759560625</w:t>
            </w:r>
          </w:p>
        </w:tc>
        <w:tc>
          <w:tcPr>
            <w:tcW w:w="1440" w:type="dxa"/>
            <w:tcBorders>
              <w:top w:val="single" w:sz="4" w:space="0" w:color="auto"/>
              <w:left w:val="single" w:sz="4" w:space="0" w:color="auto"/>
              <w:bottom w:val="single" w:sz="4" w:space="0" w:color="auto"/>
              <w:right w:val="single" w:sz="4" w:space="0" w:color="auto"/>
            </w:tcBorders>
          </w:tcPr>
          <w:p w14:paraId="34BC7AF6"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-servisni uređaj zrak Z 111: 1 kom.,</w:t>
            </w:r>
          </w:p>
          <w:p w14:paraId="3DC6041D"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-uslužni uređaj UVZ Gu10E: 3 kom.,</w:t>
            </w:r>
          </w:p>
          <w:p w14:paraId="709890B8"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lastRenderedPageBreak/>
              <w:t>-diesel električni generator AG5, AG6: 8 kom.,</w:t>
            </w:r>
          </w:p>
          <w:p w14:paraId="27F4C7E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-metron Maksi: 3 kom.,</w:t>
            </w:r>
          </w:p>
          <w:p w14:paraId="74A683E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-prenosni kompresor: 1 kom.,</w:t>
            </w:r>
          </w:p>
          <w:p w14:paraId="331FD0BF"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-autocisterna 30 000 lit: 4 kom.,</w:t>
            </w:r>
          </w:p>
          <w:p w14:paraId="66980B52"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-autocisterna 6700 lit: 2 kom.,</w:t>
            </w:r>
          </w:p>
          <w:p w14:paraId="71F7441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-autocisterna 9200 lit:1 kom.,</w:t>
            </w:r>
          </w:p>
          <w:p w14:paraId="35FD325A"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-autocisterna 14 300 lit: 1 kom.</w:t>
            </w:r>
          </w:p>
        </w:tc>
        <w:tc>
          <w:tcPr>
            <w:tcW w:w="1080" w:type="dxa"/>
            <w:tcBorders>
              <w:top w:val="single" w:sz="4" w:space="0" w:color="auto"/>
              <w:left w:val="single" w:sz="4" w:space="0" w:color="auto"/>
              <w:bottom w:val="single" w:sz="4" w:space="0" w:color="auto"/>
              <w:right w:val="single" w:sz="4" w:space="0" w:color="auto"/>
            </w:tcBorders>
          </w:tcPr>
          <w:p w14:paraId="4D817F7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lastRenderedPageBreak/>
              <w:t xml:space="preserve">- suradnja i koordinacija aktivnosti s drugim pravnim osobama od </w:t>
            </w:r>
            <w:r w:rsidRPr="007C632E">
              <w:rPr>
                <w:rFonts w:ascii="Calibri" w:eastAsia="Calibri" w:hAnsi="Calibri"/>
                <w:sz w:val="16"/>
                <w:szCs w:val="16"/>
              </w:rPr>
              <w:lastRenderedPageBreak/>
              <w:t>interesa za sustav civilne zaštite i operativnim snagama sustava civilne zaštite</w:t>
            </w:r>
          </w:p>
        </w:tc>
        <w:tc>
          <w:tcPr>
            <w:tcW w:w="2250" w:type="dxa"/>
            <w:tcBorders>
              <w:top w:val="single" w:sz="4" w:space="0" w:color="auto"/>
              <w:left w:val="single" w:sz="4" w:space="0" w:color="auto"/>
              <w:bottom w:val="single" w:sz="4" w:space="0" w:color="auto"/>
              <w:right w:val="single" w:sz="4" w:space="0" w:color="auto"/>
            </w:tcBorders>
          </w:tcPr>
          <w:p w14:paraId="7C049B4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lastRenderedPageBreak/>
              <w:t>- suradnja i koordinacija aktivnosti s drugim pravnim osobama od interesa za sustav civilne zaštite i operativnim snagama sustava civilne zaštite</w:t>
            </w:r>
          </w:p>
        </w:tc>
        <w:tc>
          <w:tcPr>
            <w:tcW w:w="1260" w:type="dxa"/>
            <w:tcBorders>
              <w:top w:val="single" w:sz="4" w:space="0" w:color="auto"/>
              <w:left w:val="single" w:sz="4" w:space="0" w:color="auto"/>
              <w:bottom w:val="single" w:sz="4" w:space="0" w:color="auto"/>
              <w:right w:val="single" w:sz="4" w:space="0" w:color="auto"/>
            </w:tcBorders>
          </w:tcPr>
          <w:p w14:paraId="57C4D2F8"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xml:space="preserve">- suradnja i koordinacija aktivnosti s drugim pravnim osobama od interesa za </w:t>
            </w:r>
            <w:r w:rsidRPr="007C632E">
              <w:rPr>
                <w:rFonts w:ascii="Calibri" w:eastAsia="Calibri" w:hAnsi="Calibri"/>
                <w:sz w:val="16"/>
                <w:szCs w:val="16"/>
              </w:rPr>
              <w:lastRenderedPageBreak/>
              <w:t>sustav civilne zaštite i  operativnim snagama sustava civilne zaštite</w:t>
            </w:r>
          </w:p>
        </w:tc>
        <w:tc>
          <w:tcPr>
            <w:tcW w:w="1170" w:type="dxa"/>
            <w:tcBorders>
              <w:top w:val="single" w:sz="4" w:space="0" w:color="auto"/>
              <w:left w:val="single" w:sz="4" w:space="0" w:color="auto"/>
              <w:bottom w:val="single" w:sz="4" w:space="0" w:color="auto"/>
              <w:right w:val="single" w:sz="4" w:space="0" w:color="auto"/>
            </w:tcBorders>
          </w:tcPr>
          <w:p w14:paraId="34DE638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lastRenderedPageBreak/>
              <w:t xml:space="preserve">- suradnja i koordinacija aktivnosti s drugim pravnim osobama od </w:t>
            </w:r>
            <w:r w:rsidRPr="007C632E">
              <w:rPr>
                <w:rFonts w:ascii="Calibri" w:eastAsia="Calibri" w:hAnsi="Calibri"/>
                <w:sz w:val="16"/>
                <w:szCs w:val="16"/>
              </w:rPr>
              <w:lastRenderedPageBreak/>
              <w:t>interesa za sustav civilne zaštite i  operativnim snagama sustava civilne zaštite</w:t>
            </w:r>
          </w:p>
        </w:tc>
        <w:tc>
          <w:tcPr>
            <w:tcW w:w="1170" w:type="dxa"/>
            <w:tcBorders>
              <w:top w:val="single" w:sz="4" w:space="0" w:color="auto"/>
              <w:left w:val="single" w:sz="4" w:space="0" w:color="auto"/>
              <w:bottom w:val="single" w:sz="4" w:space="0" w:color="auto"/>
              <w:right w:val="single" w:sz="4" w:space="0" w:color="auto"/>
            </w:tcBorders>
          </w:tcPr>
          <w:p w14:paraId="529C764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lastRenderedPageBreak/>
              <w:t xml:space="preserve">- suradnja i koordinacija aktivnosti s drugim pravnim osobama od </w:t>
            </w:r>
            <w:r w:rsidRPr="007C632E">
              <w:rPr>
                <w:rFonts w:ascii="Calibri" w:eastAsia="Calibri" w:hAnsi="Calibri"/>
                <w:sz w:val="16"/>
                <w:szCs w:val="16"/>
              </w:rPr>
              <w:lastRenderedPageBreak/>
              <w:t>interesa za sustav civilne zaštite i  operativnim snagama sustava civilne zaštite</w:t>
            </w:r>
          </w:p>
        </w:tc>
        <w:tc>
          <w:tcPr>
            <w:tcW w:w="1170" w:type="dxa"/>
            <w:tcBorders>
              <w:top w:val="single" w:sz="4" w:space="0" w:color="auto"/>
              <w:left w:val="single" w:sz="4" w:space="0" w:color="auto"/>
              <w:bottom w:val="single" w:sz="4" w:space="0" w:color="auto"/>
              <w:right w:val="single" w:sz="4" w:space="0" w:color="auto"/>
            </w:tcBorders>
          </w:tcPr>
          <w:p w14:paraId="57715109"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lastRenderedPageBreak/>
              <w:t xml:space="preserve">- suradnja i koordinacija aktivnosti s drugim pravnim osobama od </w:t>
            </w:r>
            <w:r w:rsidRPr="007C632E">
              <w:rPr>
                <w:rFonts w:ascii="Calibri" w:eastAsia="Calibri" w:hAnsi="Calibri"/>
                <w:sz w:val="16"/>
                <w:szCs w:val="16"/>
              </w:rPr>
              <w:lastRenderedPageBreak/>
              <w:t>interesa za sustav civilne zaštite i  operativnim snagama sustava civilne zaštite</w:t>
            </w:r>
          </w:p>
        </w:tc>
      </w:tr>
      <w:tr w:rsidR="005E59F1" w:rsidRPr="00C042CC" w14:paraId="4B2BB61C" w14:textId="77777777" w:rsidTr="00023324">
        <w:tc>
          <w:tcPr>
            <w:tcW w:w="1298" w:type="dxa"/>
            <w:tcBorders>
              <w:top w:val="single" w:sz="4" w:space="0" w:color="auto"/>
              <w:left w:val="single" w:sz="4" w:space="0" w:color="auto"/>
              <w:bottom w:val="single" w:sz="4" w:space="0" w:color="auto"/>
              <w:right w:val="single" w:sz="4" w:space="0" w:color="auto"/>
            </w:tcBorders>
          </w:tcPr>
          <w:p w14:paraId="4D7F6217" w14:textId="77777777" w:rsidR="005E59F1" w:rsidRPr="007C632E" w:rsidRDefault="005E59F1" w:rsidP="00023324">
            <w:pPr>
              <w:rPr>
                <w:rFonts w:ascii="Calibri" w:eastAsia="Calibri" w:hAnsi="Calibri"/>
                <w:b/>
                <w:bCs/>
                <w:sz w:val="16"/>
                <w:szCs w:val="16"/>
                <w:lang w:val="pt-PT"/>
              </w:rPr>
            </w:pPr>
            <w:r>
              <w:rPr>
                <w:rFonts w:ascii="Calibri" w:eastAsia="Calibri" w:hAnsi="Calibri"/>
                <w:b/>
                <w:bCs/>
                <w:sz w:val="16"/>
                <w:szCs w:val="16"/>
                <w:lang w:val="pt-PT"/>
              </w:rPr>
              <w:lastRenderedPageBreak/>
              <w:t xml:space="preserve">UTD RAGUSA d.d. </w:t>
            </w:r>
            <w:r w:rsidRPr="007C632E">
              <w:rPr>
                <w:rFonts w:ascii="Calibri" w:eastAsia="Calibri" w:hAnsi="Calibri"/>
                <w:b/>
                <w:bCs/>
                <w:sz w:val="16"/>
                <w:szCs w:val="16"/>
                <w:lang w:val="pt-PT"/>
              </w:rPr>
              <w:t xml:space="preserve"> Sv.Križa 3, Dubrovnik, OIB: </w:t>
            </w:r>
            <w:r w:rsidRPr="0025043F">
              <w:rPr>
                <w:rFonts w:ascii="Calibri" w:eastAsia="Calibri" w:hAnsi="Calibri"/>
                <w:b/>
                <w:bCs/>
                <w:sz w:val="16"/>
                <w:szCs w:val="16"/>
                <w:lang w:val="pt-PT"/>
              </w:rPr>
              <w:t>957952253523</w:t>
            </w:r>
            <w:r w:rsidRPr="007C632E">
              <w:rPr>
                <w:rFonts w:ascii="Calibri" w:eastAsia="Calibri" w:hAnsi="Calibri"/>
                <w:b/>
                <w:bCs/>
                <w:sz w:val="16"/>
                <w:szCs w:val="16"/>
                <w:lang w:val="pt-PT"/>
              </w:rPr>
              <w:t xml:space="preserve"> </w:t>
            </w:r>
          </w:p>
        </w:tc>
        <w:tc>
          <w:tcPr>
            <w:tcW w:w="1440" w:type="dxa"/>
            <w:tcBorders>
              <w:top w:val="single" w:sz="4" w:space="0" w:color="auto"/>
              <w:left w:val="single" w:sz="4" w:space="0" w:color="auto"/>
              <w:bottom w:val="single" w:sz="4" w:space="0" w:color="auto"/>
              <w:right w:val="single" w:sz="4" w:space="0" w:color="auto"/>
            </w:tcBorders>
          </w:tcPr>
          <w:p w14:paraId="2AE2E45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-ex proizvodna hala u Gružu od 717 m2 koja je podijeljena na dva dijela (prostor unutar prostora 512 m2 i 202 m2) na adresi: Sv. Križa 3 u Gružu,</w:t>
            </w:r>
            <w:r w:rsidRPr="007C632E">
              <w:rPr>
                <w:rFonts w:ascii="Calibri" w:eastAsia="Calibri" w:hAnsi="Calibri"/>
                <w:sz w:val="16"/>
                <w:szCs w:val="16"/>
                <w:lang w:val="pt-PT"/>
              </w:rPr>
              <w:tab/>
            </w:r>
          </w:p>
          <w:p w14:paraId="5D5E011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-dva otvorena ograđena prostora u Knežici kvadratura  cca 1.317 m2 i 1.165 m2</w:t>
            </w:r>
          </w:p>
          <w:p w14:paraId="7A5BDCDD"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-osobno vozilo - Škoda karok: 1 kom.</w:t>
            </w:r>
          </w:p>
        </w:tc>
        <w:tc>
          <w:tcPr>
            <w:tcW w:w="1080" w:type="dxa"/>
            <w:tcBorders>
              <w:top w:val="single" w:sz="4" w:space="0" w:color="auto"/>
              <w:left w:val="single" w:sz="4" w:space="0" w:color="auto"/>
              <w:bottom w:val="single" w:sz="4" w:space="0" w:color="auto"/>
              <w:right w:val="single" w:sz="4" w:space="0" w:color="auto"/>
            </w:tcBorders>
          </w:tcPr>
          <w:p w14:paraId="3134F582"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8</w:t>
            </w:r>
            <w:r>
              <w:rPr>
                <w:rFonts w:ascii="Calibri" w:eastAsia="Calibri" w:hAnsi="Calibri"/>
                <w:sz w:val="16"/>
                <w:szCs w:val="16"/>
                <w:lang w:val="pt-PT"/>
              </w:rPr>
              <w:t xml:space="preserve"> </w:t>
            </w:r>
          </w:p>
        </w:tc>
        <w:tc>
          <w:tcPr>
            <w:tcW w:w="2250" w:type="dxa"/>
            <w:tcBorders>
              <w:top w:val="single" w:sz="4" w:space="0" w:color="auto"/>
              <w:left w:val="single" w:sz="4" w:space="0" w:color="auto"/>
              <w:bottom w:val="single" w:sz="4" w:space="0" w:color="auto"/>
              <w:right w:val="single" w:sz="4" w:space="0" w:color="auto"/>
            </w:tcBorders>
          </w:tcPr>
          <w:p w14:paraId="57BB535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c>
          <w:tcPr>
            <w:tcW w:w="1260" w:type="dxa"/>
            <w:tcBorders>
              <w:top w:val="single" w:sz="4" w:space="0" w:color="auto"/>
              <w:left w:val="single" w:sz="4" w:space="0" w:color="auto"/>
              <w:bottom w:val="single" w:sz="4" w:space="0" w:color="auto"/>
              <w:right w:val="single" w:sz="4" w:space="0" w:color="auto"/>
            </w:tcBorders>
          </w:tcPr>
          <w:p w14:paraId="487A208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c>
          <w:tcPr>
            <w:tcW w:w="1170" w:type="dxa"/>
            <w:tcBorders>
              <w:top w:val="single" w:sz="4" w:space="0" w:color="auto"/>
              <w:left w:val="single" w:sz="4" w:space="0" w:color="auto"/>
              <w:bottom w:val="single" w:sz="4" w:space="0" w:color="auto"/>
              <w:right w:val="single" w:sz="4" w:space="0" w:color="auto"/>
            </w:tcBorders>
          </w:tcPr>
          <w:p w14:paraId="103DC929"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c>
          <w:tcPr>
            <w:tcW w:w="1170" w:type="dxa"/>
            <w:tcBorders>
              <w:top w:val="single" w:sz="4" w:space="0" w:color="auto"/>
              <w:left w:val="single" w:sz="4" w:space="0" w:color="auto"/>
              <w:bottom w:val="single" w:sz="4" w:space="0" w:color="auto"/>
              <w:right w:val="single" w:sz="4" w:space="0" w:color="auto"/>
            </w:tcBorders>
          </w:tcPr>
          <w:p w14:paraId="2D5AEAA2"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c>
          <w:tcPr>
            <w:tcW w:w="1170" w:type="dxa"/>
            <w:tcBorders>
              <w:top w:val="single" w:sz="4" w:space="0" w:color="auto"/>
              <w:left w:val="single" w:sz="4" w:space="0" w:color="auto"/>
              <w:bottom w:val="single" w:sz="4" w:space="0" w:color="auto"/>
              <w:right w:val="single" w:sz="4" w:space="0" w:color="auto"/>
            </w:tcBorders>
          </w:tcPr>
          <w:p w14:paraId="13E8204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r>
      <w:tr w:rsidR="005E59F1" w:rsidRPr="00C042CC" w14:paraId="6E377E38" w14:textId="77777777" w:rsidTr="00023324">
        <w:tc>
          <w:tcPr>
            <w:tcW w:w="1298" w:type="dxa"/>
            <w:tcBorders>
              <w:top w:val="single" w:sz="4" w:space="0" w:color="auto"/>
              <w:left w:val="single" w:sz="4" w:space="0" w:color="auto"/>
              <w:bottom w:val="single" w:sz="4" w:space="0" w:color="auto"/>
              <w:right w:val="single" w:sz="4" w:space="0" w:color="auto"/>
            </w:tcBorders>
          </w:tcPr>
          <w:p w14:paraId="66F63A58" w14:textId="77777777" w:rsidR="005E59F1" w:rsidRPr="007C632E" w:rsidRDefault="005E59F1" w:rsidP="00023324">
            <w:pPr>
              <w:rPr>
                <w:rFonts w:ascii="Calibri" w:eastAsia="Calibri" w:hAnsi="Calibri"/>
                <w:b/>
                <w:bCs/>
                <w:sz w:val="16"/>
                <w:szCs w:val="16"/>
                <w:lang w:val="pt-PT"/>
              </w:rPr>
            </w:pPr>
            <w:r w:rsidRPr="007C632E">
              <w:rPr>
                <w:rFonts w:ascii="Calibri" w:eastAsia="Calibri" w:hAnsi="Calibri"/>
                <w:b/>
                <w:bCs/>
                <w:sz w:val="16"/>
                <w:szCs w:val="16"/>
                <w:lang w:val="pt-PT"/>
              </w:rPr>
              <w:t>Građevinar-Quelin d.d., Miha Pracata 7/1, Dubrovnik, OIB: 93300948469</w:t>
            </w:r>
          </w:p>
        </w:tc>
        <w:tc>
          <w:tcPr>
            <w:tcW w:w="1440" w:type="dxa"/>
            <w:tcBorders>
              <w:top w:val="single" w:sz="4" w:space="0" w:color="auto"/>
              <w:left w:val="single" w:sz="4" w:space="0" w:color="auto"/>
              <w:bottom w:val="single" w:sz="4" w:space="0" w:color="auto"/>
              <w:right w:val="single" w:sz="4" w:space="0" w:color="auto"/>
            </w:tcBorders>
          </w:tcPr>
          <w:p w14:paraId="0F292A92"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-kamion sa dizalicom (IVECO DAILY 40C11): 1 kom., </w:t>
            </w:r>
          </w:p>
          <w:p w14:paraId="3952EC65"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-kamion IVECO DAYLI 35C15 E5+: 1 kom., </w:t>
            </w:r>
          </w:p>
          <w:p w14:paraId="3D43B1DD"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-višenamjenski građevinski strojevi.</w:t>
            </w:r>
            <w:r w:rsidRPr="007C632E">
              <w:rPr>
                <w:rFonts w:ascii="Calibri" w:eastAsia="Calibri" w:hAnsi="Calibri"/>
                <w:sz w:val="16"/>
                <w:szCs w:val="16"/>
                <w:lang w:val="pt-PT"/>
              </w:rPr>
              <w:tab/>
            </w:r>
            <w:r w:rsidRPr="007C632E">
              <w:rPr>
                <w:rFonts w:ascii="Calibri" w:eastAsia="Calibri" w:hAnsi="Calibri"/>
                <w:sz w:val="16"/>
                <w:szCs w:val="16"/>
                <w:lang w:val="pt-PT"/>
              </w:rPr>
              <w:tab/>
            </w:r>
          </w:p>
        </w:tc>
        <w:tc>
          <w:tcPr>
            <w:tcW w:w="1080" w:type="dxa"/>
            <w:tcBorders>
              <w:top w:val="single" w:sz="4" w:space="0" w:color="auto"/>
              <w:left w:val="single" w:sz="4" w:space="0" w:color="auto"/>
              <w:bottom w:val="single" w:sz="4" w:space="0" w:color="auto"/>
              <w:right w:val="single" w:sz="4" w:space="0" w:color="auto"/>
            </w:tcBorders>
          </w:tcPr>
          <w:p w14:paraId="690B3696"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31</w:t>
            </w:r>
          </w:p>
        </w:tc>
        <w:tc>
          <w:tcPr>
            <w:tcW w:w="2250" w:type="dxa"/>
            <w:tcBorders>
              <w:top w:val="single" w:sz="4" w:space="0" w:color="auto"/>
              <w:left w:val="single" w:sz="4" w:space="0" w:color="auto"/>
              <w:bottom w:val="single" w:sz="4" w:space="0" w:color="auto"/>
              <w:right w:val="single" w:sz="4" w:space="0" w:color="auto"/>
            </w:tcBorders>
          </w:tcPr>
          <w:p w14:paraId="6E3A0762"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odvoz građevinskog otpada i šuta na deponije</w:t>
            </w:r>
          </w:p>
          <w:p w14:paraId="433A3436"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pružanje pomoći pri   o osiguranju vode za gašenje požara u</w:t>
            </w:r>
          </w:p>
          <w:p w14:paraId="2AF1CDF7"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rajonima gdje je isključena vodovodna mreža</w:t>
            </w:r>
          </w:p>
          <w:p w14:paraId="1977481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raščišćavanje razrušenih i građevinskim</w:t>
            </w:r>
          </w:p>
          <w:p w14:paraId="101629AD"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materijalom zatrpanim prometnicama na</w:t>
            </w:r>
          </w:p>
          <w:p w14:paraId="3D497A9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području Grada</w:t>
            </w:r>
          </w:p>
        </w:tc>
        <w:tc>
          <w:tcPr>
            <w:tcW w:w="1260" w:type="dxa"/>
            <w:tcBorders>
              <w:top w:val="single" w:sz="4" w:space="0" w:color="auto"/>
              <w:left w:val="single" w:sz="4" w:space="0" w:color="auto"/>
              <w:bottom w:val="single" w:sz="4" w:space="0" w:color="auto"/>
              <w:right w:val="single" w:sz="4" w:space="0" w:color="auto"/>
            </w:tcBorders>
          </w:tcPr>
          <w:p w14:paraId="46F1855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čišćenje javnih površina</w:t>
            </w:r>
          </w:p>
          <w:p w14:paraId="3A945BAD"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asanacija terena</w:t>
            </w:r>
          </w:p>
          <w:p w14:paraId="688DE139" w14:textId="77777777" w:rsidR="005E59F1" w:rsidRPr="007C632E" w:rsidRDefault="005E59F1" w:rsidP="00023324">
            <w:pPr>
              <w:rPr>
                <w:rFonts w:ascii="Calibri" w:eastAsia="Calibri" w:hAnsi="Calibri"/>
                <w:sz w:val="16"/>
                <w:szCs w:val="16"/>
                <w:lang w:val="pt-PT"/>
              </w:rPr>
            </w:pPr>
          </w:p>
        </w:tc>
        <w:tc>
          <w:tcPr>
            <w:tcW w:w="1170" w:type="dxa"/>
            <w:tcBorders>
              <w:top w:val="single" w:sz="4" w:space="0" w:color="auto"/>
              <w:left w:val="single" w:sz="4" w:space="0" w:color="auto"/>
              <w:bottom w:val="single" w:sz="4" w:space="0" w:color="auto"/>
              <w:right w:val="single" w:sz="4" w:space="0" w:color="auto"/>
            </w:tcBorders>
          </w:tcPr>
          <w:p w14:paraId="26063EB2"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čišćenje javnih površina</w:t>
            </w:r>
          </w:p>
          <w:p w14:paraId="589FF739"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asanacija terena</w:t>
            </w:r>
          </w:p>
          <w:p w14:paraId="0BDC2744" w14:textId="77777777" w:rsidR="005E59F1" w:rsidRPr="007C632E" w:rsidRDefault="005E59F1" w:rsidP="00023324">
            <w:pPr>
              <w:rPr>
                <w:rFonts w:ascii="Calibri" w:eastAsia="Calibri" w:hAnsi="Calibri"/>
                <w:sz w:val="16"/>
                <w:szCs w:val="16"/>
                <w:lang w:val="pt-PT"/>
              </w:rPr>
            </w:pPr>
          </w:p>
        </w:tc>
        <w:tc>
          <w:tcPr>
            <w:tcW w:w="1170" w:type="dxa"/>
            <w:tcBorders>
              <w:top w:val="single" w:sz="4" w:space="0" w:color="auto"/>
              <w:left w:val="single" w:sz="4" w:space="0" w:color="auto"/>
              <w:bottom w:val="single" w:sz="4" w:space="0" w:color="auto"/>
              <w:right w:val="single" w:sz="4" w:space="0" w:color="auto"/>
            </w:tcBorders>
          </w:tcPr>
          <w:p w14:paraId="17DB2237"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c>
          <w:tcPr>
            <w:tcW w:w="1170" w:type="dxa"/>
            <w:tcBorders>
              <w:top w:val="single" w:sz="4" w:space="0" w:color="auto"/>
              <w:left w:val="single" w:sz="4" w:space="0" w:color="auto"/>
              <w:bottom w:val="single" w:sz="4" w:space="0" w:color="auto"/>
              <w:right w:val="single" w:sz="4" w:space="0" w:color="auto"/>
            </w:tcBorders>
          </w:tcPr>
          <w:p w14:paraId="4CBC4889"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suradnja i koordinacija aktivnosti s drugim pravnim osobama od interesa za sustav civilne zaštite i operativnim snagama sustava civilne zaštite</w:t>
            </w:r>
          </w:p>
        </w:tc>
      </w:tr>
      <w:tr w:rsidR="005E59F1" w:rsidRPr="00C042CC" w14:paraId="02D9FD41" w14:textId="77777777" w:rsidTr="00023324">
        <w:tc>
          <w:tcPr>
            <w:tcW w:w="1298" w:type="dxa"/>
            <w:tcBorders>
              <w:top w:val="single" w:sz="4" w:space="0" w:color="auto"/>
              <w:left w:val="single" w:sz="4" w:space="0" w:color="auto"/>
              <w:bottom w:val="single" w:sz="4" w:space="0" w:color="auto"/>
              <w:right w:val="single" w:sz="4" w:space="0" w:color="auto"/>
            </w:tcBorders>
          </w:tcPr>
          <w:p w14:paraId="61F20B00" w14:textId="77777777" w:rsidR="005E59F1" w:rsidRPr="007C632E" w:rsidRDefault="005E59F1" w:rsidP="00023324">
            <w:pPr>
              <w:rPr>
                <w:rFonts w:ascii="Calibri" w:eastAsia="Calibri" w:hAnsi="Calibri"/>
                <w:b/>
                <w:bCs/>
                <w:sz w:val="16"/>
                <w:szCs w:val="16"/>
                <w:lang w:val="da-DK"/>
              </w:rPr>
            </w:pPr>
            <w:r w:rsidRPr="007C632E">
              <w:rPr>
                <w:rFonts w:ascii="Calibri" w:eastAsia="Calibri" w:hAnsi="Calibri"/>
                <w:b/>
                <w:bCs/>
                <w:sz w:val="16"/>
                <w:szCs w:val="16"/>
                <w:lang w:val="da-DK"/>
              </w:rPr>
              <w:t>J.U. Rezervat Lokrum, Od Bosanke 4, Dubrovnik, OIB: 09038784691</w:t>
            </w:r>
          </w:p>
        </w:tc>
        <w:tc>
          <w:tcPr>
            <w:tcW w:w="1440" w:type="dxa"/>
            <w:tcBorders>
              <w:top w:val="single" w:sz="4" w:space="0" w:color="auto"/>
              <w:left w:val="single" w:sz="4" w:space="0" w:color="auto"/>
              <w:bottom w:val="single" w:sz="4" w:space="0" w:color="auto"/>
              <w:right w:val="single" w:sz="4" w:space="0" w:color="auto"/>
            </w:tcBorders>
          </w:tcPr>
          <w:p w14:paraId="1D9CE521" w14:textId="77777777" w:rsidR="005E59F1" w:rsidRPr="007C632E" w:rsidRDefault="005E59F1" w:rsidP="00023324">
            <w:pPr>
              <w:rPr>
                <w:rFonts w:ascii="Calibri" w:eastAsia="Calibri" w:hAnsi="Calibri"/>
                <w:sz w:val="16"/>
                <w:szCs w:val="16"/>
                <w:lang w:val="da-DK"/>
              </w:rPr>
            </w:pPr>
            <w:r w:rsidRPr="007C632E">
              <w:rPr>
                <w:rFonts w:ascii="Calibri" w:eastAsia="Calibri" w:hAnsi="Calibri"/>
                <w:sz w:val="16"/>
                <w:szCs w:val="16"/>
                <w:lang w:val="da-DK"/>
              </w:rPr>
              <w:t>-vatrogasna pumpa Johards: 1 kom.,</w:t>
            </w:r>
          </w:p>
          <w:p w14:paraId="270EEC92" w14:textId="77777777" w:rsidR="005E59F1" w:rsidRPr="007C632E" w:rsidRDefault="005E59F1" w:rsidP="00023324">
            <w:pPr>
              <w:rPr>
                <w:rFonts w:ascii="Calibri" w:eastAsia="Calibri" w:hAnsi="Calibri"/>
                <w:sz w:val="16"/>
                <w:szCs w:val="16"/>
                <w:lang w:val="da-DK"/>
              </w:rPr>
            </w:pPr>
            <w:r w:rsidRPr="007C632E">
              <w:rPr>
                <w:rFonts w:ascii="Calibri" w:eastAsia="Calibri" w:hAnsi="Calibri"/>
                <w:sz w:val="16"/>
                <w:szCs w:val="16"/>
                <w:lang w:val="da-DK"/>
              </w:rPr>
              <w:t>-pumpa vatrogasna Tohatsu tip VC 52AS: 1 kom.,</w:t>
            </w:r>
          </w:p>
          <w:p w14:paraId="02965EC1" w14:textId="77777777" w:rsidR="005E59F1" w:rsidRPr="007C632E" w:rsidRDefault="005E59F1" w:rsidP="00023324">
            <w:pPr>
              <w:rPr>
                <w:rFonts w:ascii="Calibri" w:eastAsia="Calibri" w:hAnsi="Calibri"/>
                <w:sz w:val="16"/>
                <w:szCs w:val="16"/>
                <w:lang w:val="da-DK"/>
              </w:rPr>
            </w:pPr>
            <w:r w:rsidRPr="007C632E">
              <w:rPr>
                <w:rFonts w:ascii="Calibri" w:eastAsia="Calibri" w:hAnsi="Calibri"/>
                <w:sz w:val="16"/>
                <w:szCs w:val="16"/>
                <w:lang w:val="da-DK"/>
              </w:rPr>
              <w:t>-pumpa vatrogasna prijenosna Rosenbauer tip OTTER</w:t>
            </w:r>
            <w:r w:rsidRPr="007C632E">
              <w:rPr>
                <w:rFonts w:ascii="Calibri" w:eastAsia="Calibri" w:hAnsi="Calibri"/>
                <w:sz w:val="16"/>
                <w:szCs w:val="16"/>
                <w:lang w:val="da-DK"/>
              </w:rPr>
              <w:tab/>
              <w:t>: 2 kom.,</w:t>
            </w:r>
          </w:p>
          <w:p w14:paraId="5DBDD10D" w14:textId="77777777" w:rsidR="005E59F1" w:rsidRPr="007C632E" w:rsidRDefault="005E59F1" w:rsidP="00023324">
            <w:pPr>
              <w:rPr>
                <w:rFonts w:ascii="Calibri" w:eastAsia="Calibri" w:hAnsi="Calibri"/>
                <w:sz w:val="16"/>
                <w:szCs w:val="16"/>
                <w:lang w:val="da-DK"/>
              </w:rPr>
            </w:pPr>
            <w:r w:rsidRPr="007C632E">
              <w:rPr>
                <w:rFonts w:ascii="Calibri" w:eastAsia="Calibri" w:hAnsi="Calibri"/>
                <w:sz w:val="16"/>
                <w:szCs w:val="16"/>
                <w:lang w:val="da-DK"/>
              </w:rPr>
              <w:t>-leđna vatrogasna pumpa HALLE: 1 kom.,</w:t>
            </w:r>
          </w:p>
          <w:p w14:paraId="5609CFBE" w14:textId="77777777" w:rsidR="005E59F1" w:rsidRPr="007C632E" w:rsidRDefault="005E59F1" w:rsidP="00023324">
            <w:pPr>
              <w:rPr>
                <w:rFonts w:ascii="Calibri" w:eastAsia="Calibri" w:hAnsi="Calibri"/>
                <w:sz w:val="16"/>
                <w:szCs w:val="16"/>
                <w:lang w:val="da-DK"/>
              </w:rPr>
            </w:pPr>
            <w:r w:rsidRPr="007C632E">
              <w:rPr>
                <w:rFonts w:ascii="Calibri" w:eastAsia="Calibri" w:hAnsi="Calibri"/>
                <w:sz w:val="16"/>
                <w:szCs w:val="16"/>
                <w:lang w:val="da-DK"/>
              </w:rPr>
              <w:t>-prijenosna vatrogasna pumpa HALLE: 1 kom.,</w:t>
            </w:r>
          </w:p>
          <w:p w14:paraId="51738BB5" w14:textId="77777777" w:rsidR="005E59F1" w:rsidRPr="007C632E" w:rsidRDefault="005E59F1" w:rsidP="00023324">
            <w:pPr>
              <w:rPr>
                <w:rFonts w:ascii="Calibri" w:eastAsia="Calibri" w:hAnsi="Calibri"/>
                <w:sz w:val="16"/>
                <w:szCs w:val="16"/>
                <w:lang w:val="da-DK"/>
              </w:rPr>
            </w:pPr>
            <w:r w:rsidRPr="007C632E">
              <w:rPr>
                <w:rFonts w:ascii="Calibri" w:eastAsia="Calibri" w:hAnsi="Calibri"/>
                <w:sz w:val="16"/>
                <w:szCs w:val="16"/>
                <w:lang w:val="da-DK"/>
              </w:rPr>
              <w:lastRenderedPageBreak/>
              <w:t>-prijenosna muljna pumpa: 1 kom.,</w:t>
            </w:r>
          </w:p>
          <w:p w14:paraId="58C376DE" w14:textId="77777777" w:rsidR="005E59F1" w:rsidRPr="007C632E" w:rsidRDefault="005E59F1" w:rsidP="00023324">
            <w:pPr>
              <w:rPr>
                <w:rFonts w:ascii="Calibri" w:eastAsia="Calibri" w:hAnsi="Calibri"/>
                <w:sz w:val="16"/>
                <w:szCs w:val="16"/>
                <w:lang w:val="da-DK"/>
              </w:rPr>
            </w:pPr>
            <w:r w:rsidRPr="007C632E">
              <w:rPr>
                <w:rFonts w:ascii="Calibri" w:eastAsia="Calibri" w:hAnsi="Calibri"/>
                <w:sz w:val="16"/>
                <w:szCs w:val="16"/>
                <w:lang w:val="da-DK"/>
              </w:rPr>
              <w:t>-mobilna vatrogasna pumpa VANGUARD s pjenilom: 1 kom.,</w:t>
            </w:r>
          </w:p>
          <w:p w14:paraId="5DB413DD" w14:textId="77777777" w:rsidR="005E59F1" w:rsidRPr="007C632E" w:rsidRDefault="005E59F1" w:rsidP="00023324">
            <w:pPr>
              <w:rPr>
                <w:rFonts w:ascii="Calibri" w:eastAsia="Calibri" w:hAnsi="Calibri"/>
                <w:sz w:val="16"/>
                <w:szCs w:val="16"/>
                <w:lang w:val="da-DK"/>
              </w:rPr>
            </w:pPr>
            <w:r w:rsidRPr="007C632E">
              <w:rPr>
                <w:rFonts w:ascii="Calibri" w:eastAsia="Calibri" w:hAnsi="Calibri"/>
                <w:sz w:val="16"/>
                <w:szCs w:val="16"/>
                <w:lang w:val="da-DK"/>
              </w:rPr>
              <w:t>-vatrogasni gumenjak s fiksnom pumpom: 1 kom.,</w:t>
            </w:r>
          </w:p>
          <w:p w14:paraId="606AF0BB" w14:textId="77777777" w:rsidR="005E59F1" w:rsidRPr="007C632E" w:rsidRDefault="005E59F1" w:rsidP="00023324">
            <w:pPr>
              <w:rPr>
                <w:rFonts w:ascii="Calibri" w:eastAsia="Calibri" w:hAnsi="Calibri"/>
                <w:sz w:val="16"/>
                <w:szCs w:val="16"/>
                <w:lang w:val="da-DK"/>
              </w:rPr>
            </w:pPr>
            <w:r w:rsidRPr="007C632E">
              <w:rPr>
                <w:rFonts w:ascii="Calibri" w:eastAsia="Calibri" w:hAnsi="Calibri"/>
                <w:sz w:val="16"/>
                <w:szCs w:val="16"/>
                <w:lang w:val="da-DK"/>
              </w:rPr>
              <w:t>-vatrogasno vozilo Kawasaki - velika mula: 1 kom.,</w:t>
            </w:r>
          </w:p>
          <w:p w14:paraId="01A221E9" w14:textId="77777777" w:rsidR="005E59F1" w:rsidRPr="007C632E" w:rsidRDefault="005E59F1" w:rsidP="00023324">
            <w:pPr>
              <w:rPr>
                <w:rFonts w:ascii="Calibri" w:eastAsia="Calibri" w:hAnsi="Calibri"/>
                <w:sz w:val="16"/>
                <w:szCs w:val="16"/>
                <w:lang w:val="da-DK"/>
              </w:rPr>
            </w:pPr>
            <w:r w:rsidRPr="007C632E">
              <w:rPr>
                <w:rFonts w:ascii="Calibri" w:eastAsia="Calibri" w:hAnsi="Calibri"/>
                <w:sz w:val="16"/>
                <w:szCs w:val="16"/>
                <w:lang w:val="da-DK"/>
              </w:rPr>
              <w:t>-vatrogasno vozilo Kawasaki - mala mula s opremom: 1 kom.,</w:t>
            </w:r>
          </w:p>
          <w:p w14:paraId="43FB914E" w14:textId="77777777" w:rsidR="005E59F1" w:rsidRPr="007C632E" w:rsidRDefault="005E59F1" w:rsidP="00023324">
            <w:pPr>
              <w:rPr>
                <w:rFonts w:ascii="Calibri" w:eastAsia="Calibri" w:hAnsi="Calibri"/>
                <w:sz w:val="16"/>
                <w:szCs w:val="16"/>
                <w:lang w:val="da-DK"/>
              </w:rPr>
            </w:pPr>
            <w:r w:rsidRPr="007C632E">
              <w:rPr>
                <w:rFonts w:ascii="Calibri" w:eastAsia="Calibri" w:hAnsi="Calibri"/>
                <w:sz w:val="16"/>
                <w:szCs w:val="16"/>
                <w:lang w:val="da-DK"/>
              </w:rPr>
              <w:t>-kawasaki motor: 1</w:t>
            </w:r>
          </w:p>
          <w:p w14:paraId="250236E1" w14:textId="77777777" w:rsidR="005E59F1" w:rsidRPr="007C632E" w:rsidRDefault="005E59F1" w:rsidP="00023324">
            <w:pPr>
              <w:rPr>
                <w:rFonts w:ascii="Calibri" w:eastAsia="Calibri" w:hAnsi="Calibri"/>
                <w:sz w:val="16"/>
                <w:szCs w:val="16"/>
                <w:lang w:val="da-DK"/>
              </w:rPr>
            </w:pPr>
            <w:r w:rsidRPr="007C632E">
              <w:rPr>
                <w:rFonts w:ascii="Calibri" w:eastAsia="Calibri" w:hAnsi="Calibri"/>
                <w:sz w:val="16"/>
                <w:szCs w:val="16"/>
                <w:lang w:val="da-DK"/>
              </w:rPr>
              <w:t>-m/b Lacroma (50 putnika): 1 kom.,</w:t>
            </w:r>
          </w:p>
          <w:p w14:paraId="61001700" w14:textId="77777777" w:rsidR="005E59F1" w:rsidRPr="007C632E" w:rsidRDefault="005E59F1" w:rsidP="00023324">
            <w:pPr>
              <w:rPr>
                <w:rFonts w:ascii="Calibri" w:eastAsia="Calibri" w:hAnsi="Calibri"/>
                <w:sz w:val="16"/>
                <w:szCs w:val="16"/>
                <w:lang w:val="da-DK"/>
              </w:rPr>
            </w:pPr>
            <w:r w:rsidRPr="007C632E">
              <w:rPr>
                <w:rFonts w:ascii="Calibri" w:eastAsia="Calibri" w:hAnsi="Calibri"/>
                <w:sz w:val="16"/>
                <w:szCs w:val="16"/>
                <w:lang w:val="da-DK"/>
              </w:rPr>
              <w:t>-m/b Skala (200 putnika): 1 kom.,</w:t>
            </w:r>
          </w:p>
          <w:p w14:paraId="5B7F3CDB" w14:textId="77777777" w:rsidR="005E59F1" w:rsidRPr="007C632E" w:rsidRDefault="005E59F1" w:rsidP="00023324">
            <w:pPr>
              <w:rPr>
                <w:rFonts w:ascii="Calibri" w:eastAsia="Calibri" w:hAnsi="Calibri"/>
                <w:sz w:val="16"/>
                <w:szCs w:val="16"/>
                <w:lang w:val="da-DK"/>
              </w:rPr>
            </w:pPr>
            <w:r w:rsidRPr="007C632E">
              <w:rPr>
                <w:rFonts w:ascii="Calibri" w:eastAsia="Calibri" w:hAnsi="Calibri"/>
                <w:sz w:val="16"/>
                <w:szCs w:val="16"/>
                <w:lang w:val="da-DK"/>
              </w:rPr>
              <w:t>-m/b Zrinski (200 putnika): 1 kom.,</w:t>
            </w:r>
          </w:p>
          <w:p w14:paraId="3B4E7FF1" w14:textId="77777777" w:rsidR="005E59F1" w:rsidRPr="007C632E" w:rsidRDefault="005E59F1" w:rsidP="00023324">
            <w:pPr>
              <w:rPr>
                <w:rFonts w:ascii="Calibri" w:eastAsia="Calibri" w:hAnsi="Calibri"/>
                <w:sz w:val="16"/>
                <w:szCs w:val="16"/>
                <w:lang w:val="da-DK"/>
              </w:rPr>
            </w:pPr>
            <w:r w:rsidRPr="007C632E">
              <w:rPr>
                <w:rFonts w:ascii="Calibri" w:eastAsia="Calibri" w:hAnsi="Calibri"/>
                <w:sz w:val="16"/>
                <w:szCs w:val="16"/>
                <w:lang w:val="da-DK"/>
              </w:rPr>
              <w:t>-m/b Argosy (63 putnika): 1 kom.,</w:t>
            </w:r>
          </w:p>
        </w:tc>
        <w:tc>
          <w:tcPr>
            <w:tcW w:w="1080" w:type="dxa"/>
            <w:tcBorders>
              <w:top w:val="single" w:sz="4" w:space="0" w:color="auto"/>
              <w:left w:val="single" w:sz="4" w:space="0" w:color="auto"/>
              <w:bottom w:val="single" w:sz="4" w:space="0" w:color="auto"/>
              <w:right w:val="single" w:sz="4" w:space="0" w:color="auto"/>
            </w:tcBorders>
          </w:tcPr>
          <w:p w14:paraId="4D8F06FC" w14:textId="77777777" w:rsidR="005E59F1" w:rsidRPr="007C632E" w:rsidRDefault="005E59F1" w:rsidP="00023324">
            <w:pPr>
              <w:rPr>
                <w:rFonts w:ascii="Calibri" w:eastAsia="Calibri" w:hAnsi="Calibri"/>
                <w:sz w:val="16"/>
                <w:szCs w:val="16"/>
                <w:lang w:val="da-DK"/>
              </w:rPr>
            </w:pPr>
            <w:r w:rsidRPr="007C632E">
              <w:rPr>
                <w:rFonts w:ascii="Calibri" w:eastAsia="Calibri" w:hAnsi="Calibri"/>
                <w:sz w:val="16"/>
                <w:szCs w:val="16"/>
                <w:lang w:val="da-DK"/>
              </w:rPr>
              <w:lastRenderedPageBreak/>
              <w:t>70</w:t>
            </w:r>
          </w:p>
        </w:tc>
        <w:tc>
          <w:tcPr>
            <w:tcW w:w="2250" w:type="dxa"/>
            <w:tcBorders>
              <w:top w:val="single" w:sz="4" w:space="0" w:color="auto"/>
              <w:left w:val="single" w:sz="4" w:space="0" w:color="auto"/>
              <w:bottom w:val="single" w:sz="4" w:space="0" w:color="auto"/>
              <w:right w:val="single" w:sz="4" w:space="0" w:color="auto"/>
            </w:tcBorders>
          </w:tcPr>
          <w:p w14:paraId="030BC18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-prijevoz evakuiranih osoba </w:t>
            </w:r>
          </w:p>
          <w:p w14:paraId="750AF7B4"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 suradnja i koordinacija aktivnosti s </w:t>
            </w:r>
          </w:p>
          <w:p w14:paraId="40CDBB0A"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poduzećima građevinske djelatnosti i </w:t>
            </w:r>
          </w:p>
          <w:p w14:paraId="2F8D48C6" w14:textId="77777777" w:rsidR="005E59F1" w:rsidRPr="007C632E" w:rsidRDefault="005E59F1" w:rsidP="00023324">
            <w:pPr>
              <w:rPr>
                <w:rFonts w:ascii="Calibri" w:eastAsia="Calibri" w:hAnsi="Calibri"/>
                <w:sz w:val="16"/>
                <w:szCs w:val="16"/>
                <w:lang w:val="da-DK"/>
              </w:rPr>
            </w:pPr>
            <w:r w:rsidRPr="007C632E">
              <w:rPr>
                <w:rFonts w:ascii="Calibri" w:eastAsia="Calibri" w:hAnsi="Calibri"/>
                <w:sz w:val="16"/>
                <w:szCs w:val="16"/>
                <w:lang w:val="pt-PT"/>
              </w:rPr>
              <w:t>komunalnim službama</w:t>
            </w:r>
          </w:p>
        </w:tc>
        <w:tc>
          <w:tcPr>
            <w:tcW w:w="1260" w:type="dxa"/>
            <w:tcBorders>
              <w:top w:val="single" w:sz="4" w:space="0" w:color="auto"/>
              <w:left w:val="single" w:sz="4" w:space="0" w:color="auto"/>
              <w:bottom w:val="single" w:sz="4" w:space="0" w:color="auto"/>
              <w:right w:val="single" w:sz="4" w:space="0" w:color="auto"/>
            </w:tcBorders>
          </w:tcPr>
          <w:p w14:paraId="5A2D9B1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-prijevoz evakuiranih osoba </w:t>
            </w:r>
          </w:p>
          <w:p w14:paraId="22A4707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 suradnja i koordinacija aktivnosti s </w:t>
            </w:r>
          </w:p>
          <w:p w14:paraId="197A6EC7"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poduzećima građevinske djelatnosti i </w:t>
            </w:r>
          </w:p>
          <w:p w14:paraId="08F885F6" w14:textId="77777777" w:rsidR="005E59F1" w:rsidRPr="007C632E" w:rsidRDefault="005E59F1" w:rsidP="00023324">
            <w:pPr>
              <w:rPr>
                <w:rFonts w:ascii="Calibri" w:eastAsia="Calibri" w:hAnsi="Calibri"/>
                <w:sz w:val="16"/>
                <w:szCs w:val="16"/>
                <w:lang w:val="da-DK"/>
              </w:rPr>
            </w:pPr>
            <w:r w:rsidRPr="007C632E">
              <w:rPr>
                <w:rFonts w:ascii="Calibri" w:eastAsia="Calibri" w:hAnsi="Calibri"/>
                <w:sz w:val="16"/>
                <w:szCs w:val="16"/>
                <w:lang w:val="pt-PT"/>
              </w:rPr>
              <w:t>komunalnim službama</w:t>
            </w:r>
          </w:p>
        </w:tc>
        <w:tc>
          <w:tcPr>
            <w:tcW w:w="1170" w:type="dxa"/>
            <w:tcBorders>
              <w:top w:val="single" w:sz="4" w:space="0" w:color="auto"/>
              <w:left w:val="single" w:sz="4" w:space="0" w:color="auto"/>
              <w:bottom w:val="single" w:sz="4" w:space="0" w:color="auto"/>
              <w:right w:val="single" w:sz="4" w:space="0" w:color="auto"/>
            </w:tcBorders>
          </w:tcPr>
          <w:p w14:paraId="4137F4A6"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-prijevoz evakuiranih osoba </w:t>
            </w:r>
          </w:p>
          <w:p w14:paraId="1AB16CAF"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 suradnja i koordinacija aktivnosti s </w:t>
            </w:r>
          </w:p>
          <w:p w14:paraId="23A32A07"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poduzećima građevinske djelatnosti i </w:t>
            </w:r>
          </w:p>
          <w:p w14:paraId="459007B7" w14:textId="77777777" w:rsidR="005E59F1" w:rsidRPr="007C632E" w:rsidRDefault="005E59F1" w:rsidP="00023324">
            <w:pPr>
              <w:rPr>
                <w:rFonts w:ascii="Calibri" w:eastAsia="Calibri" w:hAnsi="Calibri"/>
                <w:sz w:val="16"/>
                <w:szCs w:val="16"/>
                <w:lang w:val="da-DK"/>
              </w:rPr>
            </w:pPr>
            <w:r w:rsidRPr="007C632E">
              <w:rPr>
                <w:rFonts w:ascii="Calibri" w:eastAsia="Calibri" w:hAnsi="Calibri"/>
                <w:sz w:val="16"/>
                <w:szCs w:val="16"/>
                <w:lang w:val="pt-PT"/>
              </w:rPr>
              <w:t>komunalnim službama</w:t>
            </w:r>
          </w:p>
        </w:tc>
        <w:tc>
          <w:tcPr>
            <w:tcW w:w="1170" w:type="dxa"/>
            <w:tcBorders>
              <w:top w:val="single" w:sz="4" w:space="0" w:color="auto"/>
              <w:left w:val="single" w:sz="4" w:space="0" w:color="auto"/>
              <w:bottom w:val="single" w:sz="4" w:space="0" w:color="auto"/>
              <w:right w:val="single" w:sz="4" w:space="0" w:color="auto"/>
            </w:tcBorders>
          </w:tcPr>
          <w:p w14:paraId="4184C1A9"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-prijevoz evakuiranih osoba </w:t>
            </w:r>
          </w:p>
          <w:p w14:paraId="1D06437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 suradnja i koordinacija aktivnosti s </w:t>
            </w:r>
          </w:p>
          <w:p w14:paraId="1457FD1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poduzećima građevinske djelatnosti i </w:t>
            </w:r>
          </w:p>
          <w:p w14:paraId="0E95E7D4" w14:textId="77777777" w:rsidR="005E59F1" w:rsidRPr="007C632E" w:rsidRDefault="005E59F1" w:rsidP="00023324">
            <w:pPr>
              <w:rPr>
                <w:rFonts w:ascii="Calibri" w:eastAsia="Calibri" w:hAnsi="Calibri"/>
                <w:sz w:val="16"/>
                <w:szCs w:val="16"/>
                <w:lang w:val="da-DK"/>
              </w:rPr>
            </w:pPr>
            <w:r w:rsidRPr="007C632E">
              <w:rPr>
                <w:rFonts w:ascii="Calibri" w:eastAsia="Calibri" w:hAnsi="Calibri"/>
                <w:sz w:val="16"/>
                <w:szCs w:val="16"/>
                <w:lang w:val="pt-PT"/>
              </w:rPr>
              <w:t>komunalnim službama</w:t>
            </w:r>
          </w:p>
        </w:tc>
        <w:tc>
          <w:tcPr>
            <w:tcW w:w="1170" w:type="dxa"/>
            <w:tcBorders>
              <w:top w:val="single" w:sz="4" w:space="0" w:color="auto"/>
              <w:left w:val="single" w:sz="4" w:space="0" w:color="auto"/>
              <w:bottom w:val="single" w:sz="4" w:space="0" w:color="auto"/>
              <w:right w:val="single" w:sz="4" w:space="0" w:color="auto"/>
            </w:tcBorders>
          </w:tcPr>
          <w:p w14:paraId="27EB5C86"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-prijevoz evakuiranih osoba </w:t>
            </w:r>
          </w:p>
          <w:p w14:paraId="0B49567A"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 suradnja i koordinacija aktivnosti s </w:t>
            </w:r>
          </w:p>
          <w:p w14:paraId="178738FA"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poduzećima građevinske djelatnosti i </w:t>
            </w:r>
          </w:p>
          <w:p w14:paraId="39A17A34" w14:textId="77777777" w:rsidR="005E59F1" w:rsidRPr="007C632E" w:rsidRDefault="005E59F1" w:rsidP="00023324">
            <w:pPr>
              <w:rPr>
                <w:rFonts w:ascii="Calibri" w:eastAsia="Calibri" w:hAnsi="Calibri"/>
                <w:sz w:val="16"/>
                <w:szCs w:val="16"/>
                <w:lang w:val="da-DK"/>
              </w:rPr>
            </w:pPr>
            <w:r w:rsidRPr="007C632E">
              <w:rPr>
                <w:rFonts w:ascii="Calibri" w:eastAsia="Calibri" w:hAnsi="Calibri"/>
                <w:sz w:val="16"/>
                <w:szCs w:val="16"/>
                <w:lang w:val="pt-PT"/>
              </w:rPr>
              <w:t>komunalnim službama</w:t>
            </w:r>
          </w:p>
        </w:tc>
      </w:tr>
      <w:tr w:rsidR="005E59F1" w:rsidRPr="006A5BFD" w14:paraId="4B60E734" w14:textId="77777777" w:rsidTr="00023324">
        <w:tc>
          <w:tcPr>
            <w:tcW w:w="1298" w:type="dxa"/>
          </w:tcPr>
          <w:p w14:paraId="7FD54A5A" w14:textId="77777777" w:rsidR="005E59F1" w:rsidRPr="00B41542" w:rsidRDefault="005E59F1" w:rsidP="00023324">
            <w:pPr>
              <w:rPr>
                <w:rFonts w:cstheme="minorHAnsi"/>
                <w:b/>
                <w:bCs/>
                <w:color w:val="000000"/>
                <w:sz w:val="16"/>
                <w:szCs w:val="16"/>
              </w:rPr>
            </w:pPr>
            <w:r w:rsidRPr="00B41542">
              <w:rPr>
                <w:rFonts w:cstheme="minorHAnsi"/>
                <w:b/>
                <w:bCs/>
                <w:color w:val="000000"/>
                <w:sz w:val="16"/>
                <w:szCs w:val="16"/>
              </w:rPr>
              <w:t xml:space="preserve">JU Športski objekti Dubrovnik  </w:t>
            </w:r>
            <w:proofErr w:type="spellStart"/>
            <w:r w:rsidRPr="00F057E4">
              <w:rPr>
                <w:rFonts w:cstheme="minorHAnsi"/>
                <w:b/>
                <w:bCs/>
                <w:color w:val="000000"/>
                <w:sz w:val="16"/>
                <w:szCs w:val="16"/>
              </w:rPr>
              <w:t>Liechtensteinov</w:t>
            </w:r>
            <w:proofErr w:type="spellEnd"/>
            <w:r w:rsidRPr="00B41542">
              <w:rPr>
                <w:rFonts w:cstheme="minorHAnsi"/>
                <w:b/>
                <w:bCs/>
                <w:color w:val="000000"/>
                <w:sz w:val="16"/>
                <w:szCs w:val="16"/>
              </w:rPr>
              <w:t xml:space="preserve"> put 10,</w:t>
            </w:r>
            <w:r w:rsidRPr="00B41542">
              <w:rPr>
                <w:rFonts w:ascii="Arial" w:hAnsi="Arial" w:cs="Arial"/>
                <w:b/>
                <w:bCs/>
                <w:color w:val="000000"/>
              </w:rPr>
              <w:t xml:space="preserve"> </w:t>
            </w:r>
            <w:r w:rsidRPr="00B41542">
              <w:rPr>
                <w:rFonts w:cstheme="minorHAnsi"/>
                <w:b/>
                <w:bCs/>
                <w:color w:val="000000"/>
                <w:sz w:val="16"/>
                <w:szCs w:val="16"/>
              </w:rPr>
              <w:t xml:space="preserve">20 000 Dubrovnik </w:t>
            </w:r>
          </w:p>
          <w:p w14:paraId="34925130" w14:textId="77777777" w:rsidR="005E59F1" w:rsidRPr="00B41542" w:rsidRDefault="005E59F1" w:rsidP="00023324">
            <w:pPr>
              <w:rPr>
                <w:rFonts w:ascii="Arial" w:hAnsi="Arial" w:cs="Arial"/>
                <w:b/>
                <w:bCs/>
                <w:sz w:val="16"/>
                <w:szCs w:val="16"/>
                <w:lang w:val="pt-PT"/>
              </w:rPr>
            </w:pPr>
          </w:p>
        </w:tc>
        <w:tc>
          <w:tcPr>
            <w:tcW w:w="1440" w:type="dxa"/>
          </w:tcPr>
          <w:p w14:paraId="6C417DF8" w14:textId="77777777" w:rsidR="005E59F1" w:rsidRPr="006A5BFD" w:rsidRDefault="005E59F1" w:rsidP="00023324">
            <w:pPr>
              <w:rPr>
                <w:sz w:val="16"/>
                <w:szCs w:val="16"/>
                <w:lang w:val="pt-PT"/>
              </w:rPr>
            </w:pPr>
            <w:r w:rsidRPr="00997414">
              <w:rPr>
                <w:sz w:val="16"/>
                <w:szCs w:val="16"/>
                <w:lang w:val="pt-PT"/>
              </w:rPr>
              <w:t>Prostorije sportske dvorane u Gospinom polju, “A” DVORANA (1.074 m², 24 x 44 m) –  “B” DVORANA (200 m²), “C” DVORANA (120 m²), “D” DVORANA (100 m²) Vanjski parking i okolni tereni: za postavljanje šatora nekoliko tisuća m2 (ovisi o veličini šatora)</w:t>
            </w:r>
            <w:r>
              <w:rPr>
                <w:sz w:val="16"/>
                <w:szCs w:val="16"/>
                <w:lang w:val="pt-PT"/>
              </w:rPr>
              <w:t xml:space="preserve"> </w:t>
            </w:r>
            <w:r w:rsidRPr="00C72698">
              <w:rPr>
                <w:sz w:val="16"/>
                <w:szCs w:val="16"/>
                <w:lang w:val="pt-PT"/>
              </w:rPr>
              <w:t>Vanjski parking i okolni tereni: za postavljanje šatora nekoliko tisuća M2 (ovisi o veličini šatora)</w:t>
            </w:r>
          </w:p>
        </w:tc>
        <w:tc>
          <w:tcPr>
            <w:tcW w:w="1080" w:type="dxa"/>
          </w:tcPr>
          <w:p w14:paraId="278A83A3" w14:textId="77777777" w:rsidR="005E59F1" w:rsidRPr="006A5BFD" w:rsidRDefault="005E59F1" w:rsidP="00023324">
            <w:pPr>
              <w:rPr>
                <w:sz w:val="16"/>
                <w:szCs w:val="16"/>
                <w:lang w:val="pt-PT"/>
              </w:rPr>
            </w:pPr>
          </w:p>
        </w:tc>
        <w:tc>
          <w:tcPr>
            <w:tcW w:w="2250" w:type="dxa"/>
          </w:tcPr>
          <w:p w14:paraId="07E8D777" w14:textId="77777777" w:rsidR="005E59F1" w:rsidRPr="006A5BFD" w:rsidRDefault="005E59F1" w:rsidP="00023324">
            <w:pPr>
              <w:rPr>
                <w:sz w:val="16"/>
                <w:szCs w:val="16"/>
                <w:lang w:val="pt-PT"/>
              </w:rPr>
            </w:pPr>
            <w:r w:rsidRPr="006A5BFD">
              <w:rPr>
                <w:sz w:val="16"/>
                <w:szCs w:val="16"/>
                <w:lang w:val="pt-PT"/>
              </w:rPr>
              <w:t xml:space="preserve">zbrinjavanje ugroženog stanovništva </w:t>
            </w:r>
          </w:p>
        </w:tc>
        <w:tc>
          <w:tcPr>
            <w:tcW w:w="1260" w:type="dxa"/>
          </w:tcPr>
          <w:p w14:paraId="0A9E9C24" w14:textId="77777777" w:rsidR="005E59F1" w:rsidRPr="006A5BFD" w:rsidRDefault="005E59F1" w:rsidP="00023324">
            <w:pPr>
              <w:rPr>
                <w:sz w:val="16"/>
                <w:szCs w:val="16"/>
                <w:lang w:val="pt-PT"/>
              </w:rPr>
            </w:pPr>
            <w:r w:rsidRPr="006A5BFD">
              <w:rPr>
                <w:sz w:val="16"/>
                <w:szCs w:val="16"/>
                <w:lang w:val="pt-PT"/>
              </w:rPr>
              <w:t xml:space="preserve">zbrinjavanje ugroženog stanovništva </w:t>
            </w:r>
          </w:p>
        </w:tc>
        <w:tc>
          <w:tcPr>
            <w:tcW w:w="1170" w:type="dxa"/>
          </w:tcPr>
          <w:p w14:paraId="01D8D57E" w14:textId="77777777" w:rsidR="005E59F1" w:rsidRPr="006A5BFD" w:rsidRDefault="005E59F1" w:rsidP="00023324">
            <w:pPr>
              <w:rPr>
                <w:sz w:val="16"/>
                <w:szCs w:val="16"/>
                <w:lang w:val="pt-PT"/>
              </w:rPr>
            </w:pPr>
            <w:r w:rsidRPr="006A5BFD">
              <w:rPr>
                <w:sz w:val="16"/>
                <w:szCs w:val="16"/>
                <w:lang w:val="pt-PT"/>
              </w:rPr>
              <w:t xml:space="preserve">zbrinjavanje ugroženog stanovništva </w:t>
            </w:r>
          </w:p>
        </w:tc>
        <w:tc>
          <w:tcPr>
            <w:tcW w:w="1170" w:type="dxa"/>
          </w:tcPr>
          <w:p w14:paraId="7682F007" w14:textId="77777777" w:rsidR="005E59F1" w:rsidRPr="006A5BFD" w:rsidRDefault="005E59F1" w:rsidP="00023324">
            <w:pPr>
              <w:rPr>
                <w:sz w:val="16"/>
                <w:szCs w:val="16"/>
                <w:lang w:val="pt-PT"/>
              </w:rPr>
            </w:pPr>
            <w:r w:rsidRPr="006A5BFD">
              <w:rPr>
                <w:sz w:val="16"/>
                <w:szCs w:val="16"/>
                <w:lang w:val="pt-PT"/>
              </w:rPr>
              <w:t xml:space="preserve">zbrinjavanje ugroženog stanovništva </w:t>
            </w:r>
          </w:p>
        </w:tc>
        <w:tc>
          <w:tcPr>
            <w:tcW w:w="1170" w:type="dxa"/>
          </w:tcPr>
          <w:p w14:paraId="183F31A9" w14:textId="77777777" w:rsidR="005E59F1" w:rsidRPr="006A5BFD" w:rsidRDefault="005E59F1" w:rsidP="00023324">
            <w:pPr>
              <w:rPr>
                <w:sz w:val="16"/>
                <w:szCs w:val="16"/>
                <w:lang w:val="pt-PT"/>
              </w:rPr>
            </w:pPr>
            <w:r w:rsidRPr="006A5BFD">
              <w:rPr>
                <w:sz w:val="16"/>
                <w:szCs w:val="16"/>
                <w:lang w:val="pt-PT"/>
              </w:rPr>
              <w:t xml:space="preserve">zbrinjavanje ugroženog stanovništva </w:t>
            </w:r>
          </w:p>
        </w:tc>
      </w:tr>
      <w:tr w:rsidR="005E59F1" w:rsidRPr="00C042CC" w14:paraId="468B4338" w14:textId="77777777" w:rsidTr="00023324">
        <w:tc>
          <w:tcPr>
            <w:tcW w:w="1298" w:type="dxa"/>
            <w:tcBorders>
              <w:top w:val="single" w:sz="4" w:space="0" w:color="auto"/>
              <w:left w:val="single" w:sz="4" w:space="0" w:color="auto"/>
              <w:bottom w:val="single" w:sz="4" w:space="0" w:color="auto"/>
              <w:right w:val="single" w:sz="4" w:space="0" w:color="auto"/>
            </w:tcBorders>
          </w:tcPr>
          <w:p w14:paraId="5F928251" w14:textId="77777777" w:rsidR="005E59F1" w:rsidRPr="007C632E" w:rsidRDefault="005E59F1" w:rsidP="00023324">
            <w:pPr>
              <w:rPr>
                <w:rFonts w:ascii="Calibri" w:eastAsia="Calibri" w:hAnsi="Calibri"/>
                <w:b/>
                <w:bCs/>
                <w:sz w:val="16"/>
                <w:szCs w:val="16"/>
                <w:lang w:val="pt-PT"/>
              </w:rPr>
            </w:pPr>
            <w:r>
              <w:rPr>
                <w:rFonts w:ascii="Calibri" w:eastAsia="Calibri" w:hAnsi="Calibri"/>
                <w:b/>
                <w:bCs/>
                <w:sz w:val="16"/>
                <w:szCs w:val="16"/>
                <w:lang w:val="pt-PT"/>
              </w:rPr>
              <w:t xml:space="preserve">Studentski centar Dubrovnik, Marka Marojice 2B, Dubrovnik, OIB: </w:t>
            </w:r>
            <w:r w:rsidRPr="00872EFE">
              <w:rPr>
                <w:rFonts w:ascii="Calibri" w:eastAsia="Calibri" w:hAnsi="Calibri"/>
                <w:b/>
                <w:bCs/>
                <w:sz w:val="16"/>
                <w:szCs w:val="16"/>
                <w:lang w:val="pt-PT"/>
              </w:rPr>
              <w:t>OIB 66467746606</w:t>
            </w:r>
          </w:p>
        </w:tc>
        <w:tc>
          <w:tcPr>
            <w:tcW w:w="1440" w:type="dxa"/>
            <w:tcBorders>
              <w:top w:val="single" w:sz="4" w:space="0" w:color="auto"/>
              <w:left w:val="single" w:sz="4" w:space="0" w:color="auto"/>
              <w:bottom w:val="single" w:sz="4" w:space="0" w:color="auto"/>
              <w:right w:val="single" w:sz="4" w:space="0" w:color="auto"/>
            </w:tcBorders>
          </w:tcPr>
          <w:p w14:paraId="129E41C2" w14:textId="77777777" w:rsidR="005E59F1" w:rsidRPr="007C632E" w:rsidRDefault="005E59F1" w:rsidP="00023324">
            <w:pPr>
              <w:rPr>
                <w:rFonts w:ascii="Calibri" w:eastAsia="Calibri" w:hAnsi="Calibri"/>
                <w:sz w:val="16"/>
                <w:szCs w:val="16"/>
                <w:lang w:val="pt-PT"/>
              </w:rPr>
            </w:pPr>
            <w:r>
              <w:rPr>
                <w:rFonts w:ascii="Calibri" w:eastAsia="Calibri" w:hAnsi="Calibri"/>
                <w:sz w:val="16"/>
                <w:szCs w:val="16"/>
                <w:lang w:val="pt-PT"/>
              </w:rPr>
              <w:t>Prostorije Studentskog doma, dvorane te kapacitet od 503 ležaja</w:t>
            </w:r>
          </w:p>
        </w:tc>
        <w:tc>
          <w:tcPr>
            <w:tcW w:w="1080" w:type="dxa"/>
            <w:tcBorders>
              <w:top w:val="single" w:sz="4" w:space="0" w:color="auto"/>
              <w:left w:val="single" w:sz="4" w:space="0" w:color="auto"/>
              <w:bottom w:val="single" w:sz="4" w:space="0" w:color="auto"/>
              <w:right w:val="single" w:sz="4" w:space="0" w:color="auto"/>
            </w:tcBorders>
          </w:tcPr>
          <w:p w14:paraId="5C4D6B45" w14:textId="77777777" w:rsidR="005E59F1" w:rsidRPr="007C632E" w:rsidRDefault="005E59F1" w:rsidP="00023324">
            <w:pPr>
              <w:rPr>
                <w:rFonts w:ascii="Calibri" w:eastAsia="Calibri" w:hAnsi="Calibri"/>
                <w:sz w:val="16"/>
                <w:szCs w:val="16"/>
                <w:lang w:val="pt-PT"/>
              </w:rPr>
            </w:pPr>
            <w:r>
              <w:rPr>
                <w:rFonts w:ascii="Calibri" w:eastAsia="Calibri" w:hAnsi="Calibri"/>
                <w:sz w:val="16"/>
                <w:szCs w:val="16"/>
                <w:lang w:val="pt-PT"/>
              </w:rPr>
              <w:t>87</w:t>
            </w:r>
          </w:p>
        </w:tc>
        <w:tc>
          <w:tcPr>
            <w:tcW w:w="2250" w:type="dxa"/>
            <w:tcBorders>
              <w:top w:val="single" w:sz="4" w:space="0" w:color="auto"/>
              <w:left w:val="single" w:sz="4" w:space="0" w:color="auto"/>
              <w:bottom w:val="single" w:sz="4" w:space="0" w:color="auto"/>
              <w:right w:val="single" w:sz="4" w:space="0" w:color="auto"/>
            </w:tcBorders>
          </w:tcPr>
          <w:p w14:paraId="21190DF6" w14:textId="77777777" w:rsidR="005E59F1" w:rsidRPr="007C632E" w:rsidRDefault="005E59F1" w:rsidP="00023324">
            <w:pPr>
              <w:rPr>
                <w:rFonts w:ascii="Calibri" w:eastAsia="Calibri" w:hAnsi="Calibri"/>
                <w:sz w:val="16"/>
                <w:szCs w:val="16"/>
                <w:lang w:val="pt-PT"/>
              </w:rPr>
            </w:pPr>
            <w:r>
              <w:rPr>
                <w:rFonts w:ascii="Calibri" w:eastAsia="Calibri" w:hAnsi="Calibri"/>
                <w:sz w:val="16"/>
                <w:szCs w:val="16"/>
                <w:lang w:val="pt-PT"/>
              </w:rPr>
              <w:t>- zbrinjavanje ugroženog stanovništva i priprema hrane</w:t>
            </w:r>
          </w:p>
        </w:tc>
        <w:tc>
          <w:tcPr>
            <w:tcW w:w="1260" w:type="dxa"/>
            <w:tcBorders>
              <w:top w:val="single" w:sz="4" w:space="0" w:color="auto"/>
              <w:left w:val="single" w:sz="4" w:space="0" w:color="auto"/>
              <w:bottom w:val="single" w:sz="4" w:space="0" w:color="auto"/>
              <w:right w:val="single" w:sz="4" w:space="0" w:color="auto"/>
            </w:tcBorders>
          </w:tcPr>
          <w:p w14:paraId="59394C50" w14:textId="77777777" w:rsidR="005E59F1" w:rsidRPr="007C632E" w:rsidRDefault="005E59F1" w:rsidP="00023324">
            <w:pPr>
              <w:rPr>
                <w:rFonts w:ascii="Calibri" w:eastAsia="Calibri" w:hAnsi="Calibri"/>
                <w:sz w:val="16"/>
                <w:szCs w:val="16"/>
                <w:lang w:val="pt-PT"/>
              </w:rPr>
            </w:pPr>
            <w:r>
              <w:rPr>
                <w:rFonts w:ascii="Calibri" w:eastAsia="Calibri" w:hAnsi="Calibri"/>
                <w:sz w:val="16"/>
                <w:szCs w:val="16"/>
                <w:lang w:val="pt-PT"/>
              </w:rPr>
              <w:t>- zbrinjavanje ugroženog stanovništva i priprema hrane</w:t>
            </w:r>
          </w:p>
        </w:tc>
        <w:tc>
          <w:tcPr>
            <w:tcW w:w="1170" w:type="dxa"/>
            <w:tcBorders>
              <w:top w:val="single" w:sz="4" w:space="0" w:color="auto"/>
              <w:left w:val="single" w:sz="4" w:space="0" w:color="auto"/>
              <w:bottom w:val="single" w:sz="4" w:space="0" w:color="auto"/>
              <w:right w:val="single" w:sz="4" w:space="0" w:color="auto"/>
            </w:tcBorders>
          </w:tcPr>
          <w:p w14:paraId="063190E0" w14:textId="77777777" w:rsidR="005E59F1" w:rsidRPr="007C632E" w:rsidRDefault="005E59F1" w:rsidP="00023324">
            <w:pPr>
              <w:rPr>
                <w:rFonts w:ascii="Calibri" w:eastAsia="Calibri" w:hAnsi="Calibri"/>
                <w:sz w:val="16"/>
                <w:szCs w:val="16"/>
                <w:lang w:val="pt-PT"/>
              </w:rPr>
            </w:pPr>
            <w:r>
              <w:rPr>
                <w:rFonts w:ascii="Calibri" w:eastAsia="Calibri" w:hAnsi="Calibri"/>
                <w:sz w:val="16"/>
                <w:szCs w:val="16"/>
                <w:lang w:val="pt-PT"/>
              </w:rPr>
              <w:t>- zbrinjavanje ugroženog stanovništva i priprema hrane</w:t>
            </w:r>
          </w:p>
        </w:tc>
        <w:tc>
          <w:tcPr>
            <w:tcW w:w="1170" w:type="dxa"/>
            <w:tcBorders>
              <w:top w:val="single" w:sz="4" w:space="0" w:color="auto"/>
              <w:left w:val="single" w:sz="4" w:space="0" w:color="auto"/>
              <w:bottom w:val="single" w:sz="4" w:space="0" w:color="auto"/>
              <w:right w:val="single" w:sz="4" w:space="0" w:color="auto"/>
            </w:tcBorders>
          </w:tcPr>
          <w:p w14:paraId="368FA5DC" w14:textId="77777777" w:rsidR="005E59F1" w:rsidRPr="007C632E" w:rsidRDefault="005E59F1" w:rsidP="00023324">
            <w:pPr>
              <w:rPr>
                <w:rFonts w:ascii="Calibri" w:eastAsia="Calibri" w:hAnsi="Calibri"/>
                <w:sz w:val="16"/>
                <w:szCs w:val="16"/>
                <w:lang w:val="pt-PT"/>
              </w:rPr>
            </w:pPr>
            <w:r>
              <w:rPr>
                <w:rFonts w:ascii="Calibri" w:eastAsia="Calibri" w:hAnsi="Calibri"/>
                <w:sz w:val="16"/>
                <w:szCs w:val="16"/>
                <w:lang w:val="pt-PT"/>
              </w:rPr>
              <w:t>- zbrinjavanje ugroženog stanovništva i priprema hrane</w:t>
            </w:r>
          </w:p>
        </w:tc>
        <w:tc>
          <w:tcPr>
            <w:tcW w:w="1170" w:type="dxa"/>
            <w:tcBorders>
              <w:top w:val="single" w:sz="4" w:space="0" w:color="auto"/>
              <w:left w:val="single" w:sz="4" w:space="0" w:color="auto"/>
              <w:bottom w:val="single" w:sz="4" w:space="0" w:color="auto"/>
              <w:right w:val="single" w:sz="4" w:space="0" w:color="auto"/>
            </w:tcBorders>
          </w:tcPr>
          <w:p w14:paraId="3FDAC383" w14:textId="77777777" w:rsidR="005E59F1" w:rsidRPr="007C632E" w:rsidRDefault="005E59F1" w:rsidP="00023324">
            <w:pPr>
              <w:rPr>
                <w:rFonts w:ascii="Calibri" w:eastAsia="Calibri" w:hAnsi="Calibri"/>
                <w:sz w:val="16"/>
                <w:szCs w:val="16"/>
                <w:lang w:val="pt-PT"/>
              </w:rPr>
            </w:pPr>
            <w:r>
              <w:rPr>
                <w:rFonts w:ascii="Calibri" w:eastAsia="Calibri" w:hAnsi="Calibri"/>
                <w:sz w:val="16"/>
                <w:szCs w:val="16"/>
                <w:lang w:val="pt-PT"/>
              </w:rPr>
              <w:t>- zbrinjavanje ugroženog stanovništva i priprema hrane</w:t>
            </w:r>
          </w:p>
        </w:tc>
      </w:tr>
      <w:tr w:rsidR="005E59F1" w:rsidRPr="00C042CC" w14:paraId="5EBA8448" w14:textId="77777777" w:rsidTr="00023324">
        <w:tc>
          <w:tcPr>
            <w:tcW w:w="1298" w:type="dxa"/>
            <w:tcBorders>
              <w:top w:val="single" w:sz="4" w:space="0" w:color="auto"/>
              <w:left w:val="single" w:sz="4" w:space="0" w:color="auto"/>
              <w:bottom w:val="single" w:sz="4" w:space="0" w:color="auto"/>
              <w:right w:val="single" w:sz="4" w:space="0" w:color="auto"/>
            </w:tcBorders>
          </w:tcPr>
          <w:p w14:paraId="679E91E2" w14:textId="77777777" w:rsidR="005E59F1" w:rsidRPr="007C632E" w:rsidRDefault="005E59F1" w:rsidP="00023324">
            <w:pPr>
              <w:rPr>
                <w:rFonts w:ascii="Calibri" w:eastAsia="Calibri" w:hAnsi="Calibri"/>
                <w:b/>
                <w:bCs/>
                <w:sz w:val="16"/>
                <w:szCs w:val="16"/>
                <w:lang w:val="pt-PT"/>
              </w:rPr>
            </w:pPr>
            <w:r w:rsidRPr="007C632E">
              <w:rPr>
                <w:rFonts w:ascii="Calibri" w:eastAsia="Calibri" w:hAnsi="Calibri"/>
                <w:b/>
                <w:bCs/>
                <w:sz w:val="16"/>
                <w:szCs w:val="16"/>
                <w:lang w:val="pt-PT"/>
              </w:rPr>
              <w:t>Libertas d.o.o., Ogarići 12, Mokošica, OIB: 36411681446</w:t>
            </w:r>
          </w:p>
        </w:tc>
        <w:tc>
          <w:tcPr>
            <w:tcW w:w="1440" w:type="dxa"/>
            <w:tcBorders>
              <w:top w:val="single" w:sz="4" w:space="0" w:color="auto"/>
              <w:left w:val="single" w:sz="4" w:space="0" w:color="auto"/>
              <w:bottom w:val="single" w:sz="4" w:space="0" w:color="auto"/>
              <w:right w:val="single" w:sz="4" w:space="0" w:color="auto"/>
            </w:tcBorders>
          </w:tcPr>
          <w:p w14:paraId="494F837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autobusi za prijevoz putnika: 120 kom.</w:t>
            </w:r>
          </w:p>
        </w:tc>
        <w:tc>
          <w:tcPr>
            <w:tcW w:w="1080" w:type="dxa"/>
            <w:tcBorders>
              <w:top w:val="single" w:sz="4" w:space="0" w:color="auto"/>
              <w:left w:val="single" w:sz="4" w:space="0" w:color="auto"/>
              <w:bottom w:val="single" w:sz="4" w:space="0" w:color="auto"/>
              <w:right w:val="single" w:sz="4" w:space="0" w:color="auto"/>
            </w:tcBorders>
          </w:tcPr>
          <w:p w14:paraId="0A722E97"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301</w:t>
            </w:r>
          </w:p>
        </w:tc>
        <w:tc>
          <w:tcPr>
            <w:tcW w:w="2250" w:type="dxa"/>
            <w:tcBorders>
              <w:top w:val="single" w:sz="4" w:space="0" w:color="auto"/>
              <w:left w:val="single" w:sz="4" w:space="0" w:color="auto"/>
              <w:bottom w:val="single" w:sz="4" w:space="0" w:color="auto"/>
              <w:right w:val="single" w:sz="4" w:space="0" w:color="auto"/>
            </w:tcBorders>
          </w:tcPr>
          <w:p w14:paraId="59721498"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 prijevoz evakuiranih osoba </w:t>
            </w:r>
          </w:p>
          <w:p w14:paraId="088CFED6"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 suradnja i koordinacija aktivnosti s </w:t>
            </w:r>
          </w:p>
          <w:p w14:paraId="241915A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poduzećima građevinske djelatnosti i </w:t>
            </w:r>
          </w:p>
          <w:p w14:paraId="715FC309"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komunalnim službama</w:t>
            </w:r>
          </w:p>
        </w:tc>
        <w:tc>
          <w:tcPr>
            <w:tcW w:w="1260" w:type="dxa"/>
            <w:tcBorders>
              <w:top w:val="single" w:sz="4" w:space="0" w:color="auto"/>
              <w:left w:val="single" w:sz="4" w:space="0" w:color="auto"/>
              <w:bottom w:val="single" w:sz="4" w:space="0" w:color="auto"/>
              <w:right w:val="single" w:sz="4" w:space="0" w:color="auto"/>
            </w:tcBorders>
          </w:tcPr>
          <w:p w14:paraId="01CA32A6"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-prijevoz evakuiranih osoba </w:t>
            </w:r>
          </w:p>
          <w:p w14:paraId="4505BFE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 suradnja i koordinacija aktivnosti s </w:t>
            </w:r>
          </w:p>
          <w:p w14:paraId="089EEFB7"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poduzećima građevinske djelatnosti i </w:t>
            </w:r>
          </w:p>
          <w:p w14:paraId="545EE2D9"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lastRenderedPageBreak/>
              <w:t>komunalnim službama</w:t>
            </w:r>
          </w:p>
        </w:tc>
        <w:tc>
          <w:tcPr>
            <w:tcW w:w="1170" w:type="dxa"/>
            <w:tcBorders>
              <w:top w:val="single" w:sz="4" w:space="0" w:color="auto"/>
              <w:left w:val="single" w:sz="4" w:space="0" w:color="auto"/>
              <w:bottom w:val="single" w:sz="4" w:space="0" w:color="auto"/>
              <w:right w:val="single" w:sz="4" w:space="0" w:color="auto"/>
            </w:tcBorders>
          </w:tcPr>
          <w:p w14:paraId="57316E7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lastRenderedPageBreak/>
              <w:t xml:space="preserve">-prijevoz evakuiranih osoba </w:t>
            </w:r>
          </w:p>
          <w:p w14:paraId="1E6841BF"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 suradnja i koordinacija aktivnosti s </w:t>
            </w:r>
          </w:p>
          <w:p w14:paraId="20AF06C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poduzećima građevinske djelatnosti i </w:t>
            </w:r>
          </w:p>
          <w:p w14:paraId="75A45B6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lastRenderedPageBreak/>
              <w:t>komunalnim službama</w:t>
            </w:r>
          </w:p>
        </w:tc>
        <w:tc>
          <w:tcPr>
            <w:tcW w:w="1170" w:type="dxa"/>
            <w:tcBorders>
              <w:top w:val="single" w:sz="4" w:space="0" w:color="auto"/>
              <w:left w:val="single" w:sz="4" w:space="0" w:color="auto"/>
              <w:bottom w:val="single" w:sz="4" w:space="0" w:color="auto"/>
              <w:right w:val="single" w:sz="4" w:space="0" w:color="auto"/>
            </w:tcBorders>
          </w:tcPr>
          <w:p w14:paraId="3D529CF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lastRenderedPageBreak/>
              <w:t xml:space="preserve">-prijevoz evakuiranih osoba </w:t>
            </w:r>
          </w:p>
          <w:p w14:paraId="255B710A"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 suradnja i koordinacija aktivnosti s </w:t>
            </w:r>
          </w:p>
          <w:p w14:paraId="400C5BE8"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poduzećima građevinske djelatnosti i </w:t>
            </w:r>
          </w:p>
          <w:p w14:paraId="352EB3DD"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lastRenderedPageBreak/>
              <w:t>komunalnim službama</w:t>
            </w:r>
          </w:p>
        </w:tc>
        <w:tc>
          <w:tcPr>
            <w:tcW w:w="1170" w:type="dxa"/>
            <w:tcBorders>
              <w:top w:val="single" w:sz="4" w:space="0" w:color="auto"/>
              <w:left w:val="single" w:sz="4" w:space="0" w:color="auto"/>
              <w:bottom w:val="single" w:sz="4" w:space="0" w:color="auto"/>
              <w:right w:val="single" w:sz="4" w:space="0" w:color="auto"/>
            </w:tcBorders>
          </w:tcPr>
          <w:p w14:paraId="5BB7044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lastRenderedPageBreak/>
              <w:t xml:space="preserve">-prijevoz evakuiranih osoba </w:t>
            </w:r>
          </w:p>
          <w:p w14:paraId="172C976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 suradnja i koordinacija aktivnosti s </w:t>
            </w:r>
          </w:p>
          <w:p w14:paraId="24B80775"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poduzećima građevinske djelatnosti i </w:t>
            </w:r>
          </w:p>
          <w:p w14:paraId="4302D537"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lastRenderedPageBreak/>
              <w:t>komunalnim službama</w:t>
            </w:r>
          </w:p>
        </w:tc>
      </w:tr>
      <w:tr w:rsidR="005E59F1" w:rsidRPr="00C042CC" w14:paraId="25CB37F4" w14:textId="77777777" w:rsidTr="00023324">
        <w:tc>
          <w:tcPr>
            <w:tcW w:w="1298" w:type="dxa"/>
            <w:tcBorders>
              <w:top w:val="single" w:sz="4" w:space="0" w:color="auto"/>
              <w:left w:val="single" w:sz="4" w:space="0" w:color="auto"/>
              <w:bottom w:val="single" w:sz="4" w:space="0" w:color="auto"/>
              <w:right w:val="single" w:sz="4" w:space="0" w:color="auto"/>
            </w:tcBorders>
          </w:tcPr>
          <w:p w14:paraId="3471AE2D" w14:textId="77777777" w:rsidR="005E59F1" w:rsidRPr="007C632E" w:rsidRDefault="005E59F1" w:rsidP="00023324">
            <w:pPr>
              <w:rPr>
                <w:rFonts w:ascii="Calibri" w:eastAsia="Calibri" w:hAnsi="Calibri"/>
                <w:b/>
                <w:bCs/>
                <w:sz w:val="16"/>
                <w:szCs w:val="16"/>
                <w:lang w:val="pt-PT"/>
              </w:rPr>
            </w:pPr>
            <w:r w:rsidRPr="007C632E">
              <w:rPr>
                <w:rFonts w:ascii="Calibri" w:eastAsia="Calibri" w:hAnsi="Calibri"/>
                <w:b/>
                <w:bCs/>
                <w:sz w:val="16"/>
                <w:szCs w:val="16"/>
                <w:lang w:val="pt-PT"/>
              </w:rPr>
              <w:lastRenderedPageBreak/>
              <w:t>OŠ Ivana Gundulića, Sustjepanska 4, Dubrovnik, OIB: 17804331602</w:t>
            </w:r>
          </w:p>
        </w:tc>
        <w:tc>
          <w:tcPr>
            <w:tcW w:w="1440" w:type="dxa"/>
            <w:tcBorders>
              <w:top w:val="single" w:sz="4" w:space="0" w:color="auto"/>
              <w:left w:val="single" w:sz="4" w:space="0" w:color="auto"/>
              <w:bottom w:val="single" w:sz="4" w:space="0" w:color="auto"/>
              <w:right w:val="single" w:sz="4" w:space="0" w:color="auto"/>
            </w:tcBorders>
          </w:tcPr>
          <w:p w14:paraId="0833BD08"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Prostorije škole (učionice i sportska dvorana)</w:t>
            </w:r>
          </w:p>
        </w:tc>
        <w:tc>
          <w:tcPr>
            <w:tcW w:w="1080" w:type="dxa"/>
            <w:tcBorders>
              <w:top w:val="single" w:sz="4" w:space="0" w:color="auto"/>
              <w:left w:val="single" w:sz="4" w:space="0" w:color="auto"/>
              <w:bottom w:val="single" w:sz="4" w:space="0" w:color="auto"/>
              <w:right w:val="single" w:sz="4" w:space="0" w:color="auto"/>
            </w:tcBorders>
          </w:tcPr>
          <w:p w14:paraId="43E796BA" w14:textId="77777777" w:rsidR="005E59F1" w:rsidRPr="007C632E" w:rsidRDefault="005E59F1" w:rsidP="00023324">
            <w:pPr>
              <w:rPr>
                <w:rFonts w:ascii="Calibri" w:eastAsia="Calibri" w:hAnsi="Calibri"/>
                <w:sz w:val="16"/>
                <w:szCs w:val="16"/>
                <w:lang w:val="pt-PT"/>
              </w:rPr>
            </w:pPr>
          </w:p>
        </w:tc>
        <w:tc>
          <w:tcPr>
            <w:tcW w:w="2250" w:type="dxa"/>
            <w:tcBorders>
              <w:top w:val="single" w:sz="4" w:space="0" w:color="auto"/>
              <w:left w:val="single" w:sz="4" w:space="0" w:color="auto"/>
              <w:bottom w:val="single" w:sz="4" w:space="0" w:color="auto"/>
              <w:right w:val="single" w:sz="4" w:space="0" w:color="auto"/>
            </w:tcBorders>
          </w:tcPr>
          <w:p w14:paraId="268E279A"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zbrinjavanje ugroženog stanovništva</w:t>
            </w:r>
          </w:p>
        </w:tc>
        <w:tc>
          <w:tcPr>
            <w:tcW w:w="1260" w:type="dxa"/>
            <w:tcBorders>
              <w:top w:val="single" w:sz="4" w:space="0" w:color="auto"/>
              <w:left w:val="single" w:sz="4" w:space="0" w:color="auto"/>
              <w:bottom w:val="single" w:sz="4" w:space="0" w:color="auto"/>
              <w:right w:val="single" w:sz="4" w:space="0" w:color="auto"/>
            </w:tcBorders>
          </w:tcPr>
          <w:p w14:paraId="3692041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zbrinjavanje ugroženog stanovništva</w:t>
            </w:r>
          </w:p>
        </w:tc>
        <w:tc>
          <w:tcPr>
            <w:tcW w:w="1170" w:type="dxa"/>
            <w:tcBorders>
              <w:top w:val="single" w:sz="4" w:space="0" w:color="auto"/>
              <w:left w:val="single" w:sz="4" w:space="0" w:color="auto"/>
              <w:bottom w:val="single" w:sz="4" w:space="0" w:color="auto"/>
              <w:right w:val="single" w:sz="4" w:space="0" w:color="auto"/>
            </w:tcBorders>
          </w:tcPr>
          <w:p w14:paraId="1AB44C6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zbrinjavanje ugroženog stanovništva</w:t>
            </w:r>
          </w:p>
        </w:tc>
        <w:tc>
          <w:tcPr>
            <w:tcW w:w="1170" w:type="dxa"/>
            <w:tcBorders>
              <w:top w:val="single" w:sz="4" w:space="0" w:color="auto"/>
              <w:left w:val="single" w:sz="4" w:space="0" w:color="auto"/>
              <w:bottom w:val="single" w:sz="4" w:space="0" w:color="auto"/>
              <w:right w:val="single" w:sz="4" w:space="0" w:color="auto"/>
            </w:tcBorders>
          </w:tcPr>
          <w:p w14:paraId="11E33DDF"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zbrinjavanje ugroženog stanovništva</w:t>
            </w:r>
          </w:p>
        </w:tc>
        <w:tc>
          <w:tcPr>
            <w:tcW w:w="1170" w:type="dxa"/>
            <w:tcBorders>
              <w:top w:val="single" w:sz="4" w:space="0" w:color="auto"/>
              <w:left w:val="single" w:sz="4" w:space="0" w:color="auto"/>
              <w:bottom w:val="single" w:sz="4" w:space="0" w:color="auto"/>
              <w:right w:val="single" w:sz="4" w:space="0" w:color="auto"/>
            </w:tcBorders>
          </w:tcPr>
          <w:p w14:paraId="55C9479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zbrinjavanje ugroženog stanovništva</w:t>
            </w:r>
          </w:p>
        </w:tc>
      </w:tr>
      <w:tr w:rsidR="005E59F1" w:rsidRPr="00C042CC" w14:paraId="2AE44E79" w14:textId="77777777" w:rsidTr="00023324">
        <w:trPr>
          <w:trHeight w:val="985"/>
        </w:trPr>
        <w:tc>
          <w:tcPr>
            <w:tcW w:w="1298" w:type="dxa"/>
            <w:tcBorders>
              <w:top w:val="single" w:sz="4" w:space="0" w:color="auto"/>
              <w:left w:val="single" w:sz="4" w:space="0" w:color="auto"/>
              <w:bottom w:val="single" w:sz="4" w:space="0" w:color="auto"/>
              <w:right w:val="single" w:sz="4" w:space="0" w:color="auto"/>
            </w:tcBorders>
          </w:tcPr>
          <w:p w14:paraId="002E60EA" w14:textId="77777777" w:rsidR="005E59F1" w:rsidRPr="007C632E" w:rsidRDefault="005E59F1" w:rsidP="00023324">
            <w:pPr>
              <w:rPr>
                <w:rFonts w:ascii="Calibri" w:eastAsia="Calibri" w:hAnsi="Calibri"/>
                <w:b/>
                <w:bCs/>
                <w:sz w:val="16"/>
                <w:szCs w:val="16"/>
                <w:lang w:val="pt-PT"/>
              </w:rPr>
            </w:pPr>
            <w:r w:rsidRPr="007C632E">
              <w:rPr>
                <w:rFonts w:ascii="Calibri" w:eastAsia="Calibri" w:hAnsi="Calibri"/>
                <w:b/>
                <w:bCs/>
                <w:sz w:val="16"/>
                <w:szCs w:val="16"/>
              </w:rPr>
              <w:t xml:space="preserve">OŠ Lapad, Od </w:t>
            </w:r>
            <w:proofErr w:type="spellStart"/>
            <w:r w:rsidRPr="007C632E">
              <w:rPr>
                <w:rFonts w:ascii="Calibri" w:eastAsia="Calibri" w:hAnsi="Calibri"/>
                <w:b/>
                <w:bCs/>
                <w:sz w:val="16"/>
                <w:szCs w:val="16"/>
              </w:rPr>
              <w:t>Batale</w:t>
            </w:r>
            <w:proofErr w:type="spellEnd"/>
            <w:r w:rsidRPr="007C632E">
              <w:rPr>
                <w:rFonts w:ascii="Calibri" w:eastAsia="Calibri" w:hAnsi="Calibri"/>
                <w:b/>
                <w:bCs/>
                <w:sz w:val="16"/>
                <w:szCs w:val="16"/>
              </w:rPr>
              <w:t xml:space="preserve"> 14, Dubrovnik, OIB: 65525385872</w:t>
            </w:r>
          </w:p>
        </w:tc>
        <w:tc>
          <w:tcPr>
            <w:tcW w:w="1440" w:type="dxa"/>
            <w:tcBorders>
              <w:top w:val="single" w:sz="4" w:space="0" w:color="auto"/>
              <w:left w:val="single" w:sz="4" w:space="0" w:color="auto"/>
              <w:bottom w:val="single" w:sz="4" w:space="0" w:color="auto"/>
              <w:right w:val="single" w:sz="4" w:space="0" w:color="auto"/>
            </w:tcBorders>
          </w:tcPr>
          <w:p w14:paraId="0E48993F"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Prostorije škole (učionice i sportska dvorana)</w:t>
            </w:r>
          </w:p>
        </w:tc>
        <w:tc>
          <w:tcPr>
            <w:tcW w:w="1080" w:type="dxa"/>
            <w:tcBorders>
              <w:top w:val="single" w:sz="4" w:space="0" w:color="auto"/>
              <w:left w:val="single" w:sz="4" w:space="0" w:color="auto"/>
              <w:bottom w:val="single" w:sz="4" w:space="0" w:color="auto"/>
              <w:right w:val="single" w:sz="4" w:space="0" w:color="auto"/>
            </w:tcBorders>
          </w:tcPr>
          <w:p w14:paraId="122BCE1F" w14:textId="77777777" w:rsidR="005E59F1" w:rsidRPr="007C632E" w:rsidRDefault="005E59F1" w:rsidP="00023324">
            <w:pPr>
              <w:rPr>
                <w:rFonts w:ascii="Calibri" w:eastAsia="Calibri" w:hAnsi="Calibri"/>
                <w:sz w:val="16"/>
                <w:szCs w:val="16"/>
                <w:lang w:val="pt-PT"/>
              </w:rPr>
            </w:pPr>
          </w:p>
        </w:tc>
        <w:tc>
          <w:tcPr>
            <w:tcW w:w="2250" w:type="dxa"/>
            <w:tcBorders>
              <w:top w:val="single" w:sz="4" w:space="0" w:color="auto"/>
              <w:left w:val="single" w:sz="4" w:space="0" w:color="auto"/>
              <w:bottom w:val="single" w:sz="4" w:space="0" w:color="auto"/>
              <w:right w:val="single" w:sz="4" w:space="0" w:color="auto"/>
            </w:tcBorders>
          </w:tcPr>
          <w:p w14:paraId="358F4101"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zbrinjavanje ugroženog stanovništva</w:t>
            </w:r>
          </w:p>
        </w:tc>
        <w:tc>
          <w:tcPr>
            <w:tcW w:w="1260" w:type="dxa"/>
            <w:tcBorders>
              <w:top w:val="single" w:sz="4" w:space="0" w:color="auto"/>
              <w:left w:val="single" w:sz="4" w:space="0" w:color="auto"/>
              <w:bottom w:val="single" w:sz="4" w:space="0" w:color="auto"/>
              <w:right w:val="single" w:sz="4" w:space="0" w:color="auto"/>
            </w:tcBorders>
          </w:tcPr>
          <w:p w14:paraId="53BD82CF"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zbrinjavanje ugroženog stanovništva</w:t>
            </w:r>
          </w:p>
        </w:tc>
        <w:tc>
          <w:tcPr>
            <w:tcW w:w="1170" w:type="dxa"/>
            <w:tcBorders>
              <w:top w:val="single" w:sz="4" w:space="0" w:color="auto"/>
              <w:left w:val="single" w:sz="4" w:space="0" w:color="auto"/>
              <w:bottom w:val="single" w:sz="4" w:space="0" w:color="auto"/>
              <w:right w:val="single" w:sz="4" w:space="0" w:color="auto"/>
            </w:tcBorders>
          </w:tcPr>
          <w:p w14:paraId="28501B2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zbrinjavanje ugroženog stanovništva</w:t>
            </w:r>
          </w:p>
        </w:tc>
        <w:tc>
          <w:tcPr>
            <w:tcW w:w="1170" w:type="dxa"/>
            <w:tcBorders>
              <w:top w:val="single" w:sz="4" w:space="0" w:color="auto"/>
              <w:left w:val="single" w:sz="4" w:space="0" w:color="auto"/>
              <w:bottom w:val="single" w:sz="4" w:space="0" w:color="auto"/>
              <w:right w:val="single" w:sz="4" w:space="0" w:color="auto"/>
            </w:tcBorders>
          </w:tcPr>
          <w:p w14:paraId="242DE2B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zbrinjavanje ugroženog stanovništva</w:t>
            </w:r>
          </w:p>
        </w:tc>
        <w:tc>
          <w:tcPr>
            <w:tcW w:w="1170" w:type="dxa"/>
            <w:tcBorders>
              <w:top w:val="single" w:sz="4" w:space="0" w:color="auto"/>
              <w:left w:val="single" w:sz="4" w:space="0" w:color="auto"/>
              <w:bottom w:val="single" w:sz="4" w:space="0" w:color="auto"/>
              <w:right w:val="single" w:sz="4" w:space="0" w:color="auto"/>
            </w:tcBorders>
          </w:tcPr>
          <w:p w14:paraId="0F5E2CA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zbrinjavanje ugroženog stanovništva</w:t>
            </w:r>
          </w:p>
        </w:tc>
      </w:tr>
      <w:tr w:rsidR="005E59F1" w:rsidRPr="00C042CC" w14:paraId="7AFABC0C" w14:textId="77777777" w:rsidTr="00023324">
        <w:tc>
          <w:tcPr>
            <w:tcW w:w="1298" w:type="dxa"/>
            <w:tcBorders>
              <w:top w:val="single" w:sz="4" w:space="0" w:color="auto"/>
              <w:left w:val="single" w:sz="4" w:space="0" w:color="auto"/>
              <w:bottom w:val="single" w:sz="4" w:space="0" w:color="auto"/>
              <w:right w:val="single" w:sz="4" w:space="0" w:color="auto"/>
            </w:tcBorders>
          </w:tcPr>
          <w:p w14:paraId="13A35432" w14:textId="77777777" w:rsidR="005E59F1" w:rsidRPr="007C632E" w:rsidRDefault="005E59F1" w:rsidP="00023324">
            <w:pPr>
              <w:rPr>
                <w:rFonts w:ascii="Calibri" w:eastAsia="Calibri" w:hAnsi="Calibri"/>
                <w:b/>
                <w:bCs/>
                <w:sz w:val="16"/>
                <w:szCs w:val="16"/>
                <w:lang w:val="pt-PT"/>
              </w:rPr>
            </w:pPr>
            <w:r w:rsidRPr="007C632E">
              <w:rPr>
                <w:rFonts w:ascii="Calibri" w:eastAsia="Calibri" w:hAnsi="Calibri"/>
                <w:b/>
                <w:bCs/>
                <w:sz w:val="16"/>
                <w:szCs w:val="16"/>
                <w:lang w:val="pt-PT"/>
              </w:rPr>
              <w:t>OŠ Mokošica, Bartola Kašića 20, Mokošica, OIB: 12780201511</w:t>
            </w:r>
          </w:p>
        </w:tc>
        <w:tc>
          <w:tcPr>
            <w:tcW w:w="1440" w:type="dxa"/>
            <w:tcBorders>
              <w:top w:val="single" w:sz="4" w:space="0" w:color="auto"/>
              <w:left w:val="single" w:sz="4" w:space="0" w:color="auto"/>
              <w:bottom w:val="single" w:sz="4" w:space="0" w:color="auto"/>
              <w:right w:val="single" w:sz="4" w:space="0" w:color="auto"/>
            </w:tcBorders>
          </w:tcPr>
          <w:p w14:paraId="7BE1CCA4"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Prostorije škole (učionice i sportska dvorana i kuhinja)</w:t>
            </w:r>
          </w:p>
        </w:tc>
        <w:tc>
          <w:tcPr>
            <w:tcW w:w="1080" w:type="dxa"/>
            <w:tcBorders>
              <w:top w:val="single" w:sz="4" w:space="0" w:color="auto"/>
              <w:left w:val="single" w:sz="4" w:space="0" w:color="auto"/>
              <w:bottom w:val="single" w:sz="4" w:space="0" w:color="auto"/>
              <w:right w:val="single" w:sz="4" w:space="0" w:color="auto"/>
            </w:tcBorders>
          </w:tcPr>
          <w:p w14:paraId="20749E8D" w14:textId="77777777" w:rsidR="005E59F1" w:rsidRPr="007C632E" w:rsidRDefault="005E59F1" w:rsidP="00023324">
            <w:pPr>
              <w:rPr>
                <w:rFonts w:ascii="Calibri" w:eastAsia="Calibri" w:hAnsi="Calibri"/>
                <w:sz w:val="16"/>
                <w:szCs w:val="16"/>
                <w:lang w:val="pt-PT"/>
              </w:rPr>
            </w:pPr>
          </w:p>
        </w:tc>
        <w:tc>
          <w:tcPr>
            <w:tcW w:w="2250" w:type="dxa"/>
            <w:tcBorders>
              <w:top w:val="single" w:sz="4" w:space="0" w:color="auto"/>
              <w:left w:val="single" w:sz="4" w:space="0" w:color="auto"/>
              <w:bottom w:val="single" w:sz="4" w:space="0" w:color="auto"/>
              <w:right w:val="single" w:sz="4" w:space="0" w:color="auto"/>
            </w:tcBorders>
          </w:tcPr>
          <w:p w14:paraId="34F33B26"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xml:space="preserve">- zbrinjavanje ugroženog stanovništva i pripreme hrane </w:t>
            </w:r>
          </w:p>
        </w:tc>
        <w:tc>
          <w:tcPr>
            <w:tcW w:w="1260" w:type="dxa"/>
            <w:tcBorders>
              <w:top w:val="single" w:sz="4" w:space="0" w:color="auto"/>
              <w:left w:val="single" w:sz="4" w:space="0" w:color="auto"/>
              <w:bottom w:val="single" w:sz="4" w:space="0" w:color="auto"/>
              <w:right w:val="single" w:sz="4" w:space="0" w:color="auto"/>
            </w:tcBorders>
          </w:tcPr>
          <w:p w14:paraId="7230F5E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xml:space="preserve">- zbrinjavanje ugroženog stanovništva i pripreme hrane </w:t>
            </w:r>
          </w:p>
        </w:tc>
        <w:tc>
          <w:tcPr>
            <w:tcW w:w="1170" w:type="dxa"/>
            <w:tcBorders>
              <w:top w:val="single" w:sz="4" w:space="0" w:color="auto"/>
              <w:left w:val="single" w:sz="4" w:space="0" w:color="auto"/>
              <w:bottom w:val="single" w:sz="4" w:space="0" w:color="auto"/>
              <w:right w:val="single" w:sz="4" w:space="0" w:color="auto"/>
            </w:tcBorders>
          </w:tcPr>
          <w:p w14:paraId="5B5745C2"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xml:space="preserve">- zbrinjavanje ugroženog stanovništva i pripreme hrane </w:t>
            </w:r>
          </w:p>
        </w:tc>
        <w:tc>
          <w:tcPr>
            <w:tcW w:w="1170" w:type="dxa"/>
            <w:tcBorders>
              <w:top w:val="single" w:sz="4" w:space="0" w:color="auto"/>
              <w:left w:val="single" w:sz="4" w:space="0" w:color="auto"/>
              <w:bottom w:val="single" w:sz="4" w:space="0" w:color="auto"/>
              <w:right w:val="single" w:sz="4" w:space="0" w:color="auto"/>
            </w:tcBorders>
          </w:tcPr>
          <w:p w14:paraId="3E1C1A6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xml:space="preserve">- zbrinjavanje ugroženog stanovništva i pripreme hrane </w:t>
            </w:r>
          </w:p>
        </w:tc>
        <w:tc>
          <w:tcPr>
            <w:tcW w:w="1170" w:type="dxa"/>
            <w:tcBorders>
              <w:top w:val="single" w:sz="4" w:space="0" w:color="auto"/>
              <w:left w:val="single" w:sz="4" w:space="0" w:color="auto"/>
              <w:bottom w:val="single" w:sz="4" w:space="0" w:color="auto"/>
              <w:right w:val="single" w:sz="4" w:space="0" w:color="auto"/>
            </w:tcBorders>
          </w:tcPr>
          <w:p w14:paraId="572D2BE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xml:space="preserve">- zbrinjavanje ugroženog stanovništva i pripreme hrane </w:t>
            </w:r>
          </w:p>
        </w:tc>
      </w:tr>
      <w:tr w:rsidR="005E59F1" w:rsidRPr="00C042CC" w14:paraId="7BE5FD73" w14:textId="77777777" w:rsidTr="00023324">
        <w:tc>
          <w:tcPr>
            <w:tcW w:w="1298" w:type="dxa"/>
            <w:tcBorders>
              <w:top w:val="single" w:sz="4" w:space="0" w:color="auto"/>
              <w:left w:val="single" w:sz="4" w:space="0" w:color="auto"/>
              <w:bottom w:val="single" w:sz="4" w:space="0" w:color="auto"/>
              <w:right w:val="single" w:sz="4" w:space="0" w:color="auto"/>
            </w:tcBorders>
          </w:tcPr>
          <w:p w14:paraId="000D04DC" w14:textId="77777777" w:rsidR="005E59F1" w:rsidRPr="007C632E" w:rsidRDefault="005E59F1" w:rsidP="00023324">
            <w:pPr>
              <w:rPr>
                <w:rFonts w:ascii="Calibri" w:eastAsia="Calibri" w:hAnsi="Calibri"/>
                <w:b/>
                <w:bCs/>
                <w:sz w:val="16"/>
                <w:szCs w:val="16"/>
                <w:lang w:val="pt-PT"/>
              </w:rPr>
            </w:pPr>
            <w:r w:rsidRPr="007C632E">
              <w:rPr>
                <w:rFonts w:ascii="Calibri" w:eastAsia="Calibri" w:hAnsi="Calibri"/>
                <w:b/>
                <w:bCs/>
                <w:sz w:val="16"/>
                <w:szCs w:val="16"/>
                <w:lang w:val="pt-PT"/>
              </w:rPr>
              <w:t>OŠ Marin Držić, Volantina 6, Dubrovnik, OIB: 77392284322</w:t>
            </w:r>
          </w:p>
        </w:tc>
        <w:tc>
          <w:tcPr>
            <w:tcW w:w="1440" w:type="dxa"/>
            <w:tcBorders>
              <w:top w:val="single" w:sz="4" w:space="0" w:color="auto"/>
              <w:left w:val="single" w:sz="4" w:space="0" w:color="auto"/>
              <w:bottom w:val="single" w:sz="4" w:space="0" w:color="auto"/>
              <w:right w:val="single" w:sz="4" w:space="0" w:color="auto"/>
            </w:tcBorders>
          </w:tcPr>
          <w:p w14:paraId="0E80200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Prostorije škole (učionice i sportska dvorana i kuhinja)</w:t>
            </w:r>
          </w:p>
        </w:tc>
        <w:tc>
          <w:tcPr>
            <w:tcW w:w="1080" w:type="dxa"/>
            <w:tcBorders>
              <w:top w:val="single" w:sz="4" w:space="0" w:color="auto"/>
              <w:left w:val="single" w:sz="4" w:space="0" w:color="auto"/>
              <w:bottom w:val="single" w:sz="4" w:space="0" w:color="auto"/>
              <w:right w:val="single" w:sz="4" w:space="0" w:color="auto"/>
            </w:tcBorders>
          </w:tcPr>
          <w:p w14:paraId="64585CB1" w14:textId="77777777" w:rsidR="005E59F1" w:rsidRPr="007C632E" w:rsidRDefault="005E59F1" w:rsidP="00023324">
            <w:pPr>
              <w:rPr>
                <w:rFonts w:ascii="Calibri" w:eastAsia="Calibri" w:hAnsi="Calibri"/>
                <w:sz w:val="16"/>
                <w:szCs w:val="16"/>
                <w:lang w:val="pt-PT"/>
              </w:rPr>
            </w:pPr>
          </w:p>
        </w:tc>
        <w:tc>
          <w:tcPr>
            <w:tcW w:w="2250" w:type="dxa"/>
            <w:tcBorders>
              <w:top w:val="single" w:sz="4" w:space="0" w:color="auto"/>
              <w:left w:val="single" w:sz="4" w:space="0" w:color="auto"/>
              <w:bottom w:val="single" w:sz="4" w:space="0" w:color="auto"/>
              <w:right w:val="single" w:sz="4" w:space="0" w:color="auto"/>
            </w:tcBorders>
          </w:tcPr>
          <w:p w14:paraId="2CE8DEB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 zbrinjavanje ugroženog stanovništva i pripreme hrane </w:t>
            </w:r>
          </w:p>
          <w:p w14:paraId="7CB5EA9F" w14:textId="77777777" w:rsidR="005E59F1" w:rsidRPr="007C632E" w:rsidRDefault="005E59F1" w:rsidP="00023324">
            <w:pPr>
              <w:rPr>
                <w:rFonts w:ascii="Calibri" w:eastAsia="Calibri" w:hAnsi="Calibri"/>
                <w:sz w:val="16"/>
                <w:szCs w:val="16"/>
                <w:lang w:val="pt-PT"/>
              </w:rPr>
            </w:pPr>
          </w:p>
        </w:tc>
        <w:tc>
          <w:tcPr>
            <w:tcW w:w="1260" w:type="dxa"/>
            <w:tcBorders>
              <w:top w:val="single" w:sz="4" w:space="0" w:color="auto"/>
              <w:left w:val="single" w:sz="4" w:space="0" w:color="auto"/>
              <w:bottom w:val="single" w:sz="4" w:space="0" w:color="auto"/>
              <w:right w:val="single" w:sz="4" w:space="0" w:color="auto"/>
            </w:tcBorders>
          </w:tcPr>
          <w:p w14:paraId="69F6E087"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xml:space="preserve">- zbrinjavanje ugroženog stanovništva i pripreme hrane </w:t>
            </w:r>
          </w:p>
        </w:tc>
        <w:tc>
          <w:tcPr>
            <w:tcW w:w="1170" w:type="dxa"/>
            <w:tcBorders>
              <w:top w:val="single" w:sz="4" w:space="0" w:color="auto"/>
              <w:left w:val="single" w:sz="4" w:space="0" w:color="auto"/>
              <w:bottom w:val="single" w:sz="4" w:space="0" w:color="auto"/>
              <w:right w:val="single" w:sz="4" w:space="0" w:color="auto"/>
            </w:tcBorders>
          </w:tcPr>
          <w:p w14:paraId="3F10842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xml:space="preserve">- zbrinjavanje ugroženog stanovništva i pripreme hrane </w:t>
            </w:r>
          </w:p>
        </w:tc>
        <w:tc>
          <w:tcPr>
            <w:tcW w:w="1170" w:type="dxa"/>
            <w:tcBorders>
              <w:top w:val="single" w:sz="4" w:space="0" w:color="auto"/>
              <w:left w:val="single" w:sz="4" w:space="0" w:color="auto"/>
              <w:bottom w:val="single" w:sz="4" w:space="0" w:color="auto"/>
              <w:right w:val="single" w:sz="4" w:space="0" w:color="auto"/>
            </w:tcBorders>
          </w:tcPr>
          <w:p w14:paraId="77AB396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xml:space="preserve">- zbrinjavanje ugroženog stanovništva i pripreme hrane </w:t>
            </w:r>
          </w:p>
        </w:tc>
        <w:tc>
          <w:tcPr>
            <w:tcW w:w="1170" w:type="dxa"/>
            <w:tcBorders>
              <w:top w:val="single" w:sz="4" w:space="0" w:color="auto"/>
              <w:left w:val="single" w:sz="4" w:space="0" w:color="auto"/>
              <w:bottom w:val="single" w:sz="4" w:space="0" w:color="auto"/>
              <w:right w:val="single" w:sz="4" w:space="0" w:color="auto"/>
            </w:tcBorders>
          </w:tcPr>
          <w:p w14:paraId="7EC58E0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xml:space="preserve">- zbrinjavanje ugroženog stanovništva i pripreme hrane </w:t>
            </w:r>
          </w:p>
        </w:tc>
      </w:tr>
      <w:tr w:rsidR="005E59F1" w:rsidRPr="00C042CC" w14:paraId="1632C5E8" w14:textId="77777777" w:rsidTr="00023324">
        <w:trPr>
          <w:trHeight w:val="1075"/>
        </w:trPr>
        <w:tc>
          <w:tcPr>
            <w:tcW w:w="1298" w:type="dxa"/>
            <w:tcBorders>
              <w:top w:val="single" w:sz="4" w:space="0" w:color="auto"/>
              <w:left w:val="single" w:sz="4" w:space="0" w:color="auto"/>
              <w:bottom w:val="single" w:sz="4" w:space="0" w:color="auto"/>
              <w:right w:val="single" w:sz="4" w:space="0" w:color="auto"/>
            </w:tcBorders>
          </w:tcPr>
          <w:p w14:paraId="4139286D" w14:textId="77777777" w:rsidR="005E59F1" w:rsidRPr="007C632E" w:rsidRDefault="005E59F1" w:rsidP="00023324">
            <w:pPr>
              <w:rPr>
                <w:rFonts w:ascii="Calibri" w:eastAsia="Calibri" w:hAnsi="Calibri"/>
                <w:b/>
                <w:bCs/>
                <w:sz w:val="16"/>
                <w:szCs w:val="16"/>
                <w:lang w:val="pt-PT"/>
              </w:rPr>
            </w:pPr>
            <w:r w:rsidRPr="007C632E">
              <w:rPr>
                <w:rFonts w:ascii="Calibri" w:eastAsia="Calibri" w:hAnsi="Calibri"/>
                <w:b/>
                <w:bCs/>
                <w:sz w:val="16"/>
                <w:szCs w:val="16"/>
                <w:lang w:val="pt-PT"/>
              </w:rPr>
              <w:t>OŠ Antuna Masle, Lujaci 2, Orašac, OIB: 24938051422</w:t>
            </w:r>
          </w:p>
        </w:tc>
        <w:tc>
          <w:tcPr>
            <w:tcW w:w="1440" w:type="dxa"/>
            <w:tcBorders>
              <w:top w:val="single" w:sz="4" w:space="0" w:color="auto"/>
              <w:left w:val="single" w:sz="4" w:space="0" w:color="auto"/>
              <w:bottom w:val="single" w:sz="4" w:space="0" w:color="auto"/>
              <w:right w:val="single" w:sz="4" w:space="0" w:color="auto"/>
            </w:tcBorders>
          </w:tcPr>
          <w:p w14:paraId="48D0BCF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Prostorije škole/učionice</w:t>
            </w:r>
          </w:p>
        </w:tc>
        <w:tc>
          <w:tcPr>
            <w:tcW w:w="1080" w:type="dxa"/>
            <w:tcBorders>
              <w:top w:val="single" w:sz="4" w:space="0" w:color="auto"/>
              <w:left w:val="single" w:sz="4" w:space="0" w:color="auto"/>
              <w:bottom w:val="single" w:sz="4" w:space="0" w:color="auto"/>
              <w:right w:val="single" w:sz="4" w:space="0" w:color="auto"/>
            </w:tcBorders>
          </w:tcPr>
          <w:p w14:paraId="0AEECBCB" w14:textId="77777777" w:rsidR="005E59F1" w:rsidRPr="007C632E" w:rsidRDefault="005E59F1" w:rsidP="00023324">
            <w:pPr>
              <w:rPr>
                <w:rFonts w:ascii="Calibri" w:eastAsia="Calibri" w:hAnsi="Calibri"/>
                <w:sz w:val="16"/>
                <w:szCs w:val="16"/>
                <w:lang w:val="pt-PT"/>
              </w:rPr>
            </w:pPr>
          </w:p>
        </w:tc>
        <w:tc>
          <w:tcPr>
            <w:tcW w:w="2250" w:type="dxa"/>
            <w:tcBorders>
              <w:top w:val="single" w:sz="4" w:space="0" w:color="auto"/>
              <w:left w:val="single" w:sz="4" w:space="0" w:color="auto"/>
              <w:bottom w:val="single" w:sz="4" w:space="0" w:color="auto"/>
              <w:right w:val="single" w:sz="4" w:space="0" w:color="auto"/>
            </w:tcBorders>
          </w:tcPr>
          <w:p w14:paraId="060CDFB9"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zbrinjavanje ugroženog stanovništva</w:t>
            </w:r>
          </w:p>
        </w:tc>
        <w:tc>
          <w:tcPr>
            <w:tcW w:w="1260" w:type="dxa"/>
            <w:tcBorders>
              <w:top w:val="single" w:sz="4" w:space="0" w:color="auto"/>
              <w:left w:val="single" w:sz="4" w:space="0" w:color="auto"/>
              <w:bottom w:val="single" w:sz="4" w:space="0" w:color="auto"/>
              <w:right w:val="single" w:sz="4" w:space="0" w:color="auto"/>
            </w:tcBorders>
          </w:tcPr>
          <w:p w14:paraId="36EF7FC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zbrinjavanje ugroženog stanovništva</w:t>
            </w:r>
          </w:p>
        </w:tc>
        <w:tc>
          <w:tcPr>
            <w:tcW w:w="1170" w:type="dxa"/>
            <w:tcBorders>
              <w:top w:val="single" w:sz="4" w:space="0" w:color="auto"/>
              <w:left w:val="single" w:sz="4" w:space="0" w:color="auto"/>
              <w:bottom w:val="single" w:sz="4" w:space="0" w:color="auto"/>
              <w:right w:val="single" w:sz="4" w:space="0" w:color="auto"/>
            </w:tcBorders>
          </w:tcPr>
          <w:p w14:paraId="1D066272"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zbrinjavanje ugroženog stanovništva</w:t>
            </w:r>
          </w:p>
        </w:tc>
        <w:tc>
          <w:tcPr>
            <w:tcW w:w="1170" w:type="dxa"/>
            <w:tcBorders>
              <w:top w:val="single" w:sz="4" w:space="0" w:color="auto"/>
              <w:left w:val="single" w:sz="4" w:space="0" w:color="auto"/>
              <w:bottom w:val="single" w:sz="4" w:space="0" w:color="auto"/>
              <w:right w:val="single" w:sz="4" w:space="0" w:color="auto"/>
            </w:tcBorders>
          </w:tcPr>
          <w:p w14:paraId="18FB5EC5"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zbrinjavanje ugroženog stanovništva</w:t>
            </w:r>
          </w:p>
        </w:tc>
        <w:tc>
          <w:tcPr>
            <w:tcW w:w="1170" w:type="dxa"/>
            <w:tcBorders>
              <w:top w:val="single" w:sz="4" w:space="0" w:color="auto"/>
              <w:left w:val="single" w:sz="4" w:space="0" w:color="auto"/>
              <w:bottom w:val="single" w:sz="4" w:space="0" w:color="auto"/>
              <w:right w:val="single" w:sz="4" w:space="0" w:color="auto"/>
            </w:tcBorders>
          </w:tcPr>
          <w:p w14:paraId="7E6F7D9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zbrinjavanje ugroženog stanovništva</w:t>
            </w:r>
          </w:p>
        </w:tc>
      </w:tr>
      <w:tr w:rsidR="005E59F1" w:rsidRPr="00C042CC" w14:paraId="6C7A7CA8" w14:textId="77777777" w:rsidTr="00023324">
        <w:trPr>
          <w:trHeight w:val="551"/>
        </w:trPr>
        <w:tc>
          <w:tcPr>
            <w:tcW w:w="1298" w:type="dxa"/>
            <w:tcBorders>
              <w:top w:val="single" w:sz="4" w:space="0" w:color="auto"/>
              <w:left w:val="single" w:sz="4" w:space="0" w:color="auto"/>
              <w:bottom w:val="single" w:sz="4" w:space="0" w:color="auto"/>
              <w:right w:val="single" w:sz="4" w:space="0" w:color="auto"/>
            </w:tcBorders>
          </w:tcPr>
          <w:p w14:paraId="34DF0F0D" w14:textId="77777777" w:rsidR="005E59F1" w:rsidRPr="007C632E" w:rsidRDefault="005E59F1" w:rsidP="00023324">
            <w:pPr>
              <w:rPr>
                <w:rFonts w:ascii="Calibri" w:eastAsia="Calibri" w:hAnsi="Calibri"/>
                <w:b/>
                <w:bCs/>
                <w:sz w:val="16"/>
                <w:szCs w:val="16"/>
                <w:lang w:val="pt-PT"/>
              </w:rPr>
            </w:pPr>
            <w:r w:rsidRPr="007C632E">
              <w:rPr>
                <w:rFonts w:ascii="Calibri" w:eastAsia="Calibri" w:hAnsi="Calibri"/>
                <w:b/>
                <w:bCs/>
                <w:sz w:val="16"/>
                <w:szCs w:val="16"/>
                <w:lang w:val="pt-PT"/>
              </w:rPr>
              <w:t>Valamar Dubrovnik, Auto kamp Solitudo, Vatroslava Lisinskog 60, Dubrovnik, OIB: 36201212847</w:t>
            </w:r>
          </w:p>
        </w:tc>
        <w:tc>
          <w:tcPr>
            <w:tcW w:w="1440" w:type="dxa"/>
            <w:tcBorders>
              <w:top w:val="single" w:sz="4" w:space="0" w:color="auto"/>
              <w:left w:val="single" w:sz="4" w:space="0" w:color="auto"/>
              <w:bottom w:val="single" w:sz="4" w:space="0" w:color="auto"/>
              <w:right w:val="single" w:sz="4" w:space="0" w:color="auto"/>
            </w:tcBorders>
          </w:tcPr>
          <w:p w14:paraId="6C514148"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-prostor/površina auto kampa</w:t>
            </w:r>
          </w:p>
        </w:tc>
        <w:tc>
          <w:tcPr>
            <w:tcW w:w="1080" w:type="dxa"/>
            <w:tcBorders>
              <w:top w:val="single" w:sz="4" w:space="0" w:color="auto"/>
              <w:left w:val="single" w:sz="4" w:space="0" w:color="auto"/>
              <w:bottom w:val="single" w:sz="4" w:space="0" w:color="auto"/>
              <w:right w:val="single" w:sz="4" w:space="0" w:color="auto"/>
            </w:tcBorders>
          </w:tcPr>
          <w:p w14:paraId="04426604" w14:textId="77777777" w:rsidR="005E59F1" w:rsidRPr="007C632E" w:rsidRDefault="005E59F1" w:rsidP="00023324">
            <w:pPr>
              <w:rPr>
                <w:rFonts w:ascii="Calibri" w:eastAsia="Calibri" w:hAnsi="Calibri"/>
                <w:sz w:val="16"/>
                <w:szCs w:val="16"/>
                <w:lang w:val="pt-PT"/>
              </w:rPr>
            </w:pPr>
          </w:p>
        </w:tc>
        <w:tc>
          <w:tcPr>
            <w:tcW w:w="2250" w:type="dxa"/>
            <w:tcBorders>
              <w:top w:val="single" w:sz="4" w:space="0" w:color="auto"/>
              <w:left w:val="single" w:sz="4" w:space="0" w:color="auto"/>
              <w:bottom w:val="single" w:sz="4" w:space="0" w:color="auto"/>
              <w:right w:val="single" w:sz="4" w:space="0" w:color="auto"/>
            </w:tcBorders>
          </w:tcPr>
          <w:p w14:paraId="0250488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zbrinjavanje ugroženog stanovništva</w:t>
            </w:r>
          </w:p>
        </w:tc>
        <w:tc>
          <w:tcPr>
            <w:tcW w:w="1260" w:type="dxa"/>
            <w:tcBorders>
              <w:top w:val="single" w:sz="4" w:space="0" w:color="auto"/>
              <w:left w:val="single" w:sz="4" w:space="0" w:color="auto"/>
              <w:bottom w:val="single" w:sz="4" w:space="0" w:color="auto"/>
              <w:right w:val="single" w:sz="4" w:space="0" w:color="auto"/>
            </w:tcBorders>
          </w:tcPr>
          <w:p w14:paraId="5CFA0DF2"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zbrinjavanje ugroženog stanovništva</w:t>
            </w:r>
          </w:p>
        </w:tc>
        <w:tc>
          <w:tcPr>
            <w:tcW w:w="1170" w:type="dxa"/>
            <w:tcBorders>
              <w:top w:val="single" w:sz="4" w:space="0" w:color="auto"/>
              <w:left w:val="single" w:sz="4" w:space="0" w:color="auto"/>
              <w:bottom w:val="single" w:sz="4" w:space="0" w:color="auto"/>
              <w:right w:val="single" w:sz="4" w:space="0" w:color="auto"/>
            </w:tcBorders>
          </w:tcPr>
          <w:p w14:paraId="7FF5E6A3"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zbrinjavanje ugroženog stanovništva</w:t>
            </w:r>
          </w:p>
        </w:tc>
        <w:tc>
          <w:tcPr>
            <w:tcW w:w="1170" w:type="dxa"/>
            <w:tcBorders>
              <w:top w:val="single" w:sz="4" w:space="0" w:color="auto"/>
              <w:left w:val="single" w:sz="4" w:space="0" w:color="auto"/>
              <w:bottom w:val="single" w:sz="4" w:space="0" w:color="auto"/>
              <w:right w:val="single" w:sz="4" w:space="0" w:color="auto"/>
            </w:tcBorders>
          </w:tcPr>
          <w:p w14:paraId="179DF76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zbrinjavanje ugroženog stanovništva</w:t>
            </w:r>
          </w:p>
        </w:tc>
        <w:tc>
          <w:tcPr>
            <w:tcW w:w="1170" w:type="dxa"/>
            <w:tcBorders>
              <w:top w:val="single" w:sz="4" w:space="0" w:color="auto"/>
              <w:left w:val="single" w:sz="4" w:space="0" w:color="auto"/>
              <w:bottom w:val="single" w:sz="4" w:space="0" w:color="auto"/>
              <w:right w:val="single" w:sz="4" w:space="0" w:color="auto"/>
            </w:tcBorders>
          </w:tcPr>
          <w:p w14:paraId="2227D09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zbrinjavanje ugroženog stanovništva</w:t>
            </w:r>
          </w:p>
        </w:tc>
      </w:tr>
      <w:tr w:rsidR="005E59F1" w:rsidRPr="00C042CC" w14:paraId="4AF95BFC" w14:textId="77777777" w:rsidTr="00023324">
        <w:trPr>
          <w:trHeight w:val="1237"/>
        </w:trPr>
        <w:tc>
          <w:tcPr>
            <w:tcW w:w="1298" w:type="dxa"/>
            <w:tcBorders>
              <w:top w:val="single" w:sz="4" w:space="0" w:color="auto"/>
              <w:left w:val="single" w:sz="4" w:space="0" w:color="auto"/>
              <w:bottom w:val="single" w:sz="4" w:space="0" w:color="auto"/>
              <w:right w:val="single" w:sz="4" w:space="0" w:color="auto"/>
            </w:tcBorders>
          </w:tcPr>
          <w:p w14:paraId="320D3BA2" w14:textId="77777777" w:rsidR="005E59F1" w:rsidRPr="007C632E" w:rsidRDefault="005E59F1" w:rsidP="00023324">
            <w:pPr>
              <w:rPr>
                <w:rFonts w:ascii="Calibri" w:eastAsia="Calibri" w:hAnsi="Calibri"/>
                <w:b/>
                <w:bCs/>
                <w:sz w:val="16"/>
                <w:szCs w:val="16"/>
                <w:lang w:val="pt-PT"/>
              </w:rPr>
            </w:pPr>
            <w:r w:rsidRPr="007C632E">
              <w:rPr>
                <w:rFonts w:ascii="Calibri" w:eastAsia="Calibri" w:hAnsi="Calibri"/>
                <w:b/>
                <w:bCs/>
                <w:sz w:val="16"/>
                <w:szCs w:val="16"/>
                <w:lang w:val="pt-PT"/>
              </w:rPr>
              <w:t>Hotel Lafodia, Obala Iva Kuljevana 51, Lopud, OIB: 88963156776</w:t>
            </w:r>
          </w:p>
          <w:p w14:paraId="40B58068" w14:textId="77777777" w:rsidR="005E59F1" w:rsidRPr="007C632E" w:rsidRDefault="005E59F1" w:rsidP="00023324">
            <w:pPr>
              <w:rPr>
                <w:rFonts w:ascii="Calibri" w:eastAsia="Calibri" w:hAnsi="Calibri"/>
                <w:b/>
                <w:bCs/>
                <w:sz w:val="16"/>
                <w:szCs w:val="16"/>
                <w:lang w:val="pt-PT"/>
              </w:rPr>
            </w:pPr>
          </w:p>
        </w:tc>
        <w:tc>
          <w:tcPr>
            <w:tcW w:w="1440" w:type="dxa"/>
            <w:tcBorders>
              <w:top w:val="single" w:sz="4" w:space="0" w:color="auto"/>
              <w:left w:val="single" w:sz="4" w:space="0" w:color="auto"/>
              <w:bottom w:val="single" w:sz="4" w:space="0" w:color="auto"/>
              <w:right w:val="single" w:sz="4" w:space="0" w:color="auto"/>
            </w:tcBorders>
          </w:tcPr>
          <w:p w14:paraId="0E0BE55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prostorije hotela</w:t>
            </w:r>
          </w:p>
        </w:tc>
        <w:tc>
          <w:tcPr>
            <w:tcW w:w="1080" w:type="dxa"/>
            <w:tcBorders>
              <w:top w:val="single" w:sz="4" w:space="0" w:color="auto"/>
              <w:left w:val="single" w:sz="4" w:space="0" w:color="auto"/>
              <w:bottom w:val="single" w:sz="4" w:space="0" w:color="auto"/>
              <w:right w:val="single" w:sz="4" w:space="0" w:color="auto"/>
            </w:tcBorders>
          </w:tcPr>
          <w:p w14:paraId="796AAA26" w14:textId="77777777" w:rsidR="005E59F1" w:rsidRPr="007C632E" w:rsidRDefault="005E59F1" w:rsidP="00023324">
            <w:pPr>
              <w:rPr>
                <w:rFonts w:ascii="Calibri" w:eastAsia="Calibri" w:hAnsi="Calibri"/>
                <w:sz w:val="16"/>
                <w:szCs w:val="16"/>
                <w:lang w:val="pt-PT"/>
              </w:rPr>
            </w:pPr>
          </w:p>
        </w:tc>
        <w:tc>
          <w:tcPr>
            <w:tcW w:w="2250" w:type="dxa"/>
            <w:tcBorders>
              <w:top w:val="single" w:sz="4" w:space="0" w:color="auto"/>
              <w:left w:val="single" w:sz="4" w:space="0" w:color="auto"/>
              <w:bottom w:val="single" w:sz="4" w:space="0" w:color="auto"/>
              <w:right w:val="single" w:sz="4" w:space="0" w:color="auto"/>
            </w:tcBorders>
          </w:tcPr>
          <w:p w14:paraId="0C0E68B2"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xml:space="preserve">- zbrinjavanje ugroženog stanovništva i pripreme hrane </w:t>
            </w:r>
          </w:p>
        </w:tc>
        <w:tc>
          <w:tcPr>
            <w:tcW w:w="1260" w:type="dxa"/>
            <w:tcBorders>
              <w:top w:val="single" w:sz="4" w:space="0" w:color="auto"/>
              <w:left w:val="single" w:sz="4" w:space="0" w:color="auto"/>
              <w:bottom w:val="single" w:sz="4" w:space="0" w:color="auto"/>
              <w:right w:val="single" w:sz="4" w:space="0" w:color="auto"/>
            </w:tcBorders>
          </w:tcPr>
          <w:p w14:paraId="1FD335E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xml:space="preserve">- zbrinjavanje ugroženog stanovništva i pripreme hrane </w:t>
            </w:r>
          </w:p>
        </w:tc>
        <w:tc>
          <w:tcPr>
            <w:tcW w:w="1170" w:type="dxa"/>
            <w:tcBorders>
              <w:top w:val="single" w:sz="4" w:space="0" w:color="auto"/>
              <w:left w:val="single" w:sz="4" w:space="0" w:color="auto"/>
              <w:bottom w:val="single" w:sz="4" w:space="0" w:color="auto"/>
              <w:right w:val="single" w:sz="4" w:space="0" w:color="auto"/>
            </w:tcBorders>
          </w:tcPr>
          <w:p w14:paraId="04C8A6F5"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xml:space="preserve">- zbrinjavanje ugroženog stanovništva i pripreme hrane </w:t>
            </w:r>
          </w:p>
        </w:tc>
        <w:tc>
          <w:tcPr>
            <w:tcW w:w="1170" w:type="dxa"/>
            <w:tcBorders>
              <w:top w:val="single" w:sz="4" w:space="0" w:color="auto"/>
              <w:left w:val="single" w:sz="4" w:space="0" w:color="auto"/>
              <w:bottom w:val="single" w:sz="4" w:space="0" w:color="auto"/>
              <w:right w:val="single" w:sz="4" w:space="0" w:color="auto"/>
            </w:tcBorders>
          </w:tcPr>
          <w:p w14:paraId="20B9C106"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xml:space="preserve">- zbrinjavanje ugroženog stanovništva i pripreme hrane </w:t>
            </w:r>
          </w:p>
        </w:tc>
        <w:tc>
          <w:tcPr>
            <w:tcW w:w="1170" w:type="dxa"/>
            <w:tcBorders>
              <w:top w:val="single" w:sz="4" w:space="0" w:color="auto"/>
              <w:left w:val="single" w:sz="4" w:space="0" w:color="auto"/>
              <w:bottom w:val="single" w:sz="4" w:space="0" w:color="auto"/>
              <w:right w:val="single" w:sz="4" w:space="0" w:color="auto"/>
            </w:tcBorders>
          </w:tcPr>
          <w:p w14:paraId="112EC99E"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xml:space="preserve">- zbrinjavanje ugroženog stanovništva i pripreme hrane </w:t>
            </w:r>
          </w:p>
        </w:tc>
      </w:tr>
      <w:tr w:rsidR="005E59F1" w:rsidRPr="00C042CC" w14:paraId="3458C3A3" w14:textId="77777777" w:rsidTr="00023324">
        <w:trPr>
          <w:trHeight w:val="1174"/>
        </w:trPr>
        <w:tc>
          <w:tcPr>
            <w:tcW w:w="1298" w:type="dxa"/>
            <w:tcBorders>
              <w:top w:val="single" w:sz="4" w:space="0" w:color="auto"/>
              <w:left w:val="single" w:sz="4" w:space="0" w:color="auto"/>
              <w:bottom w:val="single" w:sz="4" w:space="0" w:color="auto"/>
              <w:right w:val="single" w:sz="4" w:space="0" w:color="auto"/>
            </w:tcBorders>
          </w:tcPr>
          <w:p w14:paraId="5B4AA51E" w14:textId="77777777" w:rsidR="005E59F1" w:rsidRPr="007C632E" w:rsidRDefault="005E59F1" w:rsidP="00023324">
            <w:pPr>
              <w:rPr>
                <w:rFonts w:ascii="Calibri" w:eastAsia="Calibri" w:hAnsi="Calibri"/>
                <w:b/>
                <w:bCs/>
                <w:sz w:val="16"/>
                <w:szCs w:val="16"/>
                <w:lang w:val="pt-PT"/>
              </w:rPr>
            </w:pPr>
            <w:r w:rsidRPr="007C632E">
              <w:rPr>
                <w:rFonts w:ascii="Calibri" w:eastAsia="Calibri" w:hAnsi="Calibri"/>
                <w:b/>
                <w:bCs/>
                <w:sz w:val="16"/>
                <w:szCs w:val="16"/>
                <w:lang w:val="pt-PT"/>
              </w:rPr>
              <w:t>Hotel Gruž</w:t>
            </w:r>
          </w:p>
          <w:p w14:paraId="59AD502E" w14:textId="77777777" w:rsidR="005E59F1" w:rsidRPr="007C632E" w:rsidRDefault="005E59F1" w:rsidP="00023324">
            <w:pPr>
              <w:rPr>
                <w:rFonts w:ascii="Calibri" w:eastAsia="Calibri" w:hAnsi="Calibri"/>
                <w:b/>
                <w:bCs/>
                <w:sz w:val="16"/>
                <w:szCs w:val="16"/>
                <w:lang w:val="pt-PT"/>
              </w:rPr>
            </w:pPr>
            <w:r w:rsidRPr="007C632E">
              <w:rPr>
                <w:rFonts w:ascii="Calibri" w:eastAsia="Calibri" w:hAnsi="Calibri"/>
                <w:b/>
                <w:bCs/>
                <w:sz w:val="16"/>
                <w:szCs w:val="16"/>
                <w:lang w:val="pt-PT"/>
              </w:rPr>
              <w:t>Pionirska 4, Dubrovnik</w:t>
            </w:r>
            <w:r w:rsidRPr="007C632E">
              <w:rPr>
                <w:rFonts w:ascii="Calibri" w:eastAsia="Calibri" w:hAnsi="Calibri"/>
                <w:sz w:val="16"/>
                <w:szCs w:val="16"/>
              </w:rPr>
              <w:t xml:space="preserve"> </w:t>
            </w:r>
            <w:r w:rsidRPr="007C632E">
              <w:rPr>
                <w:rFonts w:ascii="Calibri" w:eastAsia="Calibri" w:hAnsi="Calibri"/>
                <w:b/>
                <w:bCs/>
                <w:sz w:val="16"/>
                <w:szCs w:val="16"/>
                <w:lang w:val="pt-PT"/>
              </w:rPr>
              <w:t>OIB:02829627475</w:t>
            </w:r>
          </w:p>
        </w:tc>
        <w:tc>
          <w:tcPr>
            <w:tcW w:w="1440" w:type="dxa"/>
            <w:tcBorders>
              <w:top w:val="single" w:sz="4" w:space="0" w:color="auto"/>
              <w:left w:val="single" w:sz="4" w:space="0" w:color="auto"/>
              <w:bottom w:val="single" w:sz="4" w:space="0" w:color="auto"/>
              <w:right w:val="single" w:sz="4" w:space="0" w:color="auto"/>
            </w:tcBorders>
          </w:tcPr>
          <w:p w14:paraId="68E9DE35"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xml:space="preserve">-kuhinja konobe “Zrinski” </w:t>
            </w:r>
          </w:p>
        </w:tc>
        <w:tc>
          <w:tcPr>
            <w:tcW w:w="1080" w:type="dxa"/>
            <w:tcBorders>
              <w:top w:val="single" w:sz="4" w:space="0" w:color="auto"/>
              <w:left w:val="single" w:sz="4" w:space="0" w:color="auto"/>
              <w:bottom w:val="single" w:sz="4" w:space="0" w:color="auto"/>
              <w:right w:val="single" w:sz="4" w:space="0" w:color="auto"/>
            </w:tcBorders>
          </w:tcPr>
          <w:p w14:paraId="6EFE8DDD" w14:textId="77777777" w:rsidR="005E59F1" w:rsidRPr="007C632E" w:rsidRDefault="005E59F1" w:rsidP="00023324">
            <w:pPr>
              <w:rPr>
                <w:rFonts w:ascii="Calibri" w:eastAsia="Calibri" w:hAnsi="Calibri"/>
                <w:sz w:val="16"/>
                <w:szCs w:val="16"/>
                <w:lang w:val="pt-PT"/>
              </w:rPr>
            </w:pPr>
          </w:p>
        </w:tc>
        <w:tc>
          <w:tcPr>
            <w:tcW w:w="2250" w:type="dxa"/>
            <w:tcBorders>
              <w:top w:val="single" w:sz="4" w:space="0" w:color="auto"/>
              <w:left w:val="single" w:sz="4" w:space="0" w:color="auto"/>
              <w:bottom w:val="single" w:sz="4" w:space="0" w:color="auto"/>
              <w:right w:val="single" w:sz="4" w:space="0" w:color="auto"/>
            </w:tcBorders>
          </w:tcPr>
          <w:p w14:paraId="369545BB" w14:textId="77777777" w:rsidR="005E59F1" w:rsidRDefault="005E59F1" w:rsidP="00023324">
            <w:pPr>
              <w:rPr>
                <w:rFonts w:ascii="Calibri" w:eastAsia="Calibri" w:hAnsi="Calibri"/>
                <w:sz w:val="16"/>
                <w:szCs w:val="16"/>
              </w:rPr>
            </w:pPr>
            <w:r w:rsidRPr="007C632E">
              <w:rPr>
                <w:rFonts w:ascii="Calibri" w:eastAsia="Calibri" w:hAnsi="Calibri"/>
                <w:sz w:val="16"/>
                <w:szCs w:val="16"/>
              </w:rPr>
              <w:t>-priprema hrane za ugroženo/evakuirano stanovništvo</w:t>
            </w:r>
          </w:p>
          <w:p w14:paraId="17A0E6E3" w14:textId="77777777" w:rsidR="005E59F1" w:rsidRDefault="005E59F1" w:rsidP="00023324">
            <w:pPr>
              <w:rPr>
                <w:rFonts w:ascii="Calibri" w:eastAsia="Calibri" w:hAnsi="Calibri"/>
                <w:sz w:val="16"/>
                <w:szCs w:val="16"/>
              </w:rPr>
            </w:pPr>
          </w:p>
          <w:p w14:paraId="12C63EAD" w14:textId="77777777" w:rsidR="005E59F1" w:rsidRDefault="005E59F1" w:rsidP="00023324">
            <w:pPr>
              <w:rPr>
                <w:rFonts w:ascii="Calibri" w:eastAsia="Calibri" w:hAnsi="Calibri"/>
                <w:sz w:val="16"/>
                <w:szCs w:val="16"/>
              </w:rPr>
            </w:pPr>
          </w:p>
          <w:p w14:paraId="5A5F2CC4" w14:textId="77777777" w:rsidR="005E59F1" w:rsidRPr="007C632E" w:rsidRDefault="005E59F1" w:rsidP="00023324">
            <w:pPr>
              <w:rPr>
                <w:rFonts w:ascii="Calibri" w:eastAsia="Calibri" w:hAnsi="Calibri"/>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04544B5"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-priprema hrane za ugroženo /evakuirano stanovništvo</w:t>
            </w:r>
          </w:p>
        </w:tc>
        <w:tc>
          <w:tcPr>
            <w:tcW w:w="1170" w:type="dxa"/>
            <w:tcBorders>
              <w:top w:val="single" w:sz="4" w:space="0" w:color="auto"/>
              <w:left w:val="single" w:sz="4" w:space="0" w:color="auto"/>
              <w:bottom w:val="single" w:sz="4" w:space="0" w:color="auto"/>
              <w:right w:val="single" w:sz="4" w:space="0" w:color="auto"/>
            </w:tcBorders>
          </w:tcPr>
          <w:p w14:paraId="4C697DA3"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-priprema hrane za ugroženo /evakuirano stanovništvo</w:t>
            </w:r>
          </w:p>
        </w:tc>
        <w:tc>
          <w:tcPr>
            <w:tcW w:w="1170" w:type="dxa"/>
            <w:tcBorders>
              <w:top w:val="single" w:sz="4" w:space="0" w:color="auto"/>
              <w:left w:val="single" w:sz="4" w:space="0" w:color="auto"/>
              <w:bottom w:val="single" w:sz="4" w:space="0" w:color="auto"/>
              <w:right w:val="single" w:sz="4" w:space="0" w:color="auto"/>
            </w:tcBorders>
          </w:tcPr>
          <w:p w14:paraId="0605C4AA"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-priprema hrane za ugroženo /evakuirano stanovništvo</w:t>
            </w:r>
          </w:p>
        </w:tc>
        <w:tc>
          <w:tcPr>
            <w:tcW w:w="1170" w:type="dxa"/>
            <w:tcBorders>
              <w:top w:val="single" w:sz="4" w:space="0" w:color="auto"/>
              <w:left w:val="single" w:sz="4" w:space="0" w:color="auto"/>
              <w:bottom w:val="single" w:sz="4" w:space="0" w:color="auto"/>
              <w:right w:val="single" w:sz="4" w:space="0" w:color="auto"/>
            </w:tcBorders>
          </w:tcPr>
          <w:p w14:paraId="26565732"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-priprema hrane za ugroženo /evakuirano stanovništvo</w:t>
            </w:r>
          </w:p>
          <w:p w14:paraId="595BDDCC" w14:textId="77777777" w:rsidR="005E59F1" w:rsidRPr="007C632E" w:rsidRDefault="005E59F1" w:rsidP="00023324">
            <w:pPr>
              <w:rPr>
                <w:rFonts w:ascii="Calibri" w:eastAsia="Calibri" w:hAnsi="Calibri"/>
                <w:sz w:val="16"/>
                <w:szCs w:val="16"/>
              </w:rPr>
            </w:pPr>
          </w:p>
        </w:tc>
      </w:tr>
      <w:tr w:rsidR="005E59F1" w:rsidRPr="00C042CC" w14:paraId="347F32E3" w14:textId="77777777" w:rsidTr="00023324">
        <w:trPr>
          <w:trHeight w:val="1250"/>
        </w:trPr>
        <w:tc>
          <w:tcPr>
            <w:tcW w:w="1298" w:type="dxa"/>
            <w:tcBorders>
              <w:top w:val="single" w:sz="4" w:space="0" w:color="auto"/>
              <w:left w:val="single" w:sz="4" w:space="0" w:color="auto"/>
              <w:bottom w:val="single" w:sz="4" w:space="0" w:color="auto"/>
              <w:right w:val="single" w:sz="4" w:space="0" w:color="auto"/>
            </w:tcBorders>
          </w:tcPr>
          <w:p w14:paraId="4C56069A" w14:textId="77777777" w:rsidR="005E59F1" w:rsidRPr="007C632E" w:rsidRDefault="005E59F1" w:rsidP="00023324">
            <w:pPr>
              <w:rPr>
                <w:rFonts w:ascii="Calibri" w:eastAsia="Calibri" w:hAnsi="Calibri"/>
                <w:b/>
                <w:bCs/>
                <w:sz w:val="16"/>
                <w:szCs w:val="16"/>
                <w:lang w:val="pt-PT"/>
              </w:rPr>
            </w:pPr>
            <w:r w:rsidRPr="007C632E">
              <w:rPr>
                <w:rFonts w:ascii="Calibri" w:eastAsia="Calibri" w:hAnsi="Calibri"/>
                <w:b/>
                <w:bCs/>
                <w:sz w:val="16"/>
                <w:szCs w:val="16"/>
                <w:lang w:val="pt-PT"/>
              </w:rPr>
              <w:t>Hotel Sungarden, Na Moru 1, Orašac, OIB:40198223665</w:t>
            </w:r>
          </w:p>
          <w:p w14:paraId="1B48193D" w14:textId="77777777" w:rsidR="005E59F1" w:rsidRPr="007C632E" w:rsidRDefault="005E59F1" w:rsidP="00023324">
            <w:pPr>
              <w:rPr>
                <w:rFonts w:ascii="Calibri" w:eastAsia="Calibri" w:hAnsi="Calibri"/>
                <w:sz w:val="16"/>
                <w:szCs w:val="16"/>
                <w:lang w:val="pt-PT"/>
              </w:rPr>
            </w:pPr>
          </w:p>
        </w:tc>
        <w:tc>
          <w:tcPr>
            <w:tcW w:w="1440" w:type="dxa"/>
            <w:tcBorders>
              <w:top w:val="single" w:sz="4" w:space="0" w:color="auto"/>
              <w:left w:val="single" w:sz="4" w:space="0" w:color="auto"/>
              <w:bottom w:val="single" w:sz="4" w:space="0" w:color="auto"/>
              <w:right w:val="single" w:sz="4" w:space="0" w:color="auto"/>
            </w:tcBorders>
          </w:tcPr>
          <w:p w14:paraId="37FD0417"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lang w:val="pt-PT"/>
              </w:rPr>
              <w:t>- prostorije hotela i kuhinja</w:t>
            </w:r>
          </w:p>
        </w:tc>
        <w:tc>
          <w:tcPr>
            <w:tcW w:w="1080" w:type="dxa"/>
            <w:tcBorders>
              <w:top w:val="single" w:sz="4" w:space="0" w:color="auto"/>
              <w:left w:val="single" w:sz="4" w:space="0" w:color="auto"/>
              <w:bottom w:val="single" w:sz="4" w:space="0" w:color="auto"/>
              <w:right w:val="single" w:sz="4" w:space="0" w:color="auto"/>
            </w:tcBorders>
          </w:tcPr>
          <w:p w14:paraId="0092B269" w14:textId="77777777" w:rsidR="005E59F1" w:rsidRPr="007C632E" w:rsidRDefault="005E59F1" w:rsidP="00023324">
            <w:pPr>
              <w:rPr>
                <w:rFonts w:ascii="Calibri" w:eastAsia="Calibri" w:hAnsi="Calibri"/>
                <w:sz w:val="16"/>
                <w:szCs w:val="16"/>
                <w:lang w:val="pt-PT"/>
              </w:rPr>
            </w:pPr>
          </w:p>
        </w:tc>
        <w:tc>
          <w:tcPr>
            <w:tcW w:w="2250" w:type="dxa"/>
            <w:tcBorders>
              <w:top w:val="single" w:sz="4" w:space="0" w:color="auto"/>
              <w:left w:val="single" w:sz="4" w:space="0" w:color="auto"/>
              <w:bottom w:val="single" w:sz="4" w:space="0" w:color="auto"/>
              <w:right w:val="single" w:sz="4" w:space="0" w:color="auto"/>
            </w:tcBorders>
          </w:tcPr>
          <w:p w14:paraId="16D327A2" w14:textId="77777777" w:rsidR="005E59F1" w:rsidRPr="007C632E" w:rsidRDefault="005E59F1" w:rsidP="00023324">
            <w:pPr>
              <w:rPr>
                <w:rFonts w:ascii="Calibri" w:eastAsia="Calibri" w:hAnsi="Calibri"/>
                <w:sz w:val="16"/>
                <w:szCs w:val="16"/>
              </w:rPr>
            </w:pPr>
            <w:r w:rsidRPr="007C632E">
              <w:rPr>
                <w:rFonts w:ascii="Calibri" w:eastAsia="Calibri" w:hAnsi="Calibri"/>
                <w:sz w:val="16"/>
                <w:szCs w:val="16"/>
              </w:rPr>
              <w:t xml:space="preserve">- zbrinjavanje ugroženog stanovništva i pripreme hrane </w:t>
            </w:r>
          </w:p>
        </w:tc>
        <w:tc>
          <w:tcPr>
            <w:tcW w:w="1260" w:type="dxa"/>
            <w:tcBorders>
              <w:top w:val="single" w:sz="4" w:space="0" w:color="auto"/>
              <w:left w:val="single" w:sz="4" w:space="0" w:color="auto"/>
              <w:bottom w:val="single" w:sz="4" w:space="0" w:color="auto"/>
              <w:right w:val="single" w:sz="4" w:space="0" w:color="auto"/>
            </w:tcBorders>
          </w:tcPr>
          <w:p w14:paraId="3DA44240"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xml:space="preserve">- zbrinjavanje ugroženog stanovništva i pripreme hrane </w:t>
            </w:r>
          </w:p>
        </w:tc>
        <w:tc>
          <w:tcPr>
            <w:tcW w:w="1170" w:type="dxa"/>
            <w:tcBorders>
              <w:top w:val="single" w:sz="4" w:space="0" w:color="auto"/>
              <w:left w:val="single" w:sz="4" w:space="0" w:color="auto"/>
              <w:bottom w:val="single" w:sz="4" w:space="0" w:color="auto"/>
              <w:right w:val="single" w:sz="4" w:space="0" w:color="auto"/>
            </w:tcBorders>
          </w:tcPr>
          <w:p w14:paraId="618E72C4"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xml:space="preserve">- zbrinjavanje ugroženog stanovništva i pripreme hrane </w:t>
            </w:r>
          </w:p>
        </w:tc>
        <w:tc>
          <w:tcPr>
            <w:tcW w:w="1170" w:type="dxa"/>
            <w:tcBorders>
              <w:top w:val="single" w:sz="4" w:space="0" w:color="auto"/>
              <w:left w:val="single" w:sz="4" w:space="0" w:color="auto"/>
              <w:bottom w:val="single" w:sz="4" w:space="0" w:color="auto"/>
              <w:right w:val="single" w:sz="4" w:space="0" w:color="auto"/>
            </w:tcBorders>
          </w:tcPr>
          <w:p w14:paraId="30D5C5BC"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xml:space="preserve">- zbrinjavanje ugroženog stanovništva i pripreme hrane </w:t>
            </w:r>
          </w:p>
        </w:tc>
        <w:tc>
          <w:tcPr>
            <w:tcW w:w="1170" w:type="dxa"/>
            <w:tcBorders>
              <w:top w:val="single" w:sz="4" w:space="0" w:color="auto"/>
              <w:left w:val="single" w:sz="4" w:space="0" w:color="auto"/>
              <w:bottom w:val="single" w:sz="4" w:space="0" w:color="auto"/>
              <w:right w:val="single" w:sz="4" w:space="0" w:color="auto"/>
            </w:tcBorders>
          </w:tcPr>
          <w:p w14:paraId="140F92CB" w14:textId="77777777" w:rsidR="005E59F1" w:rsidRPr="007C632E" w:rsidRDefault="005E59F1" w:rsidP="00023324">
            <w:pPr>
              <w:rPr>
                <w:rFonts w:ascii="Calibri" w:eastAsia="Calibri" w:hAnsi="Calibri"/>
                <w:sz w:val="16"/>
                <w:szCs w:val="16"/>
                <w:lang w:val="pt-PT"/>
              </w:rPr>
            </w:pPr>
            <w:r w:rsidRPr="007C632E">
              <w:rPr>
                <w:rFonts w:ascii="Calibri" w:eastAsia="Calibri" w:hAnsi="Calibri"/>
                <w:sz w:val="16"/>
                <w:szCs w:val="16"/>
              </w:rPr>
              <w:t xml:space="preserve">- zbrinjavanje ugroženog stanovništva i pripreme hrane </w:t>
            </w:r>
          </w:p>
        </w:tc>
      </w:tr>
    </w:tbl>
    <w:p w14:paraId="60A25D4F" w14:textId="77777777" w:rsidR="005E59F1" w:rsidRDefault="005E59F1" w:rsidP="00B251E6">
      <w:pPr>
        <w:suppressAutoHyphens/>
        <w:jc w:val="both"/>
        <w:rPr>
          <w:rFonts w:ascii="Arial" w:hAnsi="Arial" w:cs="Arial"/>
          <w:b/>
          <w:sz w:val="22"/>
          <w:szCs w:val="22"/>
          <w:lang w:eastAsia="ar-SA"/>
        </w:rPr>
      </w:pPr>
    </w:p>
    <w:p w14:paraId="761284E1" w14:textId="77777777" w:rsidR="00C4658B" w:rsidRDefault="00C4658B" w:rsidP="005E59F1">
      <w:pPr>
        <w:suppressAutoHyphens/>
        <w:rPr>
          <w:rFonts w:ascii="Arial" w:hAnsi="Arial" w:cs="Arial"/>
          <w:b/>
          <w:sz w:val="22"/>
          <w:szCs w:val="22"/>
          <w:lang w:eastAsia="ar-SA"/>
        </w:rPr>
      </w:pPr>
    </w:p>
    <w:p w14:paraId="5AD7ABBA" w14:textId="77777777" w:rsidR="00A31B7A" w:rsidRDefault="00A31B7A" w:rsidP="005E59F1">
      <w:pPr>
        <w:suppressAutoHyphens/>
        <w:rPr>
          <w:rFonts w:ascii="Arial" w:hAnsi="Arial" w:cs="Arial"/>
          <w:b/>
          <w:sz w:val="22"/>
          <w:szCs w:val="22"/>
          <w:lang w:eastAsia="ar-SA"/>
        </w:rPr>
      </w:pPr>
    </w:p>
    <w:p w14:paraId="7A5B8228" w14:textId="4C39A765" w:rsidR="005E59F1" w:rsidRDefault="005E59F1" w:rsidP="005E59F1">
      <w:pPr>
        <w:suppressAutoHyphens/>
        <w:rPr>
          <w:rFonts w:ascii="Arial" w:hAnsi="Arial" w:cs="Arial"/>
          <w:b/>
          <w:sz w:val="22"/>
          <w:szCs w:val="22"/>
          <w:lang w:eastAsia="ar-SA"/>
        </w:rPr>
      </w:pPr>
      <w:r>
        <w:rPr>
          <w:rFonts w:ascii="Arial" w:hAnsi="Arial" w:cs="Arial"/>
          <w:b/>
          <w:sz w:val="22"/>
          <w:szCs w:val="22"/>
          <w:lang w:eastAsia="ar-SA"/>
        </w:rPr>
        <w:t>8</w:t>
      </w:r>
      <w:r w:rsidR="00C4658B">
        <w:rPr>
          <w:rFonts w:ascii="Arial" w:hAnsi="Arial" w:cs="Arial"/>
          <w:b/>
          <w:sz w:val="22"/>
          <w:szCs w:val="22"/>
          <w:lang w:eastAsia="ar-SA"/>
        </w:rPr>
        <w:t>9</w:t>
      </w:r>
    </w:p>
    <w:p w14:paraId="7DDDEFAE" w14:textId="77777777" w:rsidR="001D0033" w:rsidRPr="005B160C" w:rsidRDefault="001D0033" w:rsidP="001D0033">
      <w:pPr>
        <w:rPr>
          <w:rFonts w:ascii="Arial" w:hAnsi="Arial" w:cs="Arial"/>
        </w:rPr>
      </w:pPr>
      <w:r w:rsidRPr="005B160C">
        <w:rPr>
          <w:rFonts w:ascii="Arial" w:hAnsi="Arial" w:cs="Arial"/>
        </w:rPr>
        <w:t xml:space="preserve">    </w:t>
      </w:r>
    </w:p>
    <w:p w14:paraId="4640E6A3" w14:textId="77777777" w:rsidR="001D0033" w:rsidRPr="001D0033" w:rsidRDefault="001D0033" w:rsidP="001D0033">
      <w:p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1D0033">
        <w:rPr>
          <w:rFonts w:ascii="Arial" w:hAnsi="Arial" w:cs="Arial"/>
          <w:sz w:val="22"/>
          <w:szCs w:val="22"/>
        </w:rPr>
        <w:t>Na temelju članka 39. Statuta Grada Dubrovnika („Službeni glasnik Grada Dubrovnika“, broj 2/21), Gradsko vijeće Grada Dubrovnika na 10 sjednici, održanoj 05. svibnja 2026., donijelo je</w:t>
      </w:r>
    </w:p>
    <w:p w14:paraId="42DCE1F1" w14:textId="77777777" w:rsidR="001D0033" w:rsidRPr="001D0033" w:rsidRDefault="001D0033" w:rsidP="001D0033">
      <w:pPr>
        <w:jc w:val="center"/>
        <w:rPr>
          <w:rFonts w:ascii="Arial" w:hAnsi="Arial" w:cs="Arial"/>
          <w:b/>
          <w:sz w:val="22"/>
          <w:szCs w:val="22"/>
        </w:rPr>
      </w:pPr>
    </w:p>
    <w:p w14:paraId="31445010" w14:textId="77777777" w:rsidR="001D0033" w:rsidRPr="001D0033" w:rsidRDefault="001D0033" w:rsidP="001D0033">
      <w:pPr>
        <w:jc w:val="center"/>
        <w:rPr>
          <w:rFonts w:ascii="Arial" w:hAnsi="Arial" w:cs="Arial"/>
          <w:b/>
          <w:sz w:val="22"/>
          <w:szCs w:val="22"/>
        </w:rPr>
      </w:pPr>
      <w:r w:rsidRPr="001D0033">
        <w:rPr>
          <w:rFonts w:ascii="Arial" w:hAnsi="Arial" w:cs="Arial"/>
          <w:b/>
          <w:sz w:val="22"/>
          <w:szCs w:val="22"/>
        </w:rPr>
        <w:lastRenderedPageBreak/>
        <w:t>O D L U K U</w:t>
      </w:r>
    </w:p>
    <w:p w14:paraId="24C037C0" w14:textId="77777777" w:rsidR="001D0033" w:rsidRPr="001D0033" w:rsidRDefault="001D0033" w:rsidP="001D0033">
      <w:pPr>
        <w:jc w:val="center"/>
        <w:rPr>
          <w:rFonts w:ascii="Arial" w:hAnsi="Arial" w:cs="Arial"/>
          <w:b/>
          <w:sz w:val="22"/>
          <w:szCs w:val="22"/>
        </w:rPr>
      </w:pPr>
      <w:r w:rsidRPr="001D0033">
        <w:rPr>
          <w:rFonts w:ascii="Arial" w:hAnsi="Arial" w:cs="Arial"/>
          <w:b/>
          <w:sz w:val="22"/>
          <w:szCs w:val="22"/>
        </w:rPr>
        <w:t>o izmjeni Odluke o osnivanju Mandatnog odbora</w:t>
      </w:r>
    </w:p>
    <w:p w14:paraId="7D279497" w14:textId="77777777" w:rsidR="001D0033" w:rsidRPr="001D0033" w:rsidRDefault="001D0033" w:rsidP="001D0033">
      <w:pPr>
        <w:jc w:val="center"/>
        <w:rPr>
          <w:rFonts w:ascii="Arial" w:hAnsi="Arial" w:cs="Arial"/>
          <w:sz w:val="22"/>
          <w:szCs w:val="22"/>
        </w:rPr>
      </w:pPr>
      <w:r w:rsidRPr="001D0033">
        <w:rPr>
          <w:rFonts w:ascii="Arial" w:hAnsi="Arial" w:cs="Arial"/>
          <w:b/>
          <w:sz w:val="22"/>
          <w:szCs w:val="22"/>
        </w:rPr>
        <w:t>Gradskog vijeća Grada Dubrovnika</w:t>
      </w:r>
      <w:r w:rsidRPr="001D0033">
        <w:rPr>
          <w:rFonts w:ascii="Arial" w:hAnsi="Arial" w:cs="Arial"/>
          <w:b/>
          <w:sz w:val="22"/>
          <w:szCs w:val="22"/>
        </w:rPr>
        <w:softHyphen/>
      </w:r>
    </w:p>
    <w:p w14:paraId="727C6EDF" w14:textId="77777777" w:rsidR="001D0033" w:rsidRPr="001D0033" w:rsidRDefault="001D0033" w:rsidP="001D0033">
      <w:pPr>
        <w:jc w:val="center"/>
        <w:rPr>
          <w:rFonts w:ascii="Arial" w:hAnsi="Arial" w:cs="Arial"/>
          <w:sz w:val="22"/>
          <w:szCs w:val="22"/>
        </w:rPr>
      </w:pPr>
    </w:p>
    <w:p w14:paraId="2AB65155" w14:textId="77777777" w:rsidR="001D0033" w:rsidRPr="001D0033" w:rsidRDefault="001D0033" w:rsidP="001D0033">
      <w:pPr>
        <w:rPr>
          <w:rFonts w:ascii="Arial" w:hAnsi="Arial" w:cs="Arial"/>
          <w:b/>
          <w:sz w:val="22"/>
          <w:szCs w:val="22"/>
        </w:rPr>
      </w:pPr>
    </w:p>
    <w:p w14:paraId="4D88AB1B" w14:textId="77777777" w:rsidR="001D0033" w:rsidRPr="001D0033" w:rsidRDefault="001D0033" w:rsidP="001D0033">
      <w:pPr>
        <w:jc w:val="center"/>
        <w:rPr>
          <w:rFonts w:ascii="Arial" w:hAnsi="Arial" w:cs="Arial"/>
          <w:sz w:val="22"/>
          <w:szCs w:val="22"/>
        </w:rPr>
      </w:pPr>
      <w:r w:rsidRPr="001D0033">
        <w:rPr>
          <w:rFonts w:ascii="Arial" w:hAnsi="Arial" w:cs="Arial"/>
          <w:sz w:val="22"/>
          <w:szCs w:val="22"/>
        </w:rPr>
        <w:t>Članak 1.</w:t>
      </w:r>
    </w:p>
    <w:p w14:paraId="0F191895" w14:textId="77777777" w:rsidR="001D0033" w:rsidRPr="001D0033" w:rsidRDefault="001D0033" w:rsidP="001D0033">
      <w:pPr>
        <w:rPr>
          <w:rFonts w:ascii="Arial" w:hAnsi="Arial" w:cs="Arial"/>
          <w:sz w:val="22"/>
          <w:szCs w:val="22"/>
        </w:rPr>
      </w:pPr>
    </w:p>
    <w:p w14:paraId="50D0C393" w14:textId="77777777" w:rsidR="001D0033" w:rsidRPr="001D0033" w:rsidRDefault="001D0033" w:rsidP="001D0033">
      <w:pPr>
        <w:rPr>
          <w:rFonts w:ascii="Arial" w:hAnsi="Arial" w:cs="Arial"/>
          <w:sz w:val="22"/>
          <w:szCs w:val="22"/>
        </w:rPr>
      </w:pPr>
      <w:r w:rsidRPr="001D0033">
        <w:rPr>
          <w:rFonts w:ascii="Arial" w:hAnsi="Arial" w:cs="Arial"/>
          <w:sz w:val="22"/>
          <w:szCs w:val="22"/>
        </w:rPr>
        <w:t xml:space="preserve">U Odluci o osnivanju Mandatnog odbora Gradskog vijeća Grada Dubrovnika („Službeni glasnik Grada Dubrovnika“, </w:t>
      </w:r>
      <w:bookmarkStart w:id="5" w:name="_Hlk228973195"/>
      <w:r w:rsidRPr="001D0033">
        <w:rPr>
          <w:rFonts w:ascii="Arial" w:hAnsi="Arial" w:cs="Arial"/>
          <w:sz w:val="22"/>
          <w:szCs w:val="22"/>
        </w:rPr>
        <w:t>broj 10/25</w:t>
      </w:r>
      <w:bookmarkEnd w:id="5"/>
      <w:r w:rsidRPr="001D0033">
        <w:rPr>
          <w:rFonts w:ascii="Arial" w:hAnsi="Arial" w:cs="Arial"/>
          <w:sz w:val="22"/>
          <w:szCs w:val="22"/>
        </w:rPr>
        <w:t xml:space="preserve">) u članku 3. točka 2. mijenja se i glasi:  </w:t>
      </w:r>
    </w:p>
    <w:p w14:paraId="73EBC820" w14:textId="77777777" w:rsidR="001D0033" w:rsidRPr="001D0033" w:rsidRDefault="001D0033" w:rsidP="001D0033">
      <w:pPr>
        <w:rPr>
          <w:rFonts w:ascii="Arial" w:hAnsi="Arial" w:cs="Arial"/>
          <w:sz w:val="22"/>
          <w:szCs w:val="22"/>
        </w:rPr>
      </w:pPr>
      <w:r w:rsidRPr="001D0033">
        <w:rPr>
          <w:rFonts w:ascii="Arial" w:hAnsi="Arial" w:cs="Arial"/>
          <w:sz w:val="22"/>
          <w:szCs w:val="22"/>
        </w:rPr>
        <w:t xml:space="preserve">                                               </w:t>
      </w:r>
    </w:p>
    <w:p w14:paraId="376958C7" w14:textId="77777777" w:rsidR="001D0033" w:rsidRPr="001D0033" w:rsidRDefault="001D0033" w:rsidP="001D0033">
      <w:pPr>
        <w:rPr>
          <w:rFonts w:ascii="Arial" w:hAnsi="Arial" w:cs="Arial"/>
          <w:sz w:val="22"/>
          <w:szCs w:val="22"/>
        </w:rPr>
      </w:pPr>
      <w:r w:rsidRPr="001D0033">
        <w:rPr>
          <w:rFonts w:ascii="Arial" w:hAnsi="Arial" w:cs="Arial"/>
          <w:sz w:val="22"/>
          <w:szCs w:val="22"/>
        </w:rPr>
        <w:t xml:space="preserve"> „2. </w:t>
      </w:r>
      <w:proofErr w:type="spellStart"/>
      <w:r w:rsidRPr="001D0033">
        <w:rPr>
          <w:rFonts w:ascii="Arial" w:hAnsi="Arial" w:cs="Arial"/>
          <w:sz w:val="22"/>
          <w:szCs w:val="22"/>
        </w:rPr>
        <w:t>Emilio</w:t>
      </w:r>
      <w:proofErr w:type="spellEnd"/>
      <w:r w:rsidRPr="001D0033">
        <w:rPr>
          <w:rFonts w:ascii="Arial" w:hAnsi="Arial" w:cs="Arial"/>
          <w:sz w:val="22"/>
          <w:szCs w:val="22"/>
        </w:rPr>
        <w:t xml:space="preserve"> </w:t>
      </w:r>
      <w:proofErr w:type="spellStart"/>
      <w:r w:rsidRPr="001D0033">
        <w:rPr>
          <w:rFonts w:ascii="Arial" w:hAnsi="Arial" w:cs="Arial"/>
          <w:sz w:val="22"/>
          <w:szCs w:val="22"/>
        </w:rPr>
        <w:t>Puljizević</w:t>
      </w:r>
      <w:proofErr w:type="spellEnd"/>
      <w:r w:rsidRPr="001D0033">
        <w:rPr>
          <w:rFonts w:ascii="Arial" w:hAnsi="Arial" w:cs="Arial"/>
          <w:b/>
          <w:sz w:val="22"/>
          <w:szCs w:val="22"/>
        </w:rPr>
        <w:t xml:space="preserve"> </w:t>
      </w:r>
      <w:r w:rsidRPr="001D0033">
        <w:rPr>
          <w:rFonts w:ascii="Arial" w:hAnsi="Arial" w:cs="Arial"/>
          <w:sz w:val="22"/>
          <w:szCs w:val="22"/>
        </w:rPr>
        <w:t>– član“.</w:t>
      </w:r>
    </w:p>
    <w:p w14:paraId="400A6F8A" w14:textId="77777777" w:rsidR="001D0033" w:rsidRPr="001D0033" w:rsidRDefault="001D0033" w:rsidP="001D0033">
      <w:pPr>
        <w:rPr>
          <w:rFonts w:ascii="Arial" w:hAnsi="Arial" w:cs="Arial"/>
          <w:sz w:val="22"/>
          <w:szCs w:val="22"/>
        </w:rPr>
      </w:pPr>
    </w:p>
    <w:p w14:paraId="6B65D952" w14:textId="77777777" w:rsidR="001D0033" w:rsidRPr="001D0033" w:rsidRDefault="001D0033" w:rsidP="001D0033">
      <w:pPr>
        <w:jc w:val="center"/>
        <w:rPr>
          <w:rFonts w:ascii="Arial" w:hAnsi="Arial" w:cs="Arial"/>
          <w:sz w:val="22"/>
          <w:szCs w:val="22"/>
        </w:rPr>
      </w:pPr>
      <w:r w:rsidRPr="001D0033">
        <w:rPr>
          <w:rFonts w:ascii="Arial" w:hAnsi="Arial" w:cs="Arial"/>
          <w:sz w:val="22"/>
          <w:szCs w:val="22"/>
        </w:rPr>
        <w:t>Članak 2.</w:t>
      </w:r>
    </w:p>
    <w:p w14:paraId="3D4F16F9" w14:textId="77777777" w:rsidR="001D0033" w:rsidRPr="001D0033" w:rsidRDefault="001D0033" w:rsidP="001D0033">
      <w:pPr>
        <w:rPr>
          <w:rFonts w:ascii="Arial" w:hAnsi="Arial" w:cs="Arial"/>
          <w:sz w:val="22"/>
          <w:szCs w:val="22"/>
        </w:rPr>
      </w:pPr>
      <w:r w:rsidRPr="001D0033">
        <w:rPr>
          <w:rFonts w:ascii="Arial" w:hAnsi="Arial" w:cs="Arial"/>
          <w:sz w:val="22"/>
          <w:szCs w:val="22"/>
        </w:rPr>
        <w:t xml:space="preserve">                                                                     </w:t>
      </w:r>
    </w:p>
    <w:p w14:paraId="06B3EFB2" w14:textId="77777777" w:rsidR="001D0033" w:rsidRDefault="001D0033" w:rsidP="001D0033">
      <w:pPr>
        <w:rPr>
          <w:rFonts w:ascii="Arial" w:hAnsi="Arial" w:cs="Arial"/>
          <w:sz w:val="22"/>
          <w:szCs w:val="22"/>
        </w:rPr>
      </w:pPr>
      <w:r w:rsidRPr="001D0033">
        <w:rPr>
          <w:rFonts w:ascii="Arial" w:hAnsi="Arial" w:cs="Arial"/>
          <w:sz w:val="22"/>
          <w:szCs w:val="22"/>
        </w:rPr>
        <w:t xml:space="preserve">Ova odluka stupa na snagu osmog dana od dana objave u „Službenom glasniku Grada Dubrovnika“.    </w:t>
      </w:r>
    </w:p>
    <w:p w14:paraId="3CEF3707" w14:textId="77777777" w:rsidR="001D0033" w:rsidRDefault="001D0033" w:rsidP="001D0033">
      <w:pPr>
        <w:rPr>
          <w:rFonts w:ascii="Arial" w:hAnsi="Arial" w:cs="Arial"/>
          <w:sz w:val="22"/>
          <w:szCs w:val="22"/>
        </w:rPr>
      </w:pPr>
    </w:p>
    <w:p w14:paraId="401ECA74" w14:textId="77777777" w:rsidR="001D0033" w:rsidRPr="001D0033" w:rsidRDefault="001D0033" w:rsidP="001D0033">
      <w:pPr>
        <w:rPr>
          <w:rFonts w:ascii="Arial" w:hAnsi="Arial" w:cs="Arial"/>
          <w:sz w:val="22"/>
          <w:szCs w:val="22"/>
        </w:rPr>
      </w:pPr>
      <w:r w:rsidRPr="001D0033">
        <w:rPr>
          <w:rFonts w:ascii="Arial" w:hAnsi="Arial" w:cs="Arial"/>
          <w:sz w:val="22"/>
          <w:szCs w:val="22"/>
        </w:rPr>
        <w:t>KLASA: 007-01/25-02/01</w:t>
      </w:r>
    </w:p>
    <w:p w14:paraId="7849A5D8" w14:textId="77777777" w:rsidR="001D0033" w:rsidRPr="001D0033" w:rsidRDefault="001D0033" w:rsidP="001D0033">
      <w:pPr>
        <w:rPr>
          <w:rFonts w:ascii="Arial" w:hAnsi="Arial" w:cs="Arial"/>
          <w:sz w:val="22"/>
          <w:szCs w:val="22"/>
        </w:rPr>
      </w:pPr>
      <w:r w:rsidRPr="001D0033">
        <w:rPr>
          <w:rFonts w:ascii="Arial" w:hAnsi="Arial" w:cs="Arial"/>
          <w:sz w:val="22"/>
          <w:szCs w:val="22"/>
        </w:rPr>
        <w:t>URBROJ: 2117-1-09-26-02</w:t>
      </w:r>
    </w:p>
    <w:p w14:paraId="1E3135C9" w14:textId="216A548B" w:rsidR="001D0033" w:rsidRPr="001D0033" w:rsidRDefault="001D0033" w:rsidP="001D0033">
      <w:pPr>
        <w:rPr>
          <w:rFonts w:ascii="Arial" w:hAnsi="Arial" w:cs="Arial"/>
          <w:sz w:val="22"/>
          <w:szCs w:val="22"/>
        </w:rPr>
      </w:pPr>
      <w:r w:rsidRPr="001D0033">
        <w:rPr>
          <w:rFonts w:ascii="Arial" w:hAnsi="Arial" w:cs="Arial"/>
          <w:sz w:val="22"/>
          <w:szCs w:val="22"/>
        </w:rPr>
        <w:t xml:space="preserve">Dubrovnik, 05. svibnja 2026.                     </w:t>
      </w:r>
    </w:p>
    <w:p w14:paraId="5523536B" w14:textId="6D8B488C" w:rsidR="00A90486" w:rsidRDefault="00A90486" w:rsidP="005E59F1">
      <w:pPr>
        <w:suppressAutoHyphens/>
        <w:rPr>
          <w:rFonts w:ascii="Arial" w:hAnsi="Arial" w:cs="Arial"/>
          <w:b/>
          <w:sz w:val="22"/>
          <w:szCs w:val="22"/>
          <w:lang w:eastAsia="ar-SA"/>
        </w:rPr>
      </w:pPr>
    </w:p>
    <w:p w14:paraId="0F97754A" w14:textId="77777777" w:rsidR="001D0033" w:rsidRPr="00CA351A" w:rsidRDefault="001D0033" w:rsidP="001D0033">
      <w:pPr>
        <w:suppressAutoHyphens/>
        <w:jc w:val="both"/>
        <w:rPr>
          <w:rFonts w:ascii="Arial" w:hAnsi="Arial" w:cs="Arial"/>
          <w:b/>
          <w:sz w:val="22"/>
          <w:szCs w:val="22"/>
          <w:lang w:eastAsia="ar-SA"/>
        </w:rPr>
      </w:pPr>
      <w:r w:rsidRPr="00CA351A">
        <w:rPr>
          <w:rFonts w:ascii="Arial" w:hAnsi="Arial" w:cs="Arial"/>
          <w:b/>
          <w:sz w:val="22"/>
          <w:szCs w:val="22"/>
          <w:lang w:eastAsia="ar-SA"/>
        </w:rPr>
        <w:t xml:space="preserve">Predsjednik Gradskog vijeća                                                                                               </w:t>
      </w:r>
    </w:p>
    <w:p w14:paraId="407B41FE" w14:textId="77777777" w:rsidR="001D0033" w:rsidRPr="00CA351A" w:rsidRDefault="001D0033" w:rsidP="001D0033">
      <w:pPr>
        <w:suppressAutoHyphens/>
        <w:jc w:val="both"/>
        <w:rPr>
          <w:rFonts w:ascii="Arial" w:hAnsi="Arial" w:cs="Arial"/>
          <w:b/>
          <w:sz w:val="22"/>
          <w:szCs w:val="22"/>
          <w:lang w:eastAsia="ar-SA"/>
        </w:rPr>
      </w:pPr>
      <w:r w:rsidRPr="00CA351A">
        <w:rPr>
          <w:rFonts w:ascii="Arial" w:hAnsi="Arial" w:cs="Arial"/>
          <w:b/>
          <w:sz w:val="22"/>
          <w:szCs w:val="22"/>
          <w:lang w:eastAsia="ar-SA"/>
        </w:rPr>
        <w:t>mr. sc. Marko Potrebica, v.r.</w:t>
      </w:r>
    </w:p>
    <w:p w14:paraId="539F8A42" w14:textId="4C89AF26" w:rsidR="001D0033" w:rsidRPr="00CA351A" w:rsidRDefault="001D0033" w:rsidP="001D0033">
      <w:pPr>
        <w:suppressAutoHyphens/>
        <w:jc w:val="both"/>
        <w:rPr>
          <w:rFonts w:ascii="Arial" w:hAnsi="Arial" w:cs="Arial"/>
          <w:b/>
          <w:sz w:val="22"/>
          <w:szCs w:val="22"/>
          <w:lang w:eastAsia="ar-SA"/>
        </w:rPr>
      </w:pPr>
      <w:r w:rsidRPr="00CA351A">
        <w:rPr>
          <w:rFonts w:ascii="Arial" w:hAnsi="Arial" w:cs="Arial"/>
          <w:b/>
          <w:sz w:val="22"/>
          <w:szCs w:val="22"/>
          <w:lang w:eastAsia="ar-SA"/>
        </w:rPr>
        <w:t>---------------------------------------</w:t>
      </w:r>
      <w:r w:rsidR="00445570">
        <w:rPr>
          <w:rFonts w:ascii="Arial" w:hAnsi="Arial" w:cs="Arial"/>
          <w:b/>
          <w:sz w:val="22"/>
          <w:szCs w:val="22"/>
          <w:lang w:eastAsia="ar-SA"/>
        </w:rPr>
        <w:t>--</w:t>
      </w:r>
    </w:p>
    <w:p w14:paraId="136B1F2B" w14:textId="02C250ED" w:rsidR="001D0033" w:rsidRDefault="001D0033" w:rsidP="005E59F1">
      <w:pPr>
        <w:suppressAutoHyphens/>
        <w:rPr>
          <w:rFonts w:ascii="Arial" w:hAnsi="Arial" w:cs="Arial"/>
          <w:b/>
          <w:sz w:val="22"/>
          <w:szCs w:val="22"/>
          <w:lang w:eastAsia="ar-SA"/>
        </w:rPr>
      </w:pPr>
    </w:p>
    <w:p w14:paraId="25B5A889" w14:textId="77777777" w:rsidR="00A31B7A" w:rsidRDefault="00A31B7A" w:rsidP="005E59F1">
      <w:pPr>
        <w:suppressAutoHyphens/>
        <w:rPr>
          <w:rFonts w:ascii="Arial" w:hAnsi="Arial" w:cs="Arial"/>
          <w:b/>
          <w:sz w:val="22"/>
          <w:szCs w:val="22"/>
          <w:lang w:eastAsia="ar-SA"/>
        </w:rPr>
      </w:pPr>
    </w:p>
    <w:p w14:paraId="73A75090" w14:textId="1EE3D6D7" w:rsidR="00445570" w:rsidRDefault="00445570" w:rsidP="005E59F1">
      <w:pPr>
        <w:suppressAutoHyphens/>
        <w:rPr>
          <w:rFonts w:ascii="Arial" w:hAnsi="Arial" w:cs="Arial"/>
          <w:b/>
          <w:sz w:val="22"/>
          <w:szCs w:val="22"/>
          <w:lang w:eastAsia="ar-SA"/>
        </w:rPr>
      </w:pPr>
      <w:r>
        <w:rPr>
          <w:rFonts w:ascii="Arial" w:hAnsi="Arial" w:cs="Arial"/>
          <w:b/>
          <w:sz w:val="22"/>
          <w:szCs w:val="22"/>
          <w:lang w:eastAsia="ar-SA"/>
        </w:rPr>
        <w:t>90</w:t>
      </w:r>
    </w:p>
    <w:p w14:paraId="448278FA" w14:textId="77777777" w:rsidR="00445570" w:rsidRPr="005B160C" w:rsidRDefault="00445570" w:rsidP="00445570">
      <w:pPr>
        <w:rPr>
          <w:rFonts w:ascii="Arial" w:hAnsi="Arial" w:cs="Arial"/>
        </w:rPr>
      </w:pPr>
      <w:r w:rsidRPr="005B160C">
        <w:rPr>
          <w:rFonts w:ascii="Arial" w:hAnsi="Arial" w:cs="Arial"/>
        </w:rPr>
        <w:t xml:space="preserve">                                                                     </w:t>
      </w:r>
    </w:p>
    <w:p w14:paraId="5C67EDAE" w14:textId="77777777" w:rsidR="00445570" w:rsidRPr="00445570" w:rsidRDefault="00445570" w:rsidP="00445570">
      <w:p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445570">
        <w:rPr>
          <w:rFonts w:ascii="Arial" w:hAnsi="Arial" w:cs="Arial"/>
          <w:sz w:val="22"/>
          <w:szCs w:val="22"/>
        </w:rPr>
        <w:t>Na temelju članka 39. Statuta Grada Dubrovnika („Službeni glasnik Grada Dubrovnika“, broj 2/21), Gradsko vijeće Grada Dubrovnika na 10 sjednici, održanoj 05. svibnja 2026., donijelo je</w:t>
      </w:r>
    </w:p>
    <w:p w14:paraId="1A160467" w14:textId="77777777" w:rsidR="00445570" w:rsidRPr="00445570" w:rsidRDefault="00445570" w:rsidP="00445570">
      <w:pPr>
        <w:jc w:val="center"/>
        <w:rPr>
          <w:rFonts w:ascii="Arial" w:hAnsi="Arial" w:cs="Arial"/>
          <w:b/>
          <w:sz w:val="22"/>
          <w:szCs w:val="22"/>
        </w:rPr>
      </w:pPr>
    </w:p>
    <w:p w14:paraId="59B3B53D" w14:textId="77777777" w:rsidR="00445570" w:rsidRPr="00445570" w:rsidRDefault="00445570" w:rsidP="00445570">
      <w:pPr>
        <w:jc w:val="center"/>
        <w:rPr>
          <w:rFonts w:ascii="Arial" w:hAnsi="Arial" w:cs="Arial"/>
          <w:b/>
          <w:sz w:val="22"/>
          <w:szCs w:val="22"/>
        </w:rPr>
      </w:pPr>
      <w:r w:rsidRPr="00445570">
        <w:rPr>
          <w:rFonts w:ascii="Arial" w:hAnsi="Arial" w:cs="Arial"/>
          <w:b/>
          <w:sz w:val="22"/>
          <w:szCs w:val="22"/>
        </w:rPr>
        <w:t>O D L U K U</w:t>
      </w:r>
    </w:p>
    <w:p w14:paraId="5E3CCC7C" w14:textId="77777777" w:rsidR="00445570" w:rsidRPr="00445570" w:rsidRDefault="00445570" w:rsidP="00445570">
      <w:pPr>
        <w:jc w:val="center"/>
        <w:rPr>
          <w:rFonts w:ascii="Arial" w:hAnsi="Arial" w:cs="Arial"/>
          <w:b/>
          <w:sz w:val="22"/>
          <w:szCs w:val="22"/>
        </w:rPr>
      </w:pPr>
      <w:r w:rsidRPr="00445570">
        <w:rPr>
          <w:rFonts w:ascii="Arial" w:hAnsi="Arial" w:cs="Arial"/>
          <w:b/>
          <w:sz w:val="22"/>
          <w:szCs w:val="22"/>
        </w:rPr>
        <w:t>o izmjeni Odluke o osnivanju Odbora za izbor i imenovanja</w:t>
      </w:r>
    </w:p>
    <w:p w14:paraId="5D7D9D64" w14:textId="77777777" w:rsidR="00445570" w:rsidRPr="00445570" w:rsidRDefault="00445570" w:rsidP="00445570">
      <w:pPr>
        <w:jc w:val="center"/>
        <w:rPr>
          <w:rFonts w:ascii="Arial" w:hAnsi="Arial" w:cs="Arial"/>
          <w:sz w:val="22"/>
          <w:szCs w:val="22"/>
        </w:rPr>
      </w:pPr>
      <w:r w:rsidRPr="00445570">
        <w:rPr>
          <w:rFonts w:ascii="Arial" w:hAnsi="Arial" w:cs="Arial"/>
          <w:b/>
          <w:sz w:val="22"/>
          <w:szCs w:val="22"/>
        </w:rPr>
        <w:t>Gradskog vijeća Grada Dubrovnika</w:t>
      </w:r>
      <w:r w:rsidRPr="00445570">
        <w:rPr>
          <w:rFonts w:ascii="Arial" w:hAnsi="Arial" w:cs="Arial"/>
          <w:b/>
          <w:sz w:val="22"/>
          <w:szCs w:val="22"/>
        </w:rPr>
        <w:softHyphen/>
      </w:r>
    </w:p>
    <w:p w14:paraId="613D5B19" w14:textId="77777777" w:rsidR="00445570" w:rsidRPr="00445570" w:rsidRDefault="00445570" w:rsidP="00445570">
      <w:pPr>
        <w:rPr>
          <w:rFonts w:ascii="Arial" w:hAnsi="Arial" w:cs="Arial"/>
          <w:b/>
          <w:sz w:val="22"/>
          <w:szCs w:val="22"/>
        </w:rPr>
      </w:pPr>
    </w:p>
    <w:p w14:paraId="09DCAC1F" w14:textId="77777777" w:rsidR="00445570" w:rsidRPr="00445570" w:rsidRDefault="00445570" w:rsidP="00445570">
      <w:pPr>
        <w:rPr>
          <w:rFonts w:ascii="Arial" w:hAnsi="Arial" w:cs="Arial"/>
          <w:b/>
          <w:sz w:val="22"/>
          <w:szCs w:val="22"/>
        </w:rPr>
      </w:pPr>
    </w:p>
    <w:p w14:paraId="71C3D329" w14:textId="77777777" w:rsidR="00445570" w:rsidRPr="00445570" w:rsidRDefault="00445570" w:rsidP="00445570">
      <w:pPr>
        <w:jc w:val="center"/>
        <w:rPr>
          <w:rFonts w:ascii="Arial" w:hAnsi="Arial" w:cs="Arial"/>
          <w:sz w:val="22"/>
          <w:szCs w:val="22"/>
        </w:rPr>
      </w:pPr>
      <w:r w:rsidRPr="00445570">
        <w:rPr>
          <w:rFonts w:ascii="Arial" w:hAnsi="Arial" w:cs="Arial"/>
          <w:sz w:val="22"/>
          <w:szCs w:val="22"/>
        </w:rPr>
        <w:t>Članak 1.</w:t>
      </w:r>
    </w:p>
    <w:p w14:paraId="0088CB0D" w14:textId="77777777" w:rsidR="00445570" w:rsidRPr="00445570" w:rsidRDefault="00445570" w:rsidP="00445570">
      <w:pPr>
        <w:rPr>
          <w:rFonts w:ascii="Arial" w:hAnsi="Arial" w:cs="Arial"/>
          <w:sz w:val="22"/>
          <w:szCs w:val="22"/>
        </w:rPr>
      </w:pPr>
    </w:p>
    <w:p w14:paraId="1AE26EA4"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U Odluci o osnivanju Odbora za izbor i imenovanja Gradskog vijeća Grada Dubrovnika („Službeni glasnik Grada Dubrovnika“, broj 10/25) u članku 3. točka 2. mijenja se i glasi:  </w:t>
      </w:r>
    </w:p>
    <w:p w14:paraId="7BBB56E7"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                                                                     </w:t>
      </w:r>
    </w:p>
    <w:p w14:paraId="5D01D2A4"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„2. </w:t>
      </w:r>
      <w:proofErr w:type="spellStart"/>
      <w:r w:rsidRPr="00445570">
        <w:rPr>
          <w:rFonts w:ascii="Arial" w:hAnsi="Arial" w:cs="Arial"/>
          <w:b/>
          <w:sz w:val="22"/>
          <w:szCs w:val="22"/>
        </w:rPr>
        <w:t>Emilio</w:t>
      </w:r>
      <w:proofErr w:type="spellEnd"/>
      <w:r w:rsidRPr="00445570">
        <w:rPr>
          <w:rFonts w:ascii="Arial" w:hAnsi="Arial" w:cs="Arial"/>
          <w:b/>
          <w:sz w:val="22"/>
          <w:szCs w:val="22"/>
        </w:rPr>
        <w:t xml:space="preserve"> </w:t>
      </w:r>
      <w:proofErr w:type="spellStart"/>
      <w:r w:rsidRPr="00445570">
        <w:rPr>
          <w:rFonts w:ascii="Arial" w:hAnsi="Arial" w:cs="Arial"/>
          <w:b/>
          <w:sz w:val="22"/>
          <w:szCs w:val="22"/>
        </w:rPr>
        <w:t>Pulizević</w:t>
      </w:r>
      <w:proofErr w:type="spellEnd"/>
      <w:r w:rsidRPr="00445570">
        <w:rPr>
          <w:rFonts w:ascii="Arial" w:hAnsi="Arial" w:cs="Arial"/>
          <w:b/>
          <w:sz w:val="22"/>
          <w:szCs w:val="22"/>
        </w:rPr>
        <w:t xml:space="preserve"> </w:t>
      </w:r>
      <w:r w:rsidRPr="00445570">
        <w:rPr>
          <w:rFonts w:ascii="Arial" w:hAnsi="Arial" w:cs="Arial"/>
          <w:sz w:val="22"/>
          <w:szCs w:val="22"/>
        </w:rPr>
        <w:t xml:space="preserve">– </w:t>
      </w:r>
      <w:proofErr w:type="spellStart"/>
      <w:r w:rsidRPr="00445570">
        <w:rPr>
          <w:rFonts w:ascii="Arial" w:hAnsi="Arial" w:cs="Arial"/>
          <w:sz w:val="22"/>
          <w:szCs w:val="22"/>
        </w:rPr>
        <w:t>potpresjednik</w:t>
      </w:r>
      <w:proofErr w:type="spellEnd"/>
      <w:r w:rsidRPr="00445570">
        <w:rPr>
          <w:rFonts w:ascii="Arial" w:hAnsi="Arial" w:cs="Arial"/>
          <w:sz w:val="22"/>
          <w:szCs w:val="22"/>
        </w:rPr>
        <w:t>“</w:t>
      </w:r>
    </w:p>
    <w:p w14:paraId="29FAC368" w14:textId="77777777" w:rsidR="00445570" w:rsidRPr="00445570" w:rsidRDefault="00445570" w:rsidP="00445570">
      <w:pPr>
        <w:rPr>
          <w:rFonts w:ascii="Arial" w:hAnsi="Arial" w:cs="Arial"/>
          <w:sz w:val="22"/>
          <w:szCs w:val="22"/>
        </w:rPr>
      </w:pPr>
    </w:p>
    <w:p w14:paraId="142740DB"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u članku 3. točka 3. mijenja se i glasi: </w:t>
      </w:r>
    </w:p>
    <w:p w14:paraId="40EFBD64"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 </w:t>
      </w:r>
    </w:p>
    <w:p w14:paraId="48418922"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„3. </w:t>
      </w:r>
      <w:r w:rsidRPr="00445570">
        <w:rPr>
          <w:rFonts w:ascii="Arial" w:hAnsi="Arial" w:cs="Arial"/>
          <w:b/>
          <w:sz w:val="22"/>
          <w:szCs w:val="22"/>
        </w:rPr>
        <w:t>Ilija Lučić</w:t>
      </w:r>
      <w:r w:rsidRPr="00445570">
        <w:rPr>
          <w:rFonts w:ascii="Arial" w:hAnsi="Arial" w:cs="Arial"/>
          <w:sz w:val="22"/>
          <w:szCs w:val="22"/>
        </w:rPr>
        <w:t xml:space="preserve"> – član“</w:t>
      </w:r>
    </w:p>
    <w:p w14:paraId="1536B518" w14:textId="77777777" w:rsidR="00445570" w:rsidRPr="00445570" w:rsidRDefault="00445570" w:rsidP="00445570">
      <w:pPr>
        <w:rPr>
          <w:rFonts w:ascii="Arial" w:hAnsi="Arial" w:cs="Arial"/>
          <w:sz w:val="22"/>
          <w:szCs w:val="22"/>
        </w:rPr>
      </w:pPr>
    </w:p>
    <w:p w14:paraId="6ECE2817" w14:textId="77777777" w:rsidR="00445570" w:rsidRPr="00445570" w:rsidRDefault="00445570" w:rsidP="00445570">
      <w:pPr>
        <w:jc w:val="center"/>
        <w:rPr>
          <w:rFonts w:ascii="Arial" w:hAnsi="Arial" w:cs="Arial"/>
          <w:sz w:val="22"/>
          <w:szCs w:val="22"/>
        </w:rPr>
      </w:pPr>
      <w:r w:rsidRPr="00445570">
        <w:rPr>
          <w:rFonts w:ascii="Arial" w:hAnsi="Arial" w:cs="Arial"/>
          <w:sz w:val="22"/>
          <w:szCs w:val="22"/>
        </w:rPr>
        <w:t>Članak 2.</w:t>
      </w:r>
    </w:p>
    <w:p w14:paraId="75E4FA68"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                                                                     </w:t>
      </w:r>
    </w:p>
    <w:p w14:paraId="6C6751F4"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Ova odluka stupa na snagu osmog dana od dana objave u „Službenom glasniku Grada Dubrovnika“.                         </w:t>
      </w:r>
    </w:p>
    <w:p w14:paraId="11875CB9" w14:textId="77777777" w:rsidR="00445570" w:rsidRPr="00445570" w:rsidRDefault="00445570" w:rsidP="00445570">
      <w:pPr>
        <w:rPr>
          <w:rFonts w:ascii="Arial" w:hAnsi="Arial" w:cs="Arial"/>
          <w:sz w:val="22"/>
          <w:szCs w:val="22"/>
        </w:rPr>
      </w:pPr>
      <w:r w:rsidRPr="00445570">
        <w:rPr>
          <w:rFonts w:ascii="Arial" w:hAnsi="Arial" w:cs="Arial"/>
          <w:sz w:val="22"/>
          <w:szCs w:val="22"/>
        </w:rPr>
        <w:lastRenderedPageBreak/>
        <w:t>KLASA: 007-01/25-02/02</w:t>
      </w:r>
    </w:p>
    <w:p w14:paraId="10FCE4C0" w14:textId="77777777" w:rsidR="00445570" w:rsidRPr="00445570" w:rsidRDefault="00445570" w:rsidP="00445570">
      <w:pPr>
        <w:rPr>
          <w:rFonts w:ascii="Arial" w:hAnsi="Arial" w:cs="Arial"/>
          <w:sz w:val="22"/>
          <w:szCs w:val="22"/>
        </w:rPr>
      </w:pPr>
      <w:r w:rsidRPr="00445570">
        <w:rPr>
          <w:rFonts w:ascii="Arial" w:hAnsi="Arial" w:cs="Arial"/>
          <w:sz w:val="22"/>
          <w:szCs w:val="22"/>
        </w:rPr>
        <w:t>URBROJ: 2117-1-09-26-02</w:t>
      </w:r>
    </w:p>
    <w:p w14:paraId="50E04E6D" w14:textId="77777777" w:rsidR="00445570" w:rsidRPr="00445570" w:rsidRDefault="00445570" w:rsidP="00445570">
      <w:pPr>
        <w:rPr>
          <w:rFonts w:ascii="Arial" w:hAnsi="Arial" w:cs="Arial"/>
          <w:sz w:val="22"/>
          <w:szCs w:val="22"/>
        </w:rPr>
      </w:pPr>
      <w:r w:rsidRPr="00445570">
        <w:rPr>
          <w:rFonts w:ascii="Arial" w:hAnsi="Arial" w:cs="Arial"/>
          <w:sz w:val="22"/>
          <w:szCs w:val="22"/>
        </w:rPr>
        <w:t>Dubrovnik, 05. svibnja 2026.</w:t>
      </w:r>
    </w:p>
    <w:p w14:paraId="3E39419A" w14:textId="77777777" w:rsidR="00445570" w:rsidRDefault="00445570" w:rsidP="00445570">
      <w:pPr>
        <w:suppressAutoHyphens/>
        <w:rPr>
          <w:rFonts w:ascii="Arial" w:hAnsi="Arial" w:cs="Arial"/>
          <w:b/>
          <w:sz w:val="22"/>
          <w:szCs w:val="22"/>
          <w:lang w:eastAsia="ar-SA"/>
        </w:rPr>
      </w:pPr>
    </w:p>
    <w:p w14:paraId="359695E0" w14:textId="77777777" w:rsidR="00445570" w:rsidRPr="00CA351A" w:rsidRDefault="00445570" w:rsidP="00445570">
      <w:pPr>
        <w:suppressAutoHyphens/>
        <w:jc w:val="both"/>
        <w:rPr>
          <w:rFonts w:ascii="Arial" w:hAnsi="Arial" w:cs="Arial"/>
          <w:b/>
          <w:sz w:val="22"/>
          <w:szCs w:val="22"/>
          <w:lang w:eastAsia="ar-SA"/>
        </w:rPr>
      </w:pPr>
      <w:r w:rsidRPr="00CA351A">
        <w:rPr>
          <w:rFonts w:ascii="Arial" w:hAnsi="Arial" w:cs="Arial"/>
          <w:b/>
          <w:sz w:val="22"/>
          <w:szCs w:val="22"/>
          <w:lang w:eastAsia="ar-SA"/>
        </w:rPr>
        <w:t xml:space="preserve">Predsjednik Gradskog vijeća                                                                                               </w:t>
      </w:r>
    </w:p>
    <w:p w14:paraId="6D007F8C" w14:textId="77777777" w:rsidR="00445570" w:rsidRPr="00CA351A" w:rsidRDefault="00445570" w:rsidP="00445570">
      <w:pPr>
        <w:suppressAutoHyphens/>
        <w:jc w:val="both"/>
        <w:rPr>
          <w:rFonts w:ascii="Arial" w:hAnsi="Arial" w:cs="Arial"/>
          <w:b/>
          <w:sz w:val="22"/>
          <w:szCs w:val="22"/>
          <w:lang w:eastAsia="ar-SA"/>
        </w:rPr>
      </w:pPr>
      <w:r w:rsidRPr="00CA351A">
        <w:rPr>
          <w:rFonts w:ascii="Arial" w:hAnsi="Arial" w:cs="Arial"/>
          <w:b/>
          <w:sz w:val="22"/>
          <w:szCs w:val="22"/>
          <w:lang w:eastAsia="ar-SA"/>
        </w:rPr>
        <w:t>mr. sc. Marko Potrebica, v.r.</w:t>
      </w:r>
    </w:p>
    <w:p w14:paraId="472A2182" w14:textId="59112B3B" w:rsidR="00445570" w:rsidRPr="00CA351A" w:rsidRDefault="00445570" w:rsidP="00445570">
      <w:pPr>
        <w:suppressAutoHyphens/>
        <w:jc w:val="both"/>
        <w:rPr>
          <w:rFonts w:ascii="Arial" w:hAnsi="Arial" w:cs="Arial"/>
          <w:b/>
          <w:sz w:val="22"/>
          <w:szCs w:val="22"/>
          <w:lang w:eastAsia="ar-SA"/>
        </w:rPr>
      </w:pPr>
      <w:r w:rsidRPr="00CA351A">
        <w:rPr>
          <w:rFonts w:ascii="Arial" w:hAnsi="Arial" w:cs="Arial"/>
          <w:b/>
          <w:sz w:val="22"/>
          <w:szCs w:val="22"/>
          <w:lang w:eastAsia="ar-SA"/>
        </w:rPr>
        <w:t>---------------------------------------</w:t>
      </w:r>
      <w:r>
        <w:rPr>
          <w:rFonts w:ascii="Arial" w:hAnsi="Arial" w:cs="Arial"/>
          <w:b/>
          <w:sz w:val="22"/>
          <w:szCs w:val="22"/>
          <w:lang w:eastAsia="ar-SA"/>
        </w:rPr>
        <w:t>--</w:t>
      </w:r>
    </w:p>
    <w:p w14:paraId="76FAE964" w14:textId="77777777" w:rsidR="00A31B7A" w:rsidRDefault="00A31B7A" w:rsidP="005E59F1">
      <w:pPr>
        <w:suppressAutoHyphens/>
        <w:rPr>
          <w:rFonts w:ascii="Arial" w:hAnsi="Arial" w:cs="Arial"/>
          <w:b/>
          <w:sz w:val="22"/>
          <w:szCs w:val="22"/>
          <w:lang w:eastAsia="ar-SA"/>
        </w:rPr>
      </w:pPr>
    </w:p>
    <w:p w14:paraId="37389A61" w14:textId="450F4C9C" w:rsidR="00445570" w:rsidRDefault="00445570" w:rsidP="005E59F1">
      <w:pPr>
        <w:suppressAutoHyphens/>
        <w:rPr>
          <w:rFonts w:ascii="Arial" w:hAnsi="Arial" w:cs="Arial"/>
          <w:b/>
          <w:sz w:val="22"/>
          <w:szCs w:val="22"/>
          <w:lang w:eastAsia="ar-SA"/>
        </w:rPr>
      </w:pPr>
      <w:r>
        <w:rPr>
          <w:rFonts w:ascii="Arial" w:hAnsi="Arial" w:cs="Arial"/>
          <w:b/>
          <w:sz w:val="22"/>
          <w:szCs w:val="22"/>
          <w:lang w:eastAsia="ar-SA"/>
        </w:rPr>
        <w:t>91</w:t>
      </w:r>
    </w:p>
    <w:p w14:paraId="42B3EC05" w14:textId="77777777" w:rsidR="00445570" w:rsidRDefault="00445570" w:rsidP="005E59F1">
      <w:pPr>
        <w:suppressAutoHyphens/>
        <w:rPr>
          <w:rFonts w:ascii="Arial" w:hAnsi="Arial" w:cs="Arial"/>
          <w:b/>
          <w:sz w:val="22"/>
          <w:szCs w:val="22"/>
          <w:lang w:eastAsia="ar-SA"/>
        </w:rPr>
      </w:pPr>
    </w:p>
    <w:p w14:paraId="5F6EC84C" w14:textId="77777777" w:rsidR="00445570" w:rsidRPr="00445570" w:rsidRDefault="00445570" w:rsidP="00445570">
      <w:p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445570">
        <w:rPr>
          <w:rFonts w:ascii="Arial" w:hAnsi="Arial" w:cs="Arial"/>
          <w:sz w:val="22"/>
          <w:szCs w:val="22"/>
        </w:rPr>
        <w:t>Na temelju članka 39. Statuta Grada Dubrovnika („Službeni glasnik Grada Dubrovnika“, broj 2/21), Gradsko vijeće Grada Dubrovnika na 10 sjednici, održanoj 05. svibnja 2026., donijelo je</w:t>
      </w:r>
    </w:p>
    <w:p w14:paraId="3807012C" w14:textId="77777777" w:rsidR="00445570" w:rsidRPr="00445570" w:rsidRDefault="00445570" w:rsidP="00445570">
      <w:pPr>
        <w:jc w:val="center"/>
        <w:rPr>
          <w:rFonts w:ascii="Arial" w:hAnsi="Arial" w:cs="Arial"/>
          <w:b/>
          <w:sz w:val="22"/>
          <w:szCs w:val="22"/>
        </w:rPr>
      </w:pPr>
    </w:p>
    <w:p w14:paraId="7FC4CE98" w14:textId="77777777" w:rsidR="00445570" w:rsidRPr="00445570" w:rsidRDefault="00445570" w:rsidP="00445570">
      <w:pPr>
        <w:jc w:val="center"/>
        <w:rPr>
          <w:rFonts w:ascii="Arial" w:hAnsi="Arial" w:cs="Arial"/>
          <w:b/>
          <w:sz w:val="22"/>
          <w:szCs w:val="22"/>
        </w:rPr>
      </w:pPr>
    </w:p>
    <w:p w14:paraId="3C36A6B6" w14:textId="77777777" w:rsidR="00445570" w:rsidRPr="00445570" w:rsidRDefault="00445570" w:rsidP="00445570">
      <w:pPr>
        <w:jc w:val="center"/>
        <w:rPr>
          <w:rFonts w:ascii="Arial" w:hAnsi="Arial" w:cs="Arial"/>
          <w:b/>
          <w:sz w:val="22"/>
          <w:szCs w:val="22"/>
        </w:rPr>
      </w:pPr>
      <w:r w:rsidRPr="00445570">
        <w:rPr>
          <w:rFonts w:ascii="Arial" w:hAnsi="Arial" w:cs="Arial"/>
          <w:b/>
          <w:sz w:val="22"/>
          <w:szCs w:val="22"/>
        </w:rPr>
        <w:t>O D L U K U</w:t>
      </w:r>
    </w:p>
    <w:p w14:paraId="17A679F3" w14:textId="77777777" w:rsidR="00445570" w:rsidRPr="00445570" w:rsidRDefault="00445570" w:rsidP="00445570">
      <w:pPr>
        <w:jc w:val="center"/>
        <w:rPr>
          <w:rFonts w:ascii="Arial" w:hAnsi="Arial" w:cs="Arial"/>
          <w:b/>
          <w:sz w:val="22"/>
          <w:szCs w:val="22"/>
        </w:rPr>
      </w:pPr>
      <w:r w:rsidRPr="00445570">
        <w:rPr>
          <w:rFonts w:ascii="Arial" w:hAnsi="Arial" w:cs="Arial"/>
          <w:b/>
          <w:sz w:val="22"/>
          <w:szCs w:val="22"/>
        </w:rPr>
        <w:t>o izmjeni Odluke o osnivanju Odbora za proračun i financije</w:t>
      </w:r>
    </w:p>
    <w:p w14:paraId="68A10CFB" w14:textId="77777777" w:rsidR="00445570" w:rsidRPr="00445570" w:rsidRDefault="00445570" w:rsidP="00445570">
      <w:pPr>
        <w:jc w:val="center"/>
        <w:rPr>
          <w:rFonts w:ascii="Arial" w:hAnsi="Arial" w:cs="Arial"/>
          <w:sz w:val="22"/>
          <w:szCs w:val="22"/>
        </w:rPr>
      </w:pPr>
      <w:r w:rsidRPr="00445570">
        <w:rPr>
          <w:rFonts w:ascii="Arial" w:hAnsi="Arial" w:cs="Arial"/>
          <w:b/>
          <w:sz w:val="22"/>
          <w:szCs w:val="22"/>
        </w:rPr>
        <w:t>Gradskog vijeća Grada Dubrovnika</w:t>
      </w:r>
      <w:r w:rsidRPr="00445570">
        <w:rPr>
          <w:rFonts w:ascii="Arial" w:hAnsi="Arial" w:cs="Arial"/>
          <w:b/>
          <w:sz w:val="22"/>
          <w:szCs w:val="22"/>
        </w:rPr>
        <w:softHyphen/>
      </w:r>
    </w:p>
    <w:p w14:paraId="057BF1BF" w14:textId="77777777" w:rsidR="00445570" w:rsidRPr="00445570" w:rsidRDefault="00445570" w:rsidP="00445570">
      <w:pPr>
        <w:jc w:val="center"/>
        <w:rPr>
          <w:rFonts w:ascii="Arial" w:hAnsi="Arial" w:cs="Arial"/>
          <w:sz w:val="22"/>
          <w:szCs w:val="22"/>
        </w:rPr>
      </w:pPr>
    </w:p>
    <w:p w14:paraId="3B1841C2" w14:textId="77777777" w:rsidR="00445570" w:rsidRPr="00445570" w:rsidRDefault="00445570" w:rsidP="00445570">
      <w:pPr>
        <w:rPr>
          <w:rFonts w:ascii="Arial" w:hAnsi="Arial" w:cs="Arial"/>
          <w:b/>
          <w:sz w:val="22"/>
          <w:szCs w:val="22"/>
        </w:rPr>
      </w:pPr>
    </w:p>
    <w:p w14:paraId="2C9F7DEE" w14:textId="77777777" w:rsidR="00445570" w:rsidRPr="00445570" w:rsidRDefault="00445570" w:rsidP="00445570">
      <w:pPr>
        <w:jc w:val="center"/>
        <w:rPr>
          <w:rFonts w:ascii="Arial" w:hAnsi="Arial" w:cs="Arial"/>
          <w:sz w:val="22"/>
          <w:szCs w:val="22"/>
        </w:rPr>
      </w:pPr>
      <w:r w:rsidRPr="00445570">
        <w:rPr>
          <w:rFonts w:ascii="Arial" w:hAnsi="Arial" w:cs="Arial"/>
          <w:sz w:val="22"/>
          <w:szCs w:val="22"/>
        </w:rPr>
        <w:t>Članak 1.</w:t>
      </w:r>
    </w:p>
    <w:p w14:paraId="7DAECDC0" w14:textId="77777777" w:rsidR="00445570" w:rsidRPr="00445570" w:rsidRDefault="00445570" w:rsidP="00445570">
      <w:pPr>
        <w:rPr>
          <w:rFonts w:ascii="Arial" w:hAnsi="Arial" w:cs="Arial"/>
          <w:sz w:val="22"/>
          <w:szCs w:val="22"/>
        </w:rPr>
      </w:pPr>
    </w:p>
    <w:p w14:paraId="36184B17"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U Odluci o osnivanju Odbora za proračun i financije Gradskog vijeća Grada Dubrovnika („Službeni glasnik Grada Dubrovnika“, broj 10/25) u članku 3. točka 4. mijenja se i glasi:  </w:t>
      </w:r>
    </w:p>
    <w:p w14:paraId="5D05936F"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                                               </w:t>
      </w:r>
    </w:p>
    <w:p w14:paraId="39F6009C"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 „4. </w:t>
      </w:r>
      <w:proofErr w:type="spellStart"/>
      <w:r w:rsidRPr="00445570">
        <w:rPr>
          <w:rFonts w:ascii="Arial" w:hAnsi="Arial" w:cs="Arial"/>
          <w:sz w:val="22"/>
          <w:szCs w:val="22"/>
        </w:rPr>
        <w:t>Emilio</w:t>
      </w:r>
      <w:proofErr w:type="spellEnd"/>
      <w:r w:rsidRPr="00445570">
        <w:rPr>
          <w:rFonts w:ascii="Arial" w:hAnsi="Arial" w:cs="Arial"/>
          <w:sz w:val="22"/>
          <w:szCs w:val="22"/>
        </w:rPr>
        <w:t xml:space="preserve"> </w:t>
      </w:r>
      <w:proofErr w:type="spellStart"/>
      <w:r w:rsidRPr="00445570">
        <w:rPr>
          <w:rFonts w:ascii="Arial" w:hAnsi="Arial" w:cs="Arial"/>
          <w:sz w:val="22"/>
          <w:szCs w:val="22"/>
        </w:rPr>
        <w:t>Puljizević</w:t>
      </w:r>
      <w:proofErr w:type="spellEnd"/>
      <w:r w:rsidRPr="00445570">
        <w:rPr>
          <w:rFonts w:ascii="Arial" w:hAnsi="Arial" w:cs="Arial"/>
          <w:b/>
          <w:sz w:val="22"/>
          <w:szCs w:val="22"/>
        </w:rPr>
        <w:t xml:space="preserve"> </w:t>
      </w:r>
      <w:r w:rsidRPr="00445570">
        <w:rPr>
          <w:rFonts w:ascii="Arial" w:hAnsi="Arial" w:cs="Arial"/>
          <w:sz w:val="22"/>
          <w:szCs w:val="22"/>
        </w:rPr>
        <w:t>– član“.</w:t>
      </w:r>
    </w:p>
    <w:p w14:paraId="790879E1" w14:textId="77777777" w:rsidR="00445570" w:rsidRPr="00445570" w:rsidRDefault="00445570" w:rsidP="00445570">
      <w:pPr>
        <w:rPr>
          <w:rFonts w:ascii="Arial" w:hAnsi="Arial" w:cs="Arial"/>
          <w:sz w:val="22"/>
          <w:szCs w:val="22"/>
        </w:rPr>
      </w:pPr>
    </w:p>
    <w:p w14:paraId="55389B1B" w14:textId="77777777" w:rsidR="00445570" w:rsidRPr="00445570" w:rsidRDefault="00445570" w:rsidP="00445570">
      <w:pPr>
        <w:jc w:val="center"/>
        <w:rPr>
          <w:rFonts w:ascii="Arial" w:hAnsi="Arial" w:cs="Arial"/>
          <w:sz w:val="22"/>
          <w:szCs w:val="22"/>
        </w:rPr>
      </w:pPr>
      <w:r w:rsidRPr="00445570">
        <w:rPr>
          <w:rFonts w:ascii="Arial" w:hAnsi="Arial" w:cs="Arial"/>
          <w:sz w:val="22"/>
          <w:szCs w:val="22"/>
        </w:rPr>
        <w:t>Članak 2.</w:t>
      </w:r>
    </w:p>
    <w:p w14:paraId="77A34A13"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                                                                     </w:t>
      </w:r>
    </w:p>
    <w:p w14:paraId="4BE30620" w14:textId="75838C69" w:rsidR="00445570" w:rsidRPr="00445570" w:rsidRDefault="00445570" w:rsidP="00445570">
      <w:pPr>
        <w:suppressAutoHyphens/>
        <w:rPr>
          <w:rFonts w:ascii="Arial" w:hAnsi="Arial" w:cs="Arial"/>
          <w:sz w:val="22"/>
          <w:szCs w:val="22"/>
        </w:rPr>
      </w:pPr>
      <w:r w:rsidRPr="00445570">
        <w:rPr>
          <w:rFonts w:ascii="Arial" w:hAnsi="Arial" w:cs="Arial"/>
          <w:sz w:val="22"/>
          <w:szCs w:val="22"/>
        </w:rPr>
        <w:t xml:space="preserve">Ova odluka stupa na snagu osmog dana od dana objave u „Službenom glasniku Grada Dubrovnika“.                       </w:t>
      </w:r>
    </w:p>
    <w:p w14:paraId="52AE896F" w14:textId="0CDB59BE" w:rsidR="00445570" w:rsidRPr="00445570" w:rsidRDefault="00445570" w:rsidP="00445570">
      <w:pPr>
        <w:suppressAutoHyphens/>
        <w:rPr>
          <w:rFonts w:ascii="Arial" w:hAnsi="Arial" w:cs="Arial"/>
          <w:b/>
          <w:sz w:val="22"/>
          <w:szCs w:val="22"/>
          <w:lang w:eastAsia="ar-SA"/>
        </w:rPr>
      </w:pPr>
    </w:p>
    <w:p w14:paraId="07A464FE" w14:textId="77777777" w:rsidR="00445570" w:rsidRPr="00445570" w:rsidRDefault="00445570" w:rsidP="00445570">
      <w:pPr>
        <w:rPr>
          <w:rFonts w:ascii="Arial" w:hAnsi="Arial" w:cs="Arial"/>
          <w:sz w:val="22"/>
          <w:szCs w:val="22"/>
        </w:rPr>
      </w:pPr>
      <w:r w:rsidRPr="00445570">
        <w:rPr>
          <w:rFonts w:ascii="Arial" w:hAnsi="Arial" w:cs="Arial"/>
          <w:sz w:val="22"/>
          <w:szCs w:val="22"/>
        </w:rPr>
        <w:t>KLASA: 007-01/25-02/03</w:t>
      </w:r>
    </w:p>
    <w:p w14:paraId="48C313ED" w14:textId="77777777" w:rsidR="00445570" w:rsidRPr="00445570" w:rsidRDefault="00445570" w:rsidP="00445570">
      <w:pPr>
        <w:rPr>
          <w:rFonts w:ascii="Arial" w:hAnsi="Arial" w:cs="Arial"/>
          <w:sz w:val="22"/>
          <w:szCs w:val="22"/>
        </w:rPr>
      </w:pPr>
      <w:r w:rsidRPr="00445570">
        <w:rPr>
          <w:rFonts w:ascii="Arial" w:hAnsi="Arial" w:cs="Arial"/>
          <w:sz w:val="22"/>
          <w:szCs w:val="22"/>
        </w:rPr>
        <w:t>URBROJ: 2117-1-09-26-</w:t>
      </w:r>
    </w:p>
    <w:p w14:paraId="7EE05904" w14:textId="250DB41C" w:rsidR="00445570" w:rsidRDefault="00445570" w:rsidP="00445570">
      <w:pPr>
        <w:rPr>
          <w:rFonts w:ascii="Arial" w:hAnsi="Arial" w:cs="Arial"/>
          <w:sz w:val="22"/>
          <w:szCs w:val="22"/>
        </w:rPr>
      </w:pPr>
      <w:r w:rsidRPr="00445570">
        <w:rPr>
          <w:rFonts w:ascii="Arial" w:hAnsi="Arial" w:cs="Arial"/>
          <w:sz w:val="22"/>
          <w:szCs w:val="22"/>
        </w:rPr>
        <w:t>Dubrovnik, 05. svibnja 2026.</w:t>
      </w:r>
    </w:p>
    <w:p w14:paraId="19C36380" w14:textId="77777777" w:rsidR="00445570" w:rsidRPr="00445570" w:rsidRDefault="00445570" w:rsidP="00445570">
      <w:pPr>
        <w:rPr>
          <w:rFonts w:ascii="Arial" w:hAnsi="Arial" w:cs="Arial"/>
          <w:sz w:val="22"/>
          <w:szCs w:val="22"/>
        </w:rPr>
      </w:pPr>
    </w:p>
    <w:p w14:paraId="4C1A0770" w14:textId="77777777" w:rsidR="00445570" w:rsidRPr="00CA351A" w:rsidRDefault="00445570" w:rsidP="00445570">
      <w:pPr>
        <w:suppressAutoHyphens/>
        <w:jc w:val="both"/>
        <w:rPr>
          <w:rFonts w:ascii="Arial" w:hAnsi="Arial" w:cs="Arial"/>
          <w:b/>
          <w:sz w:val="22"/>
          <w:szCs w:val="22"/>
          <w:lang w:eastAsia="ar-SA"/>
        </w:rPr>
      </w:pPr>
      <w:r w:rsidRPr="00CA351A">
        <w:rPr>
          <w:rFonts w:ascii="Arial" w:hAnsi="Arial" w:cs="Arial"/>
          <w:b/>
          <w:sz w:val="22"/>
          <w:szCs w:val="22"/>
          <w:lang w:eastAsia="ar-SA"/>
        </w:rPr>
        <w:t xml:space="preserve">Predsjednik Gradskog vijeća                                                                                               </w:t>
      </w:r>
    </w:p>
    <w:p w14:paraId="1D9C39D2" w14:textId="77777777" w:rsidR="00445570" w:rsidRPr="00CA351A" w:rsidRDefault="00445570" w:rsidP="00445570">
      <w:pPr>
        <w:suppressAutoHyphens/>
        <w:jc w:val="both"/>
        <w:rPr>
          <w:rFonts w:ascii="Arial" w:hAnsi="Arial" w:cs="Arial"/>
          <w:b/>
          <w:sz w:val="22"/>
          <w:szCs w:val="22"/>
          <w:lang w:eastAsia="ar-SA"/>
        </w:rPr>
      </w:pPr>
      <w:r w:rsidRPr="00CA351A">
        <w:rPr>
          <w:rFonts w:ascii="Arial" w:hAnsi="Arial" w:cs="Arial"/>
          <w:b/>
          <w:sz w:val="22"/>
          <w:szCs w:val="22"/>
          <w:lang w:eastAsia="ar-SA"/>
        </w:rPr>
        <w:t>mr. sc. Marko Potrebica, v.r.</w:t>
      </w:r>
    </w:p>
    <w:p w14:paraId="0D62DEE5" w14:textId="02B45BE4" w:rsidR="00445570" w:rsidRPr="00CA351A" w:rsidRDefault="00445570" w:rsidP="00445570">
      <w:pPr>
        <w:suppressAutoHyphens/>
        <w:jc w:val="both"/>
        <w:rPr>
          <w:rFonts w:ascii="Arial" w:hAnsi="Arial" w:cs="Arial"/>
          <w:b/>
          <w:sz w:val="22"/>
          <w:szCs w:val="22"/>
          <w:lang w:eastAsia="ar-SA"/>
        </w:rPr>
      </w:pPr>
      <w:r w:rsidRPr="00CA351A">
        <w:rPr>
          <w:rFonts w:ascii="Arial" w:hAnsi="Arial" w:cs="Arial"/>
          <w:b/>
          <w:sz w:val="22"/>
          <w:szCs w:val="22"/>
          <w:lang w:eastAsia="ar-SA"/>
        </w:rPr>
        <w:t>---------------------------------------</w:t>
      </w:r>
      <w:r>
        <w:rPr>
          <w:rFonts w:ascii="Arial" w:hAnsi="Arial" w:cs="Arial"/>
          <w:b/>
          <w:sz w:val="22"/>
          <w:szCs w:val="22"/>
          <w:lang w:eastAsia="ar-SA"/>
        </w:rPr>
        <w:t>--</w:t>
      </w:r>
    </w:p>
    <w:p w14:paraId="560E8F82" w14:textId="5C35EB0E" w:rsidR="00445570" w:rsidRDefault="00445570" w:rsidP="00445570">
      <w:pPr>
        <w:suppressAutoHyphens/>
        <w:rPr>
          <w:rFonts w:ascii="Arial" w:hAnsi="Arial" w:cs="Arial"/>
          <w:b/>
          <w:sz w:val="22"/>
          <w:szCs w:val="22"/>
          <w:lang w:eastAsia="ar-SA"/>
        </w:rPr>
      </w:pPr>
    </w:p>
    <w:p w14:paraId="038C042C" w14:textId="77777777" w:rsidR="00445570" w:rsidRDefault="00445570" w:rsidP="00445570">
      <w:pPr>
        <w:suppressAutoHyphens/>
        <w:rPr>
          <w:rFonts w:ascii="Arial" w:hAnsi="Arial" w:cs="Arial"/>
          <w:b/>
          <w:sz w:val="22"/>
          <w:szCs w:val="22"/>
          <w:lang w:eastAsia="ar-SA"/>
        </w:rPr>
      </w:pPr>
    </w:p>
    <w:p w14:paraId="1B875EE4" w14:textId="335FF6CE" w:rsidR="00445570" w:rsidRDefault="00445570" w:rsidP="00445570">
      <w:pPr>
        <w:suppressAutoHyphens/>
        <w:rPr>
          <w:rFonts w:ascii="Arial" w:hAnsi="Arial" w:cs="Arial"/>
          <w:b/>
          <w:sz w:val="22"/>
          <w:szCs w:val="22"/>
          <w:lang w:eastAsia="ar-SA"/>
        </w:rPr>
      </w:pPr>
      <w:r>
        <w:rPr>
          <w:rFonts w:ascii="Arial" w:hAnsi="Arial" w:cs="Arial"/>
          <w:b/>
          <w:sz w:val="22"/>
          <w:szCs w:val="22"/>
          <w:lang w:eastAsia="ar-SA"/>
        </w:rPr>
        <w:t>92</w:t>
      </w:r>
    </w:p>
    <w:p w14:paraId="671A4545" w14:textId="75E05682" w:rsidR="00445570" w:rsidRDefault="00445570" w:rsidP="00445570">
      <w:pPr>
        <w:suppressAutoHyphens/>
        <w:rPr>
          <w:rFonts w:ascii="Arial" w:hAnsi="Arial" w:cs="Arial"/>
          <w:b/>
          <w:sz w:val="22"/>
          <w:szCs w:val="22"/>
          <w:lang w:eastAsia="ar-SA"/>
        </w:rPr>
      </w:pPr>
    </w:p>
    <w:p w14:paraId="392108BB" w14:textId="77777777" w:rsidR="00445570" w:rsidRPr="00445570" w:rsidRDefault="00445570" w:rsidP="00445570">
      <w:p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445570">
        <w:rPr>
          <w:rFonts w:ascii="Arial" w:hAnsi="Arial" w:cs="Arial"/>
          <w:sz w:val="22"/>
          <w:szCs w:val="22"/>
        </w:rPr>
        <w:t>Na temelju članka 39. Statuta Grada Dubrovnika („Službeni glasnik Grada Dubrovnika“, broj 2/21), Gradsko vijeće Grada Dubrovnika na 10 sjednici, održanoj 05. svibnja 2026., donijelo je</w:t>
      </w:r>
    </w:p>
    <w:p w14:paraId="4358C4A0" w14:textId="77777777" w:rsidR="00445570" w:rsidRPr="00445570" w:rsidRDefault="00445570" w:rsidP="00445570">
      <w:pPr>
        <w:jc w:val="center"/>
        <w:rPr>
          <w:rFonts w:ascii="Arial" w:hAnsi="Arial" w:cs="Arial"/>
          <w:b/>
          <w:sz w:val="22"/>
          <w:szCs w:val="22"/>
        </w:rPr>
      </w:pPr>
    </w:p>
    <w:p w14:paraId="71B2E8B6" w14:textId="77777777" w:rsidR="00445570" w:rsidRDefault="00445570" w:rsidP="00445570">
      <w:pPr>
        <w:jc w:val="center"/>
        <w:rPr>
          <w:rFonts w:ascii="Arial" w:hAnsi="Arial" w:cs="Arial"/>
          <w:b/>
          <w:sz w:val="22"/>
          <w:szCs w:val="22"/>
        </w:rPr>
      </w:pPr>
    </w:p>
    <w:p w14:paraId="153335EE" w14:textId="2D88BC77" w:rsidR="00445570" w:rsidRPr="00445570" w:rsidRDefault="00445570" w:rsidP="00445570">
      <w:pPr>
        <w:jc w:val="center"/>
        <w:rPr>
          <w:rFonts w:ascii="Arial" w:hAnsi="Arial" w:cs="Arial"/>
          <w:b/>
          <w:sz w:val="22"/>
          <w:szCs w:val="22"/>
        </w:rPr>
      </w:pPr>
      <w:r w:rsidRPr="00445570">
        <w:rPr>
          <w:rFonts w:ascii="Arial" w:hAnsi="Arial" w:cs="Arial"/>
          <w:b/>
          <w:sz w:val="22"/>
          <w:szCs w:val="22"/>
        </w:rPr>
        <w:t>O D L U K U</w:t>
      </w:r>
    </w:p>
    <w:p w14:paraId="68A8A9F3" w14:textId="77777777" w:rsidR="00445570" w:rsidRPr="00445570" w:rsidRDefault="00445570" w:rsidP="00445570">
      <w:pPr>
        <w:jc w:val="center"/>
        <w:rPr>
          <w:rFonts w:ascii="Arial" w:hAnsi="Arial" w:cs="Arial"/>
          <w:b/>
          <w:sz w:val="22"/>
          <w:szCs w:val="22"/>
        </w:rPr>
      </w:pPr>
      <w:r w:rsidRPr="00445570">
        <w:rPr>
          <w:rFonts w:ascii="Arial" w:hAnsi="Arial" w:cs="Arial"/>
          <w:b/>
          <w:sz w:val="22"/>
          <w:szCs w:val="22"/>
        </w:rPr>
        <w:t>o izmjeni Odluke o osnivanju Odbora za statut i poslovnik</w:t>
      </w:r>
    </w:p>
    <w:p w14:paraId="298CBBDA" w14:textId="77777777" w:rsidR="00445570" w:rsidRPr="00445570" w:rsidRDefault="00445570" w:rsidP="00445570">
      <w:pPr>
        <w:jc w:val="center"/>
        <w:rPr>
          <w:rFonts w:ascii="Arial" w:hAnsi="Arial" w:cs="Arial"/>
          <w:sz w:val="22"/>
          <w:szCs w:val="22"/>
        </w:rPr>
      </w:pPr>
      <w:r w:rsidRPr="00445570">
        <w:rPr>
          <w:rFonts w:ascii="Arial" w:hAnsi="Arial" w:cs="Arial"/>
          <w:b/>
          <w:sz w:val="22"/>
          <w:szCs w:val="22"/>
        </w:rPr>
        <w:t>Gradskog vijeća Grada Dubrovnika</w:t>
      </w:r>
      <w:r w:rsidRPr="00445570">
        <w:rPr>
          <w:rFonts w:ascii="Arial" w:hAnsi="Arial" w:cs="Arial"/>
          <w:b/>
          <w:sz w:val="22"/>
          <w:szCs w:val="22"/>
        </w:rPr>
        <w:softHyphen/>
      </w:r>
    </w:p>
    <w:p w14:paraId="170F553E" w14:textId="77777777" w:rsidR="00445570" w:rsidRPr="00445570" w:rsidRDefault="00445570" w:rsidP="00445570">
      <w:pPr>
        <w:jc w:val="center"/>
        <w:rPr>
          <w:rFonts w:ascii="Arial" w:hAnsi="Arial" w:cs="Arial"/>
          <w:sz w:val="22"/>
          <w:szCs w:val="22"/>
        </w:rPr>
      </w:pPr>
    </w:p>
    <w:p w14:paraId="0E4C4BE2" w14:textId="77777777" w:rsidR="00445570" w:rsidRPr="00445570" w:rsidRDefault="00445570" w:rsidP="00445570">
      <w:pPr>
        <w:rPr>
          <w:rFonts w:ascii="Arial" w:hAnsi="Arial" w:cs="Arial"/>
          <w:b/>
          <w:sz w:val="22"/>
          <w:szCs w:val="22"/>
        </w:rPr>
      </w:pPr>
    </w:p>
    <w:p w14:paraId="2007C471" w14:textId="77777777" w:rsidR="00445570" w:rsidRPr="00445570" w:rsidRDefault="00445570" w:rsidP="00445570">
      <w:pPr>
        <w:jc w:val="center"/>
        <w:rPr>
          <w:rFonts w:ascii="Arial" w:hAnsi="Arial" w:cs="Arial"/>
          <w:sz w:val="22"/>
          <w:szCs w:val="22"/>
        </w:rPr>
      </w:pPr>
      <w:r w:rsidRPr="00445570">
        <w:rPr>
          <w:rFonts w:ascii="Arial" w:hAnsi="Arial" w:cs="Arial"/>
          <w:sz w:val="22"/>
          <w:szCs w:val="22"/>
        </w:rPr>
        <w:lastRenderedPageBreak/>
        <w:t>Članak 1.</w:t>
      </w:r>
    </w:p>
    <w:p w14:paraId="6507E463" w14:textId="77777777" w:rsidR="00445570" w:rsidRPr="00445570" w:rsidRDefault="00445570" w:rsidP="00445570">
      <w:pPr>
        <w:rPr>
          <w:rFonts w:ascii="Arial" w:hAnsi="Arial" w:cs="Arial"/>
          <w:sz w:val="22"/>
          <w:szCs w:val="22"/>
        </w:rPr>
      </w:pPr>
    </w:p>
    <w:p w14:paraId="7AD192C9"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U Odluci o osnivanju Odbora za statut i poslovnik Gradskog vijeća Grada Dubrovnika („Službeni glasnik Grada Dubrovnika“, broj 12/25) u članku 3. točka 3. mijenja se i glasi:  </w:t>
      </w:r>
    </w:p>
    <w:p w14:paraId="54F92DA4"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                                               </w:t>
      </w:r>
    </w:p>
    <w:p w14:paraId="7658D9E5" w14:textId="7B3E0623" w:rsidR="00445570" w:rsidRDefault="00445570" w:rsidP="00445570">
      <w:pPr>
        <w:rPr>
          <w:rFonts w:ascii="Arial" w:hAnsi="Arial" w:cs="Arial"/>
          <w:sz w:val="22"/>
          <w:szCs w:val="22"/>
        </w:rPr>
      </w:pPr>
      <w:r w:rsidRPr="00445570">
        <w:rPr>
          <w:rFonts w:ascii="Arial" w:hAnsi="Arial" w:cs="Arial"/>
          <w:sz w:val="22"/>
          <w:szCs w:val="22"/>
        </w:rPr>
        <w:t xml:space="preserve"> „3. Mladen Bečić</w:t>
      </w:r>
      <w:r w:rsidRPr="00445570">
        <w:rPr>
          <w:rFonts w:ascii="Arial" w:hAnsi="Arial" w:cs="Arial"/>
          <w:b/>
          <w:sz w:val="22"/>
          <w:szCs w:val="22"/>
        </w:rPr>
        <w:t xml:space="preserve"> </w:t>
      </w:r>
      <w:r w:rsidRPr="00445570">
        <w:rPr>
          <w:rFonts w:ascii="Arial" w:hAnsi="Arial" w:cs="Arial"/>
          <w:sz w:val="22"/>
          <w:szCs w:val="22"/>
        </w:rPr>
        <w:t>– član“.</w:t>
      </w:r>
    </w:p>
    <w:p w14:paraId="157E70E4" w14:textId="77777777" w:rsidR="00445570" w:rsidRPr="00445570" w:rsidRDefault="00445570" w:rsidP="00445570">
      <w:pPr>
        <w:rPr>
          <w:rFonts w:ascii="Arial" w:hAnsi="Arial" w:cs="Arial"/>
          <w:sz w:val="22"/>
          <w:szCs w:val="22"/>
        </w:rPr>
      </w:pPr>
    </w:p>
    <w:p w14:paraId="49AC26EB" w14:textId="77777777" w:rsidR="00445570" w:rsidRPr="00445570" w:rsidRDefault="00445570" w:rsidP="00445570">
      <w:pPr>
        <w:rPr>
          <w:rFonts w:ascii="Arial" w:hAnsi="Arial" w:cs="Arial"/>
          <w:sz w:val="22"/>
          <w:szCs w:val="22"/>
        </w:rPr>
      </w:pPr>
    </w:p>
    <w:p w14:paraId="68A4E826" w14:textId="77777777" w:rsidR="00445570" w:rsidRPr="00445570" w:rsidRDefault="00445570" w:rsidP="00445570">
      <w:pPr>
        <w:jc w:val="center"/>
        <w:rPr>
          <w:rFonts w:ascii="Arial" w:hAnsi="Arial" w:cs="Arial"/>
          <w:sz w:val="22"/>
          <w:szCs w:val="22"/>
        </w:rPr>
      </w:pPr>
      <w:r w:rsidRPr="00445570">
        <w:rPr>
          <w:rFonts w:ascii="Arial" w:hAnsi="Arial" w:cs="Arial"/>
          <w:sz w:val="22"/>
          <w:szCs w:val="22"/>
        </w:rPr>
        <w:t>Članak 2.</w:t>
      </w:r>
    </w:p>
    <w:p w14:paraId="196AE8ED"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                                                                     </w:t>
      </w:r>
    </w:p>
    <w:p w14:paraId="643DDB7B"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Ova odluka stupa na snagu osmog dana od dana objave u „Službenom glasniku Grada Dubrovnika“.        </w:t>
      </w:r>
    </w:p>
    <w:p w14:paraId="35768DE3" w14:textId="7FC5D9B4" w:rsidR="00445570" w:rsidRPr="00445570" w:rsidRDefault="00445570" w:rsidP="00445570">
      <w:pPr>
        <w:rPr>
          <w:rFonts w:ascii="Arial" w:hAnsi="Arial" w:cs="Arial"/>
          <w:sz w:val="22"/>
          <w:szCs w:val="22"/>
        </w:rPr>
      </w:pPr>
      <w:r w:rsidRPr="00445570">
        <w:rPr>
          <w:rFonts w:ascii="Arial" w:hAnsi="Arial" w:cs="Arial"/>
          <w:sz w:val="22"/>
          <w:szCs w:val="22"/>
        </w:rPr>
        <w:t xml:space="preserve">                 </w:t>
      </w:r>
    </w:p>
    <w:p w14:paraId="69474A2F" w14:textId="77777777" w:rsidR="00445570" w:rsidRPr="00445570" w:rsidRDefault="00445570" w:rsidP="00445570">
      <w:pPr>
        <w:rPr>
          <w:rFonts w:ascii="Arial" w:hAnsi="Arial" w:cs="Arial"/>
          <w:sz w:val="22"/>
          <w:szCs w:val="22"/>
        </w:rPr>
      </w:pPr>
      <w:r w:rsidRPr="00445570">
        <w:rPr>
          <w:rFonts w:ascii="Arial" w:hAnsi="Arial" w:cs="Arial"/>
          <w:sz w:val="22"/>
          <w:szCs w:val="22"/>
        </w:rPr>
        <w:t>KLASA: 007-01/25-02/03</w:t>
      </w:r>
    </w:p>
    <w:p w14:paraId="6EF5EF5F" w14:textId="77777777" w:rsidR="00445570" w:rsidRPr="00445570" w:rsidRDefault="00445570" w:rsidP="00445570">
      <w:pPr>
        <w:rPr>
          <w:rFonts w:ascii="Arial" w:hAnsi="Arial" w:cs="Arial"/>
          <w:sz w:val="22"/>
          <w:szCs w:val="22"/>
        </w:rPr>
      </w:pPr>
      <w:r w:rsidRPr="00445570">
        <w:rPr>
          <w:rFonts w:ascii="Arial" w:hAnsi="Arial" w:cs="Arial"/>
          <w:sz w:val="22"/>
          <w:szCs w:val="22"/>
        </w:rPr>
        <w:t>URBROJ: 2117-1-09-26-02</w:t>
      </w:r>
    </w:p>
    <w:p w14:paraId="6BED0AD7" w14:textId="2812B2C1" w:rsidR="00445570" w:rsidRDefault="00445570" w:rsidP="00445570">
      <w:pPr>
        <w:rPr>
          <w:rFonts w:ascii="Arial" w:hAnsi="Arial" w:cs="Arial"/>
          <w:sz w:val="22"/>
          <w:szCs w:val="22"/>
        </w:rPr>
      </w:pPr>
      <w:r w:rsidRPr="00445570">
        <w:rPr>
          <w:rFonts w:ascii="Arial" w:hAnsi="Arial" w:cs="Arial"/>
          <w:sz w:val="22"/>
          <w:szCs w:val="22"/>
        </w:rPr>
        <w:t>Dubrovnik, 05. svibnja 2026.</w:t>
      </w:r>
    </w:p>
    <w:p w14:paraId="70604EAF" w14:textId="39B785BD" w:rsidR="00445570" w:rsidRDefault="00445570" w:rsidP="00445570">
      <w:pPr>
        <w:rPr>
          <w:rFonts w:ascii="Arial" w:hAnsi="Arial" w:cs="Arial"/>
          <w:sz w:val="22"/>
          <w:szCs w:val="22"/>
        </w:rPr>
      </w:pPr>
    </w:p>
    <w:p w14:paraId="1BBACDA5" w14:textId="77777777" w:rsidR="00445570" w:rsidRPr="00CA351A" w:rsidRDefault="00445570" w:rsidP="00445570">
      <w:pPr>
        <w:suppressAutoHyphens/>
        <w:jc w:val="both"/>
        <w:rPr>
          <w:rFonts w:ascii="Arial" w:hAnsi="Arial" w:cs="Arial"/>
          <w:b/>
          <w:sz w:val="22"/>
          <w:szCs w:val="22"/>
          <w:lang w:eastAsia="ar-SA"/>
        </w:rPr>
      </w:pPr>
      <w:r w:rsidRPr="00CA351A">
        <w:rPr>
          <w:rFonts w:ascii="Arial" w:hAnsi="Arial" w:cs="Arial"/>
          <w:b/>
          <w:sz w:val="22"/>
          <w:szCs w:val="22"/>
          <w:lang w:eastAsia="ar-SA"/>
        </w:rPr>
        <w:t xml:space="preserve">Predsjednik Gradskog vijeća                                                                                               </w:t>
      </w:r>
    </w:p>
    <w:p w14:paraId="686FF134" w14:textId="77777777" w:rsidR="00445570" w:rsidRPr="00CA351A" w:rsidRDefault="00445570" w:rsidP="00445570">
      <w:pPr>
        <w:suppressAutoHyphens/>
        <w:jc w:val="both"/>
        <w:rPr>
          <w:rFonts w:ascii="Arial" w:hAnsi="Arial" w:cs="Arial"/>
          <w:b/>
          <w:sz w:val="22"/>
          <w:szCs w:val="22"/>
          <w:lang w:eastAsia="ar-SA"/>
        </w:rPr>
      </w:pPr>
      <w:r w:rsidRPr="00CA351A">
        <w:rPr>
          <w:rFonts w:ascii="Arial" w:hAnsi="Arial" w:cs="Arial"/>
          <w:b/>
          <w:sz w:val="22"/>
          <w:szCs w:val="22"/>
          <w:lang w:eastAsia="ar-SA"/>
        </w:rPr>
        <w:t>mr. sc. Marko Potrebica, v.r.</w:t>
      </w:r>
    </w:p>
    <w:p w14:paraId="298555EC" w14:textId="77777777" w:rsidR="00445570" w:rsidRPr="00CA351A" w:rsidRDefault="00445570" w:rsidP="00445570">
      <w:pPr>
        <w:suppressAutoHyphens/>
        <w:jc w:val="both"/>
        <w:rPr>
          <w:rFonts w:ascii="Arial" w:hAnsi="Arial" w:cs="Arial"/>
          <w:b/>
          <w:sz w:val="22"/>
          <w:szCs w:val="22"/>
          <w:lang w:eastAsia="ar-SA"/>
        </w:rPr>
      </w:pPr>
      <w:r w:rsidRPr="00CA351A">
        <w:rPr>
          <w:rFonts w:ascii="Arial" w:hAnsi="Arial" w:cs="Arial"/>
          <w:b/>
          <w:sz w:val="22"/>
          <w:szCs w:val="22"/>
          <w:lang w:eastAsia="ar-SA"/>
        </w:rPr>
        <w:t>---------------------------------------</w:t>
      </w:r>
      <w:r>
        <w:rPr>
          <w:rFonts w:ascii="Arial" w:hAnsi="Arial" w:cs="Arial"/>
          <w:b/>
          <w:sz w:val="22"/>
          <w:szCs w:val="22"/>
          <w:lang w:eastAsia="ar-SA"/>
        </w:rPr>
        <w:t>--</w:t>
      </w:r>
    </w:p>
    <w:p w14:paraId="5092685E" w14:textId="77777777" w:rsidR="00445570" w:rsidRPr="00445570" w:rsidRDefault="00445570" w:rsidP="00445570">
      <w:pPr>
        <w:rPr>
          <w:rFonts w:ascii="Arial" w:hAnsi="Arial" w:cs="Arial"/>
          <w:sz w:val="22"/>
          <w:szCs w:val="22"/>
        </w:rPr>
      </w:pPr>
    </w:p>
    <w:p w14:paraId="08C7F574" w14:textId="0A3B600F" w:rsidR="00EF631A" w:rsidRDefault="00EF631A" w:rsidP="00445570">
      <w:pPr>
        <w:suppressAutoHyphens/>
        <w:rPr>
          <w:rFonts w:ascii="Arial" w:hAnsi="Arial" w:cs="Arial"/>
          <w:b/>
          <w:sz w:val="22"/>
          <w:szCs w:val="22"/>
          <w:lang w:eastAsia="ar-SA"/>
        </w:rPr>
      </w:pPr>
      <w:r>
        <w:rPr>
          <w:rFonts w:ascii="Arial" w:hAnsi="Arial" w:cs="Arial"/>
          <w:b/>
          <w:sz w:val="22"/>
          <w:szCs w:val="22"/>
          <w:lang w:eastAsia="ar-SA"/>
        </w:rPr>
        <w:t>93</w:t>
      </w:r>
    </w:p>
    <w:p w14:paraId="22E0C3CB" w14:textId="23C3F9E5" w:rsidR="00EF631A" w:rsidRDefault="00EF631A" w:rsidP="00445570">
      <w:pPr>
        <w:suppressAutoHyphens/>
        <w:rPr>
          <w:rFonts w:ascii="Arial" w:hAnsi="Arial" w:cs="Arial"/>
          <w:b/>
          <w:sz w:val="22"/>
          <w:szCs w:val="22"/>
          <w:lang w:eastAsia="ar-SA"/>
        </w:rPr>
      </w:pPr>
    </w:p>
    <w:p w14:paraId="047A3946" w14:textId="77777777" w:rsidR="00EF631A" w:rsidRPr="00EF631A" w:rsidRDefault="00EF631A" w:rsidP="00EF631A">
      <w:p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EF631A">
        <w:rPr>
          <w:rFonts w:ascii="Arial" w:hAnsi="Arial" w:cs="Arial"/>
          <w:sz w:val="22"/>
          <w:szCs w:val="22"/>
        </w:rPr>
        <w:t>Na temelju članka 39. Statuta Grada Dubrovnika („Službeni glasnik Grada Dubrovnika“, broj 2/21), Gradsko vijeće Grada Dubrovnika na 10 sjednici, održanoj 05. svibnja 2026., donijelo je</w:t>
      </w:r>
    </w:p>
    <w:p w14:paraId="5FF3ECA6" w14:textId="77777777" w:rsidR="00EF631A" w:rsidRPr="00EF631A" w:rsidRDefault="00EF631A" w:rsidP="00EF631A">
      <w:pPr>
        <w:jc w:val="center"/>
        <w:rPr>
          <w:rFonts w:ascii="Arial" w:hAnsi="Arial" w:cs="Arial"/>
          <w:b/>
          <w:sz w:val="22"/>
          <w:szCs w:val="22"/>
        </w:rPr>
      </w:pPr>
    </w:p>
    <w:p w14:paraId="2BCA7B51" w14:textId="77777777" w:rsidR="00EF631A" w:rsidRPr="00EF631A" w:rsidRDefault="00EF631A" w:rsidP="00EF631A">
      <w:pPr>
        <w:jc w:val="center"/>
        <w:rPr>
          <w:rFonts w:ascii="Arial" w:hAnsi="Arial" w:cs="Arial"/>
          <w:b/>
          <w:sz w:val="22"/>
          <w:szCs w:val="22"/>
        </w:rPr>
      </w:pPr>
    </w:p>
    <w:p w14:paraId="11E99231" w14:textId="77777777" w:rsidR="00EF631A" w:rsidRPr="00EF631A" w:rsidRDefault="00EF631A" w:rsidP="00EF631A">
      <w:pPr>
        <w:jc w:val="center"/>
        <w:rPr>
          <w:rFonts w:ascii="Arial" w:hAnsi="Arial" w:cs="Arial"/>
          <w:b/>
          <w:sz w:val="22"/>
          <w:szCs w:val="22"/>
        </w:rPr>
      </w:pPr>
      <w:r w:rsidRPr="00EF631A">
        <w:rPr>
          <w:rFonts w:ascii="Arial" w:hAnsi="Arial" w:cs="Arial"/>
          <w:b/>
          <w:sz w:val="22"/>
          <w:szCs w:val="22"/>
        </w:rPr>
        <w:t>O D L U K U</w:t>
      </w:r>
    </w:p>
    <w:p w14:paraId="489A2B61" w14:textId="77777777" w:rsidR="00EF631A" w:rsidRPr="00EF631A" w:rsidRDefault="00EF631A" w:rsidP="00EF631A">
      <w:pPr>
        <w:jc w:val="center"/>
        <w:rPr>
          <w:rFonts w:ascii="Arial" w:hAnsi="Arial" w:cs="Arial"/>
          <w:b/>
          <w:sz w:val="22"/>
          <w:szCs w:val="22"/>
        </w:rPr>
      </w:pPr>
      <w:r w:rsidRPr="00EF631A">
        <w:rPr>
          <w:rFonts w:ascii="Arial" w:hAnsi="Arial" w:cs="Arial"/>
          <w:b/>
          <w:sz w:val="22"/>
          <w:szCs w:val="22"/>
        </w:rPr>
        <w:t xml:space="preserve">o izmjeni Odluke o osnivanju Odbora za određivanje imena ulica </w:t>
      </w:r>
    </w:p>
    <w:p w14:paraId="5D7F1050" w14:textId="77777777" w:rsidR="00EF631A" w:rsidRPr="00EF631A" w:rsidRDefault="00EF631A" w:rsidP="00EF631A">
      <w:pPr>
        <w:jc w:val="center"/>
        <w:rPr>
          <w:rFonts w:ascii="Arial" w:hAnsi="Arial" w:cs="Arial"/>
          <w:b/>
          <w:sz w:val="22"/>
          <w:szCs w:val="22"/>
        </w:rPr>
      </w:pPr>
      <w:r w:rsidRPr="00EF631A">
        <w:rPr>
          <w:rFonts w:ascii="Arial" w:hAnsi="Arial" w:cs="Arial"/>
          <w:b/>
          <w:sz w:val="22"/>
          <w:szCs w:val="22"/>
        </w:rPr>
        <w:t>i trgova u naseljima Grada Dubrovnika</w:t>
      </w:r>
      <w:r w:rsidRPr="00EF631A">
        <w:rPr>
          <w:rFonts w:ascii="Arial" w:hAnsi="Arial" w:cs="Arial"/>
          <w:b/>
          <w:sz w:val="22"/>
          <w:szCs w:val="22"/>
        </w:rPr>
        <w:softHyphen/>
      </w:r>
    </w:p>
    <w:p w14:paraId="6EA1B25D" w14:textId="77777777" w:rsidR="00EF631A" w:rsidRPr="00EF631A" w:rsidRDefault="00EF631A" w:rsidP="00EF631A">
      <w:pPr>
        <w:jc w:val="center"/>
        <w:rPr>
          <w:rFonts w:ascii="Arial" w:hAnsi="Arial" w:cs="Arial"/>
          <w:sz w:val="22"/>
          <w:szCs w:val="22"/>
        </w:rPr>
      </w:pPr>
    </w:p>
    <w:p w14:paraId="7C676C97" w14:textId="77777777" w:rsidR="00EF631A" w:rsidRPr="00EF631A" w:rsidRDefault="00EF631A" w:rsidP="00EF631A">
      <w:pPr>
        <w:rPr>
          <w:rFonts w:ascii="Arial" w:hAnsi="Arial" w:cs="Arial"/>
          <w:b/>
          <w:sz w:val="22"/>
          <w:szCs w:val="22"/>
        </w:rPr>
      </w:pPr>
    </w:p>
    <w:p w14:paraId="26BDC502" w14:textId="77777777" w:rsidR="00EF631A" w:rsidRPr="00EF631A" w:rsidRDefault="00EF631A" w:rsidP="00EF631A">
      <w:pPr>
        <w:jc w:val="center"/>
        <w:rPr>
          <w:rFonts w:ascii="Arial" w:hAnsi="Arial" w:cs="Arial"/>
          <w:sz w:val="22"/>
          <w:szCs w:val="22"/>
        </w:rPr>
      </w:pPr>
      <w:r w:rsidRPr="00EF631A">
        <w:rPr>
          <w:rFonts w:ascii="Arial" w:hAnsi="Arial" w:cs="Arial"/>
          <w:sz w:val="22"/>
          <w:szCs w:val="22"/>
        </w:rPr>
        <w:t>Članak 1.</w:t>
      </w:r>
    </w:p>
    <w:p w14:paraId="593BA3C9" w14:textId="77777777" w:rsidR="00EF631A" w:rsidRPr="00EF631A" w:rsidRDefault="00EF631A" w:rsidP="00EF631A">
      <w:pPr>
        <w:rPr>
          <w:rFonts w:ascii="Arial" w:hAnsi="Arial" w:cs="Arial"/>
          <w:sz w:val="22"/>
          <w:szCs w:val="22"/>
        </w:rPr>
      </w:pPr>
    </w:p>
    <w:p w14:paraId="6007297D" w14:textId="77777777" w:rsidR="00EF631A" w:rsidRPr="00EF631A" w:rsidRDefault="00EF631A" w:rsidP="00EF631A">
      <w:pPr>
        <w:rPr>
          <w:rFonts w:ascii="Arial" w:hAnsi="Arial" w:cs="Arial"/>
          <w:sz w:val="22"/>
          <w:szCs w:val="22"/>
        </w:rPr>
      </w:pPr>
      <w:r w:rsidRPr="00EF631A">
        <w:rPr>
          <w:rFonts w:ascii="Arial" w:hAnsi="Arial" w:cs="Arial"/>
          <w:sz w:val="22"/>
          <w:szCs w:val="22"/>
        </w:rPr>
        <w:t>U Odluci o osnivanju Odbora za određivanje imena ulica i trgova u naseljima Grada Dubrovnika</w:t>
      </w:r>
      <w:r w:rsidRPr="00EF631A">
        <w:rPr>
          <w:rFonts w:ascii="Arial" w:hAnsi="Arial" w:cs="Arial"/>
          <w:sz w:val="22"/>
          <w:szCs w:val="22"/>
        </w:rPr>
        <w:softHyphen/>
        <w:t xml:space="preserve"> („Službeni glasnik Grada Dubrovnika“, broj 12/25) u članku 3. točka 1. mijenja se i glasi:  </w:t>
      </w:r>
    </w:p>
    <w:p w14:paraId="0DCF8797" w14:textId="77777777" w:rsidR="00EF631A" w:rsidRPr="00EF631A" w:rsidRDefault="00EF631A" w:rsidP="00EF631A">
      <w:pPr>
        <w:rPr>
          <w:rFonts w:ascii="Arial" w:hAnsi="Arial" w:cs="Arial"/>
          <w:sz w:val="22"/>
          <w:szCs w:val="22"/>
        </w:rPr>
      </w:pPr>
      <w:r w:rsidRPr="00EF631A">
        <w:rPr>
          <w:rFonts w:ascii="Arial" w:hAnsi="Arial" w:cs="Arial"/>
          <w:sz w:val="22"/>
          <w:szCs w:val="22"/>
        </w:rPr>
        <w:t xml:space="preserve">                                               </w:t>
      </w:r>
    </w:p>
    <w:p w14:paraId="6D9163E6" w14:textId="77777777" w:rsidR="00EF631A" w:rsidRPr="00EF631A" w:rsidRDefault="00EF631A" w:rsidP="00EF631A">
      <w:pPr>
        <w:rPr>
          <w:rFonts w:ascii="Arial" w:hAnsi="Arial" w:cs="Arial"/>
          <w:sz w:val="22"/>
          <w:szCs w:val="22"/>
        </w:rPr>
      </w:pPr>
      <w:r w:rsidRPr="00EF631A">
        <w:rPr>
          <w:rFonts w:ascii="Arial" w:hAnsi="Arial" w:cs="Arial"/>
          <w:sz w:val="22"/>
          <w:szCs w:val="22"/>
        </w:rPr>
        <w:t xml:space="preserve"> „1. </w:t>
      </w:r>
      <w:proofErr w:type="spellStart"/>
      <w:r w:rsidRPr="00EF631A">
        <w:rPr>
          <w:rFonts w:ascii="Arial" w:hAnsi="Arial" w:cs="Arial"/>
          <w:sz w:val="22"/>
          <w:szCs w:val="22"/>
        </w:rPr>
        <w:t>Emilio</w:t>
      </w:r>
      <w:proofErr w:type="spellEnd"/>
      <w:r w:rsidRPr="00EF631A">
        <w:rPr>
          <w:rFonts w:ascii="Arial" w:hAnsi="Arial" w:cs="Arial"/>
          <w:sz w:val="22"/>
          <w:szCs w:val="22"/>
        </w:rPr>
        <w:t xml:space="preserve"> </w:t>
      </w:r>
      <w:proofErr w:type="spellStart"/>
      <w:r w:rsidRPr="00EF631A">
        <w:rPr>
          <w:rFonts w:ascii="Arial" w:hAnsi="Arial" w:cs="Arial"/>
          <w:sz w:val="22"/>
          <w:szCs w:val="22"/>
        </w:rPr>
        <w:t>Puljizević</w:t>
      </w:r>
      <w:proofErr w:type="spellEnd"/>
      <w:r w:rsidRPr="00EF631A">
        <w:rPr>
          <w:rFonts w:ascii="Arial" w:hAnsi="Arial" w:cs="Arial"/>
          <w:sz w:val="22"/>
          <w:szCs w:val="22"/>
        </w:rPr>
        <w:t xml:space="preserve"> – predsjednik“.</w:t>
      </w:r>
    </w:p>
    <w:p w14:paraId="408C6305" w14:textId="77777777" w:rsidR="00EF631A" w:rsidRPr="00EF631A" w:rsidRDefault="00EF631A" w:rsidP="00EF631A">
      <w:pPr>
        <w:rPr>
          <w:rFonts w:ascii="Arial" w:hAnsi="Arial" w:cs="Arial"/>
          <w:sz w:val="22"/>
          <w:szCs w:val="22"/>
        </w:rPr>
      </w:pPr>
    </w:p>
    <w:p w14:paraId="64BF7C93" w14:textId="77777777" w:rsidR="00EF631A" w:rsidRPr="00EF631A" w:rsidRDefault="00EF631A" w:rsidP="00EF631A">
      <w:pPr>
        <w:jc w:val="center"/>
        <w:rPr>
          <w:rFonts w:ascii="Arial" w:hAnsi="Arial" w:cs="Arial"/>
          <w:sz w:val="22"/>
          <w:szCs w:val="22"/>
        </w:rPr>
      </w:pPr>
      <w:r w:rsidRPr="00EF631A">
        <w:rPr>
          <w:rFonts w:ascii="Arial" w:hAnsi="Arial" w:cs="Arial"/>
          <w:sz w:val="22"/>
          <w:szCs w:val="22"/>
        </w:rPr>
        <w:t>Članak 2.</w:t>
      </w:r>
    </w:p>
    <w:p w14:paraId="211AF15D" w14:textId="77777777" w:rsidR="00EF631A" w:rsidRPr="00EF631A" w:rsidRDefault="00EF631A" w:rsidP="00EF631A">
      <w:pPr>
        <w:rPr>
          <w:rFonts w:ascii="Arial" w:hAnsi="Arial" w:cs="Arial"/>
          <w:sz w:val="22"/>
          <w:szCs w:val="22"/>
        </w:rPr>
      </w:pPr>
      <w:r w:rsidRPr="00EF631A">
        <w:rPr>
          <w:rFonts w:ascii="Arial" w:hAnsi="Arial" w:cs="Arial"/>
          <w:sz w:val="22"/>
          <w:szCs w:val="22"/>
        </w:rPr>
        <w:t xml:space="preserve">                                                                     </w:t>
      </w:r>
    </w:p>
    <w:p w14:paraId="21AA4E16" w14:textId="77777777" w:rsidR="00EF631A" w:rsidRPr="00EF631A" w:rsidRDefault="00EF631A" w:rsidP="00EF631A">
      <w:pPr>
        <w:rPr>
          <w:rFonts w:ascii="Arial" w:hAnsi="Arial" w:cs="Arial"/>
          <w:sz w:val="22"/>
          <w:szCs w:val="22"/>
        </w:rPr>
      </w:pPr>
      <w:r w:rsidRPr="00EF631A">
        <w:rPr>
          <w:rFonts w:ascii="Arial" w:hAnsi="Arial" w:cs="Arial"/>
          <w:sz w:val="22"/>
          <w:szCs w:val="22"/>
        </w:rPr>
        <w:t xml:space="preserve">Ova odluka stupa na snagu osmog dana od dana objave u „Službenom glasniku Grada Dubrovnika“.                         </w:t>
      </w:r>
    </w:p>
    <w:p w14:paraId="3056940B" w14:textId="559F7F42" w:rsidR="00EF631A" w:rsidRPr="00EF631A" w:rsidRDefault="00EF631A" w:rsidP="00445570">
      <w:pPr>
        <w:suppressAutoHyphens/>
        <w:rPr>
          <w:rFonts w:ascii="Arial" w:hAnsi="Arial" w:cs="Arial"/>
          <w:b/>
          <w:sz w:val="22"/>
          <w:szCs w:val="22"/>
          <w:lang w:eastAsia="ar-SA"/>
        </w:rPr>
      </w:pPr>
    </w:p>
    <w:p w14:paraId="0DB9F9E7" w14:textId="77777777" w:rsidR="00EF631A" w:rsidRPr="00EF631A" w:rsidRDefault="00EF631A" w:rsidP="00EF631A">
      <w:pPr>
        <w:rPr>
          <w:rFonts w:ascii="Arial" w:hAnsi="Arial" w:cs="Arial"/>
          <w:sz w:val="22"/>
          <w:szCs w:val="22"/>
        </w:rPr>
      </w:pPr>
      <w:r w:rsidRPr="00EF631A">
        <w:rPr>
          <w:rFonts w:ascii="Arial" w:hAnsi="Arial" w:cs="Arial"/>
          <w:sz w:val="22"/>
          <w:szCs w:val="22"/>
        </w:rPr>
        <w:t>KLASA: 007-01/25-02/04</w:t>
      </w:r>
    </w:p>
    <w:p w14:paraId="32B4CFC3" w14:textId="77777777" w:rsidR="00EF631A" w:rsidRPr="00EF631A" w:rsidRDefault="00EF631A" w:rsidP="00EF631A">
      <w:pPr>
        <w:rPr>
          <w:rFonts w:ascii="Arial" w:hAnsi="Arial" w:cs="Arial"/>
          <w:sz w:val="22"/>
          <w:szCs w:val="22"/>
        </w:rPr>
      </w:pPr>
      <w:r w:rsidRPr="00EF631A">
        <w:rPr>
          <w:rFonts w:ascii="Arial" w:hAnsi="Arial" w:cs="Arial"/>
          <w:sz w:val="22"/>
          <w:szCs w:val="22"/>
        </w:rPr>
        <w:t>URBROJ: 2117-1-09-26-02</w:t>
      </w:r>
    </w:p>
    <w:p w14:paraId="62E1DBCC" w14:textId="08E91356" w:rsidR="00EF631A" w:rsidRDefault="00EF631A" w:rsidP="00EF631A">
      <w:pPr>
        <w:suppressAutoHyphens/>
        <w:rPr>
          <w:rFonts w:ascii="Arial" w:hAnsi="Arial" w:cs="Arial"/>
          <w:sz w:val="22"/>
          <w:szCs w:val="22"/>
        </w:rPr>
      </w:pPr>
      <w:r w:rsidRPr="00EF631A">
        <w:rPr>
          <w:rFonts w:ascii="Arial" w:hAnsi="Arial" w:cs="Arial"/>
          <w:sz w:val="22"/>
          <w:szCs w:val="22"/>
        </w:rPr>
        <w:t>Dubrovnik, 05. svibnja 2026</w:t>
      </w:r>
      <w:r>
        <w:rPr>
          <w:rFonts w:ascii="Arial" w:hAnsi="Arial" w:cs="Arial"/>
          <w:sz w:val="22"/>
          <w:szCs w:val="22"/>
        </w:rPr>
        <w:t>.</w:t>
      </w:r>
    </w:p>
    <w:p w14:paraId="70977FAA" w14:textId="7F098A26" w:rsidR="00EF631A" w:rsidRDefault="00EF631A" w:rsidP="00EF631A">
      <w:pPr>
        <w:suppressAutoHyphens/>
        <w:rPr>
          <w:rFonts w:ascii="Arial" w:hAnsi="Arial" w:cs="Arial"/>
          <w:b/>
          <w:sz w:val="22"/>
          <w:szCs w:val="22"/>
          <w:lang w:eastAsia="ar-SA"/>
        </w:rPr>
      </w:pPr>
    </w:p>
    <w:p w14:paraId="77C2958A" w14:textId="77777777" w:rsidR="00EF631A" w:rsidRPr="00CA351A" w:rsidRDefault="00EF631A" w:rsidP="00EF631A">
      <w:pPr>
        <w:suppressAutoHyphens/>
        <w:jc w:val="both"/>
        <w:rPr>
          <w:rFonts w:ascii="Arial" w:hAnsi="Arial" w:cs="Arial"/>
          <w:b/>
          <w:sz w:val="22"/>
          <w:szCs w:val="22"/>
          <w:lang w:eastAsia="ar-SA"/>
        </w:rPr>
      </w:pPr>
      <w:r w:rsidRPr="00CA351A">
        <w:rPr>
          <w:rFonts w:ascii="Arial" w:hAnsi="Arial" w:cs="Arial"/>
          <w:b/>
          <w:sz w:val="22"/>
          <w:szCs w:val="22"/>
          <w:lang w:eastAsia="ar-SA"/>
        </w:rPr>
        <w:t xml:space="preserve">Predsjednik Gradskog vijeća                                                                                               </w:t>
      </w:r>
    </w:p>
    <w:p w14:paraId="7EEFB961" w14:textId="77777777" w:rsidR="00EF631A" w:rsidRPr="00CA351A" w:rsidRDefault="00EF631A" w:rsidP="00EF631A">
      <w:pPr>
        <w:suppressAutoHyphens/>
        <w:jc w:val="both"/>
        <w:rPr>
          <w:rFonts w:ascii="Arial" w:hAnsi="Arial" w:cs="Arial"/>
          <w:b/>
          <w:sz w:val="22"/>
          <w:szCs w:val="22"/>
          <w:lang w:eastAsia="ar-SA"/>
        </w:rPr>
      </w:pPr>
      <w:r w:rsidRPr="00CA351A">
        <w:rPr>
          <w:rFonts w:ascii="Arial" w:hAnsi="Arial" w:cs="Arial"/>
          <w:b/>
          <w:sz w:val="22"/>
          <w:szCs w:val="22"/>
          <w:lang w:eastAsia="ar-SA"/>
        </w:rPr>
        <w:t>mr. sc. Marko Potrebica, v.r.</w:t>
      </w:r>
    </w:p>
    <w:p w14:paraId="4DA7ADF5" w14:textId="77777777" w:rsidR="00EF631A" w:rsidRPr="00CA351A" w:rsidRDefault="00EF631A" w:rsidP="00EF631A">
      <w:pPr>
        <w:suppressAutoHyphens/>
        <w:jc w:val="both"/>
        <w:rPr>
          <w:rFonts w:ascii="Arial" w:hAnsi="Arial" w:cs="Arial"/>
          <w:b/>
          <w:sz w:val="22"/>
          <w:szCs w:val="22"/>
          <w:lang w:eastAsia="ar-SA"/>
        </w:rPr>
      </w:pPr>
      <w:r w:rsidRPr="00CA351A">
        <w:rPr>
          <w:rFonts w:ascii="Arial" w:hAnsi="Arial" w:cs="Arial"/>
          <w:b/>
          <w:sz w:val="22"/>
          <w:szCs w:val="22"/>
          <w:lang w:eastAsia="ar-SA"/>
        </w:rPr>
        <w:t>---------------------------------------</w:t>
      </w:r>
      <w:r>
        <w:rPr>
          <w:rFonts w:ascii="Arial" w:hAnsi="Arial" w:cs="Arial"/>
          <w:b/>
          <w:sz w:val="22"/>
          <w:szCs w:val="22"/>
          <w:lang w:eastAsia="ar-SA"/>
        </w:rPr>
        <w:t>--</w:t>
      </w:r>
    </w:p>
    <w:p w14:paraId="69E5AEC3" w14:textId="7A20077A" w:rsidR="00445570" w:rsidRDefault="00445570" w:rsidP="00445570">
      <w:pPr>
        <w:suppressAutoHyphens/>
        <w:rPr>
          <w:rFonts w:ascii="Arial" w:hAnsi="Arial" w:cs="Arial"/>
          <w:b/>
          <w:sz w:val="22"/>
          <w:szCs w:val="22"/>
          <w:lang w:eastAsia="ar-SA"/>
        </w:rPr>
      </w:pPr>
      <w:r>
        <w:rPr>
          <w:rFonts w:ascii="Arial" w:hAnsi="Arial" w:cs="Arial"/>
          <w:b/>
          <w:sz w:val="22"/>
          <w:szCs w:val="22"/>
          <w:lang w:eastAsia="ar-SA"/>
        </w:rPr>
        <w:lastRenderedPageBreak/>
        <w:t>94</w:t>
      </w:r>
    </w:p>
    <w:p w14:paraId="7EA1B532" w14:textId="1CB13973" w:rsidR="00445570" w:rsidRDefault="00445570" w:rsidP="00445570">
      <w:pPr>
        <w:suppressAutoHyphens/>
        <w:rPr>
          <w:rFonts w:ascii="Arial" w:hAnsi="Arial" w:cs="Arial"/>
          <w:b/>
          <w:sz w:val="22"/>
          <w:szCs w:val="22"/>
          <w:lang w:eastAsia="ar-SA"/>
        </w:rPr>
      </w:pPr>
    </w:p>
    <w:p w14:paraId="106376E3" w14:textId="77777777" w:rsidR="00445570" w:rsidRPr="00445570" w:rsidRDefault="00445570" w:rsidP="00445570">
      <w:p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445570">
        <w:rPr>
          <w:rFonts w:ascii="Arial" w:hAnsi="Arial" w:cs="Arial"/>
          <w:sz w:val="22"/>
          <w:szCs w:val="22"/>
        </w:rPr>
        <w:t>Na temelju članka 39. Statuta Grada Dubrovnika („Službeni glasnik Grada Dubrovnika“, broj 2/21), Gradsko vijeće Grada Dubrovnika na 10. sjednici, održanoj 05. svibnja 2026., donijelo je</w:t>
      </w:r>
    </w:p>
    <w:p w14:paraId="52D48C46" w14:textId="77777777" w:rsidR="00445570" w:rsidRPr="00445570" w:rsidRDefault="00445570" w:rsidP="00445570">
      <w:pPr>
        <w:jc w:val="center"/>
        <w:rPr>
          <w:rFonts w:ascii="Arial" w:hAnsi="Arial" w:cs="Arial"/>
          <w:b/>
          <w:sz w:val="22"/>
          <w:szCs w:val="22"/>
        </w:rPr>
      </w:pPr>
    </w:p>
    <w:p w14:paraId="3F1640E8" w14:textId="77777777" w:rsidR="00445570" w:rsidRPr="00445570" w:rsidRDefault="00445570" w:rsidP="00445570">
      <w:pPr>
        <w:jc w:val="center"/>
        <w:rPr>
          <w:rFonts w:ascii="Arial" w:hAnsi="Arial" w:cs="Arial"/>
          <w:b/>
          <w:sz w:val="22"/>
          <w:szCs w:val="22"/>
        </w:rPr>
      </w:pPr>
    </w:p>
    <w:p w14:paraId="53C4D833" w14:textId="77777777" w:rsidR="00445570" w:rsidRPr="00445570" w:rsidRDefault="00445570" w:rsidP="00445570">
      <w:pPr>
        <w:jc w:val="center"/>
        <w:rPr>
          <w:rFonts w:ascii="Arial" w:hAnsi="Arial" w:cs="Arial"/>
          <w:b/>
          <w:sz w:val="22"/>
          <w:szCs w:val="22"/>
        </w:rPr>
      </w:pPr>
      <w:r w:rsidRPr="00445570">
        <w:rPr>
          <w:rFonts w:ascii="Arial" w:hAnsi="Arial" w:cs="Arial"/>
          <w:b/>
          <w:sz w:val="22"/>
          <w:szCs w:val="22"/>
        </w:rPr>
        <w:t>O D L U K U</w:t>
      </w:r>
    </w:p>
    <w:p w14:paraId="41A70727" w14:textId="77777777" w:rsidR="00445570" w:rsidRPr="00445570" w:rsidRDefault="00445570" w:rsidP="00445570">
      <w:pPr>
        <w:jc w:val="center"/>
        <w:rPr>
          <w:rFonts w:ascii="Arial" w:hAnsi="Arial" w:cs="Arial"/>
          <w:b/>
          <w:sz w:val="22"/>
          <w:szCs w:val="22"/>
        </w:rPr>
      </w:pPr>
      <w:r w:rsidRPr="00445570">
        <w:rPr>
          <w:rFonts w:ascii="Arial" w:hAnsi="Arial" w:cs="Arial"/>
          <w:b/>
          <w:sz w:val="22"/>
          <w:szCs w:val="22"/>
        </w:rPr>
        <w:t>o izmjeni Odluke o osnivanju Odbora za predstavke, pritužbe i prigovore</w:t>
      </w:r>
    </w:p>
    <w:p w14:paraId="3FCA28DA" w14:textId="77777777" w:rsidR="00445570" w:rsidRPr="00445570" w:rsidRDefault="00445570" w:rsidP="00445570">
      <w:pPr>
        <w:jc w:val="center"/>
        <w:rPr>
          <w:rFonts w:ascii="Arial" w:hAnsi="Arial" w:cs="Arial"/>
          <w:sz w:val="22"/>
          <w:szCs w:val="22"/>
        </w:rPr>
      </w:pPr>
      <w:r w:rsidRPr="00445570">
        <w:rPr>
          <w:rFonts w:ascii="Arial" w:hAnsi="Arial" w:cs="Arial"/>
          <w:b/>
          <w:sz w:val="22"/>
          <w:szCs w:val="22"/>
        </w:rPr>
        <w:t>Gradskog vijeća Grada Dubrovnika</w:t>
      </w:r>
      <w:r w:rsidRPr="00445570">
        <w:rPr>
          <w:rFonts w:ascii="Arial" w:hAnsi="Arial" w:cs="Arial"/>
          <w:b/>
          <w:sz w:val="22"/>
          <w:szCs w:val="22"/>
        </w:rPr>
        <w:softHyphen/>
      </w:r>
    </w:p>
    <w:p w14:paraId="498E0A30" w14:textId="77777777" w:rsidR="00445570" w:rsidRPr="00445570" w:rsidRDefault="00445570" w:rsidP="00445570">
      <w:pPr>
        <w:rPr>
          <w:rFonts w:ascii="Arial" w:hAnsi="Arial" w:cs="Arial"/>
          <w:b/>
          <w:sz w:val="22"/>
          <w:szCs w:val="22"/>
        </w:rPr>
      </w:pPr>
    </w:p>
    <w:p w14:paraId="6929A8DB" w14:textId="77777777" w:rsidR="00445570" w:rsidRPr="00445570" w:rsidRDefault="00445570" w:rsidP="00445570">
      <w:pPr>
        <w:rPr>
          <w:rFonts w:ascii="Arial" w:hAnsi="Arial" w:cs="Arial"/>
          <w:b/>
          <w:sz w:val="22"/>
          <w:szCs w:val="22"/>
        </w:rPr>
      </w:pPr>
    </w:p>
    <w:p w14:paraId="7E3FB617" w14:textId="77777777" w:rsidR="00445570" w:rsidRPr="00445570" w:rsidRDefault="00445570" w:rsidP="00445570">
      <w:pPr>
        <w:jc w:val="center"/>
        <w:rPr>
          <w:rFonts w:ascii="Arial" w:hAnsi="Arial" w:cs="Arial"/>
          <w:sz w:val="22"/>
          <w:szCs w:val="22"/>
        </w:rPr>
      </w:pPr>
      <w:r w:rsidRPr="00445570">
        <w:rPr>
          <w:rFonts w:ascii="Arial" w:hAnsi="Arial" w:cs="Arial"/>
          <w:sz w:val="22"/>
          <w:szCs w:val="22"/>
        </w:rPr>
        <w:t>Članak 1.</w:t>
      </w:r>
    </w:p>
    <w:p w14:paraId="6D399D12" w14:textId="77777777" w:rsidR="00445570" w:rsidRPr="00445570" w:rsidRDefault="00445570" w:rsidP="00445570">
      <w:pPr>
        <w:rPr>
          <w:rFonts w:ascii="Arial" w:hAnsi="Arial" w:cs="Arial"/>
          <w:sz w:val="22"/>
          <w:szCs w:val="22"/>
        </w:rPr>
      </w:pPr>
    </w:p>
    <w:p w14:paraId="564B9A2C"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U Odluci o osnivanju Odbora za javna priznanja Gradskog vijeća Grada Dubrovnika („Službeni glasnik Grada Dubrovnika“, broj 21/25) u članku 4. točka 2. mijenja se i glasi:                                                 </w:t>
      </w:r>
    </w:p>
    <w:p w14:paraId="2D6673B6"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                                                                     </w:t>
      </w:r>
    </w:p>
    <w:p w14:paraId="4E71CBE8"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„2. </w:t>
      </w:r>
      <w:r w:rsidRPr="00445570">
        <w:rPr>
          <w:rFonts w:ascii="Arial" w:hAnsi="Arial" w:cs="Arial"/>
          <w:b/>
          <w:sz w:val="22"/>
          <w:szCs w:val="22"/>
        </w:rPr>
        <w:t xml:space="preserve">Mladen Bečić </w:t>
      </w:r>
      <w:r w:rsidRPr="00445570">
        <w:rPr>
          <w:rFonts w:ascii="Arial" w:hAnsi="Arial" w:cs="Arial"/>
          <w:sz w:val="22"/>
          <w:szCs w:val="22"/>
        </w:rPr>
        <w:t>– član“.</w:t>
      </w:r>
    </w:p>
    <w:p w14:paraId="7EA8655C" w14:textId="77777777" w:rsidR="00445570" w:rsidRPr="00445570" w:rsidRDefault="00445570" w:rsidP="00445570">
      <w:pPr>
        <w:rPr>
          <w:rFonts w:ascii="Arial" w:hAnsi="Arial" w:cs="Arial"/>
          <w:sz w:val="22"/>
          <w:szCs w:val="22"/>
        </w:rPr>
      </w:pPr>
    </w:p>
    <w:p w14:paraId="1D4571B6" w14:textId="77777777" w:rsidR="00445570" w:rsidRPr="00445570" w:rsidRDefault="00445570" w:rsidP="00445570">
      <w:pPr>
        <w:jc w:val="center"/>
        <w:rPr>
          <w:rFonts w:ascii="Arial" w:hAnsi="Arial" w:cs="Arial"/>
          <w:sz w:val="22"/>
          <w:szCs w:val="22"/>
        </w:rPr>
      </w:pPr>
      <w:r w:rsidRPr="00445570">
        <w:rPr>
          <w:rFonts w:ascii="Arial" w:hAnsi="Arial" w:cs="Arial"/>
          <w:sz w:val="22"/>
          <w:szCs w:val="22"/>
        </w:rPr>
        <w:t>Članak 2.</w:t>
      </w:r>
    </w:p>
    <w:p w14:paraId="0C280D31"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                                                                     </w:t>
      </w:r>
    </w:p>
    <w:p w14:paraId="778EBB82"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Ova odluka stupa na snagu osmog dana od dana objave u „Službenom glasniku Grada Dubrovnika“.                         </w:t>
      </w:r>
    </w:p>
    <w:p w14:paraId="55F5B509" w14:textId="67FF1961" w:rsidR="00445570" w:rsidRPr="00445570" w:rsidRDefault="00445570" w:rsidP="00445570">
      <w:pPr>
        <w:suppressAutoHyphens/>
        <w:rPr>
          <w:rFonts w:ascii="Arial" w:hAnsi="Arial" w:cs="Arial"/>
          <w:b/>
          <w:sz w:val="22"/>
          <w:szCs w:val="22"/>
          <w:lang w:eastAsia="ar-SA"/>
        </w:rPr>
      </w:pPr>
    </w:p>
    <w:p w14:paraId="2B45E87A" w14:textId="77777777" w:rsidR="00445570" w:rsidRPr="00445570" w:rsidRDefault="00445570" w:rsidP="00445570">
      <w:pPr>
        <w:rPr>
          <w:rFonts w:ascii="Arial" w:hAnsi="Arial" w:cs="Arial"/>
          <w:sz w:val="22"/>
          <w:szCs w:val="22"/>
        </w:rPr>
      </w:pPr>
      <w:r w:rsidRPr="00445570">
        <w:rPr>
          <w:rFonts w:ascii="Arial" w:hAnsi="Arial" w:cs="Arial"/>
          <w:sz w:val="22"/>
          <w:szCs w:val="22"/>
        </w:rPr>
        <w:t>KLASA: 007-01/25-02/13</w:t>
      </w:r>
    </w:p>
    <w:p w14:paraId="33F46B22" w14:textId="77777777" w:rsidR="00445570" w:rsidRPr="00445570" w:rsidRDefault="00445570" w:rsidP="00445570">
      <w:pPr>
        <w:rPr>
          <w:rFonts w:ascii="Arial" w:hAnsi="Arial" w:cs="Arial"/>
          <w:sz w:val="22"/>
          <w:szCs w:val="22"/>
        </w:rPr>
      </w:pPr>
      <w:r w:rsidRPr="00445570">
        <w:rPr>
          <w:rFonts w:ascii="Arial" w:hAnsi="Arial" w:cs="Arial"/>
          <w:sz w:val="22"/>
          <w:szCs w:val="22"/>
        </w:rPr>
        <w:t>URBROJ: 2117-1-09-26-02</w:t>
      </w:r>
    </w:p>
    <w:p w14:paraId="42BED6E3" w14:textId="4D2AE4E0" w:rsidR="00445570" w:rsidRDefault="00445570" w:rsidP="00445570">
      <w:pPr>
        <w:rPr>
          <w:rFonts w:ascii="Arial" w:hAnsi="Arial" w:cs="Arial"/>
          <w:sz w:val="22"/>
          <w:szCs w:val="22"/>
        </w:rPr>
      </w:pPr>
      <w:r w:rsidRPr="00445570">
        <w:rPr>
          <w:rFonts w:ascii="Arial" w:hAnsi="Arial" w:cs="Arial"/>
          <w:sz w:val="22"/>
          <w:szCs w:val="22"/>
        </w:rPr>
        <w:t>Dubrovnik, 05. svibnja 2026.</w:t>
      </w:r>
    </w:p>
    <w:p w14:paraId="019B45D0" w14:textId="3CD1E746" w:rsidR="00445570" w:rsidRDefault="00445570" w:rsidP="00445570">
      <w:pPr>
        <w:rPr>
          <w:rFonts w:ascii="Arial" w:hAnsi="Arial" w:cs="Arial"/>
          <w:sz w:val="22"/>
          <w:szCs w:val="22"/>
        </w:rPr>
      </w:pPr>
    </w:p>
    <w:p w14:paraId="78290CFB" w14:textId="77777777" w:rsidR="00445570" w:rsidRPr="00CA351A" w:rsidRDefault="00445570" w:rsidP="00445570">
      <w:pPr>
        <w:suppressAutoHyphens/>
        <w:jc w:val="both"/>
        <w:rPr>
          <w:rFonts w:ascii="Arial" w:hAnsi="Arial" w:cs="Arial"/>
          <w:b/>
          <w:sz w:val="22"/>
          <w:szCs w:val="22"/>
          <w:lang w:eastAsia="ar-SA"/>
        </w:rPr>
      </w:pPr>
      <w:r w:rsidRPr="00CA351A">
        <w:rPr>
          <w:rFonts w:ascii="Arial" w:hAnsi="Arial" w:cs="Arial"/>
          <w:b/>
          <w:sz w:val="22"/>
          <w:szCs w:val="22"/>
          <w:lang w:eastAsia="ar-SA"/>
        </w:rPr>
        <w:t xml:space="preserve">Predsjednik Gradskog vijeća                                                                                               </w:t>
      </w:r>
    </w:p>
    <w:p w14:paraId="59E3E049" w14:textId="77777777" w:rsidR="00445570" w:rsidRPr="00CA351A" w:rsidRDefault="00445570" w:rsidP="00445570">
      <w:pPr>
        <w:suppressAutoHyphens/>
        <w:jc w:val="both"/>
        <w:rPr>
          <w:rFonts w:ascii="Arial" w:hAnsi="Arial" w:cs="Arial"/>
          <w:b/>
          <w:sz w:val="22"/>
          <w:szCs w:val="22"/>
          <w:lang w:eastAsia="ar-SA"/>
        </w:rPr>
      </w:pPr>
      <w:r w:rsidRPr="00CA351A">
        <w:rPr>
          <w:rFonts w:ascii="Arial" w:hAnsi="Arial" w:cs="Arial"/>
          <w:b/>
          <w:sz w:val="22"/>
          <w:szCs w:val="22"/>
          <w:lang w:eastAsia="ar-SA"/>
        </w:rPr>
        <w:t>mr. sc. Marko Potrebica, v.r.</w:t>
      </w:r>
    </w:p>
    <w:p w14:paraId="162027F7" w14:textId="77777777" w:rsidR="00445570" w:rsidRPr="00CA351A" w:rsidRDefault="00445570" w:rsidP="00445570">
      <w:pPr>
        <w:suppressAutoHyphens/>
        <w:jc w:val="both"/>
        <w:rPr>
          <w:rFonts w:ascii="Arial" w:hAnsi="Arial" w:cs="Arial"/>
          <w:b/>
          <w:sz w:val="22"/>
          <w:szCs w:val="22"/>
          <w:lang w:eastAsia="ar-SA"/>
        </w:rPr>
      </w:pPr>
      <w:r w:rsidRPr="00CA351A">
        <w:rPr>
          <w:rFonts w:ascii="Arial" w:hAnsi="Arial" w:cs="Arial"/>
          <w:b/>
          <w:sz w:val="22"/>
          <w:szCs w:val="22"/>
          <w:lang w:eastAsia="ar-SA"/>
        </w:rPr>
        <w:t>---------------------------------------</w:t>
      </w:r>
      <w:r>
        <w:rPr>
          <w:rFonts w:ascii="Arial" w:hAnsi="Arial" w:cs="Arial"/>
          <w:b/>
          <w:sz w:val="22"/>
          <w:szCs w:val="22"/>
          <w:lang w:eastAsia="ar-SA"/>
        </w:rPr>
        <w:t>--</w:t>
      </w:r>
    </w:p>
    <w:p w14:paraId="5BA23070" w14:textId="6AA9E13B" w:rsidR="00445570" w:rsidRDefault="00445570" w:rsidP="00445570">
      <w:pPr>
        <w:rPr>
          <w:rFonts w:ascii="Arial" w:hAnsi="Arial" w:cs="Arial"/>
          <w:sz w:val="22"/>
          <w:szCs w:val="22"/>
        </w:rPr>
      </w:pPr>
    </w:p>
    <w:p w14:paraId="12327E9C" w14:textId="6706FBFF" w:rsidR="00445570" w:rsidRPr="00445570" w:rsidRDefault="00445570" w:rsidP="00445570">
      <w:pPr>
        <w:rPr>
          <w:rFonts w:ascii="Arial" w:hAnsi="Arial" w:cs="Arial"/>
          <w:b/>
          <w:sz w:val="22"/>
          <w:szCs w:val="22"/>
        </w:rPr>
      </w:pPr>
      <w:r w:rsidRPr="00445570">
        <w:rPr>
          <w:rFonts w:ascii="Arial" w:hAnsi="Arial" w:cs="Arial"/>
          <w:b/>
          <w:sz w:val="22"/>
          <w:szCs w:val="22"/>
        </w:rPr>
        <w:t>95</w:t>
      </w:r>
    </w:p>
    <w:p w14:paraId="407D8AE2" w14:textId="326F40CE" w:rsidR="00445570" w:rsidRDefault="00445570" w:rsidP="00445570">
      <w:pPr>
        <w:suppressAutoHyphens/>
        <w:rPr>
          <w:rFonts w:ascii="Arial" w:hAnsi="Arial" w:cs="Arial"/>
          <w:b/>
          <w:sz w:val="22"/>
          <w:szCs w:val="22"/>
          <w:lang w:eastAsia="ar-SA"/>
        </w:rPr>
      </w:pPr>
    </w:p>
    <w:p w14:paraId="702336D9" w14:textId="77777777" w:rsidR="00445570" w:rsidRPr="00445570" w:rsidRDefault="00445570" w:rsidP="00445570">
      <w:p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445570">
        <w:rPr>
          <w:rFonts w:ascii="Arial" w:hAnsi="Arial" w:cs="Arial"/>
          <w:sz w:val="22"/>
          <w:szCs w:val="22"/>
        </w:rPr>
        <w:t>Na temelju članka 39. Statuta Grada Dubrovnika („Službeni glasnik Grada Dubrovnika“, broj 2/21), Gradsko vijeće Grada Dubrovnika na 10. sjednici, održanoj 05. svibnja 2026., donijelo je</w:t>
      </w:r>
    </w:p>
    <w:p w14:paraId="11FC1D0B" w14:textId="77777777" w:rsidR="00445570" w:rsidRPr="00445570" w:rsidRDefault="00445570" w:rsidP="00445570">
      <w:pPr>
        <w:jc w:val="center"/>
        <w:rPr>
          <w:rFonts w:ascii="Arial" w:hAnsi="Arial" w:cs="Arial"/>
          <w:b/>
          <w:sz w:val="22"/>
          <w:szCs w:val="22"/>
        </w:rPr>
      </w:pPr>
    </w:p>
    <w:p w14:paraId="0FF2EC5E" w14:textId="77777777" w:rsidR="00445570" w:rsidRPr="00445570" w:rsidRDefault="00445570" w:rsidP="00445570">
      <w:pPr>
        <w:jc w:val="center"/>
        <w:rPr>
          <w:rFonts w:ascii="Arial" w:hAnsi="Arial" w:cs="Arial"/>
          <w:b/>
          <w:sz w:val="22"/>
          <w:szCs w:val="22"/>
        </w:rPr>
      </w:pPr>
    </w:p>
    <w:p w14:paraId="75627C8E" w14:textId="77777777" w:rsidR="00445570" w:rsidRPr="00445570" w:rsidRDefault="00445570" w:rsidP="00445570">
      <w:pPr>
        <w:jc w:val="center"/>
        <w:rPr>
          <w:rFonts w:ascii="Arial" w:hAnsi="Arial" w:cs="Arial"/>
          <w:b/>
          <w:sz w:val="22"/>
          <w:szCs w:val="22"/>
        </w:rPr>
      </w:pPr>
      <w:r w:rsidRPr="00445570">
        <w:rPr>
          <w:rFonts w:ascii="Arial" w:hAnsi="Arial" w:cs="Arial"/>
          <w:b/>
          <w:sz w:val="22"/>
          <w:szCs w:val="22"/>
        </w:rPr>
        <w:t>O D L U K U</w:t>
      </w:r>
    </w:p>
    <w:p w14:paraId="5E514C72" w14:textId="77777777" w:rsidR="00445570" w:rsidRPr="00445570" w:rsidRDefault="00445570" w:rsidP="00445570">
      <w:pPr>
        <w:jc w:val="center"/>
        <w:rPr>
          <w:rFonts w:ascii="Arial" w:hAnsi="Arial" w:cs="Arial"/>
          <w:b/>
          <w:sz w:val="22"/>
          <w:szCs w:val="22"/>
        </w:rPr>
      </w:pPr>
      <w:r w:rsidRPr="00445570">
        <w:rPr>
          <w:rFonts w:ascii="Arial" w:hAnsi="Arial" w:cs="Arial"/>
          <w:b/>
          <w:sz w:val="22"/>
          <w:szCs w:val="22"/>
        </w:rPr>
        <w:t>o izmjeni Odluke o osnivanju Odbora za javna priznanja</w:t>
      </w:r>
    </w:p>
    <w:p w14:paraId="6FEE8ACD" w14:textId="77777777" w:rsidR="00445570" w:rsidRPr="00445570" w:rsidRDefault="00445570" w:rsidP="00445570">
      <w:pPr>
        <w:jc w:val="center"/>
        <w:rPr>
          <w:rFonts w:ascii="Arial" w:hAnsi="Arial" w:cs="Arial"/>
          <w:sz w:val="22"/>
          <w:szCs w:val="22"/>
        </w:rPr>
      </w:pPr>
      <w:r w:rsidRPr="00445570">
        <w:rPr>
          <w:rFonts w:ascii="Arial" w:hAnsi="Arial" w:cs="Arial"/>
          <w:b/>
          <w:sz w:val="22"/>
          <w:szCs w:val="22"/>
        </w:rPr>
        <w:t>Gradskog vijeća Grada Dubrovnika</w:t>
      </w:r>
      <w:r w:rsidRPr="00445570">
        <w:rPr>
          <w:rFonts w:ascii="Arial" w:hAnsi="Arial" w:cs="Arial"/>
          <w:b/>
          <w:sz w:val="22"/>
          <w:szCs w:val="22"/>
        </w:rPr>
        <w:softHyphen/>
      </w:r>
    </w:p>
    <w:p w14:paraId="2D4FCF10" w14:textId="77777777" w:rsidR="00445570" w:rsidRPr="00445570" w:rsidRDefault="00445570" w:rsidP="00445570">
      <w:pPr>
        <w:rPr>
          <w:rFonts w:ascii="Arial" w:hAnsi="Arial" w:cs="Arial"/>
          <w:b/>
          <w:sz w:val="22"/>
          <w:szCs w:val="22"/>
        </w:rPr>
      </w:pPr>
    </w:p>
    <w:p w14:paraId="69C76490" w14:textId="77777777" w:rsidR="00445570" w:rsidRPr="00445570" w:rsidRDefault="00445570" w:rsidP="00445570">
      <w:pPr>
        <w:rPr>
          <w:rFonts w:ascii="Arial" w:hAnsi="Arial" w:cs="Arial"/>
          <w:b/>
          <w:sz w:val="22"/>
          <w:szCs w:val="22"/>
        </w:rPr>
      </w:pPr>
    </w:p>
    <w:p w14:paraId="2169DAA8" w14:textId="77777777" w:rsidR="00445570" w:rsidRPr="00445570" w:rsidRDefault="00445570" w:rsidP="00445570">
      <w:pPr>
        <w:jc w:val="center"/>
        <w:rPr>
          <w:rFonts w:ascii="Arial" w:hAnsi="Arial" w:cs="Arial"/>
          <w:sz w:val="22"/>
          <w:szCs w:val="22"/>
        </w:rPr>
      </w:pPr>
      <w:r w:rsidRPr="00445570">
        <w:rPr>
          <w:rFonts w:ascii="Arial" w:hAnsi="Arial" w:cs="Arial"/>
          <w:sz w:val="22"/>
          <w:szCs w:val="22"/>
        </w:rPr>
        <w:t>Članak 1.</w:t>
      </w:r>
    </w:p>
    <w:p w14:paraId="74F6198C" w14:textId="77777777" w:rsidR="00445570" w:rsidRPr="00445570" w:rsidRDefault="00445570" w:rsidP="00445570">
      <w:pPr>
        <w:rPr>
          <w:rFonts w:ascii="Arial" w:hAnsi="Arial" w:cs="Arial"/>
          <w:sz w:val="22"/>
          <w:szCs w:val="22"/>
        </w:rPr>
      </w:pPr>
    </w:p>
    <w:p w14:paraId="203F0ABE"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U Odluci o osnivanju Odbora za javna priznanja Gradskog vijeća Grada Dubrovnika („Službeni glasnik Grada Dubrovnika“, broj 21/25) u članku 4. točka 5. mijenja se i glasi:                                                 </w:t>
      </w:r>
    </w:p>
    <w:p w14:paraId="2D8BF0AB"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                                                                     </w:t>
      </w:r>
    </w:p>
    <w:p w14:paraId="6C9C9B32"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„2. </w:t>
      </w:r>
      <w:r w:rsidRPr="00445570">
        <w:rPr>
          <w:rFonts w:ascii="Arial" w:hAnsi="Arial" w:cs="Arial"/>
          <w:b/>
          <w:sz w:val="22"/>
          <w:szCs w:val="22"/>
        </w:rPr>
        <w:t xml:space="preserve">Krešimir Marković </w:t>
      </w:r>
      <w:r w:rsidRPr="00445570">
        <w:rPr>
          <w:rFonts w:ascii="Arial" w:hAnsi="Arial" w:cs="Arial"/>
          <w:sz w:val="22"/>
          <w:szCs w:val="22"/>
        </w:rPr>
        <w:t>– član“.</w:t>
      </w:r>
    </w:p>
    <w:p w14:paraId="4EFACD84" w14:textId="77777777" w:rsidR="00445570" w:rsidRPr="00445570" w:rsidRDefault="00445570" w:rsidP="00445570">
      <w:pPr>
        <w:rPr>
          <w:rFonts w:ascii="Arial" w:hAnsi="Arial" w:cs="Arial"/>
          <w:sz w:val="22"/>
          <w:szCs w:val="22"/>
        </w:rPr>
      </w:pPr>
    </w:p>
    <w:p w14:paraId="06AB20A4" w14:textId="77777777" w:rsidR="00445570" w:rsidRPr="00445570" w:rsidRDefault="00445570" w:rsidP="00445570">
      <w:pPr>
        <w:jc w:val="center"/>
        <w:rPr>
          <w:rFonts w:ascii="Arial" w:hAnsi="Arial" w:cs="Arial"/>
          <w:sz w:val="22"/>
          <w:szCs w:val="22"/>
        </w:rPr>
      </w:pPr>
      <w:r w:rsidRPr="00445570">
        <w:rPr>
          <w:rFonts w:ascii="Arial" w:hAnsi="Arial" w:cs="Arial"/>
          <w:sz w:val="22"/>
          <w:szCs w:val="22"/>
        </w:rPr>
        <w:t>Članak 2.</w:t>
      </w:r>
    </w:p>
    <w:p w14:paraId="6E0FE554" w14:textId="77777777" w:rsidR="00445570" w:rsidRPr="00445570" w:rsidRDefault="00445570" w:rsidP="00445570">
      <w:pPr>
        <w:rPr>
          <w:rFonts w:ascii="Arial" w:hAnsi="Arial" w:cs="Arial"/>
          <w:sz w:val="22"/>
          <w:szCs w:val="22"/>
        </w:rPr>
      </w:pPr>
      <w:r w:rsidRPr="00445570">
        <w:rPr>
          <w:rFonts w:ascii="Arial" w:hAnsi="Arial" w:cs="Arial"/>
          <w:sz w:val="22"/>
          <w:szCs w:val="22"/>
        </w:rPr>
        <w:t xml:space="preserve">                                                                     </w:t>
      </w:r>
    </w:p>
    <w:p w14:paraId="72DDB8BB" w14:textId="77777777" w:rsidR="00445570" w:rsidRPr="00445570" w:rsidRDefault="00445570" w:rsidP="00445570">
      <w:pPr>
        <w:rPr>
          <w:rFonts w:ascii="Arial" w:hAnsi="Arial" w:cs="Arial"/>
          <w:sz w:val="22"/>
          <w:szCs w:val="22"/>
        </w:rPr>
      </w:pPr>
      <w:r w:rsidRPr="00445570">
        <w:rPr>
          <w:rFonts w:ascii="Arial" w:hAnsi="Arial" w:cs="Arial"/>
          <w:sz w:val="22"/>
          <w:szCs w:val="22"/>
        </w:rPr>
        <w:lastRenderedPageBreak/>
        <w:t xml:space="preserve">Ova odluka stupa na snagu osmog dana od dana objave u „Službenom glasniku Grada Dubrovnika“.                         </w:t>
      </w:r>
    </w:p>
    <w:p w14:paraId="7115E5F1" w14:textId="79A9DC35" w:rsidR="00445570" w:rsidRPr="00445570" w:rsidRDefault="00445570" w:rsidP="00445570">
      <w:pPr>
        <w:suppressAutoHyphens/>
        <w:rPr>
          <w:rFonts w:ascii="Arial" w:hAnsi="Arial" w:cs="Arial"/>
          <w:b/>
          <w:sz w:val="22"/>
          <w:szCs w:val="22"/>
          <w:lang w:eastAsia="ar-SA"/>
        </w:rPr>
      </w:pPr>
    </w:p>
    <w:p w14:paraId="1F2CE48C" w14:textId="77777777" w:rsidR="00445570" w:rsidRPr="00445570" w:rsidRDefault="00445570" w:rsidP="00445570">
      <w:pPr>
        <w:rPr>
          <w:rFonts w:ascii="Arial" w:hAnsi="Arial" w:cs="Arial"/>
          <w:sz w:val="22"/>
          <w:szCs w:val="22"/>
        </w:rPr>
      </w:pPr>
      <w:r w:rsidRPr="00445570">
        <w:rPr>
          <w:rFonts w:ascii="Arial" w:hAnsi="Arial" w:cs="Arial"/>
          <w:sz w:val="22"/>
          <w:szCs w:val="22"/>
        </w:rPr>
        <w:t>KLASA: 007-01/25-02/12</w:t>
      </w:r>
    </w:p>
    <w:p w14:paraId="18488BB4" w14:textId="77777777" w:rsidR="00445570" w:rsidRPr="00445570" w:rsidRDefault="00445570" w:rsidP="00445570">
      <w:pPr>
        <w:rPr>
          <w:rFonts w:ascii="Arial" w:hAnsi="Arial" w:cs="Arial"/>
          <w:sz w:val="22"/>
          <w:szCs w:val="22"/>
        </w:rPr>
      </w:pPr>
      <w:r w:rsidRPr="00445570">
        <w:rPr>
          <w:rFonts w:ascii="Arial" w:hAnsi="Arial" w:cs="Arial"/>
          <w:sz w:val="22"/>
          <w:szCs w:val="22"/>
        </w:rPr>
        <w:t>URBROJ: 2117-1-09-26-02</w:t>
      </w:r>
    </w:p>
    <w:p w14:paraId="32243EC0" w14:textId="77777777" w:rsidR="00445570" w:rsidRPr="00445570" w:rsidRDefault="00445570" w:rsidP="00445570">
      <w:pPr>
        <w:rPr>
          <w:rFonts w:ascii="Arial" w:hAnsi="Arial" w:cs="Arial"/>
          <w:sz w:val="22"/>
          <w:szCs w:val="22"/>
        </w:rPr>
      </w:pPr>
      <w:r w:rsidRPr="00445570">
        <w:rPr>
          <w:rFonts w:ascii="Arial" w:hAnsi="Arial" w:cs="Arial"/>
          <w:sz w:val="22"/>
          <w:szCs w:val="22"/>
        </w:rPr>
        <w:t>Dubrovnik, 05. svibnja 2026.</w:t>
      </w:r>
    </w:p>
    <w:p w14:paraId="0471DCB6" w14:textId="196DE019" w:rsidR="00445570" w:rsidRDefault="00445570" w:rsidP="00445570">
      <w:pPr>
        <w:suppressAutoHyphens/>
        <w:rPr>
          <w:rFonts w:ascii="Arial" w:hAnsi="Arial" w:cs="Arial"/>
          <w:b/>
          <w:sz w:val="22"/>
          <w:szCs w:val="22"/>
          <w:lang w:eastAsia="ar-SA"/>
        </w:rPr>
      </w:pPr>
    </w:p>
    <w:p w14:paraId="1778ABF1" w14:textId="77777777" w:rsidR="00445570" w:rsidRPr="00CA351A" w:rsidRDefault="00445570" w:rsidP="00445570">
      <w:pPr>
        <w:suppressAutoHyphens/>
        <w:jc w:val="both"/>
        <w:rPr>
          <w:rFonts w:ascii="Arial" w:hAnsi="Arial" w:cs="Arial"/>
          <w:b/>
          <w:sz w:val="22"/>
          <w:szCs w:val="22"/>
          <w:lang w:eastAsia="ar-SA"/>
        </w:rPr>
      </w:pPr>
      <w:r w:rsidRPr="00CA351A">
        <w:rPr>
          <w:rFonts w:ascii="Arial" w:hAnsi="Arial" w:cs="Arial"/>
          <w:b/>
          <w:sz w:val="22"/>
          <w:szCs w:val="22"/>
          <w:lang w:eastAsia="ar-SA"/>
        </w:rPr>
        <w:t xml:space="preserve">Predsjednik Gradskog vijeća                                                                                               </w:t>
      </w:r>
    </w:p>
    <w:p w14:paraId="0B690C8A" w14:textId="77777777" w:rsidR="00445570" w:rsidRPr="00CA351A" w:rsidRDefault="00445570" w:rsidP="00445570">
      <w:pPr>
        <w:suppressAutoHyphens/>
        <w:jc w:val="both"/>
        <w:rPr>
          <w:rFonts w:ascii="Arial" w:hAnsi="Arial" w:cs="Arial"/>
          <w:b/>
          <w:sz w:val="22"/>
          <w:szCs w:val="22"/>
          <w:lang w:eastAsia="ar-SA"/>
        </w:rPr>
      </w:pPr>
      <w:r w:rsidRPr="00CA351A">
        <w:rPr>
          <w:rFonts w:ascii="Arial" w:hAnsi="Arial" w:cs="Arial"/>
          <w:b/>
          <w:sz w:val="22"/>
          <w:szCs w:val="22"/>
          <w:lang w:eastAsia="ar-SA"/>
        </w:rPr>
        <w:t>mr. sc. Marko Potrebica, v.r.</w:t>
      </w:r>
    </w:p>
    <w:p w14:paraId="5812CD01" w14:textId="77777777" w:rsidR="00445570" w:rsidRPr="00CA351A" w:rsidRDefault="00445570" w:rsidP="00445570">
      <w:pPr>
        <w:suppressAutoHyphens/>
        <w:jc w:val="both"/>
        <w:rPr>
          <w:rFonts w:ascii="Arial" w:hAnsi="Arial" w:cs="Arial"/>
          <w:b/>
          <w:sz w:val="22"/>
          <w:szCs w:val="22"/>
          <w:lang w:eastAsia="ar-SA"/>
        </w:rPr>
      </w:pPr>
      <w:r w:rsidRPr="00CA351A">
        <w:rPr>
          <w:rFonts w:ascii="Arial" w:hAnsi="Arial" w:cs="Arial"/>
          <w:b/>
          <w:sz w:val="22"/>
          <w:szCs w:val="22"/>
          <w:lang w:eastAsia="ar-SA"/>
        </w:rPr>
        <w:t>---------------------------------------</w:t>
      </w:r>
      <w:r>
        <w:rPr>
          <w:rFonts w:ascii="Arial" w:hAnsi="Arial" w:cs="Arial"/>
          <w:b/>
          <w:sz w:val="22"/>
          <w:szCs w:val="22"/>
          <w:lang w:eastAsia="ar-SA"/>
        </w:rPr>
        <w:t>--</w:t>
      </w:r>
    </w:p>
    <w:p w14:paraId="273AD7E1" w14:textId="77777777" w:rsidR="00445570" w:rsidRDefault="00445570" w:rsidP="00445570">
      <w:pPr>
        <w:suppressAutoHyphens/>
        <w:rPr>
          <w:rFonts w:ascii="Arial" w:hAnsi="Arial" w:cs="Arial"/>
          <w:b/>
          <w:sz w:val="22"/>
          <w:szCs w:val="22"/>
          <w:lang w:eastAsia="ar-SA"/>
        </w:rPr>
      </w:pPr>
    </w:p>
    <w:p w14:paraId="37D60F60" w14:textId="77777777" w:rsidR="00445570" w:rsidRDefault="00445570" w:rsidP="005E59F1">
      <w:pPr>
        <w:suppressAutoHyphens/>
        <w:rPr>
          <w:rFonts w:ascii="Arial" w:hAnsi="Arial" w:cs="Arial"/>
          <w:b/>
          <w:sz w:val="22"/>
          <w:szCs w:val="22"/>
          <w:lang w:eastAsia="ar-SA"/>
        </w:rPr>
      </w:pPr>
    </w:p>
    <w:p w14:paraId="6DA86266" w14:textId="213E6BEE" w:rsidR="001D0033" w:rsidRDefault="001D0033" w:rsidP="005E59F1">
      <w:pPr>
        <w:suppressAutoHyphens/>
        <w:rPr>
          <w:rFonts w:ascii="Arial" w:hAnsi="Arial" w:cs="Arial"/>
          <w:b/>
          <w:sz w:val="22"/>
          <w:szCs w:val="22"/>
          <w:lang w:eastAsia="ar-SA"/>
        </w:rPr>
      </w:pPr>
      <w:r>
        <w:rPr>
          <w:rFonts w:ascii="Arial" w:hAnsi="Arial" w:cs="Arial"/>
          <w:b/>
          <w:sz w:val="22"/>
          <w:szCs w:val="22"/>
          <w:lang w:eastAsia="ar-SA"/>
        </w:rPr>
        <w:t>96</w:t>
      </w:r>
    </w:p>
    <w:p w14:paraId="72BF3DAF" w14:textId="2DAE5391" w:rsidR="000571C8" w:rsidRDefault="000571C8" w:rsidP="005E59F1">
      <w:pPr>
        <w:suppressAutoHyphens/>
        <w:rPr>
          <w:rFonts w:ascii="Arial" w:hAnsi="Arial" w:cs="Arial"/>
          <w:b/>
          <w:sz w:val="22"/>
          <w:szCs w:val="22"/>
          <w:lang w:eastAsia="ar-SA"/>
        </w:rPr>
      </w:pPr>
    </w:p>
    <w:p w14:paraId="16500E51" w14:textId="77777777" w:rsidR="000571C8" w:rsidRPr="00D93EB3" w:rsidRDefault="000571C8" w:rsidP="000571C8">
      <w:pPr>
        <w:pStyle w:val="Bezproreda"/>
        <w:jc w:val="both"/>
        <w:rPr>
          <w:rFonts w:ascii="Arial" w:hAnsi="Arial" w:cs="Arial"/>
        </w:rPr>
      </w:pPr>
      <w:r w:rsidRPr="00D93EB3">
        <w:rPr>
          <w:rFonts w:ascii="Arial" w:hAnsi="Arial" w:cs="Arial"/>
        </w:rPr>
        <w:t>Na temelju članka 6. Uredbe o kriterijima, mjerilima i postupcima financiranja i ugovaranja programa i projekata od interesa za opće dobro koje pr</w:t>
      </w:r>
      <w:r>
        <w:rPr>
          <w:rFonts w:ascii="Arial" w:hAnsi="Arial" w:cs="Arial"/>
        </w:rPr>
        <w:t>ovode udruge („Narodne novine“ br.</w:t>
      </w:r>
      <w:r w:rsidRPr="00D93EB3">
        <w:rPr>
          <w:rFonts w:ascii="Arial" w:hAnsi="Arial" w:cs="Arial"/>
        </w:rPr>
        <w:t xml:space="preserve"> 26/15. i 37/21.), članka 11. Odluke o financiranju programa, projekata i manifestacija koje provode udruge i druge organizacije civilnog društva („Službeni </w:t>
      </w:r>
      <w:r>
        <w:rPr>
          <w:rFonts w:ascii="Arial" w:hAnsi="Arial" w:cs="Arial"/>
        </w:rPr>
        <w:t>glasnik Grada Dubrovnika“ br.</w:t>
      </w:r>
      <w:r w:rsidRPr="00D93EB3">
        <w:rPr>
          <w:rFonts w:ascii="Arial" w:hAnsi="Arial" w:cs="Arial"/>
        </w:rPr>
        <w:t xml:space="preserve"> 23/18., 11/19. i 14/21.) i članka 39. Statuta Grada Dubrovnika („Službeni </w:t>
      </w:r>
      <w:r>
        <w:rPr>
          <w:rFonts w:ascii="Arial" w:hAnsi="Arial" w:cs="Arial"/>
        </w:rPr>
        <w:t>glasnik Grada Dubrovnika“ br.</w:t>
      </w:r>
      <w:r w:rsidRPr="00D93EB3">
        <w:rPr>
          <w:rFonts w:ascii="Arial" w:hAnsi="Arial" w:cs="Arial"/>
        </w:rPr>
        <w:t xml:space="preserve"> 2/21), Gradsko vijeće Grada Dubrovnika na </w:t>
      </w:r>
      <w:r>
        <w:rPr>
          <w:rFonts w:ascii="Arial" w:hAnsi="Arial" w:cs="Arial"/>
        </w:rPr>
        <w:t xml:space="preserve">10. </w:t>
      </w:r>
      <w:r w:rsidRPr="00D93EB3">
        <w:rPr>
          <w:rFonts w:ascii="Arial" w:hAnsi="Arial" w:cs="Arial"/>
        </w:rPr>
        <w:t xml:space="preserve">sjednici, održanoj </w:t>
      </w:r>
      <w:r>
        <w:rPr>
          <w:rFonts w:ascii="Arial" w:hAnsi="Arial" w:cs="Arial"/>
        </w:rPr>
        <w:t xml:space="preserve">05. svibnja </w:t>
      </w:r>
      <w:r w:rsidRPr="00D93EB3">
        <w:rPr>
          <w:rFonts w:ascii="Arial" w:hAnsi="Arial" w:cs="Arial"/>
        </w:rPr>
        <w:t>202</w:t>
      </w:r>
      <w:r>
        <w:rPr>
          <w:rFonts w:ascii="Arial" w:hAnsi="Arial" w:cs="Arial"/>
        </w:rPr>
        <w:t>6</w:t>
      </w:r>
      <w:r w:rsidRPr="00D93EB3">
        <w:rPr>
          <w:rFonts w:ascii="Arial" w:hAnsi="Arial" w:cs="Arial"/>
        </w:rPr>
        <w:t>.</w:t>
      </w:r>
      <w:r>
        <w:rPr>
          <w:rFonts w:ascii="Arial" w:hAnsi="Arial" w:cs="Arial"/>
        </w:rPr>
        <w:t>,</w:t>
      </w:r>
      <w:r w:rsidRPr="00D93EB3">
        <w:rPr>
          <w:rFonts w:ascii="Arial" w:hAnsi="Arial" w:cs="Arial"/>
        </w:rPr>
        <w:t xml:space="preserve"> godine donosi sljedeću</w:t>
      </w:r>
    </w:p>
    <w:p w14:paraId="18420854" w14:textId="77777777" w:rsidR="000571C8" w:rsidRDefault="000571C8" w:rsidP="000571C8">
      <w:pPr>
        <w:pStyle w:val="Bezproreda"/>
        <w:rPr>
          <w:rFonts w:ascii="Arial" w:hAnsi="Arial" w:cs="Arial"/>
          <w:b/>
          <w:bCs/>
        </w:rPr>
      </w:pPr>
    </w:p>
    <w:p w14:paraId="38463C42" w14:textId="77777777" w:rsidR="000571C8" w:rsidRDefault="000571C8" w:rsidP="000571C8">
      <w:pPr>
        <w:pStyle w:val="Bezproreda"/>
        <w:jc w:val="center"/>
        <w:rPr>
          <w:rFonts w:ascii="Arial" w:hAnsi="Arial" w:cs="Arial"/>
          <w:b/>
          <w:bCs/>
        </w:rPr>
      </w:pPr>
      <w:r>
        <w:rPr>
          <w:rFonts w:ascii="Arial" w:hAnsi="Arial" w:cs="Arial"/>
          <w:b/>
          <w:bCs/>
        </w:rPr>
        <w:t xml:space="preserve">O D L U K U </w:t>
      </w:r>
    </w:p>
    <w:p w14:paraId="79827D39" w14:textId="77777777" w:rsidR="000571C8" w:rsidRDefault="000571C8" w:rsidP="000571C8">
      <w:pPr>
        <w:pStyle w:val="Bezproreda"/>
        <w:jc w:val="center"/>
        <w:rPr>
          <w:rFonts w:ascii="Arial" w:hAnsi="Arial" w:cs="Arial"/>
          <w:b/>
          <w:bCs/>
        </w:rPr>
      </w:pPr>
    </w:p>
    <w:p w14:paraId="1E0AFE54" w14:textId="77777777" w:rsidR="000571C8" w:rsidRDefault="000571C8" w:rsidP="000571C8">
      <w:pPr>
        <w:pStyle w:val="Bezproreda"/>
        <w:jc w:val="center"/>
        <w:rPr>
          <w:rFonts w:ascii="Arial" w:hAnsi="Arial" w:cs="Arial"/>
          <w:b/>
          <w:bCs/>
        </w:rPr>
      </w:pPr>
      <w:r>
        <w:rPr>
          <w:rFonts w:ascii="Arial" w:hAnsi="Arial" w:cs="Arial"/>
          <w:b/>
          <w:bCs/>
        </w:rPr>
        <w:t xml:space="preserve">o imenovanju Povjerenstva za izravnu dodjelu financijskih sredstava </w:t>
      </w:r>
    </w:p>
    <w:p w14:paraId="26CB917E" w14:textId="77777777" w:rsidR="000571C8" w:rsidRDefault="000571C8" w:rsidP="000571C8">
      <w:pPr>
        <w:pStyle w:val="Bezproreda"/>
        <w:jc w:val="center"/>
        <w:rPr>
          <w:rFonts w:ascii="Arial" w:hAnsi="Arial" w:cs="Arial"/>
          <w:b/>
          <w:bCs/>
        </w:rPr>
      </w:pPr>
    </w:p>
    <w:p w14:paraId="6A99525B" w14:textId="77777777" w:rsidR="000571C8" w:rsidRDefault="000571C8" w:rsidP="000571C8">
      <w:pPr>
        <w:pStyle w:val="Bezproreda"/>
        <w:jc w:val="center"/>
        <w:rPr>
          <w:rFonts w:ascii="Arial" w:hAnsi="Arial" w:cs="Arial"/>
          <w:b/>
          <w:bCs/>
        </w:rPr>
      </w:pPr>
    </w:p>
    <w:p w14:paraId="16F9671F" w14:textId="77777777" w:rsidR="000571C8" w:rsidRDefault="000571C8" w:rsidP="000571C8">
      <w:pPr>
        <w:pStyle w:val="Bezproreda"/>
        <w:jc w:val="center"/>
        <w:rPr>
          <w:rFonts w:ascii="Arial" w:hAnsi="Arial" w:cs="Arial"/>
        </w:rPr>
      </w:pPr>
      <w:r>
        <w:rPr>
          <w:rFonts w:ascii="Arial" w:hAnsi="Arial" w:cs="Arial"/>
        </w:rPr>
        <w:t xml:space="preserve">Članak 1. </w:t>
      </w:r>
    </w:p>
    <w:p w14:paraId="78F5BF9D" w14:textId="77777777" w:rsidR="000571C8" w:rsidRDefault="000571C8" w:rsidP="000571C8">
      <w:pPr>
        <w:pStyle w:val="Bezproreda"/>
        <w:jc w:val="center"/>
        <w:rPr>
          <w:rFonts w:ascii="Arial" w:hAnsi="Arial" w:cs="Arial"/>
        </w:rPr>
      </w:pPr>
    </w:p>
    <w:p w14:paraId="06C4E273" w14:textId="77777777" w:rsidR="000571C8" w:rsidRDefault="000571C8" w:rsidP="000571C8">
      <w:pPr>
        <w:pStyle w:val="Bezproreda"/>
        <w:jc w:val="both"/>
        <w:rPr>
          <w:rFonts w:ascii="Arial" w:hAnsi="Arial" w:cs="Arial"/>
        </w:rPr>
      </w:pPr>
      <w:r>
        <w:rPr>
          <w:rFonts w:ascii="Arial" w:hAnsi="Arial" w:cs="Arial"/>
        </w:rPr>
        <w:t>Ovom Odlukom imenuju se članovi Povjerenstva za izravnu dodjelu financijskih sredstava (u daljnjem tekstu: Povjerenstvo).</w:t>
      </w:r>
    </w:p>
    <w:p w14:paraId="4A30055B" w14:textId="77777777" w:rsidR="000571C8" w:rsidRDefault="000571C8" w:rsidP="000571C8">
      <w:pPr>
        <w:pStyle w:val="Bezproreda"/>
        <w:jc w:val="both"/>
        <w:rPr>
          <w:rFonts w:ascii="Arial" w:hAnsi="Arial" w:cs="Arial"/>
        </w:rPr>
      </w:pPr>
    </w:p>
    <w:p w14:paraId="2F4A5B03" w14:textId="77777777" w:rsidR="000571C8" w:rsidRDefault="000571C8" w:rsidP="000571C8">
      <w:pPr>
        <w:pStyle w:val="Bezproreda"/>
        <w:jc w:val="center"/>
        <w:rPr>
          <w:rFonts w:ascii="Arial" w:hAnsi="Arial" w:cs="Arial"/>
        </w:rPr>
      </w:pPr>
      <w:r>
        <w:rPr>
          <w:rFonts w:ascii="Arial" w:hAnsi="Arial" w:cs="Arial"/>
        </w:rPr>
        <w:t xml:space="preserve">Članak 2. </w:t>
      </w:r>
    </w:p>
    <w:p w14:paraId="52924B98" w14:textId="77777777" w:rsidR="000571C8" w:rsidRDefault="000571C8" w:rsidP="000571C8">
      <w:pPr>
        <w:pStyle w:val="Bezproreda"/>
        <w:rPr>
          <w:rFonts w:ascii="Arial" w:hAnsi="Arial" w:cs="Arial"/>
        </w:rPr>
      </w:pPr>
    </w:p>
    <w:p w14:paraId="516AE753" w14:textId="77777777" w:rsidR="000571C8" w:rsidRDefault="000571C8" w:rsidP="000571C8">
      <w:pPr>
        <w:pStyle w:val="Bezproreda"/>
        <w:rPr>
          <w:rFonts w:ascii="Arial" w:hAnsi="Arial" w:cs="Arial"/>
        </w:rPr>
      </w:pPr>
      <w:r>
        <w:rPr>
          <w:rFonts w:ascii="Arial" w:hAnsi="Arial" w:cs="Arial"/>
        </w:rPr>
        <w:t>Za članove Povjerenstva imenuju se:</w:t>
      </w:r>
    </w:p>
    <w:p w14:paraId="0D394494" w14:textId="77777777" w:rsidR="000571C8" w:rsidRDefault="000571C8" w:rsidP="000571C8">
      <w:pPr>
        <w:pStyle w:val="Bezproreda"/>
        <w:rPr>
          <w:rFonts w:ascii="Arial" w:hAnsi="Arial" w:cs="Arial"/>
        </w:rPr>
      </w:pPr>
    </w:p>
    <w:p w14:paraId="6908AB0B" w14:textId="77777777" w:rsidR="000571C8" w:rsidRDefault="000571C8" w:rsidP="000571C8">
      <w:pPr>
        <w:pStyle w:val="Bezproreda"/>
        <w:numPr>
          <w:ilvl w:val="0"/>
          <w:numId w:val="43"/>
        </w:numPr>
        <w:suppressAutoHyphens/>
        <w:autoSpaceDN w:val="0"/>
        <w:textAlignment w:val="baseline"/>
        <w:rPr>
          <w:rFonts w:ascii="Arial" w:hAnsi="Arial" w:cs="Arial"/>
        </w:rPr>
      </w:pPr>
      <w:r>
        <w:rPr>
          <w:rFonts w:ascii="Arial" w:hAnsi="Arial" w:cs="Arial"/>
        </w:rPr>
        <w:t xml:space="preserve">Romana </w:t>
      </w:r>
      <w:proofErr w:type="spellStart"/>
      <w:r>
        <w:rPr>
          <w:rFonts w:ascii="Arial" w:hAnsi="Arial" w:cs="Arial"/>
        </w:rPr>
        <w:t>Malohodžić</w:t>
      </w:r>
      <w:proofErr w:type="spellEnd"/>
      <w:r>
        <w:rPr>
          <w:rFonts w:ascii="Arial" w:hAnsi="Arial" w:cs="Arial"/>
        </w:rPr>
        <w:t>, predsjednica</w:t>
      </w:r>
    </w:p>
    <w:p w14:paraId="0C96B791" w14:textId="77777777" w:rsidR="000571C8" w:rsidRDefault="000571C8" w:rsidP="000571C8">
      <w:pPr>
        <w:pStyle w:val="Bezproreda"/>
        <w:numPr>
          <w:ilvl w:val="0"/>
          <w:numId w:val="43"/>
        </w:numPr>
        <w:suppressAutoHyphens/>
        <w:autoSpaceDN w:val="0"/>
        <w:textAlignment w:val="baseline"/>
        <w:rPr>
          <w:rFonts w:ascii="Arial" w:hAnsi="Arial" w:cs="Arial"/>
        </w:rPr>
      </w:pPr>
      <w:r>
        <w:rPr>
          <w:rFonts w:ascii="Arial" w:hAnsi="Arial" w:cs="Arial"/>
        </w:rPr>
        <w:t xml:space="preserve">Nikola Đurić, član </w:t>
      </w:r>
    </w:p>
    <w:p w14:paraId="0D0CDEBD" w14:textId="77777777" w:rsidR="000571C8" w:rsidRDefault="000571C8" w:rsidP="000571C8">
      <w:pPr>
        <w:pStyle w:val="Bezproreda"/>
        <w:numPr>
          <w:ilvl w:val="0"/>
          <w:numId w:val="43"/>
        </w:numPr>
        <w:suppressAutoHyphens/>
        <w:autoSpaceDN w:val="0"/>
        <w:textAlignment w:val="baseline"/>
        <w:rPr>
          <w:rFonts w:ascii="Arial" w:hAnsi="Arial" w:cs="Arial"/>
        </w:rPr>
      </w:pPr>
      <w:r>
        <w:rPr>
          <w:rFonts w:ascii="Arial" w:hAnsi="Arial" w:cs="Arial"/>
        </w:rPr>
        <w:t xml:space="preserve">Pavo Jančić, član </w:t>
      </w:r>
    </w:p>
    <w:p w14:paraId="41C9C0D1" w14:textId="77777777" w:rsidR="000571C8" w:rsidRDefault="000571C8" w:rsidP="000571C8">
      <w:pPr>
        <w:pStyle w:val="Bezproreda"/>
        <w:numPr>
          <w:ilvl w:val="0"/>
          <w:numId w:val="43"/>
        </w:numPr>
        <w:suppressAutoHyphens/>
        <w:autoSpaceDN w:val="0"/>
        <w:textAlignment w:val="baseline"/>
        <w:rPr>
          <w:rFonts w:ascii="Arial" w:hAnsi="Arial" w:cs="Arial"/>
        </w:rPr>
      </w:pPr>
      <w:r>
        <w:rPr>
          <w:rFonts w:ascii="Arial" w:hAnsi="Arial" w:cs="Arial"/>
        </w:rPr>
        <w:t xml:space="preserve">Ružica Savić, član </w:t>
      </w:r>
    </w:p>
    <w:p w14:paraId="73F6E8B1" w14:textId="77777777" w:rsidR="000571C8" w:rsidRDefault="000571C8" w:rsidP="000571C8">
      <w:pPr>
        <w:pStyle w:val="Bezproreda"/>
        <w:numPr>
          <w:ilvl w:val="0"/>
          <w:numId w:val="43"/>
        </w:numPr>
        <w:suppressAutoHyphens/>
        <w:autoSpaceDN w:val="0"/>
        <w:textAlignment w:val="baseline"/>
        <w:rPr>
          <w:rFonts w:ascii="Arial" w:hAnsi="Arial" w:cs="Arial"/>
        </w:rPr>
      </w:pPr>
      <w:r>
        <w:rPr>
          <w:rFonts w:ascii="Arial" w:hAnsi="Arial" w:cs="Arial"/>
        </w:rPr>
        <w:t xml:space="preserve">Ružica Marković, član. </w:t>
      </w:r>
    </w:p>
    <w:p w14:paraId="6249B52D" w14:textId="77777777" w:rsidR="000571C8" w:rsidRDefault="000571C8" w:rsidP="000571C8">
      <w:pPr>
        <w:pStyle w:val="Bezproreda"/>
        <w:rPr>
          <w:rFonts w:ascii="Arial" w:hAnsi="Arial" w:cs="Arial"/>
        </w:rPr>
      </w:pPr>
    </w:p>
    <w:p w14:paraId="40B86853" w14:textId="77777777" w:rsidR="000571C8" w:rsidRDefault="000571C8" w:rsidP="000571C8">
      <w:pPr>
        <w:pStyle w:val="Bezproreda"/>
        <w:jc w:val="center"/>
        <w:rPr>
          <w:rFonts w:ascii="Arial" w:hAnsi="Arial" w:cs="Arial"/>
        </w:rPr>
      </w:pPr>
      <w:r>
        <w:rPr>
          <w:rFonts w:ascii="Arial" w:hAnsi="Arial" w:cs="Arial"/>
        </w:rPr>
        <w:t xml:space="preserve">Članak 3. </w:t>
      </w:r>
    </w:p>
    <w:p w14:paraId="7D86FDFB" w14:textId="77777777" w:rsidR="000571C8" w:rsidRDefault="000571C8" w:rsidP="000571C8">
      <w:pPr>
        <w:pStyle w:val="Bezproreda"/>
        <w:jc w:val="both"/>
        <w:rPr>
          <w:rFonts w:ascii="Arial" w:hAnsi="Arial" w:cs="Arial"/>
        </w:rPr>
      </w:pPr>
    </w:p>
    <w:p w14:paraId="3ECA917A" w14:textId="77777777" w:rsidR="000571C8" w:rsidRDefault="000571C8" w:rsidP="000571C8">
      <w:pPr>
        <w:pStyle w:val="Bezproreda"/>
        <w:jc w:val="both"/>
        <w:rPr>
          <w:rFonts w:ascii="Arial" w:hAnsi="Arial" w:cs="Arial"/>
        </w:rPr>
      </w:pPr>
      <w:r>
        <w:rPr>
          <w:rFonts w:ascii="Arial" w:hAnsi="Arial" w:cs="Arial"/>
        </w:rPr>
        <w:t xml:space="preserve">Zadaće Povjerenstva su: </w:t>
      </w:r>
    </w:p>
    <w:p w14:paraId="7C3BC291" w14:textId="77777777" w:rsidR="000571C8" w:rsidRDefault="000571C8" w:rsidP="000571C8">
      <w:pPr>
        <w:pStyle w:val="Bezproreda"/>
        <w:jc w:val="both"/>
        <w:rPr>
          <w:rFonts w:ascii="Arial" w:hAnsi="Arial" w:cs="Arial"/>
        </w:rPr>
      </w:pPr>
    </w:p>
    <w:p w14:paraId="1BA43F4C" w14:textId="77777777" w:rsidR="000571C8" w:rsidRDefault="000571C8" w:rsidP="000571C8">
      <w:pPr>
        <w:pStyle w:val="Bezproreda"/>
        <w:numPr>
          <w:ilvl w:val="0"/>
          <w:numId w:val="43"/>
        </w:numPr>
        <w:suppressAutoHyphens/>
        <w:autoSpaceDN w:val="0"/>
        <w:jc w:val="both"/>
        <w:textAlignment w:val="baseline"/>
        <w:rPr>
          <w:rFonts w:ascii="Arial" w:hAnsi="Arial" w:cs="Arial"/>
        </w:rPr>
      </w:pPr>
      <w:r>
        <w:rPr>
          <w:rFonts w:ascii="Arial" w:hAnsi="Arial" w:cs="Arial"/>
        </w:rPr>
        <w:t xml:space="preserve">predlaganje financiranja ili odbijanja pojedinog programa, projekta ili manifestacije; </w:t>
      </w:r>
    </w:p>
    <w:p w14:paraId="071CFB96" w14:textId="77777777" w:rsidR="000571C8" w:rsidRDefault="000571C8" w:rsidP="000571C8">
      <w:pPr>
        <w:pStyle w:val="Bezproreda"/>
        <w:numPr>
          <w:ilvl w:val="0"/>
          <w:numId w:val="43"/>
        </w:numPr>
        <w:suppressAutoHyphens/>
        <w:autoSpaceDN w:val="0"/>
        <w:jc w:val="both"/>
        <w:textAlignment w:val="baseline"/>
        <w:rPr>
          <w:rFonts w:ascii="Arial" w:hAnsi="Arial" w:cs="Arial"/>
        </w:rPr>
      </w:pPr>
      <w:r>
        <w:rPr>
          <w:rFonts w:ascii="Arial" w:hAnsi="Arial" w:cs="Arial"/>
        </w:rPr>
        <w:t xml:space="preserve">provjeriti sve formalne uvjete, kao i Registar projekata kako ne bi došlo do dvostrukog financiranja programa, projekta i manifestacije prije odobravanja izravne dodjele financijskih sredstava; </w:t>
      </w:r>
    </w:p>
    <w:p w14:paraId="7DEC6D13" w14:textId="77777777" w:rsidR="000571C8" w:rsidRDefault="000571C8" w:rsidP="000571C8">
      <w:pPr>
        <w:pStyle w:val="Bezproreda"/>
        <w:numPr>
          <w:ilvl w:val="0"/>
          <w:numId w:val="43"/>
        </w:numPr>
        <w:suppressAutoHyphens/>
        <w:autoSpaceDN w:val="0"/>
        <w:jc w:val="both"/>
        <w:textAlignment w:val="baseline"/>
        <w:rPr>
          <w:rFonts w:ascii="Arial" w:hAnsi="Arial" w:cs="Arial"/>
        </w:rPr>
      </w:pPr>
      <w:r>
        <w:rPr>
          <w:rFonts w:ascii="Arial" w:hAnsi="Arial" w:cs="Arial"/>
        </w:rPr>
        <w:lastRenderedPageBreak/>
        <w:t xml:space="preserve">po odobravanju financijskih sredstava izravnom dodjelom, u svrhu unošenja u Registar projekata Povjerenstvo je dužno dostaviti nadležnom upravnom odjelu sljedeće podatke za odobreni program, projekt ili manifestaciju : </w:t>
      </w:r>
    </w:p>
    <w:p w14:paraId="72216BF5" w14:textId="77777777" w:rsidR="000571C8" w:rsidRDefault="000571C8" w:rsidP="000571C8">
      <w:pPr>
        <w:pStyle w:val="Bezproreda"/>
        <w:ind w:left="720"/>
        <w:jc w:val="both"/>
        <w:rPr>
          <w:rFonts w:ascii="Arial" w:hAnsi="Arial" w:cs="Arial"/>
        </w:rPr>
      </w:pPr>
    </w:p>
    <w:p w14:paraId="0737922A" w14:textId="77777777" w:rsidR="000571C8" w:rsidRDefault="000571C8" w:rsidP="000571C8">
      <w:pPr>
        <w:pStyle w:val="Bezproreda"/>
        <w:numPr>
          <w:ilvl w:val="0"/>
          <w:numId w:val="44"/>
        </w:numPr>
        <w:suppressAutoHyphens/>
        <w:autoSpaceDN w:val="0"/>
        <w:jc w:val="both"/>
        <w:textAlignment w:val="baseline"/>
        <w:rPr>
          <w:rFonts w:ascii="Arial" w:hAnsi="Arial" w:cs="Arial"/>
        </w:rPr>
      </w:pPr>
      <w:r>
        <w:rPr>
          <w:rFonts w:ascii="Arial" w:hAnsi="Arial" w:cs="Arial"/>
        </w:rPr>
        <w:t>naziv udruge/organizacije</w:t>
      </w:r>
    </w:p>
    <w:p w14:paraId="79EF07FB" w14:textId="77777777" w:rsidR="000571C8" w:rsidRDefault="000571C8" w:rsidP="000571C8">
      <w:pPr>
        <w:pStyle w:val="Bezproreda"/>
        <w:numPr>
          <w:ilvl w:val="0"/>
          <w:numId w:val="44"/>
        </w:numPr>
        <w:suppressAutoHyphens/>
        <w:autoSpaceDN w:val="0"/>
        <w:jc w:val="both"/>
        <w:textAlignment w:val="baseline"/>
        <w:rPr>
          <w:rFonts w:ascii="Arial" w:hAnsi="Arial" w:cs="Arial"/>
        </w:rPr>
      </w:pPr>
      <w:r>
        <w:rPr>
          <w:rFonts w:ascii="Arial" w:hAnsi="Arial" w:cs="Arial"/>
        </w:rPr>
        <w:t xml:space="preserve">naziv programa/projekta/manifestacije, </w:t>
      </w:r>
    </w:p>
    <w:p w14:paraId="62122743" w14:textId="77777777" w:rsidR="000571C8" w:rsidRDefault="000571C8" w:rsidP="000571C8">
      <w:pPr>
        <w:pStyle w:val="Bezproreda"/>
        <w:numPr>
          <w:ilvl w:val="0"/>
          <w:numId w:val="44"/>
        </w:numPr>
        <w:suppressAutoHyphens/>
        <w:autoSpaceDN w:val="0"/>
        <w:jc w:val="both"/>
        <w:textAlignment w:val="baseline"/>
        <w:rPr>
          <w:rFonts w:ascii="Arial" w:hAnsi="Arial" w:cs="Arial"/>
        </w:rPr>
      </w:pPr>
      <w:r>
        <w:rPr>
          <w:rFonts w:ascii="Arial" w:hAnsi="Arial" w:cs="Arial"/>
        </w:rPr>
        <w:t xml:space="preserve">iznos odobrenih sredstava. </w:t>
      </w:r>
    </w:p>
    <w:p w14:paraId="6D791193" w14:textId="77777777" w:rsidR="000571C8" w:rsidRDefault="000571C8" w:rsidP="000571C8">
      <w:pPr>
        <w:pStyle w:val="Bezproreda"/>
        <w:ind w:left="1455"/>
        <w:jc w:val="both"/>
        <w:rPr>
          <w:rFonts w:ascii="Arial" w:hAnsi="Arial" w:cs="Arial"/>
        </w:rPr>
      </w:pPr>
    </w:p>
    <w:p w14:paraId="58A4253E" w14:textId="77777777" w:rsidR="000571C8" w:rsidRDefault="000571C8" w:rsidP="000571C8">
      <w:pPr>
        <w:pStyle w:val="Bezproreda"/>
        <w:jc w:val="both"/>
        <w:rPr>
          <w:rFonts w:ascii="Arial" w:hAnsi="Arial" w:cs="Arial"/>
        </w:rPr>
      </w:pPr>
      <w:r>
        <w:rPr>
          <w:rFonts w:ascii="Arial" w:hAnsi="Arial" w:cs="Arial"/>
        </w:rPr>
        <w:t xml:space="preserve">Odredbe ove Odluke se na odgovarajući način primjenjuju i kada se udrugama odobravaju nefinancijske podrške u pravima, pokretninama i nekretninama. </w:t>
      </w:r>
    </w:p>
    <w:p w14:paraId="2C35AAA5" w14:textId="77777777" w:rsidR="000571C8" w:rsidRDefault="000571C8" w:rsidP="000571C8">
      <w:pPr>
        <w:pStyle w:val="Bezproreda"/>
        <w:jc w:val="both"/>
        <w:rPr>
          <w:rFonts w:ascii="Arial" w:hAnsi="Arial" w:cs="Arial"/>
        </w:rPr>
      </w:pPr>
    </w:p>
    <w:p w14:paraId="21E03DBB" w14:textId="77777777" w:rsidR="000571C8" w:rsidRDefault="000571C8" w:rsidP="000571C8">
      <w:pPr>
        <w:pStyle w:val="Bezproreda"/>
        <w:jc w:val="center"/>
        <w:rPr>
          <w:rFonts w:ascii="Arial" w:hAnsi="Arial" w:cs="Arial"/>
        </w:rPr>
      </w:pPr>
      <w:r>
        <w:rPr>
          <w:rFonts w:ascii="Arial" w:hAnsi="Arial" w:cs="Arial"/>
        </w:rPr>
        <w:t>Članak 4.</w:t>
      </w:r>
    </w:p>
    <w:p w14:paraId="32ACF4D8" w14:textId="77777777" w:rsidR="000571C8" w:rsidRDefault="000571C8" w:rsidP="000571C8">
      <w:pPr>
        <w:pStyle w:val="Bezproreda"/>
        <w:jc w:val="both"/>
        <w:rPr>
          <w:rFonts w:ascii="Arial" w:hAnsi="Arial" w:cs="Arial"/>
        </w:rPr>
      </w:pPr>
    </w:p>
    <w:p w14:paraId="3039C801" w14:textId="77777777" w:rsidR="000571C8" w:rsidRDefault="000571C8" w:rsidP="000571C8">
      <w:pPr>
        <w:pStyle w:val="Bezproreda"/>
        <w:jc w:val="both"/>
        <w:rPr>
          <w:rFonts w:ascii="Arial" w:hAnsi="Arial" w:cs="Arial"/>
        </w:rPr>
      </w:pPr>
      <w:r>
        <w:rPr>
          <w:rFonts w:ascii="Arial" w:hAnsi="Arial" w:cs="Arial"/>
        </w:rPr>
        <w:t xml:space="preserve">Članovi Povjerenstva imenuju se na mandat od 1 (jedne) godine i mogu se ponovno imenovati. </w:t>
      </w:r>
    </w:p>
    <w:p w14:paraId="33BA976B" w14:textId="77777777" w:rsidR="000571C8" w:rsidRDefault="000571C8" w:rsidP="000571C8">
      <w:pPr>
        <w:pStyle w:val="Bezproreda"/>
        <w:jc w:val="both"/>
        <w:rPr>
          <w:rFonts w:ascii="Arial" w:hAnsi="Arial" w:cs="Arial"/>
        </w:rPr>
      </w:pPr>
    </w:p>
    <w:p w14:paraId="184FC189" w14:textId="77777777" w:rsidR="000571C8" w:rsidRDefault="000571C8" w:rsidP="000571C8">
      <w:pPr>
        <w:pStyle w:val="Bezproreda"/>
        <w:jc w:val="center"/>
        <w:rPr>
          <w:rFonts w:ascii="Arial" w:hAnsi="Arial" w:cs="Arial"/>
        </w:rPr>
      </w:pPr>
      <w:r>
        <w:rPr>
          <w:rFonts w:ascii="Arial" w:hAnsi="Arial" w:cs="Arial"/>
        </w:rPr>
        <w:t xml:space="preserve">Članak 5. </w:t>
      </w:r>
    </w:p>
    <w:p w14:paraId="46C05A31" w14:textId="77777777" w:rsidR="000571C8" w:rsidRDefault="000571C8" w:rsidP="000571C8">
      <w:pPr>
        <w:pStyle w:val="Bezproreda"/>
        <w:rPr>
          <w:rFonts w:ascii="Arial" w:hAnsi="Arial" w:cs="Arial"/>
        </w:rPr>
      </w:pPr>
    </w:p>
    <w:p w14:paraId="5C50F732" w14:textId="77777777" w:rsidR="000571C8" w:rsidRPr="0001006B" w:rsidRDefault="000571C8" w:rsidP="000571C8">
      <w:pPr>
        <w:pStyle w:val="Bezproreda"/>
        <w:jc w:val="both"/>
        <w:rPr>
          <w:rFonts w:ascii="Arial" w:hAnsi="Arial" w:cs="Arial"/>
          <w:i/>
        </w:rPr>
      </w:pPr>
      <w:r>
        <w:rPr>
          <w:rFonts w:ascii="Arial" w:hAnsi="Arial" w:cs="Arial"/>
        </w:rPr>
        <w:t xml:space="preserve">Ova Odluka stupa na snagu danom objave u </w:t>
      </w:r>
      <w:r w:rsidRPr="0001006B">
        <w:rPr>
          <w:rFonts w:ascii="Arial" w:hAnsi="Arial" w:cs="Arial"/>
          <w:i/>
        </w:rPr>
        <w:t>„Službenom glasniku Grada Dubrovnika“.</w:t>
      </w:r>
    </w:p>
    <w:p w14:paraId="13C8B839" w14:textId="029392BB" w:rsidR="000571C8" w:rsidRDefault="000571C8" w:rsidP="005E59F1">
      <w:pPr>
        <w:suppressAutoHyphens/>
        <w:rPr>
          <w:rFonts w:ascii="Arial" w:hAnsi="Arial" w:cs="Arial"/>
          <w:b/>
          <w:sz w:val="22"/>
          <w:szCs w:val="22"/>
          <w:lang w:eastAsia="ar-SA"/>
        </w:rPr>
      </w:pPr>
    </w:p>
    <w:p w14:paraId="67E5A0F6" w14:textId="77777777" w:rsidR="000571C8" w:rsidRDefault="000571C8" w:rsidP="005E59F1">
      <w:pPr>
        <w:suppressAutoHyphens/>
        <w:rPr>
          <w:rFonts w:ascii="Arial" w:hAnsi="Arial" w:cs="Arial"/>
          <w:b/>
          <w:sz w:val="22"/>
          <w:szCs w:val="22"/>
          <w:lang w:eastAsia="ar-SA"/>
        </w:rPr>
      </w:pPr>
    </w:p>
    <w:p w14:paraId="28494C70" w14:textId="77777777" w:rsidR="000571C8" w:rsidRPr="00093C72" w:rsidRDefault="000571C8" w:rsidP="000571C8">
      <w:pPr>
        <w:pStyle w:val="Bezproreda"/>
        <w:rPr>
          <w:rFonts w:ascii="Arial" w:hAnsi="Arial" w:cs="Arial"/>
        </w:rPr>
      </w:pPr>
      <w:r w:rsidRPr="00093C72">
        <w:rPr>
          <w:rFonts w:ascii="Arial" w:hAnsi="Arial" w:cs="Arial"/>
        </w:rPr>
        <w:t xml:space="preserve">KLASA: </w:t>
      </w:r>
      <w:r>
        <w:rPr>
          <w:rFonts w:ascii="Arial" w:hAnsi="Arial" w:cs="Arial"/>
        </w:rPr>
        <w:t>024-01/26-03/03</w:t>
      </w:r>
      <w:r w:rsidRPr="00093C72">
        <w:rPr>
          <w:rFonts w:ascii="Arial" w:hAnsi="Arial" w:cs="Arial"/>
        </w:rPr>
        <w:br/>
        <w:t xml:space="preserve">URBROJ: </w:t>
      </w:r>
      <w:r>
        <w:rPr>
          <w:rFonts w:ascii="Arial" w:hAnsi="Arial" w:cs="Arial"/>
        </w:rPr>
        <w:t>2117-1-09-26-04</w:t>
      </w:r>
    </w:p>
    <w:p w14:paraId="1F0635C3" w14:textId="77777777" w:rsidR="000571C8" w:rsidRPr="00093C72" w:rsidRDefault="000571C8" w:rsidP="000571C8">
      <w:pPr>
        <w:pStyle w:val="Bezproreda"/>
        <w:rPr>
          <w:rFonts w:ascii="Arial" w:hAnsi="Arial" w:cs="Arial"/>
        </w:rPr>
      </w:pPr>
      <w:r w:rsidRPr="00093C72">
        <w:rPr>
          <w:rFonts w:ascii="Arial" w:hAnsi="Arial" w:cs="Arial"/>
        </w:rPr>
        <w:t xml:space="preserve">Dubrovnik, </w:t>
      </w:r>
      <w:r>
        <w:rPr>
          <w:rFonts w:ascii="Arial" w:hAnsi="Arial" w:cs="Arial"/>
        </w:rPr>
        <w:t xml:space="preserve">05. svibnja </w:t>
      </w:r>
      <w:r w:rsidRPr="00D93EB3">
        <w:rPr>
          <w:rFonts w:ascii="Arial" w:hAnsi="Arial" w:cs="Arial"/>
        </w:rPr>
        <w:t>202</w:t>
      </w:r>
      <w:r>
        <w:rPr>
          <w:rFonts w:ascii="Arial" w:hAnsi="Arial" w:cs="Arial"/>
        </w:rPr>
        <w:t>6</w:t>
      </w:r>
      <w:r w:rsidRPr="00D93EB3">
        <w:rPr>
          <w:rFonts w:ascii="Arial" w:hAnsi="Arial" w:cs="Arial"/>
        </w:rPr>
        <w:t>.</w:t>
      </w:r>
    </w:p>
    <w:p w14:paraId="58BE7228" w14:textId="2C733DBE" w:rsidR="000571C8" w:rsidRDefault="000571C8" w:rsidP="005E59F1">
      <w:pPr>
        <w:suppressAutoHyphens/>
        <w:rPr>
          <w:rFonts w:ascii="Arial" w:hAnsi="Arial" w:cs="Arial"/>
          <w:b/>
          <w:sz w:val="22"/>
          <w:szCs w:val="22"/>
          <w:lang w:eastAsia="ar-SA"/>
        </w:rPr>
      </w:pPr>
    </w:p>
    <w:p w14:paraId="15E4015C" w14:textId="77777777" w:rsidR="000571C8" w:rsidRPr="00CA351A" w:rsidRDefault="000571C8" w:rsidP="000571C8">
      <w:pPr>
        <w:suppressAutoHyphens/>
        <w:jc w:val="both"/>
        <w:rPr>
          <w:rFonts w:ascii="Arial" w:hAnsi="Arial" w:cs="Arial"/>
          <w:b/>
          <w:sz w:val="22"/>
          <w:szCs w:val="22"/>
          <w:lang w:eastAsia="ar-SA"/>
        </w:rPr>
      </w:pPr>
      <w:r w:rsidRPr="00CA351A">
        <w:rPr>
          <w:rFonts w:ascii="Arial" w:hAnsi="Arial" w:cs="Arial"/>
          <w:b/>
          <w:sz w:val="22"/>
          <w:szCs w:val="22"/>
          <w:lang w:eastAsia="ar-SA"/>
        </w:rPr>
        <w:t xml:space="preserve">Predsjednik Gradskog vijeća                                                                                               </w:t>
      </w:r>
    </w:p>
    <w:p w14:paraId="6714EF7A" w14:textId="77777777" w:rsidR="000571C8" w:rsidRPr="00CA351A" w:rsidRDefault="000571C8" w:rsidP="000571C8">
      <w:pPr>
        <w:suppressAutoHyphens/>
        <w:jc w:val="both"/>
        <w:rPr>
          <w:rFonts w:ascii="Arial" w:hAnsi="Arial" w:cs="Arial"/>
          <w:b/>
          <w:sz w:val="22"/>
          <w:szCs w:val="22"/>
          <w:lang w:eastAsia="ar-SA"/>
        </w:rPr>
      </w:pPr>
      <w:r w:rsidRPr="00CA351A">
        <w:rPr>
          <w:rFonts w:ascii="Arial" w:hAnsi="Arial" w:cs="Arial"/>
          <w:b/>
          <w:sz w:val="22"/>
          <w:szCs w:val="22"/>
          <w:lang w:eastAsia="ar-SA"/>
        </w:rPr>
        <w:t>mr. sc. Marko Potrebica, v.r.</w:t>
      </w:r>
    </w:p>
    <w:p w14:paraId="2933F8FB" w14:textId="77777777" w:rsidR="000571C8" w:rsidRPr="00CA351A" w:rsidRDefault="000571C8" w:rsidP="000571C8">
      <w:pPr>
        <w:suppressAutoHyphens/>
        <w:jc w:val="both"/>
        <w:rPr>
          <w:rFonts w:ascii="Arial" w:hAnsi="Arial" w:cs="Arial"/>
          <w:b/>
          <w:sz w:val="22"/>
          <w:szCs w:val="22"/>
          <w:lang w:eastAsia="ar-SA"/>
        </w:rPr>
      </w:pPr>
      <w:r w:rsidRPr="00CA351A">
        <w:rPr>
          <w:rFonts w:ascii="Arial" w:hAnsi="Arial" w:cs="Arial"/>
          <w:b/>
          <w:sz w:val="22"/>
          <w:szCs w:val="22"/>
          <w:lang w:eastAsia="ar-SA"/>
        </w:rPr>
        <w:t>---------------------------------------</w:t>
      </w:r>
      <w:r>
        <w:rPr>
          <w:rFonts w:ascii="Arial" w:hAnsi="Arial" w:cs="Arial"/>
          <w:b/>
          <w:sz w:val="22"/>
          <w:szCs w:val="22"/>
          <w:lang w:eastAsia="ar-SA"/>
        </w:rPr>
        <w:t>--</w:t>
      </w:r>
    </w:p>
    <w:p w14:paraId="5C1467EE" w14:textId="77777777" w:rsidR="000571C8" w:rsidRDefault="000571C8" w:rsidP="005E59F1">
      <w:pPr>
        <w:suppressAutoHyphens/>
        <w:rPr>
          <w:rFonts w:ascii="Arial" w:hAnsi="Arial" w:cs="Arial"/>
          <w:b/>
          <w:sz w:val="22"/>
          <w:szCs w:val="22"/>
          <w:lang w:eastAsia="ar-SA"/>
        </w:rPr>
      </w:pPr>
    </w:p>
    <w:p w14:paraId="13F139F6" w14:textId="77777777" w:rsidR="000571C8" w:rsidRDefault="000571C8" w:rsidP="005E59F1">
      <w:pPr>
        <w:suppressAutoHyphens/>
        <w:rPr>
          <w:rFonts w:ascii="Arial" w:hAnsi="Arial" w:cs="Arial"/>
          <w:b/>
          <w:sz w:val="22"/>
          <w:szCs w:val="22"/>
          <w:lang w:eastAsia="ar-SA"/>
        </w:rPr>
      </w:pPr>
    </w:p>
    <w:p w14:paraId="7270B6E5" w14:textId="1D2E4A9D" w:rsidR="000571C8" w:rsidRDefault="000571C8" w:rsidP="005E59F1">
      <w:pPr>
        <w:suppressAutoHyphens/>
        <w:rPr>
          <w:rFonts w:ascii="Arial" w:hAnsi="Arial" w:cs="Arial"/>
          <w:b/>
          <w:sz w:val="22"/>
          <w:szCs w:val="22"/>
          <w:lang w:eastAsia="ar-SA"/>
        </w:rPr>
      </w:pPr>
      <w:r>
        <w:rPr>
          <w:rFonts w:ascii="Arial" w:hAnsi="Arial" w:cs="Arial"/>
          <w:b/>
          <w:sz w:val="22"/>
          <w:szCs w:val="22"/>
          <w:lang w:eastAsia="ar-SA"/>
        </w:rPr>
        <w:t>97</w:t>
      </w:r>
    </w:p>
    <w:p w14:paraId="0F78D866" w14:textId="77777777" w:rsidR="00445570" w:rsidRPr="00A90486" w:rsidRDefault="00445570" w:rsidP="005E59F1">
      <w:pPr>
        <w:suppressAutoHyphens/>
        <w:rPr>
          <w:rFonts w:ascii="Arial" w:hAnsi="Arial" w:cs="Arial"/>
          <w:b/>
          <w:sz w:val="22"/>
          <w:szCs w:val="22"/>
          <w:lang w:eastAsia="ar-SA"/>
        </w:rPr>
      </w:pPr>
    </w:p>
    <w:p w14:paraId="545AA90D"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Na temelju članka 35. Zakona o lokalnoj i područnoj (regionalnoj) samoupravi („Narodne novine“, broj 33/01, 60/01, 129/05, 109/07, 125/08, 36/09, 150/11, 144/12, 19/13, 137/15, 123/17, 98/19 i 144/20), članka 39. Statuta Grada  Dubrovnika („Službeni glasnik Grada Dubrovnika“, broj 2/21) i  točke: Mjere energetske učinkovitosti u zgradarstvu, Mjere 6. Poticanje korištenja OIE u obiteljskim kućama, Akcijskog plana energetske učinkovitosti Grada Dubrovnika za razdoblje od 2025.- 2027. („Službeni glasnik Grada Dubrovnika“, broj 18/2025), Gradsko vijeće Grada Dubrovnika na 10. sjednici, održanoj dana 05. svibnja 2026., donosi</w:t>
      </w:r>
    </w:p>
    <w:p w14:paraId="35142919" w14:textId="77777777" w:rsidR="00A90486" w:rsidRPr="006372B8" w:rsidRDefault="00A90486" w:rsidP="00A90486">
      <w:pPr>
        <w:jc w:val="both"/>
        <w:rPr>
          <w:rFonts w:ascii="Arial" w:hAnsi="Arial" w:cs="Arial"/>
        </w:rPr>
      </w:pPr>
    </w:p>
    <w:p w14:paraId="61796199" w14:textId="77777777" w:rsidR="00A90486" w:rsidRPr="00A90486" w:rsidRDefault="00A90486" w:rsidP="00A90486">
      <w:pPr>
        <w:jc w:val="both"/>
        <w:rPr>
          <w:rFonts w:ascii="Arial" w:hAnsi="Arial" w:cs="Arial"/>
          <w:sz w:val="22"/>
          <w:szCs w:val="22"/>
        </w:rPr>
      </w:pPr>
      <w:r w:rsidRPr="006372B8">
        <w:rPr>
          <w:rFonts w:ascii="Arial" w:hAnsi="Arial" w:cs="Arial"/>
        </w:rPr>
        <w:t xml:space="preserve"> </w:t>
      </w:r>
    </w:p>
    <w:p w14:paraId="08A2094C" w14:textId="77777777" w:rsidR="00A90486" w:rsidRPr="00A90486" w:rsidRDefault="00A90486" w:rsidP="00A90486">
      <w:pPr>
        <w:ind w:left="2832" w:firstLine="708"/>
        <w:jc w:val="both"/>
        <w:rPr>
          <w:rFonts w:ascii="Arial" w:hAnsi="Arial" w:cs="Arial"/>
          <w:b/>
          <w:sz w:val="22"/>
          <w:szCs w:val="22"/>
        </w:rPr>
      </w:pPr>
      <w:r w:rsidRPr="00A90486">
        <w:rPr>
          <w:rFonts w:ascii="Arial" w:hAnsi="Arial" w:cs="Arial"/>
          <w:b/>
          <w:sz w:val="22"/>
          <w:szCs w:val="22"/>
        </w:rPr>
        <w:t xml:space="preserve">P R A V I L N I K </w:t>
      </w:r>
    </w:p>
    <w:p w14:paraId="4B4B4C80" w14:textId="77777777" w:rsidR="00A90486" w:rsidRPr="00A90486" w:rsidRDefault="00A90486" w:rsidP="00A90486">
      <w:pPr>
        <w:jc w:val="both"/>
        <w:rPr>
          <w:rFonts w:ascii="Arial" w:hAnsi="Arial" w:cs="Arial"/>
          <w:b/>
          <w:sz w:val="22"/>
          <w:szCs w:val="22"/>
        </w:rPr>
      </w:pPr>
    </w:p>
    <w:p w14:paraId="22C2A491" w14:textId="77777777" w:rsidR="00A90486" w:rsidRPr="00A90486" w:rsidRDefault="00A90486" w:rsidP="00A90486">
      <w:pPr>
        <w:jc w:val="center"/>
        <w:rPr>
          <w:rFonts w:ascii="Arial" w:hAnsi="Arial" w:cs="Arial"/>
          <w:b/>
          <w:sz w:val="22"/>
          <w:szCs w:val="22"/>
        </w:rPr>
      </w:pPr>
      <w:r w:rsidRPr="00A90486">
        <w:rPr>
          <w:rFonts w:ascii="Arial" w:hAnsi="Arial" w:cs="Arial"/>
          <w:b/>
          <w:sz w:val="22"/>
          <w:szCs w:val="22"/>
        </w:rPr>
        <w:t>o poticanju ugradnje fotonaponskih elektrana do 10 kW u obiteljskim kućama na području Grada Dubrovnika</w:t>
      </w:r>
    </w:p>
    <w:p w14:paraId="20300EE4" w14:textId="77777777" w:rsidR="00A90486" w:rsidRPr="00A90486" w:rsidRDefault="00A90486" w:rsidP="00A90486">
      <w:pPr>
        <w:jc w:val="center"/>
        <w:rPr>
          <w:rFonts w:ascii="Arial" w:hAnsi="Arial" w:cs="Arial"/>
          <w:b/>
          <w:sz w:val="22"/>
          <w:szCs w:val="22"/>
        </w:rPr>
      </w:pPr>
    </w:p>
    <w:p w14:paraId="6EB80DDA" w14:textId="77777777" w:rsidR="00A90486" w:rsidRPr="00A90486" w:rsidRDefault="00A90486" w:rsidP="00A90486">
      <w:pPr>
        <w:jc w:val="center"/>
        <w:rPr>
          <w:rFonts w:ascii="Arial" w:hAnsi="Arial" w:cs="Arial"/>
          <w:b/>
          <w:sz w:val="22"/>
          <w:szCs w:val="22"/>
        </w:rPr>
      </w:pPr>
    </w:p>
    <w:p w14:paraId="25F859E9" w14:textId="77777777" w:rsidR="00A90486" w:rsidRPr="00A90486" w:rsidRDefault="00A90486" w:rsidP="00A90486">
      <w:pPr>
        <w:jc w:val="center"/>
        <w:rPr>
          <w:rFonts w:ascii="Arial" w:hAnsi="Arial" w:cs="Arial"/>
          <w:b/>
          <w:sz w:val="22"/>
          <w:szCs w:val="22"/>
        </w:rPr>
      </w:pPr>
    </w:p>
    <w:p w14:paraId="439E00E8" w14:textId="77777777" w:rsidR="00A90486" w:rsidRPr="00A90486" w:rsidRDefault="00A90486">
      <w:pPr>
        <w:numPr>
          <w:ilvl w:val="0"/>
          <w:numId w:val="17"/>
        </w:numPr>
        <w:spacing w:after="160" w:line="259" w:lineRule="auto"/>
        <w:contextualSpacing/>
        <w:rPr>
          <w:rFonts w:ascii="Arial" w:hAnsi="Arial" w:cs="Arial"/>
          <w:b/>
          <w:sz w:val="22"/>
          <w:szCs w:val="22"/>
        </w:rPr>
      </w:pPr>
      <w:r w:rsidRPr="00A90486">
        <w:rPr>
          <w:rFonts w:ascii="Arial" w:hAnsi="Arial" w:cs="Arial"/>
          <w:b/>
          <w:sz w:val="22"/>
          <w:szCs w:val="22"/>
        </w:rPr>
        <w:t>PREDMET, OPĆE ODREDBE I CILJEVI</w:t>
      </w:r>
    </w:p>
    <w:p w14:paraId="1F95A624" w14:textId="77777777" w:rsidR="00A90486" w:rsidRPr="006372B8" w:rsidRDefault="00A90486" w:rsidP="00A90486">
      <w:pPr>
        <w:jc w:val="center"/>
        <w:rPr>
          <w:rFonts w:ascii="Arial" w:hAnsi="Arial" w:cs="Arial"/>
          <w:b/>
        </w:rPr>
      </w:pPr>
    </w:p>
    <w:p w14:paraId="4B136F18" w14:textId="77777777" w:rsidR="00A90486" w:rsidRPr="006372B8" w:rsidRDefault="00A90486" w:rsidP="00A90486">
      <w:pPr>
        <w:jc w:val="center"/>
        <w:rPr>
          <w:rFonts w:ascii="Arial" w:hAnsi="Arial" w:cs="Arial"/>
        </w:rPr>
      </w:pPr>
      <w:r w:rsidRPr="006372B8">
        <w:rPr>
          <w:rFonts w:ascii="Arial" w:hAnsi="Arial" w:cs="Arial"/>
        </w:rPr>
        <w:t>Članak 1.</w:t>
      </w:r>
    </w:p>
    <w:p w14:paraId="4399D884" w14:textId="77777777" w:rsidR="00A90486" w:rsidRPr="00A90486" w:rsidRDefault="00A90486" w:rsidP="00A90486">
      <w:pPr>
        <w:jc w:val="center"/>
        <w:rPr>
          <w:rFonts w:ascii="Arial" w:hAnsi="Arial" w:cs="Arial"/>
          <w:sz w:val="22"/>
          <w:szCs w:val="22"/>
        </w:rPr>
      </w:pPr>
    </w:p>
    <w:p w14:paraId="00140FE8"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Ovim Pravilnikom o poticanju ugradnje fotonaponskih elektrana do 10 kW u obiteljskim kućama na području Grada Dubrovnika (u daljnjem tekstu: </w:t>
      </w:r>
      <w:r w:rsidRPr="00A90486">
        <w:rPr>
          <w:rFonts w:ascii="Arial" w:hAnsi="Arial" w:cs="Arial"/>
          <w:b/>
          <w:sz w:val="22"/>
          <w:szCs w:val="22"/>
        </w:rPr>
        <w:t>Pravilnik</w:t>
      </w:r>
      <w:r w:rsidRPr="00A90486">
        <w:rPr>
          <w:rFonts w:ascii="Arial" w:hAnsi="Arial" w:cs="Arial"/>
          <w:sz w:val="22"/>
          <w:szCs w:val="22"/>
        </w:rPr>
        <w:t xml:space="preserve">), propisuju se uvjeti i kriteriji za dodjelu bespovratnih novčanih sredstava, korisnici, potrebna dokumentacija, dokazi sposobnosti, način provedbe javnog poziva, kriteriji za ocjenu prijave, bodovanje te druga pitanja  u  svezi s Akcijskim planom energetske učinkovitosti Grada Dubrovnika  za razdoblje od 2025.-2027. („Službeni glasnik Grada Dubrovnika “, broj 18/2025.), u dijelu koji se odnosi na točku 3.1. Mjeru 6. - Poticanje korištenja obnovljivih izvora energije (u daljnjem tekstu: </w:t>
      </w:r>
      <w:r w:rsidRPr="00A90486">
        <w:rPr>
          <w:rFonts w:ascii="Arial" w:hAnsi="Arial" w:cs="Arial"/>
          <w:b/>
          <w:sz w:val="22"/>
          <w:szCs w:val="22"/>
        </w:rPr>
        <w:t>OIE</w:t>
      </w:r>
      <w:r w:rsidRPr="00A90486">
        <w:rPr>
          <w:rFonts w:ascii="Arial" w:hAnsi="Arial" w:cs="Arial"/>
          <w:sz w:val="22"/>
          <w:szCs w:val="22"/>
        </w:rPr>
        <w:t>) u obiteljskim kućama.</w:t>
      </w:r>
    </w:p>
    <w:p w14:paraId="1CB2E37E" w14:textId="77777777" w:rsidR="00A90486" w:rsidRPr="00A90486" w:rsidRDefault="00A90486" w:rsidP="00A90486">
      <w:pPr>
        <w:jc w:val="both"/>
        <w:rPr>
          <w:rFonts w:ascii="Arial" w:hAnsi="Arial" w:cs="Arial"/>
          <w:sz w:val="22"/>
          <w:szCs w:val="22"/>
        </w:rPr>
      </w:pPr>
    </w:p>
    <w:p w14:paraId="15CE12B3"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Fotonaponski sunčevi (FN) moduli mogu se osim na obiteljsku kuću,  ugraditi i na pomoćni objekt, garažu, terasu, nadstrešnicu, vrt ili dvorište, koji se nalaze na istoj katastarskoj čestici kao i obiteljska kuća uz uvjet da je električna energija koju će isti proizvoditi namijenjena prvenstveno za potrošnju u obiteljskoj kući za koju se traži  sufinanciranje bespovratnim sredstvima, a koji  kao i obiteljska kuća, posjeduju važeći dokaz zakonitosti (legalnosti) sukladno važećim zakonskim propisima o gradnji. </w:t>
      </w:r>
    </w:p>
    <w:p w14:paraId="1DB00770" w14:textId="77777777" w:rsidR="00A90486" w:rsidRPr="00A90486" w:rsidRDefault="00A90486" w:rsidP="00A90486">
      <w:pPr>
        <w:jc w:val="both"/>
        <w:rPr>
          <w:rFonts w:ascii="Arial" w:hAnsi="Arial" w:cs="Arial"/>
          <w:sz w:val="22"/>
          <w:szCs w:val="22"/>
        </w:rPr>
      </w:pPr>
    </w:p>
    <w:p w14:paraId="051A2630"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Cilj donošenja ovog Pravilnika je povećanje obnovljivih izvora energije u postojećoj potrošnji električne energije i poboljšanje energetske učinkovitosti  u kućanstvima na području Grada Dubrovnika, kao i smanjenje emisije stakleničkog plina </w:t>
      </w:r>
      <w:r w:rsidRPr="00A90486">
        <w:rPr>
          <w:rFonts w:ascii="Cambria Math" w:hAnsi="Cambria Math" w:cs="Cambria Math"/>
          <w:sz w:val="22"/>
          <w:szCs w:val="22"/>
        </w:rPr>
        <w:t>𝐶𝑂</w:t>
      </w:r>
      <w:r w:rsidRPr="00A90486">
        <w:rPr>
          <w:rFonts w:ascii="Arial" w:hAnsi="Arial" w:cs="Arial"/>
          <w:sz w:val="22"/>
          <w:szCs w:val="22"/>
        </w:rPr>
        <w:t xml:space="preserve">2, a sve u skladu s Europskim zelenim planom za postizanje klimatske neutralnosti do 2050. godine. </w:t>
      </w:r>
    </w:p>
    <w:p w14:paraId="5737B263" w14:textId="77777777" w:rsidR="00A90486" w:rsidRPr="00A90486" w:rsidRDefault="00A90486" w:rsidP="00A90486">
      <w:pPr>
        <w:jc w:val="center"/>
        <w:rPr>
          <w:rFonts w:ascii="Arial" w:hAnsi="Arial" w:cs="Arial"/>
          <w:sz w:val="22"/>
          <w:szCs w:val="22"/>
        </w:rPr>
      </w:pPr>
    </w:p>
    <w:p w14:paraId="0EC36D97" w14:textId="77777777" w:rsidR="00A90486" w:rsidRPr="00A90486" w:rsidRDefault="00A90486" w:rsidP="00A90486">
      <w:pPr>
        <w:rPr>
          <w:rFonts w:ascii="Arial" w:hAnsi="Arial" w:cs="Arial"/>
          <w:sz w:val="22"/>
          <w:szCs w:val="22"/>
        </w:rPr>
      </w:pPr>
      <w:r w:rsidRPr="00A90486">
        <w:rPr>
          <w:rFonts w:ascii="Arial" w:hAnsi="Arial" w:cs="Arial"/>
          <w:sz w:val="22"/>
          <w:szCs w:val="22"/>
        </w:rPr>
        <w:t>Javni poziv u smislu odredbi ovog Pravilnika smatra se Javni poziv raspisan u tekućoj godini.</w:t>
      </w:r>
    </w:p>
    <w:p w14:paraId="7A4FE35D" w14:textId="77777777" w:rsidR="00A90486" w:rsidRPr="00A90486" w:rsidRDefault="00A90486" w:rsidP="00A90486">
      <w:pPr>
        <w:jc w:val="both"/>
        <w:rPr>
          <w:rFonts w:ascii="Arial" w:hAnsi="Arial" w:cs="Arial"/>
          <w:sz w:val="22"/>
          <w:szCs w:val="22"/>
        </w:rPr>
      </w:pPr>
    </w:p>
    <w:p w14:paraId="65D258C0" w14:textId="77777777" w:rsidR="00A90486" w:rsidRPr="00A90486" w:rsidRDefault="00A90486" w:rsidP="00A90486">
      <w:pPr>
        <w:jc w:val="both"/>
        <w:rPr>
          <w:rFonts w:ascii="Arial" w:hAnsi="Arial" w:cs="Arial"/>
          <w:sz w:val="22"/>
          <w:szCs w:val="22"/>
        </w:rPr>
      </w:pPr>
    </w:p>
    <w:p w14:paraId="51A3A23A" w14:textId="77777777" w:rsidR="00A90486" w:rsidRPr="00A90486" w:rsidRDefault="00A90486">
      <w:pPr>
        <w:numPr>
          <w:ilvl w:val="0"/>
          <w:numId w:val="17"/>
        </w:numPr>
        <w:contextualSpacing/>
        <w:jc w:val="both"/>
        <w:rPr>
          <w:rFonts w:ascii="Arial" w:eastAsia="Calibri" w:hAnsi="Arial" w:cs="Arial"/>
          <w:b/>
          <w:sz w:val="22"/>
          <w:szCs w:val="22"/>
        </w:rPr>
      </w:pPr>
      <w:r w:rsidRPr="00A90486">
        <w:rPr>
          <w:rFonts w:ascii="Arial" w:eastAsia="Calibri" w:hAnsi="Arial" w:cs="Arial"/>
          <w:b/>
          <w:sz w:val="22"/>
          <w:szCs w:val="22"/>
        </w:rPr>
        <w:t>KORISNICI BESPOVRATNIH NOVČANIH SREDSTAVA I PRIHVATLJIVI TROŠKOVI</w:t>
      </w:r>
    </w:p>
    <w:p w14:paraId="0D937B2B" w14:textId="77777777" w:rsidR="00A90486" w:rsidRPr="00A90486" w:rsidRDefault="00A90486" w:rsidP="00A90486">
      <w:pPr>
        <w:jc w:val="center"/>
        <w:rPr>
          <w:rFonts w:ascii="Arial" w:hAnsi="Arial" w:cs="Arial"/>
          <w:sz w:val="22"/>
          <w:szCs w:val="22"/>
        </w:rPr>
      </w:pPr>
    </w:p>
    <w:p w14:paraId="6DE8C9E7" w14:textId="77777777" w:rsidR="00A90486" w:rsidRPr="00A90486" w:rsidRDefault="00A90486" w:rsidP="00A90486">
      <w:pPr>
        <w:jc w:val="center"/>
        <w:rPr>
          <w:rFonts w:ascii="Arial" w:hAnsi="Arial" w:cs="Arial"/>
          <w:sz w:val="22"/>
          <w:szCs w:val="22"/>
        </w:rPr>
      </w:pPr>
      <w:r w:rsidRPr="00A90486">
        <w:rPr>
          <w:rFonts w:ascii="Arial" w:hAnsi="Arial" w:cs="Arial"/>
          <w:sz w:val="22"/>
          <w:szCs w:val="22"/>
        </w:rPr>
        <w:t>Članak 2.</w:t>
      </w:r>
    </w:p>
    <w:p w14:paraId="1696A658" w14:textId="77777777" w:rsidR="00A90486" w:rsidRPr="00A90486" w:rsidRDefault="00A90486" w:rsidP="00A90486">
      <w:pPr>
        <w:jc w:val="center"/>
        <w:rPr>
          <w:rFonts w:ascii="Arial" w:hAnsi="Arial" w:cs="Arial"/>
          <w:sz w:val="22"/>
          <w:szCs w:val="22"/>
        </w:rPr>
      </w:pPr>
    </w:p>
    <w:p w14:paraId="2C784886"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Pravo na korištenje bespovratnih novčanih sredstava Grada Dubrovnika (u daljnjem tekstu: </w:t>
      </w:r>
      <w:r w:rsidRPr="00A90486">
        <w:rPr>
          <w:rFonts w:ascii="Arial" w:hAnsi="Arial" w:cs="Arial"/>
          <w:b/>
          <w:sz w:val="22"/>
          <w:szCs w:val="22"/>
        </w:rPr>
        <w:t>Grad</w:t>
      </w:r>
      <w:r w:rsidRPr="00A90486">
        <w:rPr>
          <w:rFonts w:ascii="Arial" w:hAnsi="Arial" w:cs="Arial"/>
          <w:sz w:val="22"/>
          <w:szCs w:val="22"/>
        </w:rPr>
        <w:t xml:space="preserve">) za potrebe  sufinanciranja troškova izrade projektne dokumentacije, troškova  nabave, instaliranja i ugradnje FN modula i opreme  fotonaponskih elektrana  do 10 kW za vlastitu potrošnju, mogu  ostvariti  građani/fizičke osobe ako zadovoljavaju sljedeće uvjete (u daljnjem tekstu: </w:t>
      </w:r>
      <w:r w:rsidRPr="00A90486">
        <w:rPr>
          <w:rFonts w:ascii="Arial" w:hAnsi="Arial" w:cs="Arial"/>
          <w:b/>
          <w:sz w:val="22"/>
          <w:szCs w:val="22"/>
        </w:rPr>
        <w:t>prijavitelji</w:t>
      </w:r>
      <w:r w:rsidRPr="00A90486">
        <w:rPr>
          <w:rFonts w:ascii="Arial" w:hAnsi="Arial" w:cs="Arial"/>
          <w:sz w:val="22"/>
          <w:szCs w:val="22"/>
        </w:rPr>
        <w:t>):</w:t>
      </w:r>
    </w:p>
    <w:p w14:paraId="1D830C42" w14:textId="77777777" w:rsidR="00A90486" w:rsidRPr="00A90486" w:rsidRDefault="00A90486" w:rsidP="00A90486">
      <w:pPr>
        <w:jc w:val="both"/>
        <w:rPr>
          <w:rFonts w:ascii="Arial" w:hAnsi="Arial" w:cs="Arial"/>
          <w:sz w:val="22"/>
          <w:szCs w:val="22"/>
        </w:rPr>
      </w:pPr>
    </w:p>
    <w:p w14:paraId="4779EFB5" w14:textId="77777777" w:rsidR="00A90486" w:rsidRPr="00A90486" w:rsidRDefault="00A90486">
      <w:pPr>
        <w:numPr>
          <w:ilvl w:val="0"/>
          <w:numId w:val="9"/>
        </w:numPr>
        <w:jc w:val="both"/>
        <w:rPr>
          <w:rFonts w:ascii="Arial" w:hAnsi="Arial" w:cs="Arial"/>
          <w:sz w:val="22"/>
          <w:szCs w:val="22"/>
        </w:rPr>
      </w:pPr>
      <w:r w:rsidRPr="00A90486">
        <w:rPr>
          <w:rFonts w:ascii="Arial" w:hAnsi="Arial" w:cs="Arial"/>
          <w:sz w:val="22"/>
          <w:szCs w:val="22"/>
        </w:rPr>
        <w:t>Punoljetni vlasnici ili suvlasnici (uz suglasnost svih suvlasnika) obiteljske kuće na kojoj se projekt provodi (navedeni u zemljišnoknjižnom izvatku);</w:t>
      </w:r>
    </w:p>
    <w:p w14:paraId="2BEDC148" w14:textId="77777777" w:rsidR="00A90486" w:rsidRPr="00A90486" w:rsidRDefault="00A90486">
      <w:pPr>
        <w:numPr>
          <w:ilvl w:val="0"/>
          <w:numId w:val="9"/>
        </w:numPr>
        <w:shd w:val="clear" w:color="auto" w:fill="FFFFFF"/>
        <w:spacing w:before="100" w:beforeAutospacing="1" w:after="100" w:afterAutospacing="1"/>
        <w:jc w:val="both"/>
        <w:rPr>
          <w:rFonts w:ascii="Arial" w:hAnsi="Arial" w:cs="Arial"/>
          <w:sz w:val="22"/>
          <w:szCs w:val="22"/>
        </w:rPr>
      </w:pPr>
      <w:r w:rsidRPr="00A90486">
        <w:rPr>
          <w:rFonts w:ascii="Arial" w:hAnsi="Arial" w:cs="Arial"/>
          <w:sz w:val="22"/>
          <w:szCs w:val="22"/>
        </w:rPr>
        <w:t>Imaju prebivalište na adresi objekta na kojem se projekt provodi prijavljeno najmanje godinu dana do dana objave predmetnog Javnog poziva, koji ulažu vlastita sredstva u izgradnju fotonaponske elektrane i koji za istu nisu ostvarili pravo na  bespovratna sredstva iz drugih javnih izvora financiranja;</w:t>
      </w:r>
    </w:p>
    <w:p w14:paraId="5B1CA86B" w14:textId="77777777" w:rsidR="00A90486" w:rsidRPr="00A90486" w:rsidRDefault="00A90486">
      <w:pPr>
        <w:numPr>
          <w:ilvl w:val="0"/>
          <w:numId w:val="9"/>
        </w:numPr>
        <w:jc w:val="both"/>
        <w:rPr>
          <w:rFonts w:ascii="Arial" w:hAnsi="Arial" w:cs="Arial"/>
          <w:sz w:val="22"/>
          <w:szCs w:val="22"/>
        </w:rPr>
      </w:pPr>
      <w:r w:rsidRPr="00A90486">
        <w:rPr>
          <w:rFonts w:ascii="Arial" w:hAnsi="Arial" w:cs="Arial"/>
          <w:sz w:val="22"/>
          <w:szCs w:val="22"/>
        </w:rPr>
        <w:t>Dostave dokaz da je kuća postojeća u smislu važećih zakonskih propisa o gradnji, pod uvjetom da ista nije zaštićeno pojedinačno kulturno dobro i da se ne nalazi u zoni zaštite A (potpuna zaštita povijesnih struktura);</w:t>
      </w:r>
    </w:p>
    <w:p w14:paraId="7575F2B9" w14:textId="77777777" w:rsidR="00A90486" w:rsidRPr="00A90486" w:rsidRDefault="00A90486">
      <w:pPr>
        <w:numPr>
          <w:ilvl w:val="0"/>
          <w:numId w:val="9"/>
        </w:numPr>
        <w:shd w:val="clear" w:color="auto" w:fill="FFFFFF"/>
        <w:spacing w:before="100" w:beforeAutospacing="1" w:after="100" w:afterAutospacing="1"/>
        <w:jc w:val="both"/>
        <w:rPr>
          <w:rFonts w:ascii="Arial" w:hAnsi="Arial" w:cs="Arial"/>
          <w:sz w:val="22"/>
          <w:szCs w:val="22"/>
        </w:rPr>
      </w:pPr>
      <w:r w:rsidRPr="00A90486">
        <w:rPr>
          <w:rFonts w:ascii="Arial" w:hAnsi="Arial" w:cs="Arial"/>
          <w:sz w:val="22"/>
          <w:szCs w:val="22"/>
        </w:rPr>
        <w:t>Mjerno mjesto/priključak na energetski sustav glasi na ime podnositelja zahtjeva;</w:t>
      </w:r>
    </w:p>
    <w:p w14:paraId="48EDABF3" w14:textId="77777777" w:rsidR="00A90486" w:rsidRPr="00A90486" w:rsidRDefault="00A90486">
      <w:pPr>
        <w:numPr>
          <w:ilvl w:val="0"/>
          <w:numId w:val="9"/>
        </w:numPr>
        <w:shd w:val="clear" w:color="auto" w:fill="FFFFFF"/>
        <w:spacing w:before="100" w:beforeAutospacing="1" w:after="100" w:afterAutospacing="1"/>
        <w:jc w:val="both"/>
        <w:rPr>
          <w:rFonts w:ascii="Arial" w:hAnsi="Arial" w:cs="Arial"/>
          <w:sz w:val="22"/>
          <w:szCs w:val="22"/>
        </w:rPr>
      </w:pPr>
      <w:r w:rsidRPr="00A90486">
        <w:rPr>
          <w:rFonts w:ascii="Arial" w:hAnsi="Arial" w:cs="Arial"/>
          <w:sz w:val="22"/>
          <w:szCs w:val="22"/>
        </w:rPr>
        <w:t xml:space="preserve">Ispune i potpišu Prijavni obrazac za ostvarivanje prava na sufinanciranje troškova izrade projektne dokumentacije, troškova  nabave, instaliranja i ugradnje FN modula i opreme  fotonaponskih elektrana  do 10 kW  (u daljnjem tekstu: </w:t>
      </w:r>
      <w:r w:rsidRPr="00A90486">
        <w:rPr>
          <w:rFonts w:ascii="Arial" w:hAnsi="Arial" w:cs="Arial"/>
          <w:b/>
          <w:sz w:val="22"/>
          <w:szCs w:val="22"/>
        </w:rPr>
        <w:t>prijava</w:t>
      </w:r>
      <w:r w:rsidRPr="00A90486">
        <w:rPr>
          <w:rFonts w:ascii="Arial" w:hAnsi="Arial" w:cs="Arial"/>
          <w:sz w:val="22"/>
          <w:szCs w:val="22"/>
        </w:rPr>
        <w:t>) za vlastitu potrošnju, a koji se nalazi u privitku ovog Pravilnika (Prilog 1.), kao i sve ostale priložene obrasce (Prilog 2., 3., 4. i 5.);</w:t>
      </w:r>
    </w:p>
    <w:p w14:paraId="60EA7625" w14:textId="77777777" w:rsidR="00A90486" w:rsidRPr="00A90486" w:rsidRDefault="00A90486">
      <w:pPr>
        <w:numPr>
          <w:ilvl w:val="0"/>
          <w:numId w:val="9"/>
        </w:numPr>
        <w:shd w:val="clear" w:color="auto" w:fill="FFFFFF"/>
        <w:spacing w:before="100" w:beforeAutospacing="1" w:after="100" w:afterAutospacing="1"/>
        <w:jc w:val="both"/>
        <w:rPr>
          <w:rFonts w:ascii="Arial" w:hAnsi="Arial" w:cs="Arial"/>
          <w:sz w:val="22"/>
          <w:szCs w:val="22"/>
        </w:rPr>
      </w:pPr>
      <w:r w:rsidRPr="00A90486">
        <w:rPr>
          <w:rFonts w:ascii="Arial" w:hAnsi="Arial" w:cs="Arial"/>
          <w:sz w:val="22"/>
          <w:szCs w:val="22"/>
        </w:rPr>
        <w:t>Podnositelji prijava ne smiju imati dospjelih nepodmirenih i/ili nereguliranih dugovanja prema Gradu Dubrovniku;</w:t>
      </w:r>
    </w:p>
    <w:p w14:paraId="1DC366B9" w14:textId="77777777" w:rsidR="00A90486" w:rsidRPr="00A90486" w:rsidRDefault="00A90486">
      <w:pPr>
        <w:numPr>
          <w:ilvl w:val="0"/>
          <w:numId w:val="9"/>
        </w:numPr>
        <w:shd w:val="clear" w:color="auto" w:fill="FFFFFF"/>
        <w:spacing w:before="100" w:beforeAutospacing="1" w:after="100" w:afterAutospacing="1"/>
        <w:jc w:val="both"/>
        <w:rPr>
          <w:rFonts w:ascii="Arial" w:hAnsi="Arial" w:cs="Arial"/>
          <w:sz w:val="22"/>
          <w:szCs w:val="22"/>
        </w:rPr>
      </w:pPr>
      <w:r w:rsidRPr="00A90486">
        <w:rPr>
          <w:rFonts w:ascii="Arial" w:hAnsi="Arial" w:cs="Arial"/>
          <w:sz w:val="22"/>
          <w:szCs w:val="22"/>
        </w:rPr>
        <w:lastRenderedPageBreak/>
        <w:t>Prihvate ostale uvjete sukladno Javnom pozivu;</w:t>
      </w:r>
    </w:p>
    <w:p w14:paraId="6C4895A8" w14:textId="77777777" w:rsidR="00A90486" w:rsidRPr="00A90486" w:rsidRDefault="00A90486">
      <w:pPr>
        <w:numPr>
          <w:ilvl w:val="0"/>
          <w:numId w:val="9"/>
        </w:numPr>
        <w:spacing w:after="160" w:line="259" w:lineRule="auto"/>
        <w:contextualSpacing/>
        <w:jc w:val="both"/>
        <w:rPr>
          <w:rFonts w:ascii="Arial" w:hAnsi="Arial" w:cs="Arial"/>
          <w:sz w:val="22"/>
          <w:szCs w:val="22"/>
        </w:rPr>
      </w:pPr>
      <w:r w:rsidRPr="00A90486">
        <w:rPr>
          <w:rFonts w:ascii="Arial" w:hAnsi="Arial" w:cs="Arial"/>
          <w:sz w:val="22"/>
          <w:szCs w:val="22"/>
        </w:rPr>
        <w:t>Sklope s Gradom Dubrovnikom Ugovor o sufinanciranju.</w:t>
      </w:r>
    </w:p>
    <w:p w14:paraId="37A22EB1" w14:textId="77777777" w:rsidR="00A90486" w:rsidRPr="00A90486" w:rsidRDefault="00A90486" w:rsidP="00A90486">
      <w:pPr>
        <w:jc w:val="both"/>
        <w:rPr>
          <w:rFonts w:ascii="Arial" w:hAnsi="Arial" w:cs="Arial"/>
          <w:sz w:val="22"/>
          <w:szCs w:val="22"/>
        </w:rPr>
      </w:pPr>
    </w:p>
    <w:p w14:paraId="63E5FC10" w14:textId="77777777" w:rsidR="00A90486" w:rsidRPr="00A90486" w:rsidRDefault="00A90486" w:rsidP="00A90486">
      <w:pPr>
        <w:autoSpaceDE w:val="0"/>
        <w:autoSpaceDN w:val="0"/>
        <w:adjustRightInd w:val="0"/>
        <w:jc w:val="center"/>
        <w:rPr>
          <w:rFonts w:ascii="Arial" w:hAnsi="Arial" w:cs="Arial"/>
          <w:sz w:val="22"/>
          <w:szCs w:val="22"/>
        </w:rPr>
      </w:pPr>
      <w:r w:rsidRPr="00A90486">
        <w:rPr>
          <w:rFonts w:ascii="Arial" w:hAnsi="Arial" w:cs="Arial"/>
          <w:sz w:val="22"/>
          <w:szCs w:val="22"/>
        </w:rPr>
        <w:t>Članak 3.</w:t>
      </w:r>
    </w:p>
    <w:p w14:paraId="0903E1C2" w14:textId="77777777" w:rsidR="00A90486" w:rsidRPr="00A90486" w:rsidRDefault="00A90486" w:rsidP="00A90486">
      <w:pPr>
        <w:autoSpaceDE w:val="0"/>
        <w:autoSpaceDN w:val="0"/>
        <w:adjustRightInd w:val="0"/>
        <w:jc w:val="center"/>
        <w:rPr>
          <w:rFonts w:ascii="Arial" w:hAnsi="Arial" w:cs="Arial"/>
          <w:sz w:val="22"/>
          <w:szCs w:val="22"/>
        </w:rPr>
      </w:pPr>
    </w:p>
    <w:p w14:paraId="74F89130" w14:textId="77777777" w:rsidR="00A90486" w:rsidRPr="00A90486" w:rsidRDefault="00A90486" w:rsidP="00A90486">
      <w:pPr>
        <w:autoSpaceDE w:val="0"/>
        <w:autoSpaceDN w:val="0"/>
        <w:adjustRightInd w:val="0"/>
        <w:jc w:val="both"/>
        <w:rPr>
          <w:rFonts w:ascii="Arial" w:hAnsi="Arial" w:cs="Arial"/>
          <w:sz w:val="22"/>
          <w:szCs w:val="22"/>
          <w:lang w:val="en-GB"/>
        </w:rPr>
      </w:pPr>
      <w:r w:rsidRPr="00A90486">
        <w:rPr>
          <w:rFonts w:ascii="Arial" w:hAnsi="Arial" w:cs="Arial"/>
          <w:bCs/>
          <w:iCs/>
          <w:sz w:val="22"/>
          <w:szCs w:val="22"/>
        </w:rPr>
        <w:t xml:space="preserve">Financijska sredstva dodjeljuju se na godišnjoj razini putem javnih poziva. </w:t>
      </w:r>
      <w:proofErr w:type="spellStart"/>
      <w:r w:rsidRPr="00A90486">
        <w:rPr>
          <w:rFonts w:ascii="Arial" w:hAnsi="Arial" w:cs="Arial"/>
          <w:sz w:val="22"/>
          <w:szCs w:val="22"/>
          <w:lang w:val="en-GB"/>
        </w:rPr>
        <w:t>Financijska</w:t>
      </w:r>
      <w:proofErr w:type="spellEnd"/>
      <w:r w:rsidRPr="00A90486">
        <w:rPr>
          <w:rFonts w:ascii="Arial" w:hAnsi="Arial" w:cs="Arial"/>
          <w:sz w:val="22"/>
          <w:szCs w:val="22"/>
          <w:lang w:val="en-GB"/>
        </w:rPr>
        <w:t xml:space="preserve"> </w:t>
      </w:r>
      <w:proofErr w:type="spellStart"/>
      <w:r w:rsidRPr="00A90486">
        <w:rPr>
          <w:rFonts w:ascii="Arial" w:hAnsi="Arial" w:cs="Arial"/>
          <w:sz w:val="22"/>
          <w:szCs w:val="22"/>
          <w:lang w:val="en-GB"/>
        </w:rPr>
        <w:t>sredstva</w:t>
      </w:r>
      <w:proofErr w:type="spellEnd"/>
      <w:r w:rsidRPr="00A90486">
        <w:rPr>
          <w:rFonts w:ascii="Arial" w:hAnsi="Arial" w:cs="Arial"/>
          <w:sz w:val="22"/>
          <w:szCs w:val="22"/>
          <w:lang w:val="en-GB"/>
        </w:rPr>
        <w:t xml:space="preserve"> za </w:t>
      </w:r>
      <w:proofErr w:type="spellStart"/>
      <w:r w:rsidRPr="00A90486">
        <w:rPr>
          <w:rFonts w:ascii="Arial" w:hAnsi="Arial" w:cs="Arial"/>
          <w:sz w:val="22"/>
          <w:szCs w:val="22"/>
          <w:lang w:val="en-GB"/>
        </w:rPr>
        <w:t>provedbu</w:t>
      </w:r>
      <w:proofErr w:type="spellEnd"/>
      <w:r w:rsidRPr="00A90486">
        <w:rPr>
          <w:rFonts w:ascii="Arial" w:hAnsi="Arial" w:cs="Arial"/>
          <w:sz w:val="22"/>
          <w:szCs w:val="22"/>
          <w:lang w:val="en-GB"/>
        </w:rPr>
        <w:t xml:space="preserve"> </w:t>
      </w:r>
      <w:proofErr w:type="spellStart"/>
      <w:r w:rsidRPr="00A90486">
        <w:rPr>
          <w:rFonts w:ascii="Arial" w:hAnsi="Arial" w:cs="Arial"/>
          <w:sz w:val="22"/>
          <w:szCs w:val="22"/>
          <w:lang w:val="en-GB"/>
        </w:rPr>
        <w:t>ovog</w:t>
      </w:r>
      <w:proofErr w:type="spellEnd"/>
      <w:r w:rsidRPr="00A90486">
        <w:rPr>
          <w:rFonts w:ascii="Arial" w:hAnsi="Arial" w:cs="Arial"/>
          <w:sz w:val="22"/>
          <w:szCs w:val="22"/>
          <w:lang w:val="en-GB"/>
        </w:rPr>
        <w:t xml:space="preserve"> </w:t>
      </w:r>
      <w:proofErr w:type="spellStart"/>
      <w:r w:rsidRPr="00A90486">
        <w:rPr>
          <w:rFonts w:ascii="Arial" w:hAnsi="Arial" w:cs="Arial"/>
          <w:sz w:val="22"/>
          <w:szCs w:val="22"/>
          <w:lang w:val="en-GB"/>
        </w:rPr>
        <w:t>Pravilnika</w:t>
      </w:r>
      <w:proofErr w:type="spellEnd"/>
      <w:r w:rsidRPr="00A90486">
        <w:rPr>
          <w:rFonts w:ascii="Arial" w:hAnsi="Arial" w:cs="Arial"/>
          <w:sz w:val="22"/>
          <w:szCs w:val="22"/>
          <w:lang w:val="en-GB"/>
        </w:rPr>
        <w:t xml:space="preserve"> </w:t>
      </w:r>
      <w:proofErr w:type="spellStart"/>
      <w:r w:rsidRPr="00A90486">
        <w:rPr>
          <w:rFonts w:ascii="Arial" w:hAnsi="Arial" w:cs="Arial"/>
          <w:sz w:val="22"/>
          <w:szCs w:val="22"/>
          <w:lang w:val="en-GB"/>
        </w:rPr>
        <w:t>osiguravaju</w:t>
      </w:r>
      <w:proofErr w:type="spellEnd"/>
      <w:r w:rsidRPr="00A90486">
        <w:rPr>
          <w:rFonts w:ascii="Arial" w:hAnsi="Arial" w:cs="Arial"/>
          <w:sz w:val="22"/>
          <w:szCs w:val="22"/>
          <w:lang w:val="en-GB"/>
        </w:rPr>
        <w:t xml:space="preserve"> se u </w:t>
      </w:r>
      <w:proofErr w:type="spellStart"/>
      <w:r w:rsidRPr="00A90486">
        <w:rPr>
          <w:rFonts w:ascii="Arial" w:hAnsi="Arial" w:cs="Arial"/>
          <w:sz w:val="22"/>
          <w:szCs w:val="22"/>
          <w:lang w:val="en-GB"/>
        </w:rPr>
        <w:t>Proračunu</w:t>
      </w:r>
      <w:proofErr w:type="spellEnd"/>
      <w:r w:rsidRPr="00A90486">
        <w:rPr>
          <w:rFonts w:ascii="Arial" w:hAnsi="Arial" w:cs="Arial"/>
          <w:sz w:val="22"/>
          <w:szCs w:val="22"/>
          <w:lang w:val="en-GB"/>
        </w:rPr>
        <w:t xml:space="preserve"> Grada u </w:t>
      </w:r>
      <w:proofErr w:type="spellStart"/>
      <w:r w:rsidRPr="00A90486">
        <w:rPr>
          <w:rFonts w:ascii="Arial" w:hAnsi="Arial" w:cs="Arial"/>
          <w:sz w:val="22"/>
          <w:szCs w:val="22"/>
          <w:lang w:val="en-GB"/>
        </w:rPr>
        <w:t>upravnom</w:t>
      </w:r>
      <w:proofErr w:type="spellEnd"/>
      <w:r w:rsidRPr="00A90486">
        <w:rPr>
          <w:rFonts w:ascii="Arial" w:hAnsi="Arial" w:cs="Arial"/>
          <w:sz w:val="22"/>
          <w:szCs w:val="22"/>
          <w:lang w:val="en-GB"/>
        </w:rPr>
        <w:t xml:space="preserve"> </w:t>
      </w:r>
      <w:proofErr w:type="spellStart"/>
      <w:r w:rsidRPr="00A90486">
        <w:rPr>
          <w:rFonts w:ascii="Arial" w:hAnsi="Arial" w:cs="Arial"/>
          <w:sz w:val="22"/>
          <w:szCs w:val="22"/>
          <w:lang w:val="en-GB"/>
        </w:rPr>
        <w:t>odjelu</w:t>
      </w:r>
      <w:proofErr w:type="spellEnd"/>
      <w:r w:rsidRPr="00A90486">
        <w:rPr>
          <w:rFonts w:ascii="Arial" w:hAnsi="Arial" w:cs="Arial"/>
          <w:sz w:val="22"/>
          <w:szCs w:val="22"/>
          <w:lang w:val="en-GB"/>
        </w:rPr>
        <w:t xml:space="preserve"> </w:t>
      </w:r>
      <w:proofErr w:type="spellStart"/>
      <w:r w:rsidRPr="00A90486">
        <w:rPr>
          <w:rFonts w:ascii="Arial" w:hAnsi="Arial" w:cs="Arial"/>
          <w:sz w:val="22"/>
          <w:szCs w:val="22"/>
          <w:lang w:val="en-GB"/>
        </w:rPr>
        <w:t>nadležnom</w:t>
      </w:r>
      <w:proofErr w:type="spellEnd"/>
      <w:r w:rsidRPr="00A90486">
        <w:rPr>
          <w:rFonts w:ascii="Arial" w:hAnsi="Arial" w:cs="Arial"/>
          <w:sz w:val="22"/>
          <w:szCs w:val="22"/>
          <w:lang w:val="en-GB"/>
        </w:rPr>
        <w:t xml:space="preserve"> za </w:t>
      </w:r>
      <w:proofErr w:type="spellStart"/>
      <w:r w:rsidRPr="00A90486">
        <w:rPr>
          <w:rFonts w:ascii="Arial" w:hAnsi="Arial" w:cs="Arial"/>
          <w:sz w:val="22"/>
          <w:szCs w:val="22"/>
          <w:lang w:val="en-GB"/>
        </w:rPr>
        <w:t>gospodarstvo</w:t>
      </w:r>
      <w:proofErr w:type="spellEnd"/>
      <w:r w:rsidRPr="00A90486">
        <w:rPr>
          <w:rFonts w:ascii="Arial" w:hAnsi="Arial" w:cs="Arial"/>
          <w:sz w:val="22"/>
          <w:szCs w:val="22"/>
          <w:lang w:val="en-GB"/>
        </w:rPr>
        <w:t>.</w:t>
      </w:r>
    </w:p>
    <w:p w14:paraId="7EE6C3BD" w14:textId="77777777" w:rsidR="00A90486" w:rsidRPr="00A90486" w:rsidRDefault="00A90486" w:rsidP="00A90486">
      <w:pPr>
        <w:autoSpaceDE w:val="0"/>
        <w:autoSpaceDN w:val="0"/>
        <w:adjustRightInd w:val="0"/>
        <w:jc w:val="both"/>
        <w:rPr>
          <w:rFonts w:ascii="Arial" w:hAnsi="Arial" w:cs="Arial"/>
          <w:sz w:val="22"/>
          <w:szCs w:val="22"/>
          <w:lang w:val="en-GB"/>
        </w:rPr>
      </w:pPr>
    </w:p>
    <w:p w14:paraId="75F019AD" w14:textId="77777777" w:rsidR="00A90486" w:rsidRPr="00A90486" w:rsidRDefault="00A90486" w:rsidP="00A90486">
      <w:pPr>
        <w:jc w:val="both"/>
        <w:rPr>
          <w:rFonts w:ascii="Arial" w:hAnsi="Arial" w:cs="Arial"/>
          <w:sz w:val="22"/>
          <w:szCs w:val="22"/>
        </w:rPr>
      </w:pPr>
      <w:r w:rsidRPr="00A90486">
        <w:rPr>
          <w:rFonts w:ascii="Arial" w:hAnsi="Arial" w:cs="Arial"/>
          <w:bCs/>
          <w:sz w:val="22"/>
          <w:szCs w:val="22"/>
        </w:rPr>
        <w:t xml:space="preserve">Prihvatljivi su oni troškovi koji su nastali od 1. siječnja  unutar tekuće godine u kojoj je Javni poziv objavljen pa zaključno do utvrđenog zadnjeg dana trajanja Javnog poziva. </w:t>
      </w:r>
    </w:p>
    <w:p w14:paraId="1715F0F8" w14:textId="77777777" w:rsidR="00A90486" w:rsidRPr="00A90486" w:rsidRDefault="00A90486" w:rsidP="00A90486">
      <w:pPr>
        <w:jc w:val="both"/>
        <w:rPr>
          <w:rFonts w:ascii="Arial" w:hAnsi="Arial" w:cs="Arial"/>
          <w:sz w:val="22"/>
          <w:szCs w:val="22"/>
        </w:rPr>
      </w:pPr>
    </w:p>
    <w:p w14:paraId="3FCA1BF5" w14:textId="77777777" w:rsidR="00A90486" w:rsidRPr="00A90486" w:rsidRDefault="00A90486">
      <w:pPr>
        <w:numPr>
          <w:ilvl w:val="0"/>
          <w:numId w:val="17"/>
        </w:numPr>
        <w:contextualSpacing/>
        <w:rPr>
          <w:rFonts w:ascii="Arial" w:hAnsi="Arial" w:cs="Arial"/>
          <w:b/>
          <w:sz w:val="22"/>
          <w:szCs w:val="22"/>
        </w:rPr>
      </w:pPr>
      <w:r w:rsidRPr="00A90486">
        <w:rPr>
          <w:rFonts w:ascii="Arial" w:hAnsi="Arial" w:cs="Arial"/>
          <w:b/>
          <w:sz w:val="22"/>
          <w:szCs w:val="22"/>
        </w:rPr>
        <w:t>UVJETI ZA ODOBRENJE SUFINANCIRANJA</w:t>
      </w:r>
    </w:p>
    <w:p w14:paraId="479F52E1" w14:textId="77777777" w:rsidR="00A90486" w:rsidRPr="00A90486" w:rsidRDefault="00A90486" w:rsidP="00A90486">
      <w:pPr>
        <w:contextualSpacing/>
        <w:rPr>
          <w:rFonts w:ascii="Arial" w:hAnsi="Arial" w:cs="Arial"/>
          <w:b/>
          <w:sz w:val="22"/>
          <w:szCs w:val="22"/>
        </w:rPr>
      </w:pPr>
    </w:p>
    <w:p w14:paraId="463B6984" w14:textId="77777777" w:rsidR="00A90486" w:rsidRPr="00A90486" w:rsidRDefault="00A90486" w:rsidP="00A90486">
      <w:pPr>
        <w:spacing w:after="160" w:line="259" w:lineRule="auto"/>
        <w:contextualSpacing/>
        <w:jc w:val="center"/>
        <w:rPr>
          <w:rFonts w:ascii="Arial" w:hAnsi="Arial" w:cs="Arial"/>
          <w:sz w:val="22"/>
          <w:szCs w:val="22"/>
        </w:rPr>
      </w:pPr>
      <w:r w:rsidRPr="00A90486">
        <w:rPr>
          <w:rFonts w:ascii="Arial" w:hAnsi="Arial" w:cs="Arial"/>
          <w:sz w:val="22"/>
          <w:szCs w:val="22"/>
        </w:rPr>
        <w:t>Članak 4.</w:t>
      </w:r>
    </w:p>
    <w:p w14:paraId="704BB661" w14:textId="77777777" w:rsidR="00A90486" w:rsidRPr="00A90486" w:rsidRDefault="00A90486" w:rsidP="00A90486">
      <w:pPr>
        <w:jc w:val="both"/>
        <w:rPr>
          <w:rFonts w:ascii="Arial" w:hAnsi="Arial" w:cs="Arial"/>
          <w:sz w:val="22"/>
          <w:szCs w:val="22"/>
        </w:rPr>
      </w:pPr>
    </w:p>
    <w:p w14:paraId="23A0A7BE" w14:textId="77777777" w:rsidR="00A90486" w:rsidRPr="00A90486" w:rsidRDefault="00A90486" w:rsidP="00A90486">
      <w:pPr>
        <w:shd w:val="clear" w:color="auto" w:fill="FFFFFF"/>
        <w:rPr>
          <w:rFonts w:ascii="Arial" w:hAnsi="Arial" w:cs="Arial"/>
          <w:sz w:val="22"/>
          <w:szCs w:val="22"/>
        </w:rPr>
      </w:pPr>
      <w:r w:rsidRPr="00A90486">
        <w:rPr>
          <w:rFonts w:ascii="Arial" w:hAnsi="Arial" w:cs="Arial"/>
          <w:sz w:val="22"/>
          <w:szCs w:val="22"/>
        </w:rPr>
        <w:t xml:space="preserve">Postojeća obiteljska kuća u smislu ovog  Pravilnika  (u daljnjem tekstu: </w:t>
      </w:r>
      <w:r w:rsidRPr="00A90486">
        <w:rPr>
          <w:rFonts w:ascii="Arial" w:hAnsi="Arial" w:cs="Arial"/>
          <w:b/>
          <w:sz w:val="22"/>
          <w:szCs w:val="22"/>
        </w:rPr>
        <w:t>obiteljska kuća</w:t>
      </w:r>
      <w:r w:rsidRPr="00A90486">
        <w:rPr>
          <w:rFonts w:ascii="Arial" w:hAnsi="Arial" w:cs="Arial"/>
          <w:sz w:val="22"/>
          <w:szCs w:val="22"/>
        </w:rPr>
        <w:t>) je zgrada:</w:t>
      </w:r>
    </w:p>
    <w:p w14:paraId="654FEB47" w14:textId="77777777" w:rsidR="00A90486" w:rsidRPr="00A90486" w:rsidRDefault="00A90486" w:rsidP="00A90486">
      <w:pPr>
        <w:shd w:val="clear" w:color="auto" w:fill="FFFFFF"/>
        <w:rPr>
          <w:rFonts w:ascii="Arial" w:hAnsi="Arial" w:cs="Arial"/>
          <w:sz w:val="22"/>
          <w:szCs w:val="22"/>
        </w:rPr>
      </w:pPr>
    </w:p>
    <w:p w14:paraId="4601F908" w14:textId="77777777" w:rsidR="00A90486" w:rsidRPr="00A90486" w:rsidRDefault="00A90486">
      <w:pPr>
        <w:numPr>
          <w:ilvl w:val="0"/>
          <w:numId w:val="11"/>
        </w:numPr>
        <w:shd w:val="clear" w:color="auto" w:fill="FFFFFF"/>
        <w:spacing w:after="160" w:line="259" w:lineRule="auto"/>
        <w:contextualSpacing/>
        <w:rPr>
          <w:rFonts w:ascii="Arial" w:hAnsi="Arial" w:cs="Arial"/>
          <w:sz w:val="22"/>
          <w:szCs w:val="22"/>
        </w:rPr>
      </w:pPr>
      <w:r w:rsidRPr="00A90486">
        <w:rPr>
          <w:rFonts w:ascii="Arial" w:hAnsi="Arial" w:cs="Arial"/>
          <w:sz w:val="22"/>
          <w:szCs w:val="22"/>
        </w:rPr>
        <w:t>koja je zakonita:</w:t>
      </w:r>
    </w:p>
    <w:p w14:paraId="54BB7382" w14:textId="77777777" w:rsidR="00A90486" w:rsidRPr="00A90486" w:rsidRDefault="00A90486" w:rsidP="00A90486">
      <w:pPr>
        <w:shd w:val="clear" w:color="auto" w:fill="FFFFFF"/>
        <w:spacing w:after="160" w:line="259" w:lineRule="auto"/>
        <w:ind w:left="720"/>
        <w:contextualSpacing/>
        <w:rPr>
          <w:rFonts w:ascii="Arial" w:hAnsi="Arial" w:cs="Arial"/>
          <w:sz w:val="22"/>
          <w:szCs w:val="22"/>
        </w:rPr>
      </w:pPr>
    </w:p>
    <w:p w14:paraId="364B26A2" w14:textId="77777777" w:rsidR="00A90486" w:rsidRPr="00A90486" w:rsidRDefault="00A90486">
      <w:pPr>
        <w:numPr>
          <w:ilvl w:val="0"/>
          <w:numId w:val="10"/>
        </w:numPr>
        <w:shd w:val="clear" w:color="auto" w:fill="FFFFFF"/>
        <w:jc w:val="both"/>
        <w:rPr>
          <w:rFonts w:ascii="Arial" w:hAnsi="Arial" w:cs="Arial"/>
          <w:sz w:val="22"/>
          <w:szCs w:val="22"/>
        </w:rPr>
      </w:pPr>
      <w:r w:rsidRPr="00A90486">
        <w:rPr>
          <w:rFonts w:ascii="Arial" w:hAnsi="Arial" w:cs="Arial"/>
          <w:sz w:val="22"/>
          <w:szCs w:val="22"/>
        </w:rPr>
        <w:t>izgrađena temeljem građevinske dozvole ili drugog odgovarajućeg akta sukladno   važećim zakonskim propisima o gradnji i svaka druga koja je navedenim ili posebnim zakonom s njom izjednačena (ukoliko se radi o upravnom aktu, isti mora biti izvršan, tj. mora imati klauzulu izvršnosti ili pravomoćnosti),</w:t>
      </w:r>
    </w:p>
    <w:p w14:paraId="7C15D79C" w14:textId="77777777" w:rsidR="00A90486" w:rsidRPr="00A90486" w:rsidRDefault="00A90486">
      <w:pPr>
        <w:numPr>
          <w:ilvl w:val="0"/>
          <w:numId w:val="10"/>
        </w:numPr>
        <w:shd w:val="clear" w:color="auto" w:fill="FFFFFF"/>
        <w:spacing w:before="100" w:beforeAutospacing="1" w:after="100" w:afterAutospacing="1"/>
        <w:jc w:val="both"/>
        <w:rPr>
          <w:rFonts w:ascii="Arial" w:hAnsi="Arial" w:cs="Arial"/>
          <w:sz w:val="22"/>
          <w:szCs w:val="22"/>
        </w:rPr>
      </w:pPr>
      <w:r w:rsidRPr="00A90486">
        <w:rPr>
          <w:rFonts w:ascii="Arial" w:hAnsi="Arial" w:cs="Arial"/>
          <w:sz w:val="22"/>
          <w:szCs w:val="22"/>
        </w:rPr>
        <w:t>koja nije dograđivana ili mijenjana u odnosu na akt koji dokazuje njenu zakonitost,</w:t>
      </w:r>
    </w:p>
    <w:p w14:paraId="6CFD75CD" w14:textId="77777777" w:rsidR="00A90486" w:rsidRPr="00A90486" w:rsidRDefault="00A90486">
      <w:pPr>
        <w:numPr>
          <w:ilvl w:val="0"/>
          <w:numId w:val="10"/>
        </w:numPr>
        <w:shd w:val="clear" w:color="auto" w:fill="FFFFFF"/>
        <w:jc w:val="both"/>
        <w:rPr>
          <w:rFonts w:ascii="Arial" w:hAnsi="Arial" w:cs="Arial"/>
          <w:sz w:val="22"/>
          <w:szCs w:val="22"/>
        </w:rPr>
      </w:pPr>
      <w:r w:rsidRPr="00A90486">
        <w:rPr>
          <w:rFonts w:ascii="Arial" w:hAnsi="Arial" w:cs="Arial"/>
          <w:sz w:val="22"/>
          <w:szCs w:val="22"/>
        </w:rPr>
        <w:t xml:space="preserve">ima građevinsku bruto površinu manju ili jednaku 600 m2 (podatak se dokazuje dostavom izračuna građevinske bruto površine iz glavnog projekta / građevinske dozvole ili nekog drugog službenog dokumenta na kojemu je ista navedena), </w:t>
      </w:r>
    </w:p>
    <w:p w14:paraId="529D3CAC" w14:textId="77777777" w:rsidR="00A90486" w:rsidRPr="00A90486" w:rsidRDefault="00A90486" w:rsidP="00A90486">
      <w:pPr>
        <w:shd w:val="clear" w:color="auto" w:fill="FFFFFF"/>
        <w:jc w:val="both"/>
        <w:rPr>
          <w:rFonts w:ascii="Arial" w:hAnsi="Arial" w:cs="Arial"/>
          <w:sz w:val="22"/>
          <w:szCs w:val="22"/>
        </w:rPr>
      </w:pPr>
    </w:p>
    <w:p w14:paraId="752D6E6B" w14:textId="77777777" w:rsidR="00A90486" w:rsidRPr="00A90486" w:rsidRDefault="00A90486" w:rsidP="00A90486">
      <w:pPr>
        <w:shd w:val="clear" w:color="auto" w:fill="FFFFFF"/>
        <w:ind w:firstLine="360"/>
        <w:jc w:val="both"/>
        <w:rPr>
          <w:rFonts w:ascii="Arial" w:hAnsi="Arial" w:cs="Arial"/>
          <w:sz w:val="22"/>
          <w:szCs w:val="22"/>
        </w:rPr>
      </w:pPr>
      <w:r w:rsidRPr="00A90486">
        <w:rPr>
          <w:rFonts w:ascii="Arial" w:hAnsi="Arial" w:cs="Arial"/>
          <w:sz w:val="22"/>
          <w:szCs w:val="22"/>
        </w:rPr>
        <w:t xml:space="preserve">2.  u kojoj je više od 50% </w:t>
      </w:r>
      <w:proofErr w:type="spellStart"/>
      <w:r w:rsidRPr="00A90486">
        <w:rPr>
          <w:rFonts w:ascii="Arial" w:hAnsi="Arial" w:cs="Arial"/>
          <w:sz w:val="22"/>
          <w:szCs w:val="22"/>
        </w:rPr>
        <w:t>brutto</w:t>
      </w:r>
      <w:proofErr w:type="spellEnd"/>
      <w:r w:rsidRPr="00A90486">
        <w:rPr>
          <w:rFonts w:ascii="Arial" w:hAnsi="Arial" w:cs="Arial"/>
          <w:sz w:val="22"/>
          <w:szCs w:val="22"/>
        </w:rPr>
        <w:t xml:space="preserve"> podne površine namijenjeno za stanovanje,</w:t>
      </w:r>
    </w:p>
    <w:p w14:paraId="6AF1FA33" w14:textId="77777777" w:rsidR="00A90486" w:rsidRPr="00A90486" w:rsidRDefault="00A90486" w:rsidP="00A90486">
      <w:pPr>
        <w:shd w:val="clear" w:color="auto" w:fill="FFFFFF"/>
        <w:jc w:val="both"/>
        <w:rPr>
          <w:rFonts w:ascii="Arial" w:hAnsi="Arial" w:cs="Arial"/>
          <w:sz w:val="22"/>
          <w:szCs w:val="22"/>
        </w:rPr>
      </w:pPr>
    </w:p>
    <w:p w14:paraId="60187621" w14:textId="77777777" w:rsidR="00A90486" w:rsidRPr="00A90486" w:rsidRDefault="00A90486" w:rsidP="00A90486">
      <w:pPr>
        <w:shd w:val="clear" w:color="auto" w:fill="FFFFFF"/>
        <w:ind w:firstLine="360"/>
        <w:jc w:val="both"/>
        <w:rPr>
          <w:rFonts w:ascii="Arial" w:hAnsi="Arial" w:cs="Arial"/>
          <w:color w:val="FF0000"/>
          <w:sz w:val="22"/>
          <w:szCs w:val="22"/>
        </w:rPr>
      </w:pPr>
      <w:r w:rsidRPr="00A90486">
        <w:rPr>
          <w:rFonts w:ascii="Arial" w:hAnsi="Arial" w:cs="Arial"/>
          <w:sz w:val="22"/>
          <w:szCs w:val="22"/>
        </w:rPr>
        <w:t>3.  koja ima najviše četiri stambene jedinice  (dokazuje se dostavom podataka iz glavnog</w:t>
      </w:r>
    </w:p>
    <w:p w14:paraId="2578B6B8" w14:textId="77777777" w:rsidR="00A90486" w:rsidRPr="00A90486" w:rsidRDefault="00A90486" w:rsidP="00A90486">
      <w:pPr>
        <w:shd w:val="clear" w:color="auto" w:fill="FFFFFF"/>
        <w:jc w:val="both"/>
        <w:rPr>
          <w:rFonts w:ascii="Arial" w:hAnsi="Arial" w:cs="Arial"/>
          <w:sz w:val="22"/>
          <w:szCs w:val="22"/>
        </w:rPr>
      </w:pPr>
      <w:r w:rsidRPr="00A90486">
        <w:rPr>
          <w:rFonts w:ascii="Arial" w:hAnsi="Arial" w:cs="Arial"/>
          <w:color w:val="FF0000"/>
          <w:sz w:val="22"/>
          <w:szCs w:val="22"/>
        </w:rPr>
        <w:t xml:space="preserve">           </w:t>
      </w:r>
      <w:r w:rsidRPr="00A90486">
        <w:rPr>
          <w:rFonts w:ascii="Arial" w:hAnsi="Arial" w:cs="Arial"/>
          <w:sz w:val="22"/>
          <w:szCs w:val="22"/>
        </w:rPr>
        <w:t>projekta / građevinske  dozvole  ili nekog  drugog  službenog dokumenta na kojemu je</w:t>
      </w:r>
    </w:p>
    <w:p w14:paraId="23066572" w14:textId="77777777" w:rsidR="00A90486" w:rsidRPr="00A90486" w:rsidRDefault="00A90486" w:rsidP="00A90486">
      <w:pPr>
        <w:shd w:val="clear" w:color="auto" w:fill="FFFFFF"/>
        <w:jc w:val="both"/>
        <w:rPr>
          <w:rFonts w:ascii="Arial" w:hAnsi="Arial" w:cs="Arial"/>
          <w:sz w:val="22"/>
          <w:szCs w:val="22"/>
        </w:rPr>
      </w:pPr>
      <w:r w:rsidRPr="00A90486">
        <w:rPr>
          <w:rFonts w:ascii="Arial" w:hAnsi="Arial" w:cs="Arial"/>
          <w:sz w:val="22"/>
          <w:szCs w:val="22"/>
        </w:rPr>
        <w:t xml:space="preserve">           isto navedeno).</w:t>
      </w:r>
    </w:p>
    <w:p w14:paraId="476E8D85" w14:textId="77777777" w:rsidR="00A90486" w:rsidRPr="00A90486" w:rsidRDefault="00A90486" w:rsidP="00A90486">
      <w:pPr>
        <w:shd w:val="clear" w:color="auto" w:fill="FFFFFF"/>
        <w:jc w:val="both"/>
        <w:rPr>
          <w:rFonts w:ascii="Arial" w:hAnsi="Arial" w:cs="Arial"/>
          <w:sz w:val="22"/>
          <w:szCs w:val="22"/>
        </w:rPr>
      </w:pPr>
    </w:p>
    <w:p w14:paraId="77380F9D" w14:textId="77777777" w:rsidR="00A90486" w:rsidRPr="00A90486" w:rsidRDefault="00A90486" w:rsidP="00A90486">
      <w:pPr>
        <w:shd w:val="clear" w:color="auto" w:fill="FFFFFF"/>
        <w:jc w:val="both"/>
        <w:rPr>
          <w:rFonts w:ascii="Arial" w:hAnsi="Arial" w:cs="Arial"/>
          <w:sz w:val="22"/>
          <w:szCs w:val="22"/>
        </w:rPr>
      </w:pPr>
    </w:p>
    <w:p w14:paraId="3CBBF43E" w14:textId="77777777" w:rsidR="00A90486" w:rsidRPr="00A90486" w:rsidRDefault="00A90486" w:rsidP="00A90486">
      <w:pPr>
        <w:shd w:val="clear" w:color="auto" w:fill="FFFFFF"/>
        <w:jc w:val="both"/>
        <w:rPr>
          <w:rFonts w:ascii="Arial" w:hAnsi="Arial" w:cs="Arial"/>
          <w:bCs/>
          <w:sz w:val="22"/>
          <w:szCs w:val="22"/>
        </w:rPr>
      </w:pPr>
      <w:r w:rsidRPr="00A90486">
        <w:rPr>
          <w:rFonts w:ascii="Arial" w:hAnsi="Arial" w:cs="Arial"/>
          <w:sz w:val="22"/>
          <w:szCs w:val="22"/>
        </w:rPr>
        <w:t xml:space="preserve">Bespovratna novčana sredstva će se isplaćivati za sufinanciranje opravdanih troškova izrade projektne dokumentacije, troškova nabave, instaliranja i ugradnje FN modula i opreme  fotonaponskih elektrana  do 10  kW za vlastitu  potrošnju  koji  nastanu unutar tekuće godine u kojoj je Javni poziv objavljen, odnosno od 1. siječnja pa do zadnjeg dana trajanja Javnog poziva, a što se dokazuje datumom izdavanja na računu. Dokazi o izvršenoj uplati po predmetnim računima trebaju biti izvršeni od strane prijavitelja i to u razdoblju od početka tekuće godine (1. siječnja ), pa sve do </w:t>
      </w:r>
      <w:r w:rsidRPr="00A90486">
        <w:rPr>
          <w:rFonts w:ascii="Arial" w:hAnsi="Arial" w:cs="Arial"/>
          <w:bCs/>
          <w:sz w:val="22"/>
          <w:szCs w:val="22"/>
        </w:rPr>
        <w:t xml:space="preserve">utvrđenog zadnjeg dana trajanja Javnog poziva. Ukoliko su plaćanja po izdanim računima umjesto prijavitelja izvršena od neke druge osobe, a ne od strane samog prijavitelja u tom slučaju uz prijavu na Javni poziv treba dostaviti i Izjavu o plaćanju koju potpisuju prijavitelj i osoba koja je izvršila uplatu. </w:t>
      </w:r>
    </w:p>
    <w:p w14:paraId="1195D242" w14:textId="77777777" w:rsidR="00A90486" w:rsidRPr="00A90486" w:rsidRDefault="00A90486" w:rsidP="00A90486">
      <w:pPr>
        <w:shd w:val="clear" w:color="auto" w:fill="FFFFFF"/>
        <w:jc w:val="both"/>
        <w:rPr>
          <w:rFonts w:ascii="Arial" w:hAnsi="Arial" w:cs="Arial"/>
          <w:bCs/>
          <w:sz w:val="22"/>
          <w:szCs w:val="22"/>
        </w:rPr>
      </w:pPr>
    </w:p>
    <w:p w14:paraId="3BAFD863" w14:textId="77777777" w:rsidR="00A90486" w:rsidRPr="00A90486" w:rsidRDefault="00A90486" w:rsidP="00A90486">
      <w:pPr>
        <w:shd w:val="clear" w:color="auto" w:fill="FFFFFF"/>
        <w:jc w:val="both"/>
        <w:rPr>
          <w:rFonts w:ascii="Arial" w:hAnsi="Arial" w:cs="Arial"/>
          <w:sz w:val="22"/>
          <w:szCs w:val="22"/>
        </w:rPr>
      </w:pPr>
      <w:r w:rsidRPr="00A90486">
        <w:rPr>
          <w:rFonts w:ascii="Arial" w:hAnsi="Arial" w:cs="Arial"/>
          <w:sz w:val="22"/>
          <w:szCs w:val="22"/>
        </w:rPr>
        <w:t>Dokazi o izdanim i plaćenim računima izvan roka navedenog u prethodnom stavku neće se priznavati i takve prijave se neće razmatrati.</w:t>
      </w:r>
    </w:p>
    <w:p w14:paraId="640D2076" w14:textId="77777777" w:rsidR="00A90486" w:rsidRPr="00A90486" w:rsidRDefault="00A90486" w:rsidP="00A90486">
      <w:pPr>
        <w:spacing w:before="100" w:beforeAutospacing="1" w:after="100" w:afterAutospacing="1"/>
        <w:jc w:val="both"/>
        <w:rPr>
          <w:rFonts w:ascii="Arial" w:hAnsi="Arial" w:cs="Arial"/>
          <w:sz w:val="22"/>
          <w:szCs w:val="22"/>
        </w:rPr>
      </w:pPr>
      <w:r w:rsidRPr="00A90486">
        <w:rPr>
          <w:rFonts w:ascii="Arial" w:hAnsi="Arial" w:cs="Arial"/>
          <w:sz w:val="22"/>
          <w:szCs w:val="22"/>
        </w:rPr>
        <w:lastRenderedPageBreak/>
        <w:t>Iznimno od odredbi navedenih u stavcima 2. i 3. ovog članka kojima je propisano razdoblje prihvatljivosti nastanka i podmirenja troškova, prihvatljivim troškom mogu se smatrati i avansna plaćanja izvršena prije 1. siječnja tekuće godine u kojoj je objavljen Javni poziv, uz ispunjenje sljedećih uvjeta:</w:t>
      </w:r>
    </w:p>
    <w:p w14:paraId="66A3282E" w14:textId="77777777" w:rsidR="00A90486" w:rsidRPr="00A90486" w:rsidRDefault="00A90486">
      <w:pPr>
        <w:numPr>
          <w:ilvl w:val="0"/>
          <w:numId w:val="22"/>
        </w:numPr>
        <w:spacing w:before="100" w:beforeAutospacing="1" w:after="100" w:afterAutospacing="1"/>
        <w:jc w:val="both"/>
        <w:rPr>
          <w:rFonts w:ascii="Arial" w:hAnsi="Arial" w:cs="Arial"/>
          <w:sz w:val="22"/>
          <w:szCs w:val="22"/>
        </w:rPr>
      </w:pPr>
      <w:r w:rsidRPr="00A90486">
        <w:rPr>
          <w:rFonts w:ascii="Arial" w:hAnsi="Arial" w:cs="Arial"/>
          <w:sz w:val="22"/>
          <w:szCs w:val="22"/>
        </w:rPr>
        <w:t xml:space="preserve">avansna uplata izvršena je na temelju ponude, predračuna ili ugovora izdanog/potpisanog prije izvršenja same uplate, </w:t>
      </w:r>
    </w:p>
    <w:p w14:paraId="1C495A55" w14:textId="77777777" w:rsidR="00A90486" w:rsidRPr="00A90486" w:rsidRDefault="00A90486">
      <w:pPr>
        <w:numPr>
          <w:ilvl w:val="0"/>
          <w:numId w:val="22"/>
        </w:numPr>
        <w:spacing w:before="100" w:beforeAutospacing="1" w:after="100" w:afterAutospacing="1"/>
        <w:jc w:val="both"/>
        <w:rPr>
          <w:rFonts w:ascii="Arial" w:hAnsi="Arial" w:cs="Arial"/>
          <w:sz w:val="22"/>
          <w:szCs w:val="22"/>
        </w:rPr>
      </w:pPr>
      <w:r w:rsidRPr="00A90486">
        <w:rPr>
          <w:rFonts w:ascii="Arial" w:hAnsi="Arial" w:cs="Arial"/>
          <w:sz w:val="22"/>
          <w:szCs w:val="22"/>
        </w:rPr>
        <w:t xml:space="preserve">avansna uplata nije izvršena ranije od 6 mjeseci (180 dana) prije dana objave Javnog poziva, </w:t>
      </w:r>
    </w:p>
    <w:p w14:paraId="451B3EC1" w14:textId="77777777" w:rsidR="00A90486" w:rsidRPr="00A90486" w:rsidRDefault="00A90486">
      <w:pPr>
        <w:numPr>
          <w:ilvl w:val="0"/>
          <w:numId w:val="22"/>
        </w:numPr>
        <w:spacing w:before="100" w:beforeAutospacing="1" w:after="100" w:afterAutospacing="1"/>
        <w:jc w:val="both"/>
        <w:rPr>
          <w:rFonts w:ascii="Arial" w:hAnsi="Arial" w:cs="Arial"/>
          <w:sz w:val="22"/>
          <w:szCs w:val="22"/>
        </w:rPr>
      </w:pPr>
      <w:r w:rsidRPr="00A90486">
        <w:rPr>
          <w:rFonts w:ascii="Arial" w:hAnsi="Arial" w:cs="Arial"/>
          <w:sz w:val="22"/>
          <w:szCs w:val="22"/>
        </w:rPr>
        <w:t xml:space="preserve">avansna uplata odnosi se isključivo na opravdane troškove koji nastanu u projektu ugradnje fotonaponskih elektrana do 10 kW, navedene u članku 7. ovog Pravilnika, </w:t>
      </w:r>
    </w:p>
    <w:p w14:paraId="41433DB7" w14:textId="77777777" w:rsidR="00A90486" w:rsidRPr="00A90486" w:rsidRDefault="00A90486">
      <w:pPr>
        <w:numPr>
          <w:ilvl w:val="0"/>
          <w:numId w:val="22"/>
        </w:numPr>
        <w:spacing w:before="100" w:beforeAutospacing="1" w:after="100" w:afterAutospacing="1"/>
        <w:jc w:val="both"/>
        <w:rPr>
          <w:rFonts w:ascii="Arial" w:hAnsi="Arial" w:cs="Arial"/>
          <w:sz w:val="22"/>
          <w:szCs w:val="22"/>
        </w:rPr>
      </w:pPr>
      <w:r w:rsidRPr="00A90486">
        <w:rPr>
          <w:rFonts w:ascii="Arial" w:hAnsi="Arial" w:cs="Arial"/>
          <w:sz w:val="22"/>
          <w:szCs w:val="22"/>
        </w:rPr>
        <w:t xml:space="preserve">za predmetni trošak izdan je konačni račun unutar razdoblja prihvatljivosti utvrđenog Javnim pozivom, </w:t>
      </w:r>
    </w:p>
    <w:p w14:paraId="4BA379E2" w14:textId="77777777" w:rsidR="00A90486" w:rsidRPr="00A90486" w:rsidRDefault="00A90486">
      <w:pPr>
        <w:numPr>
          <w:ilvl w:val="0"/>
          <w:numId w:val="22"/>
        </w:numPr>
        <w:spacing w:before="100" w:beforeAutospacing="1" w:after="100" w:afterAutospacing="1"/>
        <w:jc w:val="both"/>
        <w:rPr>
          <w:rFonts w:ascii="Arial" w:hAnsi="Arial" w:cs="Arial"/>
          <w:sz w:val="22"/>
          <w:szCs w:val="22"/>
        </w:rPr>
      </w:pPr>
      <w:r w:rsidRPr="00A90486">
        <w:rPr>
          <w:rFonts w:ascii="Arial" w:hAnsi="Arial" w:cs="Arial"/>
          <w:sz w:val="22"/>
          <w:szCs w:val="22"/>
        </w:rPr>
        <w:t xml:space="preserve">iz dostavljene dokumentacije (ponuda, predračun, ugovor, račun ili druga vjerodostojna isprava) nedvojbeno je </w:t>
      </w:r>
      <w:proofErr w:type="spellStart"/>
      <w:r w:rsidRPr="00A90486">
        <w:rPr>
          <w:rFonts w:ascii="Arial" w:hAnsi="Arial" w:cs="Arial"/>
          <w:sz w:val="22"/>
          <w:szCs w:val="22"/>
        </w:rPr>
        <w:t>utvrdiva</w:t>
      </w:r>
      <w:proofErr w:type="spellEnd"/>
      <w:r w:rsidRPr="00A90486">
        <w:rPr>
          <w:rFonts w:ascii="Arial" w:hAnsi="Arial" w:cs="Arial"/>
          <w:sz w:val="22"/>
          <w:szCs w:val="22"/>
        </w:rPr>
        <w:t xml:space="preserve"> povezanost između avansne uplate i konačnog obračuna/računa, </w:t>
      </w:r>
    </w:p>
    <w:p w14:paraId="5987BC3A" w14:textId="77777777" w:rsidR="00A90486" w:rsidRPr="00A90486" w:rsidRDefault="00A90486">
      <w:pPr>
        <w:numPr>
          <w:ilvl w:val="0"/>
          <w:numId w:val="22"/>
        </w:numPr>
        <w:spacing w:before="100" w:beforeAutospacing="1" w:after="100" w:afterAutospacing="1"/>
        <w:jc w:val="both"/>
        <w:rPr>
          <w:rFonts w:ascii="Arial" w:hAnsi="Arial" w:cs="Arial"/>
          <w:sz w:val="22"/>
          <w:szCs w:val="22"/>
        </w:rPr>
      </w:pPr>
      <w:r w:rsidRPr="00A90486">
        <w:rPr>
          <w:rFonts w:ascii="Arial" w:hAnsi="Arial" w:cs="Arial"/>
          <w:sz w:val="22"/>
          <w:szCs w:val="22"/>
        </w:rPr>
        <w:t xml:space="preserve">avansnu uplatu izvršio je prijavitelj, odnosno druga osoba uz obveznu dostavu Izjave o plaćanju potpisane od strane prijavitelja i osobe koja je izvršila uplatu. </w:t>
      </w:r>
    </w:p>
    <w:p w14:paraId="474CD0D7" w14:textId="77777777" w:rsidR="00A90486" w:rsidRPr="00A90486" w:rsidRDefault="00A90486" w:rsidP="00A90486">
      <w:pPr>
        <w:spacing w:before="100" w:beforeAutospacing="1" w:after="100" w:afterAutospacing="1"/>
        <w:jc w:val="both"/>
        <w:rPr>
          <w:rFonts w:ascii="Arial" w:hAnsi="Arial" w:cs="Arial"/>
          <w:sz w:val="22"/>
          <w:szCs w:val="22"/>
        </w:rPr>
      </w:pPr>
      <w:r w:rsidRPr="00A90486">
        <w:rPr>
          <w:rFonts w:ascii="Arial" w:hAnsi="Arial" w:cs="Arial"/>
          <w:sz w:val="22"/>
          <w:szCs w:val="22"/>
        </w:rPr>
        <w:t>U slučaju da je dio troškova projekta podmiren izvan propisanih rokova, uključujući avansna plaćanja koja ne ispunjavaju uvjete iz ovoga članka, takva se prijava neće razmatrati niti će se smatrati prihvatljivom, neovisno o tome traži li prijavitelj sufinanciranje  za neprihvatljive troškove ili isključivo za dio projekta koji je plaćen u referentnom razdoblju.</w:t>
      </w:r>
    </w:p>
    <w:p w14:paraId="68F4A4CA" w14:textId="77777777" w:rsidR="00A90486" w:rsidRPr="00A90486" w:rsidRDefault="00A90486" w:rsidP="00A90486">
      <w:pPr>
        <w:spacing w:before="100" w:beforeAutospacing="1" w:after="100" w:afterAutospacing="1"/>
        <w:jc w:val="both"/>
        <w:rPr>
          <w:rFonts w:ascii="Arial" w:hAnsi="Arial" w:cs="Arial"/>
          <w:sz w:val="22"/>
          <w:szCs w:val="22"/>
        </w:rPr>
      </w:pPr>
      <w:r w:rsidRPr="00A90486">
        <w:rPr>
          <w:rFonts w:ascii="Arial" w:hAnsi="Arial" w:cs="Arial"/>
          <w:sz w:val="22"/>
          <w:szCs w:val="22"/>
        </w:rPr>
        <w:t xml:space="preserve">Ukupan iznos prihvatljivih troškova po osnovi gore navedenih avansnih uplata može iznositi najviše do 50% ukupno opravdanih troškova projekta. Sva avansna plaćanja koja ne ispunjavaju uvjete iz ovog članka/prelaze ograničenja smatrat će se neprihvatljivima, a prijave uz koje je izvršena takva uplata neće se razmatrati. </w:t>
      </w:r>
    </w:p>
    <w:p w14:paraId="0C62CDAD" w14:textId="77777777" w:rsidR="00A90486" w:rsidRPr="00A90486" w:rsidRDefault="00A90486" w:rsidP="00A90486">
      <w:pPr>
        <w:spacing w:before="100" w:beforeAutospacing="1" w:after="100" w:afterAutospacing="1"/>
        <w:jc w:val="both"/>
        <w:rPr>
          <w:rFonts w:ascii="Arial" w:hAnsi="Arial" w:cs="Arial"/>
          <w:sz w:val="22"/>
          <w:szCs w:val="22"/>
        </w:rPr>
      </w:pPr>
      <w:r w:rsidRPr="00A90486">
        <w:rPr>
          <w:rFonts w:ascii="Arial" w:hAnsi="Arial" w:cs="Arial"/>
          <w:sz w:val="22"/>
          <w:szCs w:val="22"/>
        </w:rPr>
        <w:t xml:space="preserve">Prijavitelji kroz Javni poziv Grada Dubrovnika mogu ostvariti pravo na sufinanciranje opravdanih troškova </w:t>
      </w:r>
      <w:r w:rsidRPr="00A90486">
        <w:rPr>
          <w:rFonts w:ascii="Arial" w:hAnsi="Arial" w:cs="Arial"/>
          <w:b/>
          <w:bCs/>
          <w:sz w:val="22"/>
          <w:szCs w:val="22"/>
        </w:rPr>
        <w:t xml:space="preserve"> </w:t>
      </w:r>
      <w:r w:rsidRPr="00A90486">
        <w:rPr>
          <w:rFonts w:ascii="Arial" w:hAnsi="Arial" w:cs="Arial"/>
          <w:bCs/>
          <w:sz w:val="22"/>
          <w:szCs w:val="22"/>
        </w:rPr>
        <w:t>najviše do</w:t>
      </w:r>
      <w:r w:rsidRPr="00A90486">
        <w:rPr>
          <w:rFonts w:ascii="Arial" w:hAnsi="Arial" w:cs="Arial"/>
          <w:b/>
          <w:bCs/>
          <w:sz w:val="22"/>
          <w:szCs w:val="22"/>
        </w:rPr>
        <w:t xml:space="preserve"> </w:t>
      </w:r>
      <w:r w:rsidRPr="00A90486">
        <w:rPr>
          <w:rFonts w:ascii="Arial" w:hAnsi="Arial" w:cs="Arial"/>
          <w:bCs/>
          <w:sz w:val="22"/>
          <w:szCs w:val="22"/>
        </w:rPr>
        <w:t xml:space="preserve"> 90%</w:t>
      </w:r>
      <w:r w:rsidRPr="00A90486">
        <w:rPr>
          <w:rFonts w:ascii="Arial" w:hAnsi="Arial" w:cs="Arial"/>
          <w:sz w:val="22"/>
          <w:szCs w:val="22"/>
        </w:rPr>
        <w:t>,  ali ne više od   5.000,00 eura po kućanstvu.</w:t>
      </w:r>
    </w:p>
    <w:p w14:paraId="457915BA" w14:textId="77777777" w:rsidR="00A90486" w:rsidRPr="00A90486" w:rsidRDefault="00A90486" w:rsidP="00A90486">
      <w:pPr>
        <w:shd w:val="clear" w:color="auto" w:fill="FFFFFF"/>
        <w:jc w:val="both"/>
        <w:rPr>
          <w:rFonts w:ascii="Arial" w:hAnsi="Arial" w:cs="Arial"/>
          <w:sz w:val="22"/>
          <w:szCs w:val="22"/>
        </w:rPr>
      </w:pPr>
      <w:r w:rsidRPr="00A90486">
        <w:rPr>
          <w:rFonts w:ascii="Arial" w:hAnsi="Arial" w:cs="Arial"/>
          <w:sz w:val="22"/>
          <w:szCs w:val="22"/>
        </w:rPr>
        <w:tab/>
      </w:r>
    </w:p>
    <w:p w14:paraId="51435D08" w14:textId="77777777" w:rsidR="00A90486" w:rsidRPr="00A90486" w:rsidRDefault="00A90486">
      <w:pPr>
        <w:numPr>
          <w:ilvl w:val="0"/>
          <w:numId w:val="17"/>
        </w:numPr>
        <w:shd w:val="clear" w:color="auto" w:fill="FFFFFF"/>
        <w:spacing w:after="100" w:afterAutospacing="1"/>
        <w:contextualSpacing/>
        <w:jc w:val="both"/>
        <w:rPr>
          <w:rFonts w:ascii="Arial" w:hAnsi="Arial" w:cs="Arial"/>
          <w:b/>
          <w:sz w:val="22"/>
          <w:szCs w:val="22"/>
        </w:rPr>
      </w:pPr>
      <w:r w:rsidRPr="00A90486">
        <w:rPr>
          <w:rFonts w:ascii="Arial" w:hAnsi="Arial" w:cs="Arial"/>
          <w:b/>
          <w:sz w:val="22"/>
          <w:szCs w:val="22"/>
        </w:rPr>
        <w:t>POTREBNA DOKUMENTACIJA ZA PRIJAVU NA JAVNI POZIV</w:t>
      </w:r>
    </w:p>
    <w:p w14:paraId="2054DB4B" w14:textId="77777777" w:rsidR="00A90486" w:rsidRPr="00A90486" w:rsidRDefault="00A90486" w:rsidP="00A90486">
      <w:pPr>
        <w:shd w:val="clear" w:color="auto" w:fill="FFFFFF"/>
        <w:spacing w:after="100" w:afterAutospacing="1"/>
        <w:ind w:left="1069"/>
        <w:contextualSpacing/>
        <w:jc w:val="both"/>
        <w:rPr>
          <w:rFonts w:ascii="Arial" w:hAnsi="Arial" w:cs="Arial"/>
          <w:b/>
          <w:sz w:val="22"/>
          <w:szCs w:val="22"/>
        </w:rPr>
      </w:pPr>
    </w:p>
    <w:p w14:paraId="726D887C" w14:textId="77777777" w:rsidR="00A90486" w:rsidRPr="00A90486" w:rsidRDefault="00A90486" w:rsidP="00A90486">
      <w:pPr>
        <w:jc w:val="center"/>
        <w:rPr>
          <w:rFonts w:ascii="Arial" w:hAnsi="Arial" w:cs="Arial"/>
          <w:sz w:val="22"/>
          <w:szCs w:val="22"/>
        </w:rPr>
      </w:pPr>
      <w:r w:rsidRPr="00A90486">
        <w:rPr>
          <w:rFonts w:ascii="Arial" w:hAnsi="Arial" w:cs="Arial"/>
          <w:sz w:val="22"/>
          <w:szCs w:val="22"/>
        </w:rPr>
        <w:t>Članak 5.</w:t>
      </w:r>
    </w:p>
    <w:p w14:paraId="6F19FEBF" w14:textId="77777777" w:rsidR="00A90486" w:rsidRPr="00A90486" w:rsidRDefault="00A90486" w:rsidP="00A90486">
      <w:pPr>
        <w:autoSpaceDE w:val="0"/>
        <w:autoSpaceDN w:val="0"/>
        <w:adjustRightInd w:val="0"/>
        <w:rPr>
          <w:rFonts w:ascii="Arial" w:hAnsi="Arial" w:cs="Arial"/>
          <w:sz w:val="22"/>
          <w:szCs w:val="22"/>
          <w:highlight w:val="green"/>
        </w:rPr>
      </w:pPr>
    </w:p>
    <w:p w14:paraId="534ECF69"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Dokumentacija se smatra potpunom ukoliko sadržava:</w:t>
      </w:r>
    </w:p>
    <w:p w14:paraId="1177C9E3" w14:textId="77777777" w:rsidR="00A90486" w:rsidRPr="00A90486" w:rsidRDefault="00A90486" w:rsidP="00A90486">
      <w:pPr>
        <w:rPr>
          <w:rFonts w:ascii="Arial" w:hAnsi="Arial" w:cs="Arial"/>
          <w:sz w:val="22"/>
          <w:szCs w:val="22"/>
        </w:rPr>
      </w:pPr>
    </w:p>
    <w:p w14:paraId="3B88BBAB" w14:textId="77777777" w:rsidR="00A90486" w:rsidRPr="00A90486" w:rsidRDefault="00A90486">
      <w:pPr>
        <w:numPr>
          <w:ilvl w:val="0"/>
          <w:numId w:val="19"/>
        </w:numPr>
        <w:jc w:val="both"/>
        <w:rPr>
          <w:rFonts w:ascii="Arial" w:hAnsi="Arial" w:cs="Arial"/>
          <w:sz w:val="22"/>
          <w:szCs w:val="22"/>
        </w:rPr>
      </w:pPr>
      <w:r w:rsidRPr="00A90486">
        <w:rPr>
          <w:rFonts w:ascii="Arial" w:hAnsi="Arial" w:cs="Arial"/>
          <w:sz w:val="22"/>
          <w:szCs w:val="22"/>
        </w:rPr>
        <w:t>Potpisani Prijavni obrazac  popunjen s općim podacima (Prilog 1.);</w:t>
      </w:r>
    </w:p>
    <w:p w14:paraId="07945D6D" w14:textId="77777777" w:rsidR="00A90486" w:rsidRPr="00A90486" w:rsidRDefault="00A90486">
      <w:pPr>
        <w:numPr>
          <w:ilvl w:val="0"/>
          <w:numId w:val="19"/>
        </w:numPr>
        <w:jc w:val="both"/>
        <w:rPr>
          <w:rFonts w:ascii="Arial" w:hAnsi="Arial" w:cs="Arial"/>
          <w:sz w:val="22"/>
          <w:szCs w:val="22"/>
        </w:rPr>
      </w:pPr>
      <w:r w:rsidRPr="00A90486">
        <w:rPr>
          <w:rFonts w:ascii="Arial" w:hAnsi="Arial" w:cs="Arial"/>
          <w:sz w:val="22"/>
          <w:szCs w:val="22"/>
        </w:rPr>
        <w:t xml:space="preserve">Elektronski zapis o prebivalištu (iz sustava e-građani) ili Uvjerenje o prebivalištu iz kojeg je razvidno da Prijavitelj ima prebivalište na </w:t>
      </w:r>
      <w:proofErr w:type="spellStart"/>
      <w:r w:rsidRPr="00A90486">
        <w:rPr>
          <w:rFonts w:ascii="Arial" w:hAnsi="Arial" w:cs="Arial"/>
          <w:sz w:val="22"/>
          <w:szCs w:val="22"/>
        </w:rPr>
        <w:t>na</w:t>
      </w:r>
      <w:proofErr w:type="spellEnd"/>
      <w:r w:rsidRPr="00A90486">
        <w:rPr>
          <w:rFonts w:ascii="Arial" w:hAnsi="Arial" w:cs="Arial"/>
          <w:sz w:val="22"/>
          <w:szCs w:val="22"/>
        </w:rPr>
        <w:t xml:space="preserve"> adresi obiteljske kuće u kojoj se sustav postavlja najmanje jednu godinu do dana objave Javnog poziva;</w:t>
      </w:r>
    </w:p>
    <w:p w14:paraId="61D0CAF4" w14:textId="77777777" w:rsidR="00A90486" w:rsidRPr="00A90486" w:rsidRDefault="00A90486">
      <w:pPr>
        <w:numPr>
          <w:ilvl w:val="0"/>
          <w:numId w:val="19"/>
        </w:numPr>
        <w:jc w:val="both"/>
        <w:rPr>
          <w:rFonts w:ascii="Arial" w:hAnsi="Arial" w:cs="Arial"/>
          <w:sz w:val="22"/>
          <w:szCs w:val="22"/>
        </w:rPr>
      </w:pPr>
      <w:r w:rsidRPr="00A90486">
        <w:rPr>
          <w:rFonts w:ascii="Arial" w:hAnsi="Arial" w:cs="Arial"/>
          <w:sz w:val="22"/>
          <w:szCs w:val="22"/>
        </w:rPr>
        <w:t>Obostrana preslika osobne iskaznice Prijavitelja, kao i članova njegovog kućanstva;</w:t>
      </w:r>
    </w:p>
    <w:p w14:paraId="2206E0DD" w14:textId="77777777" w:rsidR="00A90486" w:rsidRPr="00A90486" w:rsidRDefault="00A90486">
      <w:pPr>
        <w:numPr>
          <w:ilvl w:val="0"/>
          <w:numId w:val="19"/>
        </w:numPr>
        <w:jc w:val="both"/>
        <w:rPr>
          <w:rFonts w:ascii="Arial" w:hAnsi="Arial" w:cs="Arial"/>
          <w:sz w:val="22"/>
          <w:szCs w:val="22"/>
        </w:rPr>
      </w:pPr>
      <w:r w:rsidRPr="00A90486">
        <w:rPr>
          <w:rFonts w:ascii="Arial" w:hAnsi="Arial" w:cs="Arial"/>
          <w:sz w:val="22"/>
          <w:szCs w:val="22"/>
        </w:rPr>
        <w:t>Zadnji važeći dokaz zakonitosti (legalnosti) obiteljske kuće kao i objekta na kojeg se postavljaju  FN moduli  ukoliko se isti ne postavljaju na obiteljsku kuću (ukoliko se radi o upravnom aktu, isti mora biti izvršan/pravomoćan, tj. mora imati žig izvršnosti ili pravomoćnosti):</w:t>
      </w:r>
    </w:p>
    <w:p w14:paraId="7CED392D" w14:textId="77777777" w:rsidR="00A90486" w:rsidRPr="00A90486" w:rsidRDefault="00A90486" w:rsidP="00A90486">
      <w:pPr>
        <w:jc w:val="both"/>
        <w:rPr>
          <w:rFonts w:ascii="Arial" w:hAnsi="Arial" w:cs="Arial"/>
          <w:sz w:val="22"/>
          <w:szCs w:val="22"/>
        </w:rPr>
      </w:pPr>
    </w:p>
    <w:p w14:paraId="33B76AB6" w14:textId="77777777" w:rsidR="00A90486" w:rsidRPr="00A90486" w:rsidRDefault="00A90486">
      <w:pPr>
        <w:numPr>
          <w:ilvl w:val="0"/>
          <w:numId w:val="20"/>
        </w:numPr>
        <w:jc w:val="both"/>
        <w:rPr>
          <w:rFonts w:ascii="Arial" w:hAnsi="Arial" w:cs="Arial"/>
          <w:sz w:val="22"/>
          <w:szCs w:val="22"/>
        </w:rPr>
      </w:pPr>
      <w:r w:rsidRPr="00A90486">
        <w:rPr>
          <w:rFonts w:ascii="Arial" w:hAnsi="Arial" w:cs="Arial"/>
          <w:sz w:val="22"/>
          <w:szCs w:val="22"/>
        </w:rPr>
        <w:t>Akt za uporabu:</w:t>
      </w:r>
    </w:p>
    <w:p w14:paraId="1E85893B" w14:textId="77777777" w:rsidR="00A90486" w:rsidRPr="00A90486" w:rsidRDefault="00A90486" w:rsidP="00A90486">
      <w:pPr>
        <w:jc w:val="both"/>
        <w:rPr>
          <w:rFonts w:ascii="Arial" w:hAnsi="Arial" w:cs="Arial"/>
          <w:sz w:val="22"/>
          <w:szCs w:val="22"/>
        </w:rPr>
      </w:pPr>
    </w:p>
    <w:p w14:paraId="03EE705B"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       - Uporabna dozvola,</w:t>
      </w:r>
    </w:p>
    <w:p w14:paraId="6D591751"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       - Potvrda upravnog tijela da mu je dostavljeno završno izvješće nadzornog inženjera,</w:t>
      </w:r>
    </w:p>
    <w:p w14:paraId="0DE06A7A"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       - Uvjerenje za uporabu,</w:t>
      </w:r>
    </w:p>
    <w:p w14:paraId="75617B18"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       - Pravomoćna građevinska dozvola, odnosno drugi odgovarajući akt izdan do 19 . lipnja </w:t>
      </w:r>
    </w:p>
    <w:p w14:paraId="37BC5170" w14:textId="77777777" w:rsidR="00A90486" w:rsidRPr="00A90486" w:rsidRDefault="00A90486" w:rsidP="00A90486">
      <w:pPr>
        <w:jc w:val="both"/>
        <w:rPr>
          <w:rFonts w:ascii="Arial" w:hAnsi="Arial" w:cs="Arial"/>
          <w:iCs/>
          <w:sz w:val="22"/>
          <w:szCs w:val="22"/>
        </w:rPr>
      </w:pPr>
      <w:r w:rsidRPr="00A90486">
        <w:rPr>
          <w:rFonts w:ascii="Arial" w:hAnsi="Arial" w:cs="Arial"/>
          <w:sz w:val="22"/>
          <w:szCs w:val="22"/>
        </w:rPr>
        <w:t xml:space="preserve">         1991. s potvrdom građevinske inspekcije (</w:t>
      </w:r>
      <w:r w:rsidRPr="00A90486">
        <w:rPr>
          <w:rFonts w:ascii="Arial" w:hAnsi="Arial" w:cs="Arial"/>
          <w:iCs/>
          <w:sz w:val="22"/>
          <w:szCs w:val="22"/>
        </w:rPr>
        <w:t xml:space="preserve">izdana na temelju Zakona o prostornom  </w:t>
      </w:r>
    </w:p>
    <w:p w14:paraId="4E8D0A22" w14:textId="77777777" w:rsidR="00A90486" w:rsidRPr="00A90486" w:rsidRDefault="00A90486" w:rsidP="00A90486">
      <w:pPr>
        <w:jc w:val="both"/>
        <w:rPr>
          <w:rFonts w:ascii="Arial" w:hAnsi="Arial" w:cs="Arial"/>
          <w:iCs/>
          <w:sz w:val="22"/>
          <w:szCs w:val="22"/>
        </w:rPr>
      </w:pPr>
      <w:r w:rsidRPr="00A90486">
        <w:rPr>
          <w:rFonts w:ascii="Arial" w:hAnsi="Arial" w:cs="Arial"/>
          <w:iCs/>
          <w:sz w:val="22"/>
          <w:szCs w:val="22"/>
        </w:rPr>
        <w:t xml:space="preserve">         uređenju i gradnji  „Narodne novine",</w:t>
      </w:r>
      <w:r w:rsidRPr="00A90486">
        <w:rPr>
          <w:rFonts w:ascii="Arial" w:hAnsi="Arial" w:cs="Arial"/>
          <w:i/>
          <w:iCs/>
          <w:sz w:val="22"/>
          <w:szCs w:val="22"/>
        </w:rPr>
        <w:t xml:space="preserve"> </w:t>
      </w:r>
      <w:r w:rsidRPr="00A90486">
        <w:rPr>
          <w:rFonts w:ascii="Arial" w:hAnsi="Arial" w:cs="Arial"/>
          <w:iCs/>
          <w:sz w:val="22"/>
          <w:szCs w:val="22"/>
        </w:rPr>
        <w:t xml:space="preserve">broj 76/07, 38/09, 55/11,90/11, 50/12, 55/12, </w:t>
      </w:r>
    </w:p>
    <w:p w14:paraId="13CA8907" w14:textId="77777777" w:rsidR="00A90486" w:rsidRPr="00A90486" w:rsidRDefault="00A90486" w:rsidP="00A90486">
      <w:pPr>
        <w:jc w:val="both"/>
        <w:rPr>
          <w:rFonts w:ascii="Arial" w:hAnsi="Arial" w:cs="Arial"/>
          <w:sz w:val="22"/>
          <w:szCs w:val="22"/>
        </w:rPr>
      </w:pPr>
      <w:r w:rsidRPr="00A90486">
        <w:rPr>
          <w:rFonts w:ascii="Arial" w:hAnsi="Arial" w:cs="Arial"/>
          <w:iCs/>
          <w:sz w:val="22"/>
          <w:szCs w:val="22"/>
        </w:rPr>
        <w:t xml:space="preserve">         80/13</w:t>
      </w:r>
      <w:r w:rsidRPr="00A90486">
        <w:rPr>
          <w:rFonts w:ascii="Arial" w:hAnsi="Arial" w:cs="Arial"/>
          <w:sz w:val="22"/>
          <w:szCs w:val="22"/>
        </w:rPr>
        <w:t>) da nije u tijeku postupak građevinske inspekcije,</w:t>
      </w:r>
    </w:p>
    <w:p w14:paraId="5BF7A0BE"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       - Dozvola za upotrebu,</w:t>
      </w:r>
    </w:p>
    <w:p w14:paraId="45DE72A3"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       - Rješenje o promjeni namjene,</w:t>
      </w:r>
    </w:p>
    <w:p w14:paraId="01E0BA59"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       - Uporabna dozvola za građevinu izgrađenu na temelju akta za građenje izdanog do  </w:t>
      </w:r>
    </w:p>
    <w:p w14:paraId="2559A7B9"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         1. listopada 2007.,</w:t>
      </w:r>
    </w:p>
    <w:p w14:paraId="7B84314F"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       - Uporabna dozvola za građevinu izgrađenu do 15. veljače 1968.,</w:t>
      </w:r>
    </w:p>
    <w:p w14:paraId="19649106"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       - Uporabna dozvola za građevinu čiji je akt za građenje uništen,</w:t>
      </w:r>
    </w:p>
    <w:p w14:paraId="421C4741"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       - Uporabna dozvola za građevinu izgrađenu, rekonstruiranu, obnovljenu ili saniranu u </w:t>
      </w:r>
    </w:p>
    <w:p w14:paraId="51E66BAB"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          provedbi propisa o obnovi ili propisa o područjima posebne skrbi.</w:t>
      </w:r>
    </w:p>
    <w:p w14:paraId="0FBD5DE9"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        -Uporabna dozvola za građevinu izgrađenu na temelju akta za građenje izdanog do </w:t>
      </w:r>
    </w:p>
    <w:p w14:paraId="6EC85E80"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         01.01. 2014. godine.</w:t>
      </w:r>
    </w:p>
    <w:p w14:paraId="17DE50CF" w14:textId="77777777" w:rsidR="00A90486" w:rsidRPr="00A90486" w:rsidRDefault="00A90486" w:rsidP="00A90486">
      <w:pPr>
        <w:jc w:val="both"/>
        <w:rPr>
          <w:rFonts w:ascii="Arial" w:hAnsi="Arial" w:cs="Arial"/>
          <w:sz w:val="22"/>
          <w:szCs w:val="22"/>
        </w:rPr>
      </w:pPr>
    </w:p>
    <w:p w14:paraId="46CED5DD" w14:textId="77777777" w:rsidR="00A90486" w:rsidRPr="00A90486" w:rsidRDefault="00A90486" w:rsidP="00A90486">
      <w:pPr>
        <w:jc w:val="both"/>
        <w:rPr>
          <w:rFonts w:ascii="Arial" w:hAnsi="Arial" w:cs="Arial"/>
          <w:bCs/>
          <w:sz w:val="22"/>
          <w:szCs w:val="22"/>
        </w:rPr>
      </w:pPr>
      <w:r w:rsidRPr="00A90486">
        <w:rPr>
          <w:rFonts w:ascii="Arial" w:hAnsi="Arial" w:cs="Arial"/>
          <w:b/>
          <w:bCs/>
          <w:sz w:val="22"/>
          <w:szCs w:val="22"/>
        </w:rPr>
        <w:t xml:space="preserve">         </w:t>
      </w:r>
      <w:r w:rsidRPr="00A90486">
        <w:rPr>
          <w:rFonts w:ascii="Arial" w:hAnsi="Arial" w:cs="Arial"/>
          <w:bCs/>
          <w:sz w:val="22"/>
          <w:szCs w:val="22"/>
        </w:rPr>
        <w:t>Ili</w:t>
      </w:r>
    </w:p>
    <w:p w14:paraId="07EF4FC3" w14:textId="77777777" w:rsidR="00A90486" w:rsidRPr="00A90486" w:rsidRDefault="00A90486" w:rsidP="00A90486">
      <w:pPr>
        <w:jc w:val="both"/>
        <w:rPr>
          <w:rFonts w:ascii="Arial" w:hAnsi="Arial" w:cs="Arial"/>
          <w:b/>
          <w:bCs/>
          <w:sz w:val="22"/>
          <w:szCs w:val="22"/>
        </w:rPr>
      </w:pPr>
    </w:p>
    <w:p w14:paraId="02D3A277" w14:textId="77777777" w:rsidR="00A90486" w:rsidRPr="00A90486" w:rsidRDefault="00A90486">
      <w:pPr>
        <w:numPr>
          <w:ilvl w:val="0"/>
          <w:numId w:val="20"/>
        </w:numPr>
        <w:autoSpaceDE w:val="0"/>
        <w:autoSpaceDN w:val="0"/>
        <w:adjustRightInd w:val="0"/>
        <w:spacing w:after="160" w:line="259" w:lineRule="auto"/>
        <w:contextualSpacing/>
        <w:jc w:val="both"/>
        <w:rPr>
          <w:rFonts w:ascii="Arial" w:hAnsi="Arial" w:cs="Arial"/>
          <w:sz w:val="22"/>
          <w:szCs w:val="22"/>
        </w:rPr>
      </w:pPr>
      <w:r w:rsidRPr="00A90486">
        <w:rPr>
          <w:rFonts w:ascii="Arial" w:hAnsi="Arial" w:cs="Arial"/>
          <w:sz w:val="22"/>
          <w:szCs w:val="22"/>
        </w:rPr>
        <w:t>Akt za ozakonjenje (legalizaciju):</w:t>
      </w:r>
    </w:p>
    <w:p w14:paraId="0C0C72AB" w14:textId="77777777" w:rsidR="00A90486" w:rsidRPr="00A90486" w:rsidRDefault="00A90486" w:rsidP="00A90486">
      <w:pPr>
        <w:autoSpaceDE w:val="0"/>
        <w:autoSpaceDN w:val="0"/>
        <w:adjustRightInd w:val="0"/>
        <w:spacing w:after="160" w:line="259" w:lineRule="auto"/>
        <w:contextualSpacing/>
        <w:jc w:val="both"/>
        <w:rPr>
          <w:rFonts w:ascii="Arial" w:hAnsi="Arial" w:cs="Arial"/>
          <w:sz w:val="22"/>
          <w:szCs w:val="22"/>
        </w:rPr>
      </w:pPr>
    </w:p>
    <w:p w14:paraId="5497CFE1"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 Rješenje o izvedenom stanju za završenu zgradu, izdano temeljem Zakona o postupanju </w:t>
      </w:r>
    </w:p>
    <w:p w14:paraId="5F0EDFB1"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s nezakonito izgrađenim zgradama („Narodne novine“, broj 86/12, 143/13, 65/17 i 14/19), </w:t>
      </w:r>
    </w:p>
    <w:p w14:paraId="58A8689C"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Zakona o postupanju s nezakonito izgrađenim zgradama („Narodne novine“ broj 90/11)    </w:t>
      </w:r>
    </w:p>
    <w:p w14:paraId="4FC2044F"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ili Zakona o prostornom uređenju i gradnji („Narodne novine“, broj 76/07, 38/09, 55/11,    </w:t>
      </w:r>
    </w:p>
    <w:p w14:paraId="612C2A28"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90/11, 50/12, 55/12 i 80/13).</w:t>
      </w:r>
    </w:p>
    <w:p w14:paraId="765A2A1A"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 Potvrda izvedenog stanja (ZOPUG NN BROJ 76/07, 38/09, 55/11, 90/11, 50/12, 55/12.i </w:t>
      </w:r>
    </w:p>
    <w:p w14:paraId="7C0E2506"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80/13).</w:t>
      </w:r>
    </w:p>
    <w:p w14:paraId="45AF4181" w14:textId="77777777" w:rsidR="00A90486" w:rsidRPr="00A90486" w:rsidRDefault="00A90486" w:rsidP="00A90486">
      <w:pPr>
        <w:autoSpaceDE w:val="0"/>
        <w:autoSpaceDN w:val="0"/>
        <w:adjustRightInd w:val="0"/>
        <w:jc w:val="both"/>
        <w:rPr>
          <w:rFonts w:ascii="Arial" w:hAnsi="Arial" w:cs="Arial"/>
          <w:sz w:val="22"/>
          <w:szCs w:val="22"/>
        </w:rPr>
      </w:pPr>
    </w:p>
    <w:p w14:paraId="6F70C21C" w14:textId="77777777" w:rsidR="00A90486" w:rsidRPr="00A90486" w:rsidRDefault="00A90486" w:rsidP="00A90486">
      <w:pPr>
        <w:autoSpaceDE w:val="0"/>
        <w:autoSpaceDN w:val="0"/>
        <w:adjustRightInd w:val="0"/>
        <w:jc w:val="both"/>
        <w:rPr>
          <w:rFonts w:ascii="Arial" w:hAnsi="Arial" w:cs="Arial"/>
          <w:bCs/>
          <w:sz w:val="22"/>
          <w:szCs w:val="22"/>
        </w:rPr>
      </w:pPr>
      <w:r w:rsidRPr="00A90486">
        <w:rPr>
          <w:rFonts w:ascii="Arial" w:hAnsi="Arial" w:cs="Arial"/>
          <w:b/>
          <w:bCs/>
          <w:sz w:val="22"/>
          <w:szCs w:val="22"/>
        </w:rPr>
        <w:t xml:space="preserve">       </w:t>
      </w:r>
      <w:r w:rsidRPr="00A90486">
        <w:rPr>
          <w:rFonts w:ascii="Arial" w:hAnsi="Arial" w:cs="Arial"/>
          <w:bCs/>
          <w:sz w:val="22"/>
          <w:szCs w:val="22"/>
        </w:rPr>
        <w:t xml:space="preserve"> Ili</w:t>
      </w:r>
    </w:p>
    <w:p w14:paraId="53D39A9E" w14:textId="77777777" w:rsidR="00A90486" w:rsidRPr="00A90486" w:rsidRDefault="00A90486" w:rsidP="00A90486">
      <w:pPr>
        <w:autoSpaceDE w:val="0"/>
        <w:autoSpaceDN w:val="0"/>
        <w:adjustRightInd w:val="0"/>
        <w:jc w:val="both"/>
        <w:rPr>
          <w:rFonts w:ascii="Arial" w:hAnsi="Arial" w:cs="Arial"/>
          <w:bCs/>
          <w:sz w:val="22"/>
          <w:szCs w:val="22"/>
          <w:highlight w:val="green"/>
        </w:rPr>
      </w:pPr>
    </w:p>
    <w:p w14:paraId="77DF6F58" w14:textId="77777777" w:rsidR="00A90486" w:rsidRPr="00A90486" w:rsidRDefault="00A90486">
      <w:pPr>
        <w:numPr>
          <w:ilvl w:val="0"/>
          <w:numId w:val="20"/>
        </w:numPr>
        <w:autoSpaceDE w:val="0"/>
        <w:autoSpaceDN w:val="0"/>
        <w:adjustRightInd w:val="0"/>
        <w:spacing w:after="160" w:line="259" w:lineRule="auto"/>
        <w:contextualSpacing/>
        <w:jc w:val="both"/>
        <w:rPr>
          <w:rFonts w:ascii="Arial" w:hAnsi="Arial" w:cs="Arial"/>
          <w:sz w:val="22"/>
          <w:szCs w:val="22"/>
        </w:rPr>
      </w:pPr>
      <w:r w:rsidRPr="00A90486">
        <w:rPr>
          <w:rFonts w:ascii="Arial" w:hAnsi="Arial" w:cs="Arial"/>
          <w:sz w:val="22"/>
          <w:szCs w:val="22"/>
        </w:rPr>
        <w:t>Akt ili dokument kojim se nezakonito izgrađena građevina izjednačava sa zakonito      izgrađenom zgradom:</w:t>
      </w:r>
    </w:p>
    <w:p w14:paraId="51BF7BE7"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 Uvjerenje katastarskog ureda, odnosno središnjeg ureda Državne geodetske uprave da  </w:t>
      </w:r>
    </w:p>
    <w:p w14:paraId="3A012D5A"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je zgrada izgrađena do 15. veljače 1968. godine ili uvjerenje upravnog tijela da je </w:t>
      </w:r>
    </w:p>
    <w:p w14:paraId="5A35A6C4"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zgrada izgrađena do 15. veljače 1968. godine (akti moraju biti izdani na temelju Zakona </w:t>
      </w:r>
    </w:p>
    <w:p w14:paraId="574B9B92"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o prostornom uređenju i gradnji („Narodne novine“, broj: 76/07, 38/09, 55/11, 90/11, </w:t>
      </w:r>
    </w:p>
    <w:p w14:paraId="0A9C1F3C"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50/12, 55/12 i 80/13),</w:t>
      </w:r>
    </w:p>
    <w:p w14:paraId="2267098E" w14:textId="77777777" w:rsidR="00A90486" w:rsidRPr="00A90486" w:rsidRDefault="00A90486" w:rsidP="00A90486">
      <w:pPr>
        <w:jc w:val="both"/>
        <w:rPr>
          <w:rFonts w:ascii="Arial" w:hAnsi="Arial" w:cs="Arial"/>
          <w:sz w:val="22"/>
          <w:szCs w:val="22"/>
        </w:rPr>
      </w:pPr>
    </w:p>
    <w:p w14:paraId="65E64E5F" w14:textId="77777777" w:rsidR="00A90486" w:rsidRPr="00A90486" w:rsidRDefault="00A90486">
      <w:pPr>
        <w:numPr>
          <w:ilvl w:val="0"/>
          <w:numId w:val="20"/>
        </w:numPr>
        <w:spacing w:after="160" w:line="259" w:lineRule="auto"/>
        <w:contextualSpacing/>
        <w:jc w:val="both"/>
        <w:rPr>
          <w:rFonts w:ascii="Arial" w:hAnsi="Arial" w:cs="Arial"/>
          <w:sz w:val="22"/>
          <w:szCs w:val="22"/>
        </w:rPr>
      </w:pPr>
      <w:r w:rsidRPr="00A90486">
        <w:rPr>
          <w:rFonts w:ascii="Arial" w:hAnsi="Arial" w:cs="Arial"/>
          <w:sz w:val="22"/>
          <w:szCs w:val="22"/>
        </w:rPr>
        <w:t xml:space="preserve">Građevinska dozvola ili drugi odgovarajući akt sukladno važećem zakonskom propisu o gradnji.  </w:t>
      </w:r>
    </w:p>
    <w:p w14:paraId="4F597EC8" w14:textId="77777777" w:rsidR="00A90486" w:rsidRPr="00A90486" w:rsidRDefault="00A90486" w:rsidP="00A90486">
      <w:pPr>
        <w:jc w:val="both"/>
        <w:rPr>
          <w:rFonts w:ascii="Arial" w:hAnsi="Arial" w:cs="Arial"/>
          <w:sz w:val="22"/>
          <w:szCs w:val="22"/>
        </w:rPr>
      </w:pPr>
    </w:p>
    <w:p w14:paraId="3761AA8E" w14:textId="77777777" w:rsidR="00A90486" w:rsidRPr="00A90486" w:rsidRDefault="00A90486" w:rsidP="00A90486">
      <w:pPr>
        <w:autoSpaceDE w:val="0"/>
        <w:autoSpaceDN w:val="0"/>
        <w:adjustRightInd w:val="0"/>
        <w:rPr>
          <w:rFonts w:ascii="Arial" w:hAnsi="Arial" w:cs="Arial"/>
          <w:sz w:val="22"/>
          <w:szCs w:val="22"/>
        </w:rPr>
      </w:pPr>
      <w:r w:rsidRPr="00A90486">
        <w:rPr>
          <w:rFonts w:ascii="Arial" w:hAnsi="Arial" w:cs="Arial"/>
          <w:sz w:val="22"/>
          <w:szCs w:val="22"/>
        </w:rPr>
        <w:t xml:space="preserve">5. Potpisanu Izjavu podnositelja prijave koja se nalazi u privitku ovog Pravilnika (Prilog 2.) o </w:t>
      </w:r>
    </w:p>
    <w:p w14:paraId="38D8D2A4" w14:textId="77777777" w:rsidR="00A90486" w:rsidRPr="00A90486" w:rsidRDefault="00A90486" w:rsidP="00A90486">
      <w:pPr>
        <w:autoSpaceDE w:val="0"/>
        <w:autoSpaceDN w:val="0"/>
        <w:adjustRightInd w:val="0"/>
        <w:rPr>
          <w:rFonts w:ascii="Arial" w:hAnsi="Arial" w:cs="Arial"/>
          <w:sz w:val="22"/>
          <w:szCs w:val="22"/>
        </w:rPr>
      </w:pPr>
      <w:r w:rsidRPr="00A90486">
        <w:rPr>
          <w:rFonts w:ascii="Arial" w:hAnsi="Arial" w:cs="Arial"/>
          <w:sz w:val="22"/>
          <w:szCs w:val="22"/>
        </w:rPr>
        <w:t xml:space="preserve"> tome:</w:t>
      </w:r>
    </w:p>
    <w:p w14:paraId="7115BB3C" w14:textId="77777777" w:rsidR="00A90486" w:rsidRPr="00A90486" w:rsidRDefault="00A90486" w:rsidP="00A90486">
      <w:pPr>
        <w:autoSpaceDE w:val="0"/>
        <w:autoSpaceDN w:val="0"/>
        <w:adjustRightInd w:val="0"/>
        <w:rPr>
          <w:rFonts w:ascii="Arial" w:hAnsi="Arial" w:cs="Arial"/>
          <w:sz w:val="22"/>
          <w:szCs w:val="22"/>
        </w:rPr>
      </w:pPr>
    </w:p>
    <w:p w14:paraId="69BCEEF2" w14:textId="77777777" w:rsidR="00A90486" w:rsidRPr="00A90486" w:rsidRDefault="00A90486">
      <w:pPr>
        <w:numPr>
          <w:ilvl w:val="0"/>
          <w:numId w:val="12"/>
        </w:numPr>
        <w:autoSpaceDE w:val="0"/>
        <w:autoSpaceDN w:val="0"/>
        <w:adjustRightInd w:val="0"/>
        <w:contextualSpacing/>
        <w:rPr>
          <w:rFonts w:ascii="Arial" w:hAnsi="Arial" w:cs="Arial"/>
          <w:sz w:val="22"/>
          <w:szCs w:val="22"/>
        </w:rPr>
      </w:pPr>
      <w:r w:rsidRPr="00A90486">
        <w:rPr>
          <w:rFonts w:ascii="Arial" w:hAnsi="Arial" w:cs="Arial"/>
          <w:sz w:val="22"/>
          <w:szCs w:val="22"/>
        </w:rPr>
        <w:t>da se obiteljska kuća ne nalazi unutar zaštićene Kulturno-povijesne urbanističke cjeline grada Dubrovnika (zone zaštite B i C);</w:t>
      </w:r>
    </w:p>
    <w:p w14:paraId="1027A763" w14:textId="77777777" w:rsidR="00A90486" w:rsidRPr="00A90486" w:rsidRDefault="00A90486">
      <w:pPr>
        <w:numPr>
          <w:ilvl w:val="0"/>
          <w:numId w:val="12"/>
        </w:numPr>
        <w:spacing w:after="160" w:line="259" w:lineRule="auto"/>
        <w:contextualSpacing/>
        <w:rPr>
          <w:rFonts w:ascii="Arial" w:hAnsi="Arial" w:cs="Arial"/>
          <w:sz w:val="22"/>
          <w:szCs w:val="22"/>
        </w:rPr>
      </w:pPr>
      <w:r w:rsidRPr="00A90486">
        <w:rPr>
          <w:rFonts w:ascii="Arial" w:hAnsi="Arial" w:cs="Arial"/>
          <w:sz w:val="22"/>
          <w:szCs w:val="22"/>
        </w:rPr>
        <w:lastRenderedPageBreak/>
        <w:t xml:space="preserve">da se obiteljska kuća nalazi unutar zaštićene Kulturno – povijesne urbanističke </w:t>
      </w:r>
      <w:proofErr w:type="spellStart"/>
      <w:r w:rsidRPr="00A90486">
        <w:rPr>
          <w:rFonts w:ascii="Arial" w:hAnsi="Arial" w:cs="Arial"/>
          <w:sz w:val="22"/>
          <w:szCs w:val="22"/>
        </w:rPr>
        <w:t>cjelne</w:t>
      </w:r>
      <w:proofErr w:type="spellEnd"/>
      <w:r w:rsidRPr="00A90486">
        <w:rPr>
          <w:rFonts w:ascii="Arial" w:hAnsi="Arial" w:cs="Arial"/>
          <w:sz w:val="22"/>
          <w:szCs w:val="22"/>
        </w:rPr>
        <w:t xml:space="preserve">  grada Dubrovnik (zone zaštite B i C);</w:t>
      </w:r>
    </w:p>
    <w:p w14:paraId="5C4D42E6" w14:textId="77777777" w:rsidR="00A90486" w:rsidRPr="00A90486" w:rsidRDefault="00A90486">
      <w:pPr>
        <w:numPr>
          <w:ilvl w:val="0"/>
          <w:numId w:val="12"/>
        </w:numPr>
        <w:spacing w:after="160" w:line="259" w:lineRule="auto"/>
        <w:contextualSpacing/>
        <w:rPr>
          <w:rFonts w:ascii="Arial" w:hAnsi="Arial" w:cs="Arial"/>
          <w:sz w:val="22"/>
          <w:szCs w:val="22"/>
        </w:rPr>
      </w:pPr>
      <w:r w:rsidRPr="00A90486">
        <w:rPr>
          <w:rFonts w:ascii="Arial" w:hAnsi="Arial" w:cs="Arial"/>
          <w:sz w:val="22"/>
          <w:szCs w:val="22"/>
        </w:rPr>
        <w:t xml:space="preserve">da do sada nije primio/la bespovratna sredstva za sufinanciranje  troškova  za izradu projektne dokumentacije, nabavu, instalaciju i ugradnju FN modula i opreme fotonaponskih elektrana iz nekog drugog javnog izvora financiranja; </w:t>
      </w:r>
    </w:p>
    <w:p w14:paraId="1B0C6BC4" w14:textId="77777777" w:rsidR="00A90486" w:rsidRPr="00A90486" w:rsidRDefault="00A90486">
      <w:pPr>
        <w:numPr>
          <w:ilvl w:val="0"/>
          <w:numId w:val="12"/>
        </w:numPr>
        <w:spacing w:after="160" w:line="259" w:lineRule="auto"/>
        <w:contextualSpacing/>
        <w:rPr>
          <w:rFonts w:ascii="Arial" w:hAnsi="Arial" w:cs="Arial"/>
          <w:sz w:val="22"/>
          <w:szCs w:val="22"/>
        </w:rPr>
      </w:pPr>
      <w:r w:rsidRPr="00A90486">
        <w:rPr>
          <w:rFonts w:ascii="Arial" w:hAnsi="Arial" w:cs="Arial"/>
          <w:sz w:val="22"/>
          <w:szCs w:val="22"/>
        </w:rPr>
        <w:t>da stambeni objekt (obiteljska kuća/pomoćni objekt) nije dograđivan ili mijenjan u odnosu na dostavljeni dokaz legalnosti;</w:t>
      </w:r>
    </w:p>
    <w:p w14:paraId="468EFB7F" w14:textId="77777777" w:rsidR="00A90486" w:rsidRPr="00A90486" w:rsidRDefault="00A90486">
      <w:pPr>
        <w:numPr>
          <w:ilvl w:val="0"/>
          <w:numId w:val="12"/>
        </w:numPr>
        <w:autoSpaceDE w:val="0"/>
        <w:autoSpaceDN w:val="0"/>
        <w:adjustRightInd w:val="0"/>
        <w:contextualSpacing/>
        <w:rPr>
          <w:rFonts w:ascii="Arial" w:hAnsi="Arial" w:cs="Arial"/>
          <w:sz w:val="22"/>
          <w:szCs w:val="22"/>
        </w:rPr>
      </w:pPr>
      <w:r w:rsidRPr="00A90486">
        <w:rPr>
          <w:rFonts w:ascii="Arial" w:hAnsi="Arial" w:cs="Arial"/>
          <w:sz w:val="22"/>
          <w:szCs w:val="22"/>
        </w:rPr>
        <w:t>da obiteljska kuća ima vise od 50% građevinske bruto površine namijenjeno za stanovanje, da ima građevinsku bruto površinu manju ili jednaku 600 m2  i da ima najviše četiri stambene jedinice;</w:t>
      </w:r>
    </w:p>
    <w:p w14:paraId="765300F0" w14:textId="77777777" w:rsidR="00A90486" w:rsidRPr="00A90486" w:rsidRDefault="00A90486" w:rsidP="00A90486">
      <w:pPr>
        <w:autoSpaceDE w:val="0"/>
        <w:autoSpaceDN w:val="0"/>
        <w:adjustRightInd w:val="0"/>
        <w:rPr>
          <w:rFonts w:ascii="Arial" w:hAnsi="Arial" w:cs="Arial"/>
          <w:sz w:val="22"/>
          <w:szCs w:val="22"/>
        </w:rPr>
      </w:pPr>
    </w:p>
    <w:p w14:paraId="6957F42A" w14:textId="77777777" w:rsidR="00A90486" w:rsidRPr="00A90486" w:rsidRDefault="00A90486" w:rsidP="00A90486">
      <w:pPr>
        <w:autoSpaceDE w:val="0"/>
        <w:autoSpaceDN w:val="0"/>
        <w:adjustRightInd w:val="0"/>
        <w:rPr>
          <w:rFonts w:ascii="Arial" w:hAnsi="Arial" w:cs="Arial"/>
          <w:sz w:val="22"/>
          <w:szCs w:val="22"/>
        </w:rPr>
      </w:pPr>
      <w:r w:rsidRPr="00A90486">
        <w:rPr>
          <w:rFonts w:ascii="Arial" w:hAnsi="Arial" w:cs="Arial"/>
          <w:sz w:val="22"/>
          <w:szCs w:val="22"/>
        </w:rPr>
        <w:t xml:space="preserve">6.Posebne uvjete zaštite kulturnog dobra i prethodno odobrenje za ugradnju  fotonaponskih   </w:t>
      </w:r>
    </w:p>
    <w:p w14:paraId="6E3EEE8F" w14:textId="77777777" w:rsidR="00A90486" w:rsidRPr="00A90486" w:rsidRDefault="00A90486" w:rsidP="00A90486">
      <w:pPr>
        <w:autoSpaceDE w:val="0"/>
        <w:autoSpaceDN w:val="0"/>
        <w:adjustRightInd w:val="0"/>
        <w:rPr>
          <w:rFonts w:ascii="Arial" w:hAnsi="Arial" w:cs="Arial"/>
          <w:sz w:val="22"/>
          <w:szCs w:val="22"/>
        </w:rPr>
      </w:pPr>
      <w:r w:rsidRPr="00A90486">
        <w:rPr>
          <w:rFonts w:ascii="Arial" w:hAnsi="Arial" w:cs="Arial"/>
          <w:sz w:val="22"/>
          <w:szCs w:val="22"/>
        </w:rPr>
        <w:t xml:space="preserve">      elektrana  unutar zaštićenih Kulturno-povijesnih urbanističkih cjelina grada Dubrovnika </w:t>
      </w:r>
    </w:p>
    <w:p w14:paraId="7F52D516" w14:textId="77777777" w:rsidR="00A90486" w:rsidRPr="00A90486" w:rsidRDefault="00A90486" w:rsidP="00A90486">
      <w:pPr>
        <w:autoSpaceDE w:val="0"/>
        <w:autoSpaceDN w:val="0"/>
        <w:adjustRightInd w:val="0"/>
        <w:rPr>
          <w:rFonts w:ascii="Arial" w:hAnsi="Arial" w:cs="Arial"/>
          <w:sz w:val="22"/>
          <w:szCs w:val="22"/>
        </w:rPr>
      </w:pPr>
      <w:r w:rsidRPr="00A90486">
        <w:rPr>
          <w:rFonts w:ascii="Arial" w:hAnsi="Arial" w:cs="Arial"/>
          <w:sz w:val="22"/>
          <w:szCs w:val="22"/>
        </w:rPr>
        <w:t xml:space="preserve">      (zone zaštite B i C), izdane od strane  Konzervatorskog odjela Dubrovnik, a temeljem </w:t>
      </w:r>
    </w:p>
    <w:p w14:paraId="27C5B7FC" w14:textId="77777777" w:rsidR="00A90486" w:rsidRPr="00A90486" w:rsidRDefault="00A90486" w:rsidP="00A90486">
      <w:pPr>
        <w:autoSpaceDE w:val="0"/>
        <w:autoSpaceDN w:val="0"/>
        <w:adjustRightInd w:val="0"/>
        <w:rPr>
          <w:rFonts w:ascii="Arial" w:hAnsi="Arial" w:cs="Arial"/>
          <w:sz w:val="22"/>
          <w:szCs w:val="22"/>
        </w:rPr>
      </w:pPr>
      <w:r w:rsidRPr="00A90486">
        <w:rPr>
          <w:rFonts w:ascii="Arial" w:hAnsi="Arial" w:cs="Arial"/>
          <w:sz w:val="22"/>
          <w:szCs w:val="22"/>
        </w:rPr>
        <w:t xml:space="preserve">      zahtjeva investitora/podnositelja prijave;</w:t>
      </w:r>
    </w:p>
    <w:p w14:paraId="67301649" w14:textId="77777777" w:rsidR="00A90486" w:rsidRPr="00A90486" w:rsidRDefault="00A90486" w:rsidP="00A90486">
      <w:pPr>
        <w:autoSpaceDE w:val="0"/>
        <w:autoSpaceDN w:val="0"/>
        <w:adjustRightInd w:val="0"/>
        <w:rPr>
          <w:rFonts w:ascii="Arial" w:hAnsi="Arial" w:cs="Arial"/>
          <w:sz w:val="22"/>
          <w:szCs w:val="22"/>
        </w:rPr>
      </w:pPr>
    </w:p>
    <w:p w14:paraId="3AD3E342" w14:textId="77777777" w:rsidR="00A90486" w:rsidRPr="00A90486" w:rsidRDefault="00A90486" w:rsidP="00A90486">
      <w:pPr>
        <w:rPr>
          <w:rFonts w:ascii="Arial" w:hAnsi="Arial" w:cs="Arial"/>
          <w:sz w:val="22"/>
          <w:szCs w:val="22"/>
        </w:rPr>
      </w:pPr>
      <w:r w:rsidRPr="00A90486">
        <w:rPr>
          <w:sz w:val="22"/>
          <w:szCs w:val="22"/>
        </w:rPr>
        <w:t xml:space="preserve">  7.  </w:t>
      </w:r>
      <w:r w:rsidRPr="00A90486">
        <w:rPr>
          <w:rFonts w:ascii="Arial" w:hAnsi="Arial" w:cs="Arial"/>
          <w:sz w:val="22"/>
          <w:szCs w:val="22"/>
        </w:rPr>
        <w:t xml:space="preserve">Potpisanu Izjavu prijavitelja o  suglasnosti  suvlasnika koja se nalazi u privitku  </w:t>
      </w:r>
    </w:p>
    <w:p w14:paraId="6DC234AA" w14:textId="77777777" w:rsidR="00A90486" w:rsidRPr="00A90486" w:rsidRDefault="00A90486" w:rsidP="00A90486">
      <w:pPr>
        <w:rPr>
          <w:rFonts w:ascii="Arial" w:hAnsi="Arial" w:cs="Arial"/>
          <w:sz w:val="22"/>
          <w:szCs w:val="22"/>
        </w:rPr>
      </w:pPr>
      <w:r w:rsidRPr="00A90486">
        <w:rPr>
          <w:rFonts w:ascii="Arial" w:hAnsi="Arial" w:cs="Arial"/>
          <w:sz w:val="22"/>
          <w:szCs w:val="22"/>
        </w:rPr>
        <w:t xml:space="preserve">      ovog Pravilnika  (Prilog 3.), da su svi ostali suvlasnici obiteljske kuće suglasni:</w:t>
      </w:r>
    </w:p>
    <w:p w14:paraId="4E6B47DB" w14:textId="77777777" w:rsidR="00A90486" w:rsidRPr="00A90486" w:rsidRDefault="00A90486" w:rsidP="00A90486">
      <w:pPr>
        <w:autoSpaceDE w:val="0"/>
        <w:autoSpaceDN w:val="0"/>
        <w:adjustRightInd w:val="0"/>
        <w:rPr>
          <w:rFonts w:ascii="Arial" w:hAnsi="Arial" w:cs="Arial"/>
          <w:sz w:val="22"/>
          <w:szCs w:val="22"/>
        </w:rPr>
      </w:pPr>
    </w:p>
    <w:p w14:paraId="04B07E32" w14:textId="77777777" w:rsidR="00A90486" w:rsidRPr="00A90486" w:rsidRDefault="00A90486">
      <w:pPr>
        <w:numPr>
          <w:ilvl w:val="0"/>
          <w:numId w:val="13"/>
        </w:numPr>
        <w:autoSpaceDE w:val="0"/>
        <w:autoSpaceDN w:val="0"/>
        <w:adjustRightInd w:val="0"/>
        <w:contextualSpacing/>
        <w:rPr>
          <w:rFonts w:ascii="Arial" w:hAnsi="Arial" w:cs="Arial"/>
          <w:sz w:val="22"/>
          <w:szCs w:val="22"/>
        </w:rPr>
      </w:pPr>
      <w:r w:rsidRPr="00A90486">
        <w:rPr>
          <w:rFonts w:ascii="Arial" w:hAnsi="Arial" w:cs="Arial"/>
          <w:sz w:val="22"/>
          <w:szCs w:val="22"/>
        </w:rPr>
        <w:t>s Izjavom podnositelja prijave (Prilog 2.) i</w:t>
      </w:r>
    </w:p>
    <w:p w14:paraId="01E5EB48" w14:textId="77777777" w:rsidR="00A90486" w:rsidRPr="00A90486" w:rsidRDefault="00A90486">
      <w:pPr>
        <w:numPr>
          <w:ilvl w:val="0"/>
          <w:numId w:val="13"/>
        </w:numPr>
        <w:autoSpaceDE w:val="0"/>
        <w:autoSpaceDN w:val="0"/>
        <w:adjustRightInd w:val="0"/>
        <w:contextualSpacing/>
        <w:rPr>
          <w:rFonts w:ascii="Arial" w:hAnsi="Arial" w:cs="Arial"/>
          <w:sz w:val="22"/>
          <w:szCs w:val="22"/>
        </w:rPr>
      </w:pPr>
      <w:r w:rsidRPr="00A90486">
        <w:rPr>
          <w:rFonts w:ascii="Arial" w:hAnsi="Arial" w:cs="Arial"/>
          <w:sz w:val="22"/>
          <w:szCs w:val="22"/>
        </w:rPr>
        <w:t>s ugradnjom planiranog sustava,</w:t>
      </w:r>
    </w:p>
    <w:p w14:paraId="6C7FD596" w14:textId="77777777" w:rsidR="00A90486" w:rsidRPr="00A90486" w:rsidRDefault="00A90486" w:rsidP="00A90486">
      <w:pPr>
        <w:autoSpaceDE w:val="0"/>
        <w:autoSpaceDN w:val="0"/>
        <w:adjustRightInd w:val="0"/>
        <w:rPr>
          <w:rFonts w:ascii="Arial" w:hAnsi="Arial" w:cs="Arial"/>
          <w:sz w:val="22"/>
          <w:szCs w:val="22"/>
        </w:rPr>
      </w:pPr>
    </w:p>
    <w:p w14:paraId="7F31D0AE" w14:textId="77777777" w:rsidR="00A90486" w:rsidRPr="00A90486" w:rsidRDefault="00A90486" w:rsidP="00A90486">
      <w:pPr>
        <w:autoSpaceDE w:val="0"/>
        <w:autoSpaceDN w:val="0"/>
        <w:adjustRightInd w:val="0"/>
        <w:rPr>
          <w:rFonts w:ascii="Arial" w:hAnsi="Arial" w:cs="Arial"/>
          <w:sz w:val="22"/>
          <w:szCs w:val="22"/>
        </w:rPr>
      </w:pPr>
      <w:r w:rsidRPr="00A90486">
        <w:rPr>
          <w:rFonts w:ascii="Arial" w:hAnsi="Arial" w:cs="Arial"/>
          <w:sz w:val="22"/>
          <w:szCs w:val="22"/>
        </w:rPr>
        <w:t>8. Dokaz vlasništva ili suvlasništva:</w:t>
      </w:r>
    </w:p>
    <w:p w14:paraId="351F976D" w14:textId="77777777" w:rsidR="00A90486" w:rsidRPr="00A90486" w:rsidRDefault="00A90486" w:rsidP="00A90486">
      <w:pPr>
        <w:autoSpaceDE w:val="0"/>
        <w:autoSpaceDN w:val="0"/>
        <w:adjustRightInd w:val="0"/>
        <w:rPr>
          <w:rFonts w:ascii="Arial" w:hAnsi="Arial" w:cs="Arial"/>
          <w:sz w:val="22"/>
          <w:szCs w:val="22"/>
        </w:rPr>
      </w:pPr>
    </w:p>
    <w:p w14:paraId="1800FFF3" w14:textId="77777777" w:rsidR="00A90486" w:rsidRPr="00A90486" w:rsidRDefault="00A90486">
      <w:pPr>
        <w:numPr>
          <w:ilvl w:val="0"/>
          <w:numId w:val="14"/>
        </w:numPr>
        <w:autoSpaceDE w:val="0"/>
        <w:autoSpaceDN w:val="0"/>
        <w:adjustRightInd w:val="0"/>
        <w:contextualSpacing/>
        <w:rPr>
          <w:rFonts w:ascii="Arial" w:hAnsi="Arial" w:cs="Arial"/>
          <w:sz w:val="22"/>
          <w:szCs w:val="22"/>
        </w:rPr>
      </w:pPr>
      <w:r w:rsidRPr="00A90486">
        <w:rPr>
          <w:rFonts w:ascii="Arial" w:hAnsi="Arial" w:cs="Arial"/>
          <w:sz w:val="22"/>
          <w:szCs w:val="22"/>
        </w:rPr>
        <w:t>Zemljišno-knjižni izvadak čestice kojim se dokazuje da je Prijavitelj njen knjižni</w:t>
      </w:r>
    </w:p>
    <w:p w14:paraId="7967CE76" w14:textId="77777777" w:rsidR="00A90486" w:rsidRPr="00A90486" w:rsidRDefault="00A90486" w:rsidP="00A90486">
      <w:pPr>
        <w:autoSpaceDE w:val="0"/>
        <w:autoSpaceDN w:val="0"/>
        <w:adjustRightInd w:val="0"/>
        <w:rPr>
          <w:rFonts w:ascii="Arial" w:hAnsi="Arial" w:cs="Arial"/>
          <w:sz w:val="22"/>
          <w:szCs w:val="22"/>
        </w:rPr>
      </w:pPr>
      <w:r w:rsidRPr="00A90486">
        <w:rPr>
          <w:rFonts w:ascii="Arial" w:hAnsi="Arial" w:cs="Arial"/>
          <w:sz w:val="22"/>
          <w:szCs w:val="22"/>
        </w:rPr>
        <w:t xml:space="preserve">                 vlasnik/suvlasnik (verificiran i ne </w:t>
      </w:r>
      <w:proofErr w:type="spellStart"/>
      <w:r w:rsidRPr="00A90486">
        <w:rPr>
          <w:rFonts w:ascii="Arial" w:hAnsi="Arial" w:cs="Arial"/>
          <w:sz w:val="22"/>
          <w:szCs w:val="22"/>
        </w:rPr>
        <w:t>strariji</w:t>
      </w:r>
      <w:proofErr w:type="spellEnd"/>
      <w:r w:rsidRPr="00A90486">
        <w:rPr>
          <w:rFonts w:ascii="Arial" w:hAnsi="Arial" w:cs="Arial"/>
          <w:sz w:val="22"/>
          <w:szCs w:val="22"/>
        </w:rPr>
        <w:t xml:space="preserve"> od 3 mjeseca od dana objave Javnog </w:t>
      </w:r>
    </w:p>
    <w:p w14:paraId="1E68861F" w14:textId="77777777" w:rsidR="00A90486" w:rsidRPr="00A90486" w:rsidRDefault="00A90486" w:rsidP="00A90486">
      <w:pPr>
        <w:autoSpaceDE w:val="0"/>
        <w:autoSpaceDN w:val="0"/>
        <w:adjustRightInd w:val="0"/>
        <w:rPr>
          <w:rFonts w:ascii="Arial" w:hAnsi="Arial" w:cs="Arial"/>
          <w:sz w:val="22"/>
          <w:szCs w:val="22"/>
        </w:rPr>
      </w:pPr>
      <w:r w:rsidRPr="00A90486">
        <w:rPr>
          <w:rFonts w:ascii="Arial" w:hAnsi="Arial" w:cs="Arial"/>
          <w:sz w:val="22"/>
          <w:szCs w:val="22"/>
        </w:rPr>
        <w:t xml:space="preserve">                 poziva) ili</w:t>
      </w:r>
    </w:p>
    <w:p w14:paraId="2AEE137A" w14:textId="77777777" w:rsidR="00A90486" w:rsidRPr="00A90486" w:rsidRDefault="00A90486">
      <w:pPr>
        <w:numPr>
          <w:ilvl w:val="0"/>
          <w:numId w:val="14"/>
        </w:numPr>
        <w:autoSpaceDE w:val="0"/>
        <w:autoSpaceDN w:val="0"/>
        <w:adjustRightInd w:val="0"/>
        <w:contextualSpacing/>
        <w:rPr>
          <w:rFonts w:ascii="Arial" w:hAnsi="Arial" w:cs="Arial"/>
          <w:sz w:val="22"/>
          <w:szCs w:val="22"/>
        </w:rPr>
      </w:pPr>
      <w:r w:rsidRPr="00A90486">
        <w:rPr>
          <w:rFonts w:ascii="Arial" w:hAnsi="Arial" w:cs="Arial"/>
          <w:sz w:val="22"/>
          <w:szCs w:val="22"/>
        </w:rPr>
        <w:t>Potvrda suda čije su zemljišne knjige uništene ili nedostupne, da su iste uništene</w:t>
      </w:r>
    </w:p>
    <w:p w14:paraId="0A6DFC5A" w14:textId="77777777" w:rsidR="00A90486" w:rsidRPr="00A90486" w:rsidRDefault="00A90486" w:rsidP="00A90486">
      <w:pPr>
        <w:autoSpaceDE w:val="0"/>
        <w:autoSpaceDN w:val="0"/>
        <w:adjustRightInd w:val="0"/>
        <w:rPr>
          <w:rFonts w:ascii="Arial" w:hAnsi="Arial" w:cs="Arial"/>
          <w:sz w:val="22"/>
          <w:szCs w:val="22"/>
        </w:rPr>
      </w:pPr>
      <w:r w:rsidRPr="00A90486">
        <w:rPr>
          <w:rFonts w:ascii="Arial" w:hAnsi="Arial" w:cs="Arial"/>
          <w:sz w:val="22"/>
          <w:szCs w:val="22"/>
        </w:rPr>
        <w:t xml:space="preserve">                 ili nedostupne i Posjedovni list područnog ureda za katastar.</w:t>
      </w:r>
    </w:p>
    <w:p w14:paraId="3876B1AF" w14:textId="77777777" w:rsidR="00A90486" w:rsidRPr="00A90486" w:rsidRDefault="00A90486" w:rsidP="00A90486">
      <w:pPr>
        <w:autoSpaceDE w:val="0"/>
        <w:autoSpaceDN w:val="0"/>
        <w:adjustRightInd w:val="0"/>
        <w:rPr>
          <w:rFonts w:ascii="Arial" w:hAnsi="Arial" w:cs="Arial"/>
          <w:sz w:val="22"/>
          <w:szCs w:val="22"/>
          <w:highlight w:val="green"/>
        </w:rPr>
      </w:pPr>
    </w:p>
    <w:p w14:paraId="3C8B47C3" w14:textId="77777777" w:rsidR="00A90486" w:rsidRPr="00A90486" w:rsidRDefault="00A90486" w:rsidP="00A90486">
      <w:pPr>
        <w:rPr>
          <w:rFonts w:ascii="Arial" w:hAnsi="Arial" w:cs="Arial"/>
          <w:sz w:val="22"/>
          <w:szCs w:val="22"/>
        </w:rPr>
      </w:pPr>
      <w:r w:rsidRPr="00A90486">
        <w:rPr>
          <w:rFonts w:ascii="Arial" w:hAnsi="Arial" w:cs="Arial"/>
          <w:sz w:val="22"/>
          <w:szCs w:val="22"/>
        </w:rPr>
        <w:t xml:space="preserve">  9. Uvjerenje/Potvrda nadležnog ureda za katastar o istovjetnosti čestica, ako se  </w:t>
      </w:r>
    </w:p>
    <w:p w14:paraId="464CDEBA" w14:textId="77777777" w:rsidR="00A90486" w:rsidRPr="00A90486" w:rsidRDefault="00A90486" w:rsidP="00A90486">
      <w:pPr>
        <w:rPr>
          <w:rFonts w:ascii="Arial" w:hAnsi="Arial" w:cs="Arial"/>
          <w:sz w:val="22"/>
          <w:szCs w:val="22"/>
        </w:rPr>
      </w:pPr>
      <w:r w:rsidRPr="00A90486">
        <w:rPr>
          <w:rFonts w:ascii="Arial" w:hAnsi="Arial" w:cs="Arial"/>
          <w:sz w:val="22"/>
          <w:szCs w:val="22"/>
        </w:rPr>
        <w:t xml:space="preserve">      razlikuju brojevi čestica u dokazima:</w:t>
      </w:r>
    </w:p>
    <w:p w14:paraId="0E096C13" w14:textId="77777777" w:rsidR="00A90486" w:rsidRPr="00A90486" w:rsidRDefault="00A90486" w:rsidP="00A90486">
      <w:pPr>
        <w:autoSpaceDE w:val="0"/>
        <w:autoSpaceDN w:val="0"/>
        <w:adjustRightInd w:val="0"/>
        <w:rPr>
          <w:rFonts w:ascii="Arial" w:hAnsi="Arial" w:cs="Arial"/>
          <w:sz w:val="22"/>
          <w:szCs w:val="22"/>
        </w:rPr>
      </w:pPr>
    </w:p>
    <w:p w14:paraId="1A83DAF7" w14:textId="77777777" w:rsidR="00A90486" w:rsidRPr="00A90486" w:rsidRDefault="00A90486" w:rsidP="00A90486">
      <w:pPr>
        <w:autoSpaceDE w:val="0"/>
        <w:autoSpaceDN w:val="0"/>
        <w:adjustRightInd w:val="0"/>
        <w:rPr>
          <w:rFonts w:ascii="Arial" w:hAnsi="Arial" w:cs="Arial"/>
          <w:sz w:val="22"/>
          <w:szCs w:val="22"/>
        </w:rPr>
      </w:pPr>
      <w:r w:rsidRPr="00A90486">
        <w:rPr>
          <w:rFonts w:ascii="Arial" w:hAnsi="Arial" w:cs="Arial"/>
          <w:sz w:val="22"/>
          <w:szCs w:val="22"/>
        </w:rPr>
        <w:t xml:space="preserve">  </w:t>
      </w:r>
      <w:r w:rsidRPr="00A90486">
        <w:rPr>
          <w:rFonts w:ascii="Arial" w:hAnsi="Arial" w:cs="Arial"/>
          <w:sz w:val="22"/>
          <w:szCs w:val="22"/>
        </w:rPr>
        <w:tab/>
        <w:t xml:space="preserve">  - zakonitosti obiteljske kuće i</w:t>
      </w:r>
    </w:p>
    <w:p w14:paraId="4F73E2D6" w14:textId="77777777" w:rsidR="00A90486" w:rsidRPr="00A90486" w:rsidRDefault="00A90486" w:rsidP="00A90486">
      <w:pPr>
        <w:autoSpaceDE w:val="0"/>
        <w:autoSpaceDN w:val="0"/>
        <w:adjustRightInd w:val="0"/>
        <w:rPr>
          <w:rFonts w:ascii="Arial" w:hAnsi="Arial" w:cs="Arial"/>
          <w:sz w:val="22"/>
          <w:szCs w:val="22"/>
        </w:rPr>
      </w:pPr>
      <w:r w:rsidRPr="00A90486">
        <w:rPr>
          <w:rFonts w:ascii="Arial" w:hAnsi="Arial" w:cs="Arial"/>
          <w:sz w:val="22"/>
          <w:szCs w:val="22"/>
        </w:rPr>
        <w:t xml:space="preserve">  </w:t>
      </w:r>
      <w:r w:rsidRPr="00A90486">
        <w:rPr>
          <w:rFonts w:ascii="Arial" w:hAnsi="Arial" w:cs="Arial"/>
          <w:sz w:val="22"/>
          <w:szCs w:val="22"/>
        </w:rPr>
        <w:tab/>
        <w:t xml:space="preserve">  - vlasništva ili suvlasništva.</w:t>
      </w:r>
    </w:p>
    <w:p w14:paraId="2BD212EC" w14:textId="77777777" w:rsidR="00A90486" w:rsidRPr="00A90486" w:rsidRDefault="00A90486" w:rsidP="00A90486">
      <w:pPr>
        <w:autoSpaceDE w:val="0"/>
        <w:autoSpaceDN w:val="0"/>
        <w:adjustRightInd w:val="0"/>
        <w:rPr>
          <w:rFonts w:ascii="Arial" w:hAnsi="Arial" w:cs="Arial"/>
          <w:sz w:val="22"/>
          <w:szCs w:val="22"/>
        </w:rPr>
      </w:pPr>
    </w:p>
    <w:p w14:paraId="352C9FC8" w14:textId="77777777" w:rsidR="00A90486" w:rsidRPr="00A90486" w:rsidRDefault="00A90486" w:rsidP="00A90486">
      <w:pPr>
        <w:autoSpaceDE w:val="0"/>
        <w:autoSpaceDN w:val="0"/>
        <w:adjustRightInd w:val="0"/>
        <w:rPr>
          <w:rFonts w:ascii="Arial" w:hAnsi="Arial" w:cs="Arial"/>
          <w:sz w:val="22"/>
          <w:szCs w:val="22"/>
        </w:rPr>
      </w:pPr>
      <w:r w:rsidRPr="00A90486">
        <w:rPr>
          <w:rFonts w:ascii="Arial" w:hAnsi="Arial" w:cs="Arial"/>
          <w:sz w:val="22"/>
          <w:szCs w:val="22"/>
        </w:rPr>
        <w:t xml:space="preserve"> 10.  Projekt elektrotehničke strukovne odrednice, minimalne razine razrade </w:t>
      </w:r>
      <w:r w:rsidRPr="00A90486">
        <w:rPr>
          <w:rFonts w:ascii="Arial" w:hAnsi="Arial" w:cs="Arial"/>
          <w:bCs/>
          <w:sz w:val="22"/>
          <w:szCs w:val="22"/>
        </w:rPr>
        <w:t xml:space="preserve">glavnog  </w:t>
      </w:r>
    </w:p>
    <w:p w14:paraId="0BFA9067" w14:textId="77777777" w:rsidR="00A90486" w:rsidRPr="00A90486" w:rsidRDefault="00A90486" w:rsidP="00A90486">
      <w:pPr>
        <w:autoSpaceDE w:val="0"/>
        <w:autoSpaceDN w:val="0"/>
        <w:adjustRightInd w:val="0"/>
        <w:rPr>
          <w:rFonts w:ascii="Arial" w:hAnsi="Arial" w:cs="Arial"/>
          <w:sz w:val="22"/>
          <w:szCs w:val="22"/>
        </w:rPr>
      </w:pPr>
      <w:r w:rsidRPr="00A90486">
        <w:rPr>
          <w:rFonts w:ascii="Arial" w:hAnsi="Arial" w:cs="Arial"/>
          <w:bCs/>
          <w:sz w:val="22"/>
          <w:szCs w:val="22"/>
        </w:rPr>
        <w:t xml:space="preserve">        projekta </w:t>
      </w:r>
      <w:r w:rsidRPr="00A90486">
        <w:rPr>
          <w:rFonts w:ascii="Arial" w:hAnsi="Arial" w:cs="Arial"/>
          <w:b/>
          <w:bCs/>
          <w:sz w:val="22"/>
          <w:szCs w:val="22"/>
        </w:rPr>
        <w:t xml:space="preserve"> </w:t>
      </w:r>
      <w:r w:rsidRPr="00A90486">
        <w:rPr>
          <w:rFonts w:ascii="Arial" w:hAnsi="Arial" w:cs="Arial"/>
          <w:sz w:val="22"/>
          <w:szCs w:val="22"/>
        </w:rPr>
        <w:t xml:space="preserve">izrađen sukladno </w:t>
      </w:r>
      <w:proofErr w:type="spellStart"/>
      <w:r w:rsidRPr="00A90486">
        <w:rPr>
          <w:rFonts w:ascii="Arial" w:hAnsi="Arial" w:cs="Arial"/>
          <w:sz w:val="22"/>
          <w:szCs w:val="22"/>
        </w:rPr>
        <w:t>vežećim</w:t>
      </w:r>
      <w:proofErr w:type="spellEnd"/>
      <w:r w:rsidRPr="00A90486">
        <w:rPr>
          <w:rFonts w:ascii="Arial" w:hAnsi="Arial" w:cs="Arial"/>
          <w:sz w:val="22"/>
          <w:szCs w:val="22"/>
        </w:rPr>
        <w:t xml:space="preserve"> zakonskim propisima o gradnji i Pravilniku o</w:t>
      </w:r>
    </w:p>
    <w:p w14:paraId="2682839B" w14:textId="77777777" w:rsidR="00A90486" w:rsidRPr="00A90486" w:rsidRDefault="00A90486" w:rsidP="00A90486">
      <w:pPr>
        <w:autoSpaceDE w:val="0"/>
        <w:autoSpaceDN w:val="0"/>
        <w:adjustRightInd w:val="0"/>
        <w:rPr>
          <w:rFonts w:ascii="Arial" w:hAnsi="Arial" w:cs="Arial"/>
          <w:sz w:val="22"/>
          <w:szCs w:val="22"/>
        </w:rPr>
      </w:pPr>
      <w:r w:rsidRPr="00A90486">
        <w:rPr>
          <w:rFonts w:ascii="Arial" w:hAnsi="Arial" w:cs="Arial"/>
          <w:sz w:val="22"/>
          <w:szCs w:val="22"/>
        </w:rPr>
        <w:t xml:space="preserve">        obveznom sadržaju i opremanju projekata građevina („Narodne novine“, broj  118/19)  </w:t>
      </w:r>
    </w:p>
    <w:p w14:paraId="77FF9005" w14:textId="77777777" w:rsidR="00A90486" w:rsidRPr="00A90486" w:rsidRDefault="00A90486" w:rsidP="00A90486">
      <w:pPr>
        <w:autoSpaceDE w:val="0"/>
        <w:autoSpaceDN w:val="0"/>
        <w:adjustRightInd w:val="0"/>
        <w:rPr>
          <w:rFonts w:ascii="Arial" w:hAnsi="Arial" w:cs="Arial"/>
          <w:sz w:val="22"/>
          <w:szCs w:val="22"/>
        </w:rPr>
      </w:pPr>
      <w:r w:rsidRPr="00A90486">
        <w:rPr>
          <w:rFonts w:ascii="Arial" w:hAnsi="Arial" w:cs="Arial"/>
          <w:sz w:val="22"/>
          <w:szCs w:val="22"/>
        </w:rPr>
        <w:t xml:space="preserve">        usklađen s normom HRN HD 60364-7-712.   </w:t>
      </w:r>
    </w:p>
    <w:p w14:paraId="2245114B" w14:textId="77777777" w:rsidR="00A90486" w:rsidRPr="00A90486" w:rsidRDefault="00A90486" w:rsidP="00A90486">
      <w:pPr>
        <w:autoSpaceDE w:val="0"/>
        <w:autoSpaceDN w:val="0"/>
        <w:adjustRightInd w:val="0"/>
        <w:rPr>
          <w:rFonts w:ascii="Arial" w:hAnsi="Arial" w:cs="Arial"/>
          <w:sz w:val="22"/>
          <w:szCs w:val="22"/>
        </w:rPr>
      </w:pPr>
    </w:p>
    <w:p w14:paraId="4EB53F4A" w14:textId="77777777" w:rsidR="00A90486" w:rsidRPr="00A90486" w:rsidRDefault="00A90486" w:rsidP="00A90486">
      <w:pPr>
        <w:autoSpaceDE w:val="0"/>
        <w:autoSpaceDN w:val="0"/>
        <w:adjustRightInd w:val="0"/>
        <w:rPr>
          <w:rFonts w:ascii="Arial" w:hAnsi="Arial" w:cs="Arial"/>
          <w:sz w:val="22"/>
          <w:szCs w:val="22"/>
        </w:rPr>
      </w:pPr>
      <w:r w:rsidRPr="00A90486">
        <w:rPr>
          <w:rFonts w:ascii="Arial" w:hAnsi="Arial" w:cs="Arial"/>
          <w:sz w:val="22"/>
          <w:szCs w:val="22"/>
        </w:rPr>
        <w:t xml:space="preserve">    Cjeloviti projekt treba sadržavati:</w:t>
      </w:r>
    </w:p>
    <w:p w14:paraId="1A49D9F2" w14:textId="77777777" w:rsidR="00A90486" w:rsidRPr="00A90486" w:rsidRDefault="00A90486" w:rsidP="00A90486">
      <w:pPr>
        <w:autoSpaceDE w:val="0"/>
        <w:autoSpaceDN w:val="0"/>
        <w:adjustRightInd w:val="0"/>
        <w:rPr>
          <w:rFonts w:ascii="Arial" w:hAnsi="Arial" w:cs="Arial"/>
          <w:sz w:val="22"/>
          <w:szCs w:val="22"/>
        </w:rPr>
      </w:pPr>
    </w:p>
    <w:p w14:paraId="1E3AC726" w14:textId="77777777" w:rsidR="00A90486" w:rsidRPr="00A90486" w:rsidRDefault="00A90486">
      <w:pPr>
        <w:numPr>
          <w:ilvl w:val="0"/>
          <w:numId w:val="15"/>
        </w:numPr>
        <w:autoSpaceDE w:val="0"/>
        <w:autoSpaceDN w:val="0"/>
        <w:adjustRightInd w:val="0"/>
        <w:contextualSpacing/>
        <w:rPr>
          <w:rFonts w:ascii="Arial" w:hAnsi="Arial" w:cs="Arial"/>
          <w:sz w:val="22"/>
          <w:szCs w:val="22"/>
        </w:rPr>
      </w:pPr>
      <w:r w:rsidRPr="00A90486">
        <w:rPr>
          <w:rFonts w:ascii="Arial" w:hAnsi="Arial" w:cs="Arial"/>
          <w:sz w:val="22"/>
          <w:szCs w:val="22"/>
        </w:rPr>
        <w:t>razrađeni troškovnik opreme i materijala, izvođačkih radova i vezanih usluga uključujući</w:t>
      </w:r>
    </w:p>
    <w:p w14:paraId="4FF6B30D" w14:textId="77777777" w:rsidR="00A90486" w:rsidRPr="00A90486" w:rsidRDefault="00A90486" w:rsidP="00A90486">
      <w:pPr>
        <w:autoSpaceDE w:val="0"/>
        <w:autoSpaceDN w:val="0"/>
        <w:adjustRightInd w:val="0"/>
        <w:contextualSpacing/>
        <w:rPr>
          <w:rFonts w:ascii="Arial" w:hAnsi="Arial" w:cs="Arial"/>
          <w:sz w:val="22"/>
          <w:szCs w:val="22"/>
        </w:rPr>
      </w:pPr>
      <w:r w:rsidRPr="00A90486">
        <w:rPr>
          <w:rFonts w:ascii="Arial" w:hAnsi="Arial" w:cs="Arial"/>
          <w:sz w:val="22"/>
          <w:szCs w:val="22"/>
        </w:rPr>
        <w:t xml:space="preserve">troškove opremanja obračunskog mjernog mjesta ( u daljnjem tekstu:  </w:t>
      </w:r>
      <w:r w:rsidRPr="00A90486">
        <w:rPr>
          <w:rFonts w:ascii="Arial" w:hAnsi="Arial" w:cs="Arial"/>
          <w:b/>
          <w:sz w:val="22"/>
          <w:szCs w:val="22"/>
        </w:rPr>
        <w:t>OMM</w:t>
      </w:r>
      <w:r w:rsidRPr="00A90486">
        <w:rPr>
          <w:rFonts w:ascii="Arial" w:hAnsi="Arial" w:cs="Arial"/>
          <w:sz w:val="22"/>
          <w:szCs w:val="22"/>
        </w:rPr>
        <w:t xml:space="preserve">  ) za priključenje fotonaponskih elektrana u mrežnom načinu rada, s naznačenim jediničnim, ukupnim cijenama te rekapitulaciju troškovnika, ovjeren pečatom i potpisom ili elektronski potpisan od ovlaštenog inženjera,</w:t>
      </w:r>
    </w:p>
    <w:p w14:paraId="463FE70B" w14:textId="77777777" w:rsidR="00A90486" w:rsidRPr="00A90486" w:rsidRDefault="00A90486">
      <w:pPr>
        <w:numPr>
          <w:ilvl w:val="0"/>
          <w:numId w:val="15"/>
        </w:numPr>
        <w:autoSpaceDE w:val="0"/>
        <w:autoSpaceDN w:val="0"/>
        <w:adjustRightInd w:val="0"/>
        <w:contextualSpacing/>
        <w:jc w:val="both"/>
        <w:rPr>
          <w:rFonts w:ascii="Arial" w:hAnsi="Arial" w:cs="Arial"/>
          <w:sz w:val="22"/>
          <w:szCs w:val="22"/>
        </w:rPr>
      </w:pPr>
      <w:r w:rsidRPr="00A90486">
        <w:rPr>
          <w:rFonts w:ascii="Arial" w:hAnsi="Arial" w:cs="Arial"/>
          <w:sz w:val="22"/>
          <w:szCs w:val="22"/>
        </w:rPr>
        <w:lastRenderedPageBreak/>
        <w:t>grafičke prikaze kojima se prikazuje oblik i veličina fotonaponskog sunčanog modula ili njegovog dijela, instalacija, kao i opreme kada je projektirana, njihov međusobni položaj, te položaj u prostoru,</w:t>
      </w:r>
    </w:p>
    <w:p w14:paraId="1C8F6B5D" w14:textId="77777777" w:rsidR="00A90486" w:rsidRPr="00A90486" w:rsidRDefault="00A90486" w:rsidP="00A90486">
      <w:pPr>
        <w:autoSpaceDE w:val="0"/>
        <w:autoSpaceDN w:val="0"/>
        <w:adjustRightInd w:val="0"/>
        <w:jc w:val="both"/>
        <w:rPr>
          <w:rFonts w:ascii="Arial" w:hAnsi="Arial" w:cs="Arial"/>
          <w:b/>
          <w:sz w:val="22"/>
          <w:szCs w:val="22"/>
        </w:rPr>
      </w:pPr>
      <w:r w:rsidRPr="00A90486">
        <w:rPr>
          <w:rFonts w:ascii="Arial" w:hAnsi="Arial" w:cs="Arial"/>
          <w:sz w:val="22"/>
          <w:szCs w:val="22"/>
        </w:rPr>
        <w:t xml:space="preserve">  c)    iskaz korisnog djelovanja fotonaponskih sunčanih modula koji ne smije biti manji od 18%,</w:t>
      </w:r>
    </w:p>
    <w:p w14:paraId="45168482" w14:textId="77777777" w:rsidR="00A90486" w:rsidRPr="00A90486" w:rsidRDefault="00A90486" w:rsidP="00A90486">
      <w:pPr>
        <w:autoSpaceDE w:val="0"/>
        <w:autoSpaceDN w:val="0"/>
        <w:adjustRightInd w:val="0"/>
        <w:rPr>
          <w:rFonts w:ascii="Arial" w:hAnsi="Arial" w:cs="Arial"/>
          <w:sz w:val="22"/>
          <w:szCs w:val="22"/>
        </w:rPr>
      </w:pPr>
    </w:p>
    <w:p w14:paraId="0BE65223" w14:textId="77777777" w:rsidR="00A90486" w:rsidRPr="00A90486" w:rsidRDefault="00A90486" w:rsidP="00A90486">
      <w:pPr>
        <w:autoSpaceDE w:val="0"/>
        <w:autoSpaceDN w:val="0"/>
        <w:adjustRightInd w:val="0"/>
        <w:rPr>
          <w:rFonts w:ascii="Arial" w:hAnsi="Arial" w:cs="Arial"/>
          <w:sz w:val="22"/>
          <w:szCs w:val="22"/>
        </w:rPr>
      </w:pPr>
      <w:r w:rsidRPr="00A90486">
        <w:rPr>
          <w:rFonts w:ascii="Arial" w:hAnsi="Arial" w:cs="Arial"/>
          <w:sz w:val="22"/>
          <w:szCs w:val="22"/>
        </w:rPr>
        <w:t>Cjelovito u glavnom projektu ili u zasebno ovjerenom dokumentu, projekt dodatno treba</w:t>
      </w:r>
    </w:p>
    <w:p w14:paraId="1DE9B334" w14:textId="77777777" w:rsidR="00A90486" w:rsidRPr="00A90486" w:rsidRDefault="00A90486" w:rsidP="00A90486">
      <w:pPr>
        <w:autoSpaceDE w:val="0"/>
        <w:autoSpaceDN w:val="0"/>
        <w:adjustRightInd w:val="0"/>
        <w:rPr>
          <w:rFonts w:ascii="Arial" w:hAnsi="Arial" w:cs="Arial"/>
          <w:sz w:val="22"/>
          <w:szCs w:val="22"/>
        </w:rPr>
      </w:pPr>
      <w:r w:rsidRPr="00A90486">
        <w:rPr>
          <w:rFonts w:ascii="Arial" w:hAnsi="Arial" w:cs="Arial"/>
          <w:sz w:val="22"/>
          <w:szCs w:val="22"/>
        </w:rPr>
        <w:t>sadržavati:</w:t>
      </w:r>
    </w:p>
    <w:p w14:paraId="298C84FE" w14:textId="77777777" w:rsidR="00A90486" w:rsidRPr="00A90486" w:rsidRDefault="00A90486" w:rsidP="00A90486">
      <w:pPr>
        <w:autoSpaceDE w:val="0"/>
        <w:autoSpaceDN w:val="0"/>
        <w:adjustRightInd w:val="0"/>
        <w:rPr>
          <w:rFonts w:ascii="Arial" w:hAnsi="Arial" w:cs="Arial"/>
          <w:sz w:val="22"/>
          <w:szCs w:val="22"/>
        </w:rPr>
      </w:pPr>
    </w:p>
    <w:p w14:paraId="0ED6D978" w14:textId="77777777" w:rsidR="00A90486" w:rsidRPr="00A90486" w:rsidRDefault="00A90486">
      <w:pPr>
        <w:numPr>
          <w:ilvl w:val="0"/>
          <w:numId w:val="16"/>
        </w:numPr>
        <w:autoSpaceDE w:val="0"/>
        <w:autoSpaceDN w:val="0"/>
        <w:adjustRightInd w:val="0"/>
        <w:contextualSpacing/>
        <w:jc w:val="both"/>
        <w:rPr>
          <w:rFonts w:ascii="Arial" w:hAnsi="Arial" w:cs="Arial"/>
          <w:sz w:val="22"/>
          <w:szCs w:val="22"/>
        </w:rPr>
      </w:pPr>
      <w:r w:rsidRPr="00A90486">
        <w:rPr>
          <w:rFonts w:ascii="Arial" w:hAnsi="Arial" w:cs="Arial"/>
          <w:sz w:val="22"/>
          <w:szCs w:val="22"/>
        </w:rPr>
        <w:t xml:space="preserve">tekstualni opis i grafički prikaz zahvata ukoliko je nužno izmještanje obračunskog </w:t>
      </w:r>
    </w:p>
    <w:p w14:paraId="63619839" w14:textId="77777777" w:rsidR="00A90486" w:rsidRPr="00A90486" w:rsidRDefault="00A90486" w:rsidP="00A90486">
      <w:pPr>
        <w:autoSpaceDE w:val="0"/>
        <w:autoSpaceDN w:val="0"/>
        <w:adjustRightInd w:val="0"/>
        <w:contextualSpacing/>
        <w:jc w:val="both"/>
        <w:rPr>
          <w:rFonts w:ascii="Arial" w:hAnsi="Arial" w:cs="Arial"/>
          <w:sz w:val="22"/>
          <w:szCs w:val="22"/>
        </w:rPr>
      </w:pPr>
      <w:r w:rsidRPr="00A90486">
        <w:rPr>
          <w:rFonts w:ascii="Arial" w:hAnsi="Arial" w:cs="Arial"/>
          <w:sz w:val="22"/>
          <w:szCs w:val="22"/>
        </w:rPr>
        <w:t xml:space="preserve">mjernog mjesta u novo </w:t>
      </w:r>
      <w:proofErr w:type="spellStart"/>
      <w:r w:rsidRPr="00A90486">
        <w:rPr>
          <w:rFonts w:ascii="Arial" w:hAnsi="Arial" w:cs="Arial"/>
          <w:sz w:val="22"/>
          <w:szCs w:val="22"/>
        </w:rPr>
        <w:t>susretno</w:t>
      </w:r>
      <w:proofErr w:type="spellEnd"/>
      <w:r w:rsidRPr="00A90486">
        <w:rPr>
          <w:rFonts w:ascii="Arial" w:hAnsi="Arial" w:cs="Arial"/>
          <w:sz w:val="22"/>
          <w:szCs w:val="22"/>
        </w:rPr>
        <w:t xml:space="preserve"> postrojenje te posljedično opis i prikaz spoja razvodnog ormara građevine na </w:t>
      </w:r>
      <w:proofErr w:type="spellStart"/>
      <w:r w:rsidRPr="00A90486">
        <w:rPr>
          <w:rFonts w:ascii="Arial" w:hAnsi="Arial" w:cs="Arial"/>
          <w:sz w:val="22"/>
          <w:szCs w:val="22"/>
        </w:rPr>
        <w:t>susretno</w:t>
      </w:r>
      <w:proofErr w:type="spellEnd"/>
      <w:r w:rsidRPr="00A90486">
        <w:rPr>
          <w:rFonts w:ascii="Arial" w:hAnsi="Arial" w:cs="Arial"/>
          <w:sz w:val="22"/>
          <w:szCs w:val="22"/>
        </w:rPr>
        <w:t xml:space="preserve"> postrojenje,</w:t>
      </w:r>
    </w:p>
    <w:p w14:paraId="3219B56C" w14:textId="77777777" w:rsidR="00A90486" w:rsidRPr="00A90486" w:rsidRDefault="00A90486">
      <w:pPr>
        <w:numPr>
          <w:ilvl w:val="0"/>
          <w:numId w:val="16"/>
        </w:numPr>
        <w:autoSpaceDE w:val="0"/>
        <w:autoSpaceDN w:val="0"/>
        <w:adjustRightInd w:val="0"/>
        <w:contextualSpacing/>
        <w:jc w:val="both"/>
        <w:rPr>
          <w:rFonts w:ascii="Arial" w:hAnsi="Arial" w:cs="Arial"/>
          <w:sz w:val="22"/>
          <w:szCs w:val="22"/>
        </w:rPr>
      </w:pPr>
      <w:r w:rsidRPr="00A90486">
        <w:rPr>
          <w:rFonts w:ascii="Arial" w:hAnsi="Arial" w:cs="Arial"/>
          <w:sz w:val="22"/>
          <w:szCs w:val="22"/>
        </w:rPr>
        <w:t xml:space="preserve">iskaz mjere godišnjeg smanjenja emisija stakleničkog plina </w:t>
      </w:r>
      <w:r w:rsidRPr="00A90486">
        <w:rPr>
          <w:rFonts w:ascii="Cambria Math" w:hAnsi="Cambria Math" w:cs="Cambria Math"/>
          <w:sz w:val="22"/>
          <w:szCs w:val="22"/>
        </w:rPr>
        <w:t>𝐶𝑂</w:t>
      </w:r>
      <w:r w:rsidRPr="00A90486">
        <w:rPr>
          <w:rFonts w:ascii="Arial" w:hAnsi="Arial" w:cs="Arial"/>
          <w:sz w:val="22"/>
          <w:szCs w:val="22"/>
        </w:rPr>
        <w:t xml:space="preserve">2 izražen u tonama ili </w:t>
      </w:r>
    </w:p>
    <w:p w14:paraId="1F51CD99" w14:textId="77777777" w:rsidR="00A90486" w:rsidRPr="00A90486" w:rsidRDefault="00A90486" w:rsidP="00A90486">
      <w:pPr>
        <w:autoSpaceDE w:val="0"/>
        <w:autoSpaceDN w:val="0"/>
        <w:adjustRightInd w:val="0"/>
        <w:contextualSpacing/>
        <w:jc w:val="both"/>
        <w:rPr>
          <w:rFonts w:ascii="Arial" w:hAnsi="Arial" w:cs="Arial"/>
          <w:sz w:val="22"/>
          <w:szCs w:val="22"/>
        </w:rPr>
      </w:pPr>
      <w:r w:rsidRPr="00A90486">
        <w:rPr>
          <w:rFonts w:ascii="Arial" w:hAnsi="Arial" w:cs="Arial"/>
          <w:sz w:val="22"/>
          <w:szCs w:val="22"/>
        </w:rPr>
        <w:t>kilogramima po godini, izračunat u skladu s metodologijom opisanom Pravilnikom o sustavu za praćenje, mjerenje i verifikaciju ušteda energije (NN 98/21),</w:t>
      </w:r>
    </w:p>
    <w:p w14:paraId="20492680" w14:textId="77777777" w:rsidR="00A90486" w:rsidRPr="00A90486" w:rsidRDefault="00A90486" w:rsidP="00A90486">
      <w:pPr>
        <w:autoSpaceDE w:val="0"/>
        <w:autoSpaceDN w:val="0"/>
        <w:adjustRightInd w:val="0"/>
        <w:contextualSpacing/>
        <w:jc w:val="both"/>
        <w:rPr>
          <w:rFonts w:ascii="Arial" w:hAnsi="Arial" w:cs="Arial"/>
          <w:sz w:val="22"/>
          <w:szCs w:val="22"/>
          <w:highlight w:val="green"/>
        </w:rPr>
      </w:pPr>
    </w:p>
    <w:p w14:paraId="3156ADA7"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11. Odobrenja, suglasnosti i posebni uvjeti građenja, ukoliko su potrebni.</w:t>
      </w:r>
    </w:p>
    <w:p w14:paraId="6550BF80" w14:textId="77777777" w:rsidR="00A90486" w:rsidRPr="00A90486" w:rsidRDefault="00A90486" w:rsidP="00A90486">
      <w:pPr>
        <w:autoSpaceDE w:val="0"/>
        <w:autoSpaceDN w:val="0"/>
        <w:adjustRightInd w:val="0"/>
        <w:rPr>
          <w:rFonts w:ascii="Arial" w:hAnsi="Arial" w:cs="Arial"/>
          <w:sz w:val="22"/>
          <w:szCs w:val="22"/>
          <w:highlight w:val="green"/>
        </w:rPr>
      </w:pPr>
    </w:p>
    <w:p w14:paraId="65CF778D" w14:textId="77777777" w:rsidR="00A90486" w:rsidRPr="00A90486" w:rsidRDefault="00A90486" w:rsidP="00A90486">
      <w:pPr>
        <w:autoSpaceDE w:val="0"/>
        <w:autoSpaceDN w:val="0"/>
        <w:adjustRightInd w:val="0"/>
        <w:rPr>
          <w:rFonts w:ascii="Arial" w:hAnsi="Arial" w:cs="Arial"/>
          <w:sz w:val="22"/>
          <w:szCs w:val="22"/>
        </w:rPr>
      </w:pPr>
      <w:r w:rsidRPr="00A90486">
        <w:rPr>
          <w:rFonts w:ascii="Arial" w:hAnsi="Arial" w:cs="Arial"/>
          <w:sz w:val="22"/>
          <w:szCs w:val="22"/>
        </w:rPr>
        <w:t xml:space="preserve">      Ili</w:t>
      </w:r>
    </w:p>
    <w:p w14:paraId="632A4532" w14:textId="77777777" w:rsidR="00A90486" w:rsidRPr="00A90486" w:rsidRDefault="00A90486" w:rsidP="00A90486">
      <w:pPr>
        <w:autoSpaceDE w:val="0"/>
        <w:autoSpaceDN w:val="0"/>
        <w:adjustRightInd w:val="0"/>
        <w:rPr>
          <w:rFonts w:ascii="Arial" w:hAnsi="Arial" w:cs="Arial"/>
          <w:sz w:val="22"/>
          <w:szCs w:val="22"/>
          <w:highlight w:val="green"/>
        </w:rPr>
      </w:pPr>
    </w:p>
    <w:p w14:paraId="67AD7B5C"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Izjava projektanta glavnog elektrotehničkog projekta - ovlaštenog inženjera elektrotehnike, ovjerena njegovim potpisom i pečatom ili elektronskim potpisom, snimljena u pdf zapisu da isti nisu potrebni.</w:t>
      </w:r>
    </w:p>
    <w:p w14:paraId="05625D5B" w14:textId="77777777" w:rsidR="00A90486" w:rsidRPr="00A90486" w:rsidRDefault="00A90486" w:rsidP="00A90486">
      <w:pPr>
        <w:autoSpaceDE w:val="0"/>
        <w:autoSpaceDN w:val="0"/>
        <w:adjustRightInd w:val="0"/>
        <w:jc w:val="both"/>
        <w:rPr>
          <w:rFonts w:ascii="Arial" w:hAnsi="Arial" w:cs="Arial"/>
          <w:sz w:val="22"/>
          <w:szCs w:val="22"/>
        </w:rPr>
      </w:pPr>
    </w:p>
    <w:p w14:paraId="29A412E0"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Primjer izjave:</w:t>
      </w:r>
    </w:p>
    <w:p w14:paraId="1674D24D" w14:textId="77777777" w:rsidR="00A90486" w:rsidRPr="00A90486" w:rsidRDefault="00A90486" w:rsidP="00A90486">
      <w:pPr>
        <w:autoSpaceDE w:val="0"/>
        <w:autoSpaceDN w:val="0"/>
        <w:adjustRightInd w:val="0"/>
        <w:jc w:val="both"/>
        <w:rPr>
          <w:rFonts w:ascii="Arial" w:hAnsi="Arial" w:cs="Arial"/>
          <w:sz w:val="22"/>
          <w:szCs w:val="22"/>
        </w:rPr>
      </w:pPr>
    </w:p>
    <w:p w14:paraId="1AB48CEC"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"Izjavljujem da odobrenja, suglasnosti i posebni uvjeti građenja nisu potrebni za provođenje projekta oznake ________________ (oznaka projekta), te da se radovi za provođenje istog mogu izvoditi bez akta za građenje, prema „Pravilniku o jednostavnim i drugim građevinama i radovima" („Narodne novine“ broj 112/17).</w:t>
      </w:r>
    </w:p>
    <w:p w14:paraId="1B8EEF03" w14:textId="77777777" w:rsidR="00A90486" w:rsidRPr="00A90486" w:rsidRDefault="00A90486" w:rsidP="00A90486">
      <w:pPr>
        <w:autoSpaceDE w:val="0"/>
        <w:autoSpaceDN w:val="0"/>
        <w:adjustRightInd w:val="0"/>
        <w:jc w:val="both"/>
        <w:rPr>
          <w:rFonts w:ascii="Arial" w:hAnsi="Arial" w:cs="Arial"/>
          <w:sz w:val="22"/>
          <w:szCs w:val="22"/>
        </w:rPr>
      </w:pPr>
    </w:p>
    <w:p w14:paraId="5573FF2F"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12. Račun(e) za troškove izrade projektne dokumentacije, za izvedene radove, nabavljene i </w:t>
      </w:r>
    </w:p>
    <w:p w14:paraId="5E1197A6"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ugrađene FN module i opremu/sustav s detaljnim troškovnikom, iskazanim jediničnim </w:t>
      </w:r>
    </w:p>
    <w:p w14:paraId="63F39285"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cijenama te računom za opremanje obračunskog mjernog mjesta (HEP-ODS);      </w:t>
      </w:r>
    </w:p>
    <w:p w14:paraId="1248E2A5"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13. Dokaze o plaćanju cjelokupnog iznosa računa iz točke 12. (opće uplatnice ili Izvodi iz</w:t>
      </w:r>
    </w:p>
    <w:p w14:paraId="112B7DC1"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transakcijskog računa ili potvrde banke o uplati ili potvrda o plaćanju ili drugi odgovarajući   </w:t>
      </w:r>
    </w:p>
    <w:p w14:paraId="4C84163A"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dokaz); </w:t>
      </w:r>
    </w:p>
    <w:p w14:paraId="025582FE"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14. Dokument kojim se dokazuje IBAN korisnika (preslika kartice računa na kojoj je vidljiv IBAN </w:t>
      </w:r>
    </w:p>
    <w:p w14:paraId="258F0E89"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ili Izvadak iz transakcijskog računa iz kojeg je razvidan IBAN ili pisana potvrda banke o  </w:t>
      </w:r>
    </w:p>
    <w:p w14:paraId="7C2D6374"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IBAN-u);</w:t>
      </w:r>
    </w:p>
    <w:p w14:paraId="744D4722"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15. Fotografije objekta nakon provedbe projekta (nekoliko fotografija sustava na mjestu gdje</w:t>
      </w:r>
    </w:p>
    <w:p w14:paraId="53AED611"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      je ugrađena fotonaponska elektrana);</w:t>
      </w:r>
    </w:p>
    <w:p w14:paraId="7557279C"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16. Ovjerena Izjava izvođača radova o jamstvenim rokovima ili preslika ovjerenog jamstvenog  </w:t>
      </w:r>
    </w:p>
    <w:p w14:paraId="2B9778EB"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      lista za ugrađenu opremu;</w:t>
      </w:r>
    </w:p>
    <w:p w14:paraId="6D06A2EA"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17. Potpisan Zahtjev za isplatu bespovratnih sredstava (Prilog 4.);</w:t>
      </w:r>
    </w:p>
    <w:p w14:paraId="32A4D927" w14:textId="77777777" w:rsidR="00A90486" w:rsidRPr="00A90486" w:rsidRDefault="00A90486" w:rsidP="00A90486">
      <w:pPr>
        <w:jc w:val="both"/>
        <w:rPr>
          <w:rFonts w:ascii="Arial" w:hAnsi="Arial" w:cs="Arial"/>
          <w:color w:val="FF0000"/>
          <w:sz w:val="22"/>
          <w:szCs w:val="22"/>
        </w:rPr>
      </w:pPr>
      <w:r w:rsidRPr="00A90486">
        <w:rPr>
          <w:rFonts w:ascii="Arial" w:hAnsi="Arial" w:cs="Arial"/>
          <w:sz w:val="22"/>
          <w:szCs w:val="22"/>
        </w:rPr>
        <w:t>18. Potpisana informacija o obradi osobnih podataka (Prilog 5.);</w:t>
      </w:r>
    </w:p>
    <w:p w14:paraId="792B879A"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19. Potvrda nadležnog odjela za financije Grada da prijavitelj nema dugovanja prema</w:t>
      </w:r>
    </w:p>
    <w:p w14:paraId="15FE285E"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      Gradu (ne stariju od 30 dana od dana podnošenja prijave);</w:t>
      </w:r>
    </w:p>
    <w:p w14:paraId="525F56B8" w14:textId="77777777" w:rsidR="00A90486" w:rsidRPr="00A90486" w:rsidRDefault="00A90486" w:rsidP="00A90486">
      <w:pPr>
        <w:rPr>
          <w:rFonts w:ascii="Arial" w:hAnsi="Arial" w:cs="Arial"/>
          <w:sz w:val="22"/>
          <w:szCs w:val="22"/>
        </w:rPr>
      </w:pPr>
      <w:r w:rsidRPr="00A90486">
        <w:rPr>
          <w:rFonts w:ascii="Arial" w:hAnsi="Arial" w:cs="Arial"/>
          <w:sz w:val="22"/>
          <w:szCs w:val="22"/>
        </w:rPr>
        <w:t xml:space="preserve">20. Računi za električnu energiju ili Energetska kartica ili potvrda/obračun ovlaštenog </w:t>
      </w:r>
    </w:p>
    <w:p w14:paraId="2E8EB001" w14:textId="77777777" w:rsidR="00A90486" w:rsidRPr="00A90486" w:rsidRDefault="00A90486" w:rsidP="00A90486">
      <w:pPr>
        <w:rPr>
          <w:rFonts w:ascii="Arial" w:hAnsi="Arial" w:cs="Arial"/>
          <w:sz w:val="22"/>
          <w:szCs w:val="22"/>
        </w:rPr>
      </w:pPr>
      <w:r w:rsidRPr="00A90486">
        <w:rPr>
          <w:rFonts w:ascii="Arial" w:hAnsi="Arial" w:cs="Arial"/>
          <w:sz w:val="22"/>
          <w:szCs w:val="22"/>
        </w:rPr>
        <w:t xml:space="preserve">      opskrbljivača električnom energijom o ukupno utrošenim kWh za svih 12 mjeseci </w:t>
      </w:r>
    </w:p>
    <w:p w14:paraId="3302E411" w14:textId="77777777" w:rsidR="00A90486" w:rsidRPr="00A90486" w:rsidRDefault="00A90486" w:rsidP="00A90486">
      <w:pPr>
        <w:rPr>
          <w:sz w:val="22"/>
          <w:szCs w:val="22"/>
        </w:rPr>
      </w:pPr>
      <w:r w:rsidRPr="00A90486">
        <w:rPr>
          <w:rFonts w:ascii="Arial" w:hAnsi="Arial" w:cs="Arial"/>
          <w:sz w:val="22"/>
          <w:szCs w:val="22"/>
        </w:rPr>
        <w:t xml:space="preserve">      godine koja prethodi godini u kojoj je objavljen Javni poziv.</w:t>
      </w:r>
      <w:r w:rsidRPr="00A90486">
        <w:rPr>
          <w:sz w:val="22"/>
          <w:szCs w:val="22"/>
        </w:rPr>
        <w:t xml:space="preserve"> </w:t>
      </w:r>
    </w:p>
    <w:p w14:paraId="10F42184" w14:textId="77777777" w:rsidR="00A90486" w:rsidRPr="00A90486" w:rsidRDefault="00A90486" w:rsidP="00A90486">
      <w:pPr>
        <w:rPr>
          <w:rFonts w:ascii="Arial" w:hAnsi="Arial" w:cs="Arial"/>
          <w:sz w:val="22"/>
          <w:szCs w:val="22"/>
        </w:rPr>
      </w:pPr>
      <w:r w:rsidRPr="00A90486">
        <w:rPr>
          <w:rFonts w:ascii="Arial" w:hAnsi="Arial" w:cs="Arial"/>
          <w:sz w:val="22"/>
          <w:szCs w:val="22"/>
        </w:rPr>
        <w:t xml:space="preserve">21. Izjava o plaćanju ukoliko su plaćanja izvršena od neke druge osobe, a ne od strane     </w:t>
      </w:r>
    </w:p>
    <w:p w14:paraId="00B6876B" w14:textId="77777777" w:rsidR="00A90486" w:rsidRPr="00A90486" w:rsidRDefault="00A90486" w:rsidP="00A90486">
      <w:pPr>
        <w:rPr>
          <w:rFonts w:ascii="Arial" w:hAnsi="Arial" w:cs="Arial"/>
          <w:sz w:val="22"/>
          <w:szCs w:val="22"/>
        </w:rPr>
      </w:pPr>
      <w:r w:rsidRPr="00A90486">
        <w:rPr>
          <w:rFonts w:ascii="Arial" w:hAnsi="Arial" w:cs="Arial"/>
          <w:sz w:val="22"/>
          <w:szCs w:val="22"/>
        </w:rPr>
        <w:lastRenderedPageBreak/>
        <w:t xml:space="preserve">      samog prijavitelja (čl. 4. st. 2.ovog Pravilnika).</w:t>
      </w:r>
    </w:p>
    <w:p w14:paraId="7575CBC4" w14:textId="77777777" w:rsidR="00A90486" w:rsidRPr="00A90486" w:rsidRDefault="00A90486" w:rsidP="00A90486">
      <w:pPr>
        <w:rPr>
          <w:sz w:val="22"/>
          <w:szCs w:val="22"/>
        </w:rPr>
      </w:pPr>
    </w:p>
    <w:p w14:paraId="43170B60"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Tražena dokumentacija dostavlja se u izvorniku ili preslici, osim priloga 1. do 5. koji trebaju biti u izvorniku. Povjerenstvo Grada zadržava pravo provjere i uvida na terenu svih kriterija o kojima ovisi odobravanje bespovratnih novčanih sredstava, kao i eventualno traženje originalne i druge dokumentacije na uvid.</w:t>
      </w:r>
    </w:p>
    <w:p w14:paraId="661C39EA" w14:textId="77777777" w:rsidR="00A90486" w:rsidRPr="00A90486" w:rsidRDefault="00A90486" w:rsidP="00A90486">
      <w:pPr>
        <w:rPr>
          <w:sz w:val="22"/>
          <w:szCs w:val="22"/>
        </w:rPr>
      </w:pPr>
    </w:p>
    <w:p w14:paraId="63E6B041" w14:textId="77777777" w:rsidR="00A90486" w:rsidRPr="00A90486" w:rsidRDefault="00A90486">
      <w:pPr>
        <w:numPr>
          <w:ilvl w:val="0"/>
          <w:numId w:val="19"/>
        </w:numPr>
        <w:spacing w:after="160" w:line="259" w:lineRule="auto"/>
        <w:contextualSpacing/>
        <w:rPr>
          <w:rFonts w:ascii="Arial" w:hAnsi="Arial" w:cs="Arial"/>
          <w:b/>
          <w:bCs/>
          <w:iCs/>
          <w:sz w:val="22"/>
          <w:szCs w:val="22"/>
        </w:rPr>
      </w:pPr>
      <w:r w:rsidRPr="00A90486">
        <w:rPr>
          <w:rFonts w:ascii="Arial" w:hAnsi="Arial" w:cs="Arial"/>
          <w:b/>
          <w:bCs/>
          <w:iCs/>
          <w:sz w:val="22"/>
          <w:szCs w:val="22"/>
        </w:rPr>
        <w:t>KRITERIJ ZA OCJENU PRIJAVE I BODOVANJE</w:t>
      </w:r>
    </w:p>
    <w:p w14:paraId="24049D2F" w14:textId="77777777" w:rsidR="00A90486" w:rsidRPr="00A90486" w:rsidRDefault="00A90486" w:rsidP="00A90486">
      <w:pPr>
        <w:spacing w:after="160" w:line="259" w:lineRule="auto"/>
        <w:ind w:left="720"/>
        <w:contextualSpacing/>
        <w:rPr>
          <w:rFonts w:ascii="Arial" w:hAnsi="Arial" w:cs="Arial"/>
          <w:b/>
          <w:bCs/>
          <w:iCs/>
          <w:sz w:val="22"/>
          <w:szCs w:val="22"/>
        </w:rPr>
      </w:pPr>
    </w:p>
    <w:p w14:paraId="600ED94E" w14:textId="77777777" w:rsidR="00A90486" w:rsidRPr="00A90486" w:rsidRDefault="00A90486" w:rsidP="00A90486">
      <w:pPr>
        <w:shd w:val="clear" w:color="auto" w:fill="FFFFFF"/>
        <w:jc w:val="center"/>
        <w:rPr>
          <w:rFonts w:ascii="Arial" w:hAnsi="Arial" w:cs="Arial"/>
          <w:sz w:val="22"/>
          <w:szCs w:val="22"/>
        </w:rPr>
      </w:pPr>
      <w:r w:rsidRPr="00A90486">
        <w:rPr>
          <w:rFonts w:ascii="Arial" w:hAnsi="Arial" w:cs="Arial"/>
          <w:sz w:val="22"/>
          <w:szCs w:val="22"/>
        </w:rPr>
        <w:t>Članak 6.</w:t>
      </w:r>
    </w:p>
    <w:p w14:paraId="34B37F3F" w14:textId="77777777" w:rsidR="00A90486" w:rsidRPr="00A90486" w:rsidRDefault="00A90486" w:rsidP="00A90486">
      <w:pPr>
        <w:shd w:val="clear" w:color="auto" w:fill="FFFFFF"/>
        <w:jc w:val="center"/>
        <w:rPr>
          <w:rFonts w:ascii="Arial" w:hAnsi="Arial" w:cs="Arial"/>
          <w:sz w:val="22"/>
          <w:szCs w:val="22"/>
        </w:rPr>
      </w:pPr>
    </w:p>
    <w:p w14:paraId="65255BAB" w14:textId="77777777" w:rsidR="00A90486" w:rsidRPr="00A90486" w:rsidRDefault="00A90486" w:rsidP="00A90486">
      <w:pPr>
        <w:shd w:val="clear" w:color="auto" w:fill="FFFFFF"/>
        <w:jc w:val="both"/>
        <w:rPr>
          <w:rFonts w:ascii="Arial" w:hAnsi="Arial" w:cs="Arial"/>
          <w:sz w:val="22"/>
          <w:szCs w:val="22"/>
        </w:rPr>
      </w:pPr>
      <w:r w:rsidRPr="00A90486">
        <w:rPr>
          <w:rFonts w:ascii="Arial" w:hAnsi="Arial" w:cs="Arial"/>
          <w:sz w:val="22"/>
          <w:szCs w:val="22"/>
        </w:rPr>
        <w:t>Prijave koje sadrže potpunu dokumentaciju i predane su u roku, bodovati će se temeljem sljedećih kriterija:</w:t>
      </w:r>
    </w:p>
    <w:p w14:paraId="653A8968" w14:textId="77777777" w:rsidR="00A90486" w:rsidRPr="00A90486" w:rsidRDefault="00A90486" w:rsidP="00A90486">
      <w:pPr>
        <w:shd w:val="clear" w:color="auto" w:fill="FFFFFF"/>
        <w:jc w:val="both"/>
        <w:rPr>
          <w:rFonts w:ascii="Arial" w:hAnsi="Arial" w:cs="Arial"/>
          <w:sz w:val="22"/>
          <w:szCs w:val="22"/>
        </w:rPr>
      </w:pPr>
    </w:p>
    <w:p w14:paraId="11B65644" w14:textId="77777777" w:rsidR="00A90486" w:rsidRPr="00A90486" w:rsidRDefault="00A90486">
      <w:pPr>
        <w:numPr>
          <w:ilvl w:val="0"/>
          <w:numId w:val="18"/>
        </w:numPr>
        <w:jc w:val="both"/>
        <w:rPr>
          <w:rFonts w:ascii="Arial" w:hAnsi="Arial" w:cs="Arial"/>
          <w:sz w:val="22"/>
          <w:szCs w:val="22"/>
        </w:rPr>
      </w:pPr>
      <w:r w:rsidRPr="00A90486">
        <w:rPr>
          <w:rFonts w:ascii="Arial" w:hAnsi="Arial" w:cs="Arial"/>
          <w:sz w:val="22"/>
          <w:szCs w:val="22"/>
        </w:rPr>
        <w:t>Godišnja potrošnja električne energije kućanstva (maksimalno 50 bodova), dokazuje se dostavom računa za električnu energiju za sve mjesece u godini koja prethodi godini u kojoj je objavljen Javni poziv ili dostavom energetske kartice ili potvrde/obračuna ovlaštenog opskrbljivača električnom energijom o ukupno o utrošenim kWh za svih 12 mjeseci prethodne godine (izvornik/preslika):</w:t>
      </w:r>
    </w:p>
    <w:p w14:paraId="1B182F5E" w14:textId="77777777" w:rsidR="00A90486" w:rsidRPr="00A90486" w:rsidRDefault="00A90486" w:rsidP="00A90486">
      <w:pPr>
        <w:ind w:left="708" w:firstLine="708"/>
        <w:rPr>
          <w:rFonts w:ascii="Arial" w:hAnsi="Arial" w:cs="Arial"/>
          <w:sz w:val="22"/>
          <w:szCs w:val="22"/>
        </w:rPr>
      </w:pPr>
    </w:p>
    <w:p w14:paraId="09DDF9A0" w14:textId="77777777" w:rsidR="00A90486" w:rsidRPr="00A90486" w:rsidRDefault="00A90486" w:rsidP="00A90486">
      <w:pPr>
        <w:ind w:left="708" w:firstLine="708"/>
        <w:rPr>
          <w:rFonts w:ascii="Arial" w:hAnsi="Arial" w:cs="Arial"/>
          <w:sz w:val="22"/>
          <w:szCs w:val="22"/>
        </w:rPr>
      </w:pPr>
      <w:r w:rsidRPr="00A90486">
        <w:rPr>
          <w:rFonts w:ascii="Arial" w:hAnsi="Arial" w:cs="Arial"/>
          <w:sz w:val="22"/>
          <w:szCs w:val="22"/>
        </w:rPr>
        <w:t>-od 1 do 2.000 kWh/godišnje (10 bodova);</w:t>
      </w:r>
    </w:p>
    <w:p w14:paraId="23BE25C0" w14:textId="77777777" w:rsidR="00A90486" w:rsidRPr="00A90486" w:rsidRDefault="00A90486" w:rsidP="00A90486">
      <w:pPr>
        <w:ind w:left="708" w:firstLine="708"/>
        <w:rPr>
          <w:rFonts w:ascii="Arial" w:hAnsi="Arial" w:cs="Arial"/>
          <w:sz w:val="22"/>
          <w:szCs w:val="22"/>
        </w:rPr>
      </w:pPr>
      <w:r w:rsidRPr="00A90486">
        <w:rPr>
          <w:rFonts w:ascii="Arial" w:hAnsi="Arial" w:cs="Arial"/>
          <w:sz w:val="22"/>
          <w:szCs w:val="22"/>
        </w:rPr>
        <w:t>-od 2.001 do 4.000 kWh/godišnje (20 bodova);</w:t>
      </w:r>
    </w:p>
    <w:p w14:paraId="50BAFA2F" w14:textId="77777777" w:rsidR="00A90486" w:rsidRPr="00A90486" w:rsidRDefault="00A90486" w:rsidP="00A90486">
      <w:pPr>
        <w:ind w:left="708" w:firstLine="708"/>
        <w:rPr>
          <w:rFonts w:ascii="Arial" w:hAnsi="Arial" w:cs="Arial"/>
          <w:sz w:val="22"/>
          <w:szCs w:val="22"/>
        </w:rPr>
      </w:pPr>
      <w:r w:rsidRPr="00A90486">
        <w:rPr>
          <w:rFonts w:ascii="Arial" w:hAnsi="Arial" w:cs="Arial"/>
          <w:sz w:val="22"/>
          <w:szCs w:val="22"/>
        </w:rPr>
        <w:t>-od 4.001 do 6.000 kWh/godišnje (30 bodova).</w:t>
      </w:r>
    </w:p>
    <w:p w14:paraId="301CC932" w14:textId="77777777" w:rsidR="00A90486" w:rsidRPr="00A90486" w:rsidRDefault="00A90486" w:rsidP="00A90486">
      <w:pPr>
        <w:ind w:left="708" w:firstLine="708"/>
        <w:rPr>
          <w:rFonts w:ascii="Arial" w:hAnsi="Arial" w:cs="Arial"/>
          <w:sz w:val="22"/>
          <w:szCs w:val="22"/>
        </w:rPr>
      </w:pPr>
      <w:r w:rsidRPr="00A90486">
        <w:rPr>
          <w:rFonts w:ascii="Arial" w:hAnsi="Arial" w:cs="Arial"/>
          <w:sz w:val="22"/>
          <w:szCs w:val="22"/>
        </w:rPr>
        <w:t>-od 6.001 do 8.000 kWh/godišnje (40 bodova).</w:t>
      </w:r>
    </w:p>
    <w:p w14:paraId="5B5F611F" w14:textId="77777777" w:rsidR="00A90486" w:rsidRPr="00A90486" w:rsidRDefault="00A90486" w:rsidP="00A90486">
      <w:pPr>
        <w:ind w:left="708" w:firstLine="708"/>
        <w:rPr>
          <w:rFonts w:ascii="Arial" w:hAnsi="Arial" w:cs="Arial"/>
          <w:sz w:val="22"/>
          <w:szCs w:val="22"/>
        </w:rPr>
      </w:pPr>
      <w:r w:rsidRPr="00A90486">
        <w:rPr>
          <w:rFonts w:ascii="Arial" w:hAnsi="Arial" w:cs="Arial"/>
          <w:sz w:val="22"/>
          <w:szCs w:val="22"/>
        </w:rPr>
        <w:t>-od 8.001 ili više kWh/godišnje (50 bodova).</w:t>
      </w:r>
    </w:p>
    <w:p w14:paraId="751DD9EB" w14:textId="77777777" w:rsidR="00A90486" w:rsidRPr="00A90486" w:rsidRDefault="00A90486" w:rsidP="00A90486">
      <w:pPr>
        <w:shd w:val="clear" w:color="auto" w:fill="FFFFFF"/>
        <w:jc w:val="both"/>
        <w:rPr>
          <w:rFonts w:ascii="Arial" w:hAnsi="Arial" w:cs="Arial"/>
          <w:sz w:val="22"/>
          <w:szCs w:val="22"/>
        </w:rPr>
      </w:pPr>
    </w:p>
    <w:p w14:paraId="153E0FA6" w14:textId="77777777" w:rsidR="00A90486" w:rsidRPr="00A90486" w:rsidRDefault="00A90486">
      <w:pPr>
        <w:numPr>
          <w:ilvl w:val="0"/>
          <w:numId w:val="18"/>
        </w:numPr>
        <w:shd w:val="clear" w:color="auto" w:fill="FFFFFF"/>
        <w:spacing w:after="160" w:line="259" w:lineRule="auto"/>
        <w:contextualSpacing/>
        <w:jc w:val="both"/>
        <w:rPr>
          <w:rFonts w:ascii="Arial" w:hAnsi="Arial" w:cs="Arial"/>
          <w:sz w:val="22"/>
          <w:szCs w:val="22"/>
        </w:rPr>
      </w:pPr>
      <w:r w:rsidRPr="00A90486">
        <w:rPr>
          <w:rFonts w:ascii="Arial" w:hAnsi="Arial" w:cs="Arial"/>
          <w:sz w:val="22"/>
          <w:szCs w:val="22"/>
        </w:rPr>
        <w:t>Broj korisnika/članova kućanstva (maksimalno 50 bodova), dokazuje se dostavom potvrde o prebivalištu ili osobnih iskaznica za prijavitelja i sve članove kućanstva:</w:t>
      </w:r>
    </w:p>
    <w:p w14:paraId="08EB0FC7" w14:textId="77777777" w:rsidR="00A90486" w:rsidRPr="00A90486" w:rsidRDefault="00A90486" w:rsidP="00A90486">
      <w:pPr>
        <w:shd w:val="clear" w:color="auto" w:fill="FFFFFF"/>
        <w:spacing w:after="160" w:line="259" w:lineRule="auto"/>
        <w:ind w:left="720"/>
        <w:contextualSpacing/>
        <w:jc w:val="both"/>
        <w:rPr>
          <w:rFonts w:ascii="Arial" w:hAnsi="Arial" w:cs="Arial"/>
          <w:sz w:val="22"/>
          <w:szCs w:val="22"/>
        </w:rPr>
      </w:pPr>
    </w:p>
    <w:p w14:paraId="3CC8E8CF" w14:textId="77777777" w:rsidR="00A90486" w:rsidRPr="00A90486" w:rsidRDefault="00A90486" w:rsidP="00A90486">
      <w:pPr>
        <w:ind w:left="708" w:firstLine="708"/>
        <w:rPr>
          <w:rFonts w:ascii="Arial" w:hAnsi="Arial" w:cs="Arial"/>
          <w:sz w:val="22"/>
          <w:szCs w:val="22"/>
        </w:rPr>
      </w:pPr>
      <w:r w:rsidRPr="00A90486">
        <w:rPr>
          <w:rFonts w:ascii="Arial" w:hAnsi="Arial" w:cs="Arial"/>
          <w:sz w:val="22"/>
          <w:szCs w:val="22"/>
        </w:rPr>
        <w:t>-1 član kućanstva (10 bodova);</w:t>
      </w:r>
    </w:p>
    <w:p w14:paraId="02982ACA" w14:textId="77777777" w:rsidR="00A90486" w:rsidRPr="00A90486" w:rsidRDefault="00A90486" w:rsidP="00A90486">
      <w:pPr>
        <w:ind w:left="708" w:firstLine="708"/>
        <w:rPr>
          <w:rFonts w:ascii="Arial" w:hAnsi="Arial" w:cs="Arial"/>
          <w:sz w:val="22"/>
          <w:szCs w:val="22"/>
        </w:rPr>
      </w:pPr>
      <w:r w:rsidRPr="00A90486">
        <w:rPr>
          <w:rFonts w:ascii="Arial" w:hAnsi="Arial" w:cs="Arial"/>
          <w:sz w:val="22"/>
          <w:szCs w:val="22"/>
        </w:rPr>
        <w:t>-2 člana kućanstva (20 bodova);</w:t>
      </w:r>
    </w:p>
    <w:p w14:paraId="22AE35D7" w14:textId="77777777" w:rsidR="00A90486" w:rsidRPr="00A90486" w:rsidRDefault="00A90486" w:rsidP="00A90486">
      <w:pPr>
        <w:ind w:left="708" w:firstLine="708"/>
        <w:rPr>
          <w:rFonts w:ascii="Arial" w:hAnsi="Arial" w:cs="Arial"/>
          <w:sz w:val="22"/>
          <w:szCs w:val="22"/>
        </w:rPr>
      </w:pPr>
      <w:r w:rsidRPr="00A90486">
        <w:rPr>
          <w:rFonts w:ascii="Arial" w:hAnsi="Arial" w:cs="Arial"/>
          <w:sz w:val="22"/>
          <w:szCs w:val="22"/>
        </w:rPr>
        <w:t>-3 člana kućanstva (30 bodova);</w:t>
      </w:r>
    </w:p>
    <w:p w14:paraId="10544444" w14:textId="77777777" w:rsidR="00A90486" w:rsidRPr="00A90486" w:rsidRDefault="00A90486" w:rsidP="00A90486">
      <w:pPr>
        <w:ind w:left="708" w:firstLine="708"/>
        <w:rPr>
          <w:rFonts w:ascii="Arial" w:hAnsi="Arial" w:cs="Arial"/>
          <w:sz w:val="22"/>
          <w:szCs w:val="22"/>
        </w:rPr>
      </w:pPr>
      <w:r w:rsidRPr="00A90486">
        <w:rPr>
          <w:rFonts w:ascii="Arial" w:hAnsi="Arial" w:cs="Arial"/>
          <w:sz w:val="22"/>
          <w:szCs w:val="22"/>
        </w:rPr>
        <w:t>-4 člana kućanstva (40 bodova).</w:t>
      </w:r>
    </w:p>
    <w:p w14:paraId="0BCB8FF1" w14:textId="77777777" w:rsidR="00A90486" w:rsidRPr="00A90486" w:rsidRDefault="00A90486" w:rsidP="00A90486">
      <w:pPr>
        <w:ind w:left="708" w:firstLine="708"/>
        <w:rPr>
          <w:rFonts w:ascii="Arial" w:hAnsi="Arial" w:cs="Arial"/>
          <w:sz w:val="22"/>
          <w:szCs w:val="22"/>
        </w:rPr>
      </w:pPr>
      <w:r w:rsidRPr="00A90486">
        <w:rPr>
          <w:rFonts w:ascii="Arial" w:hAnsi="Arial" w:cs="Arial"/>
          <w:sz w:val="22"/>
          <w:szCs w:val="22"/>
        </w:rPr>
        <w:t>-5 ili više članova kućanstva (50 bodova).</w:t>
      </w:r>
    </w:p>
    <w:p w14:paraId="1B5DBC9C" w14:textId="77777777" w:rsidR="00A90486" w:rsidRPr="00A90486" w:rsidRDefault="00A90486" w:rsidP="00A90486">
      <w:pPr>
        <w:rPr>
          <w:rFonts w:ascii="Arial" w:hAnsi="Arial" w:cs="Arial"/>
          <w:sz w:val="22"/>
          <w:szCs w:val="22"/>
        </w:rPr>
      </w:pPr>
    </w:p>
    <w:p w14:paraId="76197F04"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Maksimalan ukupni broj bodova koji jedna prijava može ostvariti je 100 bodova. U slučaju jednakog broja bodova, prednost ima prijavitelj koji je ranije predao prijavu.* Korištenje sredstava u Proračunu Grada za predmetnu namjenu vrši se do iskorištenja prema utvrđenoj rang listi prijavitelja po bodovima. Ako se tijekom postupka utvrdi da je Prijavitelj dao netočne </w:t>
      </w:r>
    </w:p>
    <w:p w14:paraId="4B2AAE32"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podatke o činjenicama koje utječu na bodovanje u tom slučaju će se njegova prijava smatrati nepotpunom te se neće bodovati.</w:t>
      </w:r>
    </w:p>
    <w:p w14:paraId="3F6983D0" w14:textId="77777777" w:rsidR="00A90486" w:rsidRPr="00A90486" w:rsidRDefault="00A90486" w:rsidP="00A90486">
      <w:pPr>
        <w:jc w:val="both"/>
        <w:rPr>
          <w:rFonts w:ascii="Arial" w:hAnsi="Arial" w:cs="Arial"/>
          <w:sz w:val="22"/>
          <w:szCs w:val="22"/>
        </w:rPr>
      </w:pPr>
    </w:p>
    <w:p w14:paraId="4DF29F9F" w14:textId="77777777" w:rsidR="00A90486" w:rsidRPr="00A90486" w:rsidRDefault="00A90486" w:rsidP="00A90486">
      <w:pPr>
        <w:jc w:val="both"/>
        <w:rPr>
          <w:rFonts w:ascii="Arial" w:hAnsi="Arial" w:cs="Arial"/>
          <w:sz w:val="22"/>
          <w:szCs w:val="22"/>
        </w:rPr>
      </w:pPr>
    </w:p>
    <w:p w14:paraId="6FE28787" w14:textId="77777777" w:rsidR="00A90486" w:rsidRPr="00A90486" w:rsidRDefault="00A90486">
      <w:pPr>
        <w:numPr>
          <w:ilvl w:val="0"/>
          <w:numId w:val="19"/>
        </w:numPr>
        <w:shd w:val="clear" w:color="auto" w:fill="FFFFFF"/>
        <w:spacing w:after="160" w:line="259" w:lineRule="auto"/>
        <w:contextualSpacing/>
        <w:jc w:val="both"/>
        <w:rPr>
          <w:rFonts w:ascii="Arial" w:hAnsi="Arial" w:cs="Arial"/>
          <w:b/>
          <w:sz w:val="22"/>
          <w:szCs w:val="22"/>
        </w:rPr>
      </w:pPr>
      <w:r w:rsidRPr="00A90486">
        <w:rPr>
          <w:rFonts w:ascii="Arial" w:hAnsi="Arial" w:cs="Arial"/>
          <w:b/>
          <w:sz w:val="22"/>
          <w:szCs w:val="22"/>
        </w:rPr>
        <w:t>OPRAVDANI TROŠKOVI</w:t>
      </w:r>
    </w:p>
    <w:p w14:paraId="60762E0B" w14:textId="77777777" w:rsidR="00A90486" w:rsidRPr="00A90486" w:rsidRDefault="00A90486" w:rsidP="00A90486">
      <w:pPr>
        <w:shd w:val="clear" w:color="auto" w:fill="FFFFFF"/>
        <w:jc w:val="center"/>
        <w:rPr>
          <w:rFonts w:ascii="Arial" w:hAnsi="Arial" w:cs="Arial"/>
          <w:sz w:val="22"/>
          <w:szCs w:val="22"/>
        </w:rPr>
      </w:pPr>
      <w:r w:rsidRPr="00A90486">
        <w:rPr>
          <w:rFonts w:ascii="Arial" w:hAnsi="Arial" w:cs="Arial"/>
          <w:sz w:val="22"/>
          <w:szCs w:val="22"/>
        </w:rPr>
        <w:t>Članak 7.</w:t>
      </w:r>
    </w:p>
    <w:p w14:paraId="30D13A55" w14:textId="77777777" w:rsidR="00A90486" w:rsidRPr="00A90486" w:rsidRDefault="00A90486" w:rsidP="00A90486">
      <w:pPr>
        <w:shd w:val="clear" w:color="auto" w:fill="FFFFFF"/>
        <w:jc w:val="both"/>
        <w:rPr>
          <w:rFonts w:ascii="Arial" w:hAnsi="Arial" w:cs="Arial"/>
          <w:sz w:val="22"/>
          <w:szCs w:val="22"/>
        </w:rPr>
      </w:pPr>
    </w:p>
    <w:p w14:paraId="65B79CA7" w14:textId="77777777" w:rsidR="00A90486" w:rsidRPr="00A90486" w:rsidRDefault="00A90486" w:rsidP="00A90486">
      <w:pPr>
        <w:shd w:val="clear" w:color="auto" w:fill="FFFFFF"/>
        <w:jc w:val="both"/>
        <w:rPr>
          <w:rFonts w:ascii="Arial" w:hAnsi="Arial" w:cs="Arial"/>
          <w:sz w:val="22"/>
          <w:szCs w:val="22"/>
        </w:rPr>
      </w:pPr>
      <w:r w:rsidRPr="00A90486">
        <w:rPr>
          <w:rFonts w:ascii="Arial" w:hAnsi="Arial" w:cs="Arial"/>
          <w:sz w:val="22"/>
          <w:szCs w:val="22"/>
        </w:rPr>
        <w:t>Opravdani troškovi koji nastanu u projektu ugradnje fotonaponskih elektrana do 10 kW su troškovi izrade projektne dokumentacije, nabave, instalacije i ugradnje FN modula i opreme sukladno glavnom projektu i to:</w:t>
      </w:r>
    </w:p>
    <w:p w14:paraId="5001A156" w14:textId="77777777" w:rsidR="00A90486" w:rsidRPr="00A90486" w:rsidRDefault="00A90486" w:rsidP="00A90486">
      <w:pPr>
        <w:rPr>
          <w:rFonts w:ascii="Arial" w:hAnsi="Arial" w:cs="Arial"/>
          <w:sz w:val="22"/>
          <w:szCs w:val="22"/>
        </w:rPr>
      </w:pPr>
    </w:p>
    <w:p w14:paraId="699744F2" w14:textId="77777777" w:rsidR="00A90486" w:rsidRPr="00A90486" w:rsidRDefault="00A90486" w:rsidP="00A90486">
      <w:pPr>
        <w:rPr>
          <w:rFonts w:ascii="Arial" w:hAnsi="Arial" w:cs="Arial"/>
          <w:sz w:val="22"/>
          <w:szCs w:val="22"/>
        </w:rPr>
      </w:pPr>
      <w:r w:rsidRPr="00A90486">
        <w:rPr>
          <w:rFonts w:ascii="Arial" w:hAnsi="Arial" w:cs="Arial"/>
          <w:sz w:val="22"/>
          <w:szCs w:val="22"/>
        </w:rPr>
        <w:lastRenderedPageBreak/>
        <w:t>-troškovi izrade projektne dokumentacije,</w:t>
      </w:r>
    </w:p>
    <w:p w14:paraId="6B3CD68C" w14:textId="77777777" w:rsidR="00A90486" w:rsidRPr="00A90486" w:rsidRDefault="00A90486" w:rsidP="00A90486">
      <w:pPr>
        <w:rPr>
          <w:rFonts w:ascii="Arial" w:hAnsi="Arial" w:cs="Arial"/>
          <w:sz w:val="22"/>
          <w:szCs w:val="22"/>
        </w:rPr>
      </w:pPr>
      <w:r w:rsidRPr="00A90486">
        <w:rPr>
          <w:rFonts w:ascii="Arial" w:hAnsi="Arial" w:cs="Arial"/>
          <w:sz w:val="22"/>
          <w:szCs w:val="22"/>
        </w:rPr>
        <w:t>-fotonaponski paneli (moduli) stupnja korisnog djelovanja najmanje 18% i njihovi nosači,</w:t>
      </w:r>
    </w:p>
    <w:p w14:paraId="17FFA283" w14:textId="77777777" w:rsidR="00A90486" w:rsidRPr="00A90486" w:rsidRDefault="00A90486" w:rsidP="00A90486">
      <w:pPr>
        <w:rPr>
          <w:rFonts w:ascii="Arial" w:hAnsi="Arial" w:cs="Arial"/>
          <w:sz w:val="22"/>
          <w:szCs w:val="22"/>
        </w:rPr>
      </w:pPr>
      <w:r w:rsidRPr="00A90486">
        <w:rPr>
          <w:rFonts w:ascii="Arial" w:hAnsi="Arial" w:cs="Arial"/>
          <w:sz w:val="22"/>
          <w:szCs w:val="22"/>
        </w:rPr>
        <w:t>-pretvarači (inverteri),</w:t>
      </w:r>
    </w:p>
    <w:p w14:paraId="450A3390" w14:textId="77777777" w:rsidR="00A90486" w:rsidRPr="00A90486" w:rsidRDefault="00A90486" w:rsidP="00A90486">
      <w:pPr>
        <w:rPr>
          <w:rFonts w:ascii="Arial" w:hAnsi="Arial" w:cs="Arial"/>
          <w:sz w:val="22"/>
          <w:szCs w:val="22"/>
        </w:rPr>
      </w:pPr>
      <w:r w:rsidRPr="00A90486">
        <w:rPr>
          <w:rFonts w:ascii="Arial" w:hAnsi="Arial" w:cs="Arial"/>
          <w:sz w:val="22"/>
          <w:szCs w:val="22"/>
        </w:rPr>
        <w:t>-akumulatori električne energije,</w:t>
      </w:r>
    </w:p>
    <w:p w14:paraId="3368E917" w14:textId="77777777" w:rsidR="00A90486" w:rsidRPr="00A90486" w:rsidRDefault="00A90486" w:rsidP="00A90486">
      <w:pPr>
        <w:rPr>
          <w:rFonts w:ascii="Arial" w:hAnsi="Arial" w:cs="Arial"/>
          <w:sz w:val="22"/>
          <w:szCs w:val="22"/>
        </w:rPr>
      </w:pPr>
    </w:p>
    <w:p w14:paraId="5AC2DFA9" w14:textId="77777777" w:rsidR="00A90486" w:rsidRPr="00A90486" w:rsidRDefault="00A90486" w:rsidP="00A90486">
      <w:pPr>
        <w:autoSpaceDE w:val="0"/>
        <w:autoSpaceDN w:val="0"/>
        <w:adjustRightInd w:val="0"/>
        <w:jc w:val="both"/>
        <w:rPr>
          <w:rFonts w:ascii="Arial" w:hAnsi="Arial" w:cs="Arial"/>
          <w:sz w:val="22"/>
          <w:szCs w:val="22"/>
          <w:lang w:val="pl-PL"/>
        </w:rPr>
      </w:pPr>
      <w:r w:rsidRPr="00A90486">
        <w:rPr>
          <w:rFonts w:ascii="Arial" w:hAnsi="Arial" w:cs="Arial"/>
          <w:sz w:val="22"/>
          <w:szCs w:val="22"/>
          <w:lang w:val="pl-PL"/>
        </w:rPr>
        <w:t>________________</w:t>
      </w:r>
    </w:p>
    <w:p w14:paraId="010B3B1A" w14:textId="77777777" w:rsidR="00A90486" w:rsidRPr="00A90486" w:rsidRDefault="00A90486" w:rsidP="00A90486">
      <w:pPr>
        <w:shd w:val="clear" w:color="auto" w:fill="FFFFFF"/>
        <w:spacing w:after="100" w:afterAutospacing="1"/>
        <w:jc w:val="both"/>
        <w:rPr>
          <w:rFonts w:ascii="Arial" w:eastAsia="Calibri" w:hAnsi="Arial" w:cs="Arial"/>
          <w:sz w:val="22"/>
          <w:szCs w:val="22"/>
        </w:rPr>
      </w:pPr>
      <w:r w:rsidRPr="00A90486">
        <w:rPr>
          <w:rFonts w:ascii="Arial" w:eastAsia="Calibri" w:hAnsi="Arial" w:cs="Arial"/>
          <w:sz w:val="22"/>
          <w:szCs w:val="22"/>
        </w:rPr>
        <w:t>*Redni broj dodjeljuje se slijedno, prema datumu i vremenu zaprimanja prijave. Vrijeme predaje preporučene  prijave je  vrijeme predaje poštanskom uredu ili vrijeme predaje na pisarnicu Grada</w:t>
      </w:r>
    </w:p>
    <w:p w14:paraId="26E70CB8" w14:textId="77777777" w:rsidR="00A90486" w:rsidRPr="00A90486" w:rsidRDefault="00A90486" w:rsidP="00A90486">
      <w:pPr>
        <w:rPr>
          <w:rFonts w:ascii="Arial" w:hAnsi="Arial" w:cs="Arial"/>
          <w:sz w:val="22"/>
          <w:szCs w:val="22"/>
        </w:rPr>
      </w:pPr>
    </w:p>
    <w:p w14:paraId="08DFB222" w14:textId="77777777" w:rsidR="00A90486" w:rsidRPr="00A90486" w:rsidRDefault="00A90486" w:rsidP="00A90486">
      <w:pPr>
        <w:rPr>
          <w:rFonts w:ascii="Arial" w:hAnsi="Arial" w:cs="Arial"/>
          <w:sz w:val="22"/>
          <w:szCs w:val="22"/>
        </w:rPr>
      </w:pPr>
    </w:p>
    <w:p w14:paraId="08C185AE" w14:textId="77777777" w:rsidR="00A90486" w:rsidRPr="00A90486" w:rsidRDefault="00A90486" w:rsidP="00A90486">
      <w:pPr>
        <w:rPr>
          <w:rFonts w:ascii="Arial" w:hAnsi="Arial" w:cs="Arial"/>
          <w:sz w:val="22"/>
          <w:szCs w:val="22"/>
        </w:rPr>
      </w:pPr>
      <w:r w:rsidRPr="00A90486">
        <w:rPr>
          <w:rFonts w:ascii="Arial" w:hAnsi="Arial" w:cs="Arial"/>
          <w:sz w:val="22"/>
          <w:szCs w:val="22"/>
        </w:rPr>
        <w:t xml:space="preserve">-oprema fotonaponskog kruga (regulatori punjenja, priključni ormarići, zaštitne </w:t>
      </w:r>
      <w:proofErr w:type="spellStart"/>
      <w:r w:rsidRPr="00A90486">
        <w:rPr>
          <w:rFonts w:ascii="Arial" w:hAnsi="Arial" w:cs="Arial"/>
          <w:sz w:val="22"/>
          <w:szCs w:val="22"/>
        </w:rPr>
        <w:t>sklopke,kabeli</w:t>
      </w:r>
      <w:proofErr w:type="spellEnd"/>
    </w:p>
    <w:p w14:paraId="03320C57" w14:textId="77777777" w:rsidR="00A90486" w:rsidRPr="00A90486" w:rsidRDefault="00A90486" w:rsidP="00A90486">
      <w:pPr>
        <w:rPr>
          <w:rFonts w:ascii="Arial" w:hAnsi="Arial" w:cs="Arial"/>
          <w:sz w:val="22"/>
          <w:szCs w:val="22"/>
        </w:rPr>
      </w:pPr>
      <w:r w:rsidRPr="00A90486">
        <w:rPr>
          <w:rFonts w:ascii="Arial" w:hAnsi="Arial" w:cs="Arial"/>
          <w:sz w:val="22"/>
          <w:szCs w:val="22"/>
        </w:rPr>
        <w:t xml:space="preserve"> pribor za postavljanje, oprema za prikupljanje i prikazivanje  podataka  i dr.),</w:t>
      </w:r>
    </w:p>
    <w:p w14:paraId="32101034" w14:textId="77777777" w:rsidR="00A90486" w:rsidRPr="00A90486" w:rsidRDefault="00A90486" w:rsidP="00A90486">
      <w:pPr>
        <w:rPr>
          <w:rFonts w:ascii="Arial" w:hAnsi="Arial" w:cs="Arial"/>
          <w:sz w:val="22"/>
          <w:szCs w:val="22"/>
        </w:rPr>
      </w:pPr>
      <w:r w:rsidRPr="00A90486">
        <w:rPr>
          <w:rFonts w:ascii="Arial" w:hAnsi="Arial" w:cs="Arial"/>
          <w:sz w:val="22"/>
          <w:szCs w:val="22"/>
        </w:rPr>
        <w:t xml:space="preserve">-ostala oprema za pravilan rad sustava (opremanje obračunskog mjernog mjesta </w:t>
      </w:r>
    </w:p>
    <w:p w14:paraId="2D4A6BA1" w14:textId="77777777" w:rsidR="00A90486" w:rsidRPr="00A90486" w:rsidRDefault="00A90486" w:rsidP="00A90486">
      <w:pPr>
        <w:rPr>
          <w:rFonts w:ascii="Arial" w:hAnsi="Arial" w:cs="Arial"/>
          <w:sz w:val="22"/>
          <w:szCs w:val="22"/>
        </w:rPr>
      </w:pPr>
      <w:r w:rsidRPr="00A90486">
        <w:rPr>
          <w:rFonts w:ascii="Arial" w:hAnsi="Arial" w:cs="Arial"/>
          <w:sz w:val="22"/>
          <w:szCs w:val="22"/>
        </w:rPr>
        <w:t xml:space="preserve"> fotonaponske elektrane u mrežnom radu),</w:t>
      </w:r>
    </w:p>
    <w:p w14:paraId="1B0FD253" w14:textId="77777777" w:rsidR="00A90486" w:rsidRPr="00A90486" w:rsidRDefault="00A90486" w:rsidP="00A90486">
      <w:pPr>
        <w:rPr>
          <w:rFonts w:ascii="Arial" w:hAnsi="Arial" w:cs="Arial"/>
          <w:sz w:val="22"/>
          <w:szCs w:val="22"/>
        </w:rPr>
      </w:pPr>
      <w:r w:rsidRPr="00A90486">
        <w:rPr>
          <w:rFonts w:ascii="Arial" w:hAnsi="Arial" w:cs="Arial"/>
          <w:sz w:val="22"/>
          <w:szCs w:val="22"/>
        </w:rPr>
        <w:t xml:space="preserve">-pripadajući građevinski radovi nužni za ugradnju prethodno navedene opreme (prodori,    </w:t>
      </w:r>
    </w:p>
    <w:p w14:paraId="49047947" w14:textId="77777777" w:rsidR="00A90486" w:rsidRPr="00A90486" w:rsidRDefault="00A90486" w:rsidP="00A90486">
      <w:pPr>
        <w:rPr>
          <w:rFonts w:ascii="Arial" w:hAnsi="Arial" w:cs="Arial"/>
          <w:sz w:val="22"/>
          <w:szCs w:val="22"/>
        </w:rPr>
      </w:pPr>
      <w:r w:rsidRPr="00A90486">
        <w:rPr>
          <w:rFonts w:ascii="Arial" w:hAnsi="Arial" w:cs="Arial"/>
          <w:sz w:val="22"/>
          <w:szCs w:val="22"/>
        </w:rPr>
        <w:t xml:space="preserve"> betoniranje postolja, itd.),</w:t>
      </w:r>
    </w:p>
    <w:p w14:paraId="4BAD870D" w14:textId="77777777" w:rsidR="00A90486" w:rsidRPr="00A90486" w:rsidRDefault="00A90486" w:rsidP="00A90486">
      <w:pPr>
        <w:rPr>
          <w:rFonts w:ascii="Arial" w:hAnsi="Arial" w:cs="Arial"/>
          <w:sz w:val="22"/>
          <w:szCs w:val="22"/>
        </w:rPr>
      </w:pPr>
      <w:r w:rsidRPr="00A90486">
        <w:rPr>
          <w:rFonts w:ascii="Arial" w:hAnsi="Arial" w:cs="Arial"/>
          <w:sz w:val="22"/>
          <w:szCs w:val="22"/>
        </w:rPr>
        <w:t xml:space="preserve">-troškovi opremanja obračunskog mjernog mjesta za fotonaponske elektrane u </w:t>
      </w:r>
    </w:p>
    <w:p w14:paraId="5B22CF3E" w14:textId="77777777" w:rsidR="00A90486" w:rsidRPr="00A90486" w:rsidRDefault="00A90486" w:rsidP="00A90486">
      <w:pPr>
        <w:rPr>
          <w:rFonts w:ascii="Arial" w:hAnsi="Arial" w:cs="Arial"/>
          <w:sz w:val="22"/>
          <w:szCs w:val="22"/>
        </w:rPr>
      </w:pPr>
      <w:r w:rsidRPr="00A90486">
        <w:rPr>
          <w:rFonts w:ascii="Arial" w:hAnsi="Arial" w:cs="Arial"/>
          <w:sz w:val="22"/>
          <w:szCs w:val="22"/>
        </w:rPr>
        <w:t xml:space="preserve"> mrežnom radu (račun HEP ODS-a)</w:t>
      </w:r>
    </w:p>
    <w:p w14:paraId="61756F56" w14:textId="77777777" w:rsidR="00A90486" w:rsidRPr="00A90486" w:rsidRDefault="00A90486" w:rsidP="00A90486">
      <w:pPr>
        <w:rPr>
          <w:rFonts w:ascii="Arial" w:hAnsi="Arial" w:cs="Arial"/>
          <w:sz w:val="22"/>
          <w:szCs w:val="22"/>
        </w:rPr>
      </w:pPr>
      <w:r w:rsidRPr="00A90486">
        <w:rPr>
          <w:rFonts w:ascii="Arial" w:hAnsi="Arial" w:cs="Arial"/>
          <w:sz w:val="22"/>
          <w:szCs w:val="22"/>
        </w:rPr>
        <w:t>-stručni nadzor.</w:t>
      </w:r>
    </w:p>
    <w:p w14:paraId="713D3312" w14:textId="77777777" w:rsidR="00A90486" w:rsidRPr="00A90486" w:rsidRDefault="00A90486" w:rsidP="00A90486">
      <w:pPr>
        <w:rPr>
          <w:rFonts w:ascii="Arial" w:hAnsi="Arial" w:cs="Arial"/>
          <w:sz w:val="22"/>
          <w:szCs w:val="22"/>
        </w:rPr>
      </w:pPr>
    </w:p>
    <w:p w14:paraId="53DD2AE8" w14:textId="77777777" w:rsidR="00A90486" w:rsidRPr="00A90486" w:rsidRDefault="00A90486">
      <w:pPr>
        <w:numPr>
          <w:ilvl w:val="0"/>
          <w:numId w:val="19"/>
        </w:numPr>
        <w:shd w:val="clear" w:color="auto" w:fill="FFFFFF"/>
        <w:spacing w:after="100" w:afterAutospacing="1"/>
        <w:contextualSpacing/>
        <w:rPr>
          <w:rFonts w:ascii="Arial" w:hAnsi="Arial" w:cs="Arial"/>
          <w:b/>
          <w:sz w:val="22"/>
          <w:szCs w:val="22"/>
        </w:rPr>
      </w:pPr>
      <w:r w:rsidRPr="00A90486">
        <w:rPr>
          <w:rFonts w:ascii="Arial" w:hAnsi="Arial" w:cs="Arial"/>
          <w:b/>
          <w:sz w:val="22"/>
          <w:szCs w:val="22"/>
        </w:rPr>
        <w:t>SASTAV I DJELOKRUG RADA POVJERENSTVA ZA PROVEDBU PRAVILNIKA</w:t>
      </w:r>
    </w:p>
    <w:p w14:paraId="66C3D960" w14:textId="77777777" w:rsidR="00A90486" w:rsidRPr="00A90486" w:rsidRDefault="00A90486" w:rsidP="00A90486">
      <w:pPr>
        <w:shd w:val="clear" w:color="auto" w:fill="FFFFFF"/>
        <w:spacing w:after="100" w:afterAutospacing="1"/>
        <w:ind w:left="720"/>
        <w:contextualSpacing/>
        <w:rPr>
          <w:rFonts w:ascii="Arial" w:hAnsi="Arial" w:cs="Arial"/>
          <w:b/>
          <w:sz w:val="22"/>
          <w:szCs w:val="22"/>
        </w:rPr>
      </w:pPr>
    </w:p>
    <w:p w14:paraId="02772294" w14:textId="77777777" w:rsidR="00A90486" w:rsidRPr="00A90486" w:rsidRDefault="00A90486" w:rsidP="00A90486">
      <w:pPr>
        <w:jc w:val="center"/>
        <w:rPr>
          <w:rFonts w:ascii="Arial" w:hAnsi="Arial" w:cs="Arial"/>
          <w:bCs/>
          <w:sz w:val="22"/>
          <w:szCs w:val="22"/>
        </w:rPr>
      </w:pPr>
      <w:r w:rsidRPr="00A90486">
        <w:rPr>
          <w:rFonts w:ascii="Arial" w:hAnsi="Arial" w:cs="Arial"/>
          <w:bCs/>
          <w:sz w:val="22"/>
          <w:szCs w:val="22"/>
        </w:rPr>
        <w:t>Članak 8.</w:t>
      </w:r>
    </w:p>
    <w:p w14:paraId="2F762E0E" w14:textId="77777777" w:rsidR="00A90486" w:rsidRPr="00A90486" w:rsidRDefault="00A90486" w:rsidP="00A90486">
      <w:pPr>
        <w:rPr>
          <w:rFonts w:ascii="Arial" w:hAnsi="Arial" w:cs="Arial"/>
          <w:bCs/>
          <w:sz w:val="22"/>
          <w:szCs w:val="22"/>
        </w:rPr>
      </w:pPr>
    </w:p>
    <w:p w14:paraId="63D1A1F5" w14:textId="77777777" w:rsidR="00A90486" w:rsidRPr="00A90486" w:rsidRDefault="00A90486" w:rsidP="00A90486">
      <w:pPr>
        <w:autoSpaceDE w:val="0"/>
        <w:autoSpaceDN w:val="0"/>
        <w:adjustRightInd w:val="0"/>
        <w:jc w:val="both"/>
        <w:rPr>
          <w:rFonts w:ascii="Arial" w:hAnsi="Arial" w:cs="Arial"/>
          <w:sz w:val="22"/>
          <w:szCs w:val="22"/>
          <w:lang w:val="pl-PL"/>
        </w:rPr>
      </w:pPr>
      <w:r w:rsidRPr="00A90486">
        <w:rPr>
          <w:rFonts w:ascii="Arial" w:hAnsi="Arial" w:cs="Arial"/>
          <w:sz w:val="22"/>
          <w:szCs w:val="22"/>
        </w:rPr>
        <w:t xml:space="preserve">U svrhu provođenja predmetnog Javnog poziva Grad osniva povjerenstvo za pregled dokumentacije kojeg imenuje  Gradonačelnik, a na prijedlog pročelnika upravnog odjela nadležnog za gospodarstvo.  Povjerenstvo ima ukupno 5 članova  (predsjednika i četiri člana). Članove Povjerenstva svojim zaključkom imenuje gradonačelnik. </w:t>
      </w:r>
      <w:r w:rsidRPr="00A90486">
        <w:rPr>
          <w:rFonts w:ascii="Arial" w:hAnsi="Arial" w:cs="Arial"/>
          <w:sz w:val="22"/>
          <w:szCs w:val="22"/>
          <w:lang w:val="pl-PL"/>
        </w:rPr>
        <w:t xml:space="preserve">Članovi povjerenstva mogu </w:t>
      </w:r>
    </w:p>
    <w:p w14:paraId="7C3F20CC" w14:textId="77777777" w:rsidR="00A90486" w:rsidRPr="00A90486" w:rsidRDefault="00A90486" w:rsidP="00A90486">
      <w:pPr>
        <w:autoSpaceDE w:val="0"/>
        <w:autoSpaceDN w:val="0"/>
        <w:adjustRightInd w:val="0"/>
        <w:jc w:val="both"/>
        <w:rPr>
          <w:rFonts w:ascii="Arial" w:hAnsi="Arial" w:cs="Arial"/>
          <w:sz w:val="22"/>
          <w:szCs w:val="22"/>
          <w:lang w:val="pl-PL"/>
        </w:rPr>
      </w:pPr>
      <w:r w:rsidRPr="00A90486">
        <w:rPr>
          <w:rFonts w:ascii="Arial" w:hAnsi="Arial" w:cs="Arial"/>
          <w:sz w:val="22"/>
          <w:szCs w:val="22"/>
          <w:lang w:val="pl-PL"/>
        </w:rPr>
        <w:t>biti i osobe koje nisu zaposlenici Grada Dubrovnika.</w:t>
      </w:r>
    </w:p>
    <w:p w14:paraId="1CDA286C" w14:textId="77777777" w:rsidR="00A90486" w:rsidRPr="00A90486" w:rsidRDefault="00A90486" w:rsidP="00A90486">
      <w:pPr>
        <w:spacing w:before="240" w:after="240"/>
        <w:jc w:val="both"/>
        <w:rPr>
          <w:rFonts w:ascii="Arial" w:hAnsi="Arial" w:cs="Arial"/>
          <w:sz w:val="22"/>
          <w:szCs w:val="22"/>
        </w:rPr>
      </w:pPr>
      <w:r w:rsidRPr="00A90486">
        <w:rPr>
          <w:rFonts w:ascii="Arial" w:hAnsi="Arial" w:cs="Arial"/>
          <w:sz w:val="22"/>
          <w:szCs w:val="22"/>
        </w:rPr>
        <w:t>Članovi Povjerenstva prije početka rada potpisuju izjavu o nepristranosti, povjerljivosti i nepostojanju sukoba interesa. Član Povjerenstva koji je u sukobu interesa u odnosu na prijavitelja, suvlasnika, izvođača radova, projektanta, objekt ili bilo koji drugi element prijave, dužan je o tome odmah obavijestiti predsjednika Povjerenstva i izuzeti se iz pregleda, ocjene i odlučivanja o toj prijavi, o čemu se sastavlja službena zabilješka.</w:t>
      </w:r>
    </w:p>
    <w:p w14:paraId="784D89E1"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lang w:val="pl-PL"/>
        </w:rPr>
        <w:t xml:space="preserve"> </w:t>
      </w:r>
      <w:r w:rsidRPr="00A90486">
        <w:rPr>
          <w:rFonts w:ascii="Arial" w:hAnsi="Arial" w:cs="Arial"/>
          <w:sz w:val="22"/>
          <w:szCs w:val="22"/>
        </w:rPr>
        <w:t xml:space="preserve">Djelokrug rada povjerenstva je: </w:t>
      </w:r>
    </w:p>
    <w:p w14:paraId="51AF63FD" w14:textId="77777777" w:rsidR="00A90486" w:rsidRPr="00A90486" w:rsidRDefault="00A90486" w:rsidP="00A90486">
      <w:pPr>
        <w:autoSpaceDE w:val="0"/>
        <w:autoSpaceDN w:val="0"/>
        <w:adjustRightInd w:val="0"/>
        <w:jc w:val="both"/>
        <w:rPr>
          <w:rFonts w:ascii="Arial" w:hAnsi="Arial" w:cs="Arial"/>
          <w:sz w:val="22"/>
          <w:szCs w:val="22"/>
        </w:rPr>
      </w:pPr>
    </w:p>
    <w:p w14:paraId="509BC670"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1. Provjerava dokumentaciju i podatke iz prijave,</w:t>
      </w:r>
    </w:p>
    <w:p w14:paraId="03189540"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2. Razmatra prijave, prema datumu i vremenu njihovog zaprimanja,</w:t>
      </w:r>
    </w:p>
    <w:p w14:paraId="61227491"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3. Neće razmatrati prijave:</w:t>
      </w:r>
    </w:p>
    <w:p w14:paraId="01DEC0FD" w14:textId="77777777" w:rsidR="00A90486" w:rsidRPr="00A90486" w:rsidRDefault="00A90486" w:rsidP="00A90486">
      <w:pPr>
        <w:autoSpaceDE w:val="0"/>
        <w:autoSpaceDN w:val="0"/>
        <w:adjustRightInd w:val="0"/>
        <w:jc w:val="both"/>
        <w:rPr>
          <w:rFonts w:ascii="Arial" w:hAnsi="Arial" w:cs="Arial"/>
          <w:sz w:val="22"/>
          <w:szCs w:val="22"/>
        </w:rPr>
      </w:pPr>
    </w:p>
    <w:p w14:paraId="599E5A03"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w:t>
      </w:r>
      <w:r w:rsidRPr="00A90486">
        <w:rPr>
          <w:rFonts w:ascii="Arial" w:hAnsi="Arial" w:cs="Arial"/>
          <w:sz w:val="22"/>
          <w:szCs w:val="22"/>
        </w:rPr>
        <w:tab/>
      </w:r>
      <w:r w:rsidRPr="00A90486">
        <w:rPr>
          <w:rFonts w:ascii="Arial" w:hAnsi="Arial" w:cs="Arial"/>
          <w:sz w:val="22"/>
          <w:szCs w:val="22"/>
        </w:rPr>
        <w:tab/>
        <w:t xml:space="preserve"> a) koje nisu predmet Javnog poziva ili</w:t>
      </w:r>
    </w:p>
    <w:p w14:paraId="2AF01676"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w:t>
      </w:r>
      <w:r w:rsidRPr="00A90486">
        <w:rPr>
          <w:rFonts w:ascii="Arial" w:hAnsi="Arial" w:cs="Arial"/>
          <w:sz w:val="22"/>
          <w:szCs w:val="22"/>
        </w:rPr>
        <w:tab/>
      </w:r>
      <w:r w:rsidRPr="00A90486">
        <w:rPr>
          <w:rFonts w:ascii="Arial" w:hAnsi="Arial" w:cs="Arial"/>
          <w:sz w:val="22"/>
          <w:szCs w:val="22"/>
        </w:rPr>
        <w:tab/>
        <w:t xml:space="preserve"> b) koje su podnesene:</w:t>
      </w:r>
    </w:p>
    <w:p w14:paraId="579A7087" w14:textId="77777777" w:rsidR="00A90486" w:rsidRPr="00A90486" w:rsidRDefault="00A90486" w:rsidP="00A90486">
      <w:pPr>
        <w:autoSpaceDE w:val="0"/>
        <w:autoSpaceDN w:val="0"/>
        <w:adjustRightInd w:val="0"/>
        <w:jc w:val="both"/>
        <w:rPr>
          <w:rFonts w:ascii="Arial" w:hAnsi="Arial" w:cs="Arial"/>
          <w:sz w:val="22"/>
          <w:szCs w:val="22"/>
        </w:rPr>
      </w:pPr>
    </w:p>
    <w:p w14:paraId="5ADBC5B4"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 od osoba koje Javnim pozivom nisu određene kao korisnici sredstava Grada</w:t>
      </w:r>
    </w:p>
    <w:p w14:paraId="3C3C825A"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ili imaju dospjelo nepodmireno i/ili neregulirano dugovanje prema Gradu,</w:t>
      </w:r>
    </w:p>
    <w:p w14:paraId="7861891D"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 prije navedenog službenog roka za podnošenje predmetnih prijava,</w:t>
      </w:r>
    </w:p>
    <w:p w14:paraId="50D6163E"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 nakon isteka kalendarskog roka Javnog poziva,</w:t>
      </w:r>
    </w:p>
    <w:p w14:paraId="40203A57"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 kod kojih su dokazi  o izdanim i/ili plaćenim računima bili izvršeni izvan roka utvrđenog</w:t>
      </w:r>
    </w:p>
    <w:p w14:paraId="2F6AF213"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lastRenderedPageBreak/>
        <w:t xml:space="preserve">            u Javnom pozivu (čl. 4 ovog Pravilnika),</w:t>
      </w:r>
    </w:p>
    <w:p w14:paraId="34D58DE8"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 koje su dostavljene na način koji nije određen Javnim pozivom.</w:t>
      </w:r>
    </w:p>
    <w:p w14:paraId="7FB1D04C"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w:t>
      </w:r>
    </w:p>
    <w:p w14:paraId="6390FDB3"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4. Za </w:t>
      </w:r>
      <w:proofErr w:type="spellStart"/>
      <w:r w:rsidRPr="00A90486">
        <w:rPr>
          <w:rFonts w:ascii="Arial" w:hAnsi="Arial" w:cs="Arial"/>
          <w:sz w:val="22"/>
          <w:szCs w:val="22"/>
        </w:rPr>
        <w:t>gradnačelnika</w:t>
      </w:r>
      <w:proofErr w:type="spellEnd"/>
      <w:r w:rsidRPr="00A90486">
        <w:rPr>
          <w:rFonts w:ascii="Arial" w:hAnsi="Arial" w:cs="Arial"/>
          <w:sz w:val="22"/>
          <w:szCs w:val="22"/>
        </w:rPr>
        <w:t xml:space="preserve"> priprema prijedlog Odluke o odabiru prijavitelja i dodjeli bespovratnih sredstava Grada (dalje u tekstu: </w:t>
      </w:r>
      <w:r w:rsidRPr="00A90486">
        <w:rPr>
          <w:rFonts w:ascii="Arial" w:hAnsi="Arial" w:cs="Arial"/>
          <w:b/>
          <w:sz w:val="22"/>
          <w:szCs w:val="22"/>
        </w:rPr>
        <w:t>prijedlog</w:t>
      </w:r>
      <w:r w:rsidRPr="00A90486">
        <w:rPr>
          <w:rFonts w:ascii="Arial" w:hAnsi="Arial" w:cs="Arial"/>
          <w:sz w:val="22"/>
          <w:szCs w:val="22"/>
        </w:rPr>
        <w:t xml:space="preserve"> </w:t>
      </w:r>
      <w:r w:rsidRPr="00A90486">
        <w:rPr>
          <w:rFonts w:ascii="Arial" w:hAnsi="Arial" w:cs="Arial"/>
          <w:b/>
          <w:sz w:val="22"/>
          <w:szCs w:val="22"/>
        </w:rPr>
        <w:t>Odluke</w:t>
      </w:r>
      <w:r w:rsidRPr="00A90486">
        <w:rPr>
          <w:rFonts w:ascii="Arial" w:hAnsi="Arial" w:cs="Arial"/>
          <w:sz w:val="22"/>
          <w:szCs w:val="22"/>
        </w:rPr>
        <w:t xml:space="preserve">) koju potpisuju Predsjednik i svi članovi Povjerenstva te priprema prijedlog Ugovora o sufinanciranju (dalje u tekstu: </w:t>
      </w:r>
      <w:r w:rsidRPr="00A90486">
        <w:rPr>
          <w:rFonts w:ascii="Arial" w:hAnsi="Arial" w:cs="Arial"/>
          <w:b/>
          <w:sz w:val="22"/>
          <w:szCs w:val="22"/>
        </w:rPr>
        <w:t>prijedlog</w:t>
      </w:r>
      <w:r w:rsidRPr="00A90486">
        <w:rPr>
          <w:rFonts w:ascii="Arial" w:hAnsi="Arial" w:cs="Arial"/>
          <w:sz w:val="22"/>
          <w:szCs w:val="22"/>
        </w:rPr>
        <w:t xml:space="preserve">  </w:t>
      </w:r>
      <w:r w:rsidRPr="00A90486">
        <w:rPr>
          <w:rFonts w:ascii="Arial" w:hAnsi="Arial" w:cs="Arial"/>
          <w:b/>
          <w:sz w:val="22"/>
          <w:szCs w:val="22"/>
        </w:rPr>
        <w:t>Ugovora</w:t>
      </w:r>
      <w:r w:rsidRPr="00A90486">
        <w:rPr>
          <w:rFonts w:ascii="Arial" w:hAnsi="Arial" w:cs="Arial"/>
          <w:sz w:val="22"/>
          <w:szCs w:val="22"/>
        </w:rPr>
        <w:t xml:space="preserve">) za prijave koje udovoljavaju uvjetima i kriterijima Javnog poziva.  </w:t>
      </w:r>
    </w:p>
    <w:p w14:paraId="4C61B33D"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5. Dostavlja prijavitelju:</w:t>
      </w:r>
    </w:p>
    <w:p w14:paraId="5B2604A0" w14:textId="77777777" w:rsidR="00A90486" w:rsidRPr="00A90486" w:rsidRDefault="00A90486" w:rsidP="00A90486">
      <w:pPr>
        <w:autoSpaceDE w:val="0"/>
        <w:autoSpaceDN w:val="0"/>
        <w:adjustRightInd w:val="0"/>
        <w:jc w:val="both"/>
        <w:rPr>
          <w:rFonts w:ascii="Arial" w:hAnsi="Arial" w:cs="Arial"/>
          <w:sz w:val="22"/>
          <w:szCs w:val="22"/>
        </w:rPr>
      </w:pPr>
    </w:p>
    <w:p w14:paraId="5C8C4351" w14:textId="77777777" w:rsidR="00A90486" w:rsidRPr="00A90486" w:rsidRDefault="00A90486">
      <w:pPr>
        <w:numPr>
          <w:ilvl w:val="0"/>
          <w:numId w:val="21"/>
        </w:numPr>
        <w:autoSpaceDE w:val="0"/>
        <w:autoSpaceDN w:val="0"/>
        <w:adjustRightInd w:val="0"/>
        <w:spacing w:after="160" w:line="259" w:lineRule="auto"/>
        <w:contextualSpacing/>
        <w:jc w:val="both"/>
        <w:rPr>
          <w:rFonts w:ascii="Arial" w:hAnsi="Arial" w:cs="Arial"/>
          <w:sz w:val="22"/>
          <w:szCs w:val="22"/>
        </w:rPr>
      </w:pPr>
      <w:r w:rsidRPr="00A90486">
        <w:rPr>
          <w:rFonts w:ascii="Arial" w:hAnsi="Arial" w:cs="Arial"/>
          <w:sz w:val="22"/>
          <w:szCs w:val="22"/>
        </w:rPr>
        <w:t xml:space="preserve">   prijedlog Ugovora, ukoliko su u cijelosti ispunjeni uvjeti iz Javnog poziva i ukoliko je za </w:t>
      </w:r>
    </w:p>
    <w:p w14:paraId="0BFF686D" w14:textId="77777777" w:rsidR="00A90486" w:rsidRPr="00A90486" w:rsidRDefault="00A90486" w:rsidP="00A90486">
      <w:pPr>
        <w:autoSpaceDE w:val="0"/>
        <w:autoSpaceDN w:val="0"/>
        <w:adjustRightInd w:val="0"/>
        <w:spacing w:after="160" w:line="259" w:lineRule="auto"/>
        <w:contextualSpacing/>
        <w:jc w:val="both"/>
        <w:rPr>
          <w:rFonts w:ascii="Arial" w:hAnsi="Arial" w:cs="Arial"/>
          <w:sz w:val="22"/>
          <w:szCs w:val="22"/>
        </w:rPr>
      </w:pPr>
      <w:r w:rsidRPr="00A90486">
        <w:rPr>
          <w:rFonts w:ascii="Arial" w:hAnsi="Arial" w:cs="Arial"/>
          <w:sz w:val="22"/>
          <w:szCs w:val="22"/>
        </w:rPr>
        <w:t xml:space="preserve">             istog donesena Odluka o odabiru ili </w:t>
      </w:r>
    </w:p>
    <w:p w14:paraId="6055C396" w14:textId="77777777" w:rsidR="00A90486" w:rsidRPr="00A90486" w:rsidRDefault="00A90486">
      <w:pPr>
        <w:numPr>
          <w:ilvl w:val="0"/>
          <w:numId w:val="21"/>
        </w:numPr>
        <w:autoSpaceDE w:val="0"/>
        <w:autoSpaceDN w:val="0"/>
        <w:adjustRightInd w:val="0"/>
        <w:spacing w:after="160" w:line="259" w:lineRule="auto"/>
        <w:contextualSpacing/>
        <w:jc w:val="both"/>
        <w:rPr>
          <w:rFonts w:ascii="Arial" w:hAnsi="Arial" w:cs="Arial"/>
          <w:sz w:val="22"/>
          <w:szCs w:val="22"/>
        </w:rPr>
      </w:pPr>
      <w:r w:rsidRPr="00A90486">
        <w:rPr>
          <w:rFonts w:ascii="Arial" w:hAnsi="Arial" w:cs="Arial"/>
          <w:sz w:val="22"/>
          <w:szCs w:val="22"/>
        </w:rPr>
        <w:t xml:space="preserve">   obavijest da prijava ne ispunjava uvjete Javnog poziva, s obrazloženjem.</w:t>
      </w:r>
    </w:p>
    <w:p w14:paraId="553D2EDA" w14:textId="77777777" w:rsidR="00A90486" w:rsidRPr="00A90486" w:rsidRDefault="00A90486" w:rsidP="00A90486">
      <w:pPr>
        <w:autoSpaceDE w:val="0"/>
        <w:autoSpaceDN w:val="0"/>
        <w:adjustRightInd w:val="0"/>
        <w:jc w:val="center"/>
        <w:rPr>
          <w:rFonts w:ascii="Arial" w:hAnsi="Arial" w:cs="Arial"/>
          <w:bCs/>
          <w:sz w:val="22"/>
          <w:szCs w:val="22"/>
        </w:rPr>
      </w:pPr>
      <w:r w:rsidRPr="00A90486">
        <w:rPr>
          <w:rFonts w:ascii="Arial" w:hAnsi="Arial" w:cs="Arial"/>
          <w:bCs/>
          <w:sz w:val="22"/>
          <w:szCs w:val="22"/>
        </w:rPr>
        <w:t>Članak 9.</w:t>
      </w:r>
    </w:p>
    <w:p w14:paraId="273B4779" w14:textId="77777777" w:rsidR="00A90486" w:rsidRPr="00A90486" w:rsidRDefault="00A90486" w:rsidP="00A90486">
      <w:pPr>
        <w:autoSpaceDE w:val="0"/>
        <w:autoSpaceDN w:val="0"/>
        <w:adjustRightInd w:val="0"/>
        <w:jc w:val="center"/>
        <w:rPr>
          <w:rFonts w:ascii="Arial" w:hAnsi="Arial" w:cs="Arial"/>
          <w:bCs/>
          <w:sz w:val="22"/>
          <w:szCs w:val="22"/>
        </w:rPr>
      </w:pPr>
    </w:p>
    <w:p w14:paraId="2831C47A"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Prijavitelj u roku za podnošenje prijava može podnijeti:</w:t>
      </w:r>
    </w:p>
    <w:p w14:paraId="184B35CB" w14:textId="77777777" w:rsidR="00A90486" w:rsidRPr="00A90486" w:rsidRDefault="00A90486" w:rsidP="00A90486">
      <w:pPr>
        <w:autoSpaceDE w:val="0"/>
        <w:autoSpaceDN w:val="0"/>
        <w:adjustRightInd w:val="0"/>
        <w:jc w:val="both"/>
        <w:rPr>
          <w:rFonts w:ascii="Arial" w:hAnsi="Arial" w:cs="Arial"/>
          <w:sz w:val="22"/>
          <w:szCs w:val="22"/>
        </w:rPr>
      </w:pPr>
    </w:p>
    <w:p w14:paraId="185B6C70"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 Jednu prijavu za sufinanciranje ugradnje fotonaponskih elektrana do 10 kW; </w:t>
      </w:r>
    </w:p>
    <w:p w14:paraId="065BC74D"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 Izjavu o odustajanju od prijave  i</w:t>
      </w:r>
    </w:p>
    <w:p w14:paraId="09F99ACF"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 Novu prijavu, nakon što je odustao od prethodne prijave (ako je Javni poziv otvoren).</w:t>
      </w:r>
    </w:p>
    <w:p w14:paraId="47B4B5C4" w14:textId="77777777" w:rsidR="00A90486" w:rsidRPr="00A90486" w:rsidRDefault="00A90486" w:rsidP="00A90486">
      <w:pPr>
        <w:spacing w:before="240" w:after="240"/>
        <w:jc w:val="both"/>
        <w:rPr>
          <w:rFonts w:ascii="Arial" w:hAnsi="Arial" w:cs="Arial"/>
          <w:sz w:val="22"/>
          <w:szCs w:val="22"/>
        </w:rPr>
      </w:pPr>
      <w:r w:rsidRPr="00A90486">
        <w:rPr>
          <w:rFonts w:ascii="Arial" w:hAnsi="Arial" w:cs="Arial"/>
          <w:sz w:val="22"/>
          <w:szCs w:val="22"/>
        </w:rPr>
        <w:t>Ako obiteljska kuća ima više suvlasnika odnosno više samostalnih stambenih jedinica, prijava se može podnijeti za zasebno obračunsko mjerno mjesto samo ako se radi o zasebnom kućanstvu i zasebnom tehničkom sustavu fotonaponske elektrane. Isti račun, ista oprema, isti radovi i isti tehnički sustav ne mogu biti predmet više prijava. Za svaku prijavu potrebna je suglasnost svih suvlasnika obiteljske kuće.</w:t>
      </w:r>
    </w:p>
    <w:p w14:paraId="7AADED60" w14:textId="77777777" w:rsidR="00A90486" w:rsidRPr="00A90486" w:rsidRDefault="00A90486" w:rsidP="00A90486">
      <w:pPr>
        <w:spacing w:before="240" w:after="240"/>
        <w:jc w:val="both"/>
        <w:rPr>
          <w:rFonts w:ascii="Arial" w:hAnsi="Arial" w:cs="Arial"/>
          <w:color w:val="000000"/>
          <w:sz w:val="22"/>
          <w:szCs w:val="22"/>
        </w:rPr>
      </w:pPr>
      <w:r w:rsidRPr="00A90486">
        <w:rPr>
          <w:rFonts w:ascii="Arial" w:hAnsi="Arial" w:cs="Arial"/>
          <w:color w:val="000000"/>
          <w:sz w:val="22"/>
          <w:szCs w:val="22"/>
        </w:rPr>
        <w:t>Za prijave koje ne sadrže svu potrebnu dokumentaciju, Povjerenstvo će zatražiti nadopunu dokumentacije koju je podnositelj zahtjeva dužan dostaviti u roku od 8 radnih dana od dana primitka obavijesti za nadopunu dokumentacije. Ukoliko podnositelj zahtjeva ne dostavi traženu dokumentaciju u navedenom roku, njegova se prijava neće razmatrati.</w:t>
      </w:r>
    </w:p>
    <w:p w14:paraId="7D787F85"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Prijavitelj koji je ostvario pravo na predmetna bespovratna sredstva nema pravo u roku od 10 godina od dana potpisa Ugovora  ostvariti pravo na nova bespovratna sredstva za ugradnju fotonaponskih elektrana do 10 kW za neki drugi stambeni objekt na području Grada koji je u njegovom vlasništvu i u kojemu ima prebivalište godinu dana do dana objave Javnog poziva.</w:t>
      </w:r>
    </w:p>
    <w:p w14:paraId="12C11711" w14:textId="77777777" w:rsidR="00A90486" w:rsidRPr="00A90486" w:rsidRDefault="00A90486" w:rsidP="00A90486">
      <w:pPr>
        <w:autoSpaceDE w:val="0"/>
        <w:autoSpaceDN w:val="0"/>
        <w:adjustRightInd w:val="0"/>
        <w:contextualSpacing/>
        <w:rPr>
          <w:rFonts w:ascii="Arial" w:hAnsi="Arial" w:cs="Arial"/>
          <w:b/>
          <w:bCs/>
          <w:sz w:val="22"/>
          <w:szCs w:val="22"/>
        </w:rPr>
      </w:pPr>
    </w:p>
    <w:p w14:paraId="149EA37F" w14:textId="77777777" w:rsidR="00A90486" w:rsidRPr="00A90486" w:rsidRDefault="00A90486" w:rsidP="00A90486">
      <w:pPr>
        <w:autoSpaceDE w:val="0"/>
        <w:autoSpaceDN w:val="0"/>
        <w:adjustRightInd w:val="0"/>
        <w:ind w:firstLine="708"/>
        <w:contextualSpacing/>
        <w:rPr>
          <w:rFonts w:ascii="Arial" w:hAnsi="Arial" w:cs="Arial"/>
          <w:b/>
          <w:sz w:val="22"/>
          <w:szCs w:val="22"/>
        </w:rPr>
      </w:pPr>
      <w:r w:rsidRPr="00A90486">
        <w:rPr>
          <w:rFonts w:ascii="Arial" w:hAnsi="Arial" w:cs="Arial"/>
          <w:b/>
          <w:bCs/>
          <w:sz w:val="22"/>
          <w:szCs w:val="22"/>
        </w:rPr>
        <w:t xml:space="preserve">8. PODNOŠENJE ZAHTJEVA I </w:t>
      </w:r>
      <w:r w:rsidRPr="00A90486">
        <w:rPr>
          <w:rFonts w:ascii="Arial" w:hAnsi="Arial" w:cs="Arial"/>
          <w:b/>
          <w:sz w:val="22"/>
          <w:szCs w:val="22"/>
        </w:rPr>
        <w:t>DOSTAVA DOKUMENTACIJE</w:t>
      </w:r>
    </w:p>
    <w:p w14:paraId="24F2FB15" w14:textId="77777777" w:rsidR="00A90486" w:rsidRPr="00A90486" w:rsidRDefault="00A90486" w:rsidP="00A90486">
      <w:pPr>
        <w:autoSpaceDE w:val="0"/>
        <w:autoSpaceDN w:val="0"/>
        <w:adjustRightInd w:val="0"/>
        <w:rPr>
          <w:rFonts w:ascii="Arial" w:hAnsi="Arial" w:cs="Arial"/>
          <w:bCs/>
          <w:sz w:val="22"/>
          <w:szCs w:val="22"/>
        </w:rPr>
      </w:pPr>
      <w:r w:rsidRPr="00A90486">
        <w:rPr>
          <w:rFonts w:ascii="Arial" w:hAnsi="Arial" w:cs="Arial"/>
          <w:bCs/>
          <w:sz w:val="22"/>
          <w:szCs w:val="22"/>
        </w:rPr>
        <w:t xml:space="preserve">    </w:t>
      </w:r>
      <w:r w:rsidRPr="00A90486">
        <w:rPr>
          <w:rFonts w:ascii="Arial" w:hAnsi="Arial" w:cs="Arial"/>
          <w:bCs/>
          <w:sz w:val="22"/>
          <w:szCs w:val="22"/>
        </w:rPr>
        <w:tab/>
      </w:r>
      <w:r w:rsidRPr="00A90486">
        <w:rPr>
          <w:rFonts w:ascii="Arial" w:hAnsi="Arial" w:cs="Arial"/>
          <w:bCs/>
          <w:sz w:val="22"/>
          <w:szCs w:val="22"/>
        </w:rPr>
        <w:tab/>
      </w:r>
      <w:r w:rsidRPr="00A90486">
        <w:rPr>
          <w:rFonts w:ascii="Arial" w:hAnsi="Arial" w:cs="Arial"/>
          <w:bCs/>
          <w:sz w:val="22"/>
          <w:szCs w:val="22"/>
        </w:rPr>
        <w:tab/>
      </w:r>
      <w:r w:rsidRPr="00A90486">
        <w:rPr>
          <w:rFonts w:ascii="Arial" w:hAnsi="Arial" w:cs="Arial"/>
          <w:bCs/>
          <w:sz w:val="22"/>
          <w:szCs w:val="22"/>
        </w:rPr>
        <w:tab/>
      </w:r>
    </w:p>
    <w:p w14:paraId="18971419" w14:textId="77777777" w:rsidR="00A90486" w:rsidRPr="00A90486" w:rsidRDefault="00A90486" w:rsidP="00A90486">
      <w:pPr>
        <w:autoSpaceDE w:val="0"/>
        <w:autoSpaceDN w:val="0"/>
        <w:adjustRightInd w:val="0"/>
        <w:rPr>
          <w:rFonts w:ascii="Arial" w:hAnsi="Arial" w:cs="Arial"/>
          <w:bCs/>
          <w:sz w:val="22"/>
          <w:szCs w:val="22"/>
        </w:rPr>
      </w:pPr>
      <w:r w:rsidRPr="00A90486">
        <w:rPr>
          <w:rFonts w:ascii="Arial" w:hAnsi="Arial" w:cs="Arial"/>
          <w:bCs/>
          <w:sz w:val="22"/>
          <w:szCs w:val="22"/>
        </w:rPr>
        <w:t xml:space="preserve">                                                            Članak 10. </w:t>
      </w:r>
    </w:p>
    <w:p w14:paraId="76EAB0C9" w14:textId="77777777" w:rsidR="00A90486" w:rsidRPr="00A90486" w:rsidRDefault="00A90486" w:rsidP="00A90486">
      <w:pPr>
        <w:autoSpaceDE w:val="0"/>
        <w:autoSpaceDN w:val="0"/>
        <w:adjustRightInd w:val="0"/>
        <w:rPr>
          <w:rFonts w:ascii="Arial" w:hAnsi="Arial" w:cs="Arial"/>
          <w:b/>
          <w:bCs/>
          <w:sz w:val="22"/>
          <w:szCs w:val="22"/>
        </w:rPr>
      </w:pPr>
    </w:p>
    <w:p w14:paraId="248D0795"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Postupak odobravanja bespovratnih </w:t>
      </w:r>
      <w:proofErr w:type="spellStart"/>
      <w:r w:rsidRPr="00A90486">
        <w:rPr>
          <w:rFonts w:ascii="Arial" w:hAnsi="Arial" w:cs="Arial"/>
          <w:sz w:val="22"/>
          <w:szCs w:val="22"/>
        </w:rPr>
        <w:t>redstava</w:t>
      </w:r>
      <w:proofErr w:type="spellEnd"/>
      <w:r w:rsidRPr="00A90486">
        <w:rPr>
          <w:rFonts w:ascii="Arial" w:hAnsi="Arial" w:cs="Arial"/>
          <w:sz w:val="22"/>
          <w:szCs w:val="22"/>
        </w:rPr>
        <w:t xml:space="preserve"> za sufinanciranje troškova prijaviteljima provodi se temeljem Javnog poziva koji se objavljuje na službenoj internet stranici Grada Dubrovnika (www.dubrovnik.hr). </w:t>
      </w:r>
    </w:p>
    <w:p w14:paraId="51689CA5" w14:textId="77777777" w:rsidR="00A90486" w:rsidRPr="00A90486" w:rsidRDefault="00A90486" w:rsidP="00A90486">
      <w:pPr>
        <w:pStyle w:val="StandardWeb"/>
        <w:jc w:val="both"/>
        <w:rPr>
          <w:rFonts w:ascii="Arial" w:hAnsi="Arial" w:cs="Arial"/>
          <w:sz w:val="22"/>
          <w:szCs w:val="22"/>
        </w:rPr>
      </w:pPr>
      <w:r w:rsidRPr="00A90486">
        <w:rPr>
          <w:rFonts w:ascii="Arial" w:hAnsi="Arial" w:cs="Arial"/>
          <w:sz w:val="22"/>
          <w:szCs w:val="22"/>
        </w:rPr>
        <w:t xml:space="preserve">Prijave se mogu predati neposredno u pisarnicu Grada  Dubrovnika, Gundulićeva poljana 6, 20 000 Dubrovnik, odnosno dostaviti preporučenom poštom na adresu Grada Dubrovnika, Pred Dvorom 1, 20 000 Dubrovnik, u zatvorenoj omotnici s naznakom: ‘Prijava na Javni poziv za poticanje ugradnje fotonaponskih elektrana do 10 kW u obiteljskim kućama na području Grada Dubrovnika – NE OTVARAJ’. Način zaprimanja prijava, vrijeme zaprimanja i pravila utvrđivanja redoslijeda prijava moraju biti jasno propisani Javnim pozivom. Prijave na Javni poziv mogu se </w:t>
      </w:r>
      <w:r w:rsidRPr="00A90486">
        <w:rPr>
          <w:rFonts w:ascii="Arial" w:hAnsi="Arial" w:cs="Arial"/>
          <w:sz w:val="22"/>
          <w:szCs w:val="22"/>
        </w:rPr>
        <w:lastRenderedPageBreak/>
        <w:t>podnijeti i elektroničkim putem, korištenjem e-pisarnice, online obrasca ili drugog informacijskog sustava Grada Dubrovnika, ako je takav način prijave omogućen Javnim pozivom.</w:t>
      </w:r>
    </w:p>
    <w:p w14:paraId="354E44A7" w14:textId="77777777" w:rsidR="00A90486" w:rsidRPr="00A90486" w:rsidRDefault="00A90486" w:rsidP="00A90486">
      <w:pPr>
        <w:pStyle w:val="StandardWeb"/>
        <w:jc w:val="both"/>
        <w:rPr>
          <w:rFonts w:ascii="Arial" w:hAnsi="Arial" w:cs="Arial"/>
          <w:sz w:val="22"/>
          <w:szCs w:val="22"/>
        </w:rPr>
      </w:pPr>
      <w:r w:rsidRPr="00A90486">
        <w:rPr>
          <w:rFonts w:ascii="Arial" w:hAnsi="Arial" w:cs="Arial"/>
          <w:sz w:val="22"/>
          <w:szCs w:val="22"/>
        </w:rPr>
        <w:t>Javnim pozivom Grada neće se propisati proizvođač materijala i opreme, kao niti izvođač radova. Grad ne sudjeluje u ugovaranju poslovnih odnosa korisnika i ostalih sudionika u provedbi projekta, te ne može:</w:t>
      </w:r>
    </w:p>
    <w:p w14:paraId="16AC84ED" w14:textId="77777777" w:rsidR="00A90486" w:rsidRPr="00A90486" w:rsidRDefault="00A90486" w:rsidP="00A90486">
      <w:pPr>
        <w:autoSpaceDE w:val="0"/>
        <w:autoSpaceDN w:val="0"/>
        <w:adjustRightInd w:val="0"/>
        <w:jc w:val="both"/>
        <w:rPr>
          <w:rFonts w:ascii="Arial" w:hAnsi="Arial" w:cs="Arial"/>
          <w:sz w:val="22"/>
          <w:szCs w:val="22"/>
        </w:rPr>
      </w:pPr>
    </w:p>
    <w:p w14:paraId="73742BCC"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1.  sudjelovati/posredovati u njihovom rješavanju,</w:t>
      </w:r>
    </w:p>
    <w:p w14:paraId="4AC117B0"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2.  niti snositi posljedice u sporovima i potraživanjima koji/koja u tim odnosima mogu nastati.</w:t>
      </w:r>
    </w:p>
    <w:p w14:paraId="6CB68809" w14:textId="77777777" w:rsidR="00A90486" w:rsidRPr="00A90486" w:rsidRDefault="00A90486" w:rsidP="00A90486">
      <w:pPr>
        <w:autoSpaceDE w:val="0"/>
        <w:autoSpaceDN w:val="0"/>
        <w:adjustRightInd w:val="0"/>
        <w:jc w:val="both"/>
        <w:rPr>
          <w:rFonts w:ascii="Arial" w:hAnsi="Arial" w:cs="Arial"/>
          <w:sz w:val="22"/>
          <w:szCs w:val="22"/>
        </w:rPr>
      </w:pPr>
    </w:p>
    <w:p w14:paraId="318DBDF4"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Grad Dubrovnik zadržava pravo bez obrazloženja zatvoriti, obustaviti ili poništiti Javni poziv  i prije donošenja Odluke o odabiru i dodjeli bespovratnih sredstava za sufinanciranje ugradnje fotonaponskih elektrana do 10 kW, bez odgovornosti prema podnositeljima prijava.</w:t>
      </w:r>
    </w:p>
    <w:p w14:paraId="25BCF6B6" w14:textId="77777777" w:rsidR="00A90486" w:rsidRPr="00A90486" w:rsidRDefault="00A90486">
      <w:pPr>
        <w:numPr>
          <w:ilvl w:val="0"/>
          <w:numId w:val="9"/>
        </w:numPr>
        <w:autoSpaceDE w:val="0"/>
        <w:autoSpaceDN w:val="0"/>
        <w:adjustRightInd w:val="0"/>
        <w:contextualSpacing/>
        <w:rPr>
          <w:rFonts w:ascii="Arial" w:hAnsi="Arial" w:cs="Arial"/>
          <w:b/>
          <w:sz w:val="22"/>
          <w:szCs w:val="22"/>
        </w:rPr>
      </w:pPr>
      <w:r w:rsidRPr="00A90486">
        <w:rPr>
          <w:rFonts w:ascii="Arial" w:hAnsi="Arial" w:cs="Arial"/>
          <w:b/>
          <w:sz w:val="22"/>
          <w:szCs w:val="22"/>
        </w:rPr>
        <w:t xml:space="preserve">POSTUPAK ODOBRAVANJA SREDSTAVA </w:t>
      </w:r>
    </w:p>
    <w:p w14:paraId="5D515904" w14:textId="77777777" w:rsidR="00A90486" w:rsidRPr="00A90486" w:rsidRDefault="00A90486" w:rsidP="00A90486">
      <w:pPr>
        <w:autoSpaceDE w:val="0"/>
        <w:autoSpaceDN w:val="0"/>
        <w:adjustRightInd w:val="0"/>
        <w:contextualSpacing/>
        <w:rPr>
          <w:rFonts w:ascii="Arial" w:hAnsi="Arial" w:cs="Arial"/>
          <w:b/>
          <w:sz w:val="22"/>
          <w:szCs w:val="22"/>
        </w:rPr>
      </w:pPr>
    </w:p>
    <w:p w14:paraId="14D0D170" w14:textId="77777777" w:rsidR="00A90486" w:rsidRPr="00A90486" w:rsidRDefault="00A90486" w:rsidP="00A90486">
      <w:pPr>
        <w:autoSpaceDE w:val="0"/>
        <w:autoSpaceDN w:val="0"/>
        <w:adjustRightInd w:val="0"/>
        <w:contextualSpacing/>
        <w:rPr>
          <w:rFonts w:ascii="Arial" w:hAnsi="Arial" w:cs="Arial"/>
          <w:sz w:val="22"/>
          <w:szCs w:val="22"/>
        </w:rPr>
      </w:pPr>
      <w:r w:rsidRPr="00A90486">
        <w:rPr>
          <w:rFonts w:ascii="Arial" w:hAnsi="Arial" w:cs="Arial"/>
          <w:sz w:val="22"/>
          <w:szCs w:val="22"/>
        </w:rPr>
        <w:t xml:space="preserve">                                                                Članak 11.</w:t>
      </w:r>
    </w:p>
    <w:p w14:paraId="29FF6724"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Nakon zatvaranja Javnog poziva Povjerenstvo izrađuje Zapisnik o otvaranju, pregledu i bodovanju prijava s rang listom Prijavitelja. U predmetnom zapisniku obvezno se navode analitički podaci s otvaranja pristigle dokumentacije, kao i analitički prikaz cjelovitosti dostavljene dokumentacije. Predmetni Zapisnik sadrži najmanje slijedeće podatke:</w:t>
      </w:r>
    </w:p>
    <w:p w14:paraId="4624A56C" w14:textId="77777777" w:rsidR="00A90486" w:rsidRPr="00A90486" w:rsidRDefault="00A90486" w:rsidP="00A90486">
      <w:pPr>
        <w:autoSpaceDE w:val="0"/>
        <w:autoSpaceDN w:val="0"/>
        <w:adjustRightInd w:val="0"/>
        <w:jc w:val="both"/>
        <w:rPr>
          <w:rFonts w:ascii="Arial" w:hAnsi="Arial" w:cs="Arial"/>
          <w:sz w:val="22"/>
          <w:szCs w:val="22"/>
        </w:rPr>
      </w:pPr>
    </w:p>
    <w:p w14:paraId="06EAF5CE" w14:textId="77777777" w:rsidR="00A90486" w:rsidRPr="00A90486" w:rsidRDefault="00A90486" w:rsidP="00A90486">
      <w:pPr>
        <w:rPr>
          <w:rFonts w:ascii="Arial" w:eastAsia="Calibri" w:hAnsi="Arial" w:cs="Arial"/>
          <w:sz w:val="22"/>
          <w:szCs w:val="22"/>
        </w:rPr>
      </w:pPr>
      <w:r w:rsidRPr="00A90486">
        <w:rPr>
          <w:rFonts w:ascii="Calibri" w:eastAsia="Calibri" w:hAnsi="Calibri"/>
          <w:sz w:val="22"/>
          <w:szCs w:val="22"/>
        </w:rPr>
        <w:tab/>
        <w:t xml:space="preserve">  </w:t>
      </w:r>
      <w:r w:rsidRPr="00A90486">
        <w:rPr>
          <w:rFonts w:ascii="Arial" w:eastAsia="Calibri" w:hAnsi="Arial" w:cs="Arial"/>
          <w:sz w:val="22"/>
          <w:szCs w:val="22"/>
        </w:rPr>
        <w:t>1.  informacije o Javnom pozivu (predmet, mjesto i datum objave);</w:t>
      </w:r>
    </w:p>
    <w:p w14:paraId="7EE4A3F1" w14:textId="77777777" w:rsidR="00A90486" w:rsidRPr="00A90486" w:rsidRDefault="00A90486" w:rsidP="00A90486">
      <w:pPr>
        <w:rPr>
          <w:rFonts w:ascii="Arial" w:eastAsia="Calibri" w:hAnsi="Arial" w:cs="Arial"/>
          <w:sz w:val="22"/>
          <w:szCs w:val="22"/>
        </w:rPr>
      </w:pPr>
      <w:r w:rsidRPr="00A90486">
        <w:rPr>
          <w:rFonts w:ascii="Arial" w:eastAsia="Calibri" w:hAnsi="Arial" w:cs="Arial"/>
          <w:sz w:val="22"/>
          <w:szCs w:val="22"/>
        </w:rPr>
        <w:tab/>
        <w:t xml:space="preserve">  2.  analitički prikaz podataka i cjelovitosti pristigle dokumentacije;</w:t>
      </w:r>
    </w:p>
    <w:p w14:paraId="24725907" w14:textId="77777777" w:rsidR="00A90486" w:rsidRPr="00A90486" w:rsidRDefault="00A90486" w:rsidP="00A90486">
      <w:pPr>
        <w:rPr>
          <w:rFonts w:ascii="Arial" w:eastAsia="Calibri" w:hAnsi="Arial" w:cs="Arial"/>
          <w:sz w:val="22"/>
          <w:szCs w:val="22"/>
        </w:rPr>
      </w:pPr>
      <w:r w:rsidRPr="00A90486">
        <w:rPr>
          <w:rFonts w:ascii="Arial" w:eastAsia="Calibri" w:hAnsi="Arial" w:cs="Arial"/>
          <w:sz w:val="22"/>
          <w:szCs w:val="22"/>
        </w:rPr>
        <w:t xml:space="preserve">             3.  ukupan zbroj bodova pojedinačno po svakoj prijavi;</w:t>
      </w:r>
    </w:p>
    <w:p w14:paraId="51CE1A6A" w14:textId="77777777" w:rsidR="00A90486" w:rsidRPr="00A90486" w:rsidRDefault="00A90486" w:rsidP="00A90486">
      <w:pPr>
        <w:rPr>
          <w:rFonts w:ascii="Arial" w:eastAsia="Calibri" w:hAnsi="Arial" w:cs="Arial"/>
          <w:sz w:val="22"/>
          <w:szCs w:val="22"/>
        </w:rPr>
      </w:pPr>
      <w:r w:rsidRPr="00A90486">
        <w:rPr>
          <w:rFonts w:ascii="Arial" w:eastAsia="Calibri" w:hAnsi="Arial" w:cs="Arial"/>
          <w:sz w:val="22"/>
          <w:szCs w:val="22"/>
        </w:rPr>
        <w:t xml:space="preserve">             4.  podatke o prihvatljivim prijavama;</w:t>
      </w:r>
    </w:p>
    <w:p w14:paraId="6AD8292D" w14:textId="77777777" w:rsidR="00A90486" w:rsidRPr="00A90486" w:rsidRDefault="00A90486" w:rsidP="00A90486">
      <w:pPr>
        <w:rPr>
          <w:rFonts w:ascii="Arial" w:eastAsia="Calibri" w:hAnsi="Arial" w:cs="Arial"/>
          <w:sz w:val="22"/>
          <w:szCs w:val="22"/>
        </w:rPr>
      </w:pPr>
      <w:r w:rsidRPr="00A90486">
        <w:rPr>
          <w:rFonts w:ascii="Arial" w:eastAsia="Calibri" w:hAnsi="Arial" w:cs="Arial"/>
          <w:sz w:val="22"/>
          <w:szCs w:val="22"/>
        </w:rPr>
        <w:t xml:space="preserve">             5.  podatke o neprihvatljivim prijavama.</w:t>
      </w:r>
    </w:p>
    <w:p w14:paraId="01B086EE" w14:textId="77777777" w:rsidR="00A90486" w:rsidRPr="00A90486" w:rsidRDefault="00A90486" w:rsidP="00A90486">
      <w:pPr>
        <w:rPr>
          <w:rFonts w:ascii="Arial" w:eastAsia="Calibri" w:hAnsi="Arial" w:cs="Arial"/>
          <w:sz w:val="22"/>
          <w:szCs w:val="22"/>
        </w:rPr>
      </w:pPr>
    </w:p>
    <w:p w14:paraId="6C351B5F"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Na osnovu Zapisnika, Povjerenstvo za prihvatljive prijave priprema za gradonačelnika prijedlog Odluke o odabiru prijavitelja i dodjeli bespovratnih sredstava Grada. Prijaviteljima čije su prijave ocijenjene kao neprihvatljive, Povjerenstvo dostavlja pisanu obavijest u kojoj obrazlaže razloge zbog kojih su prijave ocijenjene kao neprihvatljive. Prijavitelji na isto imaju pravo prigovora u roku od 30 dana od dana zaprimanja obavijesti.</w:t>
      </w:r>
    </w:p>
    <w:p w14:paraId="4C67ED38" w14:textId="77777777" w:rsidR="00A90486" w:rsidRPr="00A90486" w:rsidRDefault="00A90486" w:rsidP="00A90486">
      <w:pPr>
        <w:jc w:val="both"/>
        <w:rPr>
          <w:rFonts w:ascii="Arial" w:eastAsia="Calibri" w:hAnsi="Arial" w:cs="Arial"/>
          <w:sz w:val="22"/>
          <w:szCs w:val="22"/>
        </w:rPr>
      </w:pPr>
      <w:r w:rsidRPr="00A90486">
        <w:rPr>
          <w:rFonts w:ascii="Arial" w:eastAsia="Calibri" w:hAnsi="Arial" w:cs="Arial"/>
          <w:sz w:val="22"/>
          <w:szCs w:val="22"/>
        </w:rPr>
        <w:t xml:space="preserve">Povjerenstvo u cilju sveobuhvatne procjene projekta, a nakon što utvrdi da podnositelj zahtjeva ispunjava uvjete iz ovog Pravilnika te da je priložio propisanu dokumentaciju, a ako ocijeni da je  to potrebno, može izvršiti i terenski izvid (očevid) na stambenom objektu za koji se traže bespovratna sredstva. </w:t>
      </w:r>
    </w:p>
    <w:p w14:paraId="4A0468DE"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ab/>
      </w:r>
      <w:r w:rsidRPr="00A90486">
        <w:rPr>
          <w:rFonts w:ascii="Arial" w:hAnsi="Arial" w:cs="Arial"/>
          <w:sz w:val="22"/>
          <w:szCs w:val="22"/>
        </w:rPr>
        <w:tab/>
      </w:r>
      <w:r w:rsidRPr="00A90486">
        <w:rPr>
          <w:rFonts w:ascii="Arial" w:hAnsi="Arial" w:cs="Arial"/>
          <w:sz w:val="22"/>
          <w:szCs w:val="22"/>
        </w:rPr>
        <w:tab/>
      </w:r>
      <w:r w:rsidRPr="00A90486">
        <w:rPr>
          <w:rFonts w:ascii="Arial" w:hAnsi="Arial" w:cs="Arial"/>
          <w:sz w:val="22"/>
          <w:szCs w:val="22"/>
        </w:rPr>
        <w:tab/>
        <w:t xml:space="preserve">           Članak 12. </w:t>
      </w:r>
    </w:p>
    <w:p w14:paraId="2637D93A" w14:textId="77777777" w:rsidR="00A90486" w:rsidRPr="00A90486" w:rsidRDefault="00A90486" w:rsidP="00A90486">
      <w:pPr>
        <w:autoSpaceDE w:val="0"/>
        <w:autoSpaceDN w:val="0"/>
        <w:adjustRightInd w:val="0"/>
        <w:jc w:val="both"/>
        <w:rPr>
          <w:rFonts w:ascii="Arial" w:hAnsi="Arial" w:cs="Arial"/>
          <w:sz w:val="22"/>
          <w:szCs w:val="22"/>
        </w:rPr>
      </w:pPr>
    </w:p>
    <w:p w14:paraId="479551F9"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U slučaju jednakog broja bodova i uz zadovoljenje svih uvjeta prijave na Javni poziv, prednost će imati one prijave s ranijim datumom i vremenom zaprimanja i to sve do iskorištenja sredstava osiguranih u Proračunu Grada.     </w:t>
      </w:r>
    </w:p>
    <w:p w14:paraId="4676975F"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                                                                                                                                                                                                                                                                                                                                                                                                                                                                                                                                                                                                                                                                                                                                               </w:t>
      </w:r>
    </w:p>
    <w:p w14:paraId="4E99F027"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Grad će temeljem Odluke gradonačelnika s odabranim Prijaviteljem sklopiti Ugovor o dodjeli bespovratnih  sredstava  kojim će između ostalog utvrditi:</w:t>
      </w:r>
    </w:p>
    <w:p w14:paraId="029EDD71" w14:textId="77777777" w:rsidR="00A90486" w:rsidRPr="00A90486" w:rsidRDefault="00A90486" w:rsidP="00A90486">
      <w:pPr>
        <w:autoSpaceDE w:val="0"/>
        <w:autoSpaceDN w:val="0"/>
        <w:adjustRightInd w:val="0"/>
        <w:jc w:val="both"/>
        <w:rPr>
          <w:rFonts w:ascii="Arial" w:hAnsi="Arial" w:cs="Arial"/>
          <w:sz w:val="22"/>
          <w:szCs w:val="22"/>
        </w:rPr>
      </w:pPr>
    </w:p>
    <w:p w14:paraId="23A1E04A" w14:textId="77777777" w:rsidR="00A90486" w:rsidRPr="00A90486" w:rsidRDefault="00A90486" w:rsidP="00A90486">
      <w:pPr>
        <w:rPr>
          <w:rFonts w:ascii="Arial" w:hAnsi="Arial" w:cs="Arial"/>
          <w:sz w:val="22"/>
          <w:szCs w:val="22"/>
        </w:rPr>
      </w:pPr>
      <w:r w:rsidRPr="00A90486">
        <w:rPr>
          <w:sz w:val="22"/>
          <w:szCs w:val="22"/>
        </w:rPr>
        <w:t xml:space="preserve">       </w:t>
      </w:r>
      <w:r w:rsidRPr="00A90486">
        <w:rPr>
          <w:rFonts w:ascii="Arial" w:hAnsi="Arial" w:cs="Arial"/>
          <w:sz w:val="22"/>
          <w:szCs w:val="22"/>
        </w:rPr>
        <w:t xml:space="preserve">           </w:t>
      </w:r>
      <w:r w:rsidRPr="00A90486">
        <w:rPr>
          <w:rFonts w:ascii="Arial" w:hAnsi="Arial" w:cs="Arial"/>
          <w:sz w:val="22"/>
          <w:szCs w:val="22"/>
        </w:rPr>
        <w:tab/>
        <w:t>1. iznos odobrenih sredstava potpore Grada,</w:t>
      </w:r>
    </w:p>
    <w:p w14:paraId="14263F1E" w14:textId="77777777" w:rsidR="00A90486" w:rsidRPr="00A90486" w:rsidRDefault="00A90486" w:rsidP="00A90486">
      <w:pPr>
        <w:rPr>
          <w:rFonts w:ascii="Arial" w:hAnsi="Arial" w:cs="Arial"/>
          <w:sz w:val="22"/>
          <w:szCs w:val="22"/>
        </w:rPr>
      </w:pPr>
      <w:r w:rsidRPr="00A90486">
        <w:rPr>
          <w:rFonts w:ascii="Arial" w:hAnsi="Arial" w:cs="Arial"/>
          <w:sz w:val="22"/>
          <w:szCs w:val="22"/>
        </w:rPr>
        <w:t xml:space="preserve">                       2. uvjete i način isplate sredstava,</w:t>
      </w:r>
    </w:p>
    <w:p w14:paraId="1A503047" w14:textId="77777777" w:rsidR="00A90486" w:rsidRPr="00A90486" w:rsidRDefault="00A90486" w:rsidP="00A90486">
      <w:pPr>
        <w:rPr>
          <w:rFonts w:ascii="Arial" w:hAnsi="Arial" w:cs="Arial"/>
          <w:sz w:val="22"/>
          <w:szCs w:val="22"/>
        </w:rPr>
      </w:pPr>
      <w:r w:rsidRPr="00A90486">
        <w:rPr>
          <w:rFonts w:ascii="Arial" w:hAnsi="Arial" w:cs="Arial"/>
          <w:sz w:val="22"/>
          <w:szCs w:val="22"/>
        </w:rPr>
        <w:t xml:space="preserve">                       3. ostala međusobna prava i obveze.</w:t>
      </w:r>
    </w:p>
    <w:p w14:paraId="1158C71F" w14:textId="77777777" w:rsidR="00A90486" w:rsidRPr="00A90486" w:rsidRDefault="00A90486" w:rsidP="00A90486">
      <w:pPr>
        <w:autoSpaceDE w:val="0"/>
        <w:autoSpaceDN w:val="0"/>
        <w:adjustRightInd w:val="0"/>
        <w:jc w:val="both"/>
        <w:rPr>
          <w:rFonts w:ascii="Arial" w:hAnsi="Arial" w:cs="Arial"/>
          <w:sz w:val="22"/>
          <w:szCs w:val="22"/>
        </w:rPr>
      </w:pPr>
    </w:p>
    <w:p w14:paraId="15DBB400"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Nakon donošenja Odluke i sklapanja Ugovora nije moguće mijenjati Odluku o dodjeli sredstava</w:t>
      </w:r>
    </w:p>
    <w:p w14:paraId="28951F45"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lastRenderedPageBreak/>
        <w:t xml:space="preserve">u odnosu na uvjete dodjele sredstava, niti odredbe Ugovora koje bi bile u suprotnosti s Odlukom o dodjeli sredstva i uvjetima Javnog poziva.   </w:t>
      </w:r>
    </w:p>
    <w:p w14:paraId="7BDD678A" w14:textId="77777777" w:rsidR="00A90486" w:rsidRPr="00A90486" w:rsidRDefault="00A90486" w:rsidP="00A90486">
      <w:pPr>
        <w:autoSpaceDE w:val="0"/>
        <w:autoSpaceDN w:val="0"/>
        <w:adjustRightInd w:val="0"/>
        <w:jc w:val="both"/>
        <w:rPr>
          <w:rFonts w:ascii="Arial" w:hAnsi="Arial" w:cs="Arial"/>
          <w:sz w:val="22"/>
          <w:szCs w:val="22"/>
        </w:rPr>
      </w:pPr>
    </w:p>
    <w:p w14:paraId="77DA124A" w14:textId="77777777" w:rsidR="00A90486" w:rsidRPr="00A90486" w:rsidRDefault="00A90486" w:rsidP="00A90486">
      <w:pPr>
        <w:autoSpaceDE w:val="0"/>
        <w:autoSpaceDN w:val="0"/>
        <w:adjustRightInd w:val="0"/>
        <w:rPr>
          <w:rFonts w:ascii="Arial" w:hAnsi="Arial" w:cs="Arial"/>
          <w:sz w:val="22"/>
          <w:szCs w:val="22"/>
        </w:rPr>
      </w:pPr>
      <w:r w:rsidRPr="00A90486">
        <w:rPr>
          <w:rFonts w:ascii="Arial" w:hAnsi="Arial" w:cs="Arial"/>
          <w:sz w:val="22"/>
          <w:szCs w:val="22"/>
        </w:rPr>
        <w:t xml:space="preserve"> </w:t>
      </w:r>
    </w:p>
    <w:p w14:paraId="03FC9626" w14:textId="77777777" w:rsidR="00A90486" w:rsidRPr="00A90486" w:rsidRDefault="00A90486">
      <w:pPr>
        <w:numPr>
          <w:ilvl w:val="0"/>
          <w:numId w:val="9"/>
        </w:numPr>
        <w:autoSpaceDE w:val="0"/>
        <w:autoSpaceDN w:val="0"/>
        <w:adjustRightInd w:val="0"/>
        <w:spacing w:after="160" w:line="259" w:lineRule="auto"/>
        <w:contextualSpacing/>
        <w:rPr>
          <w:rFonts w:ascii="Arial" w:hAnsi="Arial" w:cs="Arial"/>
          <w:b/>
          <w:sz w:val="22"/>
          <w:szCs w:val="22"/>
        </w:rPr>
      </w:pPr>
      <w:r w:rsidRPr="00A90486">
        <w:rPr>
          <w:rFonts w:ascii="Arial" w:hAnsi="Arial" w:cs="Arial"/>
          <w:b/>
          <w:sz w:val="22"/>
          <w:szCs w:val="22"/>
        </w:rPr>
        <w:t xml:space="preserve"> ROKOVI SPLATE SREDSTAVA </w:t>
      </w:r>
    </w:p>
    <w:p w14:paraId="0C18EDA0" w14:textId="77777777" w:rsidR="00A90486" w:rsidRPr="00A90486" w:rsidRDefault="00A90486" w:rsidP="00A90486">
      <w:pPr>
        <w:autoSpaceDE w:val="0"/>
        <w:autoSpaceDN w:val="0"/>
        <w:adjustRightInd w:val="0"/>
        <w:spacing w:after="160" w:line="259" w:lineRule="auto"/>
        <w:contextualSpacing/>
        <w:rPr>
          <w:rFonts w:ascii="Arial" w:hAnsi="Arial" w:cs="Arial"/>
          <w:b/>
          <w:sz w:val="22"/>
          <w:szCs w:val="22"/>
        </w:rPr>
      </w:pPr>
    </w:p>
    <w:p w14:paraId="3360C0FB" w14:textId="77777777" w:rsidR="00A90486" w:rsidRPr="00A90486" w:rsidRDefault="00A90486" w:rsidP="00A90486">
      <w:pPr>
        <w:autoSpaceDE w:val="0"/>
        <w:autoSpaceDN w:val="0"/>
        <w:adjustRightInd w:val="0"/>
        <w:jc w:val="center"/>
        <w:rPr>
          <w:rFonts w:ascii="Arial" w:hAnsi="Arial" w:cs="Arial"/>
          <w:sz w:val="22"/>
          <w:szCs w:val="22"/>
        </w:rPr>
      </w:pPr>
      <w:r w:rsidRPr="00A90486">
        <w:rPr>
          <w:rFonts w:ascii="Arial" w:hAnsi="Arial" w:cs="Arial"/>
          <w:sz w:val="22"/>
          <w:szCs w:val="22"/>
        </w:rPr>
        <w:t>Članak  13.</w:t>
      </w:r>
    </w:p>
    <w:p w14:paraId="21D83D52" w14:textId="77777777" w:rsidR="00A90486" w:rsidRPr="00A90486" w:rsidRDefault="00A90486" w:rsidP="00A90486">
      <w:pPr>
        <w:autoSpaceDE w:val="0"/>
        <w:autoSpaceDN w:val="0"/>
        <w:adjustRightInd w:val="0"/>
        <w:jc w:val="both"/>
        <w:rPr>
          <w:rFonts w:ascii="Arial" w:hAnsi="Arial" w:cs="Arial"/>
          <w:sz w:val="22"/>
          <w:szCs w:val="22"/>
        </w:rPr>
      </w:pPr>
    </w:p>
    <w:p w14:paraId="7FB527FC"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Nakon potpisivanja Ugovora Grad će odobrena novčana sredstva Prijaviteljima isplaćivati jednokratno i to u roku od 30 dana  od dana potpisa Ugovora po obje strane.</w:t>
      </w:r>
    </w:p>
    <w:p w14:paraId="63CBED66" w14:textId="77777777" w:rsidR="00A90486" w:rsidRPr="00A90486" w:rsidRDefault="00A90486" w:rsidP="00A90486">
      <w:pPr>
        <w:autoSpaceDE w:val="0"/>
        <w:autoSpaceDN w:val="0"/>
        <w:adjustRightInd w:val="0"/>
        <w:jc w:val="both"/>
        <w:rPr>
          <w:rFonts w:ascii="Arial" w:hAnsi="Arial" w:cs="Arial"/>
          <w:sz w:val="22"/>
          <w:szCs w:val="22"/>
        </w:rPr>
      </w:pPr>
    </w:p>
    <w:p w14:paraId="215F4FD4" w14:textId="77777777" w:rsidR="00A90486" w:rsidRPr="00A90486" w:rsidRDefault="00A90486" w:rsidP="00A90486">
      <w:pPr>
        <w:autoSpaceDE w:val="0"/>
        <w:autoSpaceDN w:val="0"/>
        <w:adjustRightInd w:val="0"/>
        <w:jc w:val="center"/>
        <w:rPr>
          <w:rFonts w:ascii="Arial" w:hAnsi="Arial" w:cs="Arial"/>
          <w:sz w:val="22"/>
          <w:szCs w:val="22"/>
        </w:rPr>
      </w:pPr>
    </w:p>
    <w:p w14:paraId="60862F76" w14:textId="77777777" w:rsidR="00A90486" w:rsidRPr="00A90486" w:rsidRDefault="00A90486">
      <w:pPr>
        <w:numPr>
          <w:ilvl w:val="0"/>
          <w:numId w:val="9"/>
        </w:numPr>
        <w:autoSpaceDE w:val="0"/>
        <w:autoSpaceDN w:val="0"/>
        <w:adjustRightInd w:val="0"/>
        <w:spacing w:after="160" w:line="259" w:lineRule="auto"/>
        <w:contextualSpacing/>
        <w:jc w:val="both"/>
        <w:rPr>
          <w:rFonts w:ascii="Arial" w:hAnsi="Arial" w:cs="Arial"/>
          <w:b/>
          <w:sz w:val="22"/>
          <w:szCs w:val="22"/>
        </w:rPr>
      </w:pPr>
      <w:r w:rsidRPr="00A90486">
        <w:rPr>
          <w:rFonts w:ascii="Arial" w:hAnsi="Arial" w:cs="Arial"/>
          <w:b/>
          <w:sz w:val="22"/>
          <w:szCs w:val="22"/>
        </w:rPr>
        <w:t xml:space="preserve">   OBVEZE PRIJAVITELJA</w:t>
      </w:r>
    </w:p>
    <w:p w14:paraId="16D7AB98" w14:textId="77777777" w:rsidR="00A90486" w:rsidRPr="00A90486" w:rsidRDefault="00A90486" w:rsidP="00A90486">
      <w:pPr>
        <w:jc w:val="center"/>
        <w:rPr>
          <w:rFonts w:ascii="Arial" w:hAnsi="Arial" w:cs="Arial"/>
          <w:sz w:val="22"/>
          <w:szCs w:val="22"/>
        </w:rPr>
      </w:pPr>
      <w:r w:rsidRPr="00A90486">
        <w:rPr>
          <w:rFonts w:ascii="Arial" w:hAnsi="Arial" w:cs="Arial"/>
          <w:sz w:val="22"/>
          <w:szCs w:val="22"/>
        </w:rPr>
        <w:t>Članak 14.</w:t>
      </w:r>
    </w:p>
    <w:p w14:paraId="6ADEA502" w14:textId="77777777" w:rsidR="00A90486" w:rsidRPr="00A90486" w:rsidRDefault="00A90486" w:rsidP="00A90486">
      <w:pPr>
        <w:jc w:val="both"/>
        <w:rPr>
          <w:rFonts w:ascii="Arial" w:hAnsi="Arial" w:cs="Arial"/>
          <w:sz w:val="22"/>
          <w:szCs w:val="22"/>
        </w:rPr>
      </w:pPr>
    </w:p>
    <w:p w14:paraId="7A6D1FCE"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Prijavitelji koji su putem Javnog poziva iskoristili pravo i dobili predmetna sredstva za sufinanciranje troškova izrade projektne dokumentacije, nabave, instalacije i ugradnje FN modula i opreme fotonaponskih elektrana, dužni su u slijedeće 3 godine od dana ugradnje, predmetni sustav zadržati u vlasništvu, te isti redovno servisirati i održavati sukladno uputama proizvođača.</w:t>
      </w:r>
    </w:p>
    <w:p w14:paraId="476A1932" w14:textId="77777777" w:rsidR="00A90486" w:rsidRPr="00A90486" w:rsidRDefault="00A90486" w:rsidP="00A90486">
      <w:pPr>
        <w:tabs>
          <w:tab w:val="left" w:pos="708"/>
          <w:tab w:val="left" w:pos="1416"/>
          <w:tab w:val="left" w:pos="5345"/>
        </w:tabs>
        <w:rPr>
          <w:rFonts w:ascii="Arial" w:hAnsi="Arial" w:cs="Arial"/>
          <w:sz w:val="22"/>
          <w:szCs w:val="22"/>
        </w:rPr>
      </w:pPr>
    </w:p>
    <w:p w14:paraId="4C557AA4" w14:textId="77777777" w:rsidR="00A90486" w:rsidRPr="00A90486" w:rsidRDefault="00A90486">
      <w:pPr>
        <w:numPr>
          <w:ilvl w:val="0"/>
          <w:numId w:val="9"/>
        </w:numPr>
        <w:autoSpaceDE w:val="0"/>
        <w:autoSpaceDN w:val="0"/>
        <w:adjustRightInd w:val="0"/>
        <w:spacing w:after="160" w:line="259" w:lineRule="auto"/>
        <w:contextualSpacing/>
        <w:rPr>
          <w:rFonts w:ascii="Arial" w:hAnsi="Arial" w:cs="Arial"/>
          <w:b/>
          <w:sz w:val="22"/>
          <w:szCs w:val="22"/>
        </w:rPr>
      </w:pPr>
      <w:r w:rsidRPr="00A90486">
        <w:rPr>
          <w:rFonts w:ascii="Arial" w:hAnsi="Arial" w:cs="Arial"/>
          <w:b/>
          <w:sz w:val="22"/>
          <w:szCs w:val="22"/>
        </w:rPr>
        <w:t xml:space="preserve">     KONTROLA KORISNIKA I ISPLAĆENIH SREDSTAVA </w:t>
      </w:r>
    </w:p>
    <w:p w14:paraId="064EB980" w14:textId="77777777" w:rsidR="00A90486" w:rsidRPr="00A90486" w:rsidRDefault="00A90486" w:rsidP="00A90486">
      <w:pPr>
        <w:autoSpaceDE w:val="0"/>
        <w:autoSpaceDN w:val="0"/>
        <w:adjustRightInd w:val="0"/>
        <w:spacing w:after="160" w:line="259" w:lineRule="auto"/>
        <w:contextualSpacing/>
        <w:rPr>
          <w:rFonts w:ascii="Arial" w:hAnsi="Arial" w:cs="Arial"/>
          <w:b/>
          <w:sz w:val="22"/>
          <w:szCs w:val="22"/>
        </w:rPr>
      </w:pPr>
    </w:p>
    <w:p w14:paraId="152F27C3" w14:textId="77777777" w:rsidR="00A90486" w:rsidRPr="00A90486" w:rsidRDefault="00A90486" w:rsidP="00A90486">
      <w:pPr>
        <w:autoSpaceDE w:val="0"/>
        <w:autoSpaceDN w:val="0"/>
        <w:adjustRightInd w:val="0"/>
        <w:jc w:val="center"/>
        <w:rPr>
          <w:rFonts w:ascii="Arial" w:hAnsi="Arial" w:cs="Arial"/>
          <w:bCs/>
          <w:sz w:val="22"/>
          <w:szCs w:val="22"/>
        </w:rPr>
      </w:pPr>
      <w:r w:rsidRPr="00A90486">
        <w:rPr>
          <w:rFonts w:ascii="Arial" w:hAnsi="Arial" w:cs="Arial"/>
          <w:bCs/>
          <w:sz w:val="22"/>
          <w:szCs w:val="22"/>
        </w:rPr>
        <w:t xml:space="preserve">   Članak 15.</w:t>
      </w:r>
    </w:p>
    <w:p w14:paraId="4D152986" w14:textId="77777777" w:rsidR="00A90486" w:rsidRPr="00A90486" w:rsidRDefault="00A90486" w:rsidP="00A90486">
      <w:pPr>
        <w:autoSpaceDE w:val="0"/>
        <w:autoSpaceDN w:val="0"/>
        <w:adjustRightInd w:val="0"/>
        <w:jc w:val="center"/>
        <w:rPr>
          <w:rFonts w:ascii="Arial" w:hAnsi="Arial" w:cs="Arial"/>
          <w:bCs/>
          <w:sz w:val="22"/>
          <w:szCs w:val="22"/>
        </w:rPr>
      </w:pPr>
    </w:p>
    <w:p w14:paraId="3FE6D0AC"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Za kontrolu i vođenje evidencije o Prijaviteljima, visini isplaćenih sredstava te kontroli na licu mjesta zadužuje se upravni odjel Grada nadležan za  gospodarstvo.   </w:t>
      </w:r>
    </w:p>
    <w:p w14:paraId="14E02BE8"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 xml:space="preserve">Prijavitelji koji su ostvarili pravo na isplatu bespovratnih sredstava dužni su Gradu omogućiti kontrolu </w:t>
      </w:r>
      <w:proofErr w:type="spellStart"/>
      <w:r w:rsidRPr="00A90486">
        <w:rPr>
          <w:rFonts w:ascii="Arial" w:hAnsi="Arial" w:cs="Arial"/>
          <w:sz w:val="22"/>
          <w:szCs w:val="22"/>
        </w:rPr>
        <w:t>najmjenskih</w:t>
      </w:r>
      <w:proofErr w:type="spellEnd"/>
      <w:r w:rsidRPr="00A90486">
        <w:rPr>
          <w:rFonts w:ascii="Arial" w:hAnsi="Arial" w:cs="Arial"/>
          <w:sz w:val="22"/>
          <w:szCs w:val="22"/>
        </w:rPr>
        <w:t xml:space="preserve"> utrošenih sredstava, a opremu i ugrađeni sustav fotonaponske elektrane zadržati u funkciji i istu ne smiju  prodati ili na drugi način otuđiti u razdoblju od 3 (tri) godine od dana dobivanja sredstava. U protivnom dobivena sredstva dužni su vratiti u Proračun Grada Dubrovnika i to u roku od 30 do </w:t>
      </w:r>
      <w:proofErr w:type="spellStart"/>
      <w:r w:rsidRPr="00A90486">
        <w:rPr>
          <w:rFonts w:ascii="Arial" w:hAnsi="Arial" w:cs="Arial"/>
          <w:sz w:val="22"/>
          <w:szCs w:val="22"/>
        </w:rPr>
        <w:t>max</w:t>
      </w:r>
      <w:proofErr w:type="spellEnd"/>
      <w:r w:rsidRPr="00A90486">
        <w:rPr>
          <w:rFonts w:ascii="Arial" w:hAnsi="Arial" w:cs="Arial"/>
          <w:sz w:val="22"/>
          <w:szCs w:val="22"/>
        </w:rPr>
        <w:t xml:space="preserve"> 90 dana od dana nastanka utvrđene promjene vlasništva. </w:t>
      </w:r>
    </w:p>
    <w:p w14:paraId="77011974"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Ukoliko se terenskim očevidom utvrdi da je Prijavitelj  koji je ostvario pravo na dodjelu bespovratnih sredstava prikazao i priložio neistinitu dokumentaciju i podatke, da sustav fotonaponske elektrane nije ugrađen na lokaciji za koju je bila predana prijava  ili ako u međuvremenu odustane od projekta, pokrenut će se postupak povrata isplaćenih novčanih sredstava u Proračun Grada, a u skladu s odredbama Javnog poziva i Ugovora o dodjeli bespovratnih sredstava.</w:t>
      </w:r>
    </w:p>
    <w:p w14:paraId="003A5D7F" w14:textId="77777777" w:rsidR="00A90486" w:rsidRPr="00A90486" w:rsidRDefault="00A90486" w:rsidP="00A90486">
      <w:pPr>
        <w:jc w:val="both"/>
        <w:rPr>
          <w:rFonts w:ascii="Arial" w:hAnsi="Arial" w:cs="Arial"/>
          <w:sz w:val="22"/>
          <w:szCs w:val="22"/>
        </w:rPr>
      </w:pPr>
    </w:p>
    <w:p w14:paraId="5A218968" w14:textId="77777777" w:rsidR="00A90486" w:rsidRPr="00A90486" w:rsidRDefault="00A90486" w:rsidP="00A90486">
      <w:pPr>
        <w:autoSpaceDE w:val="0"/>
        <w:autoSpaceDN w:val="0"/>
        <w:adjustRightInd w:val="0"/>
        <w:jc w:val="both"/>
        <w:rPr>
          <w:rFonts w:ascii="Arial" w:hAnsi="Arial" w:cs="Arial"/>
          <w:sz w:val="22"/>
          <w:szCs w:val="22"/>
        </w:rPr>
      </w:pPr>
      <w:r w:rsidRPr="00A90486">
        <w:rPr>
          <w:rFonts w:ascii="Arial" w:hAnsi="Arial" w:cs="Arial"/>
          <w:sz w:val="22"/>
          <w:szCs w:val="22"/>
        </w:rPr>
        <w:t>Ako korisnik ne izvrši povrat sredstava u roku koji ne može biti dulji od 90 dana, pokrenut će se postupak prisilne naplate preko nadležnih tijela i isti će biti isključen na 3 (tri) godine iz svih ostalih gradskih subvencija i to od dana kad je bila utvrđena obveza povrata sredstava u gradski proračun.</w:t>
      </w:r>
    </w:p>
    <w:p w14:paraId="53A1446E" w14:textId="77777777" w:rsidR="00A90486" w:rsidRPr="00A90486" w:rsidRDefault="00A90486" w:rsidP="00A90486">
      <w:pPr>
        <w:jc w:val="both"/>
        <w:rPr>
          <w:rFonts w:ascii="Arial" w:hAnsi="Arial" w:cs="Arial"/>
          <w:sz w:val="22"/>
          <w:szCs w:val="22"/>
          <w:highlight w:val="yellow"/>
        </w:rPr>
      </w:pPr>
    </w:p>
    <w:p w14:paraId="6CCB1C88"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Grad Dubrovnik dužan je u roku od 3 (tri) mjeseca od dana uplate prijaviteljima, izvršiti očevid provedene ugradnje fotonaponskih elektrana na uzorku od 20 % prihvatljivih  prijava  te o istome izraditi Zapisnik. </w:t>
      </w:r>
    </w:p>
    <w:p w14:paraId="47126ED0" w14:textId="77777777" w:rsidR="00A90486" w:rsidRPr="00A90486" w:rsidRDefault="00A90486" w:rsidP="00A90486">
      <w:pPr>
        <w:autoSpaceDE w:val="0"/>
        <w:autoSpaceDN w:val="0"/>
        <w:adjustRightInd w:val="0"/>
        <w:jc w:val="both"/>
        <w:rPr>
          <w:rFonts w:ascii="Arial" w:hAnsi="Arial" w:cs="Arial"/>
          <w:sz w:val="22"/>
          <w:szCs w:val="22"/>
        </w:rPr>
      </w:pPr>
    </w:p>
    <w:p w14:paraId="29320080" w14:textId="77777777" w:rsidR="00A90486" w:rsidRPr="00A90486" w:rsidRDefault="00A90486" w:rsidP="00A90486">
      <w:pPr>
        <w:autoSpaceDE w:val="0"/>
        <w:autoSpaceDN w:val="0"/>
        <w:adjustRightInd w:val="0"/>
        <w:jc w:val="both"/>
        <w:rPr>
          <w:rFonts w:ascii="Arial" w:hAnsi="Arial" w:cs="Arial"/>
          <w:sz w:val="22"/>
          <w:szCs w:val="22"/>
        </w:rPr>
      </w:pPr>
    </w:p>
    <w:p w14:paraId="7E49E74B" w14:textId="77777777" w:rsidR="00A90486" w:rsidRPr="00A90486" w:rsidRDefault="00A90486">
      <w:pPr>
        <w:numPr>
          <w:ilvl w:val="0"/>
          <w:numId w:val="9"/>
        </w:numPr>
        <w:autoSpaceDE w:val="0"/>
        <w:autoSpaceDN w:val="0"/>
        <w:adjustRightInd w:val="0"/>
        <w:rPr>
          <w:rFonts w:ascii="Arial" w:hAnsi="Arial" w:cs="Arial"/>
          <w:b/>
          <w:sz w:val="22"/>
          <w:szCs w:val="22"/>
        </w:rPr>
      </w:pPr>
      <w:r w:rsidRPr="00A90486">
        <w:rPr>
          <w:rFonts w:ascii="Arial" w:hAnsi="Arial" w:cs="Arial"/>
          <w:b/>
          <w:bCs/>
          <w:sz w:val="22"/>
          <w:szCs w:val="22"/>
        </w:rPr>
        <w:t xml:space="preserve">ZAVRŠNE ODREDBE </w:t>
      </w:r>
    </w:p>
    <w:p w14:paraId="1932ED54" w14:textId="77777777" w:rsidR="00A31B7A" w:rsidRDefault="00A31B7A" w:rsidP="00A90486">
      <w:pPr>
        <w:jc w:val="center"/>
        <w:rPr>
          <w:rFonts w:ascii="Arial" w:hAnsi="Arial" w:cs="Arial"/>
          <w:sz w:val="22"/>
          <w:szCs w:val="22"/>
        </w:rPr>
      </w:pPr>
    </w:p>
    <w:p w14:paraId="743B1C4F" w14:textId="12D890AD" w:rsidR="00A90486" w:rsidRPr="00A90486" w:rsidRDefault="00A90486" w:rsidP="00A90486">
      <w:pPr>
        <w:jc w:val="center"/>
        <w:rPr>
          <w:rFonts w:ascii="Arial" w:hAnsi="Arial" w:cs="Arial"/>
          <w:sz w:val="22"/>
          <w:szCs w:val="22"/>
        </w:rPr>
      </w:pPr>
      <w:r w:rsidRPr="00A90486">
        <w:rPr>
          <w:rFonts w:ascii="Arial" w:hAnsi="Arial" w:cs="Arial"/>
          <w:sz w:val="22"/>
          <w:szCs w:val="22"/>
        </w:rPr>
        <w:lastRenderedPageBreak/>
        <w:t>Članak 16.</w:t>
      </w:r>
    </w:p>
    <w:p w14:paraId="1AB9EA7A" w14:textId="77777777" w:rsidR="00A90486" w:rsidRPr="00A90486" w:rsidRDefault="00A90486" w:rsidP="00A90486">
      <w:pPr>
        <w:rPr>
          <w:rFonts w:ascii="Arial" w:hAnsi="Arial" w:cs="Arial"/>
          <w:sz w:val="22"/>
          <w:szCs w:val="22"/>
        </w:rPr>
      </w:pPr>
    </w:p>
    <w:p w14:paraId="696513D3"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Ovom Pravilniku priloženi su slijedeći dokumenti i isti čine njegov sastavni dio, a to su:</w:t>
      </w:r>
    </w:p>
    <w:p w14:paraId="65B666C2" w14:textId="77777777" w:rsidR="00A90486" w:rsidRPr="00A90486" w:rsidRDefault="00A90486" w:rsidP="00A90486">
      <w:pPr>
        <w:jc w:val="both"/>
        <w:rPr>
          <w:rFonts w:ascii="Arial" w:hAnsi="Arial" w:cs="Arial"/>
          <w:sz w:val="22"/>
          <w:szCs w:val="22"/>
        </w:rPr>
      </w:pPr>
    </w:p>
    <w:p w14:paraId="219109E7"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Prilog 1. : Prijavni obrazac za ostvarivanje prava na sufinanciranje troškova projektne</w:t>
      </w:r>
    </w:p>
    <w:p w14:paraId="5435AC32"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                dokumentacije, nabave, instalacije i ugradnje FN modula i opreme fotonaponskih </w:t>
      </w:r>
    </w:p>
    <w:p w14:paraId="2A1BECBB"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                elektrana  do 10 kW za vlastitu potrošnju;</w:t>
      </w:r>
    </w:p>
    <w:p w14:paraId="0C55915C"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Prilog 2. : Izjava podnositelja prijave;</w:t>
      </w:r>
    </w:p>
    <w:p w14:paraId="49B63E94"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Prilog 3. : Izjava o suglasnosti suvlasnika;</w:t>
      </w:r>
    </w:p>
    <w:p w14:paraId="6F8B8A88"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Prilog 4. : Zahtjev za isplatom bespovratnih sredstava za sufinanciranje troškova projektne</w:t>
      </w:r>
    </w:p>
    <w:p w14:paraId="574E6A48"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                dokumentacije, nabave, instalacije i ugradnje </w:t>
      </w:r>
      <w:proofErr w:type="spellStart"/>
      <w:r w:rsidRPr="00A90486">
        <w:rPr>
          <w:rFonts w:ascii="Arial" w:hAnsi="Arial" w:cs="Arial"/>
          <w:sz w:val="22"/>
          <w:szCs w:val="22"/>
        </w:rPr>
        <w:t>ugradnje</w:t>
      </w:r>
      <w:proofErr w:type="spellEnd"/>
      <w:r w:rsidRPr="00A90486">
        <w:rPr>
          <w:rFonts w:ascii="Arial" w:hAnsi="Arial" w:cs="Arial"/>
          <w:sz w:val="22"/>
          <w:szCs w:val="22"/>
        </w:rPr>
        <w:t xml:space="preserve"> FN modula i opreme  </w:t>
      </w:r>
    </w:p>
    <w:p w14:paraId="76503521"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                fotonaponskih elektrana  do 10 kW za vlastitu potrošnju;</w:t>
      </w:r>
    </w:p>
    <w:p w14:paraId="7E131F2E"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Prilog 5. : Informacija o obradi osobnih podataka.</w:t>
      </w:r>
    </w:p>
    <w:p w14:paraId="3EA03301" w14:textId="77777777" w:rsidR="00A90486" w:rsidRPr="00A90486" w:rsidRDefault="00A90486" w:rsidP="00A90486">
      <w:pPr>
        <w:jc w:val="center"/>
        <w:rPr>
          <w:rFonts w:ascii="Arial" w:hAnsi="Arial" w:cs="Arial"/>
          <w:sz w:val="22"/>
          <w:szCs w:val="22"/>
        </w:rPr>
      </w:pPr>
    </w:p>
    <w:p w14:paraId="22D17A9E" w14:textId="77777777" w:rsidR="00A90486" w:rsidRPr="00A90486" w:rsidRDefault="00A90486" w:rsidP="00A90486">
      <w:pPr>
        <w:jc w:val="center"/>
        <w:rPr>
          <w:rFonts w:ascii="Arial" w:hAnsi="Arial" w:cs="Arial"/>
          <w:sz w:val="22"/>
          <w:szCs w:val="22"/>
        </w:rPr>
      </w:pPr>
      <w:r w:rsidRPr="00A90486">
        <w:rPr>
          <w:rFonts w:ascii="Arial" w:hAnsi="Arial" w:cs="Arial"/>
          <w:sz w:val="22"/>
          <w:szCs w:val="22"/>
        </w:rPr>
        <w:t>Članak 17.</w:t>
      </w:r>
    </w:p>
    <w:p w14:paraId="5959BD4A" w14:textId="77777777" w:rsidR="00A90486" w:rsidRPr="00A90486" w:rsidRDefault="00A90486" w:rsidP="00A90486">
      <w:pPr>
        <w:jc w:val="center"/>
        <w:rPr>
          <w:rFonts w:ascii="Arial" w:hAnsi="Arial" w:cs="Arial"/>
          <w:sz w:val="22"/>
          <w:szCs w:val="22"/>
        </w:rPr>
      </w:pPr>
    </w:p>
    <w:p w14:paraId="62BF9B12"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Danom stupanja na snagu ovog Pravilnika stavljaju se van snage sljedeći dokumenti:</w:t>
      </w:r>
    </w:p>
    <w:p w14:paraId="6BACDD8C" w14:textId="77777777" w:rsidR="00A90486" w:rsidRPr="00A90486" w:rsidRDefault="00A90486" w:rsidP="00A90486">
      <w:pPr>
        <w:jc w:val="both"/>
        <w:rPr>
          <w:rFonts w:ascii="Arial" w:hAnsi="Arial" w:cs="Arial"/>
          <w:sz w:val="22"/>
          <w:szCs w:val="22"/>
        </w:rPr>
      </w:pPr>
    </w:p>
    <w:p w14:paraId="61BC4628"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Pravilnik za provedbu mjere poticanja korištenja obnovljivih izvora energije u obiteljskim kućama na području Grada Dubrovnika kroz sufinanciranje troškova izrade projektne dokumentacije, te nabave, instaliranja i ugradnje opreme za fotonaponske sunčeve (FN) module za proizvodnju električne energije („Službeni glasnik Grada Dubrovnika“ broj 3/23) i Pravilnik o izmjenama i dopunama Pravilnika za provedbu mjere poticanja korištenja obnovljivih izvora energije u obiteljskim kućama na području Grada Dubrovnika kroz sufinanciranje troškova izrade projektne dokumentacije, te nabave, instaliranja i ugradnje opreme za fotonaponske sunčeve (FN) module za proizvodnju električne energije</w:t>
      </w:r>
    </w:p>
    <w:p w14:paraId="0EDC67F1"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(„Službeni glasnik Grada Dubrovnika“ broj 9/23.)</w:t>
      </w:r>
    </w:p>
    <w:p w14:paraId="388C423F" w14:textId="77777777" w:rsidR="00A90486" w:rsidRPr="00A90486" w:rsidRDefault="00A90486" w:rsidP="00A90486">
      <w:pPr>
        <w:jc w:val="both"/>
        <w:rPr>
          <w:rFonts w:ascii="Arial" w:hAnsi="Arial" w:cs="Arial"/>
          <w:sz w:val="22"/>
          <w:szCs w:val="22"/>
        </w:rPr>
      </w:pPr>
    </w:p>
    <w:p w14:paraId="77D63F7A" w14:textId="77777777" w:rsidR="00A90486" w:rsidRPr="00A90486" w:rsidRDefault="00A90486" w:rsidP="00A90486">
      <w:pPr>
        <w:jc w:val="both"/>
        <w:rPr>
          <w:rFonts w:ascii="Arial" w:hAnsi="Arial" w:cs="Arial"/>
          <w:sz w:val="22"/>
          <w:szCs w:val="22"/>
        </w:rPr>
      </w:pPr>
      <w:r w:rsidRPr="00A90486">
        <w:rPr>
          <w:rFonts w:ascii="Arial" w:hAnsi="Arial" w:cs="Arial"/>
          <w:sz w:val="22"/>
          <w:szCs w:val="22"/>
        </w:rPr>
        <w:t xml:space="preserve">Ovaj Pravilnik stupa na snagu osmog dana od dana objave u „Službenom glasniku Grada Dubrovnika“. </w:t>
      </w:r>
    </w:p>
    <w:p w14:paraId="172728F3" w14:textId="77777777" w:rsidR="00A90486" w:rsidRPr="00A90486" w:rsidRDefault="00A90486" w:rsidP="005E59F1">
      <w:pPr>
        <w:suppressAutoHyphens/>
        <w:rPr>
          <w:rFonts w:ascii="Arial" w:hAnsi="Arial" w:cs="Arial"/>
          <w:b/>
          <w:sz w:val="22"/>
          <w:szCs w:val="22"/>
          <w:lang w:eastAsia="ar-SA"/>
        </w:rPr>
      </w:pPr>
    </w:p>
    <w:p w14:paraId="79574F52" w14:textId="77777777" w:rsidR="00A90486" w:rsidRPr="00A90486" w:rsidRDefault="00A90486" w:rsidP="00A90486">
      <w:pPr>
        <w:pStyle w:val="Bezproreda"/>
        <w:rPr>
          <w:rFonts w:ascii="Arial" w:hAnsi="Arial" w:cs="Arial"/>
        </w:rPr>
      </w:pPr>
      <w:r w:rsidRPr="00A90486">
        <w:rPr>
          <w:rFonts w:ascii="Arial" w:hAnsi="Arial" w:cs="Arial"/>
        </w:rPr>
        <w:t>KLASA: 301-01/26-01/02</w:t>
      </w:r>
      <w:r w:rsidRPr="00A90486">
        <w:rPr>
          <w:rFonts w:ascii="Arial" w:hAnsi="Arial" w:cs="Arial"/>
        </w:rPr>
        <w:br/>
        <w:t>URBROJ: 2117-1-09-26-06</w:t>
      </w:r>
    </w:p>
    <w:p w14:paraId="258AE996" w14:textId="77777777" w:rsidR="00A90486" w:rsidRPr="00A90486" w:rsidRDefault="00A90486" w:rsidP="00A90486">
      <w:pPr>
        <w:pStyle w:val="Bezproreda"/>
        <w:rPr>
          <w:rFonts w:ascii="Arial" w:hAnsi="Arial" w:cs="Arial"/>
        </w:rPr>
      </w:pPr>
      <w:r w:rsidRPr="00A90486">
        <w:rPr>
          <w:rFonts w:ascii="Arial" w:hAnsi="Arial" w:cs="Arial"/>
        </w:rPr>
        <w:t>Dubrovnik, 05. svibnja 2026.</w:t>
      </w:r>
    </w:p>
    <w:p w14:paraId="3D018814" w14:textId="77777777" w:rsidR="00A90486" w:rsidRPr="00A90486" w:rsidRDefault="00A90486" w:rsidP="00A90486">
      <w:pPr>
        <w:pStyle w:val="Bezproreda"/>
        <w:rPr>
          <w:rFonts w:ascii="Arial" w:hAnsi="Arial" w:cs="Arial"/>
        </w:rPr>
      </w:pPr>
    </w:p>
    <w:p w14:paraId="43EE4142" w14:textId="77777777" w:rsidR="00A90486" w:rsidRPr="00A90486" w:rsidRDefault="00A90486" w:rsidP="00A90486">
      <w:pPr>
        <w:suppressAutoHyphens/>
        <w:jc w:val="both"/>
        <w:rPr>
          <w:rFonts w:ascii="Arial" w:hAnsi="Arial" w:cs="Arial"/>
          <w:b/>
          <w:sz w:val="22"/>
          <w:szCs w:val="22"/>
          <w:lang w:eastAsia="ar-SA"/>
        </w:rPr>
      </w:pPr>
      <w:r w:rsidRPr="00A90486">
        <w:rPr>
          <w:rFonts w:ascii="Arial" w:hAnsi="Arial" w:cs="Arial"/>
          <w:b/>
          <w:sz w:val="22"/>
          <w:szCs w:val="22"/>
          <w:lang w:eastAsia="ar-SA"/>
        </w:rPr>
        <w:t xml:space="preserve">Predsjednik Gradskog vijeća                                                                                               </w:t>
      </w:r>
    </w:p>
    <w:p w14:paraId="53518E1F" w14:textId="7AC616F8" w:rsidR="00A90486" w:rsidRPr="00A90486" w:rsidRDefault="00A90486" w:rsidP="00A90486">
      <w:pPr>
        <w:suppressAutoHyphens/>
        <w:jc w:val="both"/>
        <w:rPr>
          <w:rFonts w:ascii="Arial" w:hAnsi="Arial" w:cs="Arial"/>
          <w:b/>
          <w:sz w:val="22"/>
          <w:szCs w:val="22"/>
          <w:lang w:eastAsia="ar-SA"/>
        </w:rPr>
      </w:pPr>
      <w:r w:rsidRPr="00A90486">
        <w:rPr>
          <w:rFonts w:ascii="Arial" w:hAnsi="Arial" w:cs="Arial"/>
          <w:b/>
          <w:sz w:val="22"/>
          <w:szCs w:val="22"/>
          <w:lang w:eastAsia="ar-SA"/>
        </w:rPr>
        <w:t>mr. sc. Marko Potrebica, v.r.</w:t>
      </w:r>
    </w:p>
    <w:p w14:paraId="0E56EC6B" w14:textId="77777777" w:rsidR="00A90486" w:rsidRPr="00A90486" w:rsidRDefault="00A90486" w:rsidP="00A90486">
      <w:pPr>
        <w:suppressAutoHyphens/>
        <w:jc w:val="both"/>
        <w:rPr>
          <w:rFonts w:ascii="Arial" w:hAnsi="Arial" w:cs="Arial"/>
          <w:b/>
          <w:sz w:val="22"/>
          <w:szCs w:val="22"/>
          <w:lang w:eastAsia="ar-SA"/>
        </w:rPr>
      </w:pPr>
      <w:r w:rsidRPr="00A90486">
        <w:rPr>
          <w:rFonts w:ascii="Arial" w:hAnsi="Arial" w:cs="Arial"/>
          <w:b/>
          <w:sz w:val="22"/>
          <w:szCs w:val="22"/>
          <w:lang w:eastAsia="ar-SA"/>
        </w:rPr>
        <w:t>---------------------------------------</w:t>
      </w:r>
    </w:p>
    <w:p w14:paraId="3CA3F769" w14:textId="77777777" w:rsidR="00A90486" w:rsidRDefault="00A90486" w:rsidP="005E59F1">
      <w:pPr>
        <w:suppressAutoHyphens/>
        <w:rPr>
          <w:rFonts w:ascii="Arial" w:hAnsi="Arial" w:cs="Arial"/>
          <w:b/>
          <w:sz w:val="22"/>
          <w:szCs w:val="22"/>
          <w:lang w:eastAsia="ar-SA"/>
        </w:rPr>
      </w:pPr>
    </w:p>
    <w:p w14:paraId="6C2CF96A" w14:textId="77777777" w:rsidR="00A31B7A" w:rsidRDefault="00A31B7A" w:rsidP="005E59F1">
      <w:pPr>
        <w:suppressAutoHyphens/>
        <w:rPr>
          <w:rFonts w:ascii="Arial" w:hAnsi="Arial" w:cs="Arial"/>
          <w:b/>
          <w:sz w:val="22"/>
          <w:szCs w:val="22"/>
          <w:lang w:eastAsia="ar-SA"/>
        </w:rPr>
      </w:pPr>
    </w:p>
    <w:p w14:paraId="7E35A7A0" w14:textId="51C776FF" w:rsidR="00A90486" w:rsidRDefault="00C4658B" w:rsidP="005E59F1">
      <w:pPr>
        <w:suppressAutoHyphens/>
        <w:rPr>
          <w:rFonts w:ascii="Arial" w:hAnsi="Arial" w:cs="Arial"/>
          <w:b/>
          <w:sz w:val="22"/>
          <w:szCs w:val="22"/>
          <w:lang w:eastAsia="ar-SA"/>
        </w:rPr>
      </w:pPr>
      <w:r>
        <w:rPr>
          <w:rFonts w:ascii="Arial" w:hAnsi="Arial" w:cs="Arial"/>
          <w:b/>
          <w:sz w:val="22"/>
          <w:szCs w:val="22"/>
          <w:lang w:eastAsia="ar-SA"/>
        </w:rPr>
        <w:t>9</w:t>
      </w:r>
      <w:r w:rsidR="000571C8">
        <w:rPr>
          <w:rFonts w:ascii="Arial" w:hAnsi="Arial" w:cs="Arial"/>
          <w:b/>
          <w:sz w:val="22"/>
          <w:szCs w:val="22"/>
          <w:lang w:eastAsia="ar-SA"/>
        </w:rPr>
        <w:t>8</w:t>
      </w:r>
    </w:p>
    <w:p w14:paraId="14D5DF79" w14:textId="77777777" w:rsidR="00C4658B" w:rsidRDefault="00C4658B" w:rsidP="005E59F1">
      <w:pPr>
        <w:suppressAutoHyphens/>
        <w:rPr>
          <w:rFonts w:ascii="Arial" w:hAnsi="Arial" w:cs="Arial"/>
          <w:b/>
          <w:sz w:val="22"/>
          <w:szCs w:val="22"/>
          <w:lang w:eastAsia="ar-SA"/>
        </w:rPr>
      </w:pPr>
    </w:p>
    <w:p w14:paraId="4FDD2782" w14:textId="77777777" w:rsidR="00CD4B39" w:rsidRPr="00CD4B39" w:rsidRDefault="00CD4B39" w:rsidP="00CD4B39">
      <w:pPr>
        <w:jc w:val="both"/>
        <w:rPr>
          <w:rFonts w:ascii="Arial" w:hAnsi="Arial" w:cs="Arial"/>
          <w:sz w:val="22"/>
          <w:szCs w:val="22"/>
        </w:rPr>
      </w:pPr>
      <w:r w:rsidRPr="00CD4B39">
        <w:rPr>
          <w:rFonts w:ascii="Arial" w:hAnsi="Arial" w:cs="Arial"/>
          <w:sz w:val="22"/>
          <w:szCs w:val="22"/>
        </w:rPr>
        <w:t xml:space="preserve">Na temelju članka </w:t>
      </w:r>
      <w:bookmarkStart w:id="6" w:name="_Hlk531364580"/>
      <w:r w:rsidRPr="00CD4B39">
        <w:rPr>
          <w:rFonts w:ascii="Arial" w:hAnsi="Arial" w:cs="Arial"/>
          <w:sz w:val="22"/>
          <w:szCs w:val="22"/>
        </w:rPr>
        <w:t>67.</w:t>
      </w:r>
      <w:bookmarkEnd w:id="6"/>
      <w:r w:rsidRPr="00CD4B39">
        <w:rPr>
          <w:rFonts w:ascii="Arial" w:hAnsi="Arial" w:cs="Arial"/>
          <w:sz w:val="22"/>
          <w:szCs w:val="22"/>
        </w:rPr>
        <w:t xml:space="preserve"> stavka 1. Zakona o komunalnom gospodarstvu ("Narodne novine" broj </w:t>
      </w:r>
      <w:bookmarkStart w:id="7" w:name="_Hlk531363574"/>
      <w:r w:rsidRPr="00CD4B39">
        <w:rPr>
          <w:rFonts w:ascii="Arial" w:hAnsi="Arial" w:cs="Arial"/>
          <w:sz w:val="22"/>
          <w:szCs w:val="22"/>
        </w:rPr>
        <w:t>68/18</w:t>
      </w:r>
      <w:bookmarkEnd w:id="7"/>
      <w:r w:rsidRPr="00CD4B39">
        <w:rPr>
          <w:rFonts w:ascii="Arial" w:hAnsi="Arial" w:cs="Arial"/>
          <w:sz w:val="22"/>
          <w:szCs w:val="22"/>
        </w:rPr>
        <w:t xml:space="preserve">, 110/18, 32/20 i 145/24), i članka 39. Statuta Grada Dubrovnika </w:t>
      </w:r>
      <w:r w:rsidRPr="00CD4B39">
        <w:rPr>
          <w:rFonts w:ascii="Arial" w:hAnsi="Arial"/>
          <w:sz w:val="22"/>
          <w:szCs w:val="22"/>
        </w:rPr>
        <w:t xml:space="preserve">("Službeni glasnik Grada Dubrovnika", broj 2/21), </w:t>
      </w:r>
      <w:r w:rsidRPr="00CD4B39">
        <w:rPr>
          <w:rFonts w:ascii="Arial" w:hAnsi="Arial" w:cs="Arial"/>
          <w:sz w:val="22"/>
          <w:szCs w:val="22"/>
        </w:rPr>
        <w:t>Gradsko vijeće Grada Dubrovnika na 10. sjednici, održanoj 05. svibnja 2026., donijelo je</w:t>
      </w:r>
    </w:p>
    <w:p w14:paraId="72418ED3" w14:textId="77777777" w:rsidR="00CD4B39" w:rsidRPr="00CD4B39" w:rsidRDefault="00CD4B39" w:rsidP="00CD4B39">
      <w:pPr>
        <w:rPr>
          <w:rFonts w:ascii="Arial" w:hAnsi="Arial" w:cs="Arial"/>
          <w:sz w:val="22"/>
          <w:szCs w:val="22"/>
        </w:rPr>
      </w:pPr>
    </w:p>
    <w:p w14:paraId="5811245F" w14:textId="77777777" w:rsidR="00CD4B39" w:rsidRPr="00CD4B39" w:rsidRDefault="00CD4B39" w:rsidP="00CD4B39">
      <w:pPr>
        <w:autoSpaceDE w:val="0"/>
        <w:jc w:val="center"/>
        <w:rPr>
          <w:rFonts w:ascii="Arial" w:eastAsia="TimesNewRoman" w:hAnsi="Arial" w:cs="Arial"/>
          <w:b/>
          <w:bCs/>
          <w:sz w:val="22"/>
          <w:szCs w:val="22"/>
        </w:rPr>
      </w:pPr>
      <w:r w:rsidRPr="00CD4B39">
        <w:rPr>
          <w:rFonts w:ascii="Arial" w:eastAsia="TimesNewRoman" w:hAnsi="Arial" w:cs="Arial"/>
          <w:b/>
          <w:bCs/>
          <w:sz w:val="22"/>
          <w:szCs w:val="22"/>
        </w:rPr>
        <w:t xml:space="preserve">Izmjene i dopune </w:t>
      </w:r>
    </w:p>
    <w:p w14:paraId="24AD23C2" w14:textId="77777777" w:rsidR="00CD4B39" w:rsidRPr="00CD4B39" w:rsidRDefault="00CD4B39" w:rsidP="00CD4B39">
      <w:pPr>
        <w:autoSpaceDE w:val="0"/>
        <w:jc w:val="center"/>
        <w:rPr>
          <w:rFonts w:ascii="Arial" w:eastAsia="TimesNewRoman" w:hAnsi="Arial" w:cs="Arial"/>
          <w:b/>
          <w:bCs/>
          <w:sz w:val="22"/>
          <w:szCs w:val="22"/>
        </w:rPr>
      </w:pPr>
      <w:r w:rsidRPr="00CD4B39">
        <w:rPr>
          <w:rFonts w:ascii="Arial" w:eastAsia="TimesNewRoman" w:hAnsi="Arial" w:cs="Arial"/>
          <w:b/>
          <w:bCs/>
          <w:sz w:val="22"/>
          <w:szCs w:val="22"/>
        </w:rPr>
        <w:t>Programa građenja komunalne</w:t>
      </w:r>
    </w:p>
    <w:p w14:paraId="21419BC0" w14:textId="77777777" w:rsidR="00CD4B39" w:rsidRPr="00CD4B39" w:rsidRDefault="00CD4B39" w:rsidP="00CD4B39">
      <w:pPr>
        <w:autoSpaceDE w:val="0"/>
        <w:jc w:val="center"/>
        <w:rPr>
          <w:rFonts w:ascii="Arial" w:eastAsia="TimesNewRoman" w:hAnsi="Arial" w:cs="Arial"/>
          <w:b/>
          <w:bCs/>
          <w:sz w:val="22"/>
          <w:szCs w:val="22"/>
        </w:rPr>
      </w:pPr>
      <w:r w:rsidRPr="00CD4B39">
        <w:rPr>
          <w:rFonts w:ascii="Arial" w:eastAsia="TimesNewRoman" w:hAnsi="Arial" w:cs="Arial"/>
          <w:b/>
          <w:bCs/>
          <w:sz w:val="22"/>
          <w:szCs w:val="22"/>
        </w:rPr>
        <w:t>infrastrukture za 2026. godinu</w:t>
      </w:r>
    </w:p>
    <w:p w14:paraId="6D00D928" w14:textId="77777777" w:rsidR="00CD4B39" w:rsidRPr="00CD4B39" w:rsidRDefault="00CD4B39" w:rsidP="00CD4B39">
      <w:pPr>
        <w:autoSpaceDE w:val="0"/>
        <w:jc w:val="center"/>
        <w:rPr>
          <w:rFonts w:ascii="Arial" w:eastAsia="TimesNewRoman" w:hAnsi="Arial" w:cs="Arial"/>
          <w:b/>
          <w:bCs/>
          <w:sz w:val="22"/>
          <w:szCs w:val="22"/>
        </w:rPr>
      </w:pPr>
    </w:p>
    <w:p w14:paraId="5497CD83" w14:textId="77777777" w:rsidR="00CD4B39" w:rsidRPr="00CD4B39" w:rsidRDefault="00CD4B39" w:rsidP="00CD4B39">
      <w:pPr>
        <w:autoSpaceDE w:val="0"/>
        <w:jc w:val="center"/>
        <w:rPr>
          <w:rFonts w:ascii="Arial" w:eastAsia="TimesNewRoman" w:hAnsi="Arial" w:cs="Arial"/>
          <w:sz w:val="22"/>
          <w:szCs w:val="22"/>
        </w:rPr>
      </w:pPr>
      <w:r w:rsidRPr="00CD4B39">
        <w:rPr>
          <w:rFonts w:ascii="Arial" w:eastAsia="TimesNewRoman" w:hAnsi="Arial" w:cs="Arial"/>
          <w:sz w:val="22"/>
          <w:szCs w:val="22"/>
        </w:rPr>
        <w:lastRenderedPageBreak/>
        <w:t>Članak 1.</w:t>
      </w:r>
    </w:p>
    <w:p w14:paraId="5EB40FB4" w14:textId="77777777" w:rsidR="00CD4B39" w:rsidRPr="00CD4B39" w:rsidRDefault="00CD4B39" w:rsidP="00CD4B39">
      <w:pPr>
        <w:autoSpaceDE w:val="0"/>
        <w:jc w:val="center"/>
        <w:rPr>
          <w:rFonts w:ascii="Arial" w:eastAsia="TimesNewRoman" w:hAnsi="Arial" w:cs="Arial"/>
          <w:sz w:val="22"/>
          <w:szCs w:val="22"/>
        </w:rPr>
      </w:pPr>
    </w:p>
    <w:p w14:paraId="3CCB428F" w14:textId="77777777" w:rsidR="00CD4B39" w:rsidRPr="00CD4B39" w:rsidRDefault="00CD4B39" w:rsidP="00CD4B39">
      <w:pPr>
        <w:autoSpaceDE w:val="0"/>
        <w:spacing w:before="100" w:after="100"/>
        <w:jc w:val="both"/>
        <w:rPr>
          <w:rFonts w:ascii="Arial" w:hAnsi="Arial"/>
          <w:sz w:val="22"/>
          <w:szCs w:val="22"/>
        </w:rPr>
      </w:pPr>
      <w:r w:rsidRPr="00CD4B39">
        <w:rPr>
          <w:rFonts w:ascii="Arial" w:hAnsi="Arial"/>
          <w:sz w:val="22"/>
          <w:szCs w:val="22"/>
        </w:rPr>
        <w:t>U Programu građenja komunalne infrastrukture za 2026. godinu (Službeni glasnik Grada Dubrovnika 21/25) članak 3. mijenja se i glasi:</w:t>
      </w:r>
    </w:p>
    <w:p w14:paraId="5CC53D71" w14:textId="77777777" w:rsidR="00CD4B39" w:rsidRPr="00CD4B39" w:rsidRDefault="00CD4B39" w:rsidP="00CD4B39">
      <w:pPr>
        <w:autoSpaceDE w:val="0"/>
        <w:spacing w:before="100" w:after="100"/>
        <w:jc w:val="both"/>
        <w:rPr>
          <w:rFonts w:ascii="Arial" w:hAnsi="Arial"/>
          <w:sz w:val="22"/>
          <w:szCs w:val="22"/>
        </w:rPr>
      </w:pPr>
    </w:p>
    <w:p w14:paraId="15D2FB8F" w14:textId="77777777" w:rsidR="00CD4B39" w:rsidRPr="00CD4B39" w:rsidRDefault="00CD4B39" w:rsidP="00CD4B39">
      <w:pPr>
        <w:widowControl w:val="0"/>
        <w:autoSpaceDE w:val="0"/>
        <w:autoSpaceDN w:val="0"/>
        <w:spacing w:line="276" w:lineRule="auto"/>
        <w:jc w:val="both"/>
        <w:rPr>
          <w:rFonts w:ascii="Arial" w:eastAsia="Arial" w:hAnsi="Arial" w:cs="Arial"/>
          <w:sz w:val="22"/>
          <w:szCs w:val="22"/>
          <w:lang w:bidi="hr-HR"/>
        </w:rPr>
      </w:pPr>
      <w:r w:rsidRPr="00CD4B39">
        <w:rPr>
          <w:rFonts w:ascii="Arial" w:eastAsia="Arial" w:hAnsi="Arial" w:cs="Arial"/>
          <w:sz w:val="22"/>
          <w:szCs w:val="22"/>
          <w:lang w:bidi="hr-HR"/>
        </w:rPr>
        <w:t>Gradnja građevina komunalne infrastrukture koje će se graditi u uređenim dijelovima građevinskog područja u ukupnom iznosu od 6.484.000,00 eura, financirat će se iz: proračunskih sredstava u iznosu od 1.573.993,00 eura, komunalnih doprinosa u iznosu od 235.000,00 eura, fondovi u iznosu od 655.007,00 eura te primljeni zajmovi u iznosu od 4.000.000,00 eura  kako slijedi:</w:t>
      </w:r>
    </w:p>
    <w:p w14:paraId="5A0958D1" w14:textId="77777777" w:rsidR="00CD4B39" w:rsidRPr="00CD4B39" w:rsidRDefault="00CD4B39" w:rsidP="00CD4B39">
      <w:pPr>
        <w:pStyle w:val="Tijeloteksta"/>
        <w:jc w:val="both"/>
        <w:rPr>
          <w:rFonts w:ascii="Arial" w:hAnsi="Arial" w:cs="Arial"/>
          <w:sz w:val="22"/>
          <w:szCs w:val="22"/>
        </w:rPr>
      </w:pPr>
    </w:p>
    <w:p w14:paraId="33A128C9" w14:textId="77777777" w:rsidR="00CD4B39" w:rsidRPr="00CD4B39" w:rsidRDefault="00CD4B39" w:rsidP="00CD4B39">
      <w:pPr>
        <w:rPr>
          <w:rFonts w:ascii="Arial" w:hAnsi="Arial" w:cs="Arial"/>
          <w:sz w:val="22"/>
          <w:szCs w:val="22"/>
        </w:rPr>
      </w:pPr>
      <w:r w:rsidRPr="00CD4B39">
        <w:rPr>
          <w:rFonts w:ascii="Arial" w:hAnsi="Arial" w:cs="Arial"/>
          <w:sz w:val="22"/>
          <w:szCs w:val="22"/>
        </w:rPr>
        <w:t xml:space="preserve">Članak 3. stavak a) Nerazvrstane ceste izmjena točke 8. i 11. kako slijedi: </w:t>
      </w:r>
    </w:p>
    <w:p w14:paraId="48A67F36" w14:textId="77777777" w:rsidR="00CD4B39" w:rsidRPr="00CD4B39" w:rsidRDefault="00CD4B39" w:rsidP="00CD4B39">
      <w:pPr>
        <w:rPr>
          <w:rFonts w:ascii="Arial" w:hAnsi="Arial" w:cs="Arial"/>
          <w:sz w:val="22"/>
          <w:szCs w:val="22"/>
        </w:rPr>
      </w:pPr>
    </w:p>
    <w:tbl>
      <w:tblPr>
        <w:tblW w:w="8782" w:type="dxa"/>
        <w:tblInd w:w="113" w:type="dxa"/>
        <w:tblLook w:val="04A0" w:firstRow="1" w:lastRow="0" w:firstColumn="1" w:lastColumn="0" w:noHBand="0" w:noVBand="1"/>
      </w:tblPr>
      <w:tblGrid>
        <w:gridCol w:w="938"/>
        <w:gridCol w:w="5000"/>
        <w:gridCol w:w="2982"/>
      </w:tblGrid>
      <w:tr w:rsidR="00CD4B39" w:rsidRPr="00CD4B39" w14:paraId="05C98431" w14:textId="77777777" w:rsidTr="00023324">
        <w:trPr>
          <w:trHeight w:val="285"/>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6B0C71"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Red.br.</w:t>
            </w:r>
          </w:p>
        </w:tc>
        <w:tc>
          <w:tcPr>
            <w:tcW w:w="5000" w:type="dxa"/>
            <w:tcBorders>
              <w:top w:val="single" w:sz="4" w:space="0" w:color="auto"/>
              <w:left w:val="nil"/>
              <w:bottom w:val="single" w:sz="4" w:space="0" w:color="auto"/>
              <w:right w:val="single" w:sz="4" w:space="0" w:color="000000"/>
            </w:tcBorders>
            <w:noWrap/>
            <w:vAlign w:val="bottom"/>
            <w:hideMark/>
          </w:tcPr>
          <w:p w14:paraId="43C90C04" w14:textId="77777777" w:rsidR="00CD4B39" w:rsidRPr="00CD4B39" w:rsidRDefault="00CD4B39" w:rsidP="00023324">
            <w:pPr>
              <w:jc w:val="center"/>
              <w:rPr>
                <w:rFonts w:ascii="Arial" w:hAnsi="Arial" w:cs="Arial"/>
                <w:color w:val="000000"/>
                <w:sz w:val="22"/>
                <w:szCs w:val="22"/>
              </w:rPr>
            </w:pPr>
            <w:r w:rsidRPr="00CD4B39">
              <w:rPr>
                <w:rFonts w:ascii="Arial" w:hAnsi="Arial" w:cs="Arial"/>
                <w:color w:val="000000"/>
                <w:sz w:val="22"/>
                <w:szCs w:val="22"/>
              </w:rPr>
              <w:t>Naziv projekta</w:t>
            </w:r>
          </w:p>
        </w:tc>
        <w:tc>
          <w:tcPr>
            <w:tcW w:w="2982" w:type="dxa"/>
            <w:tcBorders>
              <w:top w:val="single" w:sz="4" w:space="0" w:color="auto"/>
              <w:left w:val="nil"/>
              <w:bottom w:val="single" w:sz="4" w:space="0" w:color="auto"/>
              <w:right w:val="single" w:sz="4" w:space="0" w:color="auto"/>
            </w:tcBorders>
            <w:shd w:val="clear" w:color="000000" w:fill="FFFFFF"/>
            <w:noWrap/>
            <w:vAlign w:val="center"/>
            <w:hideMark/>
          </w:tcPr>
          <w:p w14:paraId="12DEBB70" w14:textId="77777777" w:rsidR="00CD4B39" w:rsidRPr="00CD4B39" w:rsidRDefault="00CD4B39" w:rsidP="00023324">
            <w:pPr>
              <w:jc w:val="center"/>
              <w:rPr>
                <w:rFonts w:ascii="Arial" w:hAnsi="Arial" w:cs="Arial"/>
                <w:color w:val="000000"/>
                <w:sz w:val="22"/>
                <w:szCs w:val="22"/>
              </w:rPr>
            </w:pPr>
            <w:r w:rsidRPr="00CD4B39">
              <w:rPr>
                <w:rFonts w:ascii="Arial" w:hAnsi="Arial" w:cs="Arial"/>
                <w:color w:val="000000"/>
                <w:sz w:val="22"/>
                <w:szCs w:val="22"/>
              </w:rPr>
              <w:t>Iznos u eurima</w:t>
            </w:r>
          </w:p>
        </w:tc>
      </w:tr>
      <w:tr w:rsidR="00CD4B39" w:rsidRPr="00CD4B39" w14:paraId="73FBAF3B"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1EE110BD"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w:t>
            </w:r>
          </w:p>
        </w:tc>
        <w:tc>
          <w:tcPr>
            <w:tcW w:w="5000" w:type="dxa"/>
            <w:tcBorders>
              <w:top w:val="single" w:sz="4" w:space="0" w:color="auto"/>
              <w:left w:val="nil"/>
              <w:bottom w:val="single" w:sz="4" w:space="0" w:color="auto"/>
              <w:right w:val="single" w:sz="4" w:space="0" w:color="000000"/>
            </w:tcBorders>
            <w:shd w:val="clear" w:color="000000" w:fill="FFFFFF"/>
            <w:noWrap/>
            <w:vAlign w:val="bottom"/>
            <w:hideMark/>
          </w:tcPr>
          <w:p w14:paraId="3B4BDA55"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 xml:space="preserve">PROJEKTNA DOKUMENTACIJA </w:t>
            </w:r>
          </w:p>
        </w:tc>
        <w:tc>
          <w:tcPr>
            <w:tcW w:w="2982" w:type="dxa"/>
            <w:tcBorders>
              <w:top w:val="nil"/>
              <w:left w:val="nil"/>
              <w:bottom w:val="single" w:sz="4" w:space="0" w:color="auto"/>
              <w:right w:val="single" w:sz="4" w:space="0" w:color="auto"/>
            </w:tcBorders>
            <w:shd w:val="clear" w:color="000000" w:fill="FFFFFF"/>
            <w:vAlign w:val="bottom"/>
            <w:hideMark/>
          </w:tcPr>
          <w:p w14:paraId="6803C724"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100.000,00 </w:t>
            </w:r>
          </w:p>
        </w:tc>
      </w:tr>
      <w:tr w:rsidR="00CD4B39" w:rsidRPr="00CD4B39" w14:paraId="24F06A51"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197E4DA4"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1.1.</w:t>
            </w:r>
          </w:p>
        </w:tc>
        <w:tc>
          <w:tcPr>
            <w:tcW w:w="5000" w:type="dxa"/>
            <w:tcBorders>
              <w:top w:val="single" w:sz="4" w:space="0" w:color="auto"/>
              <w:left w:val="nil"/>
              <w:bottom w:val="single" w:sz="4" w:space="0" w:color="auto"/>
              <w:right w:val="single" w:sz="4" w:space="0" w:color="000000"/>
            </w:tcBorders>
            <w:shd w:val="clear" w:color="000000" w:fill="FFFFFF"/>
            <w:noWrap/>
            <w:vAlign w:val="bottom"/>
            <w:hideMark/>
          </w:tcPr>
          <w:p w14:paraId="1D7552F0"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proračunska sredstva</w:t>
            </w:r>
          </w:p>
        </w:tc>
        <w:tc>
          <w:tcPr>
            <w:tcW w:w="2982" w:type="dxa"/>
            <w:tcBorders>
              <w:top w:val="nil"/>
              <w:left w:val="nil"/>
              <w:bottom w:val="single" w:sz="4" w:space="0" w:color="auto"/>
              <w:right w:val="single" w:sz="4" w:space="0" w:color="auto"/>
            </w:tcBorders>
            <w:shd w:val="clear" w:color="000000" w:fill="FFFFFF"/>
            <w:vAlign w:val="bottom"/>
            <w:hideMark/>
          </w:tcPr>
          <w:p w14:paraId="38FB8A2B"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100.000,00 </w:t>
            </w:r>
          </w:p>
        </w:tc>
      </w:tr>
      <w:tr w:rsidR="00CD4B39" w:rsidRPr="00CD4B39" w14:paraId="6804D089" w14:textId="77777777" w:rsidTr="00023324">
        <w:trPr>
          <w:trHeight w:val="5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362B5EF9"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2.</w:t>
            </w:r>
          </w:p>
        </w:tc>
        <w:tc>
          <w:tcPr>
            <w:tcW w:w="5000" w:type="dxa"/>
            <w:tcBorders>
              <w:top w:val="single" w:sz="4" w:space="0" w:color="auto"/>
              <w:left w:val="nil"/>
              <w:bottom w:val="single" w:sz="4" w:space="0" w:color="auto"/>
              <w:right w:val="single" w:sz="4" w:space="0" w:color="000000"/>
            </w:tcBorders>
            <w:shd w:val="clear" w:color="000000" w:fill="FFFFFF"/>
            <w:hideMark/>
          </w:tcPr>
          <w:p w14:paraId="38E73D1D"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MONTOVJERNA-BATALA - OBORINSKA ODVODNJA</w:t>
            </w:r>
          </w:p>
        </w:tc>
        <w:tc>
          <w:tcPr>
            <w:tcW w:w="2982" w:type="dxa"/>
            <w:tcBorders>
              <w:top w:val="nil"/>
              <w:left w:val="nil"/>
              <w:bottom w:val="single" w:sz="4" w:space="0" w:color="auto"/>
              <w:right w:val="single" w:sz="4" w:space="0" w:color="auto"/>
            </w:tcBorders>
            <w:shd w:val="clear" w:color="000000" w:fill="FFFFFF"/>
            <w:vAlign w:val="bottom"/>
            <w:hideMark/>
          </w:tcPr>
          <w:p w14:paraId="1A206664"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1.000.000,00 </w:t>
            </w:r>
          </w:p>
        </w:tc>
      </w:tr>
      <w:tr w:rsidR="00CD4B39" w:rsidRPr="00CD4B39" w14:paraId="5E637820" w14:textId="77777777" w:rsidTr="00EF631A">
        <w:trPr>
          <w:trHeight w:val="37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1BC0F92E"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2.1.</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55241248"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primljeni zajmovi-sufinanciranje</w:t>
            </w:r>
          </w:p>
        </w:tc>
        <w:tc>
          <w:tcPr>
            <w:tcW w:w="2982" w:type="dxa"/>
            <w:tcBorders>
              <w:top w:val="nil"/>
              <w:left w:val="nil"/>
              <w:bottom w:val="single" w:sz="4" w:space="0" w:color="auto"/>
              <w:right w:val="single" w:sz="4" w:space="0" w:color="auto"/>
            </w:tcBorders>
            <w:shd w:val="clear" w:color="000000" w:fill="FFFFFF"/>
            <w:vAlign w:val="bottom"/>
            <w:hideMark/>
          </w:tcPr>
          <w:p w14:paraId="63DE3350"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1.000.000,00 </w:t>
            </w:r>
          </w:p>
        </w:tc>
      </w:tr>
      <w:tr w:rsidR="00CD4B39" w:rsidRPr="00CD4B39" w14:paraId="12825C70" w14:textId="77777777" w:rsidTr="00EF631A">
        <w:trPr>
          <w:trHeight w:val="600"/>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044B54"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3</w:t>
            </w:r>
          </w:p>
        </w:tc>
        <w:tc>
          <w:tcPr>
            <w:tcW w:w="5000" w:type="dxa"/>
            <w:tcBorders>
              <w:top w:val="single" w:sz="4" w:space="0" w:color="auto"/>
              <w:left w:val="nil"/>
              <w:bottom w:val="single" w:sz="4" w:space="0" w:color="000000"/>
              <w:right w:val="single" w:sz="4" w:space="0" w:color="000000"/>
            </w:tcBorders>
            <w:shd w:val="clear" w:color="000000" w:fill="FFFFFF"/>
            <w:hideMark/>
          </w:tcPr>
          <w:p w14:paraId="24CA97FB"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OBORINSKA ODVODNJA- ANDRIJE HEBRANGA</w:t>
            </w:r>
          </w:p>
        </w:tc>
        <w:tc>
          <w:tcPr>
            <w:tcW w:w="2982" w:type="dxa"/>
            <w:tcBorders>
              <w:top w:val="single" w:sz="4" w:space="0" w:color="auto"/>
              <w:left w:val="nil"/>
              <w:bottom w:val="single" w:sz="4" w:space="0" w:color="auto"/>
              <w:right w:val="single" w:sz="4" w:space="0" w:color="auto"/>
            </w:tcBorders>
            <w:shd w:val="clear" w:color="000000" w:fill="FFFFFF"/>
            <w:vAlign w:val="bottom"/>
            <w:hideMark/>
          </w:tcPr>
          <w:p w14:paraId="0B353015"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2.000.000,00 </w:t>
            </w:r>
          </w:p>
        </w:tc>
      </w:tr>
      <w:tr w:rsidR="00CD4B39" w:rsidRPr="00CD4B39" w14:paraId="0F14E7F2" w14:textId="77777777" w:rsidTr="00023324">
        <w:trPr>
          <w:trHeight w:val="300"/>
        </w:trPr>
        <w:tc>
          <w:tcPr>
            <w:tcW w:w="800" w:type="dxa"/>
            <w:tcBorders>
              <w:top w:val="nil"/>
              <w:left w:val="single" w:sz="4" w:space="0" w:color="auto"/>
              <w:bottom w:val="single" w:sz="4" w:space="0" w:color="auto"/>
              <w:right w:val="nil"/>
            </w:tcBorders>
            <w:shd w:val="clear" w:color="000000" w:fill="FFFFFF"/>
            <w:noWrap/>
            <w:vAlign w:val="bottom"/>
            <w:hideMark/>
          </w:tcPr>
          <w:p w14:paraId="2E21011E"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3.1.</w:t>
            </w:r>
          </w:p>
        </w:tc>
        <w:tc>
          <w:tcPr>
            <w:tcW w:w="5000"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433499DD"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primljeni zajmovi-sufinanciranje</w:t>
            </w:r>
          </w:p>
        </w:tc>
        <w:tc>
          <w:tcPr>
            <w:tcW w:w="2982" w:type="dxa"/>
            <w:tcBorders>
              <w:top w:val="nil"/>
              <w:left w:val="nil"/>
              <w:bottom w:val="single" w:sz="4" w:space="0" w:color="auto"/>
              <w:right w:val="single" w:sz="4" w:space="0" w:color="auto"/>
            </w:tcBorders>
            <w:shd w:val="clear" w:color="000000" w:fill="FFFFFF"/>
            <w:vAlign w:val="bottom"/>
            <w:hideMark/>
          </w:tcPr>
          <w:p w14:paraId="53FF9571"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2.000.000,00 </w:t>
            </w:r>
          </w:p>
        </w:tc>
      </w:tr>
      <w:tr w:rsidR="00CD4B39" w:rsidRPr="00CD4B39" w14:paraId="3CAC1E3F" w14:textId="77777777" w:rsidTr="00023324">
        <w:trPr>
          <w:trHeight w:val="540"/>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3012E4DD"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4</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5FE2C3BB"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PROMETNICA IZA ZGRADA - KINESKI ZID</w:t>
            </w:r>
          </w:p>
        </w:tc>
        <w:tc>
          <w:tcPr>
            <w:tcW w:w="2982" w:type="dxa"/>
            <w:tcBorders>
              <w:top w:val="nil"/>
              <w:left w:val="nil"/>
              <w:bottom w:val="single" w:sz="4" w:space="0" w:color="auto"/>
              <w:right w:val="single" w:sz="4" w:space="0" w:color="auto"/>
            </w:tcBorders>
            <w:shd w:val="clear" w:color="000000" w:fill="FFFFFF"/>
            <w:vAlign w:val="bottom"/>
            <w:hideMark/>
          </w:tcPr>
          <w:p w14:paraId="197BC7C9"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1.000.000,00 </w:t>
            </w:r>
          </w:p>
        </w:tc>
      </w:tr>
      <w:tr w:rsidR="00CD4B39" w:rsidRPr="00CD4B39" w14:paraId="025EE613" w14:textId="77777777" w:rsidTr="00023324">
        <w:trPr>
          <w:trHeight w:val="360"/>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32112184"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4.1.</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563F9B7F"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primljeni zajmovi-sufinanciranje</w:t>
            </w:r>
          </w:p>
        </w:tc>
        <w:tc>
          <w:tcPr>
            <w:tcW w:w="2982" w:type="dxa"/>
            <w:tcBorders>
              <w:top w:val="nil"/>
              <w:left w:val="nil"/>
              <w:bottom w:val="single" w:sz="4" w:space="0" w:color="auto"/>
              <w:right w:val="single" w:sz="4" w:space="0" w:color="auto"/>
            </w:tcBorders>
            <w:shd w:val="clear" w:color="000000" w:fill="FFFFFF"/>
            <w:vAlign w:val="bottom"/>
            <w:hideMark/>
          </w:tcPr>
          <w:p w14:paraId="613D291B"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1.000.000,00 </w:t>
            </w:r>
          </w:p>
        </w:tc>
      </w:tr>
      <w:tr w:rsidR="00CD4B39" w:rsidRPr="00CD4B39" w14:paraId="6866EB92" w14:textId="77777777" w:rsidTr="00023324">
        <w:trPr>
          <w:trHeight w:val="510"/>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0DAD24A6"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5</w:t>
            </w:r>
          </w:p>
        </w:tc>
        <w:tc>
          <w:tcPr>
            <w:tcW w:w="5000" w:type="dxa"/>
            <w:tcBorders>
              <w:top w:val="single" w:sz="4" w:space="0" w:color="auto"/>
              <w:left w:val="nil"/>
              <w:bottom w:val="single" w:sz="4" w:space="0" w:color="auto"/>
              <w:right w:val="single" w:sz="4" w:space="0" w:color="000000"/>
            </w:tcBorders>
            <w:noWrap/>
            <w:vAlign w:val="bottom"/>
            <w:hideMark/>
          </w:tcPr>
          <w:p w14:paraId="46639B32"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CESTA VUKOVARSKA - HEBRANGOVA</w:t>
            </w:r>
          </w:p>
        </w:tc>
        <w:tc>
          <w:tcPr>
            <w:tcW w:w="2982" w:type="dxa"/>
            <w:tcBorders>
              <w:top w:val="nil"/>
              <w:left w:val="nil"/>
              <w:bottom w:val="single" w:sz="4" w:space="0" w:color="auto"/>
              <w:right w:val="single" w:sz="4" w:space="0" w:color="auto"/>
            </w:tcBorders>
            <w:shd w:val="clear" w:color="000000" w:fill="FFFFFF"/>
            <w:noWrap/>
            <w:vAlign w:val="bottom"/>
            <w:hideMark/>
          </w:tcPr>
          <w:p w14:paraId="7645A20E"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 xml:space="preserve">                             50.000,00 </w:t>
            </w:r>
          </w:p>
        </w:tc>
      </w:tr>
      <w:tr w:rsidR="00CD4B39" w:rsidRPr="00CD4B39" w14:paraId="1BCD0D1C"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4F681CE0"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5.1.</w:t>
            </w:r>
          </w:p>
        </w:tc>
        <w:tc>
          <w:tcPr>
            <w:tcW w:w="5000" w:type="dxa"/>
            <w:tcBorders>
              <w:top w:val="single" w:sz="4" w:space="0" w:color="auto"/>
              <w:left w:val="nil"/>
              <w:bottom w:val="single" w:sz="4" w:space="0" w:color="auto"/>
              <w:right w:val="single" w:sz="4" w:space="0" w:color="000000"/>
            </w:tcBorders>
            <w:noWrap/>
            <w:vAlign w:val="bottom"/>
            <w:hideMark/>
          </w:tcPr>
          <w:p w14:paraId="6828993C"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komunalni doprinosi</w:t>
            </w:r>
          </w:p>
        </w:tc>
        <w:tc>
          <w:tcPr>
            <w:tcW w:w="2982" w:type="dxa"/>
            <w:tcBorders>
              <w:top w:val="nil"/>
              <w:left w:val="nil"/>
              <w:bottom w:val="single" w:sz="4" w:space="0" w:color="auto"/>
              <w:right w:val="single" w:sz="4" w:space="0" w:color="auto"/>
            </w:tcBorders>
            <w:shd w:val="clear" w:color="000000" w:fill="FFFFFF"/>
            <w:noWrap/>
            <w:vAlign w:val="bottom"/>
            <w:hideMark/>
          </w:tcPr>
          <w:p w14:paraId="788B8728"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50.000,00 </w:t>
            </w:r>
          </w:p>
        </w:tc>
      </w:tr>
      <w:tr w:rsidR="00CD4B39" w:rsidRPr="00CD4B39" w14:paraId="3169C0CA" w14:textId="77777777" w:rsidTr="00023324">
        <w:trPr>
          <w:trHeight w:val="5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247C9D27"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6</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5BA59A90"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ZELENA INFRASTRUKTURA - DRVORED VOJNOVIĆ</w:t>
            </w:r>
          </w:p>
        </w:tc>
        <w:tc>
          <w:tcPr>
            <w:tcW w:w="2982" w:type="dxa"/>
            <w:tcBorders>
              <w:top w:val="nil"/>
              <w:left w:val="nil"/>
              <w:bottom w:val="single" w:sz="4" w:space="0" w:color="auto"/>
              <w:right w:val="single" w:sz="4" w:space="0" w:color="auto"/>
            </w:tcBorders>
            <w:shd w:val="clear" w:color="000000" w:fill="FFFFFF"/>
            <w:vAlign w:val="bottom"/>
            <w:hideMark/>
          </w:tcPr>
          <w:p w14:paraId="7B276565"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350.000,00 </w:t>
            </w:r>
          </w:p>
        </w:tc>
      </w:tr>
      <w:tr w:rsidR="00CD4B39" w:rsidRPr="00CD4B39" w14:paraId="58E4E8A2"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4115CAD7"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6.1.</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7C13828D"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proračunska sredstva</w:t>
            </w:r>
          </w:p>
        </w:tc>
        <w:tc>
          <w:tcPr>
            <w:tcW w:w="2982" w:type="dxa"/>
            <w:tcBorders>
              <w:top w:val="nil"/>
              <w:left w:val="nil"/>
              <w:bottom w:val="single" w:sz="4" w:space="0" w:color="auto"/>
              <w:right w:val="single" w:sz="4" w:space="0" w:color="auto"/>
            </w:tcBorders>
            <w:shd w:val="clear" w:color="000000" w:fill="FFFFFF"/>
            <w:vAlign w:val="bottom"/>
            <w:hideMark/>
          </w:tcPr>
          <w:p w14:paraId="1384635F"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75.500,00 </w:t>
            </w:r>
          </w:p>
        </w:tc>
      </w:tr>
      <w:tr w:rsidR="00CD4B39" w:rsidRPr="00CD4B39" w14:paraId="7417305D"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60BD86BC"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6.2.</w:t>
            </w:r>
          </w:p>
        </w:tc>
        <w:tc>
          <w:tcPr>
            <w:tcW w:w="5000" w:type="dxa"/>
            <w:tcBorders>
              <w:top w:val="single" w:sz="4" w:space="0" w:color="auto"/>
              <w:left w:val="nil"/>
              <w:bottom w:val="single" w:sz="4" w:space="0" w:color="auto"/>
              <w:right w:val="single" w:sz="4" w:space="0" w:color="000000"/>
            </w:tcBorders>
            <w:shd w:val="clear" w:color="000000" w:fill="FFFFFF"/>
            <w:noWrap/>
            <w:vAlign w:val="bottom"/>
            <w:hideMark/>
          </w:tcPr>
          <w:p w14:paraId="61E6CC1C" w14:textId="77777777" w:rsidR="00CD4B39" w:rsidRPr="00CD4B39" w:rsidRDefault="00CD4B39" w:rsidP="00023324">
            <w:pPr>
              <w:rPr>
                <w:rFonts w:ascii="Arial" w:hAnsi="Arial" w:cs="Arial"/>
                <w:sz w:val="22"/>
                <w:szCs w:val="22"/>
              </w:rPr>
            </w:pPr>
            <w:r w:rsidRPr="00CD4B39">
              <w:rPr>
                <w:rFonts w:ascii="Arial" w:hAnsi="Arial" w:cs="Arial"/>
                <w:sz w:val="22"/>
                <w:szCs w:val="22"/>
              </w:rPr>
              <w:t>Izvor financiranja: fondovi</w:t>
            </w:r>
          </w:p>
        </w:tc>
        <w:tc>
          <w:tcPr>
            <w:tcW w:w="2982" w:type="dxa"/>
            <w:tcBorders>
              <w:top w:val="nil"/>
              <w:left w:val="nil"/>
              <w:bottom w:val="single" w:sz="4" w:space="0" w:color="auto"/>
              <w:right w:val="single" w:sz="4" w:space="0" w:color="auto"/>
            </w:tcBorders>
            <w:shd w:val="clear" w:color="000000" w:fill="FFFFFF"/>
            <w:vAlign w:val="bottom"/>
            <w:hideMark/>
          </w:tcPr>
          <w:p w14:paraId="6E314B00"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274.500,00 </w:t>
            </w:r>
          </w:p>
        </w:tc>
      </w:tr>
      <w:tr w:rsidR="00CD4B39" w:rsidRPr="00CD4B39" w14:paraId="7368FB2E" w14:textId="77777777" w:rsidTr="00023324">
        <w:trPr>
          <w:trHeight w:val="34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38A7593F"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7</w:t>
            </w:r>
          </w:p>
        </w:tc>
        <w:tc>
          <w:tcPr>
            <w:tcW w:w="5000" w:type="dxa"/>
            <w:tcBorders>
              <w:top w:val="single" w:sz="4" w:space="0" w:color="auto"/>
              <w:left w:val="nil"/>
              <w:bottom w:val="single" w:sz="4" w:space="0" w:color="auto"/>
              <w:right w:val="single" w:sz="4" w:space="0" w:color="000000"/>
            </w:tcBorders>
            <w:shd w:val="clear" w:color="000000" w:fill="FFFFFF"/>
            <w:noWrap/>
            <w:hideMark/>
          </w:tcPr>
          <w:p w14:paraId="07178A4D"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INFRASTRUKTURA SOLITUDO</w:t>
            </w:r>
          </w:p>
        </w:tc>
        <w:tc>
          <w:tcPr>
            <w:tcW w:w="2982" w:type="dxa"/>
            <w:tcBorders>
              <w:top w:val="nil"/>
              <w:left w:val="nil"/>
              <w:bottom w:val="single" w:sz="4" w:space="0" w:color="auto"/>
              <w:right w:val="single" w:sz="4" w:space="0" w:color="auto"/>
            </w:tcBorders>
            <w:shd w:val="clear" w:color="000000" w:fill="FFFFFF"/>
            <w:vAlign w:val="bottom"/>
            <w:hideMark/>
          </w:tcPr>
          <w:p w14:paraId="2D21593B"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50.000,00 </w:t>
            </w:r>
          </w:p>
        </w:tc>
      </w:tr>
      <w:tr w:rsidR="00CD4B39" w:rsidRPr="00CD4B39" w14:paraId="1DE8E905"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1D79103F"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7.1.</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4870F02B"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proračunska sredstva</w:t>
            </w:r>
          </w:p>
        </w:tc>
        <w:tc>
          <w:tcPr>
            <w:tcW w:w="2982" w:type="dxa"/>
            <w:tcBorders>
              <w:top w:val="nil"/>
              <w:left w:val="nil"/>
              <w:bottom w:val="single" w:sz="4" w:space="0" w:color="auto"/>
              <w:right w:val="single" w:sz="4" w:space="0" w:color="auto"/>
            </w:tcBorders>
            <w:shd w:val="clear" w:color="000000" w:fill="FFFFFF"/>
            <w:vAlign w:val="bottom"/>
            <w:hideMark/>
          </w:tcPr>
          <w:p w14:paraId="2FBA6CB3"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50.000,00 </w:t>
            </w:r>
          </w:p>
        </w:tc>
      </w:tr>
      <w:tr w:rsidR="00CD4B39" w:rsidRPr="00CD4B39" w14:paraId="292D6CAE" w14:textId="77777777" w:rsidTr="00023324">
        <w:trPr>
          <w:trHeight w:val="5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0B401E11"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8</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35CE1CF6"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ZLATAN RAJČEVIĆ-KOMUNALNA INFRASTRUKTURA</w:t>
            </w:r>
          </w:p>
        </w:tc>
        <w:tc>
          <w:tcPr>
            <w:tcW w:w="2982" w:type="dxa"/>
            <w:tcBorders>
              <w:top w:val="nil"/>
              <w:left w:val="nil"/>
              <w:bottom w:val="single" w:sz="4" w:space="0" w:color="auto"/>
              <w:right w:val="single" w:sz="4" w:space="0" w:color="auto"/>
            </w:tcBorders>
            <w:shd w:val="clear" w:color="000000" w:fill="FFFFFF"/>
            <w:vAlign w:val="bottom"/>
            <w:hideMark/>
          </w:tcPr>
          <w:p w14:paraId="3F39D858"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90.000,00 </w:t>
            </w:r>
          </w:p>
        </w:tc>
      </w:tr>
      <w:tr w:rsidR="00CD4B39" w:rsidRPr="00CD4B39" w14:paraId="49E853A3" w14:textId="77777777" w:rsidTr="00A31B7A">
        <w:trPr>
          <w:trHeight w:val="37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4EAF1857"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8.1.</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2E45A63C"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proračunska sredstva</w:t>
            </w:r>
          </w:p>
        </w:tc>
        <w:tc>
          <w:tcPr>
            <w:tcW w:w="2982" w:type="dxa"/>
            <w:tcBorders>
              <w:top w:val="nil"/>
              <w:left w:val="nil"/>
              <w:bottom w:val="single" w:sz="4" w:space="0" w:color="auto"/>
              <w:right w:val="single" w:sz="4" w:space="0" w:color="auto"/>
            </w:tcBorders>
            <w:shd w:val="clear" w:color="000000" w:fill="FFFFFF"/>
            <w:vAlign w:val="bottom"/>
            <w:hideMark/>
          </w:tcPr>
          <w:p w14:paraId="41072377"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35.000,00 </w:t>
            </w:r>
          </w:p>
        </w:tc>
      </w:tr>
      <w:tr w:rsidR="00CD4B39" w:rsidRPr="00CD4B39" w14:paraId="14D4CC92" w14:textId="77777777" w:rsidTr="00A31B7A">
        <w:trPr>
          <w:trHeight w:val="285"/>
        </w:trPr>
        <w:tc>
          <w:tcPr>
            <w:tcW w:w="8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DD7206"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lastRenderedPageBreak/>
              <w:t>8.2.</w:t>
            </w:r>
          </w:p>
        </w:tc>
        <w:tc>
          <w:tcPr>
            <w:tcW w:w="5000" w:type="dxa"/>
            <w:tcBorders>
              <w:top w:val="single" w:sz="4" w:space="0" w:color="auto"/>
              <w:left w:val="nil"/>
              <w:bottom w:val="single" w:sz="4" w:space="0" w:color="auto"/>
              <w:right w:val="single" w:sz="4" w:space="0" w:color="000000"/>
            </w:tcBorders>
            <w:shd w:val="clear" w:color="000000" w:fill="FFFFFF"/>
            <w:noWrap/>
            <w:vAlign w:val="bottom"/>
            <w:hideMark/>
          </w:tcPr>
          <w:p w14:paraId="7A6C39E6"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komunalni doprinosi</w:t>
            </w:r>
          </w:p>
        </w:tc>
        <w:tc>
          <w:tcPr>
            <w:tcW w:w="2982" w:type="dxa"/>
            <w:tcBorders>
              <w:top w:val="single" w:sz="4" w:space="0" w:color="auto"/>
              <w:left w:val="nil"/>
              <w:bottom w:val="single" w:sz="4" w:space="0" w:color="auto"/>
              <w:right w:val="single" w:sz="4" w:space="0" w:color="auto"/>
            </w:tcBorders>
            <w:shd w:val="clear" w:color="000000" w:fill="FFFFFF"/>
            <w:vAlign w:val="bottom"/>
            <w:hideMark/>
          </w:tcPr>
          <w:p w14:paraId="24F63826"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55.000,00 </w:t>
            </w:r>
          </w:p>
        </w:tc>
      </w:tr>
      <w:tr w:rsidR="00CD4B39" w:rsidRPr="00CD4B39" w14:paraId="0F566DC2" w14:textId="77777777" w:rsidTr="00023324">
        <w:trPr>
          <w:trHeight w:val="49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42B8AA72"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9</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416FB41A" w14:textId="77777777" w:rsidR="00CD4B39" w:rsidRPr="00CD4B39" w:rsidRDefault="00CD4B39" w:rsidP="00023324">
            <w:pPr>
              <w:rPr>
                <w:rFonts w:ascii="Arial" w:hAnsi="Arial" w:cs="Arial"/>
                <w:sz w:val="22"/>
                <w:szCs w:val="22"/>
              </w:rPr>
            </w:pPr>
            <w:r w:rsidRPr="00CD4B39">
              <w:rPr>
                <w:rFonts w:ascii="Arial" w:hAnsi="Arial" w:cs="Arial"/>
                <w:sz w:val="22"/>
                <w:szCs w:val="22"/>
              </w:rPr>
              <w:t>PROJEKTNA DOKUMENTACIJA (UO za komunalne djelatnosti, promet i mjesnu samoupravu)</w:t>
            </w:r>
          </w:p>
        </w:tc>
        <w:tc>
          <w:tcPr>
            <w:tcW w:w="2982" w:type="dxa"/>
            <w:tcBorders>
              <w:top w:val="nil"/>
              <w:left w:val="nil"/>
              <w:bottom w:val="single" w:sz="4" w:space="0" w:color="auto"/>
              <w:right w:val="single" w:sz="4" w:space="0" w:color="auto"/>
            </w:tcBorders>
            <w:shd w:val="clear" w:color="000000" w:fill="FFFFFF"/>
            <w:vAlign w:val="bottom"/>
            <w:hideMark/>
          </w:tcPr>
          <w:p w14:paraId="755D175E" w14:textId="77777777" w:rsidR="00CD4B39" w:rsidRPr="00CD4B39" w:rsidRDefault="00CD4B39" w:rsidP="00023324">
            <w:pPr>
              <w:jc w:val="right"/>
              <w:rPr>
                <w:rFonts w:ascii="Arial" w:hAnsi="Arial" w:cs="Arial"/>
                <w:sz w:val="22"/>
                <w:szCs w:val="22"/>
              </w:rPr>
            </w:pPr>
            <w:r w:rsidRPr="00CD4B39">
              <w:rPr>
                <w:rFonts w:ascii="Arial" w:hAnsi="Arial" w:cs="Arial"/>
                <w:sz w:val="22"/>
                <w:szCs w:val="22"/>
              </w:rPr>
              <w:t xml:space="preserve">                             32.000,00 </w:t>
            </w:r>
          </w:p>
        </w:tc>
      </w:tr>
      <w:tr w:rsidR="00CD4B39" w:rsidRPr="00CD4B39" w14:paraId="7AE614AA"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01BD61A7"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9.1.</w:t>
            </w:r>
          </w:p>
        </w:tc>
        <w:tc>
          <w:tcPr>
            <w:tcW w:w="5000" w:type="dxa"/>
            <w:tcBorders>
              <w:top w:val="single" w:sz="4" w:space="0" w:color="auto"/>
              <w:left w:val="nil"/>
              <w:bottom w:val="single" w:sz="4" w:space="0" w:color="auto"/>
              <w:right w:val="single" w:sz="4" w:space="0" w:color="000000"/>
            </w:tcBorders>
            <w:shd w:val="clear" w:color="000000" w:fill="FFFFFF"/>
            <w:noWrap/>
            <w:vAlign w:val="bottom"/>
            <w:hideMark/>
          </w:tcPr>
          <w:p w14:paraId="595803A8" w14:textId="77777777" w:rsidR="00CD4B39" w:rsidRPr="00CD4B39" w:rsidRDefault="00CD4B39" w:rsidP="00023324">
            <w:pPr>
              <w:rPr>
                <w:rFonts w:ascii="Arial" w:hAnsi="Arial" w:cs="Arial"/>
                <w:sz w:val="22"/>
                <w:szCs w:val="22"/>
              </w:rPr>
            </w:pPr>
            <w:r w:rsidRPr="00CD4B39">
              <w:rPr>
                <w:rFonts w:ascii="Arial" w:hAnsi="Arial" w:cs="Arial"/>
                <w:sz w:val="22"/>
                <w:szCs w:val="22"/>
              </w:rPr>
              <w:t>Izvor financiranja: proračunska sredstva</w:t>
            </w:r>
          </w:p>
        </w:tc>
        <w:tc>
          <w:tcPr>
            <w:tcW w:w="2982" w:type="dxa"/>
            <w:tcBorders>
              <w:top w:val="nil"/>
              <w:left w:val="nil"/>
              <w:bottom w:val="single" w:sz="4" w:space="0" w:color="auto"/>
              <w:right w:val="single" w:sz="4" w:space="0" w:color="auto"/>
            </w:tcBorders>
            <w:shd w:val="clear" w:color="000000" w:fill="FFFFFF"/>
            <w:vAlign w:val="bottom"/>
            <w:hideMark/>
          </w:tcPr>
          <w:p w14:paraId="20912285" w14:textId="77777777" w:rsidR="00CD4B39" w:rsidRPr="00CD4B39" w:rsidRDefault="00CD4B39" w:rsidP="00023324">
            <w:pPr>
              <w:jc w:val="right"/>
              <w:rPr>
                <w:rFonts w:ascii="Arial" w:hAnsi="Arial" w:cs="Arial"/>
                <w:sz w:val="22"/>
                <w:szCs w:val="22"/>
              </w:rPr>
            </w:pPr>
            <w:r w:rsidRPr="00CD4B39">
              <w:rPr>
                <w:rFonts w:ascii="Arial" w:hAnsi="Arial" w:cs="Arial"/>
                <w:sz w:val="22"/>
                <w:szCs w:val="22"/>
              </w:rPr>
              <w:t xml:space="preserve">                                           32.000,00 </w:t>
            </w:r>
          </w:p>
        </w:tc>
      </w:tr>
      <w:tr w:rsidR="00CD4B39" w:rsidRPr="00CD4B39" w14:paraId="5A69AEDD" w14:textId="77777777" w:rsidTr="00023324">
        <w:trPr>
          <w:trHeight w:val="52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67B3C17B"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10</w:t>
            </w:r>
          </w:p>
        </w:tc>
        <w:tc>
          <w:tcPr>
            <w:tcW w:w="5000" w:type="dxa"/>
            <w:tcBorders>
              <w:top w:val="single" w:sz="4" w:space="0" w:color="auto"/>
              <w:left w:val="nil"/>
              <w:bottom w:val="single" w:sz="4" w:space="0" w:color="auto"/>
              <w:right w:val="single" w:sz="4" w:space="0" w:color="000000"/>
            </w:tcBorders>
            <w:shd w:val="clear" w:color="000000" w:fill="FFFFFF"/>
            <w:hideMark/>
          </w:tcPr>
          <w:p w14:paraId="7612721C" w14:textId="77777777" w:rsidR="00CD4B39" w:rsidRPr="00CD4B39" w:rsidRDefault="00CD4B39" w:rsidP="00023324">
            <w:pPr>
              <w:rPr>
                <w:rFonts w:ascii="Arial" w:hAnsi="Arial" w:cs="Arial"/>
                <w:sz w:val="22"/>
                <w:szCs w:val="22"/>
              </w:rPr>
            </w:pPr>
            <w:r w:rsidRPr="00CD4B39">
              <w:rPr>
                <w:rFonts w:ascii="Arial" w:hAnsi="Arial" w:cs="Arial"/>
                <w:sz w:val="22"/>
                <w:szCs w:val="22"/>
              </w:rPr>
              <w:t>LEGALIZACIJA CESTA (UO za komunalne djelatnosti, promet i mjesnu samoupravu)</w:t>
            </w:r>
          </w:p>
        </w:tc>
        <w:tc>
          <w:tcPr>
            <w:tcW w:w="2982" w:type="dxa"/>
            <w:tcBorders>
              <w:top w:val="nil"/>
              <w:left w:val="nil"/>
              <w:bottom w:val="single" w:sz="4" w:space="0" w:color="auto"/>
              <w:right w:val="single" w:sz="4" w:space="0" w:color="auto"/>
            </w:tcBorders>
            <w:shd w:val="clear" w:color="000000" w:fill="FFFFFF"/>
            <w:vAlign w:val="bottom"/>
            <w:hideMark/>
          </w:tcPr>
          <w:p w14:paraId="3CB081A0" w14:textId="77777777" w:rsidR="00CD4B39" w:rsidRPr="00CD4B39" w:rsidRDefault="00CD4B39" w:rsidP="00023324">
            <w:pPr>
              <w:jc w:val="right"/>
              <w:rPr>
                <w:rFonts w:ascii="Arial" w:hAnsi="Arial" w:cs="Arial"/>
                <w:sz w:val="22"/>
                <w:szCs w:val="22"/>
              </w:rPr>
            </w:pPr>
            <w:r w:rsidRPr="00CD4B39">
              <w:rPr>
                <w:rFonts w:ascii="Arial" w:hAnsi="Arial" w:cs="Arial"/>
                <w:sz w:val="22"/>
                <w:szCs w:val="22"/>
              </w:rPr>
              <w:t xml:space="preserve">                             50.000,00 </w:t>
            </w:r>
          </w:p>
        </w:tc>
      </w:tr>
      <w:tr w:rsidR="00CD4B39" w:rsidRPr="00CD4B39" w14:paraId="7F999B04"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23664907"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10.1.</w:t>
            </w:r>
          </w:p>
        </w:tc>
        <w:tc>
          <w:tcPr>
            <w:tcW w:w="5000" w:type="dxa"/>
            <w:tcBorders>
              <w:top w:val="single" w:sz="4" w:space="0" w:color="auto"/>
              <w:left w:val="nil"/>
              <w:bottom w:val="single" w:sz="4" w:space="0" w:color="auto"/>
              <w:right w:val="single" w:sz="4" w:space="0" w:color="000000"/>
            </w:tcBorders>
            <w:shd w:val="clear" w:color="000000" w:fill="FFFFFF"/>
            <w:noWrap/>
            <w:vAlign w:val="bottom"/>
            <w:hideMark/>
          </w:tcPr>
          <w:p w14:paraId="260C44DF" w14:textId="77777777" w:rsidR="00CD4B39" w:rsidRPr="00CD4B39" w:rsidRDefault="00CD4B39" w:rsidP="00023324">
            <w:pPr>
              <w:rPr>
                <w:rFonts w:ascii="Arial" w:hAnsi="Arial" w:cs="Arial"/>
                <w:sz w:val="22"/>
                <w:szCs w:val="22"/>
              </w:rPr>
            </w:pPr>
            <w:r w:rsidRPr="00CD4B39">
              <w:rPr>
                <w:rFonts w:ascii="Arial" w:hAnsi="Arial" w:cs="Arial"/>
                <w:sz w:val="22"/>
                <w:szCs w:val="22"/>
              </w:rPr>
              <w:t>Izvor financiranja: proračunska sredstva</w:t>
            </w:r>
          </w:p>
        </w:tc>
        <w:tc>
          <w:tcPr>
            <w:tcW w:w="2982" w:type="dxa"/>
            <w:tcBorders>
              <w:top w:val="nil"/>
              <w:left w:val="nil"/>
              <w:bottom w:val="single" w:sz="4" w:space="0" w:color="auto"/>
              <w:right w:val="single" w:sz="4" w:space="0" w:color="auto"/>
            </w:tcBorders>
            <w:shd w:val="clear" w:color="000000" w:fill="FFFFFF"/>
            <w:vAlign w:val="bottom"/>
            <w:hideMark/>
          </w:tcPr>
          <w:p w14:paraId="3FBAE2BF" w14:textId="77777777" w:rsidR="00CD4B39" w:rsidRPr="00CD4B39" w:rsidRDefault="00CD4B39" w:rsidP="00023324">
            <w:pPr>
              <w:jc w:val="right"/>
              <w:rPr>
                <w:rFonts w:ascii="Arial" w:hAnsi="Arial" w:cs="Arial"/>
                <w:sz w:val="22"/>
                <w:szCs w:val="22"/>
              </w:rPr>
            </w:pPr>
            <w:r w:rsidRPr="00CD4B39">
              <w:rPr>
                <w:rFonts w:ascii="Arial" w:hAnsi="Arial" w:cs="Arial"/>
                <w:sz w:val="22"/>
                <w:szCs w:val="22"/>
              </w:rPr>
              <w:t xml:space="preserve">                                           50.000,00 </w:t>
            </w:r>
          </w:p>
        </w:tc>
      </w:tr>
      <w:tr w:rsidR="00CD4B39" w:rsidRPr="00CD4B39" w14:paraId="19162935" w14:textId="77777777" w:rsidTr="00023324">
        <w:trPr>
          <w:trHeight w:val="480"/>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42DCDC4B"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11</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2DFBFC31" w14:textId="77777777" w:rsidR="00CD4B39" w:rsidRPr="00CD4B39" w:rsidRDefault="00CD4B39" w:rsidP="00023324">
            <w:pPr>
              <w:rPr>
                <w:rFonts w:ascii="Arial" w:hAnsi="Arial" w:cs="Arial"/>
                <w:sz w:val="22"/>
                <w:szCs w:val="22"/>
              </w:rPr>
            </w:pPr>
            <w:r w:rsidRPr="00CD4B39">
              <w:rPr>
                <w:rFonts w:ascii="Arial" w:hAnsi="Arial" w:cs="Arial"/>
                <w:sz w:val="22"/>
                <w:szCs w:val="22"/>
              </w:rPr>
              <w:t>PROMETNE POVRŠINE (UO za komunalne djelatnosti, promet i mjesnu samoupravu)</w:t>
            </w:r>
          </w:p>
        </w:tc>
        <w:tc>
          <w:tcPr>
            <w:tcW w:w="2982" w:type="dxa"/>
            <w:tcBorders>
              <w:top w:val="nil"/>
              <w:left w:val="nil"/>
              <w:bottom w:val="single" w:sz="4" w:space="0" w:color="auto"/>
              <w:right w:val="single" w:sz="4" w:space="0" w:color="auto"/>
            </w:tcBorders>
            <w:shd w:val="clear" w:color="000000" w:fill="FFFFFF"/>
            <w:vAlign w:val="bottom"/>
            <w:hideMark/>
          </w:tcPr>
          <w:p w14:paraId="3706C090" w14:textId="77777777" w:rsidR="00CD4B39" w:rsidRPr="00CD4B39" w:rsidRDefault="00CD4B39" w:rsidP="00023324">
            <w:pPr>
              <w:jc w:val="right"/>
              <w:rPr>
                <w:rFonts w:ascii="Arial" w:hAnsi="Arial" w:cs="Arial"/>
                <w:sz w:val="22"/>
                <w:szCs w:val="22"/>
              </w:rPr>
            </w:pPr>
            <w:r w:rsidRPr="00CD4B39">
              <w:rPr>
                <w:rFonts w:ascii="Arial" w:hAnsi="Arial" w:cs="Arial"/>
                <w:sz w:val="22"/>
                <w:szCs w:val="22"/>
              </w:rPr>
              <w:t xml:space="preserve">                           230.000,00 </w:t>
            </w:r>
          </w:p>
        </w:tc>
      </w:tr>
      <w:tr w:rsidR="00CD4B39" w:rsidRPr="00CD4B39" w14:paraId="52EA3E30"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0237A861"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11,1</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2C4347B6"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proračunska sredstva</w:t>
            </w:r>
          </w:p>
        </w:tc>
        <w:tc>
          <w:tcPr>
            <w:tcW w:w="2982" w:type="dxa"/>
            <w:tcBorders>
              <w:top w:val="nil"/>
              <w:left w:val="nil"/>
              <w:bottom w:val="single" w:sz="4" w:space="0" w:color="auto"/>
              <w:right w:val="single" w:sz="4" w:space="0" w:color="auto"/>
            </w:tcBorders>
            <w:shd w:val="clear" w:color="000000" w:fill="FFFFFF"/>
            <w:vAlign w:val="bottom"/>
            <w:hideMark/>
          </w:tcPr>
          <w:p w14:paraId="2C22ECFC" w14:textId="77777777" w:rsidR="00CD4B39" w:rsidRPr="00CD4B39" w:rsidRDefault="00CD4B39" w:rsidP="00023324">
            <w:pPr>
              <w:jc w:val="right"/>
              <w:rPr>
                <w:rFonts w:ascii="Arial" w:hAnsi="Arial" w:cs="Arial"/>
                <w:sz w:val="22"/>
                <w:szCs w:val="22"/>
              </w:rPr>
            </w:pPr>
            <w:r w:rsidRPr="00CD4B39">
              <w:rPr>
                <w:rFonts w:ascii="Arial" w:hAnsi="Arial" w:cs="Arial"/>
                <w:sz w:val="22"/>
                <w:szCs w:val="22"/>
              </w:rPr>
              <w:t xml:space="preserve">                                        230.000,00 </w:t>
            </w:r>
          </w:p>
        </w:tc>
      </w:tr>
      <w:tr w:rsidR="00CD4B39" w:rsidRPr="00CD4B39" w14:paraId="5B727A51" w14:textId="77777777" w:rsidTr="00023324">
        <w:trPr>
          <w:trHeight w:val="510"/>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7F608B94"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12</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35D7AC4B" w14:textId="77777777" w:rsidR="00CD4B39" w:rsidRPr="00CD4B39" w:rsidRDefault="00CD4B39" w:rsidP="00023324">
            <w:pPr>
              <w:rPr>
                <w:rFonts w:ascii="Arial" w:hAnsi="Arial" w:cs="Arial"/>
                <w:sz w:val="22"/>
                <w:szCs w:val="22"/>
              </w:rPr>
            </w:pPr>
            <w:r w:rsidRPr="00CD4B39">
              <w:rPr>
                <w:rFonts w:ascii="Arial" w:hAnsi="Arial" w:cs="Arial"/>
                <w:sz w:val="22"/>
                <w:szCs w:val="22"/>
              </w:rPr>
              <w:t>SEMAFORI (UO za komunalne djelatnosti, promet i mjesnu samoupravu)</w:t>
            </w:r>
          </w:p>
        </w:tc>
        <w:tc>
          <w:tcPr>
            <w:tcW w:w="2982" w:type="dxa"/>
            <w:tcBorders>
              <w:top w:val="nil"/>
              <w:left w:val="nil"/>
              <w:bottom w:val="single" w:sz="4" w:space="0" w:color="auto"/>
              <w:right w:val="single" w:sz="4" w:space="0" w:color="auto"/>
            </w:tcBorders>
            <w:shd w:val="clear" w:color="000000" w:fill="FFFFFF"/>
            <w:vAlign w:val="bottom"/>
            <w:hideMark/>
          </w:tcPr>
          <w:p w14:paraId="2DF99915" w14:textId="77777777" w:rsidR="00CD4B39" w:rsidRPr="00CD4B39" w:rsidRDefault="00CD4B39" w:rsidP="00023324">
            <w:pPr>
              <w:jc w:val="right"/>
              <w:rPr>
                <w:rFonts w:ascii="Arial" w:hAnsi="Arial" w:cs="Arial"/>
                <w:sz w:val="22"/>
                <w:szCs w:val="22"/>
              </w:rPr>
            </w:pPr>
            <w:r w:rsidRPr="00CD4B39">
              <w:rPr>
                <w:rFonts w:ascii="Arial" w:hAnsi="Arial" w:cs="Arial"/>
                <w:sz w:val="22"/>
                <w:szCs w:val="22"/>
              </w:rPr>
              <w:t xml:space="preserve">                             30.000,00 </w:t>
            </w:r>
          </w:p>
        </w:tc>
      </w:tr>
      <w:tr w:rsidR="00CD4B39" w:rsidRPr="00CD4B39" w14:paraId="645630E3"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51CB5E66"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12.1.</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01F15B41"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proračunska sredstva</w:t>
            </w:r>
          </w:p>
        </w:tc>
        <w:tc>
          <w:tcPr>
            <w:tcW w:w="2982" w:type="dxa"/>
            <w:tcBorders>
              <w:top w:val="nil"/>
              <w:left w:val="nil"/>
              <w:bottom w:val="single" w:sz="4" w:space="0" w:color="auto"/>
              <w:right w:val="single" w:sz="4" w:space="0" w:color="auto"/>
            </w:tcBorders>
            <w:shd w:val="clear" w:color="000000" w:fill="FFFFFF"/>
            <w:vAlign w:val="bottom"/>
            <w:hideMark/>
          </w:tcPr>
          <w:p w14:paraId="23468B2E" w14:textId="77777777" w:rsidR="00CD4B39" w:rsidRPr="00CD4B39" w:rsidRDefault="00CD4B39" w:rsidP="00023324">
            <w:pPr>
              <w:jc w:val="right"/>
              <w:rPr>
                <w:rFonts w:ascii="Arial" w:hAnsi="Arial" w:cs="Arial"/>
                <w:sz w:val="22"/>
                <w:szCs w:val="22"/>
              </w:rPr>
            </w:pPr>
            <w:r w:rsidRPr="00CD4B39">
              <w:rPr>
                <w:rFonts w:ascii="Arial" w:hAnsi="Arial" w:cs="Arial"/>
                <w:sz w:val="22"/>
                <w:szCs w:val="22"/>
              </w:rPr>
              <w:t xml:space="preserve">                                           30.000,00 </w:t>
            </w:r>
          </w:p>
        </w:tc>
      </w:tr>
      <w:tr w:rsidR="00CD4B39" w:rsidRPr="00CD4B39" w14:paraId="01F64AB4" w14:textId="77777777" w:rsidTr="00023324">
        <w:trPr>
          <w:trHeight w:val="49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599E68C1"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13</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2D258A5B" w14:textId="77777777" w:rsidR="00CD4B39" w:rsidRPr="00CD4B39" w:rsidRDefault="00CD4B39" w:rsidP="00023324">
            <w:pPr>
              <w:rPr>
                <w:rFonts w:ascii="Arial" w:hAnsi="Arial" w:cs="Arial"/>
                <w:sz w:val="22"/>
                <w:szCs w:val="22"/>
              </w:rPr>
            </w:pPr>
            <w:r w:rsidRPr="00CD4B39">
              <w:rPr>
                <w:rFonts w:ascii="Arial" w:hAnsi="Arial" w:cs="Arial"/>
                <w:sz w:val="22"/>
                <w:szCs w:val="22"/>
              </w:rPr>
              <w:t>AUTOBUSNE ČEKAONICE (UO za komunalne djelatnosti, promet i mjesnu samoupravu)</w:t>
            </w:r>
          </w:p>
        </w:tc>
        <w:tc>
          <w:tcPr>
            <w:tcW w:w="2982" w:type="dxa"/>
            <w:tcBorders>
              <w:top w:val="nil"/>
              <w:left w:val="nil"/>
              <w:bottom w:val="single" w:sz="4" w:space="0" w:color="auto"/>
              <w:right w:val="single" w:sz="4" w:space="0" w:color="auto"/>
            </w:tcBorders>
            <w:shd w:val="clear" w:color="000000" w:fill="FFFFFF"/>
            <w:vAlign w:val="bottom"/>
            <w:hideMark/>
          </w:tcPr>
          <w:p w14:paraId="1439A186" w14:textId="77777777" w:rsidR="00CD4B39" w:rsidRPr="00CD4B39" w:rsidRDefault="00CD4B39" w:rsidP="00023324">
            <w:pPr>
              <w:jc w:val="right"/>
              <w:rPr>
                <w:rFonts w:ascii="Arial" w:hAnsi="Arial" w:cs="Arial"/>
                <w:sz w:val="22"/>
                <w:szCs w:val="22"/>
              </w:rPr>
            </w:pPr>
            <w:r w:rsidRPr="00CD4B39">
              <w:rPr>
                <w:rFonts w:ascii="Arial" w:hAnsi="Arial" w:cs="Arial"/>
                <w:sz w:val="22"/>
                <w:szCs w:val="22"/>
              </w:rPr>
              <w:t xml:space="preserve">                             33.500,00 </w:t>
            </w:r>
          </w:p>
        </w:tc>
      </w:tr>
      <w:tr w:rsidR="00CD4B39" w:rsidRPr="00CD4B39" w14:paraId="37269608" w14:textId="77777777" w:rsidTr="00EF631A">
        <w:trPr>
          <w:trHeight w:val="2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609C97A2"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13.1.</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7271FD30"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proračunska sredstva</w:t>
            </w:r>
          </w:p>
        </w:tc>
        <w:tc>
          <w:tcPr>
            <w:tcW w:w="2982" w:type="dxa"/>
            <w:tcBorders>
              <w:top w:val="nil"/>
              <w:left w:val="nil"/>
              <w:bottom w:val="single" w:sz="4" w:space="0" w:color="auto"/>
              <w:right w:val="single" w:sz="4" w:space="0" w:color="auto"/>
            </w:tcBorders>
            <w:shd w:val="clear" w:color="000000" w:fill="FFFFFF"/>
            <w:vAlign w:val="bottom"/>
            <w:hideMark/>
          </w:tcPr>
          <w:p w14:paraId="1A0B1B64" w14:textId="77777777" w:rsidR="00CD4B39" w:rsidRPr="00CD4B39" w:rsidRDefault="00CD4B39" w:rsidP="00023324">
            <w:pPr>
              <w:jc w:val="right"/>
              <w:rPr>
                <w:rFonts w:ascii="Arial" w:hAnsi="Arial" w:cs="Arial"/>
                <w:sz w:val="22"/>
                <w:szCs w:val="22"/>
              </w:rPr>
            </w:pPr>
            <w:r w:rsidRPr="00CD4B39">
              <w:rPr>
                <w:rFonts w:ascii="Arial" w:hAnsi="Arial" w:cs="Arial"/>
                <w:sz w:val="22"/>
                <w:szCs w:val="22"/>
              </w:rPr>
              <w:t xml:space="preserve">                                           33.500,00 </w:t>
            </w:r>
          </w:p>
        </w:tc>
      </w:tr>
      <w:tr w:rsidR="00CD4B39" w:rsidRPr="00CD4B39" w14:paraId="3B4B8344" w14:textId="77777777" w:rsidTr="00EF631A">
        <w:trPr>
          <w:trHeight w:val="675"/>
        </w:trPr>
        <w:tc>
          <w:tcPr>
            <w:tcW w:w="800" w:type="dxa"/>
            <w:tcBorders>
              <w:top w:val="single" w:sz="4" w:space="0" w:color="auto"/>
              <w:left w:val="single" w:sz="4" w:space="0" w:color="auto"/>
              <w:bottom w:val="single" w:sz="4" w:space="0" w:color="auto"/>
              <w:right w:val="single" w:sz="4" w:space="0" w:color="auto"/>
            </w:tcBorders>
            <w:noWrap/>
            <w:vAlign w:val="bottom"/>
            <w:hideMark/>
          </w:tcPr>
          <w:p w14:paraId="5E568E6A"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14</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39A26CB9" w14:textId="77777777" w:rsidR="00CD4B39" w:rsidRPr="00CD4B39" w:rsidRDefault="00CD4B39" w:rsidP="00023324">
            <w:pPr>
              <w:rPr>
                <w:rFonts w:ascii="Arial" w:hAnsi="Arial" w:cs="Arial"/>
                <w:sz w:val="22"/>
                <w:szCs w:val="22"/>
              </w:rPr>
            </w:pPr>
            <w:r w:rsidRPr="00CD4B39">
              <w:rPr>
                <w:rFonts w:ascii="Arial" w:hAnsi="Arial" w:cs="Arial"/>
                <w:sz w:val="22"/>
                <w:szCs w:val="22"/>
              </w:rPr>
              <w:t>KAMERA ZA BRZINU I PROMETNA SIGNALIZACIJA - TRSTENO</w:t>
            </w:r>
          </w:p>
        </w:tc>
        <w:tc>
          <w:tcPr>
            <w:tcW w:w="2982" w:type="dxa"/>
            <w:tcBorders>
              <w:top w:val="single" w:sz="4" w:space="0" w:color="auto"/>
              <w:left w:val="nil"/>
              <w:bottom w:val="single" w:sz="4" w:space="0" w:color="auto"/>
              <w:right w:val="single" w:sz="4" w:space="0" w:color="auto"/>
            </w:tcBorders>
            <w:shd w:val="clear" w:color="000000" w:fill="FFFFFF"/>
            <w:vAlign w:val="bottom"/>
            <w:hideMark/>
          </w:tcPr>
          <w:p w14:paraId="2731C47C" w14:textId="77777777" w:rsidR="00CD4B39" w:rsidRPr="00CD4B39" w:rsidRDefault="00CD4B39" w:rsidP="00023324">
            <w:pPr>
              <w:jc w:val="right"/>
              <w:rPr>
                <w:rFonts w:ascii="Arial" w:hAnsi="Arial" w:cs="Arial"/>
                <w:sz w:val="22"/>
                <w:szCs w:val="22"/>
              </w:rPr>
            </w:pPr>
            <w:r w:rsidRPr="00CD4B39">
              <w:rPr>
                <w:rFonts w:ascii="Arial" w:hAnsi="Arial" w:cs="Arial"/>
                <w:sz w:val="22"/>
                <w:szCs w:val="22"/>
              </w:rPr>
              <w:t xml:space="preserve">                             60.000,00 </w:t>
            </w:r>
          </w:p>
        </w:tc>
      </w:tr>
      <w:tr w:rsidR="00CD4B39" w:rsidRPr="00CD4B39" w14:paraId="205A994F" w14:textId="77777777" w:rsidTr="00023324">
        <w:trPr>
          <w:trHeight w:val="285"/>
        </w:trPr>
        <w:tc>
          <w:tcPr>
            <w:tcW w:w="800" w:type="dxa"/>
            <w:tcBorders>
              <w:top w:val="nil"/>
              <w:left w:val="single" w:sz="4" w:space="0" w:color="auto"/>
              <w:bottom w:val="single" w:sz="4" w:space="0" w:color="auto"/>
              <w:right w:val="single" w:sz="4" w:space="0" w:color="auto"/>
            </w:tcBorders>
            <w:noWrap/>
            <w:vAlign w:val="bottom"/>
            <w:hideMark/>
          </w:tcPr>
          <w:p w14:paraId="5AF7A6B6"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14.1.</w:t>
            </w:r>
          </w:p>
        </w:tc>
        <w:tc>
          <w:tcPr>
            <w:tcW w:w="5000" w:type="dxa"/>
            <w:tcBorders>
              <w:top w:val="single" w:sz="4" w:space="0" w:color="auto"/>
              <w:left w:val="nil"/>
              <w:bottom w:val="single" w:sz="4" w:space="0" w:color="auto"/>
              <w:right w:val="single" w:sz="4" w:space="0" w:color="000000"/>
            </w:tcBorders>
            <w:shd w:val="clear" w:color="000000" w:fill="FFFFFF"/>
            <w:noWrap/>
            <w:vAlign w:val="bottom"/>
            <w:hideMark/>
          </w:tcPr>
          <w:p w14:paraId="69C37A3E" w14:textId="77777777" w:rsidR="00CD4B39" w:rsidRPr="00CD4B39" w:rsidRDefault="00CD4B39" w:rsidP="00023324">
            <w:pPr>
              <w:rPr>
                <w:rFonts w:ascii="Arial" w:hAnsi="Arial" w:cs="Arial"/>
                <w:sz w:val="22"/>
                <w:szCs w:val="22"/>
              </w:rPr>
            </w:pPr>
            <w:r w:rsidRPr="00CD4B39">
              <w:rPr>
                <w:rFonts w:ascii="Arial" w:hAnsi="Arial" w:cs="Arial"/>
                <w:sz w:val="22"/>
                <w:szCs w:val="22"/>
              </w:rPr>
              <w:t>Izvor financiranja: proračunska sredstva</w:t>
            </w:r>
          </w:p>
        </w:tc>
        <w:tc>
          <w:tcPr>
            <w:tcW w:w="2982" w:type="dxa"/>
            <w:tcBorders>
              <w:top w:val="nil"/>
              <w:left w:val="nil"/>
              <w:bottom w:val="single" w:sz="4" w:space="0" w:color="auto"/>
              <w:right w:val="single" w:sz="4" w:space="0" w:color="auto"/>
            </w:tcBorders>
            <w:shd w:val="clear" w:color="000000" w:fill="FFFFFF"/>
            <w:vAlign w:val="bottom"/>
            <w:hideMark/>
          </w:tcPr>
          <w:p w14:paraId="0B358C78" w14:textId="77777777" w:rsidR="00CD4B39" w:rsidRPr="00CD4B39" w:rsidRDefault="00CD4B39" w:rsidP="00023324">
            <w:pPr>
              <w:jc w:val="right"/>
              <w:rPr>
                <w:rFonts w:ascii="Arial" w:hAnsi="Arial" w:cs="Arial"/>
                <w:sz w:val="22"/>
                <w:szCs w:val="22"/>
              </w:rPr>
            </w:pPr>
            <w:r w:rsidRPr="00CD4B39">
              <w:rPr>
                <w:rFonts w:ascii="Arial" w:hAnsi="Arial" w:cs="Arial"/>
                <w:sz w:val="22"/>
                <w:szCs w:val="22"/>
              </w:rPr>
              <w:t xml:space="preserve">                                           60.000,00 </w:t>
            </w:r>
          </w:p>
        </w:tc>
      </w:tr>
      <w:tr w:rsidR="00CD4B39" w:rsidRPr="00CD4B39" w14:paraId="7ED3EE80"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4EB82AA3"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 </w:t>
            </w:r>
          </w:p>
        </w:tc>
        <w:tc>
          <w:tcPr>
            <w:tcW w:w="5000" w:type="dxa"/>
            <w:tcBorders>
              <w:top w:val="single" w:sz="4" w:space="0" w:color="auto"/>
              <w:left w:val="nil"/>
              <w:bottom w:val="single" w:sz="4" w:space="0" w:color="auto"/>
              <w:right w:val="single" w:sz="4" w:space="0" w:color="000000"/>
            </w:tcBorders>
            <w:shd w:val="clear" w:color="000000" w:fill="FFFFFF"/>
            <w:noWrap/>
            <w:vAlign w:val="bottom"/>
            <w:hideMark/>
          </w:tcPr>
          <w:p w14:paraId="0A489F3C" w14:textId="77777777" w:rsidR="00CD4B39" w:rsidRPr="00CD4B39" w:rsidRDefault="00CD4B39" w:rsidP="00023324">
            <w:pPr>
              <w:jc w:val="center"/>
              <w:rPr>
                <w:rFonts w:ascii="Arial" w:hAnsi="Arial" w:cs="Arial"/>
                <w:color w:val="000000"/>
                <w:sz w:val="22"/>
                <w:szCs w:val="22"/>
              </w:rPr>
            </w:pPr>
            <w:r w:rsidRPr="00CD4B39">
              <w:rPr>
                <w:rFonts w:ascii="Arial" w:hAnsi="Arial" w:cs="Arial"/>
                <w:color w:val="000000"/>
                <w:sz w:val="22"/>
                <w:szCs w:val="22"/>
              </w:rPr>
              <w:t> </w:t>
            </w:r>
          </w:p>
        </w:tc>
        <w:tc>
          <w:tcPr>
            <w:tcW w:w="2982" w:type="dxa"/>
            <w:tcBorders>
              <w:top w:val="nil"/>
              <w:left w:val="nil"/>
              <w:bottom w:val="single" w:sz="4" w:space="0" w:color="auto"/>
              <w:right w:val="single" w:sz="4" w:space="0" w:color="auto"/>
            </w:tcBorders>
            <w:shd w:val="clear" w:color="000000" w:fill="FFFFFF"/>
            <w:noWrap/>
            <w:vAlign w:val="bottom"/>
            <w:hideMark/>
          </w:tcPr>
          <w:p w14:paraId="1F11897B" w14:textId="77777777" w:rsidR="00CD4B39" w:rsidRPr="00CD4B39" w:rsidRDefault="00CD4B39" w:rsidP="00023324">
            <w:pPr>
              <w:jc w:val="center"/>
              <w:rPr>
                <w:rFonts w:ascii="Arial" w:hAnsi="Arial" w:cs="Arial"/>
                <w:color w:val="000000"/>
                <w:sz w:val="22"/>
                <w:szCs w:val="22"/>
              </w:rPr>
            </w:pPr>
            <w:r w:rsidRPr="00CD4B39">
              <w:rPr>
                <w:rFonts w:ascii="Arial" w:hAnsi="Arial" w:cs="Arial"/>
                <w:color w:val="000000"/>
                <w:sz w:val="22"/>
                <w:szCs w:val="22"/>
              </w:rPr>
              <w:t> </w:t>
            </w:r>
          </w:p>
        </w:tc>
      </w:tr>
      <w:tr w:rsidR="00CD4B39" w:rsidRPr="00CD4B39" w14:paraId="4887F855" w14:textId="77777777" w:rsidTr="00023324">
        <w:trPr>
          <w:trHeight w:val="300"/>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237194E5" w14:textId="77777777" w:rsidR="00CD4B39" w:rsidRPr="00CD4B39" w:rsidRDefault="00CD4B39" w:rsidP="00023324">
            <w:pPr>
              <w:rPr>
                <w:rFonts w:ascii="Arial" w:hAnsi="Arial" w:cs="Arial"/>
                <w:b/>
                <w:bCs/>
                <w:color w:val="000000"/>
                <w:sz w:val="22"/>
                <w:szCs w:val="22"/>
              </w:rPr>
            </w:pPr>
            <w:r w:rsidRPr="00CD4B39">
              <w:rPr>
                <w:rFonts w:ascii="Arial" w:hAnsi="Arial" w:cs="Arial"/>
                <w:b/>
                <w:bCs/>
                <w:color w:val="000000"/>
                <w:sz w:val="22"/>
                <w:szCs w:val="22"/>
              </w:rPr>
              <w:t>15</w:t>
            </w:r>
          </w:p>
        </w:tc>
        <w:tc>
          <w:tcPr>
            <w:tcW w:w="5000" w:type="dxa"/>
            <w:tcBorders>
              <w:top w:val="single" w:sz="4" w:space="0" w:color="auto"/>
              <w:left w:val="nil"/>
              <w:bottom w:val="single" w:sz="4" w:space="0" w:color="auto"/>
              <w:right w:val="single" w:sz="4" w:space="0" w:color="000000"/>
            </w:tcBorders>
            <w:shd w:val="clear" w:color="000000" w:fill="FFFFFF"/>
            <w:noWrap/>
            <w:vAlign w:val="bottom"/>
            <w:hideMark/>
          </w:tcPr>
          <w:p w14:paraId="5769DA59" w14:textId="77777777" w:rsidR="00CD4B39" w:rsidRPr="00CD4B39" w:rsidRDefault="00CD4B39" w:rsidP="00023324">
            <w:pPr>
              <w:jc w:val="center"/>
              <w:rPr>
                <w:rFonts w:ascii="Arial" w:hAnsi="Arial" w:cs="Arial"/>
                <w:b/>
                <w:bCs/>
                <w:color w:val="000000"/>
                <w:sz w:val="22"/>
                <w:szCs w:val="22"/>
              </w:rPr>
            </w:pPr>
            <w:r w:rsidRPr="00CD4B39">
              <w:rPr>
                <w:rFonts w:ascii="Arial" w:hAnsi="Arial" w:cs="Arial"/>
                <w:b/>
                <w:bCs/>
                <w:color w:val="000000"/>
                <w:sz w:val="22"/>
                <w:szCs w:val="22"/>
              </w:rPr>
              <w:t>Sveukupno nerazvrstane ceste</w:t>
            </w:r>
          </w:p>
        </w:tc>
        <w:tc>
          <w:tcPr>
            <w:tcW w:w="2982" w:type="dxa"/>
            <w:tcBorders>
              <w:top w:val="nil"/>
              <w:left w:val="nil"/>
              <w:bottom w:val="single" w:sz="4" w:space="0" w:color="auto"/>
              <w:right w:val="single" w:sz="4" w:space="0" w:color="auto"/>
            </w:tcBorders>
            <w:shd w:val="clear" w:color="000000" w:fill="FFFFFF"/>
            <w:vAlign w:val="bottom"/>
            <w:hideMark/>
          </w:tcPr>
          <w:p w14:paraId="12EA7B46" w14:textId="77777777" w:rsidR="00CD4B39" w:rsidRPr="00CD4B39" w:rsidRDefault="00CD4B39" w:rsidP="00023324">
            <w:pPr>
              <w:jc w:val="right"/>
              <w:rPr>
                <w:rFonts w:ascii="Arial" w:hAnsi="Arial" w:cs="Arial"/>
                <w:b/>
                <w:bCs/>
                <w:color w:val="000000"/>
                <w:sz w:val="22"/>
                <w:szCs w:val="22"/>
              </w:rPr>
            </w:pPr>
            <w:r w:rsidRPr="00CD4B39">
              <w:rPr>
                <w:rFonts w:ascii="Arial" w:hAnsi="Arial" w:cs="Arial"/>
                <w:b/>
                <w:bCs/>
                <w:color w:val="000000"/>
                <w:sz w:val="22"/>
                <w:szCs w:val="22"/>
              </w:rPr>
              <w:t xml:space="preserve">                     5.075.500,00    </w:t>
            </w:r>
          </w:p>
        </w:tc>
      </w:tr>
      <w:tr w:rsidR="00CD4B39" w:rsidRPr="00CD4B39" w14:paraId="242AB566"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234EAECC"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15.1.</w:t>
            </w:r>
          </w:p>
        </w:tc>
        <w:tc>
          <w:tcPr>
            <w:tcW w:w="5000" w:type="dxa"/>
            <w:tcBorders>
              <w:top w:val="single" w:sz="4" w:space="0" w:color="auto"/>
              <w:left w:val="nil"/>
              <w:bottom w:val="single" w:sz="4" w:space="0" w:color="auto"/>
              <w:right w:val="single" w:sz="4" w:space="0" w:color="000000"/>
            </w:tcBorders>
            <w:shd w:val="clear" w:color="000000" w:fill="FFFFFF"/>
            <w:noWrap/>
            <w:vAlign w:val="bottom"/>
            <w:hideMark/>
          </w:tcPr>
          <w:p w14:paraId="1C947A64"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Sveukupno izvor financiranja: proračunska sredstva</w:t>
            </w:r>
          </w:p>
        </w:tc>
        <w:tc>
          <w:tcPr>
            <w:tcW w:w="2982" w:type="dxa"/>
            <w:tcBorders>
              <w:top w:val="nil"/>
              <w:left w:val="nil"/>
              <w:bottom w:val="single" w:sz="4" w:space="0" w:color="auto"/>
              <w:right w:val="single" w:sz="4" w:space="0" w:color="auto"/>
            </w:tcBorders>
            <w:shd w:val="clear" w:color="000000" w:fill="FFFFFF"/>
            <w:vAlign w:val="bottom"/>
            <w:hideMark/>
          </w:tcPr>
          <w:p w14:paraId="0727FD3D"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696.000,00    </w:t>
            </w:r>
          </w:p>
        </w:tc>
      </w:tr>
      <w:tr w:rsidR="00CD4B39" w:rsidRPr="00CD4B39" w14:paraId="265EF76D"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157DD24A"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15.2.</w:t>
            </w:r>
          </w:p>
        </w:tc>
        <w:tc>
          <w:tcPr>
            <w:tcW w:w="5000" w:type="dxa"/>
            <w:tcBorders>
              <w:top w:val="single" w:sz="4" w:space="0" w:color="auto"/>
              <w:left w:val="nil"/>
              <w:bottom w:val="single" w:sz="4" w:space="0" w:color="auto"/>
              <w:right w:val="single" w:sz="4" w:space="0" w:color="auto"/>
            </w:tcBorders>
            <w:shd w:val="clear" w:color="000000" w:fill="FFFFFF"/>
            <w:vAlign w:val="bottom"/>
            <w:hideMark/>
          </w:tcPr>
          <w:p w14:paraId="16F91842"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Sveukupno izvor financiranja: komunalni doprinosi</w:t>
            </w:r>
          </w:p>
        </w:tc>
        <w:tc>
          <w:tcPr>
            <w:tcW w:w="2982" w:type="dxa"/>
            <w:tcBorders>
              <w:top w:val="nil"/>
              <w:left w:val="nil"/>
              <w:bottom w:val="single" w:sz="4" w:space="0" w:color="auto"/>
              <w:right w:val="single" w:sz="4" w:space="0" w:color="auto"/>
            </w:tcBorders>
            <w:shd w:val="clear" w:color="000000" w:fill="FFFFFF"/>
            <w:vAlign w:val="bottom"/>
            <w:hideMark/>
          </w:tcPr>
          <w:p w14:paraId="6D24585E"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105.000,00    </w:t>
            </w:r>
          </w:p>
        </w:tc>
      </w:tr>
      <w:tr w:rsidR="00CD4B39" w:rsidRPr="00CD4B39" w14:paraId="32001D77" w14:textId="77777777" w:rsidTr="00023324">
        <w:trPr>
          <w:trHeight w:val="540"/>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2446CC05"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15.3.</w:t>
            </w:r>
          </w:p>
        </w:tc>
        <w:tc>
          <w:tcPr>
            <w:tcW w:w="5000" w:type="dxa"/>
            <w:tcBorders>
              <w:top w:val="single" w:sz="4" w:space="0" w:color="auto"/>
              <w:left w:val="nil"/>
              <w:bottom w:val="single" w:sz="4" w:space="0" w:color="auto"/>
              <w:right w:val="single" w:sz="4" w:space="0" w:color="auto"/>
            </w:tcBorders>
            <w:shd w:val="clear" w:color="000000" w:fill="FFFFFF"/>
            <w:vAlign w:val="bottom"/>
            <w:hideMark/>
          </w:tcPr>
          <w:p w14:paraId="4B0D90DE"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Sveukupno izvor financiranja: primljeni zajmovi-sufinanciranje</w:t>
            </w:r>
          </w:p>
        </w:tc>
        <w:tc>
          <w:tcPr>
            <w:tcW w:w="2982" w:type="dxa"/>
            <w:tcBorders>
              <w:top w:val="nil"/>
              <w:left w:val="nil"/>
              <w:bottom w:val="single" w:sz="4" w:space="0" w:color="auto"/>
              <w:right w:val="single" w:sz="4" w:space="0" w:color="auto"/>
            </w:tcBorders>
            <w:shd w:val="clear" w:color="000000" w:fill="FFFFFF"/>
            <w:vAlign w:val="bottom"/>
            <w:hideMark/>
          </w:tcPr>
          <w:p w14:paraId="627B5F33"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4.000.000,00    </w:t>
            </w:r>
          </w:p>
        </w:tc>
      </w:tr>
      <w:tr w:rsidR="00CD4B39" w:rsidRPr="00CD4B39" w14:paraId="533DB9E3" w14:textId="77777777" w:rsidTr="00023324">
        <w:trPr>
          <w:trHeight w:val="570"/>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49773453"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15.4.</w:t>
            </w:r>
          </w:p>
        </w:tc>
        <w:tc>
          <w:tcPr>
            <w:tcW w:w="5000" w:type="dxa"/>
            <w:tcBorders>
              <w:top w:val="single" w:sz="4" w:space="0" w:color="auto"/>
              <w:left w:val="nil"/>
              <w:bottom w:val="single" w:sz="4" w:space="0" w:color="auto"/>
              <w:right w:val="single" w:sz="4" w:space="0" w:color="auto"/>
            </w:tcBorders>
            <w:shd w:val="clear" w:color="000000" w:fill="FFFFFF"/>
            <w:vAlign w:val="bottom"/>
            <w:hideMark/>
          </w:tcPr>
          <w:p w14:paraId="7D1F22AC"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 xml:space="preserve">Sveukupno izvor </w:t>
            </w:r>
            <w:proofErr w:type="spellStart"/>
            <w:r w:rsidRPr="00CD4B39">
              <w:rPr>
                <w:rFonts w:ascii="Arial" w:hAnsi="Arial" w:cs="Arial"/>
                <w:color w:val="000000"/>
                <w:sz w:val="22"/>
                <w:szCs w:val="22"/>
              </w:rPr>
              <w:t>financiranja:fondovi</w:t>
            </w:r>
            <w:proofErr w:type="spellEnd"/>
          </w:p>
        </w:tc>
        <w:tc>
          <w:tcPr>
            <w:tcW w:w="2982" w:type="dxa"/>
            <w:tcBorders>
              <w:top w:val="nil"/>
              <w:left w:val="nil"/>
              <w:bottom w:val="single" w:sz="4" w:space="0" w:color="auto"/>
              <w:right w:val="single" w:sz="4" w:space="0" w:color="auto"/>
            </w:tcBorders>
            <w:shd w:val="clear" w:color="000000" w:fill="FFFFFF"/>
            <w:vAlign w:val="bottom"/>
            <w:hideMark/>
          </w:tcPr>
          <w:p w14:paraId="2E822E7A"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274.500,00    </w:t>
            </w:r>
          </w:p>
        </w:tc>
      </w:tr>
    </w:tbl>
    <w:p w14:paraId="021122D1" w14:textId="77777777" w:rsidR="00CD4B39" w:rsidRPr="00CD4B39" w:rsidRDefault="00CD4B39" w:rsidP="00CD4B39">
      <w:pPr>
        <w:pStyle w:val="Tijeloteksta"/>
        <w:jc w:val="both"/>
        <w:rPr>
          <w:rFonts w:ascii="Arial" w:hAnsi="Arial" w:cs="Arial"/>
          <w:color w:val="FF0000"/>
          <w:sz w:val="22"/>
          <w:szCs w:val="22"/>
        </w:rPr>
      </w:pPr>
    </w:p>
    <w:p w14:paraId="66716E3C" w14:textId="77777777" w:rsidR="00CD4B39" w:rsidRPr="00CD4B39" w:rsidRDefault="00CD4B39">
      <w:pPr>
        <w:numPr>
          <w:ilvl w:val="0"/>
          <w:numId w:val="25"/>
        </w:numPr>
        <w:suppressAutoHyphens/>
        <w:spacing w:after="80"/>
        <w:jc w:val="both"/>
        <w:rPr>
          <w:rFonts w:ascii="Arial" w:hAnsi="Arial" w:cs="Arial"/>
          <w:color w:val="FF0000"/>
          <w:sz w:val="22"/>
          <w:szCs w:val="22"/>
        </w:rPr>
      </w:pPr>
      <w:r w:rsidRPr="00CD4B39">
        <w:rPr>
          <w:rFonts w:ascii="Arial" w:hAnsi="Arial" w:cs="Arial"/>
          <w:sz w:val="22"/>
          <w:szCs w:val="22"/>
        </w:rPr>
        <w:t xml:space="preserve">ZLATAN RAJČEVIĆ - KOMUNALA INFRASTRUKTURA – sukladno Zaključku koji je donio Gradonačelnik KLASA:940-01/22-01/117, URBROJ:2117-1-1-22-05, od 12. rujna 2022. Zlatanu </w:t>
      </w:r>
      <w:proofErr w:type="spellStart"/>
      <w:r w:rsidRPr="00CD4B39">
        <w:rPr>
          <w:rFonts w:ascii="Arial" w:hAnsi="Arial" w:cs="Arial"/>
          <w:sz w:val="22"/>
          <w:szCs w:val="22"/>
        </w:rPr>
        <w:t>Rajčeviću</w:t>
      </w:r>
      <w:proofErr w:type="spellEnd"/>
      <w:r w:rsidRPr="00CD4B39">
        <w:rPr>
          <w:rFonts w:ascii="Arial" w:hAnsi="Arial" w:cs="Arial"/>
          <w:sz w:val="22"/>
          <w:szCs w:val="22"/>
        </w:rPr>
        <w:t xml:space="preserve"> pripada pravo na komunalno opremanje nekretnina oznaka čest </w:t>
      </w:r>
      <w:proofErr w:type="spellStart"/>
      <w:r w:rsidRPr="00CD4B39">
        <w:rPr>
          <w:rFonts w:ascii="Arial" w:hAnsi="Arial" w:cs="Arial"/>
          <w:sz w:val="22"/>
          <w:szCs w:val="22"/>
        </w:rPr>
        <w:t>zem</w:t>
      </w:r>
      <w:proofErr w:type="spellEnd"/>
      <w:r w:rsidRPr="00CD4B39">
        <w:rPr>
          <w:rFonts w:ascii="Arial" w:hAnsi="Arial" w:cs="Arial"/>
          <w:sz w:val="22"/>
          <w:szCs w:val="22"/>
        </w:rPr>
        <w:t xml:space="preserve"> 1179, 1177/2 i 1177/3 preko dijela čest </w:t>
      </w:r>
      <w:proofErr w:type="spellStart"/>
      <w:r w:rsidRPr="00CD4B39">
        <w:rPr>
          <w:rFonts w:ascii="Arial" w:hAnsi="Arial" w:cs="Arial"/>
          <w:sz w:val="22"/>
          <w:szCs w:val="22"/>
        </w:rPr>
        <w:t>zem</w:t>
      </w:r>
      <w:proofErr w:type="spellEnd"/>
      <w:r w:rsidRPr="00CD4B39">
        <w:rPr>
          <w:rFonts w:ascii="Arial" w:hAnsi="Arial" w:cs="Arial"/>
          <w:sz w:val="22"/>
          <w:szCs w:val="22"/>
        </w:rPr>
        <w:t xml:space="preserve"> 2806/1 </w:t>
      </w:r>
      <w:proofErr w:type="spellStart"/>
      <w:r w:rsidRPr="00CD4B39">
        <w:rPr>
          <w:rFonts w:ascii="Arial" w:hAnsi="Arial" w:cs="Arial"/>
          <w:sz w:val="22"/>
          <w:szCs w:val="22"/>
        </w:rPr>
        <w:t>k.o</w:t>
      </w:r>
      <w:proofErr w:type="spellEnd"/>
      <w:r w:rsidRPr="00CD4B39">
        <w:rPr>
          <w:rFonts w:ascii="Arial" w:hAnsi="Arial" w:cs="Arial"/>
          <w:sz w:val="22"/>
          <w:szCs w:val="22"/>
        </w:rPr>
        <w:t xml:space="preserve"> Dubrovnik, a sve u smislu članka 87.st.4 Zakona o hrvatskim braniteljima iz Domovinskog rata (NN 121/17, 98/19, 84/21)</w:t>
      </w:r>
    </w:p>
    <w:p w14:paraId="289EEA7D" w14:textId="77777777" w:rsidR="00CD4B39" w:rsidRPr="00CD4B39" w:rsidRDefault="00CD4B39" w:rsidP="00CD4B39">
      <w:pPr>
        <w:spacing w:after="80"/>
        <w:ind w:left="720"/>
        <w:jc w:val="both"/>
        <w:rPr>
          <w:rFonts w:ascii="Arial" w:hAnsi="Arial" w:cs="Arial"/>
          <w:sz w:val="22"/>
          <w:szCs w:val="22"/>
          <w:u w:val="single"/>
        </w:rPr>
      </w:pPr>
      <w:r w:rsidRPr="00CD4B39">
        <w:rPr>
          <w:rFonts w:ascii="Arial" w:hAnsi="Arial" w:cs="Arial"/>
          <w:sz w:val="22"/>
          <w:szCs w:val="22"/>
          <w:u w:val="single"/>
        </w:rPr>
        <w:t>UO ZA KOMUNALNE DJELATNOSTI, PROMET, MORE I MJESNU SAMOUPRAVU</w:t>
      </w:r>
    </w:p>
    <w:p w14:paraId="73967D19" w14:textId="77777777" w:rsidR="00CD4B39" w:rsidRPr="00CD4B39" w:rsidRDefault="00CD4B39">
      <w:pPr>
        <w:numPr>
          <w:ilvl w:val="0"/>
          <w:numId w:val="26"/>
        </w:numPr>
        <w:suppressAutoHyphens/>
        <w:spacing w:after="80"/>
        <w:jc w:val="both"/>
        <w:rPr>
          <w:rFonts w:ascii="Arial" w:hAnsi="Arial" w:cs="Arial"/>
          <w:sz w:val="22"/>
          <w:szCs w:val="22"/>
        </w:rPr>
      </w:pPr>
      <w:r w:rsidRPr="00CD4B39">
        <w:rPr>
          <w:rFonts w:ascii="Arial" w:hAnsi="Arial" w:cs="Arial"/>
          <w:sz w:val="22"/>
          <w:szCs w:val="22"/>
        </w:rPr>
        <w:t>PROMETNE POVRŠINE – nabava potrebne opreme na prometnim površinama Grada Dubrovnika</w:t>
      </w:r>
    </w:p>
    <w:p w14:paraId="6F4A110E" w14:textId="77777777" w:rsidR="00CD4B39" w:rsidRPr="00CD4B39" w:rsidRDefault="00CD4B39" w:rsidP="00CD4B39">
      <w:pPr>
        <w:spacing w:after="80"/>
        <w:jc w:val="both"/>
        <w:rPr>
          <w:rFonts w:ascii="Arial" w:hAnsi="Arial" w:cs="Arial"/>
          <w:sz w:val="22"/>
          <w:szCs w:val="22"/>
        </w:rPr>
      </w:pPr>
    </w:p>
    <w:p w14:paraId="077D325C" w14:textId="77777777" w:rsidR="00CD4B39" w:rsidRPr="00CD4B39" w:rsidRDefault="00CD4B39" w:rsidP="00CD4B39">
      <w:pPr>
        <w:spacing w:after="80"/>
        <w:jc w:val="both"/>
        <w:rPr>
          <w:rFonts w:ascii="Arial" w:hAnsi="Arial" w:cs="Arial"/>
          <w:sz w:val="22"/>
          <w:szCs w:val="22"/>
        </w:rPr>
      </w:pPr>
    </w:p>
    <w:p w14:paraId="6901B907" w14:textId="77777777" w:rsidR="00CD4B39" w:rsidRPr="00CD4B39" w:rsidRDefault="00CD4B39" w:rsidP="00CD4B39">
      <w:pPr>
        <w:autoSpaceDE w:val="0"/>
        <w:spacing w:before="100" w:after="100"/>
        <w:rPr>
          <w:rFonts w:ascii="Arial" w:hAnsi="Arial" w:cs="Arial"/>
          <w:sz w:val="22"/>
          <w:szCs w:val="22"/>
        </w:rPr>
      </w:pPr>
    </w:p>
    <w:p w14:paraId="022437EF" w14:textId="69CCBE65" w:rsidR="00CD4B39" w:rsidRDefault="00CD4B39" w:rsidP="00CD4B39">
      <w:pPr>
        <w:rPr>
          <w:rFonts w:ascii="Arial" w:hAnsi="Arial" w:cs="Arial"/>
          <w:sz w:val="22"/>
          <w:szCs w:val="22"/>
        </w:rPr>
      </w:pPr>
      <w:r w:rsidRPr="00CD4B39">
        <w:rPr>
          <w:rFonts w:ascii="Arial" w:hAnsi="Arial" w:cs="Arial"/>
          <w:sz w:val="22"/>
          <w:szCs w:val="22"/>
        </w:rPr>
        <w:t xml:space="preserve">Članak 3. stavak b) Javne zelene površine točka 3. kako slijedi: </w:t>
      </w:r>
    </w:p>
    <w:p w14:paraId="6EB11BDB" w14:textId="1B86815E" w:rsidR="006532C8" w:rsidRDefault="006532C8" w:rsidP="00CD4B39">
      <w:pPr>
        <w:rPr>
          <w:rFonts w:ascii="Arial" w:hAnsi="Arial" w:cs="Arial"/>
          <w:sz w:val="22"/>
          <w:szCs w:val="22"/>
        </w:rPr>
      </w:pPr>
    </w:p>
    <w:p w14:paraId="121DC0B4" w14:textId="77777777" w:rsidR="006532C8" w:rsidRPr="00CD4B39" w:rsidRDefault="006532C8" w:rsidP="00CD4B39">
      <w:pPr>
        <w:rPr>
          <w:rFonts w:ascii="Arial" w:hAnsi="Arial" w:cs="Arial"/>
          <w:sz w:val="22"/>
          <w:szCs w:val="22"/>
        </w:rPr>
      </w:pPr>
    </w:p>
    <w:p w14:paraId="42827F00" w14:textId="77777777" w:rsidR="00CD4B39" w:rsidRPr="00CD4B39" w:rsidRDefault="00CD4B39" w:rsidP="00CD4B39">
      <w:pPr>
        <w:autoSpaceDE w:val="0"/>
        <w:spacing w:before="100" w:after="100"/>
        <w:rPr>
          <w:rFonts w:ascii="Arial" w:hAnsi="Arial"/>
          <w:sz w:val="22"/>
          <w:szCs w:val="22"/>
        </w:rPr>
      </w:pPr>
    </w:p>
    <w:tbl>
      <w:tblPr>
        <w:tblW w:w="8680" w:type="dxa"/>
        <w:tblInd w:w="113" w:type="dxa"/>
        <w:tblLook w:val="04A0" w:firstRow="1" w:lastRow="0" w:firstColumn="1" w:lastColumn="0" w:noHBand="0" w:noVBand="1"/>
      </w:tblPr>
      <w:tblGrid>
        <w:gridCol w:w="938"/>
        <w:gridCol w:w="1780"/>
        <w:gridCol w:w="3220"/>
        <w:gridCol w:w="2880"/>
      </w:tblGrid>
      <w:tr w:rsidR="00CD4B39" w:rsidRPr="00CD4B39" w14:paraId="5A23D684" w14:textId="77777777" w:rsidTr="00023324">
        <w:trPr>
          <w:trHeight w:val="285"/>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4EFF2B"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Red.br.</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89FC8C6" w14:textId="77777777" w:rsidR="00CD4B39" w:rsidRPr="00CD4B39" w:rsidRDefault="00CD4B39" w:rsidP="00023324">
            <w:pPr>
              <w:jc w:val="center"/>
              <w:rPr>
                <w:rFonts w:ascii="Arial" w:hAnsi="Arial" w:cs="Arial"/>
                <w:color w:val="000000"/>
                <w:sz w:val="22"/>
                <w:szCs w:val="22"/>
              </w:rPr>
            </w:pPr>
            <w:r w:rsidRPr="00CD4B39">
              <w:rPr>
                <w:rFonts w:ascii="Arial" w:hAnsi="Arial" w:cs="Arial"/>
                <w:color w:val="000000"/>
                <w:sz w:val="22"/>
                <w:szCs w:val="22"/>
              </w:rPr>
              <w:t>Naziv projekta</w:t>
            </w:r>
          </w:p>
        </w:tc>
        <w:tc>
          <w:tcPr>
            <w:tcW w:w="2880" w:type="dxa"/>
            <w:tcBorders>
              <w:top w:val="single" w:sz="4" w:space="0" w:color="auto"/>
              <w:left w:val="nil"/>
              <w:bottom w:val="single" w:sz="4" w:space="0" w:color="auto"/>
              <w:right w:val="single" w:sz="4" w:space="0" w:color="auto"/>
            </w:tcBorders>
            <w:shd w:val="clear" w:color="000000" w:fill="FFFFFF"/>
            <w:noWrap/>
            <w:vAlign w:val="center"/>
            <w:hideMark/>
          </w:tcPr>
          <w:p w14:paraId="14E61798" w14:textId="77777777" w:rsidR="00CD4B39" w:rsidRPr="00CD4B39" w:rsidRDefault="00CD4B39" w:rsidP="00023324">
            <w:pPr>
              <w:jc w:val="center"/>
              <w:rPr>
                <w:rFonts w:ascii="Arial" w:hAnsi="Arial" w:cs="Arial"/>
                <w:color w:val="000000"/>
                <w:sz w:val="22"/>
                <w:szCs w:val="22"/>
              </w:rPr>
            </w:pPr>
            <w:r w:rsidRPr="00CD4B39">
              <w:rPr>
                <w:rFonts w:ascii="Arial" w:hAnsi="Arial" w:cs="Arial"/>
                <w:color w:val="000000"/>
                <w:sz w:val="22"/>
                <w:szCs w:val="22"/>
              </w:rPr>
              <w:t>Iznos u eurima</w:t>
            </w:r>
          </w:p>
        </w:tc>
      </w:tr>
      <w:tr w:rsidR="00CD4B39" w:rsidRPr="00CD4B39" w14:paraId="2AB9A414" w14:textId="77777777" w:rsidTr="00023324">
        <w:trPr>
          <w:trHeight w:val="55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2BE97DEA"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w:t>
            </w:r>
          </w:p>
        </w:tc>
        <w:tc>
          <w:tcPr>
            <w:tcW w:w="5000"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14:paraId="37904C6E" w14:textId="77777777" w:rsidR="00CD4B39" w:rsidRPr="00CD4B39" w:rsidRDefault="00CD4B39" w:rsidP="00023324">
            <w:pPr>
              <w:rPr>
                <w:rFonts w:ascii="Arial" w:hAnsi="Arial" w:cs="Arial"/>
                <w:sz w:val="22"/>
                <w:szCs w:val="22"/>
              </w:rPr>
            </w:pPr>
            <w:r w:rsidRPr="00CD4B39">
              <w:rPr>
                <w:rFonts w:ascii="Arial" w:hAnsi="Arial" w:cs="Arial"/>
                <w:sz w:val="22"/>
                <w:szCs w:val="22"/>
              </w:rPr>
              <w:t>DJEČJE IGRALIŠTE PLOČE IZA GRADA</w:t>
            </w:r>
          </w:p>
        </w:tc>
        <w:tc>
          <w:tcPr>
            <w:tcW w:w="2880" w:type="dxa"/>
            <w:tcBorders>
              <w:top w:val="nil"/>
              <w:left w:val="nil"/>
              <w:bottom w:val="single" w:sz="4" w:space="0" w:color="auto"/>
              <w:right w:val="single" w:sz="4" w:space="0" w:color="auto"/>
            </w:tcBorders>
            <w:shd w:val="clear" w:color="000000" w:fill="FFFFFF"/>
            <w:vAlign w:val="bottom"/>
            <w:hideMark/>
          </w:tcPr>
          <w:p w14:paraId="35D0EA4F"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120.000,00 </w:t>
            </w:r>
          </w:p>
        </w:tc>
      </w:tr>
      <w:tr w:rsidR="00CD4B39" w:rsidRPr="00CD4B39" w14:paraId="3FC23925"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2ED862C4"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1.1.</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3E51C854" w14:textId="77777777" w:rsidR="00CD4B39" w:rsidRPr="00CD4B39" w:rsidRDefault="00CD4B39" w:rsidP="00023324">
            <w:pPr>
              <w:rPr>
                <w:rFonts w:ascii="Arial" w:hAnsi="Arial" w:cs="Arial"/>
                <w:sz w:val="22"/>
                <w:szCs w:val="22"/>
              </w:rPr>
            </w:pPr>
            <w:r w:rsidRPr="00CD4B39">
              <w:rPr>
                <w:rFonts w:ascii="Arial" w:hAnsi="Arial" w:cs="Arial"/>
                <w:sz w:val="22"/>
                <w:szCs w:val="22"/>
              </w:rPr>
              <w:t>Izvor financiranja: proračunska sredstva</w:t>
            </w:r>
          </w:p>
        </w:tc>
        <w:tc>
          <w:tcPr>
            <w:tcW w:w="2880" w:type="dxa"/>
            <w:tcBorders>
              <w:top w:val="nil"/>
              <w:left w:val="nil"/>
              <w:bottom w:val="single" w:sz="4" w:space="0" w:color="auto"/>
              <w:right w:val="single" w:sz="4" w:space="0" w:color="auto"/>
            </w:tcBorders>
            <w:shd w:val="clear" w:color="000000" w:fill="FFFFFF"/>
            <w:vAlign w:val="bottom"/>
            <w:hideMark/>
          </w:tcPr>
          <w:p w14:paraId="627F1129"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120.000,00 </w:t>
            </w:r>
          </w:p>
        </w:tc>
      </w:tr>
      <w:tr w:rsidR="00CD4B39" w:rsidRPr="00CD4B39" w14:paraId="65693E3B" w14:textId="77777777" w:rsidTr="00023324">
        <w:trPr>
          <w:trHeight w:val="570"/>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191725D2" w14:textId="77777777" w:rsidR="00CD4B39" w:rsidRPr="00CD4B39" w:rsidRDefault="00CD4B39" w:rsidP="00023324">
            <w:pPr>
              <w:rPr>
                <w:rFonts w:ascii="Arial" w:hAnsi="Arial" w:cs="Arial"/>
                <w:sz w:val="22"/>
                <w:szCs w:val="22"/>
              </w:rPr>
            </w:pPr>
            <w:r w:rsidRPr="00CD4B39">
              <w:rPr>
                <w:rFonts w:ascii="Arial" w:hAnsi="Arial" w:cs="Arial"/>
                <w:sz w:val="22"/>
                <w:szCs w:val="22"/>
              </w:rPr>
              <w:t>2.</w:t>
            </w:r>
          </w:p>
        </w:tc>
        <w:tc>
          <w:tcPr>
            <w:tcW w:w="5000" w:type="dxa"/>
            <w:gridSpan w:val="2"/>
            <w:tcBorders>
              <w:top w:val="single" w:sz="4" w:space="0" w:color="auto"/>
              <w:left w:val="nil"/>
              <w:bottom w:val="single" w:sz="4" w:space="0" w:color="auto"/>
              <w:right w:val="single" w:sz="4" w:space="0" w:color="000000"/>
            </w:tcBorders>
            <w:shd w:val="clear" w:color="000000" w:fill="FFFFFF"/>
            <w:vAlign w:val="bottom"/>
            <w:hideMark/>
          </w:tcPr>
          <w:p w14:paraId="2812B9EA" w14:textId="77777777" w:rsidR="00CD4B39" w:rsidRPr="00CD4B39" w:rsidRDefault="00CD4B39" w:rsidP="00023324">
            <w:pPr>
              <w:rPr>
                <w:rFonts w:ascii="Arial" w:hAnsi="Arial" w:cs="Arial"/>
                <w:sz w:val="22"/>
                <w:szCs w:val="22"/>
              </w:rPr>
            </w:pPr>
            <w:r w:rsidRPr="00CD4B39">
              <w:rPr>
                <w:rFonts w:ascii="Arial" w:hAnsi="Arial" w:cs="Arial"/>
                <w:sz w:val="22"/>
                <w:szCs w:val="22"/>
              </w:rPr>
              <w:t>IZGRADNJA POTPORNOG ZIDA I BOĆALIŠTA LJUBAČ</w:t>
            </w:r>
          </w:p>
        </w:tc>
        <w:tc>
          <w:tcPr>
            <w:tcW w:w="2880" w:type="dxa"/>
            <w:tcBorders>
              <w:top w:val="nil"/>
              <w:left w:val="nil"/>
              <w:bottom w:val="single" w:sz="4" w:space="0" w:color="auto"/>
              <w:right w:val="single" w:sz="4" w:space="0" w:color="auto"/>
            </w:tcBorders>
            <w:shd w:val="clear" w:color="000000" w:fill="FFFFFF"/>
            <w:vAlign w:val="bottom"/>
            <w:hideMark/>
          </w:tcPr>
          <w:p w14:paraId="71730A91"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60.000,00 </w:t>
            </w:r>
          </w:p>
        </w:tc>
      </w:tr>
      <w:tr w:rsidR="00CD4B39" w:rsidRPr="00CD4B39" w14:paraId="63F833E0"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11854A75" w14:textId="77777777" w:rsidR="00CD4B39" w:rsidRPr="00CD4B39" w:rsidRDefault="00CD4B39" w:rsidP="00023324">
            <w:pPr>
              <w:rPr>
                <w:rFonts w:ascii="Arial" w:hAnsi="Arial" w:cs="Arial"/>
                <w:sz w:val="22"/>
                <w:szCs w:val="22"/>
              </w:rPr>
            </w:pPr>
            <w:r w:rsidRPr="00CD4B39">
              <w:rPr>
                <w:rFonts w:ascii="Arial" w:hAnsi="Arial" w:cs="Arial"/>
                <w:sz w:val="22"/>
                <w:szCs w:val="22"/>
              </w:rPr>
              <w:t>2.1.</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18628FF" w14:textId="77777777" w:rsidR="00CD4B39" w:rsidRPr="00CD4B39" w:rsidRDefault="00CD4B39" w:rsidP="00023324">
            <w:pPr>
              <w:rPr>
                <w:rFonts w:ascii="Arial" w:hAnsi="Arial" w:cs="Arial"/>
                <w:sz w:val="22"/>
                <w:szCs w:val="22"/>
              </w:rPr>
            </w:pPr>
            <w:r w:rsidRPr="00CD4B39">
              <w:rPr>
                <w:rFonts w:ascii="Arial" w:hAnsi="Arial" w:cs="Arial"/>
                <w:sz w:val="22"/>
                <w:szCs w:val="22"/>
              </w:rPr>
              <w:t>Izvor financiranja: proračunska sredstva</w:t>
            </w:r>
          </w:p>
        </w:tc>
        <w:tc>
          <w:tcPr>
            <w:tcW w:w="2880" w:type="dxa"/>
            <w:tcBorders>
              <w:top w:val="nil"/>
              <w:left w:val="nil"/>
              <w:bottom w:val="single" w:sz="4" w:space="0" w:color="auto"/>
              <w:right w:val="single" w:sz="4" w:space="0" w:color="auto"/>
            </w:tcBorders>
            <w:shd w:val="clear" w:color="000000" w:fill="FFFFFF"/>
            <w:vAlign w:val="bottom"/>
            <w:hideMark/>
          </w:tcPr>
          <w:p w14:paraId="52DF84D8"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60.000,00 </w:t>
            </w:r>
          </w:p>
        </w:tc>
      </w:tr>
      <w:tr w:rsidR="00CD4B39" w:rsidRPr="00CD4B39" w14:paraId="4E993C76" w14:textId="77777777" w:rsidTr="00023324">
        <w:trPr>
          <w:trHeight w:val="630"/>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43EAF74F" w14:textId="77777777" w:rsidR="00CD4B39" w:rsidRPr="00CD4B39" w:rsidRDefault="00CD4B39" w:rsidP="00023324">
            <w:pPr>
              <w:rPr>
                <w:rFonts w:ascii="Arial" w:hAnsi="Arial" w:cs="Arial"/>
                <w:sz w:val="22"/>
                <w:szCs w:val="22"/>
              </w:rPr>
            </w:pPr>
            <w:r w:rsidRPr="00CD4B39">
              <w:rPr>
                <w:rFonts w:ascii="Arial" w:hAnsi="Arial" w:cs="Arial"/>
                <w:sz w:val="22"/>
                <w:szCs w:val="22"/>
              </w:rPr>
              <w:t>3.</w:t>
            </w:r>
          </w:p>
        </w:tc>
        <w:tc>
          <w:tcPr>
            <w:tcW w:w="5000" w:type="dxa"/>
            <w:gridSpan w:val="2"/>
            <w:tcBorders>
              <w:top w:val="single" w:sz="4" w:space="0" w:color="auto"/>
              <w:left w:val="nil"/>
              <w:bottom w:val="single" w:sz="4" w:space="0" w:color="auto"/>
              <w:right w:val="single" w:sz="4" w:space="0" w:color="000000"/>
            </w:tcBorders>
            <w:shd w:val="clear" w:color="000000" w:fill="FFFFFF"/>
            <w:vAlign w:val="bottom"/>
            <w:hideMark/>
          </w:tcPr>
          <w:p w14:paraId="281E70DC" w14:textId="77777777" w:rsidR="00CD4B39" w:rsidRPr="00CD4B39" w:rsidRDefault="00CD4B39" w:rsidP="00023324">
            <w:pPr>
              <w:rPr>
                <w:rFonts w:ascii="Arial" w:hAnsi="Arial" w:cs="Arial"/>
                <w:sz w:val="22"/>
                <w:szCs w:val="22"/>
              </w:rPr>
            </w:pPr>
            <w:r w:rsidRPr="00CD4B39">
              <w:rPr>
                <w:rFonts w:ascii="Arial" w:hAnsi="Arial" w:cs="Arial"/>
                <w:sz w:val="22"/>
                <w:szCs w:val="22"/>
              </w:rPr>
              <w:t>ZELENA INFRASTRUKTURA - PRSTEN OKO GRADA</w:t>
            </w:r>
          </w:p>
        </w:tc>
        <w:tc>
          <w:tcPr>
            <w:tcW w:w="2880" w:type="dxa"/>
            <w:tcBorders>
              <w:top w:val="nil"/>
              <w:left w:val="nil"/>
              <w:bottom w:val="single" w:sz="4" w:space="0" w:color="auto"/>
              <w:right w:val="single" w:sz="4" w:space="0" w:color="auto"/>
            </w:tcBorders>
            <w:shd w:val="clear" w:color="000000" w:fill="FFFFFF"/>
            <w:vAlign w:val="bottom"/>
            <w:hideMark/>
          </w:tcPr>
          <w:p w14:paraId="32DC75A0"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450.000,00 </w:t>
            </w:r>
          </w:p>
        </w:tc>
      </w:tr>
      <w:tr w:rsidR="00CD4B39" w:rsidRPr="00CD4B39" w14:paraId="479EF3B0" w14:textId="77777777" w:rsidTr="00023324">
        <w:trPr>
          <w:trHeight w:val="37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67B163B1" w14:textId="77777777" w:rsidR="00CD4B39" w:rsidRPr="00CD4B39" w:rsidRDefault="00CD4B39" w:rsidP="00023324">
            <w:pPr>
              <w:rPr>
                <w:rFonts w:ascii="Arial" w:hAnsi="Arial" w:cs="Arial"/>
                <w:sz w:val="22"/>
                <w:szCs w:val="22"/>
              </w:rPr>
            </w:pPr>
            <w:r w:rsidRPr="00CD4B39">
              <w:rPr>
                <w:rFonts w:ascii="Arial" w:hAnsi="Arial" w:cs="Arial"/>
                <w:sz w:val="22"/>
                <w:szCs w:val="22"/>
              </w:rPr>
              <w:t>3.1.</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1B4A5B90" w14:textId="77777777" w:rsidR="00CD4B39" w:rsidRPr="00CD4B39" w:rsidRDefault="00CD4B39" w:rsidP="00023324">
            <w:pPr>
              <w:rPr>
                <w:rFonts w:ascii="Arial" w:hAnsi="Arial" w:cs="Arial"/>
                <w:sz w:val="22"/>
                <w:szCs w:val="22"/>
              </w:rPr>
            </w:pPr>
            <w:r w:rsidRPr="00CD4B39">
              <w:rPr>
                <w:rFonts w:ascii="Arial" w:hAnsi="Arial" w:cs="Arial"/>
                <w:sz w:val="22"/>
                <w:szCs w:val="22"/>
              </w:rPr>
              <w:t>Izvor financiranja: proračunska sredstva</w:t>
            </w:r>
          </w:p>
        </w:tc>
        <w:tc>
          <w:tcPr>
            <w:tcW w:w="2880" w:type="dxa"/>
            <w:tcBorders>
              <w:top w:val="nil"/>
              <w:left w:val="nil"/>
              <w:bottom w:val="single" w:sz="4" w:space="0" w:color="auto"/>
              <w:right w:val="single" w:sz="4" w:space="0" w:color="auto"/>
            </w:tcBorders>
            <w:shd w:val="clear" w:color="000000" w:fill="FFFFFF"/>
            <w:vAlign w:val="bottom"/>
            <w:hideMark/>
          </w:tcPr>
          <w:p w14:paraId="0EA76A20"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171.500,00 </w:t>
            </w:r>
          </w:p>
        </w:tc>
      </w:tr>
      <w:tr w:rsidR="00CD4B39" w:rsidRPr="00CD4B39" w14:paraId="105F13E1" w14:textId="77777777" w:rsidTr="00EF631A">
        <w:trPr>
          <w:trHeight w:val="37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37F78B44" w14:textId="77777777" w:rsidR="00CD4B39" w:rsidRPr="00CD4B39" w:rsidRDefault="00CD4B39" w:rsidP="00023324">
            <w:pPr>
              <w:rPr>
                <w:rFonts w:ascii="Arial" w:hAnsi="Arial" w:cs="Arial"/>
                <w:sz w:val="22"/>
                <w:szCs w:val="22"/>
              </w:rPr>
            </w:pPr>
            <w:r w:rsidRPr="00CD4B39">
              <w:rPr>
                <w:rFonts w:ascii="Arial" w:hAnsi="Arial" w:cs="Arial"/>
                <w:sz w:val="22"/>
                <w:szCs w:val="22"/>
              </w:rPr>
              <w:t>3.2.</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EA691DC" w14:textId="77777777" w:rsidR="00CD4B39" w:rsidRPr="00CD4B39" w:rsidRDefault="00CD4B39" w:rsidP="00023324">
            <w:pPr>
              <w:rPr>
                <w:rFonts w:ascii="Arial" w:hAnsi="Arial" w:cs="Arial"/>
                <w:sz w:val="22"/>
                <w:szCs w:val="22"/>
              </w:rPr>
            </w:pPr>
            <w:r w:rsidRPr="00CD4B39">
              <w:rPr>
                <w:rFonts w:ascii="Arial" w:hAnsi="Arial" w:cs="Arial"/>
                <w:sz w:val="22"/>
                <w:szCs w:val="22"/>
              </w:rPr>
              <w:t>Izvor financiranja: fondovi</w:t>
            </w:r>
          </w:p>
        </w:tc>
        <w:tc>
          <w:tcPr>
            <w:tcW w:w="2880" w:type="dxa"/>
            <w:tcBorders>
              <w:top w:val="nil"/>
              <w:left w:val="nil"/>
              <w:bottom w:val="single" w:sz="4" w:space="0" w:color="auto"/>
              <w:right w:val="single" w:sz="4" w:space="0" w:color="auto"/>
            </w:tcBorders>
            <w:shd w:val="clear" w:color="000000" w:fill="FFFFFF"/>
            <w:vAlign w:val="bottom"/>
            <w:hideMark/>
          </w:tcPr>
          <w:p w14:paraId="47367CD0"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278.500,00    </w:t>
            </w:r>
          </w:p>
        </w:tc>
      </w:tr>
      <w:tr w:rsidR="00CD4B39" w:rsidRPr="00CD4B39" w14:paraId="210DB7F7" w14:textId="77777777" w:rsidTr="00EF631A">
        <w:trPr>
          <w:trHeight w:val="645"/>
        </w:trPr>
        <w:tc>
          <w:tcPr>
            <w:tcW w:w="8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8A49D3" w14:textId="77777777" w:rsidR="00CD4B39" w:rsidRPr="00CD4B39" w:rsidRDefault="00CD4B39" w:rsidP="00023324">
            <w:pPr>
              <w:rPr>
                <w:rFonts w:ascii="Arial" w:hAnsi="Arial" w:cs="Arial"/>
                <w:sz w:val="22"/>
                <w:szCs w:val="22"/>
              </w:rPr>
            </w:pPr>
            <w:r w:rsidRPr="00CD4B39">
              <w:rPr>
                <w:rFonts w:ascii="Arial" w:hAnsi="Arial" w:cs="Arial"/>
                <w:sz w:val="22"/>
                <w:szCs w:val="22"/>
              </w:rPr>
              <w:t>4.</w:t>
            </w:r>
          </w:p>
        </w:tc>
        <w:tc>
          <w:tcPr>
            <w:tcW w:w="5000" w:type="dxa"/>
            <w:gridSpan w:val="2"/>
            <w:tcBorders>
              <w:top w:val="single" w:sz="4" w:space="0" w:color="auto"/>
              <w:left w:val="nil"/>
              <w:bottom w:val="single" w:sz="4" w:space="0" w:color="auto"/>
              <w:right w:val="single" w:sz="4" w:space="0" w:color="000000"/>
            </w:tcBorders>
            <w:shd w:val="clear" w:color="000000" w:fill="FFFFFF"/>
            <w:vAlign w:val="bottom"/>
            <w:hideMark/>
          </w:tcPr>
          <w:p w14:paraId="163EE824" w14:textId="77777777" w:rsidR="00CD4B39" w:rsidRPr="00CD4B39" w:rsidRDefault="00CD4B39" w:rsidP="00023324">
            <w:pPr>
              <w:rPr>
                <w:rFonts w:ascii="Arial" w:hAnsi="Arial" w:cs="Arial"/>
                <w:sz w:val="22"/>
                <w:szCs w:val="22"/>
              </w:rPr>
            </w:pPr>
            <w:r w:rsidRPr="00CD4B39">
              <w:rPr>
                <w:rFonts w:ascii="Arial" w:hAnsi="Arial" w:cs="Arial"/>
                <w:sz w:val="22"/>
                <w:szCs w:val="22"/>
              </w:rPr>
              <w:t>DJEČJA IGRALIŠTA (UO za komunalne djelatnosti, promet i mjesnu samoupravu)</w:t>
            </w:r>
          </w:p>
        </w:tc>
        <w:tc>
          <w:tcPr>
            <w:tcW w:w="2880" w:type="dxa"/>
            <w:tcBorders>
              <w:top w:val="single" w:sz="4" w:space="0" w:color="auto"/>
              <w:left w:val="nil"/>
              <w:bottom w:val="single" w:sz="4" w:space="0" w:color="auto"/>
              <w:right w:val="single" w:sz="4" w:space="0" w:color="auto"/>
            </w:tcBorders>
            <w:shd w:val="clear" w:color="000000" w:fill="FFFFFF"/>
            <w:vAlign w:val="bottom"/>
            <w:hideMark/>
          </w:tcPr>
          <w:p w14:paraId="065C614F"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33.500,00 </w:t>
            </w:r>
          </w:p>
        </w:tc>
      </w:tr>
      <w:tr w:rsidR="00CD4B39" w:rsidRPr="00CD4B39" w14:paraId="1A4C3D9C" w14:textId="77777777" w:rsidTr="00023324">
        <w:trPr>
          <w:trHeight w:val="390"/>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26575546" w14:textId="77777777" w:rsidR="00CD4B39" w:rsidRPr="00CD4B39" w:rsidRDefault="00CD4B39" w:rsidP="00023324">
            <w:pPr>
              <w:rPr>
                <w:rFonts w:ascii="Arial" w:hAnsi="Arial" w:cs="Arial"/>
                <w:sz w:val="22"/>
                <w:szCs w:val="22"/>
              </w:rPr>
            </w:pPr>
            <w:r w:rsidRPr="00CD4B39">
              <w:rPr>
                <w:rFonts w:ascii="Arial" w:hAnsi="Arial" w:cs="Arial"/>
                <w:sz w:val="22"/>
                <w:szCs w:val="22"/>
              </w:rPr>
              <w:t>4.1.</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F6F3066" w14:textId="77777777" w:rsidR="00CD4B39" w:rsidRPr="00CD4B39" w:rsidRDefault="00CD4B39" w:rsidP="00023324">
            <w:pPr>
              <w:rPr>
                <w:rFonts w:ascii="Arial" w:hAnsi="Arial" w:cs="Arial"/>
                <w:sz w:val="22"/>
                <w:szCs w:val="22"/>
              </w:rPr>
            </w:pPr>
            <w:r w:rsidRPr="00CD4B39">
              <w:rPr>
                <w:rFonts w:ascii="Arial" w:hAnsi="Arial" w:cs="Arial"/>
                <w:sz w:val="22"/>
                <w:szCs w:val="22"/>
              </w:rPr>
              <w:t>Izvor financiranja: proračunska sredstva</w:t>
            </w:r>
          </w:p>
        </w:tc>
        <w:tc>
          <w:tcPr>
            <w:tcW w:w="2880" w:type="dxa"/>
            <w:tcBorders>
              <w:top w:val="nil"/>
              <w:left w:val="nil"/>
              <w:bottom w:val="single" w:sz="4" w:space="0" w:color="auto"/>
              <w:right w:val="single" w:sz="4" w:space="0" w:color="auto"/>
            </w:tcBorders>
            <w:shd w:val="clear" w:color="000000" w:fill="FFFFFF"/>
            <w:vAlign w:val="bottom"/>
            <w:hideMark/>
          </w:tcPr>
          <w:p w14:paraId="67A0AE51"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33.500,00 </w:t>
            </w:r>
          </w:p>
        </w:tc>
      </w:tr>
      <w:tr w:rsidR="00CD4B39" w:rsidRPr="00CD4B39" w14:paraId="3E617E02" w14:textId="77777777" w:rsidTr="00023324">
        <w:trPr>
          <w:trHeight w:val="8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9E43786" w14:textId="77777777" w:rsidR="00CD4B39" w:rsidRPr="00CD4B39" w:rsidRDefault="00CD4B39" w:rsidP="00023324">
            <w:pPr>
              <w:rPr>
                <w:rFonts w:ascii="Arial" w:hAnsi="Arial" w:cs="Arial"/>
                <w:sz w:val="22"/>
                <w:szCs w:val="22"/>
              </w:rPr>
            </w:pPr>
            <w:r w:rsidRPr="00CD4B39">
              <w:rPr>
                <w:rFonts w:ascii="Arial" w:hAnsi="Arial" w:cs="Arial"/>
                <w:sz w:val="22"/>
                <w:szCs w:val="22"/>
              </w:rPr>
              <w:t>5.</w:t>
            </w:r>
          </w:p>
        </w:tc>
        <w:tc>
          <w:tcPr>
            <w:tcW w:w="5000" w:type="dxa"/>
            <w:gridSpan w:val="2"/>
            <w:tcBorders>
              <w:top w:val="single" w:sz="4" w:space="0" w:color="auto"/>
              <w:left w:val="nil"/>
              <w:bottom w:val="single" w:sz="4" w:space="0" w:color="auto"/>
              <w:right w:val="single" w:sz="4" w:space="0" w:color="000000"/>
            </w:tcBorders>
            <w:vAlign w:val="bottom"/>
            <w:hideMark/>
          </w:tcPr>
          <w:p w14:paraId="4333162D" w14:textId="77777777" w:rsidR="00CD4B39" w:rsidRPr="00CD4B39" w:rsidRDefault="00CD4B39" w:rsidP="00023324">
            <w:pPr>
              <w:rPr>
                <w:rFonts w:ascii="Arial" w:hAnsi="Arial" w:cs="Arial"/>
                <w:sz w:val="22"/>
                <w:szCs w:val="22"/>
              </w:rPr>
            </w:pPr>
            <w:r w:rsidRPr="00CD4B39">
              <w:rPr>
                <w:rFonts w:ascii="Arial" w:hAnsi="Arial" w:cs="Arial"/>
                <w:sz w:val="22"/>
                <w:szCs w:val="22"/>
              </w:rPr>
              <w:t>UREĐENJE I OPREMANJE IGRALIŠTA NA GORICI SVETOG VLAHA (UO za komunalne djelatnosti, promet i mjesnu samoupravu)</w:t>
            </w:r>
          </w:p>
        </w:tc>
        <w:tc>
          <w:tcPr>
            <w:tcW w:w="2880" w:type="dxa"/>
            <w:tcBorders>
              <w:top w:val="nil"/>
              <w:left w:val="nil"/>
              <w:bottom w:val="single" w:sz="4" w:space="0" w:color="auto"/>
              <w:right w:val="single" w:sz="4" w:space="0" w:color="auto"/>
            </w:tcBorders>
            <w:shd w:val="clear" w:color="000000" w:fill="FFFFFF"/>
            <w:vAlign w:val="bottom"/>
            <w:hideMark/>
          </w:tcPr>
          <w:p w14:paraId="19E697FD"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120.000,00    </w:t>
            </w:r>
          </w:p>
        </w:tc>
      </w:tr>
      <w:tr w:rsidR="00CD4B39" w:rsidRPr="00CD4B39" w14:paraId="3C568532"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3D2BD5F0" w14:textId="77777777" w:rsidR="00CD4B39" w:rsidRPr="00CD4B39" w:rsidRDefault="00CD4B39" w:rsidP="00023324">
            <w:pPr>
              <w:rPr>
                <w:rFonts w:ascii="Arial" w:hAnsi="Arial" w:cs="Arial"/>
                <w:sz w:val="22"/>
                <w:szCs w:val="22"/>
              </w:rPr>
            </w:pPr>
            <w:r w:rsidRPr="00CD4B39">
              <w:rPr>
                <w:rFonts w:ascii="Arial" w:hAnsi="Arial" w:cs="Arial"/>
                <w:sz w:val="22"/>
                <w:szCs w:val="22"/>
              </w:rPr>
              <w:t>5.1.</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5BB2F67" w14:textId="77777777" w:rsidR="00CD4B39" w:rsidRPr="00CD4B39" w:rsidRDefault="00CD4B39" w:rsidP="00023324">
            <w:pPr>
              <w:rPr>
                <w:rFonts w:ascii="Arial" w:hAnsi="Arial" w:cs="Arial"/>
                <w:sz w:val="22"/>
                <w:szCs w:val="22"/>
              </w:rPr>
            </w:pPr>
            <w:r w:rsidRPr="00CD4B39">
              <w:rPr>
                <w:rFonts w:ascii="Arial" w:hAnsi="Arial" w:cs="Arial"/>
                <w:sz w:val="22"/>
                <w:szCs w:val="22"/>
              </w:rPr>
              <w:t>Izvor financiranja: proračunska sredstva</w:t>
            </w:r>
          </w:p>
        </w:tc>
        <w:tc>
          <w:tcPr>
            <w:tcW w:w="2880" w:type="dxa"/>
            <w:tcBorders>
              <w:top w:val="nil"/>
              <w:left w:val="nil"/>
              <w:bottom w:val="single" w:sz="4" w:space="0" w:color="auto"/>
              <w:right w:val="single" w:sz="4" w:space="0" w:color="auto"/>
            </w:tcBorders>
            <w:shd w:val="clear" w:color="000000" w:fill="FFFFFF"/>
            <w:vAlign w:val="bottom"/>
            <w:hideMark/>
          </w:tcPr>
          <w:p w14:paraId="09166CBF"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120.000,00    </w:t>
            </w:r>
          </w:p>
        </w:tc>
      </w:tr>
      <w:tr w:rsidR="00CD4B39" w:rsidRPr="00CD4B39" w14:paraId="618D5599" w14:textId="77777777" w:rsidTr="00023324">
        <w:trPr>
          <w:trHeight w:val="87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E40B6A3" w14:textId="77777777" w:rsidR="00CD4B39" w:rsidRPr="00CD4B39" w:rsidRDefault="00CD4B39" w:rsidP="00023324">
            <w:pPr>
              <w:rPr>
                <w:rFonts w:ascii="Arial" w:hAnsi="Arial" w:cs="Arial"/>
                <w:sz w:val="22"/>
                <w:szCs w:val="22"/>
              </w:rPr>
            </w:pPr>
            <w:r w:rsidRPr="00CD4B39">
              <w:rPr>
                <w:rFonts w:ascii="Arial" w:hAnsi="Arial" w:cs="Arial"/>
                <w:sz w:val="22"/>
                <w:szCs w:val="22"/>
              </w:rPr>
              <w:t>6.</w:t>
            </w:r>
          </w:p>
        </w:tc>
        <w:tc>
          <w:tcPr>
            <w:tcW w:w="5000" w:type="dxa"/>
            <w:gridSpan w:val="2"/>
            <w:tcBorders>
              <w:top w:val="single" w:sz="4" w:space="0" w:color="auto"/>
              <w:left w:val="nil"/>
              <w:bottom w:val="single" w:sz="4" w:space="0" w:color="auto"/>
              <w:right w:val="single" w:sz="4" w:space="0" w:color="000000"/>
            </w:tcBorders>
            <w:shd w:val="clear" w:color="000000" w:fill="FFFFFF"/>
            <w:vAlign w:val="bottom"/>
            <w:hideMark/>
          </w:tcPr>
          <w:p w14:paraId="73AB857F" w14:textId="77777777" w:rsidR="00CD4B39" w:rsidRPr="00CD4B39" w:rsidRDefault="00CD4B39" w:rsidP="00023324">
            <w:pPr>
              <w:rPr>
                <w:rFonts w:ascii="Arial" w:hAnsi="Arial" w:cs="Arial"/>
                <w:sz w:val="22"/>
                <w:szCs w:val="22"/>
              </w:rPr>
            </w:pPr>
            <w:r w:rsidRPr="00CD4B39">
              <w:rPr>
                <w:rFonts w:ascii="Arial" w:hAnsi="Arial" w:cs="Arial"/>
                <w:sz w:val="22"/>
                <w:szCs w:val="22"/>
              </w:rPr>
              <w:t>UREĐENJE DJEČJEG IGRALIŠTA NA LOPUDU (UO za komunalne djelatnosti, promet i mjesnu samoupravu)</w:t>
            </w:r>
          </w:p>
        </w:tc>
        <w:tc>
          <w:tcPr>
            <w:tcW w:w="2880" w:type="dxa"/>
            <w:tcBorders>
              <w:top w:val="nil"/>
              <w:left w:val="nil"/>
              <w:bottom w:val="single" w:sz="4" w:space="0" w:color="auto"/>
              <w:right w:val="single" w:sz="4" w:space="0" w:color="auto"/>
            </w:tcBorders>
            <w:shd w:val="clear" w:color="000000" w:fill="FFFFFF"/>
            <w:vAlign w:val="bottom"/>
            <w:hideMark/>
          </w:tcPr>
          <w:p w14:paraId="162D43C3"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60.000,00    </w:t>
            </w:r>
          </w:p>
        </w:tc>
      </w:tr>
      <w:tr w:rsidR="00CD4B39" w:rsidRPr="00CD4B39" w14:paraId="16AB20DD"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619AC8C"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6.1.</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1FD21CC" w14:textId="77777777" w:rsidR="00CD4B39" w:rsidRPr="00CD4B39" w:rsidRDefault="00CD4B39" w:rsidP="00023324">
            <w:pPr>
              <w:rPr>
                <w:rFonts w:ascii="Arial" w:hAnsi="Arial" w:cs="Arial"/>
                <w:sz w:val="22"/>
                <w:szCs w:val="22"/>
              </w:rPr>
            </w:pPr>
            <w:r w:rsidRPr="00CD4B39">
              <w:rPr>
                <w:rFonts w:ascii="Arial" w:hAnsi="Arial" w:cs="Arial"/>
                <w:sz w:val="22"/>
                <w:szCs w:val="22"/>
              </w:rPr>
              <w:t>Izvor financiranja: proračunska sredstva</w:t>
            </w:r>
          </w:p>
        </w:tc>
        <w:tc>
          <w:tcPr>
            <w:tcW w:w="2880" w:type="dxa"/>
            <w:tcBorders>
              <w:top w:val="nil"/>
              <w:left w:val="nil"/>
              <w:bottom w:val="single" w:sz="4" w:space="0" w:color="auto"/>
              <w:right w:val="single" w:sz="4" w:space="0" w:color="auto"/>
            </w:tcBorders>
            <w:shd w:val="clear" w:color="000000" w:fill="FFFFFF"/>
            <w:vAlign w:val="bottom"/>
            <w:hideMark/>
          </w:tcPr>
          <w:p w14:paraId="070645A9"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60.000,00    </w:t>
            </w:r>
          </w:p>
        </w:tc>
      </w:tr>
      <w:tr w:rsidR="00CD4B39" w:rsidRPr="00CD4B39" w14:paraId="67627909" w14:textId="77777777" w:rsidTr="00023324">
        <w:trPr>
          <w:trHeight w:val="990"/>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3E18882A"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7</w:t>
            </w:r>
          </w:p>
        </w:tc>
        <w:tc>
          <w:tcPr>
            <w:tcW w:w="5000" w:type="dxa"/>
            <w:gridSpan w:val="2"/>
            <w:tcBorders>
              <w:top w:val="single" w:sz="4" w:space="0" w:color="auto"/>
              <w:left w:val="nil"/>
              <w:bottom w:val="single" w:sz="4" w:space="0" w:color="auto"/>
              <w:right w:val="single" w:sz="4" w:space="0" w:color="000000"/>
            </w:tcBorders>
            <w:vAlign w:val="bottom"/>
            <w:hideMark/>
          </w:tcPr>
          <w:p w14:paraId="4E2C90D8"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REKONSTRUKCIJA DJEČJEG IGRALIŠTA U NASELJU BOSANKA (UO za komunalne djelatnosti, promet i mjesnu samoupravu)</w:t>
            </w:r>
          </w:p>
        </w:tc>
        <w:tc>
          <w:tcPr>
            <w:tcW w:w="2880" w:type="dxa"/>
            <w:tcBorders>
              <w:top w:val="nil"/>
              <w:left w:val="nil"/>
              <w:bottom w:val="single" w:sz="4" w:space="0" w:color="auto"/>
              <w:right w:val="single" w:sz="4" w:space="0" w:color="auto"/>
            </w:tcBorders>
            <w:shd w:val="clear" w:color="000000" w:fill="FFFFFF"/>
            <w:vAlign w:val="bottom"/>
            <w:hideMark/>
          </w:tcPr>
          <w:p w14:paraId="1EBD834A"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120.000,00    </w:t>
            </w:r>
          </w:p>
        </w:tc>
      </w:tr>
      <w:tr w:rsidR="00CD4B39" w:rsidRPr="00CD4B39" w14:paraId="44DBA769" w14:textId="77777777" w:rsidTr="00023324">
        <w:trPr>
          <w:trHeight w:val="300"/>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47CA2F3A"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 xml:space="preserve">7.1. </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32829F8F" w14:textId="77777777" w:rsidR="00CD4B39" w:rsidRPr="00CD4B39" w:rsidRDefault="00CD4B39" w:rsidP="00023324">
            <w:pPr>
              <w:rPr>
                <w:rFonts w:ascii="Arial" w:hAnsi="Arial" w:cs="Arial"/>
                <w:sz w:val="22"/>
                <w:szCs w:val="22"/>
              </w:rPr>
            </w:pPr>
            <w:r w:rsidRPr="00CD4B39">
              <w:rPr>
                <w:rFonts w:ascii="Arial" w:hAnsi="Arial" w:cs="Arial"/>
                <w:sz w:val="22"/>
                <w:szCs w:val="22"/>
              </w:rPr>
              <w:t>Izvor financiranja: proračunska sredstva</w:t>
            </w:r>
          </w:p>
        </w:tc>
        <w:tc>
          <w:tcPr>
            <w:tcW w:w="2880" w:type="dxa"/>
            <w:tcBorders>
              <w:top w:val="nil"/>
              <w:left w:val="nil"/>
              <w:bottom w:val="single" w:sz="4" w:space="0" w:color="auto"/>
              <w:right w:val="single" w:sz="4" w:space="0" w:color="auto"/>
            </w:tcBorders>
            <w:shd w:val="clear" w:color="000000" w:fill="FFFFFF"/>
            <w:vAlign w:val="bottom"/>
            <w:hideMark/>
          </w:tcPr>
          <w:p w14:paraId="58300278"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17.993,00    </w:t>
            </w:r>
          </w:p>
        </w:tc>
      </w:tr>
      <w:tr w:rsidR="00CD4B39" w:rsidRPr="00CD4B39" w14:paraId="04B74767" w14:textId="77777777" w:rsidTr="00023324">
        <w:trPr>
          <w:trHeight w:val="300"/>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39B23D9D"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7.2.</w:t>
            </w:r>
          </w:p>
        </w:tc>
        <w:tc>
          <w:tcPr>
            <w:tcW w:w="5000" w:type="dxa"/>
            <w:gridSpan w:val="2"/>
            <w:tcBorders>
              <w:top w:val="single" w:sz="4" w:space="0" w:color="auto"/>
              <w:left w:val="nil"/>
              <w:bottom w:val="single" w:sz="4" w:space="0" w:color="auto"/>
              <w:right w:val="single" w:sz="4" w:space="0" w:color="auto"/>
            </w:tcBorders>
            <w:shd w:val="clear" w:color="000000" w:fill="FFFFFF"/>
            <w:vAlign w:val="bottom"/>
            <w:hideMark/>
          </w:tcPr>
          <w:p w14:paraId="05F27B0B"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fondovi</w:t>
            </w:r>
          </w:p>
        </w:tc>
        <w:tc>
          <w:tcPr>
            <w:tcW w:w="2880" w:type="dxa"/>
            <w:tcBorders>
              <w:top w:val="nil"/>
              <w:left w:val="nil"/>
              <w:bottom w:val="single" w:sz="4" w:space="0" w:color="auto"/>
              <w:right w:val="single" w:sz="4" w:space="0" w:color="auto"/>
            </w:tcBorders>
            <w:shd w:val="clear" w:color="000000" w:fill="FFFFFF"/>
            <w:vAlign w:val="bottom"/>
            <w:hideMark/>
          </w:tcPr>
          <w:p w14:paraId="426701A7"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102.007,00    </w:t>
            </w:r>
          </w:p>
        </w:tc>
      </w:tr>
      <w:tr w:rsidR="00CD4B39" w:rsidRPr="00CD4B39" w14:paraId="7141DE01" w14:textId="77777777" w:rsidTr="00A31B7A">
        <w:trPr>
          <w:trHeight w:val="30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63AE4D5"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 </w:t>
            </w:r>
          </w:p>
        </w:tc>
        <w:tc>
          <w:tcPr>
            <w:tcW w:w="1780" w:type="dxa"/>
            <w:tcBorders>
              <w:top w:val="nil"/>
              <w:left w:val="nil"/>
              <w:bottom w:val="single" w:sz="4" w:space="0" w:color="auto"/>
              <w:right w:val="nil"/>
            </w:tcBorders>
            <w:shd w:val="clear" w:color="000000" w:fill="FFFFFF"/>
            <w:vAlign w:val="bottom"/>
            <w:hideMark/>
          </w:tcPr>
          <w:p w14:paraId="1C696B84"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 </w:t>
            </w:r>
          </w:p>
        </w:tc>
        <w:tc>
          <w:tcPr>
            <w:tcW w:w="3220" w:type="dxa"/>
            <w:tcBorders>
              <w:top w:val="nil"/>
              <w:left w:val="nil"/>
              <w:bottom w:val="single" w:sz="4" w:space="0" w:color="auto"/>
              <w:right w:val="single" w:sz="4" w:space="0" w:color="auto"/>
            </w:tcBorders>
            <w:shd w:val="clear" w:color="000000" w:fill="FFFFFF"/>
            <w:vAlign w:val="bottom"/>
            <w:hideMark/>
          </w:tcPr>
          <w:p w14:paraId="134E59E8"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 </w:t>
            </w:r>
          </w:p>
        </w:tc>
        <w:tc>
          <w:tcPr>
            <w:tcW w:w="2880" w:type="dxa"/>
            <w:tcBorders>
              <w:top w:val="nil"/>
              <w:left w:val="nil"/>
              <w:bottom w:val="single" w:sz="4" w:space="0" w:color="auto"/>
              <w:right w:val="single" w:sz="4" w:space="0" w:color="auto"/>
            </w:tcBorders>
            <w:shd w:val="clear" w:color="000000" w:fill="FFFFFF"/>
            <w:vAlign w:val="bottom"/>
            <w:hideMark/>
          </w:tcPr>
          <w:p w14:paraId="3FDBE08A"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w:t>
            </w:r>
          </w:p>
        </w:tc>
      </w:tr>
      <w:tr w:rsidR="00CD4B39" w:rsidRPr="00CD4B39" w14:paraId="6BCE65CB" w14:textId="77777777" w:rsidTr="00A31B7A">
        <w:trPr>
          <w:trHeight w:val="300"/>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EEBE55" w14:textId="77777777" w:rsidR="00CD4B39" w:rsidRPr="00CD4B39" w:rsidRDefault="00CD4B39" w:rsidP="00023324">
            <w:pPr>
              <w:rPr>
                <w:rFonts w:ascii="Arial" w:hAnsi="Arial" w:cs="Arial"/>
                <w:b/>
                <w:bCs/>
                <w:color w:val="000000"/>
                <w:sz w:val="22"/>
                <w:szCs w:val="22"/>
              </w:rPr>
            </w:pPr>
            <w:r w:rsidRPr="00CD4B39">
              <w:rPr>
                <w:rFonts w:ascii="Arial" w:hAnsi="Arial" w:cs="Arial"/>
                <w:b/>
                <w:bCs/>
                <w:color w:val="000000"/>
                <w:sz w:val="22"/>
                <w:szCs w:val="22"/>
              </w:rPr>
              <w:lastRenderedPageBreak/>
              <w:t>8</w:t>
            </w:r>
          </w:p>
        </w:tc>
        <w:tc>
          <w:tcPr>
            <w:tcW w:w="5000" w:type="dxa"/>
            <w:gridSpan w:val="2"/>
            <w:tcBorders>
              <w:top w:val="single" w:sz="4" w:space="0" w:color="auto"/>
              <w:left w:val="nil"/>
              <w:bottom w:val="single" w:sz="4" w:space="0" w:color="auto"/>
              <w:right w:val="single" w:sz="4" w:space="0" w:color="000000"/>
            </w:tcBorders>
            <w:shd w:val="clear" w:color="000000" w:fill="FFFFFF"/>
            <w:vAlign w:val="bottom"/>
            <w:hideMark/>
          </w:tcPr>
          <w:p w14:paraId="100880FF" w14:textId="77777777" w:rsidR="00CD4B39" w:rsidRPr="00CD4B39" w:rsidRDefault="00CD4B39" w:rsidP="00023324">
            <w:pPr>
              <w:jc w:val="center"/>
              <w:rPr>
                <w:rFonts w:ascii="Arial" w:hAnsi="Arial" w:cs="Arial"/>
                <w:b/>
                <w:bCs/>
                <w:color w:val="000000"/>
                <w:sz w:val="22"/>
                <w:szCs w:val="22"/>
              </w:rPr>
            </w:pPr>
            <w:r w:rsidRPr="00CD4B39">
              <w:rPr>
                <w:rFonts w:ascii="Arial" w:hAnsi="Arial" w:cs="Arial"/>
                <w:b/>
                <w:bCs/>
                <w:color w:val="000000"/>
                <w:sz w:val="22"/>
                <w:szCs w:val="22"/>
              </w:rPr>
              <w:t>Sveukupno javne zelene površine</w:t>
            </w:r>
          </w:p>
        </w:tc>
        <w:tc>
          <w:tcPr>
            <w:tcW w:w="2880" w:type="dxa"/>
            <w:tcBorders>
              <w:top w:val="single" w:sz="4" w:space="0" w:color="auto"/>
              <w:left w:val="nil"/>
              <w:bottom w:val="single" w:sz="4" w:space="0" w:color="auto"/>
              <w:right w:val="single" w:sz="4" w:space="0" w:color="auto"/>
            </w:tcBorders>
            <w:shd w:val="clear" w:color="000000" w:fill="FFFFFF"/>
            <w:vAlign w:val="bottom"/>
            <w:hideMark/>
          </w:tcPr>
          <w:p w14:paraId="3149805E" w14:textId="77777777" w:rsidR="00CD4B39" w:rsidRPr="00CD4B39" w:rsidRDefault="00CD4B39" w:rsidP="00023324">
            <w:pPr>
              <w:jc w:val="right"/>
              <w:rPr>
                <w:rFonts w:ascii="Arial" w:hAnsi="Arial" w:cs="Arial"/>
                <w:b/>
                <w:bCs/>
                <w:color w:val="000000"/>
                <w:sz w:val="22"/>
                <w:szCs w:val="22"/>
              </w:rPr>
            </w:pPr>
            <w:r w:rsidRPr="00CD4B39">
              <w:rPr>
                <w:rFonts w:ascii="Arial" w:hAnsi="Arial" w:cs="Arial"/>
                <w:b/>
                <w:bCs/>
                <w:color w:val="000000"/>
                <w:sz w:val="22"/>
                <w:szCs w:val="22"/>
              </w:rPr>
              <w:t xml:space="preserve">                        963.500,00    </w:t>
            </w:r>
          </w:p>
        </w:tc>
      </w:tr>
      <w:tr w:rsidR="00CD4B39" w:rsidRPr="00CD4B39" w14:paraId="4026F0D9" w14:textId="77777777" w:rsidTr="00023324">
        <w:trPr>
          <w:trHeight w:val="30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6824202B"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8.1.</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CF3028A"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Sveukupno izvor financiranja: proračunska sredstva</w:t>
            </w:r>
          </w:p>
        </w:tc>
        <w:tc>
          <w:tcPr>
            <w:tcW w:w="2880" w:type="dxa"/>
            <w:tcBorders>
              <w:top w:val="nil"/>
              <w:left w:val="nil"/>
              <w:bottom w:val="single" w:sz="4" w:space="0" w:color="auto"/>
              <w:right w:val="single" w:sz="4" w:space="0" w:color="auto"/>
            </w:tcBorders>
            <w:shd w:val="clear" w:color="000000" w:fill="FFFFFF"/>
            <w:vAlign w:val="bottom"/>
            <w:hideMark/>
          </w:tcPr>
          <w:p w14:paraId="21B537B5"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582.993,00 </w:t>
            </w:r>
          </w:p>
        </w:tc>
      </w:tr>
      <w:tr w:rsidR="00CD4B39" w:rsidRPr="00CD4B39" w14:paraId="00211659"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30F2835C"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8.2.</w:t>
            </w:r>
          </w:p>
        </w:tc>
        <w:tc>
          <w:tcPr>
            <w:tcW w:w="5000" w:type="dxa"/>
            <w:gridSpan w:val="2"/>
            <w:tcBorders>
              <w:top w:val="single" w:sz="4" w:space="0" w:color="auto"/>
              <w:left w:val="nil"/>
              <w:bottom w:val="single" w:sz="4" w:space="0" w:color="auto"/>
              <w:right w:val="single" w:sz="4" w:space="0" w:color="auto"/>
            </w:tcBorders>
            <w:shd w:val="clear" w:color="000000" w:fill="FFFFFF"/>
            <w:vAlign w:val="bottom"/>
            <w:hideMark/>
          </w:tcPr>
          <w:p w14:paraId="62A621AF"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Sveukupno izvor financiranja: fondovi</w:t>
            </w:r>
          </w:p>
        </w:tc>
        <w:tc>
          <w:tcPr>
            <w:tcW w:w="2880" w:type="dxa"/>
            <w:tcBorders>
              <w:top w:val="nil"/>
              <w:left w:val="nil"/>
              <w:bottom w:val="single" w:sz="4" w:space="0" w:color="auto"/>
              <w:right w:val="single" w:sz="4" w:space="0" w:color="auto"/>
            </w:tcBorders>
            <w:shd w:val="clear" w:color="000000" w:fill="FFFFFF"/>
            <w:vAlign w:val="bottom"/>
            <w:hideMark/>
          </w:tcPr>
          <w:p w14:paraId="1A67186F"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380.507,00 </w:t>
            </w:r>
          </w:p>
        </w:tc>
      </w:tr>
    </w:tbl>
    <w:p w14:paraId="1062F468" w14:textId="77777777" w:rsidR="00CD4B39" w:rsidRPr="00CD4B39" w:rsidRDefault="00CD4B39" w:rsidP="00CD4B39">
      <w:pPr>
        <w:autoSpaceDE w:val="0"/>
        <w:spacing w:before="100" w:after="100"/>
        <w:jc w:val="center"/>
        <w:rPr>
          <w:rFonts w:ascii="Arial" w:hAnsi="Arial"/>
          <w:sz w:val="22"/>
          <w:szCs w:val="22"/>
        </w:rPr>
      </w:pPr>
    </w:p>
    <w:p w14:paraId="3F46E35E" w14:textId="77777777" w:rsidR="00CD4B39" w:rsidRPr="00CD4B39" w:rsidRDefault="00CD4B39">
      <w:pPr>
        <w:numPr>
          <w:ilvl w:val="0"/>
          <w:numId w:val="23"/>
        </w:numPr>
        <w:suppressAutoHyphens/>
        <w:autoSpaceDE w:val="0"/>
        <w:spacing w:before="100" w:after="100"/>
        <w:jc w:val="both"/>
        <w:rPr>
          <w:rFonts w:ascii="Arial" w:hAnsi="Arial"/>
          <w:sz w:val="22"/>
          <w:szCs w:val="22"/>
        </w:rPr>
      </w:pPr>
      <w:r w:rsidRPr="00CD4B39">
        <w:rPr>
          <w:rFonts w:ascii="Arial" w:hAnsi="Arial" w:cs="Arial"/>
          <w:noProof/>
          <w:sz w:val="22"/>
          <w:szCs w:val="22"/>
        </w:rPr>
        <w:t>ZELENA INFRASTRUKTURA – PRSTEN OKO GRADA -  Projekt predstavlja zeleni pojas oko Grada, gdje se planira ozelenjivanje drvorednom sadnjom uz postojeću skalinadu te vraćanje nestalog drvoreda i zelenog tunela, koji je nekoć činio ulicu jednu od najzelenijih. Projektom se predviđa uređenje i ozelenjivanje vidikovca unutar obuhvata skalinade, odakle se pruža pogled na kulu Minčetu i zapadni obuhvat zidina. Uz sjeverni obuhvat zidina planira se sadnja drvorednih stabala velikog zelenog volumena koja će pružiti hladovinu pješačkoj komunikaciji do sjevernog ulaza u Grad, te parkirnoj traci uz prometnicu.</w:t>
      </w:r>
      <w:r w:rsidRPr="00CD4B39">
        <w:rPr>
          <w:rFonts w:ascii="Arial" w:hAnsi="Arial" w:cs="Arial"/>
          <w:sz w:val="22"/>
          <w:szCs w:val="22"/>
        </w:rPr>
        <w:t xml:space="preserve">                                         </w:t>
      </w:r>
    </w:p>
    <w:p w14:paraId="1D8D6E17" w14:textId="77777777" w:rsidR="00CD4B39" w:rsidRPr="00CD4B39" w:rsidRDefault="00CD4B39" w:rsidP="00CD4B39">
      <w:pPr>
        <w:autoSpaceDE w:val="0"/>
        <w:spacing w:before="100" w:after="100"/>
        <w:rPr>
          <w:rFonts w:ascii="Arial" w:hAnsi="Arial"/>
          <w:sz w:val="22"/>
          <w:szCs w:val="22"/>
        </w:rPr>
      </w:pPr>
    </w:p>
    <w:p w14:paraId="55C52559" w14:textId="77777777" w:rsidR="00CD4B39" w:rsidRPr="00CD4B39" w:rsidRDefault="00CD4B39" w:rsidP="00CD4B39">
      <w:pPr>
        <w:rPr>
          <w:rFonts w:ascii="Arial" w:hAnsi="Arial" w:cs="Arial"/>
          <w:sz w:val="22"/>
          <w:szCs w:val="22"/>
        </w:rPr>
      </w:pPr>
      <w:r w:rsidRPr="00CD4B39">
        <w:rPr>
          <w:rFonts w:ascii="Arial" w:hAnsi="Arial" w:cs="Arial"/>
          <w:sz w:val="22"/>
          <w:szCs w:val="22"/>
        </w:rPr>
        <w:t xml:space="preserve">Članak 3. stavak c) Građevine i uređaju javne namjene točka 1. kako slijedi: </w:t>
      </w:r>
    </w:p>
    <w:p w14:paraId="07369BA1" w14:textId="77777777" w:rsidR="00CD4B39" w:rsidRPr="00CD4B39" w:rsidRDefault="00CD4B39" w:rsidP="00CD4B39">
      <w:pPr>
        <w:rPr>
          <w:rFonts w:ascii="Arial" w:hAnsi="Arial" w:cs="Arial"/>
          <w:sz w:val="22"/>
          <w:szCs w:val="22"/>
        </w:rPr>
      </w:pPr>
    </w:p>
    <w:tbl>
      <w:tblPr>
        <w:tblW w:w="8680" w:type="dxa"/>
        <w:tblInd w:w="113" w:type="dxa"/>
        <w:tblLook w:val="04A0" w:firstRow="1" w:lastRow="0" w:firstColumn="1" w:lastColumn="0" w:noHBand="0" w:noVBand="1"/>
      </w:tblPr>
      <w:tblGrid>
        <w:gridCol w:w="938"/>
        <w:gridCol w:w="2500"/>
        <w:gridCol w:w="2500"/>
        <w:gridCol w:w="2880"/>
      </w:tblGrid>
      <w:tr w:rsidR="00CD4B39" w:rsidRPr="00CD4B39" w14:paraId="6FC85650" w14:textId="77777777" w:rsidTr="00023324">
        <w:trPr>
          <w:trHeight w:val="285"/>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FD303A"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Red.br.</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102FF884" w14:textId="77777777" w:rsidR="00CD4B39" w:rsidRPr="00CD4B39" w:rsidRDefault="00CD4B39" w:rsidP="00023324">
            <w:pPr>
              <w:jc w:val="center"/>
              <w:rPr>
                <w:rFonts w:ascii="Arial" w:hAnsi="Arial" w:cs="Arial"/>
                <w:sz w:val="22"/>
                <w:szCs w:val="22"/>
              </w:rPr>
            </w:pPr>
            <w:r w:rsidRPr="00CD4B39">
              <w:rPr>
                <w:rFonts w:ascii="Arial" w:hAnsi="Arial" w:cs="Arial"/>
                <w:sz w:val="22"/>
                <w:szCs w:val="22"/>
              </w:rPr>
              <w:t>Naziv projekta</w:t>
            </w:r>
          </w:p>
        </w:tc>
        <w:tc>
          <w:tcPr>
            <w:tcW w:w="2880" w:type="dxa"/>
            <w:tcBorders>
              <w:top w:val="single" w:sz="4" w:space="0" w:color="auto"/>
              <w:left w:val="nil"/>
              <w:bottom w:val="single" w:sz="4" w:space="0" w:color="auto"/>
              <w:right w:val="single" w:sz="4" w:space="0" w:color="auto"/>
            </w:tcBorders>
            <w:shd w:val="clear" w:color="000000" w:fill="FFFFFF"/>
            <w:noWrap/>
            <w:vAlign w:val="center"/>
            <w:hideMark/>
          </w:tcPr>
          <w:p w14:paraId="1B5D9275" w14:textId="77777777" w:rsidR="00CD4B39" w:rsidRPr="00CD4B39" w:rsidRDefault="00CD4B39" w:rsidP="00023324">
            <w:pPr>
              <w:jc w:val="center"/>
              <w:rPr>
                <w:rFonts w:ascii="Arial" w:hAnsi="Arial" w:cs="Arial"/>
                <w:color w:val="000000"/>
                <w:sz w:val="22"/>
                <w:szCs w:val="22"/>
              </w:rPr>
            </w:pPr>
            <w:r w:rsidRPr="00CD4B39">
              <w:rPr>
                <w:rFonts w:ascii="Arial" w:hAnsi="Arial" w:cs="Arial"/>
                <w:color w:val="000000"/>
                <w:sz w:val="22"/>
                <w:szCs w:val="22"/>
              </w:rPr>
              <w:t>Iznos u eurima</w:t>
            </w:r>
          </w:p>
        </w:tc>
      </w:tr>
      <w:tr w:rsidR="00CD4B39" w:rsidRPr="00CD4B39" w14:paraId="60D7B400" w14:textId="77777777" w:rsidTr="00023324">
        <w:trPr>
          <w:trHeight w:val="54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3A423A9"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w:t>
            </w:r>
          </w:p>
        </w:tc>
        <w:tc>
          <w:tcPr>
            <w:tcW w:w="5000" w:type="dxa"/>
            <w:gridSpan w:val="2"/>
            <w:tcBorders>
              <w:top w:val="single" w:sz="4" w:space="0" w:color="auto"/>
              <w:left w:val="nil"/>
              <w:bottom w:val="single" w:sz="4" w:space="0" w:color="auto"/>
              <w:right w:val="single" w:sz="4" w:space="0" w:color="000000"/>
            </w:tcBorders>
            <w:shd w:val="clear" w:color="000000" w:fill="FFFFFF"/>
            <w:hideMark/>
          </w:tcPr>
          <w:p w14:paraId="7AF8FA1C" w14:textId="77777777" w:rsidR="00CD4B39" w:rsidRPr="00CD4B39" w:rsidRDefault="00CD4B39" w:rsidP="00023324">
            <w:pPr>
              <w:rPr>
                <w:rFonts w:ascii="Arial" w:hAnsi="Arial" w:cs="Arial"/>
                <w:sz w:val="22"/>
                <w:szCs w:val="22"/>
              </w:rPr>
            </w:pPr>
            <w:r w:rsidRPr="00CD4B39">
              <w:rPr>
                <w:rFonts w:ascii="Arial" w:hAnsi="Arial" w:cs="Arial"/>
                <w:sz w:val="22"/>
                <w:szCs w:val="22"/>
              </w:rPr>
              <w:t>SPOMENIK DJECI POGINULOJ U DOMOVINSKOM RATU</w:t>
            </w:r>
          </w:p>
        </w:tc>
        <w:tc>
          <w:tcPr>
            <w:tcW w:w="2880" w:type="dxa"/>
            <w:tcBorders>
              <w:top w:val="nil"/>
              <w:left w:val="nil"/>
              <w:bottom w:val="single" w:sz="4" w:space="0" w:color="auto"/>
              <w:right w:val="single" w:sz="4" w:space="0" w:color="auto"/>
            </w:tcBorders>
            <w:shd w:val="clear" w:color="000000" w:fill="FFFFFF"/>
            <w:vAlign w:val="bottom"/>
            <w:hideMark/>
          </w:tcPr>
          <w:p w14:paraId="3C9FFDC8" w14:textId="77777777" w:rsidR="00CD4B39" w:rsidRPr="00CD4B39" w:rsidRDefault="00CD4B39" w:rsidP="00023324">
            <w:pPr>
              <w:jc w:val="right"/>
              <w:rPr>
                <w:rFonts w:ascii="Arial" w:hAnsi="Arial" w:cs="Arial"/>
                <w:sz w:val="22"/>
                <w:szCs w:val="22"/>
              </w:rPr>
            </w:pPr>
            <w:r w:rsidRPr="00CD4B39">
              <w:rPr>
                <w:rFonts w:ascii="Arial" w:hAnsi="Arial" w:cs="Arial"/>
                <w:sz w:val="22"/>
                <w:szCs w:val="22"/>
              </w:rPr>
              <w:t xml:space="preserve">                           350.000,00 </w:t>
            </w:r>
          </w:p>
        </w:tc>
      </w:tr>
      <w:tr w:rsidR="00CD4B39" w:rsidRPr="00CD4B39" w14:paraId="7D70597A" w14:textId="77777777" w:rsidTr="00EF631A">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E2155BE"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1.1.</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6FE32985" w14:textId="77777777" w:rsidR="00CD4B39" w:rsidRPr="00CD4B39" w:rsidRDefault="00CD4B39" w:rsidP="00023324">
            <w:pPr>
              <w:rPr>
                <w:rFonts w:ascii="Arial" w:hAnsi="Arial" w:cs="Arial"/>
                <w:sz w:val="22"/>
                <w:szCs w:val="22"/>
              </w:rPr>
            </w:pPr>
            <w:r w:rsidRPr="00CD4B39">
              <w:rPr>
                <w:rFonts w:ascii="Arial" w:hAnsi="Arial" w:cs="Arial"/>
                <w:sz w:val="22"/>
                <w:szCs w:val="22"/>
              </w:rPr>
              <w:t>Izvor financiranja: komunalni doprinos</w:t>
            </w:r>
          </w:p>
        </w:tc>
        <w:tc>
          <w:tcPr>
            <w:tcW w:w="2880" w:type="dxa"/>
            <w:tcBorders>
              <w:top w:val="nil"/>
              <w:left w:val="nil"/>
              <w:bottom w:val="single" w:sz="4" w:space="0" w:color="auto"/>
              <w:right w:val="single" w:sz="4" w:space="0" w:color="auto"/>
            </w:tcBorders>
            <w:shd w:val="clear" w:color="000000" w:fill="FFFFFF"/>
            <w:vAlign w:val="bottom"/>
            <w:hideMark/>
          </w:tcPr>
          <w:p w14:paraId="78BCC8CD" w14:textId="77777777" w:rsidR="00CD4B39" w:rsidRPr="00CD4B39" w:rsidRDefault="00CD4B39" w:rsidP="00023324">
            <w:pPr>
              <w:jc w:val="right"/>
              <w:rPr>
                <w:rFonts w:ascii="Arial" w:hAnsi="Arial" w:cs="Arial"/>
                <w:sz w:val="22"/>
                <w:szCs w:val="22"/>
              </w:rPr>
            </w:pPr>
            <w:r w:rsidRPr="00CD4B39">
              <w:rPr>
                <w:rFonts w:ascii="Arial" w:hAnsi="Arial" w:cs="Arial"/>
                <w:sz w:val="22"/>
                <w:szCs w:val="22"/>
              </w:rPr>
              <w:t xml:space="preserve">                                        125.000,00 </w:t>
            </w:r>
          </w:p>
        </w:tc>
      </w:tr>
      <w:tr w:rsidR="00CD4B39" w:rsidRPr="00CD4B39" w14:paraId="595ACDC1" w14:textId="77777777" w:rsidTr="00EF631A">
        <w:trPr>
          <w:trHeight w:val="285"/>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25AB02"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 </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21E5825" w14:textId="77777777" w:rsidR="00CD4B39" w:rsidRPr="00CD4B39" w:rsidRDefault="00CD4B39" w:rsidP="00023324">
            <w:pPr>
              <w:rPr>
                <w:rFonts w:ascii="Arial" w:hAnsi="Arial" w:cs="Arial"/>
                <w:sz w:val="22"/>
                <w:szCs w:val="22"/>
              </w:rPr>
            </w:pPr>
            <w:r w:rsidRPr="00CD4B39">
              <w:rPr>
                <w:rFonts w:ascii="Arial" w:hAnsi="Arial" w:cs="Arial"/>
                <w:sz w:val="22"/>
                <w:szCs w:val="22"/>
              </w:rPr>
              <w:t>Izvor financiranja: komunalna naknada</w:t>
            </w:r>
          </w:p>
        </w:tc>
        <w:tc>
          <w:tcPr>
            <w:tcW w:w="2880" w:type="dxa"/>
            <w:tcBorders>
              <w:top w:val="single" w:sz="4" w:space="0" w:color="auto"/>
              <w:left w:val="nil"/>
              <w:bottom w:val="single" w:sz="4" w:space="0" w:color="auto"/>
              <w:right w:val="single" w:sz="4" w:space="0" w:color="auto"/>
            </w:tcBorders>
            <w:shd w:val="clear" w:color="000000" w:fill="FFFFFF"/>
            <w:vAlign w:val="bottom"/>
            <w:hideMark/>
          </w:tcPr>
          <w:p w14:paraId="11287D47" w14:textId="77777777" w:rsidR="00CD4B39" w:rsidRPr="00CD4B39" w:rsidRDefault="00CD4B39" w:rsidP="00023324">
            <w:pPr>
              <w:jc w:val="right"/>
              <w:rPr>
                <w:rFonts w:ascii="Arial" w:hAnsi="Arial" w:cs="Arial"/>
                <w:sz w:val="22"/>
                <w:szCs w:val="22"/>
              </w:rPr>
            </w:pPr>
            <w:r w:rsidRPr="00CD4B39">
              <w:rPr>
                <w:rFonts w:ascii="Arial" w:hAnsi="Arial" w:cs="Arial"/>
                <w:sz w:val="22"/>
                <w:szCs w:val="22"/>
              </w:rPr>
              <w:t xml:space="preserve">                                           20.000,00 </w:t>
            </w:r>
          </w:p>
        </w:tc>
      </w:tr>
      <w:tr w:rsidR="00CD4B39" w:rsidRPr="00CD4B39" w14:paraId="62FE7872"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B945177"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1.2.</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405E85E" w14:textId="77777777" w:rsidR="00CD4B39" w:rsidRPr="00CD4B39" w:rsidRDefault="00CD4B39" w:rsidP="00023324">
            <w:pPr>
              <w:rPr>
                <w:rFonts w:ascii="Arial" w:hAnsi="Arial" w:cs="Arial"/>
                <w:sz w:val="22"/>
                <w:szCs w:val="22"/>
              </w:rPr>
            </w:pPr>
            <w:r w:rsidRPr="00CD4B39">
              <w:rPr>
                <w:rFonts w:ascii="Arial" w:hAnsi="Arial" w:cs="Arial"/>
                <w:sz w:val="22"/>
                <w:szCs w:val="22"/>
              </w:rPr>
              <w:t>Izvor financiranja: proračunska sredstva</w:t>
            </w:r>
          </w:p>
        </w:tc>
        <w:tc>
          <w:tcPr>
            <w:tcW w:w="2880" w:type="dxa"/>
            <w:tcBorders>
              <w:top w:val="nil"/>
              <w:left w:val="nil"/>
              <w:bottom w:val="single" w:sz="4" w:space="0" w:color="auto"/>
              <w:right w:val="single" w:sz="4" w:space="0" w:color="auto"/>
            </w:tcBorders>
            <w:shd w:val="clear" w:color="000000" w:fill="FFFFFF"/>
            <w:vAlign w:val="bottom"/>
            <w:hideMark/>
          </w:tcPr>
          <w:p w14:paraId="01B04973" w14:textId="77777777" w:rsidR="00CD4B39" w:rsidRPr="00CD4B39" w:rsidRDefault="00CD4B39" w:rsidP="00023324">
            <w:pPr>
              <w:jc w:val="right"/>
              <w:rPr>
                <w:rFonts w:ascii="Arial" w:hAnsi="Arial" w:cs="Arial"/>
                <w:sz w:val="22"/>
                <w:szCs w:val="22"/>
              </w:rPr>
            </w:pPr>
            <w:r w:rsidRPr="00CD4B39">
              <w:rPr>
                <w:rFonts w:ascii="Arial" w:hAnsi="Arial" w:cs="Arial"/>
                <w:sz w:val="22"/>
                <w:szCs w:val="22"/>
              </w:rPr>
              <w:t xml:space="preserve">                                        205.000,00 </w:t>
            </w:r>
          </w:p>
        </w:tc>
      </w:tr>
      <w:tr w:rsidR="00CD4B39" w:rsidRPr="00CD4B39" w14:paraId="305E2231" w14:textId="77777777" w:rsidTr="00023324">
        <w:trPr>
          <w:trHeight w:val="34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75FAC0B"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 </w:t>
            </w:r>
          </w:p>
        </w:tc>
        <w:tc>
          <w:tcPr>
            <w:tcW w:w="2500" w:type="dxa"/>
            <w:tcBorders>
              <w:top w:val="nil"/>
              <w:left w:val="nil"/>
              <w:bottom w:val="single" w:sz="4" w:space="0" w:color="auto"/>
              <w:right w:val="nil"/>
            </w:tcBorders>
            <w:shd w:val="clear" w:color="000000" w:fill="FFFFFF"/>
            <w:noWrap/>
            <w:vAlign w:val="bottom"/>
            <w:hideMark/>
          </w:tcPr>
          <w:p w14:paraId="0C5811CB" w14:textId="77777777" w:rsidR="00CD4B39" w:rsidRPr="00CD4B39" w:rsidRDefault="00CD4B39" w:rsidP="00023324">
            <w:pPr>
              <w:rPr>
                <w:rFonts w:ascii="Arial" w:hAnsi="Arial" w:cs="Arial"/>
                <w:sz w:val="22"/>
                <w:szCs w:val="22"/>
              </w:rPr>
            </w:pPr>
            <w:r w:rsidRPr="00CD4B39">
              <w:rPr>
                <w:rFonts w:ascii="Arial" w:hAnsi="Arial" w:cs="Arial"/>
                <w:sz w:val="22"/>
                <w:szCs w:val="22"/>
              </w:rPr>
              <w:t> </w:t>
            </w:r>
          </w:p>
        </w:tc>
        <w:tc>
          <w:tcPr>
            <w:tcW w:w="2500" w:type="dxa"/>
            <w:tcBorders>
              <w:top w:val="nil"/>
              <w:left w:val="nil"/>
              <w:bottom w:val="single" w:sz="4" w:space="0" w:color="auto"/>
              <w:right w:val="single" w:sz="4" w:space="0" w:color="auto"/>
            </w:tcBorders>
            <w:shd w:val="clear" w:color="000000" w:fill="FFFFFF"/>
            <w:noWrap/>
            <w:vAlign w:val="bottom"/>
            <w:hideMark/>
          </w:tcPr>
          <w:p w14:paraId="29AF4C86" w14:textId="77777777" w:rsidR="00CD4B39" w:rsidRPr="00CD4B39" w:rsidRDefault="00CD4B39" w:rsidP="00023324">
            <w:pPr>
              <w:rPr>
                <w:rFonts w:ascii="Arial" w:hAnsi="Arial" w:cs="Arial"/>
                <w:sz w:val="22"/>
                <w:szCs w:val="22"/>
              </w:rPr>
            </w:pPr>
            <w:r w:rsidRPr="00CD4B39">
              <w:rPr>
                <w:rFonts w:ascii="Arial" w:hAnsi="Arial" w:cs="Arial"/>
                <w:sz w:val="22"/>
                <w:szCs w:val="22"/>
              </w:rPr>
              <w:t> </w:t>
            </w:r>
          </w:p>
        </w:tc>
        <w:tc>
          <w:tcPr>
            <w:tcW w:w="2880" w:type="dxa"/>
            <w:tcBorders>
              <w:top w:val="nil"/>
              <w:left w:val="nil"/>
              <w:bottom w:val="single" w:sz="4" w:space="0" w:color="auto"/>
              <w:right w:val="single" w:sz="4" w:space="0" w:color="auto"/>
            </w:tcBorders>
            <w:shd w:val="clear" w:color="000000" w:fill="FFFFFF"/>
            <w:noWrap/>
            <w:vAlign w:val="bottom"/>
            <w:hideMark/>
          </w:tcPr>
          <w:p w14:paraId="451777DD"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w:t>
            </w:r>
          </w:p>
        </w:tc>
      </w:tr>
      <w:tr w:rsidR="00CD4B39" w:rsidRPr="00CD4B39" w14:paraId="1DCFCA6F" w14:textId="77777777" w:rsidTr="00023324">
        <w:trPr>
          <w:trHeight w:val="5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26528187" w14:textId="77777777" w:rsidR="00CD4B39" w:rsidRPr="00CD4B39" w:rsidRDefault="00CD4B39" w:rsidP="00023324">
            <w:pPr>
              <w:rPr>
                <w:rFonts w:ascii="Arial" w:hAnsi="Arial" w:cs="Arial"/>
                <w:b/>
                <w:bCs/>
                <w:color w:val="000000"/>
                <w:sz w:val="22"/>
                <w:szCs w:val="22"/>
              </w:rPr>
            </w:pPr>
            <w:r w:rsidRPr="00CD4B39">
              <w:rPr>
                <w:rFonts w:ascii="Arial" w:hAnsi="Arial" w:cs="Arial"/>
                <w:b/>
                <w:bCs/>
                <w:color w:val="000000"/>
                <w:sz w:val="22"/>
                <w:szCs w:val="22"/>
              </w:rPr>
              <w:t>2.</w:t>
            </w:r>
          </w:p>
        </w:tc>
        <w:tc>
          <w:tcPr>
            <w:tcW w:w="5000" w:type="dxa"/>
            <w:gridSpan w:val="2"/>
            <w:tcBorders>
              <w:top w:val="single" w:sz="4" w:space="0" w:color="auto"/>
              <w:left w:val="nil"/>
              <w:bottom w:val="single" w:sz="4" w:space="0" w:color="auto"/>
              <w:right w:val="single" w:sz="4" w:space="0" w:color="000000"/>
            </w:tcBorders>
            <w:vAlign w:val="bottom"/>
            <w:hideMark/>
          </w:tcPr>
          <w:p w14:paraId="463FD5B5" w14:textId="77777777" w:rsidR="00CD4B39" w:rsidRPr="00CD4B39" w:rsidRDefault="00CD4B39" w:rsidP="00023324">
            <w:pPr>
              <w:jc w:val="center"/>
              <w:rPr>
                <w:rFonts w:ascii="Arial" w:hAnsi="Arial" w:cs="Arial"/>
                <w:b/>
                <w:bCs/>
                <w:color w:val="000000"/>
                <w:sz w:val="22"/>
                <w:szCs w:val="22"/>
              </w:rPr>
            </w:pPr>
            <w:r w:rsidRPr="00CD4B39">
              <w:rPr>
                <w:rFonts w:ascii="Arial" w:hAnsi="Arial" w:cs="Arial"/>
                <w:b/>
                <w:bCs/>
                <w:color w:val="000000"/>
                <w:sz w:val="22"/>
                <w:szCs w:val="22"/>
              </w:rPr>
              <w:t>Sveukupno građevine i uređaji javne namjene</w:t>
            </w:r>
          </w:p>
        </w:tc>
        <w:tc>
          <w:tcPr>
            <w:tcW w:w="2880" w:type="dxa"/>
            <w:tcBorders>
              <w:top w:val="nil"/>
              <w:left w:val="nil"/>
              <w:bottom w:val="single" w:sz="4" w:space="0" w:color="auto"/>
              <w:right w:val="single" w:sz="4" w:space="0" w:color="auto"/>
            </w:tcBorders>
            <w:shd w:val="clear" w:color="000000" w:fill="FFFFFF"/>
            <w:vAlign w:val="bottom"/>
            <w:hideMark/>
          </w:tcPr>
          <w:p w14:paraId="19F66D67" w14:textId="77777777" w:rsidR="00CD4B39" w:rsidRPr="00CD4B39" w:rsidRDefault="00CD4B39" w:rsidP="00023324">
            <w:pPr>
              <w:jc w:val="right"/>
              <w:rPr>
                <w:rFonts w:ascii="Arial" w:hAnsi="Arial" w:cs="Arial"/>
                <w:b/>
                <w:bCs/>
                <w:color w:val="000000"/>
                <w:sz w:val="22"/>
                <w:szCs w:val="22"/>
              </w:rPr>
            </w:pPr>
            <w:r w:rsidRPr="00CD4B39">
              <w:rPr>
                <w:rFonts w:ascii="Arial" w:hAnsi="Arial" w:cs="Arial"/>
                <w:b/>
                <w:bCs/>
                <w:color w:val="000000"/>
                <w:sz w:val="22"/>
                <w:szCs w:val="22"/>
              </w:rPr>
              <w:t xml:space="preserve">                        350.000,00    </w:t>
            </w:r>
          </w:p>
        </w:tc>
      </w:tr>
      <w:tr w:rsidR="00CD4B39" w:rsidRPr="00CD4B39" w14:paraId="78890D3D"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795B8C6"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2.1.</w:t>
            </w:r>
          </w:p>
        </w:tc>
        <w:tc>
          <w:tcPr>
            <w:tcW w:w="5000" w:type="dxa"/>
            <w:gridSpan w:val="2"/>
            <w:tcBorders>
              <w:top w:val="single" w:sz="4" w:space="0" w:color="auto"/>
              <w:left w:val="nil"/>
              <w:bottom w:val="single" w:sz="4" w:space="0" w:color="auto"/>
              <w:right w:val="single" w:sz="4" w:space="0" w:color="000000"/>
            </w:tcBorders>
            <w:noWrap/>
            <w:vAlign w:val="bottom"/>
            <w:hideMark/>
          </w:tcPr>
          <w:p w14:paraId="55DE6376"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Sveukupno izvor financiranja: proračunska sredstva</w:t>
            </w:r>
          </w:p>
        </w:tc>
        <w:tc>
          <w:tcPr>
            <w:tcW w:w="2880" w:type="dxa"/>
            <w:tcBorders>
              <w:top w:val="nil"/>
              <w:left w:val="nil"/>
              <w:bottom w:val="single" w:sz="4" w:space="0" w:color="auto"/>
              <w:right w:val="single" w:sz="4" w:space="0" w:color="auto"/>
            </w:tcBorders>
            <w:shd w:val="clear" w:color="000000" w:fill="FFFFFF"/>
            <w:vAlign w:val="bottom"/>
            <w:hideMark/>
          </w:tcPr>
          <w:p w14:paraId="4F9A9669"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205.000,00    </w:t>
            </w:r>
          </w:p>
        </w:tc>
      </w:tr>
      <w:tr w:rsidR="00CD4B39" w:rsidRPr="00CD4B39" w14:paraId="783C4C38"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3CCDC7DC"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 </w:t>
            </w:r>
          </w:p>
        </w:tc>
        <w:tc>
          <w:tcPr>
            <w:tcW w:w="5000" w:type="dxa"/>
            <w:gridSpan w:val="2"/>
            <w:tcBorders>
              <w:top w:val="single" w:sz="4" w:space="0" w:color="auto"/>
              <w:left w:val="nil"/>
              <w:bottom w:val="single" w:sz="4" w:space="0" w:color="auto"/>
              <w:right w:val="single" w:sz="4" w:space="0" w:color="000000"/>
            </w:tcBorders>
            <w:noWrap/>
            <w:vAlign w:val="bottom"/>
            <w:hideMark/>
          </w:tcPr>
          <w:p w14:paraId="3D790F93"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Sveukupno izvor financiranja: komunalna naknada</w:t>
            </w:r>
          </w:p>
        </w:tc>
        <w:tc>
          <w:tcPr>
            <w:tcW w:w="2880" w:type="dxa"/>
            <w:tcBorders>
              <w:top w:val="nil"/>
              <w:left w:val="nil"/>
              <w:bottom w:val="single" w:sz="4" w:space="0" w:color="auto"/>
              <w:right w:val="single" w:sz="4" w:space="0" w:color="auto"/>
            </w:tcBorders>
            <w:shd w:val="clear" w:color="000000" w:fill="FFFFFF"/>
            <w:vAlign w:val="bottom"/>
            <w:hideMark/>
          </w:tcPr>
          <w:p w14:paraId="68574D45"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20.000,00    </w:t>
            </w:r>
          </w:p>
        </w:tc>
      </w:tr>
      <w:tr w:rsidR="00CD4B39" w:rsidRPr="00CD4B39" w14:paraId="4B102C1B"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3C44FFB9"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2.2.</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3E132DF4"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Sveukupno izvor financiranja: komunalni doprinosi</w:t>
            </w:r>
          </w:p>
        </w:tc>
        <w:tc>
          <w:tcPr>
            <w:tcW w:w="2880" w:type="dxa"/>
            <w:tcBorders>
              <w:top w:val="nil"/>
              <w:left w:val="nil"/>
              <w:bottom w:val="single" w:sz="4" w:space="0" w:color="auto"/>
              <w:right w:val="single" w:sz="4" w:space="0" w:color="auto"/>
            </w:tcBorders>
            <w:shd w:val="clear" w:color="000000" w:fill="FFFFFF"/>
            <w:vAlign w:val="bottom"/>
            <w:hideMark/>
          </w:tcPr>
          <w:p w14:paraId="00D6CA01"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125.000,00    </w:t>
            </w:r>
          </w:p>
        </w:tc>
      </w:tr>
    </w:tbl>
    <w:p w14:paraId="4678D3F0" w14:textId="77777777" w:rsidR="00CD4B39" w:rsidRPr="00CD4B39" w:rsidRDefault="00CD4B39" w:rsidP="00CD4B39">
      <w:pPr>
        <w:rPr>
          <w:rFonts w:ascii="Arial" w:hAnsi="Arial" w:cs="Arial"/>
          <w:sz w:val="22"/>
          <w:szCs w:val="22"/>
        </w:rPr>
      </w:pPr>
    </w:p>
    <w:p w14:paraId="2467721C" w14:textId="77777777" w:rsidR="00CD4B39" w:rsidRPr="00CD4B39" w:rsidRDefault="00CD4B39">
      <w:pPr>
        <w:numPr>
          <w:ilvl w:val="0"/>
          <w:numId w:val="27"/>
        </w:numPr>
        <w:suppressAutoHyphens/>
        <w:spacing w:after="80"/>
        <w:jc w:val="both"/>
        <w:rPr>
          <w:rFonts w:ascii="Arial" w:hAnsi="Arial" w:cs="Arial"/>
          <w:sz w:val="22"/>
          <w:szCs w:val="22"/>
        </w:rPr>
      </w:pPr>
      <w:r w:rsidRPr="00CD4B39">
        <w:rPr>
          <w:rFonts w:ascii="Arial" w:hAnsi="Arial" w:cs="Arial"/>
          <w:sz w:val="22"/>
          <w:szCs w:val="22"/>
        </w:rPr>
        <w:t xml:space="preserve">SPOMENIK DJECI POGINULOJ U DOMOVINSKOM RATU – Završetak projekta za koji je Grad Dubrovnik raspisao javni likovni i </w:t>
      </w:r>
      <w:proofErr w:type="spellStart"/>
      <w:r w:rsidRPr="00CD4B39">
        <w:rPr>
          <w:rFonts w:ascii="Arial" w:hAnsi="Arial" w:cs="Arial"/>
          <w:sz w:val="22"/>
          <w:szCs w:val="22"/>
        </w:rPr>
        <w:t>arhitektonsko-urbanističko-krajobrazni</w:t>
      </w:r>
      <w:proofErr w:type="spellEnd"/>
      <w:r w:rsidRPr="00CD4B39">
        <w:rPr>
          <w:rFonts w:ascii="Arial" w:hAnsi="Arial" w:cs="Arial"/>
          <w:sz w:val="22"/>
          <w:szCs w:val="22"/>
        </w:rPr>
        <w:t xml:space="preserve"> natječaj za izradu idejnog rješenja javnog gradskog parka sa spomen obilježjem za djecu poginulu u Domovinskom ratu. Natječaj provodi Udruženje hrvatskih arhitekata (UHA). Idejno rješenje obrađuje javni prostor u luci Gruž sa spomen obilježjem poginuloj djeci. </w:t>
      </w:r>
    </w:p>
    <w:p w14:paraId="2F91606F" w14:textId="77777777" w:rsidR="00CD4B39" w:rsidRPr="00CD4B39" w:rsidRDefault="00CD4B39" w:rsidP="00CD4B39">
      <w:pPr>
        <w:autoSpaceDE w:val="0"/>
        <w:spacing w:before="100" w:after="100"/>
        <w:rPr>
          <w:rFonts w:ascii="Arial" w:hAnsi="Arial"/>
          <w:sz w:val="22"/>
          <w:szCs w:val="22"/>
        </w:rPr>
      </w:pPr>
    </w:p>
    <w:p w14:paraId="772D4801" w14:textId="77777777" w:rsidR="00CD4B39" w:rsidRPr="00CD4B39" w:rsidRDefault="00CD4B39" w:rsidP="00CD4B39">
      <w:pPr>
        <w:autoSpaceDE w:val="0"/>
        <w:spacing w:before="100" w:after="100"/>
        <w:jc w:val="center"/>
        <w:rPr>
          <w:rFonts w:ascii="Arial" w:hAnsi="Arial"/>
          <w:sz w:val="22"/>
          <w:szCs w:val="22"/>
        </w:rPr>
      </w:pPr>
      <w:r w:rsidRPr="00CD4B39">
        <w:rPr>
          <w:rFonts w:ascii="Arial" w:hAnsi="Arial"/>
          <w:sz w:val="22"/>
          <w:szCs w:val="22"/>
        </w:rPr>
        <w:t>Članak 2.</w:t>
      </w:r>
    </w:p>
    <w:p w14:paraId="1F304BB8" w14:textId="77777777" w:rsidR="00CD4B39" w:rsidRPr="00CD4B39" w:rsidRDefault="00CD4B39" w:rsidP="00CD4B39">
      <w:pPr>
        <w:autoSpaceDE w:val="0"/>
        <w:spacing w:before="100" w:after="100"/>
        <w:jc w:val="both"/>
        <w:rPr>
          <w:rFonts w:ascii="Arial" w:hAnsi="Arial"/>
          <w:sz w:val="22"/>
          <w:szCs w:val="22"/>
        </w:rPr>
      </w:pPr>
    </w:p>
    <w:p w14:paraId="1AD5A757" w14:textId="77777777" w:rsidR="00CD4B39" w:rsidRPr="00CD4B39" w:rsidRDefault="00CD4B39" w:rsidP="00CD4B39">
      <w:pPr>
        <w:autoSpaceDE w:val="0"/>
        <w:spacing w:before="100" w:after="100"/>
        <w:jc w:val="both"/>
        <w:rPr>
          <w:rFonts w:ascii="Arial" w:hAnsi="Arial"/>
          <w:sz w:val="22"/>
          <w:szCs w:val="22"/>
        </w:rPr>
      </w:pPr>
      <w:r w:rsidRPr="00CD4B39">
        <w:rPr>
          <w:rFonts w:ascii="Arial" w:hAnsi="Arial"/>
          <w:sz w:val="22"/>
          <w:szCs w:val="22"/>
        </w:rPr>
        <w:t>U Programu građenja komunalne infrastrukture za 2026. godinu (Službeni glasnik Grada Dubrovnika 21/25) članak 5. mijenja se i glasi:</w:t>
      </w:r>
    </w:p>
    <w:p w14:paraId="118171C0" w14:textId="77777777" w:rsidR="00CD4B39" w:rsidRPr="00CD4B39" w:rsidRDefault="00CD4B39" w:rsidP="00CD4B39">
      <w:pPr>
        <w:autoSpaceDE w:val="0"/>
        <w:spacing w:before="100" w:after="100"/>
        <w:jc w:val="both"/>
        <w:rPr>
          <w:rFonts w:ascii="Arial" w:hAnsi="Arial"/>
          <w:sz w:val="22"/>
          <w:szCs w:val="22"/>
        </w:rPr>
      </w:pPr>
    </w:p>
    <w:p w14:paraId="2DF58E9E" w14:textId="77777777" w:rsidR="00CD4B39" w:rsidRPr="00CD4B39" w:rsidRDefault="00CD4B39" w:rsidP="00CD4B39">
      <w:pPr>
        <w:pStyle w:val="Tijeloteksta"/>
        <w:jc w:val="both"/>
        <w:rPr>
          <w:rFonts w:ascii="Arial" w:hAnsi="Arial" w:cs="Arial"/>
          <w:color w:val="FF0000"/>
          <w:sz w:val="22"/>
          <w:szCs w:val="22"/>
        </w:rPr>
      </w:pPr>
      <w:r w:rsidRPr="00CD4B39">
        <w:rPr>
          <w:rFonts w:ascii="Arial" w:hAnsi="Arial" w:cs="Arial"/>
          <w:sz w:val="22"/>
          <w:szCs w:val="22"/>
        </w:rPr>
        <w:t>Postojeće građevine komunalne infrastrukture koje će se rekonstruirati u ukupnom iznosu od 10.645.851,00 eura, financirat će se iz: proračunskih sredstva u iznosu od 729.460,00 eura, fondova 1.083.655,00 eura, komunalni doprinosi u iznosu od 123.000,00 eura te primljeni zajmovi u iznosu od 8.519.736,00 eura te komunalna naknada u iznosu 190.000,00 eura kako slijedi:</w:t>
      </w:r>
    </w:p>
    <w:p w14:paraId="406D2242" w14:textId="77777777" w:rsidR="00CD4B39" w:rsidRPr="00CD4B39" w:rsidRDefault="00CD4B39" w:rsidP="00CD4B39">
      <w:pPr>
        <w:pStyle w:val="Tijeloteksta"/>
        <w:jc w:val="both"/>
        <w:rPr>
          <w:rFonts w:ascii="Arial" w:hAnsi="Arial" w:cs="Arial"/>
          <w:sz w:val="22"/>
          <w:szCs w:val="22"/>
        </w:rPr>
      </w:pPr>
    </w:p>
    <w:p w14:paraId="35C8162B" w14:textId="77777777" w:rsidR="00CD4B39" w:rsidRPr="00CD4B39" w:rsidRDefault="00CD4B39" w:rsidP="00CD4B39">
      <w:pPr>
        <w:spacing w:after="80"/>
        <w:jc w:val="both"/>
        <w:rPr>
          <w:rFonts w:ascii="Arial" w:hAnsi="Arial" w:cs="Arial"/>
          <w:sz w:val="22"/>
          <w:szCs w:val="22"/>
        </w:rPr>
      </w:pPr>
      <w:r w:rsidRPr="00CD4B39">
        <w:rPr>
          <w:rFonts w:ascii="Arial" w:hAnsi="Arial" w:cs="Arial"/>
          <w:sz w:val="22"/>
          <w:szCs w:val="22"/>
        </w:rPr>
        <w:t>Članak 5. stavak a) Ulaganje u nerazvrstane ceste, izmjena točke 3. i sada glasi:</w:t>
      </w:r>
    </w:p>
    <w:p w14:paraId="58074171" w14:textId="77777777" w:rsidR="00CD4B39" w:rsidRPr="00CD4B39" w:rsidRDefault="00CD4B39" w:rsidP="00CD4B39">
      <w:pPr>
        <w:spacing w:after="80"/>
        <w:jc w:val="both"/>
        <w:rPr>
          <w:rFonts w:ascii="Arial" w:hAnsi="Arial" w:cs="Arial"/>
          <w:sz w:val="22"/>
          <w:szCs w:val="22"/>
        </w:rPr>
      </w:pPr>
    </w:p>
    <w:tbl>
      <w:tblPr>
        <w:tblW w:w="8680" w:type="dxa"/>
        <w:tblInd w:w="113" w:type="dxa"/>
        <w:tblLook w:val="04A0" w:firstRow="1" w:lastRow="0" w:firstColumn="1" w:lastColumn="0" w:noHBand="0" w:noVBand="1"/>
      </w:tblPr>
      <w:tblGrid>
        <w:gridCol w:w="938"/>
        <w:gridCol w:w="1780"/>
        <w:gridCol w:w="3220"/>
        <w:gridCol w:w="2880"/>
      </w:tblGrid>
      <w:tr w:rsidR="00CD4B39" w:rsidRPr="00CD4B39" w14:paraId="215BBD8E" w14:textId="77777777" w:rsidTr="00023324">
        <w:trPr>
          <w:trHeight w:val="315"/>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667361"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Red.br.</w:t>
            </w:r>
          </w:p>
        </w:tc>
        <w:tc>
          <w:tcPr>
            <w:tcW w:w="5000" w:type="dxa"/>
            <w:gridSpan w:val="2"/>
            <w:tcBorders>
              <w:top w:val="single" w:sz="4" w:space="0" w:color="auto"/>
              <w:left w:val="nil"/>
              <w:bottom w:val="single" w:sz="4" w:space="0" w:color="auto"/>
              <w:right w:val="single" w:sz="4" w:space="0" w:color="auto"/>
            </w:tcBorders>
            <w:noWrap/>
            <w:vAlign w:val="bottom"/>
            <w:hideMark/>
          </w:tcPr>
          <w:p w14:paraId="5A651638" w14:textId="77777777" w:rsidR="00CD4B39" w:rsidRPr="00CD4B39" w:rsidRDefault="00CD4B39" w:rsidP="00023324">
            <w:pPr>
              <w:jc w:val="center"/>
              <w:rPr>
                <w:rFonts w:ascii="Arial" w:hAnsi="Arial" w:cs="Arial"/>
                <w:color w:val="000000"/>
                <w:sz w:val="22"/>
                <w:szCs w:val="22"/>
              </w:rPr>
            </w:pPr>
            <w:r w:rsidRPr="00CD4B39">
              <w:rPr>
                <w:rFonts w:ascii="Arial" w:hAnsi="Arial" w:cs="Arial"/>
                <w:color w:val="000000"/>
                <w:sz w:val="22"/>
                <w:szCs w:val="22"/>
              </w:rPr>
              <w:t>Naziv projekta</w:t>
            </w:r>
          </w:p>
        </w:tc>
        <w:tc>
          <w:tcPr>
            <w:tcW w:w="2880" w:type="dxa"/>
            <w:tcBorders>
              <w:top w:val="single" w:sz="4" w:space="0" w:color="auto"/>
              <w:left w:val="nil"/>
              <w:bottom w:val="single" w:sz="4" w:space="0" w:color="auto"/>
              <w:right w:val="single" w:sz="4" w:space="0" w:color="auto"/>
            </w:tcBorders>
            <w:shd w:val="clear" w:color="000000" w:fill="FFFFFF"/>
            <w:noWrap/>
            <w:vAlign w:val="center"/>
            <w:hideMark/>
          </w:tcPr>
          <w:p w14:paraId="73125535" w14:textId="77777777" w:rsidR="00CD4B39" w:rsidRPr="00CD4B39" w:rsidRDefault="00CD4B39" w:rsidP="00023324">
            <w:pPr>
              <w:jc w:val="center"/>
              <w:rPr>
                <w:rFonts w:ascii="Arial" w:hAnsi="Arial" w:cs="Arial"/>
                <w:color w:val="000000"/>
                <w:sz w:val="22"/>
                <w:szCs w:val="22"/>
              </w:rPr>
            </w:pPr>
            <w:r w:rsidRPr="00CD4B39">
              <w:rPr>
                <w:rFonts w:ascii="Arial" w:hAnsi="Arial" w:cs="Arial"/>
                <w:color w:val="000000"/>
                <w:sz w:val="22"/>
                <w:szCs w:val="22"/>
              </w:rPr>
              <w:t>Iznos u eurima</w:t>
            </w:r>
          </w:p>
        </w:tc>
      </w:tr>
      <w:tr w:rsidR="00CD4B39" w:rsidRPr="00CD4B39" w14:paraId="15CD7B58" w14:textId="77777777" w:rsidTr="00023324">
        <w:trPr>
          <w:trHeight w:val="30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783A842"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w:t>
            </w:r>
          </w:p>
        </w:tc>
        <w:tc>
          <w:tcPr>
            <w:tcW w:w="5000" w:type="dxa"/>
            <w:gridSpan w:val="2"/>
            <w:tcBorders>
              <w:top w:val="single" w:sz="4" w:space="0" w:color="auto"/>
              <w:left w:val="nil"/>
              <w:bottom w:val="single" w:sz="4" w:space="0" w:color="auto"/>
              <w:right w:val="single" w:sz="4" w:space="0" w:color="auto"/>
            </w:tcBorders>
            <w:shd w:val="clear" w:color="000000" w:fill="FFFFFF"/>
            <w:hideMark/>
          </w:tcPr>
          <w:p w14:paraId="70DAC43D"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CESTA GORNJA SELA</w:t>
            </w:r>
          </w:p>
        </w:tc>
        <w:tc>
          <w:tcPr>
            <w:tcW w:w="2880" w:type="dxa"/>
            <w:tcBorders>
              <w:top w:val="nil"/>
              <w:left w:val="nil"/>
              <w:bottom w:val="single" w:sz="4" w:space="0" w:color="auto"/>
              <w:right w:val="single" w:sz="4" w:space="0" w:color="auto"/>
            </w:tcBorders>
            <w:shd w:val="clear" w:color="000000" w:fill="FFFFFF"/>
            <w:vAlign w:val="bottom"/>
            <w:hideMark/>
          </w:tcPr>
          <w:p w14:paraId="13A75751"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20.000,00 </w:t>
            </w:r>
          </w:p>
        </w:tc>
      </w:tr>
      <w:tr w:rsidR="00CD4B39" w:rsidRPr="00CD4B39" w14:paraId="316C3DC8"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0701AC4C"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1.1.</w:t>
            </w:r>
          </w:p>
        </w:tc>
        <w:tc>
          <w:tcPr>
            <w:tcW w:w="500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3BA477" w14:textId="77777777" w:rsidR="00CD4B39" w:rsidRPr="00CD4B39" w:rsidRDefault="00CD4B39" w:rsidP="00023324">
            <w:pPr>
              <w:rPr>
                <w:rFonts w:ascii="Arial" w:hAnsi="Arial" w:cs="Arial"/>
                <w:sz w:val="22"/>
                <w:szCs w:val="22"/>
              </w:rPr>
            </w:pPr>
            <w:r w:rsidRPr="00CD4B39">
              <w:rPr>
                <w:rFonts w:ascii="Arial" w:hAnsi="Arial" w:cs="Arial"/>
                <w:sz w:val="22"/>
                <w:szCs w:val="22"/>
              </w:rPr>
              <w:t>Izvor financiranja: proračunska sredstva</w:t>
            </w:r>
          </w:p>
        </w:tc>
        <w:tc>
          <w:tcPr>
            <w:tcW w:w="2880" w:type="dxa"/>
            <w:tcBorders>
              <w:top w:val="nil"/>
              <w:left w:val="nil"/>
              <w:bottom w:val="single" w:sz="4" w:space="0" w:color="auto"/>
              <w:right w:val="single" w:sz="4" w:space="0" w:color="auto"/>
            </w:tcBorders>
            <w:shd w:val="clear" w:color="000000" w:fill="FFFFFF"/>
            <w:vAlign w:val="bottom"/>
            <w:hideMark/>
          </w:tcPr>
          <w:p w14:paraId="192166AA"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20.000,00 </w:t>
            </w:r>
          </w:p>
        </w:tc>
      </w:tr>
      <w:tr w:rsidR="00CD4B39" w:rsidRPr="00CD4B39" w14:paraId="0C62693B" w14:textId="77777777" w:rsidTr="00023324">
        <w:trPr>
          <w:trHeight w:val="30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208AFA13"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2.</w:t>
            </w:r>
          </w:p>
        </w:tc>
        <w:tc>
          <w:tcPr>
            <w:tcW w:w="5000" w:type="dxa"/>
            <w:gridSpan w:val="2"/>
            <w:tcBorders>
              <w:top w:val="single" w:sz="4" w:space="0" w:color="auto"/>
              <w:left w:val="nil"/>
              <w:bottom w:val="single" w:sz="4" w:space="0" w:color="auto"/>
              <w:right w:val="single" w:sz="4" w:space="0" w:color="auto"/>
            </w:tcBorders>
            <w:shd w:val="clear" w:color="000000" w:fill="FFFFFF"/>
            <w:vAlign w:val="bottom"/>
            <w:hideMark/>
          </w:tcPr>
          <w:p w14:paraId="0EA86B45"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CESTA NA OSOJNIKU</w:t>
            </w:r>
          </w:p>
        </w:tc>
        <w:tc>
          <w:tcPr>
            <w:tcW w:w="2880" w:type="dxa"/>
            <w:tcBorders>
              <w:top w:val="nil"/>
              <w:left w:val="nil"/>
              <w:bottom w:val="single" w:sz="4" w:space="0" w:color="auto"/>
              <w:right w:val="single" w:sz="4" w:space="0" w:color="auto"/>
            </w:tcBorders>
            <w:shd w:val="clear" w:color="000000" w:fill="FFFFFF"/>
            <w:vAlign w:val="bottom"/>
            <w:hideMark/>
          </w:tcPr>
          <w:p w14:paraId="6E27EAAA" w14:textId="77777777" w:rsidR="00CD4B39" w:rsidRPr="00CD4B39" w:rsidRDefault="00CD4B39" w:rsidP="00023324">
            <w:pPr>
              <w:jc w:val="right"/>
              <w:rPr>
                <w:rFonts w:ascii="Arial" w:hAnsi="Arial" w:cs="Arial"/>
                <w:sz w:val="22"/>
                <w:szCs w:val="22"/>
              </w:rPr>
            </w:pPr>
            <w:r w:rsidRPr="00CD4B39">
              <w:rPr>
                <w:rFonts w:ascii="Arial" w:hAnsi="Arial" w:cs="Arial"/>
                <w:sz w:val="22"/>
                <w:szCs w:val="22"/>
              </w:rPr>
              <w:t xml:space="preserve">                             10.000,00 </w:t>
            </w:r>
          </w:p>
        </w:tc>
      </w:tr>
      <w:tr w:rsidR="00CD4B39" w:rsidRPr="00CD4B39" w14:paraId="70957A7C"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366BBE72"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2.1.</w:t>
            </w:r>
          </w:p>
        </w:tc>
        <w:tc>
          <w:tcPr>
            <w:tcW w:w="500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75F63A" w14:textId="77777777" w:rsidR="00CD4B39" w:rsidRPr="00CD4B39" w:rsidRDefault="00CD4B39" w:rsidP="00023324">
            <w:pPr>
              <w:rPr>
                <w:rFonts w:ascii="Arial" w:hAnsi="Arial" w:cs="Arial"/>
                <w:sz w:val="22"/>
                <w:szCs w:val="22"/>
              </w:rPr>
            </w:pPr>
            <w:r w:rsidRPr="00CD4B39">
              <w:rPr>
                <w:rFonts w:ascii="Arial" w:hAnsi="Arial" w:cs="Arial"/>
                <w:sz w:val="22"/>
                <w:szCs w:val="22"/>
              </w:rPr>
              <w:t>Izvor financiranja: proračunska sredstva</w:t>
            </w:r>
          </w:p>
        </w:tc>
        <w:tc>
          <w:tcPr>
            <w:tcW w:w="2880" w:type="dxa"/>
            <w:tcBorders>
              <w:top w:val="nil"/>
              <w:left w:val="nil"/>
              <w:bottom w:val="single" w:sz="4" w:space="0" w:color="auto"/>
              <w:right w:val="single" w:sz="4" w:space="0" w:color="auto"/>
            </w:tcBorders>
            <w:shd w:val="clear" w:color="000000" w:fill="FFFFFF"/>
            <w:vAlign w:val="bottom"/>
            <w:hideMark/>
          </w:tcPr>
          <w:p w14:paraId="6E73EE9A"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10.000,00 </w:t>
            </w:r>
          </w:p>
        </w:tc>
      </w:tr>
      <w:tr w:rsidR="00CD4B39" w:rsidRPr="00CD4B39" w14:paraId="284E980D" w14:textId="77777777" w:rsidTr="00023324">
        <w:trPr>
          <w:trHeight w:val="49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3188E0A8"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3</w:t>
            </w:r>
          </w:p>
        </w:tc>
        <w:tc>
          <w:tcPr>
            <w:tcW w:w="500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1F5F60" w14:textId="77777777" w:rsidR="00CD4B39" w:rsidRPr="00CD4B39" w:rsidRDefault="00CD4B39" w:rsidP="00023324">
            <w:pPr>
              <w:rPr>
                <w:rFonts w:ascii="Arial" w:hAnsi="Arial" w:cs="Arial"/>
                <w:sz w:val="22"/>
                <w:szCs w:val="22"/>
              </w:rPr>
            </w:pPr>
            <w:r w:rsidRPr="00CD4B39">
              <w:rPr>
                <w:rFonts w:ascii="Arial" w:hAnsi="Arial" w:cs="Arial"/>
                <w:sz w:val="22"/>
                <w:szCs w:val="22"/>
              </w:rPr>
              <w:t>OBORINSKA ODVODNJA- SEMAFORI LAPAD</w:t>
            </w:r>
          </w:p>
        </w:tc>
        <w:tc>
          <w:tcPr>
            <w:tcW w:w="2880" w:type="dxa"/>
            <w:tcBorders>
              <w:top w:val="nil"/>
              <w:left w:val="nil"/>
              <w:bottom w:val="single" w:sz="4" w:space="0" w:color="auto"/>
              <w:right w:val="single" w:sz="4" w:space="0" w:color="auto"/>
            </w:tcBorders>
            <w:shd w:val="clear" w:color="000000" w:fill="FFFFFF"/>
            <w:vAlign w:val="bottom"/>
            <w:hideMark/>
          </w:tcPr>
          <w:p w14:paraId="2D9AD79E"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465.000,00 </w:t>
            </w:r>
          </w:p>
        </w:tc>
      </w:tr>
      <w:tr w:rsidR="00CD4B39" w:rsidRPr="00CD4B39" w14:paraId="447AE351" w14:textId="77777777" w:rsidTr="00EF631A">
        <w:trPr>
          <w:trHeight w:val="33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6A2BE16B"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 </w:t>
            </w:r>
          </w:p>
        </w:tc>
        <w:tc>
          <w:tcPr>
            <w:tcW w:w="500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73B6A4" w14:textId="77777777" w:rsidR="00CD4B39" w:rsidRPr="00CD4B39" w:rsidRDefault="00CD4B39" w:rsidP="00023324">
            <w:pPr>
              <w:rPr>
                <w:rFonts w:ascii="Arial" w:hAnsi="Arial" w:cs="Arial"/>
                <w:sz w:val="22"/>
                <w:szCs w:val="22"/>
              </w:rPr>
            </w:pPr>
            <w:r w:rsidRPr="00CD4B39">
              <w:rPr>
                <w:rFonts w:ascii="Arial" w:hAnsi="Arial" w:cs="Arial"/>
                <w:sz w:val="22"/>
                <w:szCs w:val="22"/>
              </w:rPr>
              <w:t>Izvor financiranja: proračunska sredstva</w:t>
            </w:r>
          </w:p>
        </w:tc>
        <w:tc>
          <w:tcPr>
            <w:tcW w:w="2880" w:type="dxa"/>
            <w:tcBorders>
              <w:top w:val="nil"/>
              <w:left w:val="nil"/>
              <w:bottom w:val="single" w:sz="4" w:space="0" w:color="auto"/>
              <w:right w:val="single" w:sz="4" w:space="0" w:color="auto"/>
            </w:tcBorders>
            <w:shd w:val="clear" w:color="000000" w:fill="FFFFFF"/>
            <w:vAlign w:val="bottom"/>
            <w:hideMark/>
          </w:tcPr>
          <w:p w14:paraId="62327337"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15.000,00 </w:t>
            </w:r>
          </w:p>
        </w:tc>
      </w:tr>
      <w:tr w:rsidR="00CD4B39" w:rsidRPr="00CD4B39" w14:paraId="793D3048" w14:textId="77777777" w:rsidTr="00EF631A">
        <w:trPr>
          <w:trHeight w:val="285"/>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6F6834"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3.1.</w:t>
            </w:r>
          </w:p>
        </w:tc>
        <w:tc>
          <w:tcPr>
            <w:tcW w:w="5000" w:type="dxa"/>
            <w:gridSpan w:val="2"/>
            <w:tcBorders>
              <w:top w:val="single" w:sz="4" w:space="0" w:color="auto"/>
              <w:left w:val="nil"/>
              <w:bottom w:val="single" w:sz="4" w:space="0" w:color="auto"/>
              <w:right w:val="single" w:sz="4" w:space="0" w:color="auto"/>
            </w:tcBorders>
            <w:shd w:val="clear" w:color="000000" w:fill="FFFFFF"/>
            <w:vAlign w:val="bottom"/>
            <w:hideMark/>
          </w:tcPr>
          <w:p w14:paraId="01FD5B33"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primljeni zajmovi-sufinanciranje</w:t>
            </w:r>
          </w:p>
        </w:tc>
        <w:tc>
          <w:tcPr>
            <w:tcW w:w="2880" w:type="dxa"/>
            <w:tcBorders>
              <w:top w:val="single" w:sz="4" w:space="0" w:color="auto"/>
              <w:left w:val="nil"/>
              <w:bottom w:val="single" w:sz="4" w:space="0" w:color="auto"/>
              <w:right w:val="single" w:sz="4" w:space="0" w:color="auto"/>
            </w:tcBorders>
            <w:shd w:val="clear" w:color="000000" w:fill="FFFFFF"/>
            <w:vAlign w:val="bottom"/>
            <w:hideMark/>
          </w:tcPr>
          <w:p w14:paraId="6FA071DD"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450.000,00 </w:t>
            </w:r>
          </w:p>
        </w:tc>
      </w:tr>
      <w:tr w:rsidR="00CD4B39" w:rsidRPr="00CD4B39" w14:paraId="28E48A82"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3B723ACF"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4.</w:t>
            </w:r>
          </w:p>
        </w:tc>
        <w:tc>
          <w:tcPr>
            <w:tcW w:w="5000" w:type="dxa"/>
            <w:gridSpan w:val="2"/>
            <w:tcBorders>
              <w:top w:val="single" w:sz="4" w:space="0" w:color="auto"/>
              <w:left w:val="nil"/>
              <w:bottom w:val="single" w:sz="4" w:space="0" w:color="auto"/>
              <w:right w:val="single" w:sz="4" w:space="0" w:color="auto"/>
            </w:tcBorders>
            <w:shd w:val="clear" w:color="000000" w:fill="FFFFFF"/>
            <w:vAlign w:val="bottom"/>
            <w:hideMark/>
          </w:tcPr>
          <w:p w14:paraId="2846EC65"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ULICA OD MONTOVJERNE</w:t>
            </w:r>
          </w:p>
        </w:tc>
        <w:tc>
          <w:tcPr>
            <w:tcW w:w="2880" w:type="dxa"/>
            <w:tcBorders>
              <w:top w:val="nil"/>
              <w:left w:val="nil"/>
              <w:bottom w:val="single" w:sz="4" w:space="0" w:color="auto"/>
              <w:right w:val="single" w:sz="4" w:space="0" w:color="auto"/>
            </w:tcBorders>
            <w:shd w:val="clear" w:color="000000" w:fill="FFFFFF"/>
            <w:vAlign w:val="bottom"/>
            <w:hideMark/>
          </w:tcPr>
          <w:p w14:paraId="43E7A653"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50.000,00 </w:t>
            </w:r>
          </w:p>
        </w:tc>
      </w:tr>
      <w:tr w:rsidR="00CD4B39" w:rsidRPr="00CD4B39" w14:paraId="21C428A6"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62A25439"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4.1.</w:t>
            </w:r>
          </w:p>
        </w:tc>
        <w:tc>
          <w:tcPr>
            <w:tcW w:w="5000" w:type="dxa"/>
            <w:gridSpan w:val="2"/>
            <w:tcBorders>
              <w:top w:val="single" w:sz="4" w:space="0" w:color="auto"/>
              <w:left w:val="nil"/>
              <w:bottom w:val="single" w:sz="4" w:space="0" w:color="auto"/>
              <w:right w:val="single" w:sz="4" w:space="0" w:color="auto"/>
            </w:tcBorders>
            <w:shd w:val="clear" w:color="000000" w:fill="FFFFFF"/>
            <w:vAlign w:val="bottom"/>
            <w:hideMark/>
          </w:tcPr>
          <w:p w14:paraId="0885F4FD"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proračunska sredstva</w:t>
            </w:r>
          </w:p>
        </w:tc>
        <w:tc>
          <w:tcPr>
            <w:tcW w:w="2880" w:type="dxa"/>
            <w:tcBorders>
              <w:top w:val="nil"/>
              <w:left w:val="nil"/>
              <w:bottom w:val="single" w:sz="4" w:space="0" w:color="auto"/>
              <w:right w:val="single" w:sz="4" w:space="0" w:color="auto"/>
            </w:tcBorders>
            <w:shd w:val="clear" w:color="000000" w:fill="FFFFFF"/>
            <w:vAlign w:val="bottom"/>
            <w:hideMark/>
          </w:tcPr>
          <w:p w14:paraId="16143F11"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50.000,00 </w:t>
            </w:r>
          </w:p>
        </w:tc>
      </w:tr>
      <w:tr w:rsidR="00CD4B39" w:rsidRPr="00CD4B39" w14:paraId="2C200004" w14:textId="77777777" w:rsidTr="00023324">
        <w:trPr>
          <w:trHeight w:val="300"/>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7D5827FE"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 </w:t>
            </w:r>
          </w:p>
        </w:tc>
        <w:tc>
          <w:tcPr>
            <w:tcW w:w="1780" w:type="dxa"/>
            <w:tcBorders>
              <w:top w:val="nil"/>
              <w:left w:val="nil"/>
              <w:bottom w:val="single" w:sz="4" w:space="0" w:color="auto"/>
              <w:right w:val="nil"/>
            </w:tcBorders>
            <w:shd w:val="clear" w:color="000000" w:fill="FFFFFF"/>
            <w:vAlign w:val="bottom"/>
            <w:hideMark/>
          </w:tcPr>
          <w:p w14:paraId="3A032440"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 </w:t>
            </w:r>
          </w:p>
        </w:tc>
        <w:tc>
          <w:tcPr>
            <w:tcW w:w="3220" w:type="dxa"/>
            <w:tcBorders>
              <w:top w:val="nil"/>
              <w:left w:val="nil"/>
              <w:bottom w:val="single" w:sz="4" w:space="0" w:color="auto"/>
              <w:right w:val="single" w:sz="4" w:space="0" w:color="auto"/>
            </w:tcBorders>
            <w:shd w:val="clear" w:color="000000" w:fill="FFFFFF"/>
            <w:vAlign w:val="bottom"/>
            <w:hideMark/>
          </w:tcPr>
          <w:p w14:paraId="25927129"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 </w:t>
            </w:r>
          </w:p>
        </w:tc>
        <w:tc>
          <w:tcPr>
            <w:tcW w:w="2880" w:type="dxa"/>
            <w:tcBorders>
              <w:top w:val="nil"/>
              <w:left w:val="nil"/>
              <w:bottom w:val="single" w:sz="4" w:space="0" w:color="auto"/>
              <w:right w:val="single" w:sz="4" w:space="0" w:color="auto"/>
            </w:tcBorders>
            <w:shd w:val="clear" w:color="000000" w:fill="FFFFFF"/>
            <w:vAlign w:val="bottom"/>
            <w:hideMark/>
          </w:tcPr>
          <w:p w14:paraId="7E0BF76D"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w:t>
            </w:r>
          </w:p>
        </w:tc>
      </w:tr>
      <w:tr w:rsidR="00CD4B39" w:rsidRPr="00CD4B39" w14:paraId="7BF45E9B" w14:textId="77777777" w:rsidTr="00023324">
        <w:trPr>
          <w:trHeight w:val="30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62AD7730" w14:textId="77777777" w:rsidR="00CD4B39" w:rsidRPr="00CD4B39" w:rsidRDefault="00CD4B39" w:rsidP="00023324">
            <w:pPr>
              <w:rPr>
                <w:rFonts w:ascii="Arial" w:hAnsi="Arial" w:cs="Arial"/>
                <w:b/>
                <w:bCs/>
                <w:color w:val="000000"/>
                <w:sz w:val="22"/>
                <w:szCs w:val="22"/>
              </w:rPr>
            </w:pPr>
            <w:r w:rsidRPr="00CD4B39">
              <w:rPr>
                <w:rFonts w:ascii="Arial" w:hAnsi="Arial" w:cs="Arial"/>
                <w:b/>
                <w:bCs/>
                <w:color w:val="000000"/>
                <w:sz w:val="22"/>
                <w:szCs w:val="22"/>
              </w:rPr>
              <w:t>5.</w:t>
            </w:r>
          </w:p>
        </w:tc>
        <w:tc>
          <w:tcPr>
            <w:tcW w:w="5000" w:type="dxa"/>
            <w:gridSpan w:val="2"/>
            <w:tcBorders>
              <w:top w:val="single" w:sz="4" w:space="0" w:color="auto"/>
              <w:left w:val="nil"/>
              <w:bottom w:val="single" w:sz="4" w:space="0" w:color="auto"/>
              <w:right w:val="single" w:sz="4" w:space="0" w:color="000000"/>
            </w:tcBorders>
            <w:vAlign w:val="bottom"/>
            <w:hideMark/>
          </w:tcPr>
          <w:p w14:paraId="33C24F32" w14:textId="77777777" w:rsidR="00CD4B39" w:rsidRPr="00CD4B39" w:rsidRDefault="00CD4B39" w:rsidP="00023324">
            <w:pPr>
              <w:jc w:val="center"/>
              <w:rPr>
                <w:rFonts w:ascii="Arial" w:hAnsi="Arial" w:cs="Arial"/>
                <w:b/>
                <w:bCs/>
                <w:color w:val="000000"/>
                <w:sz w:val="22"/>
                <w:szCs w:val="22"/>
              </w:rPr>
            </w:pPr>
            <w:r w:rsidRPr="00CD4B39">
              <w:rPr>
                <w:rFonts w:ascii="Arial" w:hAnsi="Arial" w:cs="Arial"/>
                <w:b/>
                <w:bCs/>
                <w:color w:val="000000"/>
                <w:sz w:val="22"/>
                <w:szCs w:val="22"/>
              </w:rPr>
              <w:t>Sveukupno nerazvrstane ceste</w:t>
            </w:r>
          </w:p>
        </w:tc>
        <w:tc>
          <w:tcPr>
            <w:tcW w:w="2880" w:type="dxa"/>
            <w:tcBorders>
              <w:top w:val="nil"/>
              <w:left w:val="nil"/>
              <w:bottom w:val="single" w:sz="4" w:space="0" w:color="auto"/>
              <w:right w:val="single" w:sz="4" w:space="0" w:color="auto"/>
            </w:tcBorders>
            <w:shd w:val="clear" w:color="000000" w:fill="FFFFFF"/>
            <w:vAlign w:val="bottom"/>
            <w:hideMark/>
          </w:tcPr>
          <w:p w14:paraId="4064F413" w14:textId="77777777" w:rsidR="00CD4B39" w:rsidRPr="00CD4B39" w:rsidRDefault="00CD4B39" w:rsidP="00023324">
            <w:pPr>
              <w:jc w:val="right"/>
              <w:rPr>
                <w:rFonts w:ascii="Arial" w:hAnsi="Arial" w:cs="Arial"/>
                <w:b/>
                <w:bCs/>
                <w:color w:val="000000"/>
                <w:sz w:val="22"/>
                <w:szCs w:val="22"/>
              </w:rPr>
            </w:pPr>
            <w:r w:rsidRPr="00CD4B39">
              <w:rPr>
                <w:rFonts w:ascii="Arial" w:hAnsi="Arial" w:cs="Arial"/>
                <w:b/>
                <w:bCs/>
                <w:color w:val="000000"/>
                <w:sz w:val="22"/>
                <w:szCs w:val="22"/>
              </w:rPr>
              <w:t xml:space="preserve">                        545.000,00    </w:t>
            </w:r>
          </w:p>
        </w:tc>
      </w:tr>
      <w:tr w:rsidR="00CD4B39" w:rsidRPr="00CD4B39" w14:paraId="4EB45173" w14:textId="77777777" w:rsidTr="00023324">
        <w:trPr>
          <w:trHeight w:val="42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68DE5B1D"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5.1.</w:t>
            </w:r>
          </w:p>
        </w:tc>
        <w:tc>
          <w:tcPr>
            <w:tcW w:w="5000" w:type="dxa"/>
            <w:gridSpan w:val="2"/>
            <w:tcBorders>
              <w:top w:val="single" w:sz="4" w:space="0" w:color="auto"/>
              <w:left w:val="nil"/>
              <w:bottom w:val="single" w:sz="4" w:space="0" w:color="auto"/>
              <w:right w:val="single" w:sz="4" w:space="0" w:color="000000"/>
            </w:tcBorders>
            <w:noWrap/>
            <w:vAlign w:val="bottom"/>
            <w:hideMark/>
          </w:tcPr>
          <w:p w14:paraId="355A5CA6"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Sveukupno izvor financiranja: proračunska sredstva</w:t>
            </w:r>
          </w:p>
        </w:tc>
        <w:tc>
          <w:tcPr>
            <w:tcW w:w="2880" w:type="dxa"/>
            <w:tcBorders>
              <w:top w:val="nil"/>
              <w:left w:val="nil"/>
              <w:bottom w:val="single" w:sz="4" w:space="0" w:color="auto"/>
              <w:right w:val="single" w:sz="4" w:space="0" w:color="auto"/>
            </w:tcBorders>
            <w:shd w:val="clear" w:color="000000" w:fill="FFFFFF"/>
            <w:vAlign w:val="bottom"/>
            <w:hideMark/>
          </w:tcPr>
          <w:p w14:paraId="66A12278"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95.000,00    </w:t>
            </w:r>
          </w:p>
        </w:tc>
      </w:tr>
      <w:tr w:rsidR="00CD4B39" w:rsidRPr="00CD4B39" w14:paraId="2F2582B7" w14:textId="77777777" w:rsidTr="00023324">
        <w:trPr>
          <w:trHeight w:val="48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6A58C47"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5.2.</w:t>
            </w:r>
          </w:p>
        </w:tc>
        <w:tc>
          <w:tcPr>
            <w:tcW w:w="5000" w:type="dxa"/>
            <w:gridSpan w:val="2"/>
            <w:tcBorders>
              <w:top w:val="single" w:sz="4" w:space="0" w:color="auto"/>
              <w:left w:val="nil"/>
              <w:bottom w:val="single" w:sz="4" w:space="0" w:color="auto"/>
              <w:right w:val="single" w:sz="4" w:space="0" w:color="auto"/>
            </w:tcBorders>
            <w:shd w:val="clear" w:color="000000" w:fill="FFFFFF"/>
            <w:vAlign w:val="bottom"/>
            <w:hideMark/>
          </w:tcPr>
          <w:p w14:paraId="48038863"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Sveukupno izvor financiranja: primljeni zajmovi-sufinanciranje</w:t>
            </w:r>
          </w:p>
        </w:tc>
        <w:tc>
          <w:tcPr>
            <w:tcW w:w="2880" w:type="dxa"/>
            <w:tcBorders>
              <w:top w:val="nil"/>
              <w:left w:val="nil"/>
              <w:bottom w:val="single" w:sz="4" w:space="0" w:color="auto"/>
              <w:right w:val="single" w:sz="4" w:space="0" w:color="auto"/>
            </w:tcBorders>
            <w:shd w:val="clear" w:color="000000" w:fill="FFFFFF"/>
            <w:vAlign w:val="bottom"/>
            <w:hideMark/>
          </w:tcPr>
          <w:p w14:paraId="4A941CE6"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450.000,00    </w:t>
            </w:r>
          </w:p>
        </w:tc>
      </w:tr>
    </w:tbl>
    <w:p w14:paraId="4D14742E" w14:textId="77777777" w:rsidR="00CD4B39" w:rsidRPr="00CD4B39" w:rsidRDefault="00CD4B39" w:rsidP="00CD4B39">
      <w:pPr>
        <w:spacing w:after="80"/>
        <w:jc w:val="both"/>
        <w:rPr>
          <w:rFonts w:ascii="Arial" w:hAnsi="Arial" w:cs="Arial"/>
          <w:sz w:val="22"/>
          <w:szCs w:val="22"/>
        </w:rPr>
      </w:pPr>
    </w:p>
    <w:p w14:paraId="24B9F06A" w14:textId="77777777" w:rsidR="00CD4B39" w:rsidRPr="00CD4B39" w:rsidRDefault="00CD4B39" w:rsidP="00CD4B39">
      <w:pPr>
        <w:spacing w:after="80"/>
        <w:jc w:val="both"/>
        <w:rPr>
          <w:rFonts w:ascii="Arial" w:hAnsi="Arial" w:cs="Arial"/>
          <w:sz w:val="22"/>
          <w:szCs w:val="22"/>
        </w:rPr>
      </w:pPr>
    </w:p>
    <w:p w14:paraId="0C48D4F9" w14:textId="77777777" w:rsidR="00CD4B39" w:rsidRPr="00CD4B39" w:rsidRDefault="00CD4B39">
      <w:pPr>
        <w:numPr>
          <w:ilvl w:val="0"/>
          <w:numId w:val="28"/>
        </w:numPr>
        <w:suppressAutoHyphens/>
        <w:spacing w:after="80"/>
        <w:jc w:val="both"/>
        <w:rPr>
          <w:rFonts w:ascii="Arial" w:hAnsi="Arial" w:cs="Arial"/>
          <w:color w:val="FF0000"/>
          <w:sz w:val="22"/>
          <w:szCs w:val="22"/>
        </w:rPr>
      </w:pPr>
      <w:r w:rsidRPr="00CD4B39">
        <w:rPr>
          <w:rFonts w:ascii="Arial" w:hAnsi="Arial" w:cs="Arial"/>
          <w:sz w:val="22"/>
          <w:szCs w:val="22"/>
        </w:rPr>
        <w:t xml:space="preserve">OBORINSKA ODVODNJA – SEMAFORI LAPAD – projekt uključuje rekonstrukciju postojećeg sustava oborinske odvodnje s izgradnjom dijela dodatnog kolektora na predjelu semafora Lapad, a koji se spaja na izgrađeni kolektor oborinske odvodnje u Ulici od </w:t>
      </w:r>
      <w:proofErr w:type="spellStart"/>
      <w:r w:rsidRPr="00CD4B39">
        <w:rPr>
          <w:rFonts w:ascii="Arial" w:hAnsi="Arial" w:cs="Arial"/>
          <w:sz w:val="22"/>
          <w:szCs w:val="22"/>
        </w:rPr>
        <w:t>Batale</w:t>
      </w:r>
      <w:proofErr w:type="spellEnd"/>
      <w:r w:rsidRPr="00CD4B39">
        <w:rPr>
          <w:rFonts w:ascii="Arial" w:hAnsi="Arial" w:cs="Arial"/>
          <w:sz w:val="22"/>
          <w:szCs w:val="22"/>
        </w:rPr>
        <w:t xml:space="preserve">. </w:t>
      </w:r>
    </w:p>
    <w:p w14:paraId="611F0C5A" w14:textId="77777777" w:rsidR="00CD4B39" w:rsidRPr="00CD4B39" w:rsidRDefault="00CD4B39" w:rsidP="00CD4B39">
      <w:pPr>
        <w:widowControl w:val="0"/>
        <w:autoSpaceDE w:val="0"/>
        <w:autoSpaceDN w:val="0"/>
        <w:jc w:val="both"/>
        <w:rPr>
          <w:rFonts w:ascii="Arial" w:eastAsia="Arial" w:hAnsi="Arial" w:cs="Arial"/>
          <w:sz w:val="22"/>
          <w:szCs w:val="22"/>
          <w:lang w:bidi="hr-HR"/>
        </w:rPr>
      </w:pPr>
    </w:p>
    <w:p w14:paraId="7F29C5DD" w14:textId="77777777" w:rsidR="00CD4B39" w:rsidRPr="00CD4B39" w:rsidRDefault="00CD4B39" w:rsidP="00CD4B39">
      <w:pPr>
        <w:spacing w:after="80"/>
        <w:jc w:val="both"/>
        <w:rPr>
          <w:rFonts w:ascii="Arial" w:hAnsi="Arial" w:cs="Arial"/>
          <w:sz w:val="22"/>
          <w:szCs w:val="22"/>
        </w:rPr>
      </w:pPr>
      <w:r w:rsidRPr="00CD4B39">
        <w:rPr>
          <w:rFonts w:ascii="Arial" w:hAnsi="Arial" w:cs="Arial"/>
          <w:sz w:val="22"/>
          <w:szCs w:val="22"/>
        </w:rPr>
        <w:t>Članak 5. stavak b) Javne zelene površine, izmjena točke 2. i 3. i sada glasi:</w:t>
      </w:r>
    </w:p>
    <w:p w14:paraId="0098A214" w14:textId="77777777" w:rsidR="00CD4B39" w:rsidRPr="00CD4B39" w:rsidRDefault="00CD4B39" w:rsidP="00CD4B39">
      <w:pPr>
        <w:spacing w:after="80"/>
        <w:jc w:val="both"/>
        <w:rPr>
          <w:rFonts w:ascii="Arial" w:hAnsi="Arial" w:cs="Arial"/>
          <w:sz w:val="22"/>
          <w:szCs w:val="22"/>
        </w:rPr>
      </w:pPr>
    </w:p>
    <w:tbl>
      <w:tblPr>
        <w:tblW w:w="8680" w:type="dxa"/>
        <w:tblInd w:w="113" w:type="dxa"/>
        <w:tblLook w:val="04A0" w:firstRow="1" w:lastRow="0" w:firstColumn="1" w:lastColumn="0" w:noHBand="0" w:noVBand="1"/>
      </w:tblPr>
      <w:tblGrid>
        <w:gridCol w:w="938"/>
        <w:gridCol w:w="5000"/>
        <w:gridCol w:w="2880"/>
      </w:tblGrid>
      <w:tr w:rsidR="00CD4B39" w:rsidRPr="00CD4B39" w14:paraId="50FAF3C8" w14:textId="77777777" w:rsidTr="00023324">
        <w:trPr>
          <w:trHeight w:val="285"/>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8E973A"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Red.br.</w:t>
            </w:r>
          </w:p>
        </w:tc>
        <w:tc>
          <w:tcPr>
            <w:tcW w:w="5000" w:type="dxa"/>
            <w:tcBorders>
              <w:top w:val="single" w:sz="4" w:space="0" w:color="auto"/>
              <w:left w:val="nil"/>
              <w:bottom w:val="single" w:sz="4" w:space="0" w:color="auto"/>
              <w:right w:val="single" w:sz="4" w:space="0" w:color="000000"/>
            </w:tcBorders>
            <w:shd w:val="clear" w:color="000000" w:fill="FFFFFF"/>
            <w:noWrap/>
            <w:vAlign w:val="bottom"/>
            <w:hideMark/>
          </w:tcPr>
          <w:p w14:paraId="4B4C9497" w14:textId="77777777" w:rsidR="00CD4B39" w:rsidRPr="00CD4B39" w:rsidRDefault="00CD4B39" w:rsidP="00023324">
            <w:pPr>
              <w:jc w:val="center"/>
              <w:rPr>
                <w:rFonts w:ascii="Arial" w:hAnsi="Arial" w:cs="Arial"/>
                <w:sz w:val="22"/>
                <w:szCs w:val="22"/>
              </w:rPr>
            </w:pPr>
            <w:r w:rsidRPr="00CD4B39">
              <w:rPr>
                <w:rFonts w:ascii="Arial" w:hAnsi="Arial" w:cs="Arial"/>
                <w:sz w:val="22"/>
                <w:szCs w:val="22"/>
              </w:rPr>
              <w:t>Naziv projekta</w:t>
            </w:r>
          </w:p>
        </w:tc>
        <w:tc>
          <w:tcPr>
            <w:tcW w:w="2880" w:type="dxa"/>
            <w:tcBorders>
              <w:top w:val="single" w:sz="4" w:space="0" w:color="auto"/>
              <w:left w:val="nil"/>
              <w:bottom w:val="single" w:sz="4" w:space="0" w:color="auto"/>
              <w:right w:val="single" w:sz="4" w:space="0" w:color="auto"/>
            </w:tcBorders>
            <w:shd w:val="clear" w:color="000000" w:fill="FFFFFF"/>
            <w:noWrap/>
            <w:vAlign w:val="center"/>
            <w:hideMark/>
          </w:tcPr>
          <w:p w14:paraId="53ED4849" w14:textId="77777777" w:rsidR="00CD4B39" w:rsidRPr="00CD4B39" w:rsidRDefault="00CD4B39" w:rsidP="00023324">
            <w:pPr>
              <w:jc w:val="center"/>
              <w:rPr>
                <w:rFonts w:ascii="Arial" w:hAnsi="Arial" w:cs="Arial"/>
                <w:color w:val="000000"/>
                <w:sz w:val="22"/>
                <w:szCs w:val="22"/>
              </w:rPr>
            </w:pPr>
            <w:r w:rsidRPr="00CD4B39">
              <w:rPr>
                <w:rFonts w:ascii="Arial" w:hAnsi="Arial" w:cs="Arial"/>
                <w:color w:val="000000"/>
                <w:sz w:val="22"/>
                <w:szCs w:val="22"/>
              </w:rPr>
              <w:t>Iznos u eurima</w:t>
            </w:r>
          </w:p>
        </w:tc>
      </w:tr>
      <w:tr w:rsidR="00CD4B39" w:rsidRPr="00CD4B39" w14:paraId="4C272BE5" w14:textId="77777777" w:rsidTr="00A31B7A">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66722A3"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w:t>
            </w:r>
          </w:p>
        </w:tc>
        <w:tc>
          <w:tcPr>
            <w:tcW w:w="5000" w:type="dxa"/>
            <w:tcBorders>
              <w:top w:val="single" w:sz="4" w:space="0" w:color="auto"/>
              <w:left w:val="nil"/>
              <w:bottom w:val="single" w:sz="4" w:space="0" w:color="auto"/>
              <w:right w:val="single" w:sz="4" w:space="0" w:color="000000"/>
            </w:tcBorders>
            <w:shd w:val="clear" w:color="000000" w:fill="FFFFFF"/>
            <w:noWrap/>
            <w:vAlign w:val="bottom"/>
            <w:hideMark/>
          </w:tcPr>
          <w:p w14:paraId="7DA89F07"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PROJEKTNA DOKUMENTACIJA</w:t>
            </w:r>
          </w:p>
        </w:tc>
        <w:tc>
          <w:tcPr>
            <w:tcW w:w="2880" w:type="dxa"/>
            <w:tcBorders>
              <w:top w:val="nil"/>
              <w:left w:val="nil"/>
              <w:bottom w:val="single" w:sz="4" w:space="0" w:color="auto"/>
              <w:right w:val="single" w:sz="4" w:space="0" w:color="auto"/>
            </w:tcBorders>
            <w:shd w:val="clear" w:color="000000" w:fill="FFFFFF"/>
            <w:vAlign w:val="bottom"/>
            <w:hideMark/>
          </w:tcPr>
          <w:p w14:paraId="48E9CB40"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69.610,00 </w:t>
            </w:r>
          </w:p>
        </w:tc>
      </w:tr>
      <w:tr w:rsidR="00CD4B39" w:rsidRPr="00CD4B39" w14:paraId="53DCB5CF" w14:textId="77777777" w:rsidTr="00A31B7A">
        <w:trPr>
          <w:trHeight w:val="285"/>
        </w:trPr>
        <w:tc>
          <w:tcPr>
            <w:tcW w:w="8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CBBB46"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lastRenderedPageBreak/>
              <w:t>1.1.</w:t>
            </w:r>
          </w:p>
        </w:tc>
        <w:tc>
          <w:tcPr>
            <w:tcW w:w="5000" w:type="dxa"/>
            <w:tcBorders>
              <w:top w:val="single" w:sz="4" w:space="0" w:color="auto"/>
              <w:left w:val="nil"/>
              <w:bottom w:val="single" w:sz="4" w:space="0" w:color="auto"/>
              <w:right w:val="single" w:sz="4" w:space="0" w:color="000000"/>
            </w:tcBorders>
            <w:shd w:val="clear" w:color="000000" w:fill="FFFFFF"/>
            <w:noWrap/>
            <w:vAlign w:val="bottom"/>
            <w:hideMark/>
          </w:tcPr>
          <w:p w14:paraId="43DC200E"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proračunska sredstva</w:t>
            </w:r>
          </w:p>
        </w:tc>
        <w:tc>
          <w:tcPr>
            <w:tcW w:w="2880" w:type="dxa"/>
            <w:tcBorders>
              <w:top w:val="single" w:sz="4" w:space="0" w:color="auto"/>
              <w:left w:val="nil"/>
              <w:bottom w:val="single" w:sz="4" w:space="0" w:color="auto"/>
              <w:right w:val="single" w:sz="4" w:space="0" w:color="auto"/>
            </w:tcBorders>
            <w:shd w:val="clear" w:color="000000" w:fill="FFFFFF"/>
            <w:vAlign w:val="bottom"/>
            <w:hideMark/>
          </w:tcPr>
          <w:p w14:paraId="6EC698B1"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69.610,00 </w:t>
            </w:r>
          </w:p>
        </w:tc>
      </w:tr>
      <w:tr w:rsidR="00CD4B39" w:rsidRPr="00CD4B39" w14:paraId="133C766B"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537BB9C"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2.</w:t>
            </w:r>
          </w:p>
        </w:tc>
        <w:tc>
          <w:tcPr>
            <w:tcW w:w="5000" w:type="dxa"/>
            <w:tcBorders>
              <w:top w:val="single" w:sz="4" w:space="0" w:color="auto"/>
              <w:left w:val="nil"/>
              <w:bottom w:val="single" w:sz="4" w:space="0" w:color="auto"/>
              <w:right w:val="single" w:sz="4" w:space="0" w:color="000000"/>
            </w:tcBorders>
            <w:shd w:val="clear" w:color="000000" w:fill="FFFFFF"/>
            <w:noWrap/>
            <w:hideMark/>
          </w:tcPr>
          <w:p w14:paraId="562541B6"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PARK GRADAC</w:t>
            </w:r>
          </w:p>
        </w:tc>
        <w:tc>
          <w:tcPr>
            <w:tcW w:w="2880" w:type="dxa"/>
            <w:tcBorders>
              <w:top w:val="nil"/>
              <w:left w:val="nil"/>
              <w:bottom w:val="single" w:sz="4" w:space="0" w:color="auto"/>
              <w:right w:val="single" w:sz="4" w:space="0" w:color="auto"/>
            </w:tcBorders>
            <w:shd w:val="clear" w:color="000000" w:fill="FFFFFF"/>
            <w:vAlign w:val="bottom"/>
            <w:hideMark/>
          </w:tcPr>
          <w:p w14:paraId="6E56CE7D"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3.942.120,00 </w:t>
            </w:r>
          </w:p>
        </w:tc>
      </w:tr>
      <w:tr w:rsidR="00CD4B39" w:rsidRPr="00CD4B39" w14:paraId="076BF802"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119794A8"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2.1.</w:t>
            </w:r>
          </w:p>
        </w:tc>
        <w:tc>
          <w:tcPr>
            <w:tcW w:w="5000" w:type="dxa"/>
            <w:tcBorders>
              <w:top w:val="single" w:sz="4" w:space="0" w:color="auto"/>
              <w:left w:val="nil"/>
              <w:bottom w:val="single" w:sz="4" w:space="0" w:color="auto"/>
              <w:right w:val="single" w:sz="4" w:space="0" w:color="000000"/>
            </w:tcBorders>
            <w:shd w:val="clear" w:color="000000" w:fill="FFFFFF"/>
            <w:noWrap/>
            <w:vAlign w:val="bottom"/>
            <w:hideMark/>
          </w:tcPr>
          <w:p w14:paraId="7F2EA3D4"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komunalna naknada</w:t>
            </w:r>
          </w:p>
        </w:tc>
        <w:tc>
          <w:tcPr>
            <w:tcW w:w="2880" w:type="dxa"/>
            <w:tcBorders>
              <w:top w:val="nil"/>
              <w:left w:val="nil"/>
              <w:bottom w:val="single" w:sz="4" w:space="0" w:color="auto"/>
              <w:right w:val="single" w:sz="4" w:space="0" w:color="auto"/>
            </w:tcBorders>
            <w:shd w:val="clear" w:color="000000" w:fill="FFFFFF"/>
            <w:vAlign w:val="bottom"/>
            <w:hideMark/>
          </w:tcPr>
          <w:p w14:paraId="3B500210"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190.000,00 </w:t>
            </w:r>
          </w:p>
        </w:tc>
      </w:tr>
      <w:tr w:rsidR="00CD4B39" w:rsidRPr="00CD4B39" w14:paraId="3F7ACF12" w14:textId="77777777" w:rsidTr="00023324">
        <w:trPr>
          <w:trHeight w:val="54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416102F"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2.2.</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6D77C266"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primljeni zajmovi-</w:t>
            </w:r>
            <w:proofErr w:type="spellStart"/>
            <w:r w:rsidRPr="00CD4B39">
              <w:rPr>
                <w:rFonts w:ascii="Arial" w:hAnsi="Arial" w:cs="Arial"/>
                <w:color w:val="000000"/>
                <w:sz w:val="22"/>
                <w:szCs w:val="22"/>
              </w:rPr>
              <w:t>predfinanciranje</w:t>
            </w:r>
            <w:proofErr w:type="spellEnd"/>
            <w:r w:rsidRPr="00CD4B39">
              <w:rPr>
                <w:rFonts w:ascii="Arial" w:hAnsi="Arial" w:cs="Arial"/>
                <w:color w:val="000000"/>
                <w:sz w:val="22"/>
                <w:szCs w:val="22"/>
              </w:rPr>
              <w:t xml:space="preserve"> EU projekata</w:t>
            </w:r>
          </w:p>
        </w:tc>
        <w:tc>
          <w:tcPr>
            <w:tcW w:w="2880" w:type="dxa"/>
            <w:tcBorders>
              <w:top w:val="nil"/>
              <w:left w:val="nil"/>
              <w:bottom w:val="single" w:sz="4" w:space="0" w:color="auto"/>
              <w:right w:val="single" w:sz="4" w:space="0" w:color="auto"/>
            </w:tcBorders>
            <w:shd w:val="clear" w:color="000000" w:fill="FFFFFF"/>
            <w:vAlign w:val="bottom"/>
            <w:hideMark/>
          </w:tcPr>
          <w:p w14:paraId="2669AF67"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2.513.426,00 </w:t>
            </w:r>
          </w:p>
        </w:tc>
      </w:tr>
      <w:tr w:rsidR="00CD4B39" w:rsidRPr="00CD4B39" w14:paraId="2CEC9DA4" w14:textId="77777777" w:rsidTr="006532C8">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6566B868"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2.3</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30BD69F0"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primljeni zajmovi-sufinanciranje</w:t>
            </w:r>
          </w:p>
        </w:tc>
        <w:tc>
          <w:tcPr>
            <w:tcW w:w="2880" w:type="dxa"/>
            <w:tcBorders>
              <w:top w:val="nil"/>
              <w:left w:val="nil"/>
              <w:bottom w:val="single" w:sz="4" w:space="0" w:color="auto"/>
              <w:right w:val="single" w:sz="4" w:space="0" w:color="auto"/>
            </w:tcBorders>
            <w:shd w:val="clear" w:color="000000" w:fill="FFFFFF"/>
            <w:vAlign w:val="bottom"/>
            <w:hideMark/>
          </w:tcPr>
          <w:p w14:paraId="6D95F533"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975.000,00 </w:t>
            </w:r>
          </w:p>
        </w:tc>
      </w:tr>
      <w:tr w:rsidR="00CD4B39" w:rsidRPr="00CD4B39" w14:paraId="58874DB7" w14:textId="77777777" w:rsidTr="006532C8">
        <w:trPr>
          <w:trHeight w:val="285"/>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6856A7"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2.4</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19D0EF61"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fondovi</w:t>
            </w:r>
          </w:p>
        </w:tc>
        <w:tc>
          <w:tcPr>
            <w:tcW w:w="2880" w:type="dxa"/>
            <w:tcBorders>
              <w:top w:val="single" w:sz="4" w:space="0" w:color="auto"/>
              <w:left w:val="nil"/>
              <w:bottom w:val="single" w:sz="4" w:space="0" w:color="auto"/>
              <w:right w:val="single" w:sz="4" w:space="0" w:color="auto"/>
            </w:tcBorders>
            <w:shd w:val="clear" w:color="000000" w:fill="FFFFFF"/>
            <w:vAlign w:val="bottom"/>
            <w:hideMark/>
          </w:tcPr>
          <w:p w14:paraId="7F7C243E"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263.694,00 </w:t>
            </w:r>
          </w:p>
        </w:tc>
      </w:tr>
      <w:tr w:rsidR="00CD4B39" w:rsidRPr="00CD4B39" w14:paraId="219681CA"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9BD5499"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3.</w:t>
            </w:r>
          </w:p>
        </w:tc>
        <w:tc>
          <w:tcPr>
            <w:tcW w:w="5000" w:type="dxa"/>
            <w:tcBorders>
              <w:top w:val="single" w:sz="4" w:space="0" w:color="auto"/>
              <w:left w:val="nil"/>
              <w:bottom w:val="single" w:sz="4" w:space="0" w:color="auto"/>
              <w:right w:val="single" w:sz="4" w:space="0" w:color="000000"/>
            </w:tcBorders>
            <w:shd w:val="clear" w:color="000000" w:fill="FFFFFF"/>
            <w:noWrap/>
            <w:vAlign w:val="bottom"/>
            <w:hideMark/>
          </w:tcPr>
          <w:p w14:paraId="4F6359BB"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PARK PILE</w:t>
            </w:r>
          </w:p>
        </w:tc>
        <w:tc>
          <w:tcPr>
            <w:tcW w:w="2880" w:type="dxa"/>
            <w:tcBorders>
              <w:top w:val="nil"/>
              <w:left w:val="nil"/>
              <w:bottom w:val="single" w:sz="4" w:space="0" w:color="auto"/>
              <w:right w:val="single" w:sz="4" w:space="0" w:color="auto"/>
            </w:tcBorders>
            <w:shd w:val="clear" w:color="000000" w:fill="FFFFFF"/>
            <w:vAlign w:val="bottom"/>
            <w:hideMark/>
          </w:tcPr>
          <w:p w14:paraId="31764735"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55.000,00 </w:t>
            </w:r>
          </w:p>
        </w:tc>
      </w:tr>
      <w:tr w:rsidR="00CD4B39" w:rsidRPr="00CD4B39" w14:paraId="2D64834C" w14:textId="77777777" w:rsidTr="00023324">
        <w:trPr>
          <w:trHeight w:val="33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25FDEB71"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3.1.</w:t>
            </w:r>
          </w:p>
        </w:tc>
        <w:tc>
          <w:tcPr>
            <w:tcW w:w="5000" w:type="dxa"/>
            <w:tcBorders>
              <w:top w:val="single" w:sz="4" w:space="0" w:color="auto"/>
              <w:left w:val="nil"/>
              <w:bottom w:val="single" w:sz="4" w:space="0" w:color="auto"/>
              <w:right w:val="single" w:sz="4" w:space="0" w:color="000000"/>
            </w:tcBorders>
            <w:shd w:val="clear" w:color="000000" w:fill="FFFFFF"/>
            <w:noWrap/>
            <w:vAlign w:val="bottom"/>
            <w:hideMark/>
          </w:tcPr>
          <w:p w14:paraId="193E055A"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proračunska sredstva</w:t>
            </w:r>
          </w:p>
        </w:tc>
        <w:tc>
          <w:tcPr>
            <w:tcW w:w="2880" w:type="dxa"/>
            <w:tcBorders>
              <w:top w:val="nil"/>
              <w:left w:val="nil"/>
              <w:bottom w:val="single" w:sz="4" w:space="0" w:color="auto"/>
              <w:right w:val="single" w:sz="4" w:space="0" w:color="auto"/>
            </w:tcBorders>
            <w:shd w:val="clear" w:color="000000" w:fill="FFFFFF"/>
            <w:vAlign w:val="bottom"/>
            <w:hideMark/>
          </w:tcPr>
          <w:p w14:paraId="7B60031E"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55.000,00 </w:t>
            </w:r>
          </w:p>
        </w:tc>
      </w:tr>
      <w:tr w:rsidR="00CD4B39" w:rsidRPr="00CD4B39" w14:paraId="6864264E"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40DB595"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4.</w:t>
            </w:r>
          </w:p>
        </w:tc>
        <w:tc>
          <w:tcPr>
            <w:tcW w:w="5000" w:type="dxa"/>
            <w:tcBorders>
              <w:top w:val="single" w:sz="4" w:space="0" w:color="auto"/>
              <w:left w:val="nil"/>
              <w:bottom w:val="single" w:sz="4" w:space="0" w:color="auto"/>
              <w:right w:val="single" w:sz="4" w:space="0" w:color="000000"/>
            </w:tcBorders>
            <w:shd w:val="clear" w:color="000000" w:fill="FFFFFF"/>
            <w:noWrap/>
            <w:hideMark/>
          </w:tcPr>
          <w:p w14:paraId="1CFBC6BC"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PARK ISPOD PLATANE NA PILAMA</w:t>
            </w:r>
          </w:p>
        </w:tc>
        <w:tc>
          <w:tcPr>
            <w:tcW w:w="2880" w:type="dxa"/>
            <w:tcBorders>
              <w:top w:val="nil"/>
              <w:left w:val="nil"/>
              <w:bottom w:val="single" w:sz="4" w:space="0" w:color="auto"/>
              <w:right w:val="single" w:sz="4" w:space="0" w:color="auto"/>
            </w:tcBorders>
            <w:shd w:val="clear" w:color="000000" w:fill="FFFFFF"/>
            <w:vAlign w:val="bottom"/>
            <w:hideMark/>
          </w:tcPr>
          <w:p w14:paraId="0203D738"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1.501.271,00 </w:t>
            </w:r>
          </w:p>
        </w:tc>
      </w:tr>
      <w:tr w:rsidR="00CD4B39" w:rsidRPr="00CD4B39" w14:paraId="0958C7F5"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651E698F"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4.1.</w:t>
            </w:r>
          </w:p>
        </w:tc>
        <w:tc>
          <w:tcPr>
            <w:tcW w:w="5000" w:type="dxa"/>
            <w:tcBorders>
              <w:top w:val="single" w:sz="4" w:space="0" w:color="auto"/>
              <w:left w:val="nil"/>
              <w:bottom w:val="single" w:sz="4" w:space="0" w:color="auto"/>
              <w:right w:val="single" w:sz="4" w:space="0" w:color="000000"/>
            </w:tcBorders>
            <w:shd w:val="clear" w:color="000000" w:fill="FFFFFF"/>
            <w:noWrap/>
            <w:vAlign w:val="bottom"/>
            <w:hideMark/>
          </w:tcPr>
          <w:p w14:paraId="5AC48104"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fondovi</w:t>
            </w:r>
          </w:p>
        </w:tc>
        <w:tc>
          <w:tcPr>
            <w:tcW w:w="2880" w:type="dxa"/>
            <w:tcBorders>
              <w:top w:val="nil"/>
              <w:left w:val="nil"/>
              <w:bottom w:val="single" w:sz="4" w:space="0" w:color="auto"/>
              <w:right w:val="single" w:sz="4" w:space="0" w:color="auto"/>
            </w:tcBorders>
            <w:shd w:val="clear" w:color="000000" w:fill="FFFFFF"/>
            <w:vAlign w:val="bottom"/>
            <w:hideMark/>
          </w:tcPr>
          <w:p w14:paraId="3F967023"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263.697,00 </w:t>
            </w:r>
          </w:p>
        </w:tc>
      </w:tr>
      <w:tr w:rsidR="00CD4B39" w:rsidRPr="00CD4B39" w14:paraId="6E3A71AC" w14:textId="77777777" w:rsidTr="00023324">
        <w:trPr>
          <w:trHeight w:val="46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2DFBC24B"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4.2.</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2E598B3E"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 xml:space="preserve">Izvor financiranja: primljeni zajmovi - </w:t>
            </w:r>
            <w:proofErr w:type="spellStart"/>
            <w:r w:rsidRPr="00CD4B39">
              <w:rPr>
                <w:rFonts w:ascii="Arial" w:hAnsi="Arial" w:cs="Arial"/>
                <w:color w:val="000000"/>
                <w:sz w:val="22"/>
                <w:szCs w:val="22"/>
              </w:rPr>
              <w:t>predfinanciranje</w:t>
            </w:r>
            <w:proofErr w:type="spellEnd"/>
            <w:r w:rsidRPr="00CD4B39">
              <w:rPr>
                <w:rFonts w:ascii="Arial" w:hAnsi="Arial" w:cs="Arial"/>
                <w:color w:val="000000"/>
                <w:sz w:val="22"/>
                <w:szCs w:val="22"/>
              </w:rPr>
              <w:t xml:space="preserve"> EU projekta</w:t>
            </w:r>
          </w:p>
        </w:tc>
        <w:tc>
          <w:tcPr>
            <w:tcW w:w="2880" w:type="dxa"/>
            <w:tcBorders>
              <w:top w:val="nil"/>
              <w:left w:val="nil"/>
              <w:bottom w:val="single" w:sz="4" w:space="0" w:color="auto"/>
              <w:right w:val="single" w:sz="4" w:space="0" w:color="auto"/>
            </w:tcBorders>
            <w:shd w:val="clear" w:color="000000" w:fill="FFFFFF"/>
            <w:vAlign w:val="bottom"/>
            <w:hideMark/>
          </w:tcPr>
          <w:p w14:paraId="3C3F94C1"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692.574,00 </w:t>
            </w:r>
          </w:p>
        </w:tc>
      </w:tr>
      <w:tr w:rsidR="00CD4B39" w:rsidRPr="00CD4B39" w14:paraId="3D1C5B21" w14:textId="77777777" w:rsidTr="00EF631A">
        <w:trPr>
          <w:trHeight w:val="46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327D137"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4.3.</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3991FD07"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primljeni zajmovi-sufinanciranje</w:t>
            </w:r>
          </w:p>
        </w:tc>
        <w:tc>
          <w:tcPr>
            <w:tcW w:w="2880" w:type="dxa"/>
            <w:tcBorders>
              <w:top w:val="nil"/>
              <w:left w:val="nil"/>
              <w:bottom w:val="single" w:sz="4" w:space="0" w:color="auto"/>
              <w:right w:val="single" w:sz="4" w:space="0" w:color="auto"/>
            </w:tcBorders>
            <w:shd w:val="clear" w:color="000000" w:fill="FFFFFF"/>
            <w:vAlign w:val="bottom"/>
            <w:hideMark/>
          </w:tcPr>
          <w:p w14:paraId="30A4CB69"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545.000,00 </w:t>
            </w:r>
          </w:p>
        </w:tc>
      </w:tr>
      <w:tr w:rsidR="00CD4B39" w:rsidRPr="00CD4B39" w14:paraId="47AC10B1" w14:textId="77777777" w:rsidTr="00EF631A">
        <w:trPr>
          <w:trHeight w:val="285"/>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E0CE9E"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5</w:t>
            </w:r>
          </w:p>
        </w:tc>
        <w:tc>
          <w:tcPr>
            <w:tcW w:w="5000" w:type="dxa"/>
            <w:tcBorders>
              <w:top w:val="single" w:sz="4" w:space="0" w:color="auto"/>
              <w:left w:val="nil"/>
              <w:bottom w:val="single" w:sz="4" w:space="0" w:color="auto"/>
              <w:right w:val="single" w:sz="4" w:space="0" w:color="000000"/>
            </w:tcBorders>
            <w:shd w:val="clear" w:color="000000" w:fill="FFFFFF"/>
            <w:noWrap/>
            <w:hideMark/>
          </w:tcPr>
          <w:p w14:paraId="62633DC4"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PARK ĐORĐIĆ MAYNERI</w:t>
            </w:r>
          </w:p>
        </w:tc>
        <w:tc>
          <w:tcPr>
            <w:tcW w:w="2880" w:type="dxa"/>
            <w:tcBorders>
              <w:top w:val="single" w:sz="4" w:space="0" w:color="auto"/>
              <w:left w:val="nil"/>
              <w:bottom w:val="single" w:sz="4" w:space="0" w:color="auto"/>
              <w:right w:val="single" w:sz="4" w:space="0" w:color="auto"/>
            </w:tcBorders>
            <w:shd w:val="clear" w:color="000000" w:fill="FFFFFF"/>
            <w:vAlign w:val="bottom"/>
            <w:hideMark/>
          </w:tcPr>
          <w:p w14:paraId="14457527"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2.700.000,00 </w:t>
            </w:r>
          </w:p>
        </w:tc>
      </w:tr>
      <w:tr w:rsidR="00CD4B39" w:rsidRPr="00CD4B39" w14:paraId="21EE7255" w14:textId="77777777" w:rsidTr="00023324">
        <w:trPr>
          <w:trHeight w:val="34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2F0920A2"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5.1.</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0C35A186"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primljeni zajmovi-</w:t>
            </w:r>
            <w:proofErr w:type="spellStart"/>
            <w:r w:rsidRPr="00CD4B39">
              <w:rPr>
                <w:rFonts w:ascii="Arial" w:hAnsi="Arial" w:cs="Arial"/>
                <w:color w:val="000000"/>
                <w:sz w:val="22"/>
                <w:szCs w:val="22"/>
              </w:rPr>
              <w:t>predfinanciranje</w:t>
            </w:r>
            <w:proofErr w:type="spellEnd"/>
          </w:p>
        </w:tc>
        <w:tc>
          <w:tcPr>
            <w:tcW w:w="2880" w:type="dxa"/>
            <w:tcBorders>
              <w:top w:val="nil"/>
              <w:left w:val="nil"/>
              <w:bottom w:val="single" w:sz="4" w:space="0" w:color="auto"/>
              <w:right w:val="single" w:sz="4" w:space="0" w:color="auto"/>
            </w:tcBorders>
            <w:shd w:val="clear" w:color="000000" w:fill="FFFFFF"/>
            <w:vAlign w:val="bottom"/>
            <w:hideMark/>
          </w:tcPr>
          <w:p w14:paraId="00824DC7"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1.000.431,00 </w:t>
            </w:r>
          </w:p>
        </w:tc>
      </w:tr>
      <w:tr w:rsidR="00CD4B39" w:rsidRPr="00CD4B39" w14:paraId="4F195794" w14:textId="77777777" w:rsidTr="00023324">
        <w:trPr>
          <w:trHeight w:val="33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3A4F2B5"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5.2.</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79FFE833"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primljeni zajmovi-sufinanciranje</w:t>
            </w:r>
          </w:p>
        </w:tc>
        <w:tc>
          <w:tcPr>
            <w:tcW w:w="2880" w:type="dxa"/>
            <w:tcBorders>
              <w:top w:val="nil"/>
              <w:left w:val="nil"/>
              <w:bottom w:val="single" w:sz="4" w:space="0" w:color="auto"/>
              <w:right w:val="single" w:sz="4" w:space="0" w:color="auto"/>
            </w:tcBorders>
            <w:shd w:val="clear" w:color="000000" w:fill="FFFFFF"/>
            <w:vAlign w:val="bottom"/>
            <w:hideMark/>
          </w:tcPr>
          <w:p w14:paraId="697BD7F9"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1.143.305,00 </w:t>
            </w:r>
          </w:p>
        </w:tc>
      </w:tr>
      <w:tr w:rsidR="00CD4B39" w:rsidRPr="00CD4B39" w14:paraId="1FA4BBC8"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1A41A6BA"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5.3.</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63A5FEDE"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fondovi</w:t>
            </w:r>
          </w:p>
        </w:tc>
        <w:tc>
          <w:tcPr>
            <w:tcW w:w="2880" w:type="dxa"/>
            <w:tcBorders>
              <w:top w:val="nil"/>
              <w:left w:val="nil"/>
              <w:bottom w:val="single" w:sz="4" w:space="0" w:color="auto"/>
              <w:right w:val="single" w:sz="4" w:space="0" w:color="auto"/>
            </w:tcBorders>
            <w:shd w:val="clear" w:color="000000" w:fill="FFFFFF"/>
            <w:vAlign w:val="bottom"/>
            <w:hideMark/>
          </w:tcPr>
          <w:p w14:paraId="722F678F"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556.264,00 </w:t>
            </w:r>
          </w:p>
        </w:tc>
      </w:tr>
      <w:tr w:rsidR="00CD4B39" w:rsidRPr="00CD4B39" w14:paraId="06AAD019"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DC4B19D"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6</w:t>
            </w:r>
          </w:p>
        </w:tc>
        <w:tc>
          <w:tcPr>
            <w:tcW w:w="5000" w:type="dxa"/>
            <w:tcBorders>
              <w:top w:val="single" w:sz="4" w:space="0" w:color="auto"/>
              <w:left w:val="nil"/>
              <w:bottom w:val="single" w:sz="4" w:space="0" w:color="auto"/>
              <w:right w:val="single" w:sz="4" w:space="0" w:color="000000"/>
            </w:tcBorders>
            <w:shd w:val="clear" w:color="000000" w:fill="FFFFFF"/>
            <w:noWrap/>
            <w:hideMark/>
          </w:tcPr>
          <w:p w14:paraId="4DDE923A"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BOGIŠIĆEV PARK</w:t>
            </w:r>
          </w:p>
        </w:tc>
        <w:tc>
          <w:tcPr>
            <w:tcW w:w="2880" w:type="dxa"/>
            <w:tcBorders>
              <w:top w:val="nil"/>
              <w:left w:val="nil"/>
              <w:bottom w:val="single" w:sz="4" w:space="0" w:color="auto"/>
              <w:right w:val="single" w:sz="4" w:space="0" w:color="auto"/>
            </w:tcBorders>
            <w:shd w:val="clear" w:color="000000" w:fill="FFFFFF"/>
            <w:vAlign w:val="bottom"/>
            <w:hideMark/>
          </w:tcPr>
          <w:p w14:paraId="6E9C8BC4"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13.000,00 </w:t>
            </w:r>
          </w:p>
        </w:tc>
      </w:tr>
      <w:tr w:rsidR="00CD4B39" w:rsidRPr="00CD4B39" w14:paraId="204F0A21"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61FE0627"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6.1.</w:t>
            </w:r>
          </w:p>
        </w:tc>
        <w:tc>
          <w:tcPr>
            <w:tcW w:w="5000" w:type="dxa"/>
            <w:tcBorders>
              <w:top w:val="single" w:sz="4" w:space="0" w:color="auto"/>
              <w:left w:val="nil"/>
              <w:bottom w:val="single" w:sz="4" w:space="0" w:color="auto"/>
              <w:right w:val="single" w:sz="4" w:space="0" w:color="000000"/>
            </w:tcBorders>
            <w:noWrap/>
            <w:vAlign w:val="bottom"/>
            <w:hideMark/>
          </w:tcPr>
          <w:p w14:paraId="693EF369"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komunalni doprinos</w:t>
            </w:r>
          </w:p>
        </w:tc>
        <w:tc>
          <w:tcPr>
            <w:tcW w:w="2880" w:type="dxa"/>
            <w:tcBorders>
              <w:top w:val="nil"/>
              <w:left w:val="nil"/>
              <w:bottom w:val="single" w:sz="4" w:space="0" w:color="auto"/>
              <w:right w:val="single" w:sz="4" w:space="0" w:color="auto"/>
            </w:tcBorders>
            <w:shd w:val="clear" w:color="000000" w:fill="FFFFFF"/>
            <w:vAlign w:val="bottom"/>
            <w:hideMark/>
          </w:tcPr>
          <w:p w14:paraId="2F0CFCE8"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13.000,00 </w:t>
            </w:r>
          </w:p>
        </w:tc>
      </w:tr>
      <w:tr w:rsidR="00CD4B39" w:rsidRPr="00CD4B39" w14:paraId="0800F073"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13445029"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 </w:t>
            </w:r>
          </w:p>
        </w:tc>
        <w:tc>
          <w:tcPr>
            <w:tcW w:w="5000" w:type="dxa"/>
            <w:tcBorders>
              <w:top w:val="single" w:sz="4" w:space="0" w:color="auto"/>
              <w:left w:val="nil"/>
              <w:bottom w:val="single" w:sz="4" w:space="0" w:color="auto"/>
              <w:right w:val="single" w:sz="4" w:space="0" w:color="000000"/>
            </w:tcBorders>
            <w:shd w:val="clear" w:color="000000" w:fill="FFFFFF"/>
            <w:noWrap/>
            <w:hideMark/>
          </w:tcPr>
          <w:p w14:paraId="3EC3E2E7"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 </w:t>
            </w:r>
          </w:p>
        </w:tc>
        <w:tc>
          <w:tcPr>
            <w:tcW w:w="2880" w:type="dxa"/>
            <w:tcBorders>
              <w:top w:val="nil"/>
              <w:left w:val="nil"/>
              <w:bottom w:val="single" w:sz="4" w:space="0" w:color="auto"/>
              <w:right w:val="single" w:sz="4" w:space="0" w:color="auto"/>
            </w:tcBorders>
            <w:shd w:val="clear" w:color="000000" w:fill="FFFFFF"/>
            <w:vAlign w:val="bottom"/>
            <w:hideMark/>
          </w:tcPr>
          <w:p w14:paraId="7BE47F9F"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w:t>
            </w:r>
          </w:p>
        </w:tc>
      </w:tr>
      <w:tr w:rsidR="00CD4B39" w:rsidRPr="00CD4B39" w14:paraId="4E321E52" w14:textId="77777777" w:rsidTr="00023324">
        <w:trPr>
          <w:trHeight w:val="30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27151EA8" w14:textId="77777777" w:rsidR="00CD4B39" w:rsidRPr="00CD4B39" w:rsidRDefault="00CD4B39" w:rsidP="00023324">
            <w:pPr>
              <w:rPr>
                <w:rFonts w:ascii="Arial" w:hAnsi="Arial" w:cs="Arial"/>
                <w:b/>
                <w:bCs/>
                <w:color w:val="000000"/>
                <w:sz w:val="22"/>
                <w:szCs w:val="22"/>
              </w:rPr>
            </w:pPr>
            <w:r w:rsidRPr="00CD4B39">
              <w:rPr>
                <w:rFonts w:ascii="Arial" w:hAnsi="Arial" w:cs="Arial"/>
                <w:b/>
                <w:bCs/>
                <w:color w:val="000000"/>
                <w:sz w:val="22"/>
                <w:szCs w:val="22"/>
              </w:rPr>
              <w:t>7</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7045D351" w14:textId="77777777" w:rsidR="00CD4B39" w:rsidRPr="00CD4B39" w:rsidRDefault="00CD4B39" w:rsidP="00023324">
            <w:pPr>
              <w:jc w:val="center"/>
              <w:rPr>
                <w:rFonts w:ascii="Arial" w:hAnsi="Arial" w:cs="Arial"/>
                <w:b/>
                <w:bCs/>
                <w:color w:val="000000"/>
                <w:sz w:val="22"/>
                <w:szCs w:val="22"/>
              </w:rPr>
            </w:pPr>
            <w:r w:rsidRPr="00CD4B39">
              <w:rPr>
                <w:rFonts w:ascii="Arial" w:hAnsi="Arial" w:cs="Arial"/>
                <w:b/>
                <w:bCs/>
                <w:color w:val="000000"/>
                <w:sz w:val="22"/>
                <w:szCs w:val="22"/>
              </w:rPr>
              <w:t xml:space="preserve">Sveukupno javne zelene površine </w:t>
            </w:r>
          </w:p>
        </w:tc>
        <w:tc>
          <w:tcPr>
            <w:tcW w:w="2880" w:type="dxa"/>
            <w:tcBorders>
              <w:top w:val="nil"/>
              <w:left w:val="nil"/>
              <w:bottom w:val="single" w:sz="4" w:space="0" w:color="auto"/>
              <w:right w:val="single" w:sz="4" w:space="0" w:color="auto"/>
            </w:tcBorders>
            <w:shd w:val="clear" w:color="000000" w:fill="FFFFFF"/>
            <w:vAlign w:val="bottom"/>
            <w:hideMark/>
          </w:tcPr>
          <w:p w14:paraId="41C8C4C9" w14:textId="77777777" w:rsidR="00CD4B39" w:rsidRPr="00CD4B39" w:rsidRDefault="00CD4B39" w:rsidP="00023324">
            <w:pPr>
              <w:jc w:val="right"/>
              <w:rPr>
                <w:rFonts w:ascii="Arial" w:hAnsi="Arial" w:cs="Arial"/>
                <w:b/>
                <w:bCs/>
                <w:color w:val="000000"/>
                <w:sz w:val="22"/>
                <w:szCs w:val="22"/>
              </w:rPr>
            </w:pPr>
            <w:r w:rsidRPr="00CD4B39">
              <w:rPr>
                <w:rFonts w:ascii="Arial" w:hAnsi="Arial" w:cs="Arial"/>
                <w:b/>
                <w:bCs/>
                <w:color w:val="000000"/>
                <w:sz w:val="22"/>
                <w:szCs w:val="22"/>
              </w:rPr>
              <w:t xml:space="preserve">                        8.281.001,00 </w:t>
            </w:r>
          </w:p>
        </w:tc>
      </w:tr>
      <w:tr w:rsidR="00CD4B39" w:rsidRPr="00CD4B39" w14:paraId="4AF71CAB"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3C21EAE"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7.1.</w:t>
            </w:r>
          </w:p>
        </w:tc>
        <w:tc>
          <w:tcPr>
            <w:tcW w:w="5000" w:type="dxa"/>
            <w:tcBorders>
              <w:top w:val="single" w:sz="4" w:space="0" w:color="auto"/>
              <w:left w:val="nil"/>
              <w:bottom w:val="single" w:sz="4" w:space="0" w:color="auto"/>
              <w:right w:val="single" w:sz="4" w:space="0" w:color="000000"/>
            </w:tcBorders>
            <w:shd w:val="clear" w:color="000000" w:fill="FFFFFF"/>
            <w:hideMark/>
          </w:tcPr>
          <w:p w14:paraId="791FF2D1"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Sveukupno izvor financiranja: proračunska sredstva</w:t>
            </w:r>
          </w:p>
        </w:tc>
        <w:tc>
          <w:tcPr>
            <w:tcW w:w="2880" w:type="dxa"/>
            <w:tcBorders>
              <w:top w:val="nil"/>
              <w:left w:val="nil"/>
              <w:bottom w:val="single" w:sz="4" w:space="0" w:color="auto"/>
              <w:right w:val="single" w:sz="4" w:space="0" w:color="auto"/>
            </w:tcBorders>
            <w:shd w:val="clear" w:color="000000" w:fill="FFFFFF"/>
            <w:vAlign w:val="bottom"/>
            <w:hideMark/>
          </w:tcPr>
          <w:p w14:paraId="59B334A2"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124.610,00 </w:t>
            </w:r>
          </w:p>
        </w:tc>
      </w:tr>
      <w:tr w:rsidR="00CD4B39" w:rsidRPr="00CD4B39" w14:paraId="068F9049" w14:textId="77777777" w:rsidTr="00023324">
        <w:trPr>
          <w:trHeight w:val="51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513A298"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7.2.</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5D5145DB"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 xml:space="preserve">Sveukupno izvor financiranja: primljeni zajmovi - </w:t>
            </w:r>
            <w:proofErr w:type="spellStart"/>
            <w:r w:rsidRPr="00CD4B39">
              <w:rPr>
                <w:rFonts w:ascii="Arial" w:hAnsi="Arial" w:cs="Arial"/>
                <w:color w:val="000000"/>
                <w:sz w:val="22"/>
                <w:szCs w:val="22"/>
              </w:rPr>
              <w:t>predfinanciranje</w:t>
            </w:r>
            <w:proofErr w:type="spellEnd"/>
            <w:r w:rsidRPr="00CD4B39">
              <w:rPr>
                <w:rFonts w:ascii="Arial" w:hAnsi="Arial" w:cs="Arial"/>
                <w:color w:val="000000"/>
                <w:sz w:val="22"/>
                <w:szCs w:val="22"/>
              </w:rPr>
              <w:t xml:space="preserve"> EU projekta</w:t>
            </w:r>
          </w:p>
        </w:tc>
        <w:tc>
          <w:tcPr>
            <w:tcW w:w="2880" w:type="dxa"/>
            <w:tcBorders>
              <w:top w:val="nil"/>
              <w:left w:val="nil"/>
              <w:bottom w:val="single" w:sz="4" w:space="0" w:color="auto"/>
              <w:right w:val="single" w:sz="4" w:space="0" w:color="auto"/>
            </w:tcBorders>
            <w:shd w:val="clear" w:color="000000" w:fill="FFFFFF"/>
            <w:vAlign w:val="bottom"/>
            <w:hideMark/>
          </w:tcPr>
          <w:p w14:paraId="11F1DBF2"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4.206.431,00 </w:t>
            </w:r>
          </w:p>
        </w:tc>
      </w:tr>
      <w:tr w:rsidR="00CD4B39" w:rsidRPr="00CD4B39" w14:paraId="04024F0D"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C9EEAEE"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7.3.</w:t>
            </w:r>
          </w:p>
        </w:tc>
        <w:tc>
          <w:tcPr>
            <w:tcW w:w="5000" w:type="dxa"/>
            <w:tcBorders>
              <w:top w:val="single" w:sz="4" w:space="0" w:color="auto"/>
              <w:left w:val="nil"/>
              <w:bottom w:val="single" w:sz="4" w:space="0" w:color="auto"/>
              <w:right w:val="single" w:sz="4" w:space="0" w:color="000000"/>
            </w:tcBorders>
            <w:shd w:val="clear" w:color="000000" w:fill="FFFFFF"/>
            <w:vAlign w:val="bottom"/>
            <w:hideMark/>
          </w:tcPr>
          <w:p w14:paraId="07A77EF6"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Sveukupno izvor financiranja: fondovi</w:t>
            </w:r>
          </w:p>
        </w:tc>
        <w:tc>
          <w:tcPr>
            <w:tcW w:w="2880" w:type="dxa"/>
            <w:tcBorders>
              <w:top w:val="nil"/>
              <w:left w:val="nil"/>
              <w:bottom w:val="single" w:sz="4" w:space="0" w:color="auto"/>
              <w:right w:val="single" w:sz="4" w:space="0" w:color="auto"/>
            </w:tcBorders>
            <w:shd w:val="clear" w:color="000000" w:fill="FFFFFF"/>
            <w:vAlign w:val="bottom"/>
            <w:hideMark/>
          </w:tcPr>
          <w:p w14:paraId="3FBE5652"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1.083.655,00 </w:t>
            </w:r>
          </w:p>
        </w:tc>
      </w:tr>
      <w:tr w:rsidR="00CD4B39" w:rsidRPr="00CD4B39" w14:paraId="0C5D26A2" w14:textId="77777777" w:rsidTr="00023324">
        <w:trPr>
          <w:trHeight w:val="51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679F4F3B"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7.4.</w:t>
            </w:r>
          </w:p>
        </w:tc>
        <w:tc>
          <w:tcPr>
            <w:tcW w:w="5000" w:type="dxa"/>
            <w:tcBorders>
              <w:top w:val="single" w:sz="4" w:space="0" w:color="auto"/>
              <w:left w:val="nil"/>
              <w:bottom w:val="single" w:sz="4" w:space="0" w:color="auto"/>
              <w:right w:val="single" w:sz="4" w:space="0" w:color="auto"/>
            </w:tcBorders>
            <w:shd w:val="clear" w:color="000000" w:fill="FFFFFF"/>
            <w:vAlign w:val="bottom"/>
            <w:hideMark/>
          </w:tcPr>
          <w:p w14:paraId="65AF7C66"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Sveukupno izvor financiranja: primljeni zajmovi-sufinanciranje</w:t>
            </w:r>
          </w:p>
        </w:tc>
        <w:tc>
          <w:tcPr>
            <w:tcW w:w="2880" w:type="dxa"/>
            <w:tcBorders>
              <w:top w:val="nil"/>
              <w:left w:val="nil"/>
              <w:bottom w:val="single" w:sz="4" w:space="0" w:color="auto"/>
              <w:right w:val="single" w:sz="4" w:space="0" w:color="auto"/>
            </w:tcBorders>
            <w:shd w:val="clear" w:color="000000" w:fill="FFFFFF"/>
            <w:vAlign w:val="bottom"/>
            <w:hideMark/>
          </w:tcPr>
          <w:p w14:paraId="18443976"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2.663.305,00 </w:t>
            </w:r>
          </w:p>
        </w:tc>
      </w:tr>
      <w:tr w:rsidR="00CD4B39" w:rsidRPr="00CD4B39" w14:paraId="4BE744B0" w14:textId="77777777" w:rsidTr="00A31B7A">
        <w:trPr>
          <w:trHeight w:val="37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6C9FC241"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7.5.</w:t>
            </w:r>
          </w:p>
        </w:tc>
        <w:tc>
          <w:tcPr>
            <w:tcW w:w="5000" w:type="dxa"/>
            <w:tcBorders>
              <w:top w:val="single" w:sz="4" w:space="0" w:color="auto"/>
              <w:left w:val="nil"/>
              <w:bottom w:val="single" w:sz="4" w:space="0" w:color="auto"/>
              <w:right w:val="single" w:sz="4" w:space="0" w:color="000000"/>
            </w:tcBorders>
            <w:shd w:val="clear" w:color="000000" w:fill="FFFFFF"/>
            <w:noWrap/>
            <w:vAlign w:val="bottom"/>
            <w:hideMark/>
          </w:tcPr>
          <w:p w14:paraId="47EC3AAA"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Sveukupno izvor financiranja: komunalni doprinosi</w:t>
            </w:r>
          </w:p>
        </w:tc>
        <w:tc>
          <w:tcPr>
            <w:tcW w:w="2880" w:type="dxa"/>
            <w:tcBorders>
              <w:top w:val="nil"/>
              <w:left w:val="nil"/>
              <w:bottom w:val="single" w:sz="4" w:space="0" w:color="auto"/>
              <w:right w:val="single" w:sz="4" w:space="0" w:color="auto"/>
            </w:tcBorders>
            <w:shd w:val="clear" w:color="000000" w:fill="FFFFFF"/>
            <w:vAlign w:val="bottom"/>
            <w:hideMark/>
          </w:tcPr>
          <w:p w14:paraId="4C9359C2"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13.000,00 </w:t>
            </w:r>
          </w:p>
        </w:tc>
      </w:tr>
      <w:tr w:rsidR="00CD4B39" w:rsidRPr="00CD4B39" w14:paraId="384E2B6F" w14:textId="77777777" w:rsidTr="00A31B7A">
        <w:trPr>
          <w:trHeight w:val="375"/>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42EC48"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lastRenderedPageBreak/>
              <w:t>7.6.</w:t>
            </w:r>
          </w:p>
        </w:tc>
        <w:tc>
          <w:tcPr>
            <w:tcW w:w="5000" w:type="dxa"/>
            <w:tcBorders>
              <w:top w:val="single" w:sz="4" w:space="0" w:color="auto"/>
              <w:left w:val="nil"/>
              <w:bottom w:val="single" w:sz="4" w:space="0" w:color="auto"/>
              <w:right w:val="single" w:sz="4" w:space="0" w:color="000000"/>
            </w:tcBorders>
            <w:shd w:val="clear" w:color="000000" w:fill="FFFFFF"/>
            <w:noWrap/>
            <w:vAlign w:val="bottom"/>
            <w:hideMark/>
          </w:tcPr>
          <w:p w14:paraId="5C6F3F8D"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Sveukupno izvor financiranja: komunalna naknada</w:t>
            </w:r>
          </w:p>
        </w:tc>
        <w:tc>
          <w:tcPr>
            <w:tcW w:w="2880" w:type="dxa"/>
            <w:tcBorders>
              <w:top w:val="single" w:sz="4" w:space="0" w:color="auto"/>
              <w:left w:val="nil"/>
              <w:bottom w:val="single" w:sz="4" w:space="0" w:color="auto"/>
              <w:right w:val="single" w:sz="4" w:space="0" w:color="auto"/>
            </w:tcBorders>
            <w:shd w:val="clear" w:color="000000" w:fill="FFFFFF"/>
            <w:vAlign w:val="bottom"/>
            <w:hideMark/>
          </w:tcPr>
          <w:p w14:paraId="32E5E34F"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190.000,00 </w:t>
            </w:r>
          </w:p>
        </w:tc>
      </w:tr>
    </w:tbl>
    <w:p w14:paraId="29E52415" w14:textId="77777777" w:rsidR="00CD4B39" w:rsidRPr="00CD4B39" w:rsidRDefault="00CD4B39" w:rsidP="00CD4B39">
      <w:pPr>
        <w:spacing w:after="80"/>
        <w:jc w:val="both"/>
        <w:rPr>
          <w:rFonts w:ascii="Arial" w:hAnsi="Arial" w:cs="Arial"/>
          <w:sz w:val="22"/>
          <w:szCs w:val="22"/>
        </w:rPr>
      </w:pPr>
    </w:p>
    <w:p w14:paraId="56A5FC8A" w14:textId="77777777" w:rsidR="00CD4B39" w:rsidRPr="00CD4B39" w:rsidRDefault="00CD4B39">
      <w:pPr>
        <w:numPr>
          <w:ilvl w:val="0"/>
          <w:numId w:val="27"/>
        </w:numPr>
        <w:suppressAutoHyphens/>
        <w:spacing w:after="80"/>
        <w:jc w:val="both"/>
        <w:rPr>
          <w:rFonts w:ascii="Arial" w:hAnsi="Arial" w:cs="Arial"/>
          <w:sz w:val="22"/>
          <w:szCs w:val="22"/>
        </w:rPr>
      </w:pPr>
      <w:r w:rsidRPr="00CD4B39">
        <w:rPr>
          <w:rFonts w:ascii="Arial" w:hAnsi="Arial" w:cs="Arial"/>
          <w:sz w:val="22"/>
          <w:szCs w:val="22"/>
        </w:rPr>
        <w:t>PARK GRADAC – Rekonstrukcija parka Gradac. Predmet ovog projekta je arhitektonsko-krajobrazno uređenje parka Gradac. Projekt predviđa građevinske, instalaterske i krajobrazne intervencije u postojeći park te obnovu zatečenih elemenata topografije, parkovne arhitekture, staza i potpornih zidova, djelomično uklanjanje postojećih stabala te sadnju novih. . Projekt je sufinanciran u sklopu ITU mehanizma</w:t>
      </w:r>
    </w:p>
    <w:p w14:paraId="38D61BD7" w14:textId="77777777" w:rsidR="00CD4B39" w:rsidRPr="00CD4B39" w:rsidRDefault="00CD4B39">
      <w:pPr>
        <w:numPr>
          <w:ilvl w:val="0"/>
          <w:numId w:val="27"/>
        </w:numPr>
        <w:suppressAutoHyphens/>
        <w:spacing w:after="80"/>
        <w:jc w:val="both"/>
        <w:rPr>
          <w:rFonts w:ascii="Arial" w:hAnsi="Arial" w:cs="Arial"/>
          <w:sz w:val="22"/>
          <w:szCs w:val="22"/>
        </w:rPr>
      </w:pPr>
      <w:r w:rsidRPr="00CD4B39">
        <w:rPr>
          <w:rFonts w:ascii="Arial" w:hAnsi="Arial" w:cs="Arial"/>
          <w:sz w:val="22"/>
          <w:szCs w:val="22"/>
        </w:rPr>
        <w:t xml:space="preserve"> PARK PILE – Završen je projekt rekonstrukcije parka. U okviru projekta otvoren je novi glavni ulaz amfiteatralnog karaktera, koji služi kao prostor za odmor i društvena događanja. Prostor oko fontane uređen je tako da omogućuje okupljanje i aktivaciju javnog života. Novi pješačke staze od stabilizirane sipine, sadnja stabala i manjih biljaka te </w:t>
      </w:r>
      <w:proofErr w:type="spellStart"/>
      <w:r w:rsidRPr="00CD4B39">
        <w:rPr>
          <w:rFonts w:ascii="Arial" w:hAnsi="Arial" w:cs="Arial"/>
          <w:sz w:val="22"/>
          <w:szCs w:val="22"/>
        </w:rPr>
        <w:t>oplemenjenje</w:t>
      </w:r>
      <w:proofErr w:type="spellEnd"/>
      <w:r w:rsidRPr="00CD4B39">
        <w:rPr>
          <w:rFonts w:ascii="Arial" w:hAnsi="Arial" w:cs="Arial"/>
          <w:sz w:val="22"/>
          <w:szCs w:val="22"/>
        </w:rPr>
        <w:t xml:space="preserve"> prostora </w:t>
      </w:r>
      <w:proofErr w:type="spellStart"/>
      <w:r w:rsidRPr="00CD4B39">
        <w:rPr>
          <w:rFonts w:ascii="Arial" w:hAnsi="Arial" w:cs="Arial"/>
          <w:sz w:val="22"/>
          <w:szCs w:val="22"/>
        </w:rPr>
        <w:t>halofilnoj</w:t>
      </w:r>
      <w:proofErr w:type="spellEnd"/>
      <w:r w:rsidRPr="00CD4B39">
        <w:rPr>
          <w:rFonts w:ascii="Arial" w:hAnsi="Arial" w:cs="Arial"/>
          <w:sz w:val="22"/>
          <w:szCs w:val="22"/>
        </w:rPr>
        <w:t xml:space="preserve"> vegetacijom i urbanom opremom prema plaži dodatno su unaprijedili prostor. Prostor kanalizacijskog kolektora ograđen je </w:t>
      </w:r>
      <w:proofErr w:type="spellStart"/>
      <w:r w:rsidRPr="00CD4B39">
        <w:rPr>
          <w:rFonts w:ascii="Arial" w:hAnsi="Arial" w:cs="Arial"/>
          <w:sz w:val="22"/>
          <w:szCs w:val="22"/>
        </w:rPr>
        <w:t>panelnom</w:t>
      </w:r>
      <w:proofErr w:type="spellEnd"/>
      <w:r w:rsidRPr="00CD4B39">
        <w:rPr>
          <w:rFonts w:ascii="Arial" w:hAnsi="Arial" w:cs="Arial"/>
          <w:sz w:val="22"/>
          <w:szCs w:val="22"/>
        </w:rPr>
        <w:t xml:space="preserve"> ogradom i živicom radi sigurnosti i vizualne zaštite. . Projekt je sufinanciran u sklopu ITU mehanizma</w:t>
      </w:r>
    </w:p>
    <w:p w14:paraId="08F6DB8E" w14:textId="77777777" w:rsidR="00CD4B39" w:rsidRPr="00CD4B39" w:rsidRDefault="00CD4B39" w:rsidP="00CD4B39">
      <w:pPr>
        <w:spacing w:after="80"/>
        <w:ind w:left="720"/>
        <w:jc w:val="both"/>
        <w:rPr>
          <w:rFonts w:ascii="Arial" w:hAnsi="Arial" w:cs="Arial"/>
          <w:sz w:val="22"/>
          <w:szCs w:val="22"/>
        </w:rPr>
      </w:pPr>
    </w:p>
    <w:p w14:paraId="01517EE7" w14:textId="77777777" w:rsidR="00CD4B39" w:rsidRPr="00CD4B39" w:rsidRDefault="00CD4B39" w:rsidP="00CD4B39">
      <w:pPr>
        <w:spacing w:after="80"/>
        <w:jc w:val="both"/>
        <w:rPr>
          <w:rFonts w:ascii="Arial" w:hAnsi="Arial" w:cs="Arial"/>
          <w:sz w:val="22"/>
          <w:szCs w:val="22"/>
        </w:rPr>
      </w:pPr>
      <w:r w:rsidRPr="00CD4B39">
        <w:rPr>
          <w:rFonts w:ascii="Arial" w:hAnsi="Arial" w:cs="Arial"/>
          <w:sz w:val="22"/>
          <w:szCs w:val="22"/>
        </w:rPr>
        <w:t>Članak 5. stavak c) Građevine i uređaji javne namjene, izmjena točke  3. i sada glasi:</w:t>
      </w:r>
    </w:p>
    <w:tbl>
      <w:tblPr>
        <w:tblW w:w="8680" w:type="dxa"/>
        <w:tblInd w:w="113" w:type="dxa"/>
        <w:tblLook w:val="04A0" w:firstRow="1" w:lastRow="0" w:firstColumn="1" w:lastColumn="0" w:noHBand="0" w:noVBand="1"/>
      </w:tblPr>
      <w:tblGrid>
        <w:gridCol w:w="938"/>
        <w:gridCol w:w="2500"/>
        <w:gridCol w:w="2500"/>
        <w:gridCol w:w="2880"/>
      </w:tblGrid>
      <w:tr w:rsidR="00CD4B39" w:rsidRPr="00CD4B39" w14:paraId="728E57ED" w14:textId="77777777" w:rsidTr="00023324">
        <w:trPr>
          <w:trHeight w:val="285"/>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7E0CC1"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Red.br.</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34BC21BB" w14:textId="77777777" w:rsidR="00CD4B39" w:rsidRPr="00CD4B39" w:rsidRDefault="00CD4B39" w:rsidP="00023324">
            <w:pPr>
              <w:jc w:val="center"/>
              <w:rPr>
                <w:rFonts w:ascii="Arial" w:hAnsi="Arial" w:cs="Arial"/>
                <w:color w:val="000000"/>
                <w:sz w:val="22"/>
                <w:szCs w:val="22"/>
              </w:rPr>
            </w:pPr>
            <w:r w:rsidRPr="00CD4B39">
              <w:rPr>
                <w:rFonts w:ascii="Arial" w:hAnsi="Arial" w:cs="Arial"/>
                <w:color w:val="000000"/>
                <w:sz w:val="22"/>
                <w:szCs w:val="22"/>
              </w:rPr>
              <w:t>Naziv projekta</w:t>
            </w:r>
          </w:p>
        </w:tc>
        <w:tc>
          <w:tcPr>
            <w:tcW w:w="2880" w:type="dxa"/>
            <w:tcBorders>
              <w:top w:val="single" w:sz="4" w:space="0" w:color="auto"/>
              <w:left w:val="nil"/>
              <w:bottom w:val="single" w:sz="4" w:space="0" w:color="auto"/>
              <w:right w:val="single" w:sz="4" w:space="0" w:color="auto"/>
            </w:tcBorders>
            <w:shd w:val="clear" w:color="000000" w:fill="FFFFFF"/>
            <w:noWrap/>
            <w:vAlign w:val="center"/>
            <w:hideMark/>
          </w:tcPr>
          <w:p w14:paraId="3066CB34" w14:textId="77777777" w:rsidR="00CD4B39" w:rsidRPr="00CD4B39" w:rsidRDefault="00CD4B39" w:rsidP="00023324">
            <w:pPr>
              <w:jc w:val="center"/>
              <w:rPr>
                <w:rFonts w:ascii="Arial" w:hAnsi="Arial" w:cs="Arial"/>
                <w:color w:val="000000"/>
                <w:sz w:val="22"/>
                <w:szCs w:val="22"/>
              </w:rPr>
            </w:pPr>
            <w:r w:rsidRPr="00CD4B39">
              <w:rPr>
                <w:rFonts w:ascii="Arial" w:hAnsi="Arial" w:cs="Arial"/>
                <w:color w:val="000000"/>
                <w:sz w:val="22"/>
                <w:szCs w:val="22"/>
              </w:rPr>
              <w:t>Iznos u eurima</w:t>
            </w:r>
          </w:p>
        </w:tc>
      </w:tr>
      <w:tr w:rsidR="00CD4B39" w:rsidRPr="00CD4B39" w14:paraId="5F091595" w14:textId="77777777" w:rsidTr="00023324">
        <w:trPr>
          <w:trHeight w:val="60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9D012F9"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w:t>
            </w:r>
          </w:p>
        </w:tc>
        <w:tc>
          <w:tcPr>
            <w:tcW w:w="5000" w:type="dxa"/>
            <w:gridSpan w:val="2"/>
            <w:tcBorders>
              <w:top w:val="single" w:sz="4" w:space="0" w:color="auto"/>
              <w:left w:val="nil"/>
              <w:bottom w:val="single" w:sz="4" w:space="0" w:color="auto"/>
              <w:right w:val="single" w:sz="4" w:space="0" w:color="000000"/>
            </w:tcBorders>
            <w:shd w:val="clear" w:color="000000" w:fill="FFFFFF"/>
            <w:hideMark/>
          </w:tcPr>
          <w:p w14:paraId="1E74C409"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MONTOVJERNA-REKONSTRUKCIJA ZGRADE JAVNE NAMJENE</w:t>
            </w:r>
          </w:p>
        </w:tc>
        <w:tc>
          <w:tcPr>
            <w:tcW w:w="2880" w:type="dxa"/>
            <w:tcBorders>
              <w:top w:val="nil"/>
              <w:left w:val="nil"/>
              <w:bottom w:val="single" w:sz="4" w:space="0" w:color="auto"/>
              <w:right w:val="single" w:sz="4" w:space="0" w:color="auto"/>
            </w:tcBorders>
            <w:shd w:val="clear" w:color="000000" w:fill="FFFFFF"/>
            <w:vAlign w:val="bottom"/>
            <w:hideMark/>
          </w:tcPr>
          <w:p w14:paraId="00913E21"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40.500,00 </w:t>
            </w:r>
          </w:p>
        </w:tc>
      </w:tr>
      <w:tr w:rsidR="00CD4B39" w:rsidRPr="00CD4B39" w14:paraId="12530D1F" w14:textId="77777777" w:rsidTr="00EF631A">
        <w:trPr>
          <w:trHeight w:val="2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7A8DEBAA"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1.1.</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3196CBB3"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proračunska sredstva</w:t>
            </w:r>
          </w:p>
        </w:tc>
        <w:tc>
          <w:tcPr>
            <w:tcW w:w="2880" w:type="dxa"/>
            <w:tcBorders>
              <w:top w:val="nil"/>
              <w:left w:val="nil"/>
              <w:bottom w:val="single" w:sz="4" w:space="0" w:color="auto"/>
              <w:right w:val="single" w:sz="4" w:space="0" w:color="auto"/>
            </w:tcBorders>
            <w:shd w:val="clear" w:color="000000" w:fill="FFFFFF"/>
            <w:vAlign w:val="bottom"/>
            <w:hideMark/>
          </w:tcPr>
          <w:p w14:paraId="01115E15"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40.500,00 </w:t>
            </w:r>
          </w:p>
        </w:tc>
      </w:tr>
      <w:tr w:rsidR="00CD4B39" w:rsidRPr="00CD4B39" w14:paraId="6A5040FF" w14:textId="77777777" w:rsidTr="00EF631A">
        <w:trPr>
          <w:trHeight w:val="465"/>
        </w:trPr>
        <w:tc>
          <w:tcPr>
            <w:tcW w:w="8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2B084D"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2</w:t>
            </w:r>
          </w:p>
        </w:tc>
        <w:tc>
          <w:tcPr>
            <w:tcW w:w="5000" w:type="dxa"/>
            <w:gridSpan w:val="2"/>
            <w:tcBorders>
              <w:top w:val="single" w:sz="4" w:space="0" w:color="auto"/>
              <w:left w:val="nil"/>
              <w:bottom w:val="single" w:sz="4" w:space="0" w:color="auto"/>
              <w:right w:val="single" w:sz="4" w:space="0" w:color="000000"/>
            </w:tcBorders>
            <w:shd w:val="clear" w:color="000000" w:fill="FFFFFF"/>
            <w:vAlign w:val="bottom"/>
            <w:hideMark/>
          </w:tcPr>
          <w:p w14:paraId="68EA2D20"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VODOSPREMA KLIŠEVO</w:t>
            </w:r>
          </w:p>
        </w:tc>
        <w:tc>
          <w:tcPr>
            <w:tcW w:w="2880" w:type="dxa"/>
            <w:tcBorders>
              <w:top w:val="single" w:sz="4" w:space="0" w:color="auto"/>
              <w:left w:val="nil"/>
              <w:bottom w:val="single" w:sz="4" w:space="0" w:color="auto"/>
              <w:right w:val="single" w:sz="4" w:space="0" w:color="auto"/>
            </w:tcBorders>
            <w:shd w:val="clear" w:color="000000" w:fill="FFFFFF"/>
            <w:vAlign w:val="bottom"/>
            <w:hideMark/>
          </w:tcPr>
          <w:p w14:paraId="7AD22131"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60.000,00 </w:t>
            </w:r>
          </w:p>
        </w:tc>
      </w:tr>
      <w:tr w:rsidR="00CD4B39" w:rsidRPr="00CD4B39" w14:paraId="0CFC7BFF"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vAlign w:val="bottom"/>
            <w:hideMark/>
          </w:tcPr>
          <w:p w14:paraId="23DA5B91"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2.1.</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0AF796DB"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proračunska sredstva</w:t>
            </w:r>
          </w:p>
        </w:tc>
        <w:tc>
          <w:tcPr>
            <w:tcW w:w="2880" w:type="dxa"/>
            <w:tcBorders>
              <w:top w:val="nil"/>
              <w:left w:val="nil"/>
              <w:bottom w:val="single" w:sz="4" w:space="0" w:color="auto"/>
              <w:right w:val="single" w:sz="4" w:space="0" w:color="auto"/>
            </w:tcBorders>
            <w:shd w:val="clear" w:color="000000" w:fill="FFFFFF"/>
            <w:vAlign w:val="bottom"/>
            <w:hideMark/>
          </w:tcPr>
          <w:p w14:paraId="5763067B"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60.000,00 </w:t>
            </w:r>
          </w:p>
        </w:tc>
      </w:tr>
      <w:tr w:rsidR="00CD4B39" w:rsidRPr="00CD4B39" w14:paraId="55BE6608" w14:textId="77777777" w:rsidTr="00023324">
        <w:trPr>
          <w:trHeight w:val="5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D2D9AE9"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3</w:t>
            </w:r>
          </w:p>
        </w:tc>
        <w:tc>
          <w:tcPr>
            <w:tcW w:w="5000" w:type="dxa"/>
            <w:gridSpan w:val="2"/>
            <w:tcBorders>
              <w:top w:val="single" w:sz="4" w:space="0" w:color="auto"/>
              <w:left w:val="nil"/>
              <w:bottom w:val="single" w:sz="4" w:space="0" w:color="auto"/>
              <w:right w:val="single" w:sz="4" w:space="0" w:color="000000"/>
            </w:tcBorders>
            <w:shd w:val="clear" w:color="000000" w:fill="FFFFFF"/>
            <w:vAlign w:val="bottom"/>
            <w:hideMark/>
          </w:tcPr>
          <w:p w14:paraId="699CBC1A" w14:textId="77777777" w:rsidR="00CD4B39" w:rsidRPr="00CD4B39" w:rsidRDefault="00CD4B39" w:rsidP="00023324">
            <w:pPr>
              <w:rPr>
                <w:rFonts w:ascii="Arial" w:hAnsi="Arial" w:cs="Arial"/>
                <w:sz w:val="22"/>
                <w:szCs w:val="22"/>
              </w:rPr>
            </w:pPr>
            <w:r w:rsidRPr="00CD4B39">
              <w:rPr>
                <w:rFonts w:ascii="Arial" w:hAnsi="Arial" w:cs="Arial"/>
                <w:sz w:val="22"/>
                <w:szCs w:val="22"/>
              </w:rPr>
              <w:t>POSTAVLJANJE BORBENOG ZRAKOPLOVA MIG-21</w:t>
            </w:r>
          </w:p>
        </w:tc>
        <w:tc>
          <w:tcPr>
            <w:tcW w:w="2880" w:type="dxa"/>
            <w:tcBorders>
              <w:top w:val="nil"/>
              <w:left w:val="nil"/>
              <w:bottom w:val="single" w:sz="4" w:space="0" w:color="auto"/>
              <w:right w:val="single" w:sz="4" w:space="0" w:color="auto"/>
            </w:tcBorders>
            <w:shd w:val="clear" w:color="000000" w:fill="FFFFFF"/>
            <w:vAlign w:val="bottom"/>
            <w:hideMark/>
          </w:tcPr>
          <w:p w14:paraId="3CE91B05"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14.350,00 </w:t>
            </w:r>
          </w:p>
        </w:tc>
      </w:tr>
      <w:tr w:rsidR="00CD4B39" w:rsidRPr="00CD4B39" w14:paraId="7DE5E5F0"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45D2B3C"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3.1.</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0550469C"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proračunska sredstva</w:t>
            </w:r>
          </w:p>
        </w:tc>
        <w:tc>
          <w:tcPr>
            <w:tcW w:w="2880" w:type="dxa"/>
            <w:tcBorders>
              <w:top w:val="nil"/>
              <w:left w:val="nil"/>
              <w:bottom w:val="single" w:sz="4" w:space="0" w:color="auto"/>
              <w:right w:val="single" w:sz="4" w:space="0" w:color="auto"/>
            </w:tcBorders>
            <w:shd w:val="clear" w:color="000000" w:fill="FFFFFF"/>
            <w:vAlign w:val="bottom"/>
            <w:hideMark/>
          </w:tcPr>
          <w:p w14:paraId="73B18FC8"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14.350,00 </w:t>
            </w:r>
          </w:p>
        </w:tc>
      </w:tr>
      <w:tr w:rsidR="00CD4B39" w:rsidRPr="00CD4B39" w14:paraId="571634EB" w14:textId="77777777" w:rsidTr="00023324">
        <w:trPr>
          <w:trHeight w:val="39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7B312CF"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4</w:t>
            </w:r>
          </w:p>
        </w:tc>
        <w:tc>
          <w:tcPr>
            <w:tcW w:w="5000" w:type="dxa"/>
            <w:gridSpan w:val="2"/>
            <w:tcBorders>
              <w:top w:val="single" w:sz="4" w:space="0" w:color="auto"/>
              <w:left w:val="nil"/>
              <w:bottom w:val="single" w:sz="4" w:space="0" w:color="auto"/>
              <w:right w:val="single" w:sz="4" w:space="0" w:color="000000"/>
            </w:tcBorders>
            <w:shd w:val="clear" w:color="000000" w:fill="FFFFFF"/>
            <w:vAlign w:val="bottom"/>
            <w:hideMark/>
          </w:tcPr>
          <w:p w14:paraId="2BE57B53" w14:textId="77777777" w:rsidR="00CD4B39" w:rsidRPr="00CD4B39" w:rsidRDefault="00CD4B39" w:rsidP="00023324">
            <w:pPr>
              <w:rPr>
                <w:rFonts w:ascii="Arial" w:hAnsi="Arial" w:cs="Arial"/>
                <w:sz w:val="22"/>
                <w:szCs w:val="22"/>
              </w:rPr>
            </w:pPr>
            <w:r w:rsidRPr="00CD4B39">
              <w:rPr>
                <w:rFonts w:ascii="Arial" w:hAnsi="Arial" w:cs="Arial"/>
                <w:sz w:val="22"/>
                <w:szCs w:val="22"/>
              </w:rPr>
              <w:t>IZVOR ŠIPUN - REKONSTRUKCIJA</w:t>
            </w:r>
          </w:p>
        </w:tc>
        <w:tc>
          <w:tcPr>
            <w:tcW w:w="2880" w:type="dxa"/>
            <w:tcBorders>
              <w:top w:val="nil"/>
              <w:left w:val="nil"/>
              <w:bottom w:val="single" w:sz="4" w:space="0" w:color="auto"/>
              <w:right w:val="single" w:sz="4" w:space="0" w:color="auto"/>
            </w:tcBorders>
            <w:shd w:val="clear" w:color="000000" w:fill="FFFFFF"/>
            <w:vAlign w:val="bottom"/>
            <w:hideMark/>
          </w:tcPr>
          <w:p w14:paraId="1DB8D6D4"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60.000,00 </w:t>
            </w:r>
          </w:p>
        </w:tc>
      </w:tr>
      <w:tr w:rsidR="00CD4B39" w:rsidRPr="00CD4B39" w14:paraId="7CF1D2D0"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9F8F42A"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4.1.</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EBBAC1A"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proračunska sredstva</w:t>
            </w:r>
          </w:p>
        </w:tc>
        <w:tc>
          <w:tcPr>
            <w:tcW w:w="2880" w:type="dxa"/>
            <w:tcBorders>
              <w:top w:val="nil"/>
              <w:left w:val="nil"/>
              <w:bottom w:val="single" w:sz="4" w:space="0" w:color="auto"/>
              <w:right w:val="single" w:sz="4" w:space="0" w:color="auto"/>
            </w:tcBorders>
            <w:shd w:val="clear" w:color="000000" w:fill="FFFFFF"/>
            <w:vAlign w:val="bottom"/>
            <w:hideMark/>
          </w:tcPr>
          <w:p w14:paraId="70C627CD"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60.000,00 </w:t>
            </w:r>
          </w:p>
        </w:tc>
      </w:tr>
      <w:tr w:rsidR="00CD4B39" w:rsidRPr="00CD4B39" w14:paraId="1A0B8A36" w14:textId="77777777" w:rsidTr="00023324">
        <w:trPr>
          <w:trHeight w:val="61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643172C4"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5</w:t>
            </w:r>
          </w:p>
        </w:tc>
        <w:tc>
          <w:tcPr>
            <w:tcW w:w="5000" w:type="dxa"/>
            <w:gridSpan w:val="2"/>
            <w:tcBorders>
              <w:top w:val="single" w:sz="4" w:space="0" w:color="auto"/>
              <w:left w:val="nil"/>
              <w:bottom w:val="single" w:sz="4" w:space="0" w:color="auto"/>
              <w:right w:val="single" w:sz="4" w:space="0" w:color="000000"/>
            </w:tcBorders>
            <w:shd w:val="clear" w:color="000000" w:fill="FFFFFF"/>
            <w:vAlign w:val="bottom"/>
            <w:hideMark/>
          </w:tcPr>
          <w:p w14:paraId="580CB71F"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SANACIJA ODVODNJE - KOČINE GROMAČA</w:t>
            </w:r>
          </w:p>
        </w:tc>
        <w:tc>
          <w:tcPr>
            <w:tcW w:w="2880" w:type="dxa"/>
            <w:tcBorders>
              <w:top w:val="nil"/>
              <w:left w:val="nil"/>
              <w:bottom w:val="single" w:sz="4" w:space="0" w:color="auto"/>
              <w:right w:val="single" w:sz="4" w:space="0" w:color="auto"/>
            </w:tcBorders>
            <w:shd w:val="clear" w:color="000000" w:fill="FFFFFF"/>
            <w:vAlign w:val="bottom"/>
            <w:hideMark/>
          </w:tcPr>
          <w:p w14:paraId="7ADA0C01"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60.000,00 </w:t>
            </w:r>
          </w:p>
        </w:tc>
      </w:tr>
      <w:tr w:rsidR="00CD4B39" w:rsidRPr="00CD4B39" w14:paraId="5F445DFE"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7C1F93B"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5.1.</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7832E70" w14:textId="77777777" w:rsidR="00CD4B39" w:rsidRPr="00CD4B39" w:rsidRDefault="00CD4B39" w:rsidP="00023324">
            <w:pPr>
              <w:rPr>
                <w:rFonts w:ascii="Arial" w:hAnsi="Arial" w:cs="Arial"/>
                <w:sz w:val="22"/>
                <w:szCs w:val="22"/>
              </w:rPr>
            </w:pPr>
            <w:r w:rsidRPr="00CD4B39">
              <w:rPr>
                <w:rFonts w:ascii="Arial" w:hAnsi="Arial" w:cs="Arial"/>
                <w:sz w:val="22"/>
                <w:szCs w:val="22"/>
              </w:rPr>
              <w:t>Izvor financiranja: proračunska sredstva</w:t>
            </w:r>
          </w:p>
        </w:tc>
        <w:tc>
          <w:tcPr>
            <w:tcW w:w="2880" w:type="dxa"/>
            <w:tcBorders>
              <w:top w:val="nil"/>
              <w:left w:val="nil"/>
              <w:bottom w:val="single" w:sz="4" w:space="0" w:color="auto"/>
              <w:right w:val="single" w:sz="4" w:space="0" w:color="auto"/>
            </w:tcBorders>
            <w:shd w:val="clear" w:color="000000" w:fill="FFFFFF"/>
            <w:vAlign w:val="bottom"/>
            <w:hideMark/>
          </w:tcPr>
          <w:p w14:paraId="7E996F00"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60.000,00    </w:t>
            </w:r>
          </w:p>
        </w:tc>
      </w:tr>
      <w:tr w:rsidR="00CD4B39" w:rsidRPr="00CD4B39" w14:paraId="02DB9D7E" w14:textId="77777777" w:rsidTr="00023324">
        <w:trPr>
          <w:trHeight w:val="76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CD6B103"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6</w:t>
            </w:r>
          </w:p>
        </w:tc>
        <w:tc>
          <w:tcPr>
            <w:tcW w:w="5000" w:type="dxa"/>
            <w:gridSpan w:val="2"/>
            <w:tcBorders>
              <w:top w:val="single" w:sz="4" w:space="0" w:color="auto"/>
              <w:left w:val="nil"/>
              <w:bottom w:val="single" w:sz="4" w:space="0" w:color="auto"/>
              <w:right w:val="single" w:sz="4" w:space="0" w:color="000000"/>
            </w:tcBorders>
            <w:shd w:val="clear" w:color="000000" w:fill="FFFFFF"/>
            <w:vAlign w:val="bottom"/>
            <w:hideMark/>
          </w:tcPr>
          <w:p w14:paraId="3351B4D4" w14:textId="77777777" w:rsidR="00CD4B39" w:rsidRPr="00CD4B39" w:rsidRDefault="00CD4B39" w:rsidP="00023324">
            <w:pPr>
              <w:rPr>
                <w:rFonts w:ascii="Arial" w:hAnsi="Arial" w:cs="Arial"/>
                <w:sz w:val="22"/>
                <w:szCs w:val="22"/>
              </w:rPr>
            </w:pPr>
            <w:r w:rsidRPr="00CD4B39">
              <w:rPr>
                <w:rFonts w:ascii="Arial" w:hAnsi="Arial" w:cs="Arial"/>
                <w:sz w:val="22"/>
                <w:szCs w:val="22"/>
              </w:rPr>
              <w:t xml:space="preserve">UREĐENJE JAVNE ZELENE POVRŠINE PLOČE </w:t>
            </w:r>
          </w:p>
        </w:tc>
        <w:tc>
          <w:tcPr>
            <w:tcW w:w="2880" w:type="dxa"/>
            <w:tcBorders>
              <w:top w:val="nil"/>
              <w:left w:val="nil"/>
              <w:bottom w:val="single" w:sz="4" w:space="0" w:color="auto"/>
              <w:right w:val="single" w:sz="4" w:space="0" w:color="auto"/>
            </w:tcBorders>
            <w:shd w:val="clear" w:color="000000" w:fill="FFFFFF"/>
            <w:vAlign w:val="bottom"/>
            <w:hideMark/>
          </w:tcPr>
          <w:p w14:paraId="609302B4"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10.000,00    </w:t>
            </w:r>
          </w:p>
        </w:tc>
      </w:tr>
      <w:tr w:rsidR="00CD4B39" w:rsidRPr="00CD4B39" w14:paraId="3A0E603C"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3E35A60B"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6.1.</w:t>
            </w:r>
          </w:p>
        </w:tc>
        <w:tc>
          <w:tcPr>
            <w:tcW w:w="5000" w:type="dxa"/>
            <w:gridSpan w:val="2"/>
            <w:tcBorders>
              <w:top w:val="single" w:sz="4" w:space="0" w:color="auto"/>
              <w:left w:val="nil"/>
              <w:bottom w:val="single" w:sz="4" w:space="0" w:color="auto"/>
              <w:right w:val="single" w:sz="4" w:space="0" w:color="000000"/>
            </w:tcBorders>
            <w:noWrap/>
            <w:vAlign w:val="bottom"/>
            <w:hideMark/>
          </w:tcPr>
          <w:p w14:paraId="2B2FC17A"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Izvor financiranja: komunalni doprinos</w:t>
            </w:r>
          </w:p>
        </w:tc>
        <w:tc>
          <w:tcPr>
            <w:tcW w:w="2880" w:type="dxa"/>
            <w:tcBorders>
              <w:top w:val="nil"/>
              <w:left w:val="nil"/>
              <w:bottom w:val="single" w:sz="4" w:space="0" w:color="auto"/>
              <w:right w:val="single" w:sz="4" w:space="0" w:color="auto"/>
            </w:tcBorders>
            <w:shd w:val="clear" w:color="000000" w:fill="FFFFFF"/>
            <w:vAlign w:val="bottom"/>
            <w:hideMark/>
          </w:tcPr>
          <w:p w14:paraId="621E28C1"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10.000,00    </w:t>
            </w:r>
          </w:p>
        </w:tc>
      </w:tr>
      <w:tr w:rsidR="00CD4B39" w:rsidRPr="00CD4B39" w14:paraId="0F292C13"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48EBBC2"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 </w:t>
            </w:r>
          </w:p>
        </w:tc>
        <w:tc>
          <w:tcPr>
            <w:tcW w:w="2500" w:type="dxa"/>
            <w:tcBorders>
              <w:top w:val="nil"/>
              <w:left w:val="nil"/>
              <w:bottom w:val="single" w:sz="4" w:space="0" w:color="auto"/>
              <w:right w:val="nil"/>
            </w:tcBorders>
            <w:shd w:val="clear" w:color="000000" w:fill="FFFFFF"/>
            <w:noWrap/>
            <w:vAlign w:val="bottom"/>
            <w:hideMark/>
          </w:tcPr>
          <w:p w14:paraId="02C5D2C7" w14:textId="77777777" w:rsidR="00CD4B39" w:rsidRPr="00CD4B39" w:rsidRDefault="00CD4B39" w:rsidP="00023324">
            <w:pPr>
              <w:rPr>
                <w:rFonts w:ascii="Arial" w:hAnsi="Arial" w:cs="Arial"/>
                <w:sz w:val="22"/>
                <w:szCs w:val="22"/>
              </w:rPr>
            </w:pPr>
            <w:r w:rsidRPr="00CD4B39">
              <w:rPr>
                <w:rFonts w:ascii="Arial" w:hAnsi="Arial" w:cs="Arial"/>
                <w:sz w:val="22"/>
                <w:szCs w:val="22"/>
              </w:rPr>
              <w:t> </w:t>
            </w:r>
          </w:p>
        </w:tc>
        <w:tc>
          <w:tcPr>
            <w:tcW w:w="2500" w:type="dxa"/>
            <w:tcBorders>
              <w:top w:val="nil"/>
              <w:left w:val="nil"/>
              <w:bottom w:val="single" w:sz="4" w:space="0" w:color="auto"/>
              <w:right w:val="single" w:sz="4" w:space="0" w:color="auto"/>
            </w:tcBorders>
            <w:shd w:val="clear" w:color="000000" w:fill="FFFFFF"/>
            <w:noWrap/>
            <w:vAlign w:val="bottom"/>
            <w:hideMark/>
          </w:tcPr>
          <w:p w14:paraId="7A33D2D6" w14:textId="77777777" w:rsidR="00CD4B39" w:rsidRPr="00CD4B39" w:rsidRDefault="00CD4B39" w:rsidP="00023324">
            <w:pPr>
              <w:rPr>
                <w:rFonts w:ascii="Arial" w:hAnsi="Arial" w:cs="Arial"/>
                <w:sz w:val="22"/>
                <w:szCs w:val="22"/>
              </w:rPr>
            </w:pPr>
            <w:r w:rsidRPr="00CD4B39">
              <w:rPr>
                <w:rFonts w:ascii="Arial" w:hAnsi="Arial" w:cs="Arial"/>
                <w:sz w:val="22"/>
                <w:szCs w:val="22"/>
              </w:rPr>
              <w:t> </w:t>
            </w:r>
          </w:p>
        </w:tc>
        <w:tc>
          <w:tcPr>
            <w:tcW w:w="2880" w:type="dxa"/>
            <w:tcBorders>
              <w:top w:val="nil"/>
              <w:left w:val="nil"/>
              <w:bottom w:val="single" w:sz="4" w:space="0" w:color="auto"/>
              <w:right w:val="single" w:sz="4" w:space="0" w:color="auto"/>
            </w:tcBorders>
            <w:shd w:val="clear" w:color="000000" w:fill="FFFFFF"/>
            <w:vAlign w:val="bottom"/>
            <w:hideMark/>
          </w:tcPr>
          <w:p w14:paraId="312C64F1"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w:t>
            </w:r>
          </w:p>
        </w:tc>
      </w:tr>
      <w:tr w:rsidR="00CD4B39" w:rsidRPr="00CD4B39" w14:paraId="4A406F19" w14:textId="77777777" w:rsidTr="00A31B7A">
        <w:trPr>
          <w:trHeight w:val="300"/>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398C830F" w14:textId="77777777" w:rsidR="00CD4B39" w:rsidRPr="00CD4B39" w:rsidRDefault="00CD4B39" w:rsidP="00023324">
            <w:pPr>
              <w:rPr>
                <w:rFonts w:ascii="Arial" w:hAnsi="Arial" w:cs="Arial"/>
                <w:b/>
                <w:bCs/>
                <w:color w:val="000000"/>
                <w:sz w:val="22"/>
                <w:szCs w:val="22"/>
              </w:rPr>
            </w:pPr>
            <w:r w:rsidRPr="00CD4B39">
              <w:rPr>
                <w:rFonts w:ascii="Arial" w:hAnsi="Arial" w:cs="Arial"/>
                <w:b/>
                <w:bCs/>
                <w:color w:val="000000"/>
                <w:sz w:val="22"/>
                <w:szCs w:val="22"/>
              </w:rPr>
              <w:t>7</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E8CAC17" w14:textId="77777777" w:rsidR="00CD4B39" w:rsidRPr="00CD4B39" w:rsidRDefault="00CD4B39" w:rsidP="00023324">
            <w:pPr>
              <w:jc w:val="center"/>
              <w:rPr>
                <w:rFonts w:ascii="Arial" w:hAnsi="Arial" w:cs="Arial"/>
                <w:b/>
                <w:bCs/>
                <w:color w:val="000000"/>
                <w:sz w:val="22"/>
                <w:szCs w:val="22"/>
              </w:rPr>
            </w:pPr>
            <w:r w:rsidRPr="00CD4B39">
              <w:rPr>
                <w:rFonts w:ascii="Arial" w:hAnsi="Arial" w:cs="Arial"/>
                <w:b/>
                <w:bCs/>
                <w:color w:val="000000"/>
                <w:sz w:val="22"/>
                <w:szCs w:val="22"/>
              </w:rPr>
              <w:t>Sveukupno građevine i uređaji javne namjene</w:t>
            </w:r>
          </w:p>
        </w:tc>
        <w:tc>
          <w:tcPr>
            <w:tcW w:w="2880" w:type="dxa"/>
            <w:tcBorders>
              <w:top w:val="nil"/>
              <w:left w:val="nil"/>
              <w:bottom w:val="single" w:sz="4" w:space="0" w:color="auto"/>
              <w:right w:val="single" w:sz="4" w:space="0" w:color="auto"/>
            </w:tcBorders>
            <w:shd w:val="clear" w:color="000000" w:fill="FFFFFF"/>
            <w:vAlign w:val="bottom"/>
            <w:hideMark/>
          </w:tcPr>
          <w:p w14:paraId="55B2DFCC" w14:textId="77777777" w:rsidR="00CD4B39" w:rsidRPr="00CD4B39" w:rsidRDefault="00CD4B39" w:rsidP="00023324">
            <w:pPr>
              <w:jc w:val="right"/>
              <w:rPr>
                <w:rFonts w:ascii="Arial" w:hAnsi="Arial" w:cs="Arial"/>
                <w:b/>
                <w:bCs/>
                <w:color w:val="000000"/>
                <w:sz w:val="22"/>
                <w:szCs w:val="22"/>
              </w:rPr>
            </w:pPr>
            <w:r w:rsidRPr="00CD4B39">
              <w:rPr>
                <w:rFonts w:ascii="Arial" w:hAnsi="Arial" w:cs="Arial"/>
                <w:b/>
                <w:bCs/>
                <w:color w:val="000000"/>
                <w:sz w:val="22"/>
                <w:szCs w:val="22"/>
              </w:rPr>
              <w:t xml:space="preserve">                           244.850,00 </w:t>
            </w:r>
          </w:p>
        </w:tc>
      </w:tr>
      <w:tr w:rsidR="00CD4B39" w:rsidRPr="00CD4B39" w14:paraId="58B456D2" w14:textId="77777777" w:rsidTr="00A31B7A">
        <w:trPr>
          <w:trHeight w:val="285"/>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F2F1B1"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lastRenderedPageBreak/>
              <w:t>7.1.</w:t>
            </w:r>
          </w:p>
        </w:tc>
        <w:tc>
          <w:tcPr>
            <w:tcW w:w="500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72EE473"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Sveukupno izvor financiranja: proračunska sredstva</w:t>
            </w:r>
          </w:p>
        </w:tc>
        <w:tc>
          <w:tcPr>
            <w:tcW w:w="2880" w:type="dxa"/>
            <w:tcBorders>
              <w:top w:val="single" w:sz="4" w:space="0" w:color="auto"/>
              <w:left w:val="nil"/>
              <w:bottom w:val="single" w:sz="4" w:space="0" w:color="auto"/>
              <w:right w:val="single" w:sz="4" w:space="0" w:color="auto"/>
            </w:tcBorders>
            <w:shd w:val="clear" w:color="000000" w:fill="FFFFFF"/>
            <w:vAlign w:val="bottom"/>
            <w:hideMark/>
          </w:tcPr>
          <w:p w14:paraId="7CFEDEC0"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234.850,00 </w:t>
            </w:r>
          </w:p>
        </w:tc>
      </w:tr>
      <w:tr w:rsidR="00CD4B39" w:rsidRPr="00CD4B39" w14:paraId="31AEAF0C" w14:textId="77777777" w:rsidTr="00023324">
        <w:trPr>
          <w:trHeight w:val="28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1973A5DC"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7.2.</w:t>
            </w:r>
          </w:p>
        </w:tc>
        <w:tc>
          <w:tcPr>
            <w:tcW w:w="500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04AEAE29" w14:textId="77777777" w:rsidR="00CD4B39" w:rsidRPr="00CD4B39" w:rsidRDefault="00CD4B39" w:rsidP="00023324">
            <w:pPr>
              <w:rPr>
                <w:rFonts w:ascii="Arial" w:hAnsi="Arial" w:cs="Arial"/>
                <w:color w:val="000000"/>
                <w:sz w:val="22"/>
                <w:szCs w:val="22"/>
              </w:rPr>
            </w:pPr>
            <w:r w:rsidRPr="00CD4B39">
              <w:rPr>
                <w:rFonts w:ascii="Arial" w:hAnsi="Arial" w:cs="Arial"/>
                <w:color w:val="000000"/>
                <w:sz w:val="22"/>
                <w:szCs w:val="22"/>
              </w:rPr>
              <w:t>Sveukupno izvor financiranja: komunalni doprinosi</w:t>
            </w:r>
          </w:p>
        </w:tc>
        <w:tc>
          <w:tcPr>
            <w:tcW w:w="2880" w:type="dxa"/>
            <w:tcBorders>
              <w:top w:val="nil"/>
              <w:left w:val="nil"/>
              <w:bottom w:val="single" w:sz="4" w:space="0" w:color="auto"/>
              <w:right w:val="single" w:sz="4" w:space="0" w:color="auto"/>
            </w:tcBorders>
            <w:shd w:val="clear" w:color="000000" w:fill="FFFFFF"/>
            <w:vAlign w:val="bottom"/>
            <w:hideMark/>
          </w:tcPr>
          <w:p w14:paraId="3C5C0814" w14:textId="77777777" w:rsidR="00CD4B39" w:rsidRPr="00CD4B39" w:rsidRDefault="00CD4B39" w:rsidP="00023324">
            <w:pPr>
              <w:jc w:val="right"/>
              <w:rPr>
                <w:rFonts w:ascii="Arial" w:hAnsi="Arial" w:cs="Arial"/>
                <w:color w:val="000000"/>
                <w:sz w:val="22"/>
                <w:szCs w:val="22"/>
              </w:rPr>
            </w:pPr>
            <w:r w:rsidRPr="00CD4B39">
              <w:rPr>
                <w:rFonts w:ascii="Arial" w:hAnsi="Arial" w:cs="Arial"/>
                <w:color w:val="000000"/>
                <w:sz w:val="22"/>
                <w:szCs w:val="22"/>
              </w:rPr>
              <w:t xml:space="preserve">                                           10.000,00 </w:t>
            </w:r>
          </w:p>
        </w:tc>
      </w:tr>
    </w:tbl>
    <w:p w14:paraId="157E39A7" w14:textId="77777777" w:rsidR="00CD4B39" w:rsidRPr="00CD4B39" w:rsidRDefault="00CD4B39" w:rsidP="00CD4B39">
      <w:pPr>
        <w:spacing w:after="80"/>
        <w:jc w:val="both"/>
        <w:rPr>
          <w:rFonts w:ascii="Arial" w:hAnsi="Arial" w:cs="Arial"/>
          <w:sz w:val="22"/>
          <w:szCs w:val="22"/>
        </w:rPr>
      </w:pPr>
    </w:p>
    <w:p w14:paraId="26766A6D" w14:textId="77777777" w:rsidR="00CD4B39" w:rsidRPr="00CD4B39" w:rsidRDefault="00CD4B39" w:rsidP="00CD4B39">
      <w:pPr>
        <w:spacing w:after="80"/>
        <w:ind w:left="720"/>
        <w:jc w:val="both"/>
        <w:rPr>
          <w:rFonts w:ascii="Arial" w:hAnsi="Arial" w:cs="Arial"/>
          <w:sz w:val="22"/>
          <w:szCs w:val="22"/>
        </w:rPr>
      </w:pPr>
    </w:p>
    <w:p w14:paraId="27DD9843" w14:textId="77777777" w:rsidR="00CD4B39" w:rsidRPr="00CD4B39" w:rsidRDefault="00CD4B39">
      <w:pPr>
        <w:numPr>
          <w:ilvl w:val="0"/>
          <w:numId w:val="24"/>
        </w:numPr>
        <w:suppressAutoHyphens/>
        <w:spacing w:line="276" w:lineRule="auto"/>
        <w:jc w:val="both"/>
        <w:rPr>
          <w:rFonts w:ascii="Arial" w:hAnsi="Arial" w:cs="Arial"/>
          <w:color w:val="FF0000"/>
          <w:sz w:val="22"/>
          <w:szCs w:val="22"/>
        </w:rPr>
      </w:pPr>
      <w:r w:rsidRPr="00CD4B39">
        <w:rPr>
          <w:rFonts w:ascii="Arial" w:hAnsi="Arial" w:cs="Arial"/>
          <w:sz w:val="22"/>
          <w:szCs w:val="22"/>
        </w:rPr>
        <w:t xml:space="preserve">POSTAVLJANJE BORBENOG ZRAKOPLOVA MIG-21 – završen </w:t>
      </w:r>
      <w:r w:rsidRPr="00CD4B39">
        <w:rPr>
          <w:rFonts w:ascii="Arial" w:hAnsi="Arial" w:cs="Arial"/>
          <w:noProof/>
          <w:sz w:val="22"/>
          <w:szCs w:val="22"/>
        </w:rPr>
        <w:t>projekt koji predstavlja postavu eksponata borbenog zrakoplova-MIG 21 ispred tvrđave Imperijal na Srđu. Avion MiG-21 UM darovan je Gradu Dubrovniku bez naknade i postavljen je kao simbol poštovanja prema svim onima koji su dali svoj doprinos obrani Dubrovnika.</w:t>
      </w:r>
    </w:p>
    <w:p w14:paraId="7B2712CF" w14:textId="77777777" w:rsidR="00CD4B39" w:rsidRPr="00CD4B39" w:rsidRDefault="00CD4B39" w:rsidP="00CD4B39">
      <w:pPr>
        <w:widowControl w:val="0"/>
        <w:autoSpaceDE w:val="0"/>
        <w:autoSpaceDN w:val="0"/>
        <w:jc w:val="both"/>
        <w:rPr>
          <w:rFonts w:ascii="Arial" w:eastAsia="Arial" w:hAnsi="Arial" w:cs="Arial"/>
          <w:sz w:val="22"/>
          <w:szCs w:val="22"/>
          <w:lang w:bidi="hr-HR"/>
        </w:rPr>
      </w:pPr>
    </w:p>
    <w:p w14:paraId="2509928D" w14:textId="77777777" w:rsidR="00CD4B39" w:rsidRPr="00CD4B39" w:rsidRDefault="00CD4B39" w:rsidP="00CD4B39">
      <w:pPr>
        <w:rPr>
          <w:rFonts w:ascii="Arial" w:hAnsi="Arial" w:cs="Arial"/>
          <w:sz w:val="22"/>
          <w:szCs w:val="22"/>
        </w:rPr>
      </w:pPr>
    </w:p>
    <w:p w14:paraId="7B47EEBB" w14:textId="77777777" w:rsidR="00CD4B39" w:rsidRPr="00CD4B39" w:rsidRDefault="00CD4B39" w:rsidP="00CD4B39">
      <w:pPr>
        <w:ind w:left="2832" w:firstLine="708"/>
        <w:rPr>
          <w:rFonts w:ascii="Arial" w:hAnsi="Arial" w:cs="Arial"/>
          <w:sz w:val="22"/>
          <w:szCs w:val="22"/>
        </w:rPr>
      </w:pPr>
      <w:r w:rsidRPr="00CD4B39">
        <w:rPr>
          <w:rFonts w:ascii="Arial" w:hAnsi="Arial" w:cs="Arial"/>
          <w:sz w:val="22"/>
          <w:szCs w:val="22"/>
        </w:rPr>
        <w:t xml:space="preserve">         Članak 4.</w:t>
      </w:r>
    </w:p>
    <w:p w14:paraId="119E6F07" w14:textId="77777777" w:rsidR="00CD4B39" w:rsidRPr="00CD4B39" w:rsidRDefault="00CD4B39" w:rsidP="00CD4B39">
      <w:pPr>
        <w:jc w:val="center"/>
        <w:rPr>
          <w:rFonts w:ascii="Arial" w:hAnsi="Arial" w:cs="Arial"/>
          <w:sz w:val="22"/>
          <w:szCs w:val="22"/>
        </w:rPr>
      </w:pPr>
    </w:p>
    <w:p w14:paraId="06161306" w14:textId="77777777" w:rsidR="00CD4B39" w:rsidRPr="00CD4B39" w:rsidRDefault="00CD4B39" w:rsidP="00CD4B39">
      <w:pPr>
        <w:autoSpaceDE w:val="0"/>
        <w:spacing w:before="100" w:after="100"/>
        <w:jc w:val="both"/>
        <w:rPr>
          <w:rFonts w:ascii="Arial" w:hAnsi="Arial"/>
          <w:sz w:val="22"/>
          <w:szCs w:val="22"/>
        </w:rPr>
      </w:pPr>
      <w:r w:rsidRPr="00CD4B39">
        <w:rPr>
          <w:rFonts w:ascii="Arial" w:hAnsi="Arial"/>
          <w:sz w:val="22"/>
          <w:szCs w:val="22"/>
        </w:rPr>
        <w:t>U Programu građenja komunalne infrastrukture za 2026. godinu (Službeni glasnik Grada Dubrovnika 21/25) članak 6. mijenja se i glasi:</w:t>
      </w:r>
    </w:p>
    <w:p w14:paraId="17E4787E" w14:textId="77777777" w:rsidR="00CD4B39" w:rsidRPr="00CD4B39" w:rsidRDefault="00CD4B39" w:rsidP="00CD4B39">
      <w:pPr>
        <w:rPr>
          <w:rFonts w:ascii="Arial" w:hAnsi="Arial" w:cs="Arial"/>
          <w:sz w:val="22"/>
          <w:szCs w:val="22"/>
        </w:rPr>
      </w:pPr>
    </w:p>
    <w:p w14:paraId="32EF2CCD" w14:textId="77777777" w:rsidR="00CD4B39" w:rsidRPr="00CD4B39" w:rsidRDefault="00CD4B39" w:rsidP="00CD4B39">
      <w:pPr>
        <w:rPr>
          <w:rFonts w:ascii="Arial" w:hAnsi="Arial" w:cs="Arial"/>
          <w:sz w:val="22"/>
          <w:szCs w:val="22"/>
        </w:rPr>
      </w:pPr>
      <w:r w:rsidRPr="00CD4B39">
        <w:rPr>
          <w:rFonts w:ascii="Arial" w:hAnsi="Arial" w:cs="Arial"/>
          <w:sz w:val="22"/>
          <w:szCs w:val="22"/>
        </w:rPr>
        <w:t xml:space="preserve">Ukupna sredstva za ostvarivanje ovoga Programa utvrđuju se u iznosu od 26.213.946,00 eura. </w:t>
      </w:r>
    </w:p>
    <w:p w14:paraId="1C9682B3" w14:textId="77777777" w:rsidR="00CD4B39" w:rsidRPr="00CD4B39" w:rsidRDefault="00CD4B39" w:rsidP="00CD4B39">
      <w:pPr>
        <w:rPr>
          <w:rFonts w:ascii="Arial" w:hAnsi="Arial" w:cs="Arial"/>
          <w:sz w:val="22"/>
          <w:szCs w:val="22"/>
        </w:rPr>
      </w:pPr>
    </w:p>
    <w:p w14:paraId="68293CA2" w14:textId="77777777" w:rsidR="00CD4B39" w:rsidRPr="00CD4B39" w:rsidRDefault="00CD4B39" w:rsidP="00CD4B39">
      <w:pPr>
        <w:rPr>
          <w:rFonts w:ascii="Arial" w:hAnsi="Arial" w:cs="Arial"/>
          <w:sz w:val="22"/>
          <w:szCs w:val="22"/>
        </w:rPr>
      </w:pPr>
    </w:p>
    <w:p w14:paraId="1107F3BD" w14:textId="77777777" w:rsidR="00CD4B39" w:rsidRPr="00CD4B39" w:rsidRDefault="00CD4B39" w:rsidP="00CD4B39">
      <w:pPr>
        <w:rPr>
          <w:rFonts w:ascii="Arial" w:hAnsi="Arial" w:cs="Arial"/>
          <w:sz w:val="22"/>
          <w:szCs w:val="22"/>
        </w:rPr>
      </w:pPr>
      <w:r w:rsidRPr="00CD4B39">
        <w:rPr>
          <w:rFonts w:ascii="Arial" w:hAnsi="Arial" w:cs="Arial"/>
          <w:sz w:val="22"/>
          <w:szCs w:val="22"/>
        </w:rPr>
        <w:t xml:space="preserve">                                                                     Članak 5.</w:t>
      </w:r>
    </w:p>
    <w:p w14:paraId="791E47D0" w14:textId="77777777" w:rsidR="00CD4B39" w:rsidRPr="00CD4B39" w:rsidRDefault="00CD4B39" w:rsidP="00CD4B39">
      <w:pPr>
        <w:jc w:val="center"/>
        <w:rPr>
          <w:rFonts w:ascii="Arial" w:hAnsi="Arial" w:cs="Arial"/>
          <w:sz w:val="22"/>
          <w:szCs w:val="22"/>
        </w:rPr>
      </w:pPr>
    </w:p>
    <w:p w14:paraId="19B5F292" w14:textId="77777777" w:rsidR="00CD4B39" w:rsidRPr="00CD4B39" w:rsidRDefault="00CD4B39" w:rsidP="00CD4B39">
      <w:pPr>
        <w:jc w:val="both"/>
        <w:rPr>
          <w:rFonts w:ascii="Arial" w:hAnsi="Arial" w:cs="Arial"/>
          <w:sz w:val="22"/>
          <w:szCs w:val="22"/>
        </w:rPr>
      </w:pPr>
      <w:r w:rsidRPr="00CD4B39">
        <w:rPr>
          <w:rFonts w:ascii="Arial" w:hAnsi="Arial" w:cs="Arial"/>
          <w:sz w:val="22"/>
          <w:szCs w:val="22"/>
        </w:rPr>
        <w:t>Ovaj Program stupa na snagu osmog dana od dana objave u «Službenom glasniku Grada Dubrovnika »</w:t>
      </w:r>
    </w:p>
    <w:p w14:paraId="1AD3F14F" w14:textId="77777777" w:rsidR="00CD4B39" w:rsidRDefault="00CD4B39" w:rsidP="005E59F1">
      <w:pPr>
        <w:suppressAutoHyphens/>
        <w:rPr>
          <w:rFonts w:ascii="Arial" w:hAnsi="Arial" w:cs="Arial"/>
          <w:b/>
          <w:sz w:val="22"/>
          <w:szCs w:val="22"/>
          <w:lang w:eastAsia="ar-SA"/>
        </w:rPr>
      </w:pPr>
    </w:p>
    <w:p w14:paraId="7C8EC1DC" w14:textId="77777777" w:rsidR="00CD4B39" w:rsidRPr="00C9259E" w:rsidRDefault="00CD4B39" w:rsidP="00CD4B39">
      <w:pPr>
        <w:autoSpaceDE w:val="0"/>
        <w:spacing w:line="240" w:lineRule="atLeast"/>
        <w:jc w:val="both"/>
        <w:rPr>
          <w:rFonts w:ascii="Arial" w:hAnsi="Arial" w:cs="Arial"/>
          <w:kern w:val="1"/>
          <w:sz w:val="22"/>
          <w:szCs w:val="22"/>
        </w:rPr>
      </w:pPr>
      <w:r w:rsidRPr="00C9259E">
        <w:rPr>
          <w:rFonts w:ascii="Arial" w:hAnsi="Arial" w:cs="Arial"/>
          <w:kern w:val="1"/>
          <w:sz w:val="22"/>
          <w:szCs w:val="22"/>
        </w:rPr>
        <w:t xml:space="preserve">KLASA: </w:t>
      </w:r>
      <w:r>
        <w:rPr>
          <w:rFonts w:ascii="Arial" w:hAnsi="Arial" w:cs="Arial"/>
          <w:kern w:val="1"/>
          <w:sz w:val="22"/>
          <w:szCs w:val="22"/>
        </w:rPr>
        <w:t>363-01/25-09/16</w:t>
      </w:r>
    </w:p>
    <w:p w14:paraId="0BB01B92" w14:textId="6B831D2F" w:rsidR="00CD4B39" w:rsidRPr="00C9259E" w:rsidRDefault="00CD4B39" w:rsidP="00CD4B39">
      <w:pPr>
        <w:autoSpaceDE w:val="0"/>
        <w:spacing w:line="240" w:lineRule="atLeast"/>
        <w:jc w:val="both"/>
        <w:rPr>
          <w:rFonts w:ascii="Arial" w:hAnsi="Arial" w:cs="Arial"/>
          <w:kern w:val="1"/>
          <w:sz w:val="22"/>
          <w:szCs w:val="22"/>
        </w:rPr>
      </w:pPr>
      <w:r w:rsidRPr="00C9259E">
        <w:rPr>
          <w:rFonts w:ascii="Arial" w:hAnsi="Arial" w:cs="Arial"/>
          <w:kern w:val="1"/>
          <w:sz w:val="22"/>
          <w:szCs w:val="22"/>
        </w:rPr>
        <w:t>URBROJ: 2117-1-09-26-</w:t>
      </w:r>
      <w:r>
        <w:rPr>
          <w:rFonts w:ascii="Arial" w:hAnsi="Arial" w:cs="Arial"/>
          <w:kern w:val="1"/>
          <w:sz w:val="22"/>
          <w:szCs w:val="22"/>
        </w:rPr>
        <w:t>06</w:t>
      </w:r>
    </w:p>
    <w:p w14:paraId="7E1E733F" w14:textId="77777777" w:rsidR="00CD4B39" w:rsidRPr="00C9259E" w:rsidRDefault="00CD4B39" w:rsidP="00CD4B39">
      <w:pPr>
        <w:rPr>
          <w:rFonts w:ascii="Arial" w:hAnsi="Arial" w:cs="Arial"/>
          <w:kern w:val="1"/>
          <w:sz w:val="22"/>
          <w:szCs w:val="22"/>
        </w:rPr>
      </w:pPr>
      <w:r w:rsidRPr="00C9259E">
        <w:rPr>
          <w:rFonts w:ascii="Arial" w:hAnsi="Arial" w:cs="Arial"/>
          <w:kern w:val="1"/>
          <w:sz w:val="22"/>
          <w:szCs w:val="22"/>
        </w:rPr>
        <w:t xml:space="preserve">Dubrovnik, 05. svibnja 2026. </w:t>
      </w:r>
    </w:p>
    <w:p w14:paraId="7BAED0D7" w14:textId="77777777" w:rsidR="00CD4B39" w:rsidRDefault="00CD4B39" w:rsidP="005E59F1">
      <w:pPr>
        <w:suppressAutoHyphens/>
        <w:rPr>
          <w:rFonts w:ascii="Arial" w:hAnsi="Arial" w:cs="Arial"/>
          <w:b/>
          <w:sz w:val="22"/>
          <w:szCs w:val="22"/>
          <w:lang w:eastAsia="ar-SA"/>
        </w:rPr>
      </w:pPr>
    </w:p>
    <w:p w14:paraId="7E58A3CA" w14:textId="77777777" w:rsidR="00C95580" w:rsidRPr="00CA351A" w:rsidRDefault="00C95580" w:rsidP="00C95580">
      <w:pPr>
        <w:suppressAutoHyphens/>
        <w:jc w:val="both"/>
        <w:rPr>
          <w:rFonts w:ascii="Arial" w:hAnsi="Arial" w:cs="Arial"/>
          <w:b/>
          <w:sz w:val="22"/>
          <w:szCs w:val="22"/>
          <w:lang w:eastAsia="ar-SA"/>
        </w:rPr>
      </w:pPr>
      <w:r w:rsidRPr="00CA351A">
        <w:rPr>
          <w:rFonts w:ascii="Arial" w:hAnsi="Arial" w:cs="Arial"/>
          <w:b/>
          <w:sz w:val="22"/>
          <w:szCs w:val="22"/>
          <w:lang w:eastAsia="ar-SA"/>
        </w:rPr>
        <w:t xml:space="preserve">Predsjednik Gradskog vijeća                                                                                               </w:t>
      </w:r>
    </w:p>
    <w:p w14:paraId="29908461" w14:textId="77777777" w:rsidR="00C95580" w:rsidRPr="00CA351A" w:rsidRDefault="00C95580" w:rsidP="00C95580">
      <w:pPr>
        <w:suppressAutoHyphens/>
        <w:jc w:val="both"/>
        <w:rPr>
          <w:rFonts w:ascii="Arial" w:hAnsi="Arial" w:cs="Arial"/>
          <w:b/>
          <w:sz w:val="22"/>
          <w:szCs w:val="22"/>
          <w:lang w:eastAsia="ar-SA"/>
        </w:rPr>
      </w:pPr>
      <w:r w:rsidRPr="00CA351A">
        <w:rPr>
          <w:rFonts w:ascii="Arial" w:hAnsi="Arial" w:cs="Arial"/>
          <w:b/>
          <w:sz w:val="22"/>
          <w:szCs w:val="22"/>
          <w:lang w:eastAsia="ar-SA"/>
        </w:rPr>
        <w:t>mr. sc. Marko Potrebica, v.r.</w:t>
      </w:r>
    </w:p>
    <w:p w14:paraId="28334ACA" w14:textId="77777777" w:rsidR="00C95580" w:rsidRPr="00CA351A" w:rsidRDefault="00C95580" w:rsidP="00C95580">
      <w:pPr>
        <w:suppressAutoHyphens/>
        <w:jc w:val="both"/>
        <w:rPr>
          <w:rFonts w:ascii="Arial" w:hAnsi="Arial" w:cs="Arial"/>
          <w:b/>
          <w:sz w:val="22"/>
          <w:szCs w:val="22"/>
          <w:lang w:eastAsia="ar-SA"/>
        </w:rPr>
      </w:pPr>
      <w:r w:rsidRPr="00CA351A">
        <w:rPr>
          <w:rFonts w:ascii="Arial" w:hAnsi="Arial" w:cs="Arial"/>
          <w:b/>
          <w:sz w:val="22"/>
          <w:szCs w:val="22"/>
          <w:lang w:eastAsia="ar-SA"/>
        </w:rPr>
        <w:t>---------------------------------------</w:t>
      </w:r>
    </w:p>
    <w:p w14:paraId="5239615A" w14:textId="77777777" w:rsidR="00C95580" w:rsidRDefault="00C95580" w:rsidP="005E59F1">
      <w:pPr>
        <w:suppressAutoHyphens/>
        <w:rPr>
          <w:rFonts w:ascii="Arial" w:hAnsi="Arial" w:cs="Arial"/>
          <w:b/>
          <w:sz w:val="22"/>
          <w:szCs w:val="22"/>
          <w:lang w:eastAsia="ar-SA"/>
        </w:rPr>
      </w:pPr>
    </w:p>
    <w:p w14:paraId="240C0D45" w14:textId="0F0DDBFE" w:rsidR="00E9284C" w:rsidRDefault="00E9284C" w:rsidP="005E59F1">
      <w:pPr>
        <w:suppressAutoHyphens/>
        <w:rPr>
          <w:rFonts w:ascii="Arial" w:hAnsi="Arial" w:cs="Arial"/>
          <w:b/>
          <w:sz w:val="22"/>
          <w:szCs w:val="22"/>
          <w:lang w:eastAsia="ar-SA"/>
        </w:rPr>
      </w:pPr>
      <w:r>
        <w:rPr>
          <w:rFonts w:ascii="Arial" w:hAnsi="Arial" w:cs="Arial"/>
          <w:b/>
          <w:sz w:val="22"/>
          <w:szCs w:val="22"/>
          <w:lang w:eastAsia="ar-SA"/>
        </w:rPr>
        <w:t>9</w:t>
      </w:r>
      <w:r w:rsidR="000571C8">
        <w:rPr>
          <w:rFonts w:ascii="Arial" w:hAnsi="Arial" w:cs="Arial"/>
          <w:b/>
          <w:sz w:val="22"/>
          <w:szCs w:val="22"/>
          <w:lang w:eastAsia="ar-SA"/>
        </w:rPr>
        <w:t>9</w:t>
      </w:r>
    </w:p>
    <w:p w14:paraId="67981681" w14:textId="77777777" w:rsidR="00E9284C" w:rsidRDefault="00E9284C" w:rsidP="005E59F1">
      <w:pPr>
        <w:suppressAutoHyphens/>
        <w:rPr>
          <w:rFonts w:ascii="Arial" w:hAnsi="Arial" w:cs="Arial"/>
          <w:b/>
          <w:sz w:val="22"/>
          <w:szCs w:val="22"/>
          <w:lang w:eastAsia="ar-SA"/>
        </w:rPr>
      </w:pPr>
    </w:p>
    <w:p w14:paraId="1F9B5DE1"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7129DB">
        <w:rPr>
          <w:rFonts w:ascii="Arial" w:hAnsi="Arial" w:cs="Arial"/>
          <w:color w:val="000000"/>
          <w:sz w:val="22"/>
          <w:szCs w:val="22"/>
        </w:rPr>
        <w:t xml:space="preserve">Na temelju članka 72. Zakona o komunalnom gospodarstvu </w:t>
      </w:r>
      <w:r w:rsidRPr="007129DB">
        <w:rPr>
          <w:rFonts w:ascii="Arial" w:hAnsi="Arial" w:cs="Arial"/>
          <w:color w:val="000000"/>
          <w:sz w:val="22"/>
          <w:szCs w:val="22"/>
          <w:lang w:val="en-US"/>
        </w:rPr>
        <w:t>(</w:t>
      </w:r>
      <w:r w:rsidRPr="007129DB">
        <w:rPr>
          <w:rFonts w:ascii="Arial" w:hAnsi="Arial" w:cs="Arial"/>
          <w:color w:val="000000"/>
          <w:sz w:val="22"/>
          <w:szCs w:val="22"/>
        </w:rPr>
        <w:t>«Narodne novine», broj</w:t>
      </w:r>
      <w:r w:rsidRPr="007129DB">
        <w:rPr>
          <w:rFonts w:ascii="Arial" w:hAnsi="Arial" w:cs="Arial"/>
          <w:color w:val="000000"/>
          <w:sz w:val="22"/>
          <w:szCs w:val="22"/>
          <w:lang w:val="en-US"/>
        </w:rPr>
        <w:t xml:space="preserve"> 68/18, 110/18, 32/20 </w:t>
      </w:r>
      <w:proofErr w:type="spellStart"/>
      <w:r w:rsidRPr="007129DB">
        <w:rPr>
          <w:rFonts w:ascii="Arial" w:hAnsi="Arial" w:cs="Arial"/>
          <w:color w:val="000000"/>
          <w:sz w:val="22"/>
          <w:szCs w:val="22"/>
          <w:lang w:val="en-US"/>
        </w:rPr>
        <w:t>i</w:t>
      </w:r>
      <w:proofErr w:type="spellEnd"/>
      <w:r w:rsidRPr="007129DB">
        <w:rPr>
          <w:rFonts w:ascii="Arial" w:hAnsi="Arial" w:cs="Arial"/>
          <w:color w:val="000000"/>
          <w:sz w:val="22"/>
          <w:szCs w:val="22"/>
          <w:lang w:val="en-US"/>
        </w:rPr>
        <w:t xml:space="preserve"> 145/24)</w:t>
      </w:r>
      <w:r w:rsidRPr="007129DB">
        <w:rPr>
          <w:rFonts w:ascii="Arial" w:hAnsi="Arial" w:cs="Arial"/>
          <w:color w:val="000000"/>
          <w:sz w:val="22"/>
          <w:szCs w:val="22"/>
        </w:rPr>
        <w:t xml:space="preserve">, i članka 39. Statuta Grada Dubrovnika (“Službeni glasnik Grada Dubrovnika“, broj 2/21), Gradsko vijeće Grada Dubrovnika na 10. sjednici, održanoj </w:t>
      </w:r>
      <w:r w:rsidRPr="007129DB">
        <w:rPr>
          <w:rFonts w:ascii="Arial" w:hAnsi="Arial" w:cs="Arial"/>
          <w:kern w:val="1"/>
          <w:sz w:val="22"/>
          <w:szCs w:val="22"/>
          <w:lang w:eastAsia="ar-SA"/>
        </w:rPr>
        <w:t>05. svibnja</w:t>
      </w:r>
      <w:r w:rsidRPr="007129DB">
        <w:rPr>
          <w:rFonts w:ascii="Arial" w:hAnsi="Arial" w:cs="Arial"/>
          <w:color w:val="000000"/>
          <w:sz w:val="22"/>
          <w:szCs w:val="22"/>
        </w:rPr>
        <w:t xml:space="preserve"> 2026. godine, donijelo je</w:t>
      </w:r>
    </w:p>
    <w:p w14:paraId="266D34BE"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color w:val="000000"/>
          <w:sz w:val="22"/>
          <w:szCs w:val="22"/>
        </w:rPr>
      </w:pPr>
    </w:p>
    <w:p w14:paraId="468D12BF"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color w:val="000000"/>
          <w:sz w:val="22"/>
          <w:szCs w:val="22"/>
        </w:rPr>
      </w:pPr>
    </w:p>
    <w:p w14:paraId="2D150C4B" w14:textId="58881988" w:rsidR="00E9284C" w:rsidRPr="007129DB" w:rsidRDefault="00E9284C" w:rsidP="00E9284C">
      <w:pPr>
        <w:pStyle w:val="Naslov1"/>
        <w:numPr>
          <w:ilvl w:val="0"/>
          <w:numId w:val="2"/>
        </w:numPr>
        <w:tabs>
          <w:tab w:val="clear" w:pos="0"/>
          <w:tab w:val="num" w:pos="720"/>
        </w:tabs>
        <w:ind w:left="720" w:hanging="360"/>
        <w:jc w:val="both"/>
        <w:rPr>
          <w:sz w:val="22"/>
          <w:szCs w:val="22"/>
        </w:rPr>
      </w:pPr>
      <w:r w:rsidRPr="007129DB">
        <w:rPr>
          <w:color w:val="000000"/>
          <w:sz w:val="22"/>
          <w:szCs w:val="22"/>
        </w:rPr>
        <w:t xml:space="preserve">        </w:t>
      </w:r>
      <w:r w:rsidR="00EF631A">
        <w:rPr>
          <w:color w:val="000000"/>
          <w:sz w:val="22"/>
          <w:szCs w:val="22"/>
        </w:rPr>
        <w:t xml:space="preserve">                                                   </w:t>
      </w:r>
      <w:r w:rsidRPr="007129DB">
        <w:rPr>
          <w:color w:val="000000"/>
          <w:sz w:val="22"/>
          <w:szCs w:val="22"/>
        </w:rPr>
        <w:t>Izmjene i dopune</w:t>
      </w:r>
    </w:p>
    <w:p w14:paraId="1B856A19"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7129DB">
        <w:rPr>
          <w:rFonts w:ascii="Arial" w:hAnsi="Arial" w:cs="Arial"/>
          <w:b/>
          <w:color w:val="000000"/>
          <w:sz w:val="22"/>
          <w:szCs w:val="22"/>
        </w:rPr>
        <w:tab/>
      </w:r>
      <w:r w:rsidRPr="007129DB">
        <w:rPr>
          <w:rFonts w:ascii="Arial" w:hAnsi="Arial" w:cs="Arial"/>
          <w:b/>
          <w:color w:val="000000"/>
          <w:sz w:val="22"/>
          <w:szCs w:val="22"/>
        </w:rPr>
        <w:tab/>
      </w:r>
      <w:r w:rsidRPr="007129DB">
        <w:rPr>
          <w:rFonts w:ascii="Arial" w:hAnsi="Arial" w:cs="Arial"/>
          <w:b/>
          <w:color w:val="000000"/>
          <w:sz w:val="22"/>
          <w:szCs w:val="22"/>
        </w:rPr>
        <w:tab/>
        <w:t>Programa održavanja komunalne infrastrukture u 2026. godini</w:t>
      </w:r>
    </w:p>
    <w:p w14:paraId="6843F42E" w14:textId="77777777" w:rsidR="00E9284C" w:rsidRPr="007129DB" w:rsidRDefault="00E9284C" w:rsidP="00E9284C">
      <w:pPr>
        <w:pStyle w:val="Style3"/>
        <w:numPr>
          <w:ilvl w:val="0"/>
          <w:numId w:val="0"/>
        </w:numPr>
      </w:pPr>
    </w:p>
    <w:p w14:paraId="11FB8445"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b/>
          <w:color w:val="000000"/>
          <w:sz w:val="22"/>
          <w:szCs w:val="22"/>
        </w:rPr>
      </w:pPr>
    </w:p>
    <w:p w14:paraId="790E12B2"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center"/>
        <w:rPr>
          <w:rFonts w:ascii="Arial" w:hAnsi="Arial" w:cs="Arial"/>
          <w:color w:val="000000"/>
          <w:sz w:val="22"/>
          <w:szCs w:val="22"/>
        </w:rPr>
      </w:pPr>
      <w:r w:rsidRPr="007129DB">
        <w:rPr>
          <w:rFonts w:ascii="Arial" w:hAnsi="Arial" w:cs="Arial"/>
          <w:color w:val="000000"/>
          <w:sz w:val="22"/>
          <w:szCs w:val="22"/>
        </w:rPr>
        <w:t>Članak 1.</w:t>
      </w:r>
    </w:p>
    <w:p w14:paraId="2BF02961" w14:textId="77777777" w:rsidR="00E9284C" w:rsidRPr="007129DB" w:rsidRDefault="00E9284C" w:rsidP="00E9284C">
      <w:pPr>
        <w:widowControl w:val="0"/>
        <w:numPr>
          <w:ilvl w:val="12"/>
          <w:numId w:val="0"/>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p>
    <w:p w14:paraId="37704BAD" w14:textId="77777777" w:rsidR="00E9284C" w:rsidRPr="007129DB" w:rsidRDefault="00E9284C" w:rsidP="00E9284C">
      <w:pPr>
        <w:widowControl w:val="0"/>
        <w:numPr>
          <w:ilvl w:val="12"/>
          <w:numId w:val="0"/>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7129DB">
        <w:rPr>
          <w:rFonts w:ascii="Arial" w:hAnsi="Arial" w:cs="Arial"/>
          <w:sz w:val="22"/>
          <w:szCs w:val="22"/>
        </w:rPr>
        <w:t>U Programu održavanja komunalne infrastrukture u 2026. godini («Službeni glasnik Grada Dubrovnika», broj 21/25) članak 1. mijenja se i glasi:</w:t>
      </w:r>
    </w:p>
    <w:p w14:paraId="6A13F2BA" w14:textId="77777777" w:rsidR="00E9284C" w:rsidRPr="007129DB" w:rsidRDefault="00E9284C" w:rsidP="00E9284C">
      <w:pPr>
        <w:widowControl w:val="0"/>
        <w:numPr>
          <w:ilvl w:val="12"/>
          <w:numId w:val="0"/>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p>
    <w:p w14:paraId="1A53C355"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7129DB">
        <w:rPr>
          <w:rFonts w:ascii="Arial" w:hAnsi="Arial" w:cs="Arial"/>
          <w:color w:val="000000"/>
          <w:sz w:val="22"/>
          <w:szCs w:val="22"/>
        </w:rPr>
        <w:t xml:space="preserve">Ovim Programom održavanja komunalne infrastrukture u 2026. godini (u daljnjem tekstu: Program) u skladu s predvidivim i raspoloživim sredstvima i izvorima financiranja utvrđuje se: </w:t>
      </w:r>
    </w:p>
    <w:p w14:paraId="1A794DBA"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color w:val="000000"/>
          <w:sz w:val="22"/>
          <w:szCs w:val="22"/>
        </w:rPr>
      </w:pPr>
    </w:p>
    <w:p w14:paraId="3AA794BD" w14:textId="77777777" w:rsidR="00E9284C" w:rsidRPr="007129DB" w:rsidRDefault="00E9284C">
      <w:pPr>
        <w:widowControl w:val="0"/>
        <w:numPr>
          <w:ilvl w:val="0"/>
          <w:numId w:val="29"/>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rPr>
      </w:pPr>
      <w:r w:rsidRPr="007129DB">
        <w:rPr>
          <w:rFonts w:ascii="Arial" w:hAnsi="Arial" w:cs="Arial"/>
          <w:color w:val="000000"/>
          <w:sz w:val="22"/>
          <w:szCs w:val="22"/>
        </w:rPr>
        <w:tab/>
        <w:t>opis i opseg poslova održavanja komunalne infrastrukture s procjenom pojedinih troškova po djelatnostima u 2026. godini i</w:t>
      </w:r>
    </w:p>
    <w:p w14:paraId="4A01EB07" w14:textId="77777777" w:rsidR="00E9284C" w:rsidRPr="007129DB" w:rsidRDefault="00E9284C">
      <w:pPr>
        <w:widowControl w:val="0"/>
        <w:numPr>
          <w:ilvl w:val="0"/>
          <w:numId w:val="29"/>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rPr>
      </w:pPr>
      <w:r w:rsidRPr="007129DB">
        <w:rPr>
          <w:rFonts w:ascii="Arial" w:hAnsi="Arial" w:cs="Arial"/>
          <w:color w:val="000000"/>
          <w:sz w:val="22"/>
          <w:szCs w:val="22"/>
        </w:rPr>
        <w:tab/>
        <w:t>iskaz financijskih sredstava potrebnih za ostvarivanje programa s naznakom izvora financiranja.</w:t>
      </w:r>
    </w:p>
    <w:p w14:paraId="46A2599D"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color w:val="000000"/>
          <w:sz w:val="22"/>
          <w:szCs w:val="22"/>
        </w:rPr>
      </w:pPr>
    </w:p>
    <w:p w14:paraId="5D54AF5B"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7129DB">
        <w:rPr>
          <w:rFonts w:ascii="Arial" w:hAnsi="Arial" w:cs="Arial"/>
          <w:color w:val="000000"/>
          <w:sz w:val="22"/>
          <w:szCs w:val="22"/>
        </w:rPr>
        <w:t xml:space="preserve">Ovaj Program obuhvaća: </w:t>
      </w:r>
    </w:p>
    <w:p w14:paraId="14D80F4D"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color w:val="000000"/>
          <w:sz w:val="22"/>
          <w:szCs w:val="22"/>
        </w:rPr>
      </w:pPr>
    </w:p>
    <w:p w14:paraId="3FCFBD43" w14:textId="77777777" w:rsidR="00E9284C" w:rsidRPr="007129DB" w:rsidRDefault="00E9284C">
      <w:pPr>
        <w:widowControl w:val="0"/>
        <w:numPr>
          <w:ilvl w:val="0"/>
          <w:numId w:val="3"/>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720"/>
        <w:jc w:val="both"/>
        <w:textAlignment w:val="baseline"/>
        <w:rPr>
          <w:rFonts w:ascii="Arial" w:hAnsi="Arial" w:cs="Arial"/>
          <w:sz w:val="22"/>
          <w:szCs w:val="22"/>
        </w:rPr>
      </w:pPr>
      <w:r w:rsidRPr="007129DB">
        <w:rPr>
          <w:rFonts w:ascii="Arial" w:hAnsi="Arial" w:cs="Arial"/>
          <w:color w:val="000000"/>
          <w:sz w:val="22"/>
          <w:szCs w:val="22"/>
        </w:rPr>
        <w:tab/>
        <w:t xml:space="preserve">održavanje nerazvrstanih cesta </w:t>
      </w:r>
    </w:p>
    <w:p w14:paraId="1F9C8756" w14:textId="77777777" w:rsidR="00E9284C" w:rsidRPr="007129DB" w:rsidRDefault="00E9284C">
      <w:pPr>
        <w:widowControl w:val="0"/>
        <w:numPr>
          <w:ilvl w:val="0"/>
          <w:numId w:val="3"/>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720"/>
        <w:jc w:val="both"/>
        <w:textAlignment w:val="baseline"/>
        <w:rPr>
          <w:rFonts w:ascii="Arial" w:hAnsi="Arial" w:cs="Arial"/>
          <w:sz w:val="22"/>
          <w:szCs w:val="22"/>
        </w:rPr>
      </w:pPr>
      <w:r w:rsidRPr="007129DB">
        <w:rPr>
          <w:rFonts w:ascii="Arial" w:hAnsi="Arial" w:cs="Arial"/>
          <w:color w:val="000000"/>
          <w:sz w:val="22"/>
          <w:szCs w:val="22"/>
        </w:rPr>
        <w:tab/>
        <w:t xml:space="preserve">održavanje javnih površina na kojima nije dopušten promet motornih vozila </w:t>
      </w:r>
    </w:p>
    <w:p w14:paraId="5300B978" w14:textId="77777777" w:rsidR="00E9284C" w:rsidRPr="007129DB" w:rsidRDefault="00E9284C">
      <w:pPr>
        <w:widowControl w:val="0"/>
        <w:numPr>
          <w:ilvl w:val="0"/>
          <w:numId w:val="3"/>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720"/>
        <w:jc w:val="both"/>
        <w:textAlignment w:val="baseline"/>
        <w:rPr>
          <w:rFonts w:ascii="Arial" w:hAnsi="Arial" w:cs="Arial"/>
          <w:sz w:val="22"/>
          <w:szCs w:val="22"/>
        </w:rPr>
      </w:pPr>
      <w:r w:rsidRPr="007129DB">
        <w:rPr>
          <w:rFonts w:ascii="Arial" w:hAnsi="Arial" w:cs="Arial"/>
          <w:color w:val="000000"/>
          <w:sz w:val="22"/>
          <w:szCs w:val="22"/>
        </w:rPr>
        <w:tab/>
        <w:t xml:space="preserve">održavanje građevina javne odvodnje oborinskih voda </w:t>
      </w:r>
    </w:p>
    <w:p w14:paraId="5DD81885" w14:textId="77777777" w:rsidR="00E9284C" w:rsidRPr="007129DB" w:rsidRDefault="00E9284C">
      <w:pPr>
        <w:widowControl w:val="0"/>
        <w:numPr>
          <w:ilvl w:val="0"/>
          <w:numId w:val="3"/>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720"/>
        <w:jc w:val="both"/>
        <w:textAlignment w:val="baseline"/>
        <w:rPr>
          <w:rFonts w:ascii="Arial" w:hAnsi="Arial" w:cs="Arial"/>
          <w:sz w:val="22"/>
          <w:szCs w:val="22"/>
        </w:rPr>
      </w:pPr>
      <w:r w:rsidRPr="007129DB">
        <w:rPr>
          <w:rFonts w:ascii="Arial" w:hAnsi="Arial" w:cs="Arial"/>
          <w:color w:val="000000"/>
          <w:sz w:val="22"/>
          <w:szCs w:val="22"/>
        </w:rPr>
        <w:tab/>
        <w:t xml:space="preserve">održavanje javnih zelenih površina </w:t>
      </w:r>
    </w:p>
    <w:p w14:paraId="46317DAF" w14:textId="77777777" w:rsidR="00E9284C" w:rsidRPr="007129DB" w:rsidRDefault="00E9284C">
      <w:pPr>
        <w:widowControl w:val="0"/>
        <w:numPr>
          <w:ilvl w:val="0"/>
          <w:numId w:val="3"/>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720"/>
        <w:jc w:val="both"/>
        <w:textAlignment w:val="baseline"/>
        <w:rPr>
          <w:rFonts w:ascii="Arial" w:hAnsi="Arial" w:cs="Arial"/>
          <w:sz w:val="22"/>
          <w:szCs w:val="22"/>
        </w:rPr>
      </w:pPr>
      <w:r w:rsidRPr="007129DB">
        <w:rPr>
          <w:rFonts w:ascii="Arial" w:hAnsi="Arial" w:cs="Arial"/>
          <w:color w:val="000000"/>
          <w:sz w:val="22"/>
          <w:szCs w:val="22"/>
        </w:rPr>
        <w:tab/>
        <w:t xml:space="preserve">održavanje građevina, uređaja i predmeta javne namjene </w:t>
      </w:r>
    </w:p>
    <w:p w14:paraId="73AF7478" w14:textId="77777777" w:rsidR="00E9284C" w:rsidRPr="007129DB" w:rsidRDefault="00E9284C">
      <w:pPr>
        <w:widowControl w:val="0"/>
        <w:numPr>
          <w:ilvl w:val="0"/>
          <w:numId w:val="3"/>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720"/>
        <w:jc w:val="both"/>
        <w:textAlignment w:val="baseline"/>
        <w:rPr>
          <w:rFonts w:ascii="Arial" w:hAnsi="Arial" w:cs="Arial"/>
          <w:sz w:val="22"/>
          <w:szCs w:val="22"/>
        </w:rPr>
      </w:pPr>
      <w:r w:rsidRPr="007129DB">
        <w:rPr>
          <w:rFonts w:ascii="Arial" w:hAnsi="Arial" w:cs="Arial"/>
          <w:color w:val="000000"/>
          <w:sz w:val="22"/>
          <w:szCs w:val="22"/>
        </w:rPr>
        <w:tab/>
        <w:t>održavanje groblja</w:t>
      </w:r>
    </w:p>
    <w:p w14:paraId="2D140DE4" w14:textId="77777777" w:rsidR="00E9284C" w:rsidRPr="007129DB" w:rsidRDefault="00E9284C">
      <w:pPr>
        <w:widowControl w:val="0"/>
        <w:numPr>
          <w:ilvl w:val="0"/>
          <w:numId w:val="3"/>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720"/>
        <w:jc w:val="both"/>
        <w:textAlignment w:val="baseline"/>
        <w:rPr>
          <w:rFonts w:ascii="Arial" w:hAnsi="Arial" w:cs="Arial"/>
          <w:sz w:val="22"/>
          <w:szCs w:val="22"/>
        </w:rPr>
      </w:pPr>
      <w:r w:rsidRPr="007129DB">
        <w:rPr>
          <w:rFonts w:ascii="Arial" w:hAnsi="Arial" w:cs="Arial"/>
          <w:color w:val="000000"/>
          <w:sz w:val="22"/>
          <w:szCs w:val="22"/>
        </w:rPr>
        <w:tab/>
        <w:t xml:space="preserve">održavanje čistoće javnih površina </w:t>
      </w:r>
    </w:p>
    <w:p w14:paraId="7565A5B0" w14:textId="77777777" w:rsidR="00E9284C" w:rsidRPr="007129DB" w:rsidRDefault="00E9284C">
      <w:pPr>
        <w:widowControl w:val="0"/>
        <w:numPr>
          <w:ilvl w:val="0"/>
          <w:numId w:val="3"/>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720"/>
        <w:jc w:val="both"/>
        <w:textAlignment w:val="baseline"/>
        <w:rPr>
          <w:rFonts w:ascii="Arial" w:hAnsi="Arial" w:cs="Arial"/>
          <w:sz w:val="22"/>
          <w:szCs w:val="22"/>
        </w:rPr>
      </w:pPr>
      <w:r w:rsidRPr="007129DB">
        <w:rPr>
          <w:rFonts w:ascii="Arial" w:hAnsi="Arial" w:cs="Arial"/>
          <w:color w:val="000000"/>
          <w:sz w:val="22"/>
          <w:szCs w:val="22"/>
        </w:rPr>
        <w:tab/>
        <w:t>održavanje javne rasvjete.</w:t>
      </w:r>
    </w:p>
    <w:p w14:paraId="5792442D"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ind w:left="720"/>
        <w:jc w:val="both"/>
        <w:rPr>
          <w:rFonts w:ascii="Arial" w:hAnsi="Arial" w:cs="Arial"/>
          <w:sz w:val="22"/>
          <w:szCs w:val="22"/>
        </w:rPr>
      </w:pPr>
      <w:r w:rsidRPr="007129DB">
        <w:rPr>
          <w:rFonts w:ascii="Arial" w:eastAsia="Arial" w:hAnsi="Arial" w:cs="Arial"/>
          <w:color w:val="000000"/>
          <w:sz w:val="22"/>
          <w:szCs w:val="22"/>
        </w:rPr>
        <w:t xml:space="preserve"> </w:t>
      </w:r>
    </w:p>
    <w:p w14:paraId="214E5A47"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7129DB">
        <w:rPr>
          <w:rFonts w:ascii="Arial" w:hAnsi="Arial" w:cs="Arial"/>
          <w:color w:val="000000"/>
          <w:sz w:val="22"/>
          <w:szCs w:val="22"/>
        </w:rPr>
        <w:t>Financiranje održavanja komunalne infrastrukture iz ovog Programa obavljat će se iz:</w:t>
      </w:r>
    </w:p>
    <w:p w14:paraId="55EA06CC"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color w:val="000000"/>
          <w:sz w:val="22"/>
          <w:szCs w:val="22"/>
        </w:rPr>
      </w:pPr>
    </w:p>
    <w:p w14:paraId="0E139202" w14:textId="77777777" w:rsidR="00E9284C" w:rsidRPr="007129DB" w:rsidRDefault="00E9284C">
      <w:pPr>
        <w:widowControl w:val="0"/>
        <w:numPr>
          <w:ilvl w:val="0"/>
          <w:numId w:val="30"/>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rPr>
      </w:pPr>
      <w:r w:rsidRPr="007129DB">
        <w:rPr>
          <w:rFonts w:ascii="Arial" w:hAnsi="Arial" w:cs="Arial"/>
          <w:color w:val="000000"/>
          <w:sz w:val="22"/>
          <w:szCs w:val="22"/>
        </w:rPr>
        <w:t xml:space="preserve">komunalne naknade </w:t>
      </w:r>
    </w:p>
    <w:p w14:paraId="1FD51EA9" w14:textId="77777777" w:rsidR="00E9284C" w:rsidRPr="007129DB" w:rsidRDefault="00E9284C">
      <w:pPr>
        <w:widowControl w:val="0"/>
        <w:numPr>
          <w:ilvl w:val="0"/>
          <w:numId w:val="30"/>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rPr>
      </w:pPr>
      <w:r w:rsidRPr="007129DB">
        <w:rPr>
          <w:rFonts w:ascii="Arial" w:hAnsi="Arial" w:cs="Arial"/>
          <w:color w:val="000000"/>
          <w:sz w:val="22"/>
          <w:szCs w:val="22"/>
        </w:rPr>
        <w:t>opći prihodi i primici</w:t>
      </w:r>
    </w:p>
    <w:p w14:paraId="4E05FB42" w14:textId="77777777" w:rsidR="00E9284C" w:rsidRPr="007129DB" w:rsidRDefault="00E9284C">
      <w:pPr>
        <w:widowControl w:val="0"/>
        <w:numPr>
          <w:ilvl w:val="0"/>
          <w:numId w:val="30"/>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rPr>
      </w:pPr>
      <w:r w:rsidRPr="007129DB">
        <w:rPr>
          <w:rFonts w:ascii="Arial" w:hAnsi="Arial" w:cs="Arial"/>
          <w:color w:val="000000"/>
          <w:sz w:val="22"/>
          <w:szCs w:val="22"/>
        </w:rPr>
        <w:t>naknade za uporabu pomorskog dobra</w:t>
      </w:r>
    </w:p>
    <w:p w14:paraId="5684DFDA" w14:textId="77777777" w:rsidR="00E9284C" w:rsidRPr="007129DB" w:rsidRDefault="00E9284C">
      <w:pPr>
        <w:widowControl w:val="0"/>
        <w:numPr>
          <w:ilvl w:val="0"/>
          <w:numId w:val="30"/>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rPr>
      </w:pPr>
      <w:r w:rsidRPr="007129DB">
        <w:rPr>
          <w:rFonts w:ascii="Arial" w:hAnsi="Arial" w:cs="Arial"/>
          <w:color w:val="000000"/>
          <w:sz w:val="22"/>
          <w:szCs w:val="22"/>
        </w:rPr>
        <w:t>ostalih prihoda za posebne namjene - Hrvatske vode</w:t>
      </w:r>
    </w:p>
    <w:p w14:paraId="428C95F9" w14:textId="77777777" w:rsidR="00E9284C" w:rsidRPr="007129DB" w:rsidRDefault="00E9284C">
      <w:pPr>
        <w:widowControl w:val="0"/>
        <w:numPr>
          <w:ilvl w:val="0"/>
          <w:numId w:val="30"/>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rPr>
      </w:pPr>
      <w:r w:rsidRPr="007129DB">
        <w:rPr>
          <w:rFonts w:ascii="Arial" w:hAnsi="Arial" w:cs="Arial"/>
          <w:color w:val="000000"/>
          <w:sz w:val="22"/>
          <w:szCs w:val="22"/>
        </w:rPr>
        <w:t>naknade po gradskim odlukama</w:t>
      </w:r>
    </w:p>
    <w:p w14:paraId="26623AE3" w14:textId="77777777" w:rsidR="00E9284C" w:rsidRPr="007129DB" w:rsidRDefault="00E9284C">
      <w:pPr>
        <w:widowControl w:val="0"/>
        <w:numPr>
          <w:ilvl w:val="0"/>
          <w:numId w:val="30"/>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rPr>
      </w:pPr>
      <w:r w:rsidRPr="007129DB">
        <w:rPr>
          <w:rFonts w:ascii="Arial" w:hAnsi="Arial" w:cs="Arial"/>
          <w:color w:val="000000"/>
          <w:sz w:val="22"/>
          <w:szCs w:val="22"/>
        </w:rPr>
        <w:t xml:space="preserve">ostale pomoći unutar općeg proračuna – </w:t>
      </w:r>
      <w:proofErr w:type="spellStart"/>
      <w:r w:rsidRPr="007129DB">
        <w:rPr>
          <w:rFonts w:ascii="Arial" w:hAnsi="Arial" w:cs="Arial"/>
          <w:color w:val="000000"/>
          <w:sz w:val="22"/>
          <w:szCs w:val="22"/>
        </w:rPr>
        <w:t>Žuc</w:t>
      </w:r>
      <w:proofErr w:type="spellEnd"/>
    </w:p>
    <w:p w14:paraId="2179F09B" w14:textId="77777777" w:rsidR="00E9284C" w:rsidRPr="007129DB" w:rsidRDefault="00E9284C">
      <w:pPr>
        <w:widowControl w:val="0"/>
        <w:numPr>
          <w:ilvl w:val="0"/>
          <w:numId w:val="30"/>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rPr>
      </w:pPr>
      <w:r w:rsidRPr="007129DB">
        <w:rPr>
          <w:rFonts w:ascii="Arial" w:hAnsi="Arial" w:cs="Arial"/>
          <w:color w:val="000000"/>
          <w:sz w:val="22"/>
          <w:szCs w:val="22"/>
        </w:rPr>
        <w:t>turističke pristojbe</w:t>
      </w:r>
    </w:p>
    <w:p w14:paraId="5E10317D" w14:textId="77777777" w:rsidR="00E9284C" w:rsidRPr="007129DB" w:rsidRDefault="00E9284C">
      <w:pPr>
        <w:widowControl w:val="0"/>
        <w:numPr>
          <w:ilvl w:val="0"/>
          <w:numId w:val="30"/>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rPr>
      </w:pPr>
      <w:r w:rsidRPr="007129DB">
        <w:rPr>
          <w:rFonts w:ascii="Arial" w:hAnsi="Arial" w:cs="Arial"/>
          <w:color w:val="000000"/>
          <w:sz w:val="22"/>
          <w:szCs w:val="22"/>
        </w:rPr>
        <w:t>komunalnog doprinosa</w:t>
      </w:r>
    </w:p>
    <w:p w14:paraId="2E4777AE" w14:textId="77777777" w:rsidR="00E9284C" w:rsidRPr="007129DB" w:rsidRDefault="00E9284C" w:rsidP="00E9284C">
      <w:pPr>
        <w:widowControl w:val="0"/>
        <w:numPr>
          <w:ilvl w:val="12"/>
          <w:numId w:val="0"/>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p>
    <w:p w14:paraId="06C71DF0"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center"/>
        <w:rPr>
          <w:rFonts w:ascii="Arial" w:hAnsi="Arial" w:cs="Arial"/>
          <w:color w:val="000000"/>
          <w:sz w:val="22"/>
          <w:szCs w:val="22"/>
        </w:rPr>
      </w:pPr>
      <w:r w:rsidRPr="007129DB">
        <w:rPr>
          <w:rFonts w:ascii="Arial" w:hAnsi="Arial" w:cs="Arial"/>
          <w:color w:val="000000"/>
          <w:sz w:val="22"/>
          <w:szCs w:val="22"/>
        </w:rPr>
        <w:t>Članak 2.</w:t>
      </w:r>
    </w:p>
    <w:p w14:paraId="1FD43DDB" w14:textId="77777777" w:rsidR="00E9284C" w:rsidRPr="007129DB" w:rsidRDefault="00E9284C" w:rsidP="00E9284C">
      <w:pPr>
        <w:widowControl w:val="0"/>
        <w:numPr>
          <w:ilvl w:val="12"/>
          <w:numId w:val="0"/>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p>
    <w:p w14:paraId="2C55C0D8" w14:textId="77777777" w:rsidR="00E9284C" w:rsidRPr="007129DB" w:rsidRDefault="00E9284C" w:rsidP="00E9284C">
      <w:pPr>
        <w:widowControl w:val="0"/>
        <w:numPr>
          <w:ilvl w:val="12"/>
          <w:numId w:val="0"/>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7129DB">
        <w:rPr>
          <w:rFonts w:ascii="Arial" w:hAnsi="Arial" w:cs="Arial"/>
          <w:sz w:val="22"/>
          <w:szCs w:val="22"/>
        </w:rPr>
        <w:t>Članak 11. mijenja se i glasi:</w:t>
      </w:r>
    </w:p>
    <w:p w14:paraId="70D3E07A"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color w:val="000000"/>
          <w:sz w:val="22"/>
          <w:szCs w:val="22"/>
        </w:rPr>
      </w:pPr>
    </w:p>
    <w:p w14:paraId="0B57A980"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7129DB">
        <w:rPr>
          <w:rFonts w:ascii="Arial" w:hAnsi="Arial" w:cs="Arial"/>
          <w:color w:val="000000"/>
          <w:sz w:val="22"/>
          <w:szCs w:val="22"/>
        </w:rPr>
        <w:t>Za radove iz članka 3. do 10. planirana su sredstva u proračunu Grada Dubrovnika u okviru programa: Organizacija i upravljanje prometnim površinama; aktivnost: Prometne površine; aktivnost: Semafori i u okviru programa: Projekti participativnog budžetiranja kako slijedi:</w:t>
      </w:r>
    </w:p>
    <w:p w14:paraId="3D0E4CAC" w14:textId="77777777" w:rsidR="00E9284C" w:rsidRPr="007129DB" w:rsidRDefault="00E9284C" w:rsidP="00E9284C">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ind w:left="3600"/>
        <w:jc w:val="both"/>
        <w:rPr>
          <w:rFonts w:ascii="Arial" w:hAnsi="Arial" w:cs="Arial"/>
          <w:color w:val="000000"/>
          <w:sz w:val="22"/>
          <w:szCs w:val="22"/>
        </w:rPr>
      </w:pPr>
    </w:p>
    <w:p w14:paraId="68A02CA9" w14:textId="77777777" w:rsidR="00E9284C" w:rsidRPr="007129DB" w:rsidRDefault="00E9284C" w:rsidP="00E9284C">
      <w:pPr>
        <w:widowControl w:val="0"/>
        <w:tabs>
          <w:tab w:val="right" w:leader="hyphen" w:pos="6804"/>
        </w:tabs>
        <w:jc w:val="both"/>
        <w:rPr>
          <w:rFonts w:ascii="Arial" w:hAnsi="Arial" w:cs="Arial"/>
          <w:sz w:val="22"/>
          <w:szCs w:val="22"/>
        </w:rPr>
      </w:pPr>
      <w:r w:rsidRPr="007129DB">
        <w:rPr>
          <w:rFonts w:ascii="Arial" w:hAnsi="Arial" w:cs="Arial"/>
          <w:color w:val="000000"/>
          <w:sz w:val="22"/>
          <w:szCs w:val="22"/>
        </w:rPr>
        <w:t xml:space="preserve">- Prometne površine .......................................................................................... </w:t>
      </w:r>
      <w:r w:rsidRPr="007129DB">
        <w:rPr>
          <w:rFonts w:ascii="Arial" w:hAnsi="Arial" w:cs="Arial"/>
          <w:b/>
          <w:bCs/>
          <w:color w:val="000000"/>
          <w:sz w:val="22"/>
          <w:szCs w:val="22"/>
        </w:rPr>
        <w:t>3.833.500 EUR</w:t>
      </w:r>
    </w:p>
    <w:p w14:paraId="63DE48DA" w14:textId="77777777" w:rsidR="00E9284C" w:rsidRPr="007129DB" w:rsidRDefault="00E9284C" w:rsidP="00E9284C">
      <w:pPr>
        <w:widowControl w:val="0"/>
        <w:tabs>
          <w:tab w:val="right" w:leader="hyphen" w:pos="6804"/>
        </w:tabs>
        <w:jc w:val="both"/>
        <w:rPr>
          <w:rFonts w:ascii="Arial" w:hAnsi="Arial" w:cs="Arial"/>
          <w:sz w:val="22"/>
          <w:szCs w:val="22"/>
        </w:rPr>
      </w:pPr>
      <w:r w:rsidRPr="007129DB">
        <w:rPr>
          <w:rFonts w:ascii="Arial" w:hAnsi="Arial" w:cs="Arial"/>
          <w:color w:val="000000"/>
          <w:sz w:val="22"/>
          <w:szCs w:val="22"/>
        </w:rPr>
        <w:t xml:space="preserve">- Semafori .....................................................................................................….….. </w:t>
      </w:r>
      <w:r w:rsidRPr="007129DB">
        <w:rPr>
          <w:rFonts w:ascii="Arial" w:hAnsi="Arial" w:cs="Arial"/>
          <w:b/>
          <w:color w:val="000000"/>
          <w:sz w:val="22"/>
          <w:szCs w:val="22"/>
        </w:rPr>
        <w:t>43.000 EUR</w:t>
      </w:r>
    </w:p>
    <w:p w14:paraId="619DBDE4" w14:textId="77777777" w:rsidR="00E9284C" w:rsidRPr="007129DB" w:rsidRDefault="00E9284C" w:rsidP="00E9284C">
      <w:pPr>
        <w:widowControl w:val="0"/>
        <w:tabs>
          <w:tab w:val="right" w:leader="hyphen" w:pos="6804"/>
        </w:tabs>
        <w:jc w:val="both"/>
        <w:rPr>
          <w:rFonts w:ascii="Arial" w:hAnsi="Arial" w:cs="Arial"/>
          <w:b/>
          <w:sz w:val="22"/>
          <w:szCs w:val="22"/>
        </w:rPr>
      </w:pPr>
      <w:r w:rsidRPr="007129DB">
        <w:rPr>
          <w:rFonts w:ascii="Arial" w:hAnsi="Arial" w:cs="Arial"/>
          <w:sz w:val="22"/>
          <w:szCs w:val="22"/>
        </w:rPr>
        <w:t xml:space="preserve">- Uređenje nogostupa u Komolcu od benzinske crpke do mosta Ombla ……..…. </w:t>
      </w:r>
      <w:r w:rsidRPr="007129DB">
        <w:rPr>
          <w:rFonts w:ascii="Arial" w:hAnsi="Arial" w:cs="Arial"/>
          <w:b/>
          <w:sz w:val="22"/>
          <w:szCs w:val="22"/>
        </w:rPr>
        <w:t>120.000 EUR</w:t>
      </w:r>
    </w:p>
    <w:p w14:paraId="7B8AC6D7" w14:textId="77777777" w:rsidR="00E9284C" w:rsidRPr="007129DB" w:rsidRDefault="00E9284C" w:rsidP="00E9284C">
      <w:pPr>
        <w:widowControl w:val="0"/>
        <w:tabs>
          <w:tab w:val="right" w:leader="hyphen" w:pos="6804"/>
        </w:tabs>
        <w:jc w:val="both"/>
        <w:rPr>
          <w:rFonts w:ascii="Arial" w:hAnsi="Arial" w:cs="Arial"/>
          <w:b/>
          <w:sz w:val="22"/>
          <w:szCs w:val="22"/>
        </w:rPr>
      </w:pPr>
      <w:r w:rsidRPr="007129DB">
        <w:rPr>
          <w:rFonts w:ascii="Arial" w:hAnsi="Arial" w:cs="Arial"/>
          <w:sz w:val="22"/>
          <w:szCs w:val="22"/>
        </w:rPr>
        <w:t xml:space="preserve">- Asfaltiranje nerazvrstane ceste u naselju Bosanka …….…………………………   </w:t>
      </w:r>
      <w:r w:rsidRPr="007129DB">
        <w:rPr>
          <w:rFonts w:ascii="Arial" w:hAnsi="Arial" w:cs="Arial"/>
          <w:b/>
          <w:sz w:val="22"/>
          <w:szCs w:val="22"/>
        </w:rPr>
        <w:t>60.000 EUR</w:t>
      </w:r>
    </w:p>
    <w:p w14:paraId="15FB1F58" w14:textId="77777777" w:rsidR="00E9284C" w:rsidRPr="007129DB" w:rsidRDefault="00E9284C" w:rsidP="00E9284C">
      <w:pPr>
        <w:widowControl w:val="0"/>
        <w:tabs>
          <w:tab w:val="right" w:leader="hyphen" w:pos="6804"/>
        </w:tabs>
        <w:jc w:val="both"/>
        <w:rPr>
          <w:rFonts w:ascii="Arial" w:hAnsi="Arial" w:cs="Arial"/>
          <w:sz w:val="22"/>
          <w:szCs w:val="22"/>
        </w:rPr>
      </w:pPr>
      <w:r w:rsidRPr="007129DB">
        <w:rPr>
          <w:rFonts w:ascii="Arial" w:hAnsi="Arial" w:cs="Arial"/>
          <w:sz w:val="22"/>
          <w:szCs w:val="22"/>
        </w:rPr>
        <w:t xml:space="preserve">- Uređenje puta u </w:t>
      </w:r>
      <w:proofErr w:type="spellStart"/>
      <w:r w:rsidRPr="007129DB">
        <w:rPr>
          <w:rFonts w:ascii="Arial" w:hAnsi="Arial" w:cs="Arial"/>
          <w:sz w:val="22"/>
          <w:szCs w:val="22"/>
        </w:rPr>
        <w:t>Mravinjcu</w:t>
      </w:r>
      <w:proofErr w:type="spellEnd"/>
      <w:r w:rsidRPr="007129DB">
        <w:rPr>
          <w:rFonts w:ascii="Arial" w:hAnsi="Arial" w:cs="Arial"/>
          <w:sz w:val="22"/>
          <w:szCs w:val="22"/>
        </w:rPr>
        <w:t xml:space="preserve"> …………………………………………………………..    </w:t>
      </w:r>
      <w:r w:rsidRPr="007129DB">
        <w:rPr>
          <w:rFonts w:ascii="Arial" w:hAnsi="Arial" w:cs="Arial"/>
          <w:b/>
          <w:sz w:val="22"/>
          <w:szCs w:val="22"/>
        </w:rPr>
        <w:t>60.000 EUR</w:t>
      </w:r>
    </w:p>
    <w:p w14:paraId="5DEE228C"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7129DB">
        <w:rPr>
          <w:rFonts w:ascii="Arial" w:hAnsi="Arial" w:cs="Arial"/>
          <w:sz w:val="22"/>
          <w:szCs w:val="22"/>
        </w:rPr>
        <w:t xml:space="preserve">- Sanacija puta i asfaltiranje lokalnih cesta u Orašcu ………………………………    </w:t>
      </w:r>
      <w:r w:rsidRPr="007129DB">
        <w:rPr>
          <w:rFonts w:ascii="Arial" w:hAnsi="Arial" w:cs="Arial"/>
          <w:b/>
          <w:sz w:val="22"/>
          <w:szCs w:val="22"/>
        </w:rPr>
        <w:t>60.000 EUR</w:t>
      </w:r>
    </w:p>
    <w:p w14:paraId="13B03BD0"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color w:val="000000"/>
          <w:sz w:val="22"/>
          <w:szCs w:val="22"/>
          <w:highlight w:val="green"/>
        </w:rPr>
      </w:pPr>
    </w:p>
    <w:p w14:paraId="6AF36411" w14:textId="77777777" w:rsidR="00E9284C" w:rsidRPr="007129DB" w:rsidRDefault="00E9284C" w:rsidP="00E9284C">
      <w:pPr>
        <w:widowControl w:val="0"/>
        <w:tabs>
          <w:tab w:val="right" w:leader="hyphen" w:pos="6804"/>
        </w:tabs>
        <w:jc w:val="both"/>
        <w:rPr>
          <w:rFonts w:ascii="Arial" w:hAnsi="Arial" w:cs="Arial"/>
          <w:sz w:val="22"/>
          <w:szCs w:val="22"/>
        </w:rPr>
      </w:pPr>
      <w:r w:rsidRPr="007129DB">
        <w:rPr>
          <w:rFonts w:ascii="Arial" w:hAnsi="Arial" w:cs="Arial"/>
          <w:b/>
          <w:color w:val="000000"/>
          <w:sz w:val="22"/>
          <w:szCs w:val="22"/>
        </w:rPr>
        <w:t xml:space="preserve">Obavljanje: </w:t>
      </w:r>
      <w:r w:rsidRPr="007129DB">
        <w:rPr>
          <w:rFonts w:ascii="Arial" w:hAnsi="Arial" w:cs="Arial"/>
          <w:color w:val="000000"/>
          <w:sz w:val="22"/>
          <w:szCs w:val="22"/>
        </w:rPr>
        <w:t>........................................................................odabrani izvoditelji - prema ugovoru</w:t>
      </w:r>
    </w:p>
    <w:p w14:paraId="1652C149" w14:textId="77777777" w:rsidR="00E9284C" w:rsidRPr="007129DB" w:rsidRDefault="00E9284C" w:rsidP="00E9284C">
      <w:pPr>
        <w:widowControl w:val="0"/>
        <w:tabs>
          <w:tab w:val="right" w:leader="hyphen" w:pos="6804"/>
        </w:tabs>
        <w:jc w:val="both"/>
        <w:rPr>
          <w:rFonts w:ascii="Arial" w:hAnsi="Arial" w:cs="Arial"/>
          <w:sz w:val="22"/>
          <w:szCs w:val="22"/>
        </w:rPr>
      </w:pPr>
      <w:r w:rsidRPr="007129DB">
        <w:rPr>
          <w:rFonts w:ascii="Arial" w:hAnsi="Arial" w:cs="Arial"/>
          <w:b/>
          <w:color w:val="000000"/>
          <w:sz w:val="22"/>
          <w:szCs w:val="22"/>
        </w:rPr>
        <w:t>Procjena troškova:</w:t>
      </w:r>
      <w:r w:rsidRPr="007129DB">
        <w:rPr>
          <w:rFonts w:ascii="Arial" w:hAnsi="Arial" w:cs="Arial"/>
          <w:color w:val="000000"/>
          <w:sz w:val="22"/>
          <w:szCs w:val="22"/>
        </w:rPr>
        <w:t xml:space="preserve"> .......................................................................................... </w:t>
      </w:r>
      <w:r w:rsidRPr="007129DB">
        <w:rPr>
          <w:rFonts w:ascii="Arial" w:hAnsi="Arial" w:cs="Arial"/>
          <w:b/>
          <w:color w:val="000000"/>
          <w:sz w:val="22"/>
          <w:szCs w:val="22"/>
        </w:rPr>
        <w:t>4.176.500 EUR.</w:t>
      </w:r>
    </w:p>
    <w:p w14:paraId="7FCDD094" w14:textId="77777777" w:rsidR="00E9284C" w:rsidRPr="007129DB" w:rsidRDefault="00E9284C" w:rsidP="00E9284C">
      <w:pPr>
        <w:widowControl w:val="0"/>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p>
    <w:p w14:paraId="15C7AD69" w14:textId="77777777" w:rsidR="00E9284C" w:rsidRPr="007129DB" w:rsidRDefault="00E9284C" w:rsidP="00E9284C">
      <w:pPr>
        <w:widowControl w:val="0"/>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p>
    <w:p w14:paraId="28546180"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center"/>
        <w:rPr>
          <w:rFonts w:ascii="Arial" w:hAnsi="Arial" w:cs="Arial"/>
          <w:sz w:val="22"/>
          <w:szCs w:val="22"/>
        </w:rPr>
      </w:pPr>
      <w:r w:rsidRPr="007129DB">
        <w:rPr>
          <w:rFonts w:ascii="Arial" w:hAnsi="Arial" w:cs="Arial"/>
          <w:color w:val="000000"/>
          <w:sz w:val="22"/>
          <w:szCs w:val="22"/>
        </w:rPr>
        <w:t>Članak 3.</w:t>
      </w:r>
    </w:p>
    <w:p w14:paraId="482D227F"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rPr>
          <w:rFonts w:ascii="Arial" w:hAnsi="Arial" w:cs="Arial"/>
          <w:color w:val="000000"/>
          <w:sz w:val="22"/>
          <w:szCs w:val="22"/>
        </w:rPr>
      </w:pPr>
    </w:p>
    <w:p w14:paraId="0691486B"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rPr>
          <w:rFonts w:ascii="Arial" w:hAnsi="Arial" w:cs="Arial"/>
          <w:sz w:val="22"/>
          <w:szCs w:val="22"/>
        </w:rPr>
      </w:pPr>
      <w:r w:rsidRPr="007129DB">
        <w:rPr>
          <w:rFonts w:ascii="Arial" w:hAnsi="Arial" w:cs="Arial"/>
          <w:color w:val="000000"/>
          <w:sz w:val="22"/>
          <w:szCs w:val="22"/>
        </w:rPr>
        <w:t>Članak 62. mijenja se i glasi:</w:t>
      </w:r>
    </w:p>
    <w:p w14:paraId="0E93E207"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color w:val="000000"/>
          <w:sz w:val="22"/>
          <w:szCs w:val="22"/>
        </w:rPr>
      </w:pPr>
    </w:p>
    <w:p w14:paraId="5A52E003"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center"/>
        <w:rPr>
          <w:rFonts w:ascii="Arial" w:hAnsi="Arial" w:cs="Arial"/>
          <w:sz w:val="22"/>
          <w:szCs w:val="22"/>
        </w:rPr>
      </w:pPr>
      <w:r w:rsidRPr="007129DB">
        <w:rPr>
          <w:rFonts w:ascii="Arial" w:hAnsi="Arial" w:cs="Arial"/>
          <w:b/>
          <w:sz w:val="22"/>
          <w:szCs w:val="22"/>
        </w:rPr>
        <w:t>REKAPITULACIJA RASHODA</w:t>
      </w:r>
    </w:p>
    <w:p w14:paraId="3868B925"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rPr>
          <w:rFonts w:ascii="Arial" w:hAnsi="Arial" w:cs="Arial"/>
          <w:sz w:val="22"/>
          <w:szCs w:val="22"/>
        </w:rPr>
      </w:pPr>
      <w:r w:rsidRPr="007129DB">
        <w:rPr>
          <w:rFonts w:ascii="Arial" w:hAnsi="Arial" w:cs="Arial"/>
          <w:sz w:val="22"/>
          <w:szCs w:val="22"/>
        </w:rPr>
        <w:t>_____________________________________________________________________________</w:t>
      </w:r>
    </w:p>
    <w:p w14:paraId="2493830E"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rPr>
          <w:rFonts w:ascii="Arial" w:hAnsi="Arial" w:cs="Arial"/>
          <w:sz w:val="22"/>
          <w:szCs w:val="22"/>
        </w:rPr>
      </w:pPr>
    </w:p>
    <w:p w14:paraId="4A1775EB"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rPr>
          <w:rFonts w:ascii="Arial" w:hAnsi="Arial" w:cs="Arial"/>
          <w:sz w:val="22"/>
          <w:szCs w:val="22"/>
        </w:rPr>
      </w:pPr>
      <w:r w:rsidRPr="007129DB">
        <w:rPr>
          <w:rFonts w:ascii="Arial" w:hAnsi="Arial" w:cs="Arial"/>
          <w:sz w:val="22"/>
          <w:szCs w:val="22"/>
        </w:rPr>
        <w:tab/>
      </w:r>
      <w:r w:rsidRPr="007129DB">
        <w:rPr>
          <w:rFonts w:ascii="Arial" w:hAnsi="Arial" w:cs="Arial"/>
          <w:b/>
          <w:sz w:val="22"/>
          <w:szCs w:val="22"/>
        </w:rPr>
        <w:t>OPIS RADOVA</w:t>
      </w:r>
      <w:r w:rsidRPr="007129DB">
        <w:rPr>
          <w:rFonts w:ascii="Arial" w:hAnsi="Arial" w:cs="Arial"/>
          <w:b/>
          <w:sz w:val="22"/>
          <w:szCs w:val="22"/>
        </w:rPr>
        <w:tab/>
      </w:r>
      <w:r w:rsidRPr="007129DB">
        <w:rPr>
          <w:rFonts w:ascii="Arial" w:hAnsi="Arial" w:cs="Arial"/>
          <w:b/>
          <w:sz w:val="22"/>
          <w:szCs w:val="22"/>
        </w:rPr>
        <w:tab/>
      </w:r>
      <w:r w:rsidRPr="007129DB">
        <w:rPr>
          <w:rFonts w:ascii="Arial" w:hAnsi="Arial" w:cs="Arial"/>
          <w:b/>
          <w:sz w:val="22"/>
          <w:szCs w:val="22"/>
        </w:rPr>
        <w:tab/>
        <w:t xml:space="preserve">   </w:t>
      </w:r>
      <w:r w:rsidRPr="007129DB">
        <w:rPr>
          <w:rFonts w:ascii="Arial" w:hAnsi="Arial" w:cs="Arial"/>
          <w:b/>
          <w:sz w:val="22"/>
          <w:szCs w:val="22"/>
        </w:rPr>
        <w:tab/>
      </w:r>
      <w:r w:rsidRPr="007129DB">
        <w:rPr>
          <w:rFonts w:ascii="Arial" w:hAnsi="Arial" w:cs="Arial"/>
          <w:b/>
          <w:sz w:val="22"/>
          <w:szCs w:val="22"/>
        </w:rPr>
        <w:tab/>
        <w:t xml:space="preserve">       </w:t>
      </w:r>
      <w:r w:rsidRPr="007129DB">
        <w:rPr>
          <w:rFonts w:ascii="Arial" w:hAnsi="Arial" w:cs="Arial"/>
          <w:b/>
          <w:sz w:val="22"/>
          <w:szCs w:val="22"/>
        </w:rPr>
        <w:tab/>
      </w:r>
      <w:r w:rsidRPr="007129DB">
        <w:rPr>
          <w:rFonts w:ascii="Arial" w:hAnsi="Arial" w:cs="Arial"/>
          <w:b/>
          <w:sz w:val="22"/>
          <w:szCs w:val="22"/>
        </w:rPr>
        <w:tab/>
      </w:r>
      <w:r w:rsidRPr="007129DB">
        <w:rPr>
          <w:rFonts w:ascii="Arial" w:hAnsi="Arial" w:cs="Arial"/>
          <w:b/>
          <w:sz w:val="22"/>
          <w:szCs w:val="22"/>
        </w:rPr>
        <w:tab/>
        <w:t xml:space="preserve"> 2026. g.</w:t>
      </w:r>
      <w:r w:rsidRPr="007129DB">
        <w:rPr>
          <w:rFonts w:ascii="Arial" w:hAnsi="Arial" w:cs="Arial"/>
          <w:b/>
          <w:sz w:val="22"/>
          <w:szCs w:val="22"/>
        </w:rPr>
        <w:tab/>
      </w:r>
      <w:r w:rsidRPr="007129DB">
        <w:rPr>
          <w:rFonts w:ascii="Arial" w:hAnsi="Arial" w:cs="Arial"/>
          <w:b/>
          <w:sz w:val="22"/>
          <w:szCs w:val="22"/>
        </w:rPr>
        <w:tab/>
      </w:r>
    </w:p>
    <w:p w14:paraId="01139D4E"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7129DB">
        <w:rPr>
          <w:rFonts w:ascii="Arial" w:hAnsi="Arial" w:cs="Arial"/>
          <w:sz w:val="22"/>
          <w:szCs w:val="22"/>
        </w:rPr>
        <w:t>_____________________________________________________________________________</w:t>
      </w:r>
    </w:p>
    <w:p w14:paraId="68866026"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7129DB">
        <w:rPr>
          <w:rFonts w:ascii="Arial" w:hAnsi="Arial" w:cs="Arial"/>
          <w:sz w:val="22"/>
          <w:szCs w:val="22"/>
        </w:rPr>
        <w:t>1.</w:t>
      </w:r>
      <w:r w:rsidRPr="007129DB">
        <w:rPr>
          <w:rFonts w:ascii="Arial" w:hAnsi="Arial" w:cs="Arial"/>
          <w:sz w:val="22"/>
          <w:szCs w:val="22"/>
        </w:rPr>
        <w:tab/>
        <w:t>Održavanje nerazvrstanih cesta</w:t>
      </w:r>
      <w:r w:rsidRPr="007129DB">
        <w:rPr>
          <w:rFonts w:ascii="Arial" w:hAnsi="Arial" w:cs="Arial"/>
          <w:sz w:val="22"/>
          <w:szCs w:val="22"/>
        </w:rPr>
        <w:tab/>
      </w:r>
      <w:r w:rsidRPr="007129DB">
        <w:rPr>
          <w:rFonts w:ascii="Arial" w:hAnsi="Arial" w:cs="Arial"/>
          <w:sz w:val="22"/>
          <w:szCs w:val="22"/>
        </w:rPr>
        <w:tab/>
        <w:t xml:space="preserve"> </w:t>
      </w:r>
      <w:r w:rsidRPr="007129DB">
        <w:rPr>
          <w:rFonts w:ascii="Arial" w:hAnsi="Arial" w:cs="Arial"/>
          <w:sz w:val="22"/>
          <w:szCs w:val="22"/>
        </w:rPr>
        <w:tab/>
      </w:r>
      <w:r w:rsidRPr="007129DB">
        <w:rPr>
          <w:rFonts w:ascii="Arial" w:hAnsi="Arial" w:cs="Arial"/>
          <w:sz w:val="22"/>
          <w:szCs w:val="22"/>
        </w:rPr>
        <w:tab/>
        <w:t xml:space="preserve">                      4.176.500 EUR</w:t>
      </w:r>
    </w:p>
    <w:p w14:paraId="06236F18"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7129DB">
        <w:rPr>
          <w:rFonts w:ascii="Arial" w:hAnsi="Arial" w:cs="Arial"/>
          <w:sz w:val="22"/>
          <w:szCs w:val="22"/>
        </w:rPr>
        <w:t>2.</w:t>
      </w:r>
      <w:r w:rsidRPr="007129DB">
        <w:rPr>
          <w:rFonts w:ascii="Arial" w:hAnsi="Arial" w:cs="Arial"/>
          <w:sz w:val="22"/>
          <w:szCs w:val="22"/>
        </w:rPr>
        <w:tab/>
        <w:t xml:space="preserve">Održavanje javnih površina na kojima </w:t>
      </w:r>
    </w:p>
    <w:p w14:paraId="1869B022"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371"/>
          <w:tab w:val="left" w:pos="7776"/>
          <w:tab w:val="left" w:pos="8496"/>
          <w:tab w:val="left" w:pos="9216"/>
        </w:tabs>
        <w:jc w:val="both"/>
        <w:rPr>
          <w:rFonts w:ascii="Arial" w:hAnsi="Arial" w:cs="Arial"/>
          <w:sz w:val="22"/>
          <w:szCs w:val="22"/>
        </w:rPr>
      </w:pPr>
      <w:r w:rsidRPr="007129DB">
        <w:rPr>
          <w:rFonts w:ascii="Arial" w:hAnsi="Arial" w:cs="Arial"/>
          <w:sz w:val="22"/>
          <w:szCs w:val="22"/>
        </w:rPr>
        <w:tab/>
        <w:t>nije dopušten promet motornih vozila</w:t>
      </w:r>
      <w:r w:rsidRPr="007129DB">
        <w:rPr>
          <w:rFonts w:ascii="Arial" w:hAnsi="Arial" w:cs="Arial"/>
          <w:sz w:val="22"/>
          <w:szCs w:val="22"/>
        </w:rPr>
        <w:tab/>
        <w:t xml:space="preserve"> </w:t>
      </w:r>
      <w:r w:rsidRPr="007129DB">
        <w:rPr>
          <w:rFonts w:ascii="Arial" w:hAnsi="Arial" w:cs="Arial"/>
          <w:sz w:val="22"/>
          <w:szCs w:val="22"/>
        </w:rPr>
        <w:tab/>
        <w:t xml:space="preserve">   </w:t>
      </w:r>
      <w:r w:rsidRPr="007129DB">
        <w:rPr>
          <w:rFonts w:ascii="Arial" w:hAnsi="Arial" w:cs="Arial"/>
          <w:sz w:val="22"/>
          <w:szCs w:val="22"/>
        </w:rPr>
        <w:tab/>
      </w:r>
      <w:r w:rsidRPr="007129DB">
        <w:rPr>
          <w:rFonts w:ascii="Arial" w:hAnsi="Arial" w:cs="Arial"/>
          <w:sz w:val="22"/>
          <w:szCs w:val="22"/>
        </w:rPr>
        <w:tab/>
      </w:r>
      <w:r w:rsidRPr="007129DB">
        <w:rPr>
          <w:rFonts w:ascii="Arial" w:hAnsi="Arial" w:cs="Arial"/>
          <w:sz w:val="22"/>
          <w:szCs w:val="22"/>
        </w:rPr>
        <w:tab/>
        <w:t xml:space="preserve">           1.290.000 EUR</w:t>
      </w:r>
    </w:p>
    <w:p w14:paraId="2996B59C"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7129DB">
        <w:rPr>
          <w:rFonts w:ascii="Arial" w:hAnsi="Arial" w:cs="Arial"/>
          <w:sz w:val="22"/>
          <w:szCs w:val="22"/>
        </w:rPr>
        <w:t>3.</w:t>
      </w:r>
      <w:r w:rsidRPr="007129DB">
        <w:rPr>
          <w:rFonts w:ascii="Arial" w:hAnsi="Arial" w:cs="Arial"/>
          <w:sz w:val="22"/>
          <w:szCs w:val="22"/>
        </w:rPr>
        <w:tab/>
        <w:t xml:space="preserve">Održavanje građevina javne odvodnje </w:t>
      </w:r>
    </w:p>
    <w:p w14:paraId="15C1F06D"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7129DB">
        <w:rPr>
          <w:rFonts w:ascii="Arial" w:hAnsi="Arial" w:cs="Arial"/>
          <w:sz w:val="22"/>
          <w:szCs w:val="22"/>
        </w:rPr>
        <w:tab/>
        <w:t>oborinskih voda</w:t>
      </w:r>
      <w:r w:rsidRPr="007129DB">
        <w:rPr>
          <w:rFonts w:ascii="Arial" w:hAnsi="Arial" w:cs="Arial"/>
          <w:sz w:val="22"/>
          <w:szCs w:val="22"/>
        </w:rPr>
        <w:tab/>
      </w:r>
      <w:r w:rsidRPr="007129DB">
        <w:rPr>
          <w:rFonts w:ascii="Arial" w:hAnsi="Arial" w:cs="Arial"/>
          <w:sz w:val="22"/>
          <w:szCs w:val="22"/>
        </w:rPr>
        <w:tab/>
        <w:t xml:space="preserve">   </w:t>
      </w:r>
      <w:r w:rsidRPr="007129DB">
        <w:rPr>
          <w:rFonts w:ascii="Arial" w:hAnsi="Arial" w:cs="Arial"/>
          <w:sz w:val="22"/>
          <w:szCs w:val="22"/>
        </w:rPr>
        <w:tab/>
      </w:r>
      <w:r w:rsidRPr="007129DB">
        <w:rPr>
          <w:rFonts w:ascii="Arial" w:hAnsi="Arial" w:cs="Arial"/>
          <w:sz w:val="22"/>
          <w:szCs w:val="22"/>
        </w:rPr>
        <w:tab/>
      </w:r>
      <w:r w:rsidRPr="007129DB">
        <w:rPr>
          <w:rFonts w:ascii="Arial" w:hAnsi="Arial" w:cs="Arial"/>
          <w:sz w:val="22"/>
          <w:szCs w:val="22"/>
        </w:rPr>
        <w:tab/>
      </w:r>
      <w:r w:rsidRPr="007129DB">
        <w:rPr>
          <w:rFonts w:ascii="Arial" w:hAnsi="Arial" w:cs="Arial"/>
          <w:sz w:val="22"/>
          <w:szCs w:val="22"/>
        </w:rPr>
        <w:tab/>
      </w:r>
      <w:r w:rsidRPr="007129DB">
        <w:rPr>
          <w:rFonts w:ascii="Arial" w:hAnsi="Arial" w:cs="Arial"/>
          <w:sz w:val="22"/>
          <w:szCs w:val="22"/>
        </w:rPr>
        <w:tab/>
        <w:t xml:space="preserve">              150.000 EUR</w:t>
      </w:r>
    </w:p>
    <w:p w14:paraId="4C313567" w14:textId="77777777" w:rsidR="00E9284C" w:rsidRPr="007129DB" w:rsidRDefault="00E9284C" w:rsidP="00E9284C">
      <w:pPr>
        <w:widowControl w:val="0"/>
        <w:pBdr>
          <w:top w:val="none" w:sz="0" w:space="0" w:color="000000"/>
          <w:left w:val="none" w:sz="0" w:space="0" w:color="000000"/>
          <w:bottom w:val="single" w:sz="6" w:space="1" w:color="000000"/>
          <w:right w:val="none" w:sz="0" w:space="0" w:color="000000"/>
        </w:pBd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7129DB">
        <w:rPr>
          <w:rFonts w:ascii="Arial" w:hAnsi="Arial" w:cs="Arial"/>
          <w:sz w:val="22"/>
          <w:szCs w:val="22"/>
        </w:rPr>
        <w:t>4.</w:t>
      </w:r>
      <w:r w:rsidRPr="007129DB">
        <w:rPr>
          <w:rFonts w:ascii="Arial" w:hAnsi="Arial" w:cs="Arial"/>
          <w:sz w:val="22"/>
          <w:szCs w:val="22"/>
        </w:rPr>
        <w:tab/>
        <w:t>Održavanje javnih zelenih površina</w:t>
      </w:r>
      <w:r w:rsidRPr="007129DB">
        <w:rPr>
          <w:rFonts w:ascii="Arial" w:hAnsi="Arial" w:cs="Arial"/>
          <w:sz w:val="22"/>
          <w:szCs w:val="22"/>
        </w:rPr>
        <w:tab/>
      </w:r>
      <w:r w:rsidRPr="007129DB">
        <w:rPr>
          <w:rFonts w:ascii="Arial" w:hAnsi="Arial" w:cs="Arial"/>
          <w:sz w:val="22"/>
          <w:szCs w:val="22"/>
        </w:rPr>
        <w:tab/>
        <w:t xml:space="preserve">                                              2.310.000 EUR</w:t>
      </w:r>
    </w:p>
    <w:p w14:paraId="16DA85EA" w14:textId="77777777" w:rsidR="00E9284C" w:rsidRPr="007129DB" w:rsidRDefault="00E9284C" w:rsidP="00E9284C">
      <w:pPr>
        <w:widowControl w:val="0"/>
        <w:pBdr>
          <w:top w:val="none" w:sz="0" w:space="0" w:color="000000"/>
          <w:left w:val="none" w:sz="0" w:space="0" w:color="000000"/>
          <w:bottom w:val="single" w:sz="6" w:space="1" w:color="000000"/>
          <w:right w:val="none" w:sz="0" w:space="0" w:color="000000"/>
        </w:pBdr>
        <w:tabs>
          <w:tab w:val="left" w:pos="576"/>
          <w:tab w:val="left" w:pos="1296"/>
          <w:tab w:val="left" w:pos="2016"/>
          <w:tab w:val="left" w:pos="2736"/>
          <w:tab w:val="left" w:pos="3456"/>
          <w:tab w:val="left" w:pos="7371"/>
          <w:tab w:val="right" w:pos="9504"/>
        </w:tabs>
        <w:rPr>
          <w:rFonts w:ascii="Arial" w:hAnsi="Arial" w:cs="Arial"/>
          <w:sz w:val="22"/>
          <w:szCs w:val="22"/>
        </w:rPr>
      </w:pPr>
      <w:r w:rsidRPr="007129DB">
        <w:rPr>
          <w:rFonts w:ascii="Arial" w:hAnsi="Arial" w:cs="Arial"/>
          <w:sz w:val="22"/>
          <w:szCs w:val="22"/>
        </w:rPr>
        <w:t>5.</w:t>
      </w:r>
      <w:r w:rsidRPr="007129DB">
        <w:rPr>
          <w:rFonts w:ascii="Arial" w:hAnsi="Arial" w:cs="Arial"/>
          <w:sz w:val="22"/>
          <w:szCs w:val="22"/>
        </w:rPr>
        <w:tab/>
        <w:t xml:space="preserve">Održavanje građevina, uređaja i predmeta javne namjene                 176.000 EUR                              </w:t>
      </w:r>
    </w:p>
    <w:p w14:paraId="58501F26" w14:textId="77777777" w:rsidR="00E9284C" w:rsidRPr="007129DB" w:rsidRDefault="00E9284C" w:rsidP="00E9284C">
      <w:pPr>
        <w:widowControl w:val="0"/>
        <w:pBdr>
          <w:top w:val="none" w:sz="0" w:space="0" w:color="000000"/>
          <w:left w:val="none" w:sz="0" w:space="0" w:color="000000"/>
          <w:bottom w:val="single" w:sz="6" w:space="1" w:color="000000"/>
          <w:right w:val="none" w:sz="0" w:space="0" w:color="000000"/>
        </w:pBd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7129DB">
        <w:rPr>
          <w:rFonts w:ascii="Arial" w:hAnsi="Arial" w:cs="Arial"/>
          <w:sz w:val="22"/>
          <w:szCs w:val="22"/>
        </w:rPr>
        <w:t>6.</w:t>
      </w:r>
      <w:r w:rsidRPr="007129DB">
        <w:rPr>
          <w:rFonts w:ascii="Arial" w:hAnsi="Arial" w:cs="Arial"/>
          <w:sz w:val="22"/>
          <w:szCs w:val="22"/>
        </w:rPr>
        <w:tab/>
        <w:t>Održavanje groblja</w:t>
      </w:r>
      <w:r w:rsidRPr="007129DB">
        <w:rPr>
          <w:rFonts w:ascii="Arial" w:hAnsi="Arial" w:cs="Arial"/>
          <w:sz w:val="22"/>
          <w:szCs w:val="22"/>
        </w:rPr>
        <w:tab/>
      </w:r>
      <w:r w:rsidRPr="007129DB">
        <w:rPr>
          <w:rFonts w:ascii="Arial" w:hAnsi="Arial" w:cs="Arial"/>
          <w:sz w:val="22"/>
          <w:szCs w:val="22"/>
        </w:rPr>
        <w:tab/>
      </w:r>
      <w:r w:rsidRPr="007129DB">
        <w:rPr>
          <w:rFonts w:ascii="Arial" w:hAnsi="Arial" w:cs="Arial"/>
          <w:sz w:val="22"/>
          <w:szCs w:val="22"/>
        </w:rPr>
        <w:tab/>
      </w:r>
      <w:r w:rsidRPr="007129DB">
        <w:rPr>
          <w:rFonts w:ascii="Arial" w:hAnsi="Arial" w:cs="Arial"/>
          <w:sz w:val="22"/>
          <w:szCs w:val="22"/>
        </w:rPr>
        <w:tab/>
      </w:r>
      <w:r w:rsidRPr="007129DB">
        <w:rPr>
          <w:rFonts w:ascii="Arial" w:hAnsi="Arial" w:cs="Arial"/>
          <w:sz w:val="22"/>
          <w:szCs w:val="22"/>
        </w:rPr>
        <w:tab/>
      </w:r>
      <w:r w:rsidRPr="007129DB">
        <w:rPr>
          <w:rFonts w:ascii="Arial" w:hAnsi="Arial" w:cs="Arial"/>
          <w:sz w:val="22"/>
          <w:szCs w:val="22"/>
        </w:rPr>
        <w:tab/>
      </w:r>
      <w:r w:rsidRPr="007129DB">
        <w:rPr>
          <w:rFonts w:ascii="Arial" w:hAnsi="Arial" w:cs="Arial"/>
          <w:sz w:val="22"/>
          <w:szCs w:val="22"/>
        </w:rPr>
        <w:tab/>
        <w:t xml:space="preserve">              355.000 EUR</w:t>
      </w:r>
    </w:p>
    <w:p w14:paraId="14C7D70A" w14:textId="77777777" w:rsidR="00E9284C" w:rsidRPr="007129DB" w:rsidRDefault="00E9284C" w:rsidP="00E9284C">
      <w:pPr>
        <w:widowControl w:val="0"/>
        <w:pBdr>
          <w:top w:val="none" w:sz="0" w:space="0" w:color="000000"/>
          <w:left w:val="none" w:sz="0" w:space="0" w:color="000000"/>
          <w:bottom w:val="single" w:sz="6" w:space="1" w:color="000000"/>
          <w:right w:val="none" w:sz="0" w:space="0" w:color="000000"/>
        </w:pBd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7129DB">
        <w:rPr>
          <w:rFonts w:ascii="Arial" w:hAnsi="Arial" w:cs="Arial"/>
          <w:sz w:val="22"/>
          <w:szCs w:val="22"/>
        </w:rPr>
        <w:t xml:space="preserve">7. </w:t>
      </w:r>
      <w:r w:rsidRPr="007129DB">
        <w:rPr>
          <w:rFonts w:ascii="Arial" w:hAnsi="Arial" w:cs="Arial"/>
          <w:sz w:val="22"/>
          <w:szCs w:val="22"/>
        </w:rPr>
        <w:tab/>
        <w:t>Održavanje čistoće javnih površina</w:t>
      </w:r>
      <w:r w:rsidRPr="007129DB">
        <w:rPr>
          <w:rFonts w:ascii="Arial" w:hAnsi="Arial" w:cs="Arial"/>
          <w:sz w:val="22"/>
          <w:szCs w:val="22"/>
        </w:rPr>
        <w:tab/>
      </w:r>
      <w:r w:rsidRPr="007129DB">
        <w:rPr>
          <w:rFonts w:ascii="Arial" w:hAnsi="Arial" w:cs="Arial"/>
          <w:sz w:val="22"/>
          <w:szCs w:val="22"/>
        </w:rPr>
        <w:tab/>
      </w:r>
      <w:r w:rsidRPr="007129DB">
        <w:rPr>
          <w:rFonts w:ascii="Arial" w:hAnsi="Arial" w:cs="Arial"/>
          <w:sz w:val="22"/>
          <w:szCs w:val="22"/>
        </w:rPr>
        <w:tab/>
      </w:r>
      <w:r w:rsidRPr="007129DB">
        <w:rPr>
          <w:rFonts w:ascii="Arial" w:hAnsi="Arial" w:cs="Arial"/>
          <w:sz w:val="22"/>
          <w:szCs w:val="22"/>
        </w:rPr>
        <w:tab/>
      </w:r>
      <w:r w:rsidRPr="007129DB">
        <w:rPr>
          <w:rFonts w:ascii="Arial" w:hAnsi="Arial" w:cs="Arial"/>
          <w:sz w:val="22"/>
          <w:szCs w:val="22"/>
        </w:rPr>
        <w:tab/>
        <w:t xml:space="preserve">           2.667.500 EUR</w:t>
      </w:r>
    </w:p>
    <w:p w14:paraId="51915321" w14:textId="77777777" w:rsidR="00E9284C" w:rsidRPr="007129DB" w:rsidRDefault="00E9284C" w:rsidP="00E9284C">
      <w:pPr>
        <w:widowControl w:val="0"/>
        <w:pBdr>
          <w:top w:val="none" w:sz="0" w:space="0" w:color="000000"/>
          <w:left w:val="none" w:sz="0" w:space="0" w:color="000000"/>
          <w:bottom w:val="single" w:sz="6" w:space="1" w:color="000000"/>
          <w:right w:val="none" w:sz="0" w:space="0" w:color="000000"/>
        </w:pBd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7129DB">
        <w:rPr>
          <w:rFonts w:ascii="Arial" w:hAnsi="Arial" w:cs="Arial"/>
          <w:sz w:val="22"/>
          <w:szCs w:val="22"/>
        </w:rPr>
        <w:t>8.</w:t>
      </w:r>
      <w:r w:rsidRPr="007129DB">
        <w:rPr>
          <w:rFonts w:ascii="Arial" w:hAnsi="Arial" w:cs="Arial"/>
          <w:sz w:val="22"/>
          <w:szCs w:val="22"/>
        </w:rPr>
        <w:tab/>
        <w:t>Održavanje javne rasvjete</w:t>
      </w:r>
      <w:r w:rsidRPr="007129DB">
        <w:rPr>
          <w:rFonts w:ascii="Arial" w:hAnsi="Arial" w:cs="Arial"/>
          <w:sz w:val="22"/>
          <w:szCs w:val="22"/>
        </w:rPr>
        <w:tab/>
        <w:t xml:space="preserve"> </w:t>
      </w:r>
      <w:r w:rsidRPr="007129DB">
        <w:rPr>
          <w:rFonts w:ascii="Arial" w:hAnsi="Arial" w:cs="Arial"/>
          <w:sz w:val="22"/>
          <w:szCs w:val="22"/>
        </w:rPr>
        <w:tab/>
        <w:t xml:space="preserve">              </w:t>
      </w:r>
      <w:r w:rsidRPr="007129DB">
        <w:rPr>
          <w:rFonts w:ascii="Arial" w:hAnsi="Arial" w:cs="Arial"/>
          <w:sz w:val="22"/>
          <w:szCs w:val="22"/>
        </w:rPr>
        <w:tab/>
      </w:r>
      <w:r w:rsidRPr="007129DB">
        <w:rPr>
          <w:rFonts w:ascii="Arial" w:hAnsi="Arial" w:cs="Arial"/>
          <w:sz w:val="22"/>
          <w:szCs w:val="22"/>
        </w:rPr>
        <w:tab/>
        <w:t xml:space="preserve">           1.560.500 EUR</w:t>
      </w:r>
    </w:p>
    <w:p w14:paraId="4F2EF12E"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color w:val="000000"/>
          <w:sz w:val="22"/>
          <w:szCs w:val="22"/>
        </w:rPr>
      </w:pPr>
      <w:r w:rsidRPr="007129DB">
        <w:rPr>
          <w:rFonts w:ascii="Arial" w:hAnsi="Arial" w:cs="Arial"/>
          <w:sz w:val="22"/>
          <w:szCs w:val="22"/>
          <w:u w:val="single"/>
        </w:rPr>
        <w:tab/>
      </w:r>
      <w:r w:rsidRPr="007129DB">
        <w:rPr>
          <w:rFonts w:ascii="Arial" w:hAnsi="Arial" w:cs="Arial"/>
          <w:b/>
          <w:sz w:val="22"/>
          <w:szCs w:val="22"/>
          <w:u w:val="single"/>
        </w:rPr>
        <w:t>SVEUKUPNO:</w:t>
      </w:r>
      <w:r w:rsidRPr="007129DB">
        <w:rPr>
          <w:rFonts w:ascii="Arial" w:hAnsi="Arial" w:cs="Arial"/>
          <w:b/>
          <w:sz w:val="22"/>
          <w:szCs w:val="22"/>
          <w:u w:val="single"/>
        </w:rPr>
        <w:tab/>
      </w:r>
      <w:r w:rsidRPr="007129DB">
        <w:rPr>
          <w:rFonts w:ascii="Arial" w:hAnsi="Arial" w:cs="Arial"/>
          <w:b/>
          <w:sz w:val="22"/>
          <w:szCs w:val="22"/>
          <w:u w:val="single"/>
        </w:rPr>
        <w:tab/>
      </w:r>
      <w:r w:rsidRPr="007129DB">
        <w:rPr>
          <w:rFonts w:ascii="Arial" w:hAnsi="Arial" w:cs="Arial"/>
          <w:b/>
          <w:sz w:val="22"/>
          <w:szCs w:val="22"/>
          <w:u w:val="single"/>
        </w:rPr>
        <w:tab/>
        <w:t xml:space="preserve">   </w:t>
      </w:r>
      <w:r w:rsidRPr="007129DB">
        <w:rPr>
          <w:rFonts w:ascii="Arial" w:hAnsi="Arial" w:cs="Arial"/>
          <w:b/>
          <w:sz w:val="22"/>
          <w:szCs w:val="22"/>
          <w:u w:val="single"/>
        </w:rPr>
        <w:tab/>
        <w:t xml:space="preserve">                                          12.685.500 EUR______</w:t>
      </w:r>
    </w:p>
    <w:p w14:paraId="56E74388"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center"/>
        <w:rPr>
          <w:rFonts w:ascii="Arial" w:hAnsi="Arial" w:cs="Arial"/>
          <w:color w:val="000000"/>
          <w:sz w:val="22"/>
          <w:szCs w:val="22"/>
        </w:rPr>
      </w:pPr>
    </w:p>
    <w:p w14:paraId="01169FBD"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center"/>
        <w:rPr>
          <w:rFonts w:ascii="Arial" w:hAnsi="Arial" w:cs="Arial"/>
          <w:color w:val="000000"/>
          <w:sz w:val="22"/>
          <w:szCs w:val="22"/>
        </w:rPr>
      </w:pPr>
    </w:p>
    <w:p w14:paraId="5BFAB547"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center"/>
        <w:rPr>
          <w:rFonts w:ascii="Arial" w:hAnsi="Arial" w:cs="Arial"/>
          <w:color w:val="000000"/>
          <w:sz w:val="22"/>
          <w:szCs w:val="22"/>
        </w:rPr>
      </w:pPr>
      <w:r w:rsidRPr="007129DB">
        <w:rPr>
          <w:rFonts w:ascii="Arial" w:hAnsi="Arial" w:cs="Arial"/>
          <w:color w:val="000000"/>
          <w:sz w:val="22"/>
          <w:szCs w:val="22"/>
        </w:rPr>
        <w:t>Članak 4.</w:t>
      </w:r>
    </w:p>
    <w:p w14:paraId="3C0957A9"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center"/>
        <w:rPr>
          <w:rFonts w:ascii="Arial" w:hAnsi="Arial" w:cs="Arial"/>
          <w:color w:val="000000"/>
          <w:sz w:val="22"/>
          <w:szCs w:val="22"/>
        </w:rPr>
      </w:pPr>
    </w:p>
    <w:p w14:paraId="4D74BECB"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rPr>
          <w:rFonts w:ascii="Arial" w:hAnsi="Arial" w:cs="Arial"/>
          <w:sz w:val="22"/>
          <w:szCs w:val="22"/>
        </w:rPr>
      </w:pPr>
      <w:r w:rsidRPr="007129DB">
        <w:rPr>
          <w:rFonts w:ascii="Arial" w:hAnsi="Arial" w:cs="Arial"/>
          <w:color w:val="000000"/>
          <w:sz w:val="22"/>
          <w:szCs w:val="22"/>
        </w:rPr>
        <w:t>Članak 63. mijenja se i glasi:</w:t>
      </w:r>
    </w:p>
    <w:p w14:paraId="12C847C4"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color w:val="000000"/>
          <w:sz w:val="22"/>
          <w:szCs w:val="22"/>
        </w:rPr>
      </w:pPr>
    </w:p>
    <w:p w14:paraId="2875F1C3"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7129DB">
        <w:rPr>
          <w:rFonts w:ascii="Arial" w:hAnsi="Arial" w:cs="Arial"/>
          <w:color w:val="000000"/>
          <w:sz w:val="22"/>
          <w:szCs w:val="22"/>
        </w:rPr>
        <w:t>Financiranje radova iz članaka 3. do 61. u 2026. g. vršit će se iz slijedećih izvora:</w:t>
      </w:r>
    </w:p>
    <w:p w14:paraId="4FC88B39" w14:textId="77777777" w:rsidR="00E9284C" w:rsidRPr="007129DB" w:rsidRDefault="00E9284C" w:rsidP="00E9284C">
      <w:pPr>
        <w:widowControl w:val="0"/>
        <w:tabs>
          <w:tab w:val="right" w:leader="hyphen" w:pos="6804"/>
        </w:tabs>
        <w:jc w:val="both"/>
        <w:rPr>
          <w:rFonts w:ascii="Arial" w:hAnsi="Arial" w:cs="Arial"/>
          <w:color w:val="000000"/>
          <w:sz w:val="22"/>
          <w:szCs w:val="22"/>
        </w:rPr>
      </w:pPr>
    </w:p>
    <w:p w14:paraId="5B91EB30" w14:textId="77777777" w:rsidR="00E9284C" w:rsidRPr="007129DB" w:rsidRDefault="00E9284C" w:rsidP="00E9284C">
      <w:pPr>
        <w:widowControl w:val="0"/>
        <w:tabs>
          <w:tab w:val="right" w:leader="hyphen" w:pos="6804"/>
        </w:tabs>
        <w:jc w:val="both"/>
        <w:rPr>
          <w:rFonts w:ascii="Arial" w:hAnsi="Arial" w:cs="Arial"/>
          <w:b/>
          <w:color w:val="000000"/>
          <w:sz w:val="22"/>
          <w:szCs w:val="22"/>
        </w:rPr>
      </w:pPr>
      <w:r w:rsidRPr="007129DB">
        <w:rPr>
          <w:rFonts w:ascii="Arial" w:hAnsi="Arial" w:cs="Arial"/>
          <w:color w:val="000000"/>
          <w:sz w:val="22"/>
          <w:szCs w:val="22"/>
        </w:rPr>
        <w:t xml:space="preserve">1. Komunalna naknada ..............................................................  </w:t>
      </w:r>
      <w:r w:rsidRPr="007129DB">
        <w:rPr>
          <w:rFonts w:ascii="Arial" w:hAnsi="Arial" w:cs="Arial"/>
          <w:b/>
          <w:color w:val="000000"/>
          <w:sz w:val="22"/>
          <w:szCs w:val="22"/>
        </w:rPr>
        <w:t>7.733.000 EUR</w:t>
      </w:r>
    </w:p>
    <w:p w14:paraId="07F87658" w14:textId="77777777" w:rsidR="00E9284C" w:rsidRPr="007129DB" w:rsidRDefault="00E9284C" w:rsidP="00E9284C">
      <w:pPr>
        <w:widowControl w:val="0"/>
        <w:tabs>
          <w:tab w:val="right" w:leader="hyphen" w:pos="6804"/>
        </w:tabs>
        <w:jc w:val="both"/>
        <w:rPr>
          <w:rFonts w:ascii="Arial" w:hAnsi="Arial" w:cs="Arial"/>
          <w:sz w:val="22"/>
          <w:szCs w:val="22"/>
        </w:rPr>
      </w:pPr>
      <w:r w:rsidRPr="007129DB">
        <w:rPr>
          <w:rFonts w:ascii="Arial" w:hAnsi="Arial" w:cs="Arial"/>
          <w:color w:val="000000"/>
          <w:sz w:val="22"/>
          <w:szCs w:val="22"/>
        </w:rPr>
        <w:t>2. Opći prihodi i primici .............................................................</w:t>
      </w:r>
      <w:r w:rsidRPr="007129DB">
        <w:rPr>
          <w:rFonts w:ascii="Arial" w:hAnsi="Arial" w:cs="Arial"/>
          <w:b/>
          <w:color w:val="000000"/>
          <w:sz w:val="22"/>
          <w:szCs w:val="22"/>
        </w:rPr>
        <w:t xml:space="preserve">    1.319.000 EUR</w:t>
      </w:r>
    </w:p>
    <w:p w14:paraId="61E0C2A4" w14:textId="77777777" w:rsidR="00E9284C" w:rsidRPr="007129DB" w:rsidRDefault="00E9284C" w:rsidP="00E9284C">
      <w:pPr>
        <w:widowControl w:val="0"/>
        <w:tabs>
          <w:tab w:val="left" w:pos="5310"/>
        </w:tabs>
        <w:jc w:val="both"/>
        <w:rPr>
          <w:rFonts w:ascii="Arial" w:hAnsi="Arial" w:cs="Arial"/>
          <w:sz w:val="22"/>
          <w:szCs w:val="22"/>
        </w:rPr>
      </w:pPr>
      <w:r w:rsidRPr="007129DB">
        <w:rPr>
          <w:rFonts w:ascii="Arial" w:hAnsi="Arial" w:cs="Arial"/>
          <w:color w:val="000000"/>
          <w:sz w:val="22"/>
          <w:szCs w:val="22"/>
        </w:rPr>
        <w:t xml:space="preserve">3. Naknada za uporabu pomorskog dobra ..............................    </w:t>
      </w:r>
      <w:r w:rsidRPr="007129DB">
        <w:rPr>
          <w:rFonts w:ascii="Arial" w:hAnsi="Arial" w:cs="Arial"/>
          <w:b/>
          <w:color w:val="000000"/>
          <w:sz w:val="22"/>
          <w:szCs w:val="22"/>
        </w:rPr>
        <w:t xml:space="preserve">    </w:t>
      </w:r>
      <w:r w:rsidRPr="007129DB">
        <w:rPr>
          <w:rFonts w:ascii="Arial" w:hAnsi="Arial" w:cs="Arial"/>
          <w:b/>
          <w:sz w:val="22"/>
          <w:szCs w:val="22"/>
        </w:rPr>
        <w:t>705.000 EUR</w:t>
      </w:r>
    </w:p>
    <w:p w14:paraId="06980205" w14:textId="77777777" w:rsidR="00E9284C" w:rsidRPr="007129DB" w:rsidRDefault="00E9284C" w:rsidP="00E9284C">
      <w:pPr>
        <w:widowControl w:val="0"/>
        <w:tabs>
          <w:tab w:val="left" w:pos="5310"/>
        </w:tabs>
        <w:jc w:val="both"/>
        <w:rPr>
          <w:rFonts w:ascii="Arial" w:hAnsi="Arial" w:cs="Arial"/>
          <w:b/>
          <w:color w:val="000000"/>
          <w:sz w:val="22"/>
          <w:szCs w:val="22"/>
        </w:rPr>
      </w:pPr>
      <w:r w:rsidRPr="007129DB">
        <w:rPr>
          <w:rFonts w:ascii="Arial" w:hAnsi="Arial" w:cs="Arial"/>
          <w:color w:val="000000"/>
          <w:sz w:val="22"/>
          <w:szCs w:val="22"/>
        </w:rPr>
        <w:t xml:space="preserve">4. Ostali prihodi za posebne namjene- </w:t>
      </w:r>
      <w:proofErr w:type="spellStart"/>
      <w:r w:rsidRPr="007129DB">
        <w:rPr>
          <w:rFonts w:ascii="Arial" w:hAnsi="Arial" w:cs="Arial"/>
          <w:color w:val="000000"/>
          <w:sz w:val="22"/>
          <w:szCs w:val="22"/>
        </w:rPr>
        <w:t>Hrv.vode</w:t>
      </w:r>
      <w:proofErr w:type="spellEnd"/>
      <w:r w:rsidRPr="007129DB">
        <w:rPr>
          <w:rFonts w:ascii="Arial" w:hAnsi="Arial" w:cs="Arial"/>
          <w:color w:val="000000"/>
          <w:sz w:val="22"/>
          <w:szCs w:val="22"/>
        </w:rPr>
        <w:t xml:space="preserve">.........................     </w:t>
      </w:r>
      <w:r w:rsidRPr="007129DB">
        <w:rPr>
          <w:rFonts w:ascii="Arial" w:hAnsi="Arial" w:cs="Arial"/>
          <w:b/>
          <w:color w:val="000000"/>
          <w:sz w:val="22"/>
          <w:szCs w:val="22"/>
        </w:rPr>
        <w:t xml:space="preserve">   2.000 EUR</w:t>
      </w:r>
    </w:p>
    <w:p w14:paraId="109237A3" w14:textId="77777777" w:rsidR="00E9284C" w:rsidRPr="007129DB" w:rsidRDefault="00E9284C" w:rsidP="00E9284C">
      <w:pPr>
        <w:widowControl w:val="0"/>
        <w:tabs>
          <w:tab w:val="left" w:pos="5310"/>
        </w:tabs>
        <w:jc w:val="both"/>
        <w:rPr>
          <w:rFonts w:ascii="Arial" w:hAnsi="Arial" w:cs="Arial"/>
          <w:sz w:val="22"/>
          <w:szCs w:val="22"/>
        </w:rPr>
      </w:pPr>
      <w:r w:rsidRPr="007129DB">
        <w:rPr>
          <w:rFonts w:ascii="Arial" w:hAnsi="Arial" w:cs="Arial"/>
          <w:color w:val="000000"/>
          <w:sz w:val="22"/>
          <w:szCs w:val="22"/>
        </w:rPr>
        <w:t>5</w:t>
      </w:r>
      <w:r w:rsidRPr="007129DB">
        <w:rPr>
          <w:rFonts w:ascii="Arial" w:hAnsi="Arial" w:cs="Arial"/>
          <w:b/>
          <w:color w:val="000000"/>
          <w:sz w:val="22"/>
          <w:szCs w:val="22"/>
        </w:rPr>
        <w:t xml:space="preserve">. </w:t>
      </w:r>
      <w:r w:rsidRPr="007129DB">
        <w:rPr>
          <w:rFonts w:ascii="Arial" w:hAnsi="Arial" w:cs="Arial"/>
          <w:color w:val="000000"/>
          <w:sz w:val="22"/>
          <w:szCs w:val="22"/>
        </w:rPr>
        <w:t xml:space="preserve">Naknade po gradskim odlukama  ………………………….….  </w:t>
      </w:r>
      <w:r w:rsidRPr="007129DB">
        <w:rPr>
          <w:rFonts w:ascii="Arial" w:hAnsi="Arial" w:cs="Arial"/>
          <w:b/>
          <w:color w:val="000000"/>
          <w:sz w:val="22"/>
          <w:szCs w:val="22"/>
        </w:rPr>
        <w:t xml:space="preserve"> 1.290.000 EUR</w:t>
      </w:r>
    </w:p>
    <w:p w14:paraId="546D1612" w14:textId="77777777" w:rsidR="00E9284C" w:rsidRPr="007129DB" w:rsidRDefault="00E9284C" w:rsidP="00E9284C">
      <w:pPr>
        <w:widowControl w:val="0"/>
        <w:tabs>
          <w:tab w:val="left" w:pos="5310"/>
        </w:tabs>
        <w:jc w:val="both"/>
        <w:rPr>
          <w:rFonts w:ascii="Arial" w:hAnsi="Arial" w:cs="Arial"/>
          <w:sz w:val="22"/>
          <w:szCs w:val="22"/>
        </w:rPr>
      </w:pPr>
      <w:r w:rsidRPr="007129DB">
        <w:rPr>
          <w:rFonts w:ascii="Arial" w:hAnsi="Arial" w:cs="Arial"/>
          <w:color w:val="000000"/>
          <w:sz w:val="22"/>
          <w:szCs w:val="22"/>
        </w:rPr>
        <w:t>6</w:t>
      </w:r>
      <w:r w:rsidRPr="007129DB">
        <w:rPr>
          <w:rFonts w:ascii="Arial" w:hAnsi="Arial" w:cs="Arial"/>
          <w:b/>
          <w:color w:val="000000"/>
          <w:sz w:val="22"/>
          <w:szCs w:val="22"/>
        </w:rPr>
        <w:t xml:space="preserve">. </w:t>
      </w:r>
      <w:r w:rsidRPr="007129DB">
        <w:rPr>
          <w:rFonts w:ascii="Arial" w:hAnsi="Arial" w:cs="Arial"/>
          <w:color w:val="000000"/>
          <w:sz w:val="22"/>
          <w:szCs w:val="22"/>
        </w:rPr>
        <w:t xml:space="preserve">Ostale pomoći unutar općeg proračuna - </w:t>
      </w:r>
      <w:proofErr w:type="spellStart"/>
      <w:r w:rsidRPr="007129DB">
        <w:rPr>
          <w:rFonts w:ascii="Arial" w:hAnsi="Arial" w:cs="Arial"/>
          <w:color w:val="000000"/>
          <w:sz w:val="22"/>
          <w:szCs w:val="22"/>
        </w:rPr>
        <w:t>Žuc</w:t>
      </w:r>
      <w:proofErr w:type="spellEnd"/>
      <w:r w:rsidRPr="007129DB">
        <w:rPr>
          <w:rFonts w:ascii="Arial" w:hAnsi="Arial" w:cs="Arial"/>
          <w:color w:val="000000"/>
          <w:sz w:val="22"/>
          <w:szCs w:val="22"/>
        </w:rPr>
        <w:t xml:space="preserve">.......................    </w:t>
      </w:r>
      <w:r w:rsidRPr="007129DB">
        <w:rPr>
          <w:rFonts w:ascii="Arial" w:hAnsi="Arial" w:cs="Arial"/>
          <w:b/>
          <w:color w:val="000000"/>
          <w:sz w:val="22"/>
          <w:szCs w:val="22"/>
        </w:rPr>
        <w:t xml:space="preserve">   410.000 EUR</w:t>
      </w:r>
    </w:p>
    <w:p w14:paraId="77F490AB" w14:textId="77777777" w:rsidR="00E9284C" w:rsidRPr="007129DB" w:rsidRDefault="00E9284C" w:rsidP="00E9284C">
      <w:pPr>
        <w:widowControl w:val="0"/>
        <w:tabs>
          <w:tab w:val="left" w:pos="5310"/>
        </w:tabs>
        <w:jc w:val="both"/>
        <w:rPr>
          <w:rFonts w:ascii="Arial" w:eastAsia="Arial" w:hAnsi="Arial" w:cs="Arial"/>
          <w:color w:val="000000"/>
          <w:sz w:val="22"/>
          <w:szCs w:val="22"/>
        </w:rPr>
      </w:pPr>
      <w:r w:rsidRPr="007129DB">
        <w:rPr>
          <w:rFonts w:ascii="Arial" w:hAnsi="Arial" w:cs="Arial"/>
          <w:color w:val="000000"/>
          <w:sz w:val="22"/>
          <w:szCs w:val="22"/>
        </w:rPr>
        <w:t xml:space="preserve">7. Turistička pristojba ……………………………………………….     </w:t>
      </w:r>
      <w:r w:rsidRPr="007129DB">
        <w:rPr>
          <w:rFonts w:ascii="Arial" w:hAnsi="Arial" w:cs="Arial"/>
          <w:b/>
          <w:color w:val="000000"/>
          <w:sz w:val="22"/>
          <w:szCs w:val="22"/>
        </w:rPr>
        <w:t>626.500 EUR</w:t>
      </w:r>
      <w:r w:rsidRPr="007129DB">
        <w:rPr>
          <w:rFonts w:ascii="Arial" w:hAnsi="Arial" w:cs="Arial"/>
          <w:b/>
          <w:color w:val="000000"/>
          <w:sz w:val="22"/>
          <w:szCs w:val="22"/>
        </w:rPr>
        <w:tab/>
      </w:r>
      <w:r w:rsidRPr="007129DB">
        <w:rPr>
          <w:rFonts w:ascii="Arial" w:eastAsia="Arial" w:hAnsi="Arial" w:cs="Arial"/>
          <w:color w:val="000000"/>
          <w:sz w:val="22"/>
          <w:szCs w:val="22"/>
        </w:rPr>
        <w:t xml:space="preserve"> </w:t>
      </w:r>
    </w:p>
    <w:p w14:paraId="7C5EF20B" w14:textId="77777777" w:rsidR="00E9284C" w:rsidRPr="007129DB" w:rsidRDefault="00E9284C" w:rsidP="00E9284C">
      <w:pPr>
        <w:widowControl w:val="0"/>
        <w:tabs>
          <w:tab w:val="left" w:pos="5310"/>
        </w:tabs>
        <w:jc w:val="both"/>
        <w:rPr>
          <w:rFonts w:ascii="Arial" w:hAnsi="Arial" w:cs="Arial"/>
          <w:sz w:val="22"/>
          <w:szCs w:val="22"/>
        </w:rPr>
      </w:pPr>
      <w:r w:rsidRPr="007129DB">
        <w:rPr>
          <w:rFonts w:ascii="Arial" w:eastAsia="Arial" w:hAnsi="Arial" w:cs="Arial"/>
          <w:color w:val="000000"/>
          <w:sz w:val="22"/>
          <w:szCs w:val="22"/>
        </w:rPr>
        <w:t xml:space="preserve">8. Komunalni doprinos ………………………….………………….      </w:t>
      </w:r>
      <w:r w:rsidRPr="007129DB">
        <w:rPr>
          <w:rFonts w:ascii="Arial" w:eastAsia="Arial" w:hAnsi="Arial" w:cs="Arial"/>
          <w:b/>
          <w:color w:val="000000"/>
          <w:sz w:val="22"/>
          <w:szCs w:val="22"/>
        </w:rPr>
        <w:t>600.000 EUR</w:t>
      </w:r>
      <w:r w:rsidRPr="007129DB">
        <w:rPr>
          <w:rFonts w:ascii="Arial" w:eastAsia="Arial" w:hAnsi="Arial" w:cs="Arial"/>
          <w:color w:val="000000"/>
          <w:sz w:val="22"/>
          <w:szCs w:val="22"/>
        </w:rPr>
        <w:t xml:space="preserve">     </w:t>
      </w:r>
    </w:p>
    <w:p w14:paraId="61788EFF" w14:textId="77777777" w:rsidR="00E9284C" w:rsidRPr="007129DB" w:rsidRDefault="00E9284C" w:rsidP="00E9284C">
      <w:pPr>
        <w:widowControl w:val="0"/>
        <w:tabs>
          <w:tab w:val="right" w:leader="hyphen" w:pos="6804"/>
        </w:tabs>
        <w:jc w:val="center"/>
        <w:rPr>
          <w:rFonts w:ascii="Arial" w:hAnsi="Arial" w:cs="Arial"/>
          <w:color w:val="000000"/>
          <w:sz w:val="22"/>
          <w:szCs w:val="22"/>
        </w:rPr>
      </w:pPr>
    </w:p>
    <w:p w14:paraId="6912C857" w14:textId="77777777" w:rsidR="00E9284C" w:rsidRPr="007129DB" w:rsidRDefault="00E9284C" w:rsidP="00E9284C">
      <w:pPr>
        <w:widowControl w:val="0"/>
        <w:tabs>
          <w:tab w:val="right" w:leader="hyphen" w:pos="6804"/>
        </w:tabs>
        <w:jc w:val="center"/>
        <w:rPr>
          <w:rFonts w:ascii="Arial" w:hAnsi="Arial" w:cs="Arial"/>
          <w:color w:val="000000"/>
          <w:sz w:val="22"/>
          <w:szCs w:val="22"/>
        </w:rPr>
      </w:pPr>
    </w:p>
    <w:p w14:paraId="109CAD8A" w14:textId="77777777" w:rsidR="00E9284C" w:rsidRPr="007129DB" w:rsidRDefault="00E9284C" w:rsidP="00E9284C">
      <w:pPr>
        <w:widowControl w:val="0"/>
        <w:tabs>
          <w:tab w:val="right" w:leader="hyphen" w:pos="6804"/>
        </w:tabs>
        <w:jc w:val="center"/>
        <w:rPr>
          <w:rFonts w:ascii="Arial" w:hAnsi="Arial" w:cs="Arial"/>
          <w:sz w:val="22"/>
          <w:szCs w:val="22"/>
        </w:rPr>
      </w:pPr>
      <w:r w:rsidRPr="007129DB">
        <w:rPr>
          <w:rFonts w:ascii="Arial" w:hAnsi="Arial" w:cs="Arial"/>
          <w:color w:val="000000"/>
          <w:sz w:val="22"/>
          <w:szCs w:val="22"/>
        </w:rPr>
        <w:t>Članak 5.</w:t>
      </w:r>
    </w:p>
    <w:p w14:paraId="65BA4B3E"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color w:val="000000"/>
          <w:sz w:val="22"/>
          <w:szCs w:val="22"/>
        </w:rPr>
      </w:pPr>
    </w:p>
    <w:p w14:paraId="36E567A2"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rPr>
      </w:pPr>
      <w:r w:rsidRPr="007129DB">
        <w:rPr>
          <w:rFonts w:ascii="Arial" w:hAnsi="Arial" w:cs="Arial"/>
          <w:sz w:val="22"/>
          <w:szCs w:val="22"/>
        </w:rPr>
        <w:t>Ove izmjene i dopune Programa održavanja komunalne infrastrukture u 2026. godini stupaju na snagu osmog dana od dana objave u «Službenom glasniku Grada Dubrovnika».</w:t>
      </w:r>
    </w:p>
    <w:p w14:paraId="19C59117" w14:textId="77777777" w:rsidR="00E9284C" w:rsidRPr="007129DB" w:rsidRDefault="00E9284C" w:rsidP="00E9284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color w:val="000000"/>
          <w:sz w:val="22"/>
          <w:szCs w:val="22"/>
        </w:rPr>
      </w:pPr>
    </w:p>
    <w:p w14:paraId="6C4DBFB5" w14:textId="77777777" w:rsidR="00E9284C" w:rsidRPr="007129DB" w:rsidRDefault="00E9284C" w:rsidP="00E9284C">
      <w:pPr>
        <w:spacing w:line="240" w:lineRule="atLeast"/>
        <w:jc w:val="both"/>
        <w:rPr>
          <w:rFonts w:ascii="Arial" w:hAnsi="Arial" w:cs="Arial"/>
          <w:kern w:val="1"/>
          <w:sz w:val="22"/>
          <w:szCs w:val="22"/>
          <w:lang w:eastAsia="ar-SA"/>
        </w:rPr>
      </w:pPr>
      <w:r w:rsidRPr="007129DB">
        <w:rPr>
          <w:rFonts w:ascii="Arial" w:hAnsi="Arial" w:cs="Arial"/>
          <w:kern w:val="1"/>
          <w:sz w:val="22"/>
          <w:szCs w:val="22"/>
          <w:lang w:eastAsia="ar-SA"/>
        </w:rPr>
        <w:t>KLASA: 363-01/25-03/05</w:t>
      </w:r>
    </w:p>
    <w:p w14:paraId="7DC063EF" w14:textId="0774D95E" w:rsidR="00E9284C" w:rsidRPr="007129DB" w:rsidRDefault="00E9284C" w:rsidP="00E9284C">
      <w:pPr>
        <w:spacing w:line="240" w:lineRule="atLeast"/>
        <w:jc w:val="both"/>
        <w:rPr>
          <w:rFonts w:ascii="Arial" w:hAnsi="Arial" w:cs="Arial"/>
          <w:kern w:val="1"/>
          <w:sz w:val="22"/>
          <w:szCs w:val="22"/>
          <w:lang w:eastAsia="ar-SA"/>
        </w:rPr>
      </w:pPr>
      <w:r w:rsidRPr="007129DB">
        <w:rPr>
          <w:rFonts w:ascii="Arial" w:hAnsi="Arial" w:cs="Arial"/>
          <w:kern w:val="1"/>
          <w:sz w:val="22"/>
          <w:szCs w:val="22"/>
          <w:lang w:eastAsia="ar-SA"/>
        </w:rPr>
        <w:t>URBROJ: 2117-1-09-26-</w:t>
      </w:r>
      <w:r>
        <w:rPr>
          <w:rFonts w:ascii="Arial" w:hAnsi="Arial" w:cs="Arial"/>
          <w:kern w:val="1"/>
          <w:sz w:val="22"/>
          <w:szCs w:val="22"/>
          <w:lang w:eastAsia="ar-SA"/>
        </w:rPr>
        <w:t>06</w:t>
      </w:r>
    </w:p>
    <w:p w14:paraId="58C6B84A" w14:textId="77777777" w:rsidR="00E9284C" w:rsidRDefault="00E9284C" w:rsidP="00E9284C">
      <w:pPr>
        <w:rPr>
          <w:rFonts w:ascii="Arial" w:hAnsi="Arial" w:cs="Arial"/>
          <w:kern w:val="1"/>
          <w:sz w:val="22"/>
          <w:szCs w:val="22"/>
          <w:lang w:eastAsia="ar-SA"/>
        </w:rPr>
      </w:pPr>
      <w:r w:rsidRPr="007129DB">
        <w:rPr>
          <w:rFonts w:ascii="Arial" w:hAnsi="Arial" w:cs="Arial"/>
          <w:kern w:val="1"/>
          <w:sz w:val="22"/>
          <w:szCs w:val="22"/>
          <w:lang w:eastAsia="ar-SA"/>
        </w:rPr>
        <w:t xml:space="preserve">Dubrovnik, 05. svibnja 2026. </w:t>
      </w:r>
    </w:p>
    <w:p w14:paraId="33399F88" w14:textId="77777777" w:rsidR="000D07B8" w:rsidRDefault="000D07B8" w:rsidP="00E9284C">
      <w:pPr>
        <w:rPr>
          <w:rFonts w:ascii="Arial" w:hAnsi="Arial" w:cs="Arial"/>
          <w:kern w:val="1"/>
          <w:sz w:val="22"/>
          <w:szCs w:val="22"/>
          <w:lang w:eastAsia="ar-SA"/>
        </w:rPr>
      </w:pPr>
    </w:p>
    <w:p w14:paraId="20B87411" w14:textId="77777777" w:rsidR="000D07B8" w:rsidRPr="00CA351A" w:rsidRDefault="000D07B8" w:rsidP="000D07B8">
      <w:pPr>
        <w:suppressAutoHyphens/>
        <w:jc w:val="both"/>
        <w:rPr>
          <w:rFonts w:ascii="Arial" w:hAnsi="Arial" w:cs="Arial"/>
          <w:b/>
          <w:sz w:val="22"/>
          <w:szCs w:val="22"/>
          <w:lang w:eastAsia="ar-SA"/>
        </w:rPr>
      </w:pPr>
      <w:r w:rsidRPr="00CA351A">
        <w:rPr>
          <w:rFonts w:ascii="Arial" w:hAnsi="Arial" w:cs="Arial"/>
          <w:b/>
          <w:sz w:val="22"/>
          <w:szCs w:val="22"/>
          <w:lang w:eastAsia="ar-SA"/>
        </w:rPr>
        <w:t xml:space="preserve">Predsjednik Gradskog vijeća                                                                                               </w:t>
      </w:r>
    </w:p>
    <w:p w14:paraId="5F4961DA" w14:textId="77777777" w:rsidR="000D07B8" w:rsidRPr="00CA351A" w:rsidRDefault="000D07B8" w:rsidP="000D07B8">
      <w:pPr>
        <w:suppressAutoHyphens/>
        <w:jc w:val="both"/>
        <w:rPr>
          <w:rFonts w:ascii="Arial" w:hAnsi="Arial" w:cs="Arial"/>
          <w:b/>
          <w:sz w:val="22"/>
          <w:szCs w:val="22"/>
          <w:lang w:eastAsia="ar-SA"/>
        </w:rPr>
      </w:pPr>
      <w:r w:rsidRPr="00CA351A">
        <w:rPr>
          <w:rFonts w:ascii="Arial" w:hAnsi="Arial" w:cs="Arial"/>
          <w:b/>
          <w:sz w:val="22"/>
          <w:szCs w:val="22"/>
          <w:lang w:eastAsia="ar-SA"/>
        </w:rPr>
        <w:t>mr. sc. Marko Potrebica, v.r.</w:t>
      </w:r>
    </w:p>
    <w:p w14:paraId="1D3BD272" w14:textId="77777777" w:rsidR="000D07B8" w:rsidRPr="00CA351A" w:rsidRDefault="000D07B8" w:rsidP="000D07B8">
      <w:pPr>
        <w:suppressAutoHyphens/>
        <w:jc w:val="both"/>
        <w:rPr>
          <w:rFonts w:ascii="Arial" w:hAnsi="Arial" w:cs="Arial"/>
          <w:b/>
          <w:sz w:val="22"/>
          <w:szCs w:val="22"/>
          <w:lang w:eastAsia="ar-SA"/>
        </w:rPr>
      </w:pPr>
      <w:r w:rsidRPr="00CA351A">
        <w:rPr>
          <w:rFonts w:ascii="Arial" w:hAnsi="Arial" w:cs="Arial"/>
          <w:b/>
          <w:sz w:val="22"/>
          <w:szCs w:val="22"/>
          <w:lang w:eastAsia="ar-SA"/>
        </w:rPr>
        <w:t>---------------------------------------</w:t>
      </w:r>
    </w:p>
    <w:p w14:paraId="4563CCE6" w14:textId="2FF420FF" w:rsidR="000D07B8" w:rsidRDefault="000D07B8" w:rsidP="00E9284C">
      <w:pPr>
        <w:rPr>
          <w:rFonts w:ascii="Arial" w:hAnsi="Arial" w:cs="Arial"/>
          <w:kern w:val="1"/>
          <w:sz w:val="22"/>
          <w:szCs w:val="22"/>
          <w:lang w:eastAsia="ar-SA"/>
        </w:rPr>
      </w:pPr>
    </w:p>
    <w:p w14:paraId="526794DB" w14:textId="535CFDD0" w:rsidR="000D07B8" w:rsidRDefault="000571C8" w:rsidP="00E9284C">
      <w:pPr>
        <w:rPr>
          <w:rFonts w:ascii="Arial" w:hAnsi="Arial" w:cs="Arial"/>
          <w:b/>
          <w:bCs/>
          <w:kern w:val="1"/>
          <w:sz w:val="22"/>
          <w:szCs w:val="22"/>
          <w:lang w:eastAsia="ar-SA"/>
        </w:rPr>
      </w:pPr>
      <w:r>
        <w:rPr>
          <w:rFonts w:ascii="Arial" w:hAnsi="Arial" w:cs="Arial"/>
          <w:b/>
          <w:bCs/>
          <w:kern w:val="1"/>
          <w:sz w:val="22"/>
          <w:szCs w:val="22"/>
          <w:lang w:eastAsia="ar-SA"/>
        </w:rPr>
        <w:t>100</w:t>
      </w:r>
    </w:p>
    <w:p w14:paraId="15624971" w14:textId="76A82FC4" w:rsidR="00EF631A" w:rsidRDefault="00EF631A" w:rsidP="00E9284C">
      <w:pPr>
        <w:rPr>
          <w:rFonts w:ascii="Arial" w:hAnsi="Arial" w:cs="Arial"/>
          <w:b/>
          <w:bCs/>
          <w:kern w:val="1"/>
          <w:sz w:val="22"/>
          <w:szCs w:val="22"/>
          <w:lang w:eastAsia="ar-SA"/>
        </w:rPr>
      </w:pPr>
    </w:p>
    <w:p w14:paraId="57B794D7" w14:textId="77777777" w:rsidR="00EF631A" w:rsidRPr="00552F02" w:rsidRDefault="00EF631A" w:rsidP="00EF631A">
      <w:pPr>
        <w:pStyle w:val="BodyLegal"/>
        <w:spacing w:after="0" w:line="240" w:lineRule="auto"/>
        <w:jc w:val="both"/>
        <w:rPr>
          <w:rFonts w:ascii="Arial" w:hAnsi="Arial" w:cs="Arial"/>
          <w:sz w:val="22"/>
          <w:lang w:val="hr-HR"/>
        </w:rPr>
      </w:pPr>
      <w:r w:rsidRPr="00552F02">
        <w:rPr>
          <w:rFonts w:ascii="Arial" w:hAnsi="Arial" w:cs="Arial"/>
          <w:sz w:val="22"/>
          <w:lang w:val="hr-HR"/>
        </w:rPr>
        <w:t>Na temelju članka 35. Zakona o lokalnoj i područnoj (regionalnoj) samoupravi ("Narodne novine" br. 33/01, 60/01, 129/05, 109/07, 125/08, 36/09, 36/09, 150/11, 144/12, 19/13, 137/15, 123/17, 98/19 i 144/20)</w:t>
      </w:r>
      <w:r>
        <w:rPr>
          <w:rFonts w:ascii="Arial" w:hAnsi="Arial" w:cs="Arial"/>
          <w:sz w:val="22"/>
          <w:lang w:val="hr-HR"/>
        </w:rPr>
        <w:t xml:space="preserve">, </w:t>
      </w:r>
      <w:r w:rsidRPr="00552F02">
        <w:rPr>
          <w:rFonts w:ascii="Arial" w:hAnsi="Arial" w:cs="Arial"/>
          <w:sz w:val="22"/>
          <w:lang w:val="hr-HR"/>
        </w:rPr>
        <w:t xml:space="preserve">članka 39. Statuta Grada Dubrovnika ("Službeni glasnik Grada Dubrovnika" br. 2/21), </w:t>
      </w:r>
      <w:r w:rsidRPr="00C53799">
        <w:rPr>
          <w:rFonts w:ascii="Arial" w:hAnsi="Arial" w:cs="Arial"/>
          <w:sz w:val="22"/>
          <w:lang w:val="hr-HR"/>
        </w:rPr>
        <w:t xml:space="preserve">članka 8. i članka 17. Odluke o osnivanju Javne ustanove „Sklonište za nezbrinute životinje Dubrovnik“ („Službeni glasnik Grada Dubrovnika“, broj 15/23), </w:t>
      </w:r>
      <w:r w:rsidRPr="00552F02">
        <w:rPr>
          <w:rFonts w:ascii="Arial" w:hAnsi="Arial" w:cs="Arial"/>
          <w:sz w:val="22"/>
          <w:lang w:val="hr-HR"/>
        </w:rPr>
        <w:t xml:space="preserve">Gradsko vijeće Grada Dubrovnika na </w:t>
      </w:r>
      <w:r>
        <w:rPr>
          <w:rFonts w:ascii="Arial" w:hAnsi="Arial" w:cs="Arial"/>
          <w:sz w:val="22"/>
          <w:lang w:val="hr-HR"/>
        </w:rPr>
        <w:t>10.</w:t>
      </w:r>
      <w:r w:rsidRPr="00552F02">
        <w:rPr>
          <w:rFonts w:ascii="Arial" w:hAnsi="Arial" w:cs="Arial"/>
          <w:sz w:val="22"/>
          <w:lang w:val="hr-HR"/>
        </w:rPr>
        <w:t xml:space="preserve"> sjednici, održanoj dana</w:t>
      </w:r>
      <w:r>
        <w:rPr>
          <w:rFonts w:ascii="Arial" w:hAnsi="Arial" w:cs="Arial"/>
          <w:sz w:val="22"/>
          <w:lang w:val="hr-HR"/>
        </w:rPr>
        <w:t xml:space="preserve"> 05. svibnja </w:t>
      </w:r>
      <w:r w:rsidRPr="00552F02">
        <w:rPr>
          <w:rFonts w:ascii="Arial" w:hAnsi="Arial" w:cs="Arial"/>
          <w:sz w:val="22"/>
          <w:lang w:val="hr-HR"/>
        </w:rPr>
        <w:t>2026., donosi</w:t>
      </w:r>
    </w:p>
    <w:p w14:paraId="38D5E468" w14:textId="77777777" w:rsidR="00EF631A" w:rsidRDefault="00EF631A" w:rsidP="00EF631A">
      <w:pPr>
        <w:pStyle w:val="DocTitle"/>
        <w:spacing w:after="0"/>
        <w:jc w:val="center"/>
        <w:rPr>
          <w:rFonts w:ascii="Arial" w:hAnsi="Arial" w:cs="Arial"/>
          <w:sz w:val="22"/>
          <w:lang w:val="hr-HR"/>
        </w:rPr>
      </w:pPr>
    </w:p>
    <w:p w14:paraId="00A83DA1" w14:textId="77777777" w:rsidR="00EF631A" w:rsidRPr="00552F02" w:rsidRDefault="00EF631A" w:rsidP="00EF631A">
      <w:pPr>
        <w:pStyle w:val="DocTitle"/>
        <w:spacing w:after="0"/>
        <w:jc w:val="center"/>
        <w:rPr>
          <w:rFonts w:ascii="Arial" w:hAnsi="Arial" w:cs="Arial"/>
          <w:sz w:val="22"/>
          <w:lang w:val="hr-HR"/>
        </w:rPr>
      </w:pPr>
    </w:p>
    <w:p w14:paraId="515106C7" w14:textId="77777777" w:rsidR="00EF631A" w:rsidRPr="00552F02" w:rsidRDefault="00EF631A" w:rsidP="00EF631A">
      <w:pPr>
        <w:pStyle w:val="DocTitle"/>
        <w:spacing w:after="0"/>
        <w:jc w:val="center"/>
        <w:rPr>
          <w:rFonts w:ascii="Arial" w:hAnsi="Arial" w:cs="Arial"/>
          <w:sz w:val="22"/>
          <w:lang w:val="hr-HR"/>
        </w:rPr>
      </w:pPr>
      <w:r w:rsidRPr="00552F02">
        <w:rPr>
          <w:rFonts w:ascii="Arial" w:hAnsi="Arial" w:cs="Arial"/>
          <w:sz w:val="22"/>
          <w:lang w:val="hr-HR"/>
        </w:rPr>
        <w:t>ZAKLJUČAK</w:t>
      </w:r>
    </w:p>
    <w:p w14:paraId="2C7DF077" w14:textId="77777777" w:rsidR="00EF631A" w:rsidRDefault="00EF631A" w:rsidP="00EF631A">
      <w:pPr>
        <w:pStyle w:val="DocTitle"/>
        <w:spacing w:after="0"/>
        <w:jc w:val="center"/>
        <w:rPr>
          <w:rFonts w:ascii="Arial" w:hAnsi="Arial" w:cs="Arial"/>
          <w:sz w:val="22"/>
          <w:lang w:val="hr-HR"/>
        </w:rPr>
      </w:pPr>
      <w:r w:rsidRPr="00552F02">
        <w:rPr>
          <w:rFonts w:ascii="Arial" w:hAnsi="Arial" w:cs="Arial"/>
          <w:sz w:val="22"/>
          <w:lang w:val="hr-HR"/>
        </w:rPr>
        <w:t xml:space="preserve">o davanju prethodne suglasnosti na </w:t>
      </w:r>
      <w:r>
        <w:rPr>
          <w:rFonts w:ascii="Arial" w:hAnsi="Arial" w:cs="Arial"/>
          <w:sz w:val="22"/>
          <w:lang w:val="hr-HR"/>
        </w:rPr>
        <w:t xml:space="preserve">Statutarnu odluku </w:t>
      </w:r>
    </w:p>
    <w:p w14:paraId="767EC0F2" w14:textId="77777777" w:rsidR="00EF631A" w:rsidRPr="00552F02" w:rsidRDefault="00EF631A" w:rsidP="00EF631A">
      <w:pPr>
        <w:pStyle w:val="DocTitle"/>
        <w:spacing w:after="0"/>
        <w:jc w:val="center"/>
        <w:rPr>
          <w:rFonts w:ascii="Arial" w:hAnsi="Arial" w:cs="Arial"/>
          <w:sz w:val="22"/>
          <w:lang w:val="hr-HR"/>
        </w:rPr>
      </w:pPr>
      <w:r>
        <w:rPr>
          <w:rFonts w:ascii="Arial" w:hAnsi="Arial" w:cs="Arial"/>
          <w:sz w:val="22"/>
          <w:lang w:val="hr-HR"/>
        </w:rPr>
        <w:t>o izmjeni Statuta</w:t>
      </w:r>
      <w:r w:rsidRPr="00552F02">
        <w:rPr>
          <w:rFonts w:ascii="Arial" w:hAnsi="Arial" w:cs="Arial"/>
          <w:sz w:val="22"/>
          <w:lang w:val="hr-HR"/>
        </w:rPr>
        <w:t xml:space="preserve"> Javne ustanove </w:t>
      </w:r>
      <w:r>
        <w:rPr>
          <w:rFonts w:ascii="Arial" w:hAnsi="Arial" w:cs="Arial"/>
          <w:sz w:val="22"/>
          <w:lang w:val="hr-HR"/>
        </w:rPr>
        <w:t>„</w:t>
      </w:r>
      <w:r w:rsidRPr="00552F02">
        <w:rPr>
          <w:rFonts w:ascii="Arial" w:hAnsi="Arial" w:cs="Arial"/>
          <w:sz w:val="22"/>
          <w:lang w:val="hr-HR"/>
        </w:rPr>
        <w:t>Sklonište za nezbrinute životinje Dubrovnik"</w:t>
      </w:r>
    </w:p>
    <w:p w14:paraId="77BCFB32" w14:textId="77777777" w:rsidR="00EF631A" w:rsidRDefault="00EF631A" w:rsidP="00EF631A">
      <w:pPr>
        <w:pStyle w:val="BodyLegal"/>
        <w:spacing w:after="0" w:line="240" w:lineRule="auto"/>
        <w:jc w:val="both"/>
        <w:rPr>
          <w:rFonts w:ascii="Arial" w:hAnsi="Arial" w:cs="Arial"/>
          <w:sz w:val="22"/>
          <w:lang w:val="hr-HR"/>
        </w:rPr>
      </w:pPr>
    </w:p>
    <w:p w14:paraId="27FDB3F6" w14:textId="77777777" w:rsidR="00EF631A" w:rsidRPr="00552F02" w:rsidRDefault="00EF631A" w:rsidP="00EF631A">
      <w:pPr>
        <w:pStyle w:val="BodyLegal"/>
        <w:spacing w:after="0" w:line="240" w:lineRule="auto"/>
        <w:jc w:val="both"/>
        <w:rPr>
          <w:rFonts w:ascii="Arial" w:hAnsi="Arial" w:cs="Arial"/>
          <w:sz w:val="22"/>
          <w:lang w:val="hr-HR"/>
        </w:rPr>
      </w:pPr>
    </w:p>
    <w:p w14:paraId="4AEDB584" w14:textId="77777777" w:rsidR="00EF631A" w:rsidRPr="00552F02" w:rsidRDefault="00EF631A" w:rsidP="00EF631A">
      <w:pPr>
        <w:pStyle w:val="ArticleTitle"/>
        <w:spacing w:after="0" w:line="240" w:lineRule="auto"/>
        <w:jc w:val="center"/>
        <w:rPr>
          <w:rFonts w:ascii="Arial" w:hAnsi="Arial" w:cs="Arial"/>
          <w:sz w:val="22"/>
          <w:lang w:val="hr-HR"/>
        </w:rPr>
      </w:pPr>
      <w:r w:rsidRPr="00552F02">
        <w:rPr>
          <w:rFonts w:ascii="Arial" w:hAnsi="Arial" w:cs="Arial"/>
          <w:sz w:val="22"/>
          <w:lang w:val="hr-HR"/>
        </w:rPr>
        <w:t>Članak 1.</w:t>
      </w:r>
    </w:p>
    <w:p w14:paraId="1C5957EE" w14:textId="77777777" w:rsidR="00EF631A" w:rsidRDefault="00EF631A" w:rsidP="00EF631A">
      <w:pPr>
        <w:pStyle w:val="BodyLegal"/>
        <w:spacing w:after="0" w:line="240" w:lineRule="auto"/>
        <w:jc w:val="both"/>
        <w:rPr>
          <w:rFonts w:ascii="Arial" w:hAnsi="Arial" w:cs="Arial"/>
          <w:sz w:val="22"/>
          <w:lang w:val="hr-HR"/>
        </w:rPr>
      </w:pPr>
      <w:r w:rsidRPr="00552F02">
        <w:rPr>
          <w:rFonts w:ascii="Arial" w:hAnsi="Arial" w:cs="Arial"/>
          <w:sz w:val="22"/>
          <w:lang w:val="hr-HR"/>
        </w:rPr>
        <w:t xml:space="preserve">Daje se prethodna suglasnost na </w:t>
      </w:r>
      <w:r>
        <w:rPr>
          <w:rFonts w:ascii="Arial" w:hAnsi="Arial" w:cs="Arial"/>
          <w:sz w:val="22"/>
          <w:lang w:val="hr-HR"/>
        </w:rPr>
        <w:t xml:space="preserve">Statutarnu odluku o izmjeni Statuta </w:t>
      </w:r>
      <w:r w:rsidRPr="00552F02">
        <w:rPr>
          <w:rFonts w:ascii="Arial" w:hAnsi="Arial" w:cs="Arial"/>
          <w:sz w:val="22"/>
          <w:lang w:val="hr-HR"/>
        </w:rPr>
        <w:t xml:space="preserve">Javne ustanove </w:t>
      </w:r>
      <w:r>
        <w:rPr>
          <w:rFonts w:ascii="Arial" w:hAnsi="Arial" w:cs="Arial"/>
          <w:sz w:val="22"/>
          <w:lang w:val="hr-HR"/>
        </w:rPr>
        <w:t>„</w:t>
      </w:r>
      <w:r w:rsidRPr="00552F02">
        <w:rPr>
          <w:rFonts w:ascii="Arial" w:hAnsi="Arial" w:cs="Arial"/>
          <w:sz w:val="22"/>
          <w:lang w:val="hr-HR"/>
        </w:rPr>
        <w:t>Sklonište za nezbrinute životinje Dubrovnik".</w:t>
      </w:r>
    </w:p>
    <w:p w14:paraId="2A8F0A2C" w14:textId="77777777" w:rsidR="00EF631A" w:rsidRDefault="00EF631A" w:rsidP="00EF631A">
      <w:pPr>
        <w:pStyle w:val="BodyLegal"/>
        <w:spacing w:after="0" w:line="240" w:lineRule="auto"/>
        <w:jc w:val="both"/>
        <w:rPr>
          <w:rFonts w:ascii="Arial" w:hAnsi="Arial" w:cs="Arial"/>
          <w:sz w:val="22"/>
          <w:lang w:val="hr-HR"/>
        </w:rPr>
      </w:pPr>
    </w:p>
    <w:p w14:paraId="4C86031D" w14:textId="77777777" w:rsidR="00EF631A" w:rsidRPr="00552F02" w:rsidRDefault="00EF631A" w:rsidP="00EF631A">
      <w:pPr>
        <w:pStyle w:val="BodyLegal"/>
        <w:spacing w:after="0" w:line="240" w:lineRule="auto"/>
        <w:jc w:val="both"/>
        <w:rPr>
          <w:rFonts w:ascii="Arial" w:hAnsi="Arial" w:cs="Arial"/>
          <w:sz w:val="22"/>
          <w:lang w:val="hr-HR"/>
        </w:rPr>
      </w:pPr>
    </w:p>
    <w:p w14:paraId="4C32542A" w14:textId="77777777" w:rsidR="00EF631A" w:rsidRPr="00552F02" w:rsidRDefault="00EF631A" w:rsidP="00EF631A">
      <w:pPr>
        <w:pStyle w:val="ArticleTitle"/>
        <w:spacing w:after="0" w:line="240" w:lineRule="auto"/>
        <w:jc w:val="center"/>
        <w:rPr>
          <w:rFonts w:ascii="Arial" w:hAnsi="Arial" w:cs="Arial"/>
          <w:sz w:val="22"/>
          <w:lang w:val="hr-HR"/>
        </w:rPr>
      </w:pPr>
      <w:r w:rsidRPr="00552F02">
        <w:rPr>
          <w:rFonts w:ascii="Arial" w:hAnsi="Arial" w:cs="Arial"/>
          <w:sz w:val="22"/>
          <w:lang w:val="hr-HR"/>
        </w:rPr>
        <w:t>Članak 2.</w:t>
      </w:r>
    </w:p>
    <w:p w14:paraId="41D3A6ED" w14:textId="77777777" w:rsidR="00EF631A" w:rsidRPr="00552F02" w:rsidRDefault="00EF631A" w:rsidP="00EF631A">
      <w:pPr>
        <w:pStyle w:val="BodyLegal"/>
        <w:spacing w:after="0" w:line="240" w:lineRule="auto"/>
        <w:jc w:val="both"/>
        <w:rPr>
          <w:rFonts w:ascii="Arial" w:hAnsi="Arial" w:cs="Arial"/>
          <w:sz w:val="22"/>
          <w:lang w:val="hr-HR"/>
        </w:rPr>
      </w:pPr>
      <w:r>
        <w:rPr>
          <w:rFonts w:ascii="Arial" w:hAnsi="Arial" w:cs="Arial"/>
          <w:sz w:val="22"/>
          <w:lang w:val="hr-HR"/>
        </w:rPr>
        <w:t>Statutarna odluka</w:t>
      </w:r>
      <w:r w:rsidRPr="00552F02">
        <w:rPr>
          <w:rFonts w:ascii="Arial" w:hAnsi="Arial" w:cs="Arial"/>
          <w:sz w:val="22"/>
          <w:lang w:val="hr-HR"/>
        </w:rPr>
        <w:t xml:space="preserve"> iz članka 1. ovoga Zaključka čini njegov sastavni dio.</w:t>
      </w:r>
    </w:p>
    <w:p w14:paraId="6FB79980" w14:textId="77777777" w:rsidR="00EF631A" w:rsidRDefault="00EF631A" w:rsidP="00EF631A">
      <w:pPr>
        <w:pStyle w:val="ArticleTitle"/>
        <w:spacing w:after="0" w:line="240" w:lineRule="auto"/>
        <w:jc w:val="center"/>
        <w:rPr>
          <w:rFonts w:ascii="Arial" w:hAnsi="Arial" w:cs="Arial"/>
          <w:sz w:val="22"/>
          <w:lang w:val="hr-HR"/>
        </w:rPr>
      </w:pPr>
    </w:p>
    <w:p w14:paraId="7188C7AC" w14:textId="77777777" w:rsidR="00EF631A" w:rsidRDefault="00EF631A" w:rsidP="00EF631A">
      <w:pPr>
        <w:pStyle w:val="ArticleTitle"/>
        <w:spacing w:after="0" w:line="240" w:lineRule="auto"/>
        <w:jc w:val="center"/>
        <w:rPr>
          <w:rFonts w:ascii="Arial" w:hAnsi="Arial" w:cs="Arial"/>
          <w:sz w:val="22"/>
          <w:lang w:val="hr-HR"/>
        </w:rPr>
      </w:pPr>
    </w:p>
    <w:p w14:paraId="2760FB36" w14:textId="77777777" w:rsidR="00EF631A" w:rsidRPr="00552F02" w:rsidRDefault="00EF631A" w:rsidP="00EF631A">
      <w:pPr>
        <w:pStyle w:val="ArticleTitle"/>
        <w:spacing w:after="0" w:line="240" w:lineRule="auto"/>
        <w:jc w:val="center"/>
        <w:rPr>
          <w:rFonts w:ascii="Arial" w:hAnsi="Arial" w:cs="Arial"/>
          <w:sz w:val="22"/>
          <w:lang w:val="hr-HR"/>
        </w:rPr>
      </w:pPr>
      <w:r w:rsidRPr="00552F02">
        <w:rPr>
          <w:rFonts w:ascii="Arial" w:hAnsi="Arial" w:cs="Arial"/>
          <w:sz w:val="22"/>
          <w:lang w:val="hr-HR"/>
        </w:rPr>
        <w:t>Članak 3.</w:t>
      </w:r>
    </w:p>
    <w:p w14:paraId="4E92057B" w14:textId="77777777" w:rsidR="00EF631A" w:rsidRPr="00552F02" w:rsidRDefault="00EF631A" w:rsidP="00EF631A">
      <w:pPr>
        <w:pStyle w:val="BodyLegal"/>
        <w:spacing w:after="0" w:line="240" w:lineRule="auto"/>
        <w:jc w:val="both"/>
        <w:rPr>
          <w:rFonts w:ascii="Arial" w:hAnsi="Arial" w:cs="Arial"/>
          <w:sz w:val="22"/>
          <w:lang w:val="hr-HR"/>
        </w:rPr>
      </w:pPr>
      <w:r w:rsidRPr="00552F02">
        <w:rPr>
          <w:rFonts w:ascii="Arial" w:hAnsi="Arial" w:cs="Arial"/>
          <w:sz w:val="22"/>
          <w:lang w:val="hr-HR"/>
        </w:rPr>
        <w:t>Ovaj Zaključak stupa na snagu danom donošenja.</w:t>
      </w:r>
    </w:p>
    <w:p w14:paraId="52E928BB" w14:textId="77777777" w:rsidR="00EF631A" w:rsidRPr="00552F02" w:rsidRDefault="00EF631A" w:rsidP="00EF631A">
      <w:pPr>
        <w:pStyle w:val="BodyLegal"/>
        <w:spacing w:after="0" w:line="240" w:lineRule="auto"/>
        <w:jc w:val="both"/>
        <w:rPr>
          <w:rFonts w:ascii="Arial" w:hAnsi="Arial" w:cs="Arial"/>
          <w:sz w:val="22"/>
          <w:lang w:val="hr-HR"/>
        </w:rPr>
      </w:pPr>
    </w:p>
    <w:p w14:paraId="5F31D700" w14:textId="77777777" w:rsidR="00EF631A" w:rsidRPr="00262054" w:rsidRDefault="00EF631A" w:rsidP="00EF631A">
      <w:pPr>
        <w:pStyle w:val="Bezproreda"/>
        <w:rPr>
          <w:rFonts w:ascii="Arial" w:hAnsi="Arial" w:cs="Arial"/>
          <w:lang w:eastAsia="ar-SA"/>
        </w:rPr>
      </w:pPr>
      <w:r w:rsidRPr="00262054">
        <w:rPr>
          <w:rFonts w:ascii="Arial" w:hAnsi="Arial" w:cs="Arial"/>
          <w:lang w:eastAsia="ar-SA"/>
        </w:rPr>
        <w:t xml:space="preserve">KLASA: </w:t>
      </w:r>
      <w:r>
        <w:rPr>
          <w:rFonts w:ascii="Arial" w:hAnsi="Arial" w:cs="Arial"/>
          <w:lang w:eastAsia="ar-SA"/>
        </w:rPr>
        <w:t>01-01/26-01/14</w:t>
      </w:r>
    </w:p>
    <w:p w14:paraId="16120C38" w14:textId="77777777" w:rsidR="00EF631A" w:rsidRPr="00262054" w:rsidRDefault="00EF631A" w:rsidP="00EF631A">
      <w:pPr>
        <w:pStyle w:val="Bezproreda"/>
        <w:rPr>
          <w:rFonts w:ascii="Arial" w:hAnsi="Arial" w:cs="Arial"/>
          <w:lang w:eastAsia="ar-SA"/>
        </w:rPr>
      </w:pPr>
      <w:r w:rsidRPr="00262054">
        <w:rPr>
          <w:rFonts w:ascii="Arial" w:hAnsi="Arial" w:cs="Arial"/>
          <w:lang w:eastAsia="ar-SA"/>
        </w:rPr>
        <w:t>URBROJ: 2117-1-09-26-</w:t>
      </w:r>
      <w:r>
        <w:rPr>
          <w:rFonts w:ascii="Arial" w:hAnsi="Arial" w:cs="Arial"/>
          <w:lang w:eastAsia="ar-SA"/>
        </w:rPr>
        <w:t>03</w:t>
      </w:r>
    </w:p>
    <w:p w14:paraId="4D6B856D" w14:textId="77777777" w:rsidR="00EF631A" w:rsidRPr="00262054" w:rsidRDefault="00EF631A" w:rsidP="00EF631A">
      <w:pPr>
        <w:pStyle w:val="Bezproreda"/>
        <w:rPr>
          <w:rFonts w:ascii="Arial" w:hAnsi="Arial" w:cs="Arial"/>
          <w:lang w:eastAsia="ar-SA"/>
        </w:rPr>
      </w:pPr>
      <w:r w:rsidRPr="00262054">
        <w:rPr>
          <w:rFonts w:ascii="Arial" w:hAnsi="Arial" w:cs="Arial"/>
          <w:lang w:eastAsia="ar-SA"/>
        </w:rPr>
        <w:t xml:space="preserve">Dubrovnik, 05. svibnja 2026. </w:t>
      </w:r>
    </w:p>
    <w:p w14:paraId="2D3D697E" w14:textId="398D0EDC" w:rsidR="00EF631A" w:rsidRDefault="00EF631A" w:rsidP="00E9284C">
      <w:pPr>
        <w:rPr>
          <w:rFonts w:ascii="Arial" w:hAnsi="Arial" w:cs="Arial"/>
          <w:b/>
          <w:bCs/>
          <w:kern w:val="1"/>
          <w:sz w:val="22"/>
          <w:szCs w:val="22"/>
          <w:lang w:eastAsia="ar-SA"/>
        </w:rPr>
      </w:pPr>
    </w:p>
    <w:p w14:paraId="09925C0E" w14:textId="77777777" w:rsidR="00EF631A" w:rsidRPr="00CA351A" w:rsidRDefault="00EF631A" w:rsidP="00EF631A">
      <w:pPr>
        <w:suppressAutoHyphens/>
        <w:jc w:val="both"/>
        <w:rPr>
          <w:rFonts w:ascii="Arial" w:hAnsi="Arial" w:cs="Arial"/>
          <w:b/>
          <w:sz w:val="22"/>
          <w:szCs w:val="22"/>
          <w:lang w:eastAsia="ar-SA"/>
        </w:rPr>
      </w:pPr>
      <w:r w:rsidRPr="00CA351A">
        <w:rPr>
          <w:rFonts w:ascii="Arial" w:hAnsi="Arial" w:cs="Arial"/>
          <w:b/>
          <w:sz w:val="22"/>
          <w:szCs w:val="22"/>
          <w:lang w:eastAsia="ar-SA"/>
        </w:rPr>
        <w:t xml:space="preserve">Predsjednik Gradskog vijeća                                                                                               </w:t>
      </w:r>
    </w:p>
    <w:p w14:paraId="4EE23890" w14:textId="77777777" w:rsidR="00EF631A" w:rsidRPr="00CA351A" w:rsidRDefault="00EF631A" w:rsidP="00EF631A">
      <w:pPr>
        <w:suppressAutoHyphens/>
        <w:jc w:val="both"/>
        <w:rPr>
          <w:rFonts w:ascii="Arial" w:hAnsi="Arial" w:cs="Arial"/>
          <w:b/>
          <w:sz w:val="22"/>
          <w:szCs w:val="22"/>
          <w:lang w:eastAsia="ar-SA"/>
        </w:rPr>
      </w:pPr>
      <w:r w:rsidRPr="00CA351A">
        <w:rPr>
          <w:rFonts w:ascii="Arial" w:hAnsi="Arial" w:cs="Arial"/>
          <w:b/>
          <w:sz w:val="22"/>
          <w:szCs w:val="22"/>
          <w:lang w:eastAsia="ar-SA"/>
        </w:rPr>
        <w:t>mr. sc. Marko Potrebica, v.r.</w:t>
      </w:r>
    </w:p>
    <w:p w14:paraId="57A0BDFC" w14:textId="65C66C42" w:rsidR="00EF631A" w:rsidRDefault="00EF631A" w:rsidP="00EF631A">
      <w:pPr>
        <w:suppressAutoHyphens/>
        <w:jc w:val="both"/>
        <w:rPr>
          <w:rFonts w:ascii="Arial" w:hAnsi="Arial" w:cs="Arial"/>
          <w:b/>
          <w:sz w:val="22"/>
          <w:szCs w:val="22"/>
          <w:lang w:eastAsia="ar-SA"/>
        </w:rPr>
      </w:pPr>
      <w:r w:rsidRPr="00CA351A">
        <w:rPr>
          <w:rFonts w:ascii="Arial" w:hAnsi="Arial" w:cs="Arial"/>
          <w:b/>
          <w:sz w:val="22"/>
          <w:szCs w:val="22"/>
          <w:lang w:eastAsia="ar-SA"/>
        </w:rPr>
        <w:t>---------------------------------------</w:t>
      </w:r>
      <w:r>
        <w:rPr>
          <w:rFonts w:ascii="Arial" w:hAnsi="Arial" w:cs="Arial"/>
          <w:b/>
          <w:sz w:val="22"/>
          <w:szCs w:val="22"/>
          <w:lang w:eastAsia="ar-SA"/>
        </w:rPr>
        <w:t>--</w:t>
      </w:r>
    </w:p>
    <w:p w14:paraId="08341265" w14:textId="1D34347E" w:rsidR="00EF631A" w:rsidRDefault="00EF631A" w:rsidP="00EF631A">
      <w:pPr>
        <w:suppressAutoHyphens/>
        <w:jc w:val="both"/>
        <w:rPr>
          <w:rFonts w:ascii="Arial" w:hAnsi="Arial" w:cs="Arial"/>
          <w:b/>
          <w:sz w:val="22"/>
          <w:szCs w:val="22"/>
          <w:lang w:eastAsia="ar-SA"/>
        </w:rPr>
      </w:pPr>
    </w:p>
    <w:p w14:paraId="6D3059D6" w14:textId="77777777" w:rsidR="006539A8" w:rsidRDefault="006539A8" w:rsidP="006539A8">
      <w:pPr>
        <w:pStyle w:val="BodySmall"/>
        <w:spacing w:after="200"/>
        <w:jc w:val="both"/>
        <w:rPr>
          <w:rFonts w:ascii="Arial" w:hAnsi="Arial" w:cs="Arial"/>
          <w:sz w:val="22"/>
          <w:lang w:val="hr-HR"/>
        </w:rPr>
      </w:pPr>
      <w:r w:rsidRPr="00C53799">
        <w:rPr>
          <w:rFonts w:ascii="Arial" w:hAnsi="Arial" w:cs="Arial"/>
          <w:sz w:val="22"/>
          <w:lang w:val="hr-HR"/>
        </w:rPr>
        <w:t>Na temelju članka 54. stavka 1. Zakona o ustanovama („Narodne novine“, broj 76/93, 29/97, 47/99, 35/08, 127/19 i 151/22), članka 8. i članka 17. Odluke o osnivanju Javne ustanove „Sklonište za nezbrinute životinje Dubrovnik“ („Službeni glasnik Grada Dubrovnika“, broj 15/23), Upravno vijeće Javne ustanove „Sklonište za nezbrinute životinje Dubrovnik“, na _____ sjednici, održanoj dana __________ 2026. godine, uz prethodnu suglasnost Osnivača donosi</w:t>
      </w:r>
    </w:p>
    <w:p w14:paraId="72F367B1" w14:textId="77777777" w:rsidR="006539A8" w:rsidRPr="00C53799" w:rsidRDefault="006539A8" w:rsidP="006539A8">
      <w:pPr>
        <w:pStyle w:val="BodySmall"/>
        <w:spacing w:after="200"/>
        <w:jc w:val="both"/>
        <w:rPr>
          <w:rFonts w:ascii="Arial" w:hAnsi="Arial" w:cs="Arial"/>
          <w:sz w:val="22"/>
          <w:lang w:val="hr-HR"/>
        </w:rPr>
      </w:pPr>
    </w:p>
    <w:p w14:paraId="7EDDE25D" w14:textId="77777777" w:rsidR="006539A8" w:rsidRPr="00C53799" w:rsidRDefault="006539A8" w:rsidP="006539A8">
      <w:pPr>
        <w:spacing w:after="40"/>
        <w:jc w:val="center"/>
        <w:rPr>
          <w:rFonts w:ascii="Arial" w:hAnsi="Arial" w:cs="Arial"/>
          <w:sz w:val="22"/>
        </w:rPr>
      </w:pPr>
      <w:r>
        <w:rPr>
          <w:rFonts w:ascii="Arial" w:hAnsi="Arial" w:cs="Arial"/>
          <w:b/>
          <w:sz w:val="22"/>
        </w:rPr>
        <w:t xml:space="preserve">STATUTARNU </w:t>
      </w:r>
      <w:r w:rsidRPr="00C53799">
        <w:rPr>
          <w:rFonts w:ascii="Arial" w:hAnsi="Arial" w:cs="Arial"/>
          <w:b/>
          <w:sz w:val="22"/>
        </w:rPr>
        <w:t>ODLUKU</w:t>
      </w:r>
    </w:p>
    <w:p w14:paraId="21420DBC" w14:textId="77777777" w:rsidR="006539A8" w:rsidRDefault="006539A8" w:rsidP="006539A8">
      <w:pPr>
        <w:jc w:val="center"/>
        <w:rPr>
          <w:rFonts w:ascii="Arial" w:hAnsi="Arial" w:cs="Arial"/>
          <w:b/>
        </w:rPr>
      </w:pPr>
      <w:r w:rsidRPr="00C53799">
        <w:rPr>
          <w:rFonts w:ascii="Arial" w:hAnsi="Arial" w:cs="Arial"/>
          <w:b/>
          <w:sz w:val="22"/>
        </w:rPr>
        <w:t>o izmjeni Statuta Javne ustanove „Sklonište za nezbrinute životinje Dubrovnik“</w:t>
      </w:r>
    </w:p>
    <w:p w14:paraId="7E15BA30" w14:textId="77777777" w:rsidR="006539A8" w:rsidRPr="00C53799" w:rsidRDefault="006539A8" w:rsidP="006539A8">
      <w:pPr>
        <w:jc w:val="center"/>
        <w:rPr>
          <w:rFonts w:ascii="Arial" w:hAnsi="Arial" w:cs="Arial"/>
          <w:sz w:val="22"/>
        </w:rPr>
      </w:pPr>
    </w:p>
    <w:p w14:paraId="2294BBED" w14:textId="77777777" w:rsidR="006539A8" w:rsidRPr="00C53799" w:rsidRDefault="006539A8" w:rsidP="006539A8">
      <w:pPr>
        <w:spacing w:after="40"/>
        <w:jc w:val="center"/>
        <w:rPr>
          <w:rFonts w:ascii="Arial" w:hAnsi="Arial" w:cs="Arial"/>
          <w:sz w:val="22"/>
        </w:rPr>
      </w:pPr>
      <w:r w:rsidRPr="00C53799">
        <w:rPr>
          <w:rFonts w:ascii="Arial" w:hAnsi="Arial" w:cs="Arial"/>
          <w:b/>
          <w:sz w:val="22"/>
        </w:rPr>
        <w:t>Članak 1.</w:t>
      </w:r>
    </w:p>
    <w:p w14:paraId="3EFA2992" w14:textId="77777777" w:rsidR="006539A8" w:rsidRPr="005D11B5" w:rsidRDefault="006539A8" w:rsidP="006539A8">
      <w:pPr>
        <w:spacing w:after="80"/>
        <w:jc w:val="both"/>
        <w:rPr>
          <w:rFonts w:ascii="Arial" w:hAnsi="Arial" w:cs="Arial"/>
          <w:sz w:val="22"/>
        </w:rPr>
      </w:pPr>
      <w:r w:rsidRPr="00C53799">
        <w:rPr>
          <w:rFonts w:ascii="Arial" w:hAnsi="Arial" w:cs="Arial"/>
          <w:sz w:val="22"/>
        </w:rPr>
        <w:t xml:space="preserve">U Statutu </w:t>
      </w:r>
      <w:r w:rsidRPr="005D11B5">
        <w:rPr>
          <w:rFonts w:ascii="Arial" w:hAnsi="Arial" w:cs="Arial"/>
          <w:sz w:val="22"/>
        </w:rPr>
        <w:t>Javne ustanove „Sklonište za nezbrinute životinje Dubrovnik“ u članku 13. stavku 1. alineja 1. mijenja se i glasi:</w:t>
      </w:r>
    </w:p>
    <w:p w14:paraId="1E19A1E7" w14:textId="77777777" w:rsidR="006539A8" w:rsidRPr="005D11B5" w:rsidRDefault="006539A8" w:rsidP="006539A8">
      <w:pPr>
        <w:spacing w:after="160"/>
        <w:ind w:left="425"/>
        <w:jc w:val="both"/>
        <w:rPr>
          <w:rFonts w:ascii="Arial" w:hAnsi="Arial" w:cs="Arial"/>
          <w:sz w:val="22"/>
        </w:rPr>
      </w:pPr>
      <w:r w:rsidRPr="005D11B5">
        <w:rPr>
          <w:rFonts w:ascii="Arial" w:hAnsi="Arial" w:cs="Arial"/>
          <w:sz w:val="22"/>
        </w:rPr>
        <w:lastRenderedPageBreak/>
        <w:t>„- donosi Statut uz prethodnu suglasnost Osnivača te donosi Pravilnik o unutarnjoj organizaciji i sistematizaciji radnih mjesta,“</w:t>
      </w:r>
    </w:p>
    <w:p w14:paraId="5864E8EB" w14:textId="77777777" w:rsidR="006539A8" w:rsidRPr="005D11B5" w:rsidRDefault="006539A8" w:rsidP="006539A8">
      <w:pPr>
        <w:spacing w:after="160"/>
        <w:ind w:left="425"/>
        <w:rPr>
          <w:rFonts w:ascii="Arial" w:hAnsi="Arial" w:cs="Arial"/>
          <w:sz w:val="22"/>
        </w:rPr>
      </w:pPr>
    </w:p>
    <w:p w14:paraId="32485C95" w14:textId="77777777" w:rsidR="006539A8" w:rsidRPr="005D11B5" w:rsidRDefault="006539A8" w:rsidP="006539A8">
      <w:pPr>
        <w:spacing w:after="40"/>
        <w:jc w:val="center"/>
        <w:rPr>
          <w:rFonts w:ascii="Arial" w:hAnsi="Arial" w:cs="Arial"/>
          <w:sz w:val="22"/>
        </w:rPr>
      </w:pPr>
      <w:r w:rsidRPr="005D11B5">
        <w:rPr>
          <w:rFonts w:ascii="Arial" w:hAnsi="Arial" w:cs="Arial"/>
          <w:b/>
          <w:sz w:val="22"/>
        </w:rPr>
        <w:t>Članak 2.</w:t>
      </w:r>
    </w:p>
    <w:p w14:paraId="1D149879" w14:textId="77777777" w:rsidR="006539A8" w:rsidRPr="005D11B5" w:rsidRDefault="006539A8" w:rsidP="006539A8">
      <w:pPr>
        <w:jc w:val="both"/>
        <w:rPr>
          <w:rFonts w:ascii="Arial" w:hAnsi="Arial" w:cs="Arial"/>
          <w:sz w:val="22"/>
        </w:rPr>
      </w:pPr>
      <w:r w:rsidRPr="005D11B5">
        <w:rPr>
          <w:rFonts w:ascii="Arial" w:hAnsi="Arial" w:cs="Arial"/>
          <w:sz w:val="22"/>
        </w:rPr>
        <w:t>Ovlašćuje se Upravno vijeće Javne ustanove „Sklonište za nezbrinute životinje Dubrovnik“ donijeti pročišćeni tekst Statuta.</w:t>
      </w:r>
    </w:p>
    <w:p w14:paraId="3A2A135A" w14:textId="77777777" w:rsidR="006539A8" w:rsidRPr="005D11B5" w:rsidRDefault="006539A8" w:rsidP="006539A8">
      <w:pPr>
        <w:jc w:val="both"/>
        <w:rPr>
          <w:rFonts w:ascii="Arial" w:hAnsi="Arial" w:cs="Arial"/>
          <w:sz w:val="22"/>
        </w:rPr>
      </w:pPr>
    </w:p>
    <w:p w14:paraId="7B3542C7" w14:textId="77777777" w:rsidR="006539A8" w:rsidRPr="005D11B5" w:rsidRDefault="006539A8" w:rsidP="006539A8">
      <w:pPr>
        <w:spacing w:after="40"/>
        <w:jc w:val="center"/>
        <w:rPr>
          <w:rFonts w:ascii="Arial" w:hAnsi="Arial" w:cs="Arial"/>
          <w:sz w:val="22"/>
        </w:rPr>
      </w:pPr>
      <w:r w:rsidRPr="005D11B5">
        <w:rPr>
          <w:rFonts w:ascii="Arial" w:hAnsi="Arial" w:cs="Arial"/>
          <w:b/>
          <w:sz w:val="22"/>
        </w:rPr>
        <w:t>Članak 3.</w:t>
      </w:r>
    </w:p>
    <w:p w14:paraId="454FB963" w14:textId="77777777" w:rsidR="006539A8" w:rsidRPr="005D11B5" w:rsidRDefault="006539A8" w:rsidP="006539A8">
      <w:pPr>
        <w:jc w:val="both"/>
        <w:rPr>
          <w:rFonts w:ascii="Arial" w:hAnsi="Arial" w:cs="Arial"/>
          <w:sz w:val="22"/>
        </w:rPr>
      </w:pPr>
      <w:r w:rsidRPr="005D11B5">
        <w:rPr>
          <w:rFonts w:ascii="Arial" w:hAnsi="Arial" w:cs="Arial"/>
          <w:sz w:val="22"/>
        </w:rPr>
        <w:t>Ova Statutarna odluka o izmjeni Statuta stupa na snagu osmog dana od dana objave na oglasnoj ploči Ustanove.</w:t>
      </w:r>
    </w:p>
    <w:p w14:paraId="76CE8E27" w14:textId="77777777" w:rsidR="006539A8" w:rsidRDefault="006539A8" w:rsidP="00EF631A">
      <w:pPr>
        <w:suppressAutoHyphens/>
        <w:jc w:val="both"/>
        <w:rPr>
          <w:rFonts w:ascii="Arial" w:hAnsi="Arial" w:cs="Arial"/>
          <w:b/>
          <w:sz w:val="22"/>
          <w:szCs w:val="22"/>
          <w:lang w:eastAsia="ar-SA"/>
        </w:rPr>
      </w:pPr>
    </w:p>
    <w:p w14:paraId="52623911" w14:textId="77777777" w:rsidR="006539A8" w:rsidRDefault="006539A8" w:rsidP="00EF631A">
      <w:pPr>
        <w:suppressAutoHyphens/>
        <w:jc w:val="both"/>
        <w:rPr>
          <w:rFonts w:ascii="Arial" w:hAnsi="Arial" w:cs="Arial"/>
          <w:b/>
          <w:sz w:val="22"/>
          <w:szCs w:val="22"/>
          <w:lang w:eastAsia="ar-SA"/>
        </w:rPr>
      </w:pPr>
    </w:p>
    <w:p w14:paraId="410370CE" w14:textId="5FCF00A9" w:rsidR="00EF631A" w:rsidRDefault="00EF631A" w:rsidP="00EF631A">
      <w:pPr>
        <w:suppressAutoHyphens/>
        <w:jc w:val="both"/>
        <w:rPr>
          <w:rFonts w:ascii="Arial" w:hAnsi="Arial" w:cs="Arial"/>
          <w:b/>
          <w:sz w:val="22"/>
          <w:szCs w:val="22"/>
          <w:lang w:eastAsia="ar-SA"/>
        </w:rPr>
      </w:pPr>
      <w:r>
        <w:rPr>
          <w:rFonts w:ascii="Arial" w:hAnsi="Arial" w:cs="Arial"/>
          <w:b/>
          <w:sz w:val="22"/>
          <w:szCs w:val="22"/>
          <w:lang w:eastAsia="ar-SA"/>
        </w:rPr>
        <w:t>10</w:t>
      </w:r>
      <w:r w:rsidR="000571C8">
        <w:rPr>
          <w:rFonts w:ascii="Arial" w:hAnsi="Arial" w:cs="Arial"/>
          <w:b/>
          <w:sz w:val="22"/>
          <w:szCs w:val="22"/>
          <w:lang w:eastAsia="ar-SA"/>
        </w:rPr>
        <w:t>1</w:t>
      </w:r>
    </w:p>
    <w:p w14:paraId="1EC0C5BE" w14:textId="646ED939" w:rsidR="00EF631A" w:rsidRDefault="00EF631A" w:rsidP="00EF631A">
      <w:pPr>
        <w:suppressAutoHyphens/>
        <w:jc w:val="both"/>
        <w:rPr>
          <w:rFonts w:ascii="Arial" w:hAnsi="Arial" w:cs="Arial"/>
          <w:b/>
          <w:sz w:val="22"/>
          <w:szCs w:val="22"/>
          <w:lang w:eastAsia="ar-SA"/>
        </w:rPr>
      </w:pPr>
    </w:p>
    <w:p w14:paraId="36F3E1EC" w14:textId="77777777" w:rsidR="00EF631A" w:rsidRPr="00552F02" w:rsidRDefault="00EF631A" w:rsidP="00EF631A">
      <w:pPr>
        <w:pStyle w:val="BodyLegal"/>
        <w:spacing w:after="0" w:line="240" w:lineRule="auto"/>
        <w:jc w:val="both"/>
        <w:rPr>
          <w:rFonts w:ascii="Arial" w:hAnsi="Arial" w:cs="Arial"/>
          <w:sz w:val="22"/>
          <w:lang w:val="hr-HR"/>
        </w:rPr>
      </w:pPr>
      <w:r w:rsidRPr="004B276A">
        <w:rPr>
          <w:rFonts w:ascii="Arial" w:hAnsi="Arial" w:cs="Arial"/>
          <w:sz w:val="22"/>
          <w:lang w:val="hr-HR"/>
        </w:rPr>
        <w:t>Na temelju članka 35. Zakona o lokalnoj i područnoj (regionalnoj) samoupravi (</w:t>
      </w:r>
      <w:r>
        <w:rPr>
          <w:rFonts w:ascii="Arial" w:hAnsi="Arial" w:cs="Arial"/>
          <w:sz w:val="22"/>
          <w:lang w:val="hr-HR"/>
        </w:rPr>
        <w:t>„</w:t>
      </w:r>
      <w:r w:rsidRPr="004B276A">
        <w:rPr>
          <w:rFonts w:ascii="Arial" w:hAnsi="Arial" w:cs="Arial"/>
          <w:sz w:val="22"/>
          <w:lang w:val="hr-HR"/>
        </w:rPr>
        <w:t>Narodne novine</w:t>
      </w:r>
      <w:r>
        <w:rPr>
          <w:rFonts w:ascii="Arial" w:hAnsi="Arial" w:cs="Arial"/>
          <w:sz w:val="22"/>
          <w:lang w:val="hr-HR"/>
        </w:rPr>
        <w:t xml:space="preserve">“, </w:t>
      </w:r>
      <w:r w:rsidRPr="004B276A">
        <w:rPr>
          <w:rFonts w:ascii="Arial" w:hAnsi="Arial" w:cs="Arial"/>
          <w:sz w:val="22"/>
          <w:lang w:val="hr-HR"/>
        </w:rPr>
        <w:t>br. 33/01, 60/01, 129/05, 109/07, 125/08, 36/09, 36/09, 150/11, 144/12, 19/13, 137/15, 123/17, 98/19 i 144/20)</w:t>
      </w:r>
      <w:r>
        <w:rPr>
          <w:rFonts w:ascii="Arial" w:hAnsi="Arial" w:cs="Arial"/>
          <w:sz w:val="22"/>
          <w:lang w:val="hr-HR"/>
        </w:rPr>
        <w:t xml:space="preserve">, </w:t>
      </w:r>
      <w:r w:rsidRPr="004B276A">
        <w:rPr>
          <w:rFonts w:ascii="Arial" w:hAnsi="Arial" w:cs="Arial"/>
          <w:sz w:val="22"/>
          <w:lang w:val="hr-HR"/>
        </w:rPr>
        <w:t>članka 39. Statuta Grada Dubrovnika (</w:t>
      </w:r>
      <w:r>
        <w:rPr>
          <w:rFonts w:ascii="Arial" w:hAnsi="Arial" w:cs="Arial"/>
          <w:sz w:val="22"/>
          <w:lang w:val="hr-HR"/>
        </w:rPr>
        <w:t>„</w:t>
      </w:r>
      <w:r w:rsidRPr="004B276A">
        <w:rPr>
          <w:rFonts w:ascii="Arial" w:hAnsi="Arial" w:cs="Arial"/>
          <w:sz w:val="22"/>
          <w:lang w:val="hr-HR"/>
        </w:rPr>
        <w:t>Službeni glasnik Grada Dubrovnika</w:t>
      </w:r>
      <w:r>
        <w:rPr>
          <w:rFonts w:ascii="Arial" w:hAnsi="Arial" w:cs="Arial"/>
          <w:sz w:val="22"/>
          <w:lang w:val="hr-HR"/>
        </w:rPr>
        <w:t>“,</w:t>
      </w:r>
      <w:r w:rsidRPr="004B276A">
        <w:rPr>
          <w:rFonts w:ascii="Arial" w:hAnsi="Arial" w:cs="Arial"/>
          <w:sz w:val="22"/>
          <w:lang w:val="hr-HR"/>
        </w:rPr>
        <w:t xml:space="preserve"> br. 2/21) </w:t>
      </w:r>
      <w:r w:rsidRPr="001E490B">
        <w:rPr>
          <w:rFonts w:ascii="Arial" w:hAnsi="Arial" w:cs="Arial"/>
          <w:sz w:val="22"/>
          <w:lang w:val="hr-HR"/>
        </w:rPr>
        <w:t xml:space="preserve">i članka 8. Odluke o osnivanju Javne ustanove „Sklonište za nezbrinute životinje Dubrovnik“ („Službeni glasnik Grada Dubrovnika“, br. 15/23), </w:t>
      </w:r>
      <w:r w:rsidRPr="004B276A">
        <w:rPr>
          <w:rFonts w:ascii="Arial" w:hAnsi="Arial" w:cs="Arial"/>
          <w:sz w:val="22"/>
          <w:lang w:val="hr-HR"/>
        </w:rPr>
        <w:t xml:space="preserve">Gradsko vijeće Grada Dubrovnika </w:t>
      </w:r>
      <w:r w:rsidRPr="00552F02">
        <w:rPr>
          <w:rFonts w:ascii="Arial" w:hAnsi="Arial" w:cs="Arial"/>
          <w:sz w:val="22"/>
          <w:lang w:val="hr-HR"/>
        </w:rPr>
        <w:t xml:space="preserve">na </w:t>
      </w:r>
      <w:r>
        <w:rPr>
          <w:rFonts w:ascii="Arial" w:hAnsi="Arial" w:cs="Arial"/>
          <w:sz w:val="22"/>
          <w:lang w:val="hr-HR"/>
        </w:rPr>
        <w:t>10.</w:t>
      </w:r>
      <w:r w:rsidRPr="00552F02">
        <w:rPr>
          <w:rFonts w:ascii="Arial" w:hAnsi="Arial" w:cs="Arial"/>
          <w:sz w:val="22"/>
          <w:lang w:val="hr-HR"/>
        </w:rPr>
        <w:t xml:space="preserve"> sjednici, održanoj dana</w:t>
      </w:r>
      <w:r>
        <w:rPr>
          <w:rFonts w:ascii="Arial" w:hAnsi="Arial" w:cs="Arial"/>
          <w:sz w:val="22"/>
          <w:lang w:val="hr-HR"/>
        </w:rPr>
        <w:t xml:space="preserve"> 05. svibnja </w:t>
      </w:r>
      <w:r w:rsidRPr="00552F02">
        <w:rPr>
          <w:rFonts w:ascii="Arial" w:hAnsi="Arial" w:cs="Arial"/>
          <w:sz w:val="22"/>
          <w:lang w:val="hr-HR"/>
        </w:rPr>
        <w:t>2026., donosi</w:t>
      </w:r>
    </w:p>
    <w:p w14:paraId="452EDA20" w14:textId="77777777" w:rsidR="00EF631A" w:rsidRDefault="00EF631A" w:rsidP="00EF631A">
      <w:pPr>
        <w:pStyle w:val="DocTitle"/>
        <w:spacing w:after="0"/>
        <w:jc w:val="center"/>
        <w:rPr>
          <w:rFonts w:ascii="Arial" w:hAnsi="Arial" w:cs="Arial"/>
          <w:sz w:val="22"/>
          <w:lang w:val="hr-HR"/>
        </w:rPr>
      </w:pPr>
    </w:p>
    <w:p w14:paraId="3172CABA" w14:textId="77777777" w:rsidR="00EF631A" w:rsidRPr="004B276A" w:rsidRDefault="00EF631A" w:rsidP="00EF631A">
      <w:pPr>
        <w:pStyle w:val="DocTitle"/>
        <w:spacing w:after="120"/>
        <w:jc w:val="center"/>
        <w:rPr>
          <w:rFonts w:ascii="Arial" w:hAnsi="Arial" w:cs="Arial"/>
          <w:sz w:val="22"/>
          <w:lang w:val="hr-HR"/>
        </w:rPr>
      </w:pPr>
      <w:r w:rsidRPr="004B276A">
        <w:rPr>
          <w:rFonts w:ascii="Arial" w:hAnsi="Arial" w:cs="Arial"/>
          <w:sz w:val="22"/>
          <w:lang w:val="hr-HR"/>
        </w:rPr>
        <w:t>ZAKLJUČAK</w:t>
      </w:r>
    </w:p>
    <w:p w14:paraId="1BD817E4" w14:textId="77777777" w:rsidR="00EF631A" w:rsidRPr="004B276A" w:rsidRDefault="00EF631A" w:rsidP="00EF631A">
      <w:pPr>
        <w:pStyle w:val="DocTitle"/>
        <w:spacing w:after="120"/>
        <w:jc w:val="center"/>
        <w:rPr>
          <w:rFonts w:ascii="Arial" w:hAnsi="Arial" w:cs="Arial"/>
          <w:sz w:val="22"/>
          <w:lang w:val="hr-HR"/>
        </w:rPr>
      </w:pPr>
      <w:r w:rsidRPr="004B276A">
        <w:rPr>
          <w:rFonts w:ascii="Arial" w:hAnsi="Arial" w:cs="Arial"/>
          <w:sz w:val="22"/>
          <w:lang w:val="hr-HR"/>
        </w:rPr>
        <w:t xml:space="preserve">o davanju prethodne suglasnosti na Pravilnik o izmjenama i dopunama Pravilnika o organizaciji i sistematizaciji radnih mjesta Javne ustanove </w:t>
      </w:r>
      <w:r>
        <w:rPr>
          <w:rFonts w:ascii="Arial" w:hAnsi="Arial" w:cs="Arial"/>
          <w:sz w:val="22"/>
          <w:lang w:val="hr-HR"/>
        </w:rPr>
        <w:t>„</w:t>
      </w:r>
      <w:r w:rsidRPr="004B276A">
        <w:rPr>
          <w:rFonts w:ascii="Arial" w:hAnsi="Arial" w:cs="Arial"/>
          <w:sz w:val="22"/>
          <w:lang w:val="hr-HR"/>
        </w:rPr>
        <w:t>Sklonište za nezbrinute životinje Dubrovnik</w:t>
      </w:r>
      <w:r>
        <w:rPr>
          <w:rFonts w:ascii="Arial" w:hAnsi="Arial" w:cs="Arial"/>
          <w:sz w:val="22"/>
          <w:lang w:val="hr-HR"/>
        </w:rPr>
        <w:t>“</w:t>
      </w:r>
    </w:p>
    <w:p w14:paraId="4C1942E5" w14:textId="77777777" w:rsidR="00EF631A" w:rsidRPr="004B276A" w:rsidRDefault="00EF631A" w:rsidP="00EF631A">
      <w:pPr>
        <w:pStyle w:val="BodyLegal"/>
        <w:spacing w:after="120" w:line="240" w:lineRule="auto"/>
        <w:jc w:val="both"/>
        <w:rPr>
          <w:rFonts w:ascii="Arial" w:hAnsi="Arial" w:cs="Arial"/>
          <w:sz w:val="22"/>
          <w:lang w:val="hr-HR"/>
        </w:rPr>
      </w:pPr>
    </w:p>
    <w:p w14:paraId="00282675" w14:textId="77777777" w:rsidR="00EF631A" w:rsidRPr="004B276A" w:rsidRDefault="00EF631A" w:rsidP="00EF631A">
      <w:pPr>
        <w:pStyle w:val="ArticleTitle"/>
        <w:spacing w:before="120" w:after="60" w:line="240" w:lineRule="auto"/>
        <w:jc w:val="center"/>
        <w:rPr>
          <w:rFonts w:ascii="Arial" w:hAnsi="Arial" w:cs="Arial"/>
          <w:sz w:val="22"/>
          <w:lang w:val="hr-HR"/>
        </w:rPr>
      </w:pPr>
      <w:r w:rsidRPr="004B276A">
        <w:rPr>
          <w:rFonts w:ascii="Arial" w:hAnsi="Arial" w:cs="Arial"/>
          <w:sz w:val="22"/>
          <w:lang w:val="hr-HR"/>
        </w:rPr>
        <w:t>Članak 1.</w:t>
      </w:r>
    </w:p>
    <w:p w14:paraId="1F581320" w14:textId="77777777" w:rsidR="00EF631A" w:rsidRPr="004B276A" w:rsidRDefault="00EF631A" w:rsidP="00EF631A">
      <w:pPr>
        <w:pStyle w:val="BodyLegal"/>
        <w:spacing w:after="60" w:line="240" w:lineRule="auto"/>
        <w:jc w:val="both"/>
        <w:rPr>
          <w:rFonts w:ascii="Arial" w:hAnsi="Arial" w:cs="Arial"/>
          <w:sz w:val="22"/>
          <w:lang w:val="hr-HR"/>
        </w:rPr>
      </w:pPr>
      <w:r w:rsidRPr="004B276A">
        <w:rPr>
          <w:rFonts w:ascii="Arial" w:hAnsi="Arial" w:cs="Arial"/>
          <w:sz w:val="22"/>
          <w:lang w:val="hr-HR"/>
        </w:rPr>
        <w:t xml:space="preserve">Daje se prethodna suglasnost na Pravilnik o izmjenama i dopunama Pravilnika o organizaciji i sistematizaciji radnih mjesta Javne ustanove </w:t>
      </w:r>
      <w:r>
        <w:rPr>
          <w:rFonts w:ascii="Arial" w:hAnsi="Arial" w:cs="Arial"/>
          <w:sz w:val="22"/>
          <w:lang w:val="hr-HR"/>
        </w:rPr>
        <w:t>„</w:t>
      </w:r>
      <w:r w:rsidRPr="004B276A">
        <w:rPr>
          <w:rFonts w:ascii="Arial" w:hAnsi="Arial" w:cs="Arial"/>
          <w:sz w:val="22"/>
          <w:lang w:val="hr-HR"/>
        </w:rPr>
        <w:t>Sklonište za nezbrinute životinje Dubrovnik</w:t>
      </w:r>
      <w:r>
        <w:rPr>
          <w:rFonts w:ascii="Arial" w:hAnsi="Arial" w:cs="Arial"/>
          <w:sz w:val="22"/>
          <w:lang w:val="hr-HR"/>
        </w:rPr>
        <w:t>“</w:t>
      </w:r>
      <w:r w:rsidRPr="004B276A">
        <w:rPr>
          <w:rFonts w:ascii="Arial" w:hAnsi="Arial" w:cs="Arial"/>
          <w:sz w:val="22"/>
          <w:lang w:val="hr-HR"/>
        </w:rPr>
        <w:t>.</w:t>
      </w:r>
    </w:p>
    <w:p w14:paraId="10E26415" w14:textId="77777777" w:rsidR="00EF631A" w:rsidRPr="004B276A" w:rsidRDefault="00EF631A" w:rsidP="00EF631A">
      <w:pPr>
        <w:pStyle w:val="ArticleTitle"/>
        <w:spacing w:before="120" w:after="60" w:line="240" w:lineRule="auto"/>
        <w:jc w:val="center"/>
        <w:rPr>
          <w:rFonts w:ascii="Arial" w:hAnsi="Arial" w:cs="Arial"/>
          <w:sz w:val="22"/>
          <w:lang w:val="hr-HR"/>
        </w:rPr>
      </w:pPr>
    </w:p>
    <w:p w14:paraId="582636FE" w14:textId="77777777" w:rsidR="00EF631A" w:rsidRPr="004B276A" w:rsidRDefault="00EF631A" w:rsidP="00EF631A">
      <w:pPr>
        <w:pStyle w:val="ArticleTitle"/>
        <w:spacing w:before="120" w:after="60" w:line="240" w:lineRule="auto"/>
        <w:jc w:val="center"/>
        <w:rPr>
          <w:rFonts w:ascii="Arial" w:hAnsi="Arial" w:cs="Arial"/>
          <w:sz w:val="22"/>
          <w:lang w:val="hr-HR"/>
        </w:rPr>
      </w:pPr>
      <w:r w:rsidRPr="004B276A">
        <w:rPr>
          <w:rFonts w:ascii="Arial" w:hAnsi="Arial" w:cs="Arial"/>
          <w:sz w:val="22"/>
          <w:lang w:val="hr-HR"/>
        </w:rPr>
        <w:t>Članak 2.</w:t>
      </w:r>
    </w:p>
    <w:p w14:paraId="4D18A569" w14:textId="77777777" w:rsidR="00EF631A" w:rsidRPr="004B276A" w:rsidRDefault="00EF631A" w:rsidP="00EF631A">
      <w:pPr>
        <w:pStyle w:val="BodyLegal"/>
        <w:spacing w:after="60" w:line="240" w:lineRule="auto"/>
        <w:jc w:val="both"/>
        <w:rPr>
          <w:rFonts w:ascii="Arial" w:hAnsi="Arial" w:cs="Arial"/>
          <w:sz w:val="22"/>
          <w:lang w:val="hr-HR"/>
        </w:rPr>
      </w:pPr>
      <w:r w:rsidRPr="004B276A">
        <w:rPr>
          <w:rFonts w:ascii="Arial" w:hAnsi="Arial" w:cs="Arial"/>
          <w:sz w:val="22"/>
          <w:lang w:val="hr-HR"/>
        </w:rPr>
        <w:t>Pravilnik iz članka 1. ovoga Zaključka čini njegov sastavni dio.</w:t>
      </w:r>
    </w:p>
    <w:p w14:paraId="458E7FA4" w14:textId="77777777" w:rsidR="00EF631A" w:rsidRPr="004B276A" w:rsidRDefault="00EF631A" w:rsidP="00EF631A">
      <w:pPr>
        <w:pStyle w:val="ArticleTitle"/>
        <w:spacing w:before="120" w:after="60" w:line="240" w:lineRule="auto"/>
        <w:jc w:val="center"/>
        <w:rPr>
          <w:rFonts w:ascii="Arial" w:hAnsi="Arial" w:cs="Arial"/>
          <w:sz w:val="22"/>
          <w:lang w:val="hr-HR"/>
        </w:rPr>
      </w:pPr>
    </w:p>
    <w:p w14:paraId="06C38FE5" w14:textId="77777777" w:rsidR="00EF631A" w:rsidRPr="004B276A" w:rsidRDefault="00EF631A" w:rsidP="00EF631A">
      <w:pPr>
        <w:pStyle w:val="ArticleTitle"/>
        <w:spacing w:before="120" w:after="60" w:line="240" w:lineRule="auto"/>
        <w:jc w:val="center"/>
        <w:rPr>
          <w:rFonts w:ascii="Arial" w:hAnsi="Arial" w:cs="Arial"/>
          <w:sz w:val="22"/>
          <w:lang w:val="hr-HR"/>
        </w:rPr>
      </w:pPr>
      <w:r w:rsidRPr="004B276A">
        <w:rPr>
          <w:rFonts w:ascii="Arial" w:hAnsi="Arial" w:cs="Arial"/>
          <w:sz w:val="22"/>
          <w:lang w:val="hr-HR"/>
        </w:rPr>
        <w:t>Članak 3.</w:t>
      </w:r>
    </w:p>
    <w:p w14:paraId="0B903953" w14:textId="7A5C1FAC" w:rsidR="00EF631A" w:rsidRDefault="00EF631A" w:rsidP="00EF631A">
      <w:pPr>
        <w:suppressAutoHyphens/>
        <w:jc w:val="both"/>
        <w:rPr>
          <w:rFonts w:ascii="Arial" w:hAnsi="Arial" w:cs="Arial"/>
          <w:sz w:val="22"/>
        </w:rPr>
      </w:pPr>
      <w:r w:rsidRPr="004B276A">
        <w:rPr>
          <w:rFonts w:ascii="Arial" w:hAnsi="Arial" w:cs="Arial"/>
          <w:sz w:val="22"/>
        </w:rPr>
        <w:t>Ovaj Zaključak stupa na snagu danom donošenja</w:t>
      </w:r>
      <w:r>
        <w:rPr>
          <w:rFonts w:ascii="Arial" w:hAnsi="Arial" w:cs="Arial"/>
          <w:sz w:val="22"/>
        </w:rPr>
        <w:t>.</w:t>
      </w:r>
    </w:p>
    <w:p w14:paraId="0CA13098" w14:textId="1ED20107" w:rsidR="00EF631A" w:rsidRDefault="00EF631A" w:rsidP="00EF631A">
      <w:pPr>
        <w:suppressAutoHyphens/>
        <w:jc w:val="both"/>
        <w:rPr>
          <w:rFonts w:ascii="Arial" w:hAnsi="Arial" w:cs="Arial"/>
          <w:b/>
          <w:sz w:val="22"/>
          <w:szCs w:val="22"/>
          <w:lang w:eastAsia="ar-SA"/>
        </w:rPr>
      </w:pPr>
    </w:p>
    <w:p w14:paraId="75B0800C" w14:textId="77777777" w:rsidR="00EF631A" w:rsidRPr="00262054" w:rsidRDefault="00EF631A" w:rsidP="00EF631A">
      <w:pPr>
        <w:pStyle w:val="Bezproreda"/>
        <w:rPr>
          <w:rFonts w:ascii="Arial" w:hAnsi="Arial" w:cs="Arial"/>
          <w:lang w:eastAsia="ar-SA"/>
        </w:rPr>
      </w:pPr>
      <w:r w:rsidRPr="00262054">
        <w:rPr>
          <w:rFonts w:ascii="Arial" w:hAnsi="Arial" w:cs="Arial"/>
          <w:lang w:eastAsia="ar-SA"/>
        </w:rPr>
        <w:t xml:space="preserve">KLASA: </w:t>
      </w:r>
      <w:r>
        <w:rPr>
          <w:rFonts w:ascii="Arial" w:hAnsi="Arial" w:cs="Arial"/>
          <w:lang w:eastAsia="ar-SA"/>
        </w:rPr>
        <w:t>301-01/26-01/15</w:t>
      </w:r>
    </w:p>
    <w:p w14:paraId="0F2D3D94" w14:textId="77777777" w:rsidR="00EF631A" w:rsidRPr="00262054" w:rsidRDefault="00EF631A" w:rsidP="00EF631A">
      <w:pPr>
        <w:pStyle w:val="Bezproreda"/>
        <w:rPr>
          <w:rFonts w:ascii="Arial" w:hAnsi="Arial" w:cs="Arial"/>
          <w:lang w:eastAsia="ar-SA"/>
        </w:rPr>
      </w:pPr>
      <w:r w:rsidRPr="00262054">
        <w:rPr>
          <w:rFonts w:ascii="Arial" w:hAnsi="Arial" w:cs="Arial"/>
          <w:lang w:eastAsia="ar-SA"/>
        </w:rPr>
        <w:t>URBROJ: 2117-1-09-26-</w:t>
      </w:r>
      <w:r>
        <w:rPr>
          <w:rFonts w:ascii="Arial" w:hAnsi="Arial" w:cs="Arial"/>
          <w:lang w:eastAsia="ar-SA"/>
        </w:rPr>
        <w:t>03</w:t>
      </w:r>
    </w:p>
    <w:p w14:paraId="55A01BEC" w14:textId="77777777" w:rsidR="00EF631A" w:rsidRPr="00262054" w:rsidRDefault="00EF631A" w:rsidP="00EF631A">
      <w:pPr>
        <w:pStyle w:val="Bezproreda"/>
        <w:rPr>
          <w:rFonts w:ascii="Arial" w:hAnsi="Arial" w:cs="Arial"/>
          <w:lang w:eastAsia="ar-SA"/>
        </w:rPr>
      </w:pPr>
      <w:r w:rsidRPr="00262054">
        <w:rPr>
          <w:rFonts w:ascii="Arial" w:hAnsi="Arial" w:cs="Arial"/>
          <w:lang w:eastAsia="ar-SA"/>
        </w:rPr>
        <w:t xml:space="preserve">Dubrovnik, 05. svibnja 2026. </w:t>
      </w:r>
    </w:p>
    <w:p w14:paraId="797E19CB" w14:textId="77777777" w:rsidR="00EF631A" w:rsidRPr="00CA351A" w:rsidRDefault="00EF631A" w:rsidP="00EF631A">
      <w:pPr>
        <w:suppressAutoHyphens/>
        <w:jc w:val="both"/>
        <w:rPr>
          <w:rFonts w:ascii="Arial" w:hAnsi="Arial" w:cs="Arial"/>
          <w:b/>
          <w:sz w:val="22"/>
          <w:szCs w:val="22"/>
          <w:lang w:eastAsia="ar-SA"/>
        </w:rPr>
      </w:pPr>
    </w:p>
    <w:p w14:paraId="0ABB1038" w14:textId="77777777" w:rsidR="00EF631A" w:rsidRPr="00CA351A" w:rsidRDefault="00EF631A" w:rsidP="00EF631A">
      <w:pPr>
        <w:suppressAutoHyphens/>
        <w:jc w:val="both"/>
        <w:rPr>
          <w:rFonts w:ascii="Arial" w:hAnsi="Arial" w:cs="Arial"/>
          <w:b/>
          <w:sz w:val="22"/>
          <w:szCs w:val="22"/>
          <w:lang w:eastAsia="ar-SA"/>
        </w:rPr>
      </w:pPr>
      <w:r w:rsidRPr="00CA351A">
        <w:rPr>
          <w:rFonts w:ascii="Arial" w:hAnsi="Arial" w:cs="Arial"/>
          <w:b/>
          <w:sz w:val="22"/>
          <w:szCs w:val="22"/>
          <w:lang w:eastAsia="ar-SA"/>
        </w:rPr>
        <w:t xml:space="preserve">Predsjednik Gradskog vijeća                                                                                               </w:t>
      </w:r>
    </w:p>
    <w:p w14:paraId="4569DCF4" w14:textId="77777777" w:rsidR="00EF631A" w:rsidRPr="00CA351A" w:rsidRDefault="00EF631A" w:rsidP="00EF631A">
      <w:pPr>
        <w:suppressAutoHyphens/>
        <w:jc w:val="both"/>
        <w:rPr>
          <w:rFonts w:ascii="Arial" w:hAnsi="Arial" w:cs="Arial"/>
          <w:b/>
          <w:sz w:val="22"/>
          <w:szCs w:val="22"/>
          <w:lang w:eastAsia="ar-SA"/>
        </w:rPr>
      </w:pPr>
      <w:r w:rsidRPr="00CA351A">
        <w:rPr>
          <w:rFonts w:ascii="Arial" w:hAnsi="Arial" w:cs="Arial"/>
          <w:b/>
          <w:sz w:val="22"/>
          <w:szCs w:val="22"/>
          <w:lang w:eastAsia="ar-SA"/>
        </w:rPr>
        <w:t>mr. sc. Marko Potrebica, v.r.</w:t>
      </w:r>
    </w:p>
    <w:p w14:paraId="094E67B8" w14:textId="77777777" w:rsidR="00EF631A" w:rsidRDefault="00EF631A" w:rsidP="00EF631A">
      <w:pPr>
        <w:suppressAutoHyphens/>
        <w:jc w:val="both"/>
        <w:rPr>
          <w:rFonts w:ascii="Arial" w:hAnsi="Arial" w:cs="Arial"/>
          <w:b/>
          <w:sz w:val="22"/>
          <w:szCs w:val="22"/>
          <w:lang w:eastAsia="ar-SA"/>
        </w:rPr>
      </w:pPr>
      <w:r w:rsidRPr="00CA351A">
        <w:rPr>
          <w:rFonts w:ascii="Arial" w:hAnsi="Arial" w:cs="Arial"/>
          <w:b/>
          <w:sz w:val="22"/>
          <w:szCs w:val="22"/>
          <w:lang w:eastAsia="ar-SA"/>
        </w:rPr>
        <w:t>---------------------------------------</w:t>
      </w:r>
      <w:r>
        <w:rPr>
          <w:rFonts w:ascii="Arial" w:hAnsi="Arial" w:cs="Arial"/>
          <w:b/>
          <w:sz w:val="22"/>
          <w:szCs w:val="22"/>
          <w:lang w:eastAsia="ar-SA"/>
        </w:rPr>
        <w:t>--</w:t>
      </w:r>
    </w:p>
    <w:p w14:paraId="737FD16E" w14:textId="1FEDA09D" w:rsidR="00EF631A" w:rsidRDefault="00EF631A" w:rsidP="00E9284C">
      <w:pPr>
        <w:rPr>
          <w:rFonts w:ascii="Arial" w:hAnsi="Arial" w:cs="Arial"/>
          <w:b/>
          <w:bCs/>
          <w:kern w:val="1"/>
          <w:sz w:val="22"/>
          <w:szCs w:val="22"/>
          <w:lang w:eastAsia="ar-SA"/>
        </w:rPr>
      </w:pPr>
    </w:p>
    <w:p w14:paraId="37D8ABF0" w14:textId="77777777" w:rsidR="002D7036" w:rsidRDefault="002D7036" w:rsidP="002D7036">
      <w:pPr>
        <w:pStyle w:val="BodyLegal"/>
        <w:spacing w:after="0" w:line="240" w:lineRule="auto"/>
        <w:jc w:val="both"/>
        <w:rPr>
          <w:rFonts w:ascii="Arial" w:hAnsi="Arial" w:cs="Arial"/>
          <w:sz w:val="22"/>
          <w:lang w:val="hr-HR"/>
        </w:rPr>
      </w:pPr>
      <w:r w:rsidRPr="005B2B35">
        <w:rPr>
          <w:rFonts w:ascii="Arial" w:hAnsi="Arial" w:cs="Arial"/>
          <w:sz w:val="22"/>
          <w:lang w:val="hr-HR"/>
        </w:rPr>
        <w:lastRenderedPageBreak/>
        <w:t>Na temelju članka 54. stavka 2. Zakona o ustanovama (</w:t>
      </w:r>
      <w:r>
        <w:rPr>
          <w:rFonts w:ascii="Arial" w:hAnsi="Arial" w:cs="Arial"/>
          <w:sz w:val="22"/>
          <w:lang w:val="hr-HR"/>
        </w:rPr>
        <w:t>„</w:t>
      </w:r>
      <w:r w:rsidRPr="005B2B35">
        <w:rPr>
          <w:rFonts w:ascii="Arial" w:hAnsi="Arial" w:cs="Arial"/>
          <w:sz w:val="22"/>
          <w:lang w:val="hr-HR"/>
        </w:rPr>
        <w:t>Narodne novine</w:t>
      </w:r>
      <w:r>
        <w:rPr>
          <w:rFonts w:ascii="Arial" w:hAnsi="Arial" w:cs="Arial"/>
          <w:sz w:val="22"/>
          <w:lang w:val="hr-HR"/>
        </w:rPr>
        <w:t>“,</w:t>
      </w:r>
      <w:r w:rsidRPr="005B2B35">
        <w:rPr>
          <w:rFonts w:ascii="Arial" w:hAnsi="Arial" w:cs="Arial"/>
          <w:sz w:val="22"/>
          <w:lang w:val="hr-HR"/>
        </w:rPr>
        <w:t xml:space="preserve"> br. 76/93, 29/97, 47/99, 35/08, 127/19 i 151/22) i članka 8. Odluke o osnivanju Javne ustanove </w:t>
      </w:r>
      <w:r>
        <w:rPr>
          <w:rFonts w:ascii="Arial" w:hAnsi="Arial" w:cs="Arial"/>
          <w:sz w:val="22"/>
          <w:lang w:val="hr-HR"/>
        </w:rPr>
        <w:t>„</w:t>
      </w:r>
      <w:r w:rsidRPr="005B2B35">
        <w:rPr>
          <w:rFonts w:ascii="Arial" w:hAnsi="Arial" w:cs="Arial"/>
          <w:sz w:val="22"/>
          <w:lang w:val="hr-HR"/>
        </w:rPr>
        <w:t>Sklonište za nezbrinute životinje Dubrovnik</w:t>
      </w:r>
      <w:r>
        <w:rPr>
          <w:rFonts w:ascii="Arial" w:hAnsi="Arial" w:cs="Arial"/>
          <w:sz w:val="22"/>
          <w:lang w:val="hr-HR"/>
        </w:rPr>
        <w:t>“</w:t>
      </w:r>
      <w:r w:rsidRPr="005B2B35">
        <w:rPr>
          <w:rFonts w:ascii="Arial" w:hAnsi="Arial" w:cs="Arial"/>
          <w:sz w:val="22"/>
          <w:lang w:val="hr-HR"/>
        </w:rPr>
        <w:t xml:space="preserve"> (</w:t>
      </w:r>
      <w:r>
        <w:rPr>
          <w:rFonts w:ascii="Arial" w:hAnsi="Arial" w:cs="Arial"/>
          <w:sz w:val="22"/>
          <w:lang w:val="hr-HR"/>
        </w:rPr>
        <w:t>„</w:t>
      </w:r>
      <w:r w:rsidRPr="005B2B35">
        <w:rPr>
          <w:rFonts w:ascii="Arial" w:hAnsi="Arial" w:cs="Arial"/>
          <w:sz w:val="22"/>
          <w:lang w:val="hr-HR"/>
        </w:rPr>
        <w:t>Službeni glasnik Grada Dubrovnika</w:t>
      </w:r>
      <w:r>
        <w:rPr>
          <w:rFonts w:ascii="Arial" w:hAnsi="Arial" w:cs="Arial"/>
          <w:sz w:val="22"/>
          <w:lang w:val="hr-HR"/>
        </w:rPr>
        <w:t>“,</w:t>
      </w:r>
      <w:r w:rsidRPr="005B2B35">
        <w:rPr>
          <w:rFonts w:ascii="Arial" w:hAnsi="Arial" w:cs="Arial"/>
          <w:sz w:val="22"/>
          <w:lang w:val="hr-HR"/>
        </w:rPr>
        <w:t xml:space="preserve"> br. 15/23), uz prethodnu suglasnost Osnivača, Upravno vijeće Javne ustanove "Sklonište za nezbrinute životinje Dubrovnik" na ____ sjednici, održanoj dana ______ 2026., donosi</w:t>
      </w:r>
    </w:p>
    <w:p w14:paraId="0E48EE75" w14:textId="77777777" w:rsidR="002D7036" w:rsidRDefault="002D7036" w:rsidP="002D7036">
      <w:pPr>
        <w:pStyle w:val="BodyLegal"/>
        <w:spacing w:after="0" w:line="240" w:lineRule="auto"/>
        <w:jc w:val="both"/>
        <w:rPr>
          <w:rFonts w:ascii="Arial" w:hAnsi="Arial" w:cs="Arial"/>
          <w:sz w:val="22"/>
          <w:lang w:val="hr-HR"/>
        </w:rPr>
      </w:pPr>
    </w:p>
    <w:p w14:paraId="1EF0B0EF" w14:textId="77777777" w:rsidR="002D7036" w:rsidRPr="005B2B35" w:rsidRDefault="002D7036" w:rsidP="002D7036">
      <w:pPr>
        <w:pStyle w:val="BodyLegal"/>
        <w:spacing w:after="0" w:line="240" w:lineRule="auto"/>
        <w:jc w:val="both"/>
        <w:rPr>
          <w:rFonts w:ascii="Arial" w:hAnsi="Arial" w:cs="Arial"/>
          <w:sz w:val="22"/>
          <w:lang w:val="hr-HR"/>
        </w:rPr>
      </w:pPr>
    </w:p>
    <w:p w14:paraId="12C07DAB" w14:textId="77777777" w:rsidR="002D7036" w:rsidRPr="005B2B35" w:rsidRDefault="002D7036" w:rsidP="002D7036">
      <w:pPr>
        <w:pStyle w:val="DocTitle"/>
        <w:spacing w:after="0" w:line="240" w:lineRule="auto"/>
        <w:jc w:val="center"/>
        <w:rPr>
          <w:rFonts w:ascii="Arial" w:hAnsi="Arial" w:cs="Arial"/>
          <w:sz w:val="22"/>
          <w:lang w:val="hr-HR"/>
        </w:rPr>
      </w:pPr>
      <w:r w:rsidRPr="005B2B35">
        <w:rPr>
          <w:rFonts w:ascii="Arial" w:hAnsi="Arial" w:cs="Arial"/>
          <w:sz w:val="22"/>
          <w:lang w:val="hr-HR"/>
        </w:rPr>
        <w:t>PRAVILNIK</w:t>
      </w:r>
    </w:p>
    <w:p w14:paraId="7DA1CF7A" w14:textId="77777777" w:rsidR="002D7036" w:rsidRPr="005B2B35" w:rsidRDefault="002D7036" w:rsidP="002D7036">
      <w:pPr>
        <w:pStyle w:val="DocTitle"/>
        <w:spacing w:after="0" w:line="240" w:lineRule="auto"/>
        <w:jc w:val="center"/>
        <w:rPr>
          <w:rFonts w:ascii="Arial" w:hAnsi="Arial" w:cs="Arial"/>
          <w:sz w:val="22"/>
          <w:lang w:val="hr-HR"/>
        </w:rPr>
      </w:pPr>
      <w:r w:rsidRPr="005B2B35">
        <w:rPr>
          <w:rFonts w:ascii="Arial" w:hAnsi="Arial" w:cs="Arial"/>
          <w:sz w:val="22"/>
          <w:lang w:val="hr-HR"/>
        </w:rPr>
        <w:t>o izmjenama i dopunama Pravilnika o organizaciji i sistematizaciji radnih mjesta</w:t>
      </w:r>
    </w:p>
    <w:p w14:paraId="43A16AAA" w14:textId="77777777" w:rsidR="002D7036" w:rsidRDefault="002D7036" w:rsidP="002D7036">
      <w:pPr>
        <w:pStyle w:val="BodyLegal"/>
        <w:spacing w:after="0" w:line="240" w:lineRule="auto"/>
        <w:jc w:val="both"/>
        <w:rPr>
          <w:rFonts w:ascii="Arial" w:hAnsi="Arial" w:cs="Arial"/>
          <w:sz w:val="22"/>
          <w:lang w:val="hr-HR"/>
        </w:rPr>
      </w:pPr>
    </w:p>
    <w:p w14:paraId="2285D29A" w14:textId="77777777" w:rsidR="002D7036" w:rsidRPr="005B2B35" w:rsidRDefault="002D7036" w:rsidP="002D7036">
      <w:pPr>
        <w:pStyle w:val="BodyLegal"/>
        <w:spacing w:after="0" w:line="240" w:lineRule="auto"/>
        <w:jc w:val="both"/>
        <w:rPr>
          <w:rFonts w:ascii="Arial" w:hAnsi="Arial" w:cs="Arial"/>
          <w:sz w:val="22"/>
          <w:lang w:val="hr-HR"/>
        </w:rPr>
      </w:pPr>
    </w:p>
    <w:p w14:paraId="02ED256E" w14:textId="77777777" w:rsidR="002D7036" w:rsidRPr="005B2B35" w:rsidRDefault="002D7036" w:rsidP="002D7036">
      <w:pPr>
        <w:pStyle w:val="ArticleTitle"/>
        <w:spacing w:after="0" w:line="240" w:lineRule="auto"/>
        <w:jc w:val="center"/>
        <w:rPr>
          <w:rFonts w:ascii="Arial" w:hAnsi="Arial" w:cs="Arial"/>
          <w:sz w:val="22"/>
          <w:lang w:val="hr-HR"/>
        </w:rPr>
      </w:pPr>
      <w:r w:rsidRPr="005B2B35">
        <w:rPr>
          <w:rFonts w:ascii="Arial" w:hAnsi="Arial" w:cs="Arial"/>
          <w:sz w:val="22"/>
          <w:lang w:val="hr-HR"/>
        </w:rPr>
        <w:t>Članak 1.</w:t>
      </w:r>
    </w:p>
    <w:p w14:paraId="5EC1AB60" w14:textId="77777777" w:rsidR="002D7036" w:rsidRDefault="002D7036" w:rsidP="002D7036">
      <w:pPr>
        <w:pStyle w:val="BodyLegal"/>
        <w:spacing w:after="0" w:line="240" w:lineRule="auto"/>
        <w:jc w:val="both"/>
        <w:rPr>
          <w:rFonts w:ascii="Arial" w:hAnsi="Arial" w:cs="Arial"/>
          <w:sz w:val="22"/>
          <w:lang w:val="hr-HR"/>
        </w:rPr>
      </w:pPr>
      <w:r w:rsidRPr="005B2B35">
        <w:rPr>
          <w:rFonts w:ascii="Arial" w:hAnsi="Arial" w:cs="Arial"/>
          <w:sz w:val="22"/>
          <w:lang w:val="hr-HR"/>
        </w:rPr>
        <w:t>U članku 1</w:t>
      </w:r>
      <w:r>
        <w:rPr>
          <w:rFonts w:ascii="Arial" w:hAnsi="Arial" w:cs="Arial"/>
          <w:sz w:val="22"/>
          <w:lang w:val="hr-HR"/>
        </w:rPr>
        <w:t>3</w:t>
      </w:r>
      <w:r w:rsidRPr="005B2B35">
        <w:rPr>
          <w:rFonts w:ascii="Arial" w:hAnsi="Arial" w:cs="Arial"/>
          <w:sz w:val="22"/>
          <w:lang w:val="hr-HR"/>
        </w:rPr>
        <w:t>. Pravilnik</w:t>
      </w:r>
      <w:r>
        <w:rPr>
          <w:rFonts w:ascii="Arial" w:hAnsi="Arial" w:cs="Arial"/>
          <w:sz w:val="22"/>
          <w:lang w:val="hr-HR"/>
        </w:rPr>
        <w:t>a</w:t>
      </w:r>
      <w:r w:rsidRPr="005B2B35">
        <w:rPr>
          <w:rFonts w:ascii="Arial" w:hAnsi="Arial" w:cs="Arial"/>
          <w:sz w:val="22"/>
          <w:lang w:val="hr-HR"/>
        </w:rPr>
        <w:t xml:space="preserve"> o organizaciji i sistematizaciji radnih mjesta</w:t>
      </w:r>
      <w:r>
        <w:rPr>
          <w:rFonts w:ascii="Arial" w:hAnsi="Arial" w:cs="Arial"/>
          <w:sz w:val="22"/>
          <w:lang w:val="hr-HR"/>
        </w:rPr>
        <w:t xml:space="preserve"> (u daljnjem tekstu: Pravilnik) </w:t>
      </w:r>
      <w:r w:rsidRPr="005B2B35">
        <w:rPr>
          <w:rFonts w:ascii="Arial" w:hAnsi="Arial" w:cs="Arial"/>
          <w:sz w:val="22"/>
          <w:lang w:val="hr-HR"/>
        </w:rPr>
        <w:t xml:space="preserve">pod naslovom </w:t>
      </w:r>
      <w:r>
        <w:rPr>
          <w:rFonts w:ascii="Arial" w:hAnsi="Arial" w:cs="Arial"/>
          <w:sz w:val="22"/>
          <w:lang w:val="hr-HR"/>
        </w:rPr>
        <w:t>„</w:t>
      </w:r>
      <w:r w:rsidRPr="005B2B35">
        <w:rPr>
          <w:rFonts w:ascii="Arial" w:hAnsi="Arial" w:cs="Arial"/>
          <w:sz w:val="22"/>
          <w:lang w:val="hr-HR"/>
        </w:rPr>
        <w:t>SLUŽBA OPĆIH POSLOVA</w:t>
      </w:r>
      <w:r>
        <w:rPr>
          <w:rFonts w:ascii="Arial" w:hAnsi="Arial" w:cs="Arial"/>
          <w:sz w:val="22"/>
          <w:lang w:val="hr-HR"/>
        </w:rPr>
        <w:t>“</w:t>
      </w:r>
      <w:r w:rsidRPr="005B2B35">
        <w:rPr>
          <w:rFonts w:ascii="Arial" w:hAnsi="Arial" w:cs="Arial"/>
          <w:sz w:val="22"/>
          <w:lang w:val="hr-HR"/>
        </w:rPr>
        <w:t xml:space="preserve">, u tabličnom prikazu radnog mjesta </w:t>
      </w:r>
      <w:r>
        <w:rPr>
          <w:rFonts w:ascii="Arial" w:hAnsi="Arial" w:cs="Arial"/>
          <w:sz w:val="22"/>
          <w:lang w:val="hr-HR"/>
        </w:rPr>
        <w:t>„</w:t>
      </w:r>
      <w:r w:rsidRPr="005B2B35">
        <w:rPr>
          <w:rFonts w:ascii="Arial" w:hAnsi="Arial" w:cs="Arial"/>
          <w:sz w:val="22"/>
          <w:lang w:val="hr-HR"/>
        </w:rPr>
        <w:t>Referent općih poslova</w:t>
      </w:r>
      <w:r>
        <w:rPr>
          <w:rFonts w:ascii="Arial" w:hAnsi="Arial" w:cs="Arial"/>
          <w:sz w:val="22"/>
          <w:lang w:val="hr-HR"/>
        </w:rPr>
        <w:t>“</w:t>
      </w:r>
      <w:r w:rsidRPr="005B2B35">
        <w:rPr>
          <w:rFonts w:ascii="Arial" w:hAnsi="Arial" w:cs="Arial"/>
          <w:sz w:val="22"/>
          <w:lang w:val="hr-HR"/>
        </w:rPr>
        <w:t>, opis poslova mijenja se i glasi:</w:t>
      </w:r>
    </w:p>
    <w:p w14:paraId="46D8677B" w14:textId="77777777" w:rsidR="002D7036" w:rsidRPr="005B2B35" w:rsidRDefault="002D7036" w:rsidP="002D7036">
      <w:pPr>
        <w:pStyle w:val="BodyLegal"/>
        <w:spacing w:after="0" w:line="240" w:lineRule="auto"/>
        <w:jc w:val="both"/>
        <w:rPr>
          <w:rFonts w:ascii="Arial" w:hAnsi="Arial" w:cs="Arial"/>
          <w:sz w:val="22"/>
          <w:lang w:val="hr-HR"/>
        </w:rPr>
      </w:pPr>
    </w:p>
    <w:p w14:paraId="7706AFD9"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obavlja administrativno-računovodstvene poslove</w:t>
      </w:r>
    </w:p>
    <w:p w14:paraId="569513B0"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sudjeluje u pripremi podataka za obračun osobnih dohodaka i svih drugih vrsta dohodaka za radnike i vanjske suradnike te u unosu istih u Riznicu</w:t>
      </w:r>
    </w:p>
    <w:p w14:paraId="30212A85"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izrađuje prijedloge financijskog plana i rebalansa Ustanove te vrši unos istih u program Riznice</w:t>
      </w:r>
    </w:p>
    <w:p w14:paraId="0368F328"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izrađuje Plan nabave i Registar ugovora te provodi postupke jednostavne nabave</w:t>
      </w:r>
    </w:p>
    <w:p w14:paraId="6C44F9E7"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izrađuje narudžbenice te vodi evidenciju i kontrolu narudžbenica</w:t>
      </w:r>
    </w:p>
    <w:p w14:paraId="2D3411D9"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vodi urudžbeni zapisnik</w:t>
      </w:r>
    </w:p>
    <w:p w14:paraId="419D8048"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preuzima i obrađuje ulaznu i izlaznu poštu</w:t>
      </w:r>
    </w:p>
    <w:p w14:paraId="524F2AD0"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vodi evidencije prisutnosti na radu</w:t>
      </w:r>
    </w:p>
    <w:p w14:paraId="422A538A"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vodi evidenciju obračuna putnih naloga</w:t>
      </w:r>
    </w:p>
    <w:p w14:paraId="6CD3B723"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obračunava i izdaje izlazne račune te skrbi o pravodobnosti ispostave istih</w:t>
      </w:r>
    </w:p>
    <w:p w14:paraId="1125AA09"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surađuje s medijima i vodi marketinške kampanje</w:t>
      </w:r>
    </w:p>
    <w:p w14:paraId="6CF8D988"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priprema materijale za Upravno vijeće i vodi zapisnike sa sjednica</w:t>
      </w:r>
    </w:p>
    <w:p w14:paraId="21BE3470"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obavlja kontrolu formalne, materijalne i računske ispravnosti ulaznih računa te njihove usklađenosti s ponudama, ugovorima i narudžbenicama</w:t>
      </w:r>
    </w:p>
    <w:p w14:paraId="18EE743F"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obrađuje podatke iz upitnika za udomljavanje i volontiranje</w:t>
      </w:r>
    </w:p>
    <w:p w14:paraId="0EEE5A46" w14:textId="77777777" w:rsidR="002D7036"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izrađuje mjesečne situacije prema nadležnom upravnom odjelu i općinama</w:t>
      </w:r>
    </w:p>
    <w:p w14:paraId="6909EA8C" w14:textId="77777777" w:rsidR="002D7036" w:rsidRDefault="002D7036" w:rsidP="002D7036">
      <w:pPr>
        <w:pStyle w:val="BodyLegal"/>
        <w:numPr>
          <w:ilvl w:val="0"/>
          <w:numId w:val="42"/>
        </w:numPr>
        <w:spacing w:after="0" w:line="240" w:lineRule="auto"/>
        <w:jc w:val="both"/>
        <w:rPr>
          <w:rFonts w:ascii="Arial" w:hAnsi="Arial" w:cs="Arial"/>
          <w:sz w:val="22"/>
          <w:lang w:val="hr-HR"/>
        </w:rPr>
      </w:pPr>
      <w:r w:rsidRPr="00B62ED8">
        <w:rPr>
          <w:rFonts w:ascii="Arial" w:hAnsi="Arial" w:cs="Arial"/>
          <w:sz w:val="22"/>
          <w:lang w:val="hr-HR"/>
        </w:rPr>
        <w:t>obavlja ostale poslove</w:t>
      </w:r>
      <w:r w:rsidRPr="00B62ED8">
        <w:t xml:space="preserve"> </w:t>
      </w:r>
      <w:r w:rsidRPr="00B62ED8">
        <w:rPr>
          <w:rFonts w:ascii="Arial" w:hAnsi="Arial" w:cs="Arial"/>
          <w:sz w:val="22"/>
          <w:lang w:val="hr-HR"/>
        </w:rPr>
        <w:t>po Zakonu, općim aktima Ustanove i po nalogu ravnatelja u skladu s naravi i vrstom rada svog radnog mjesta, stručnom spremom i radnim iskustvom.</w:t>
      </w:r>
    </w:p>
    <w:p w14:paraId="3C77E2C3" w14:textId="77777777" w:rsidR="002D7036" w:rsidRDefault="002D7036" w:rsidP="002D7036">
      <w:pPr>
        <w:pStyle w:val="BodyLegal"/>
        <w:spacing w:after="0" w:line="240" w:lineRule="auto"/>
        <w:ind w:left="870"/>
        <w:jc w:val="both"/>
        <w:rPr>
          <w:rFonts w:ascii="Arial" w:hAnsi="Arial" w:cs="Arial"/>
          <w:sz w:val="22"/>
          <w:lang w:val="hr-HR"/>
        </w:rPr>
      </w:pPr>
    </w:p>
    <w:p w14:paraId="5E432DE0" w14:textId="77777777" w:rsidR="002D7036" w:rsidRPr="005B2B35" w:rsidRDefault="002D7036" w:rsidP="002D7036">
      <w:pPr>
        <w:pStyle w:val="BodyLegal"/>
        <w:spacing w:after="0" w:line="240" w:lineRule="auto"/>
        <w:ind w:left="870"/>
        <w:jc w:val="both"/>
        <w:rPr>
          <w:rFonts w:ascii="Arial" w:hAnsi="Arial" w:cs="Arial"/>
          <w:sz w:val="22"/>
          <w:lang w:val="hr-HR"/>
        </w:rPr>
      </w:pPr>
    </w:p>
    <w:p w14:paraId="5243DED0" w14:textId="77777777" w:rsidR="002D7036" w:rsidRPr="005B2B35" w:rsidRDefault="002D7036" w:rsidP="002D7036">
      <w:pPr>
        <w:pStyle w:val="ArticleTitle"/>
        <w:spacing w:after="0" w:line="240" w:lineRule="auto"/>
        <w:jc w:val="center"/>
        <w:rPr>
          <w:rFonts w:ascii="Arial" w:hAnsi="Arial" w:cs="Arial"/>
          <w:sz w:val="22"/>
          <w:lang w:val="hr-HR"/>
        </w:rPr>
      </w:pPr>
      <w:r w:rsidRPr="005B2B35">
        <w:rPr>
          <w:rFonts w:ascii="Arial" w:hAnsi="Arial" w:cs="Arial"/>
          <w:sz w:val="22"/>
          <w:lang w:val="hr-HR"/>
        </w:rPr>
        <w:t xml:space="preserve">Članak </w:t>
      </w:r>
      <w:r>
        <w:rPr>
          <w:rFonts w:ascii="Arial" w:hAnsi="Arial" w:cs="Arial"/>
          <w:sz w:val="22"/>
          <w:lang w:val="hr-HR"/>
        </w:rPr>
        <w:t>2</w:t>
      </w:r>
      <w:r w:rsidRPr="005B2B35">
        <w:rPr>
          <w:rFonts w:ascii="Arial" w:hAnsi="Arial" w:cs="Arial"/>
          <w:sz w:val="22"/>
          <w:lang w:val="hr-HR"/>
        </w:rPr>
        <w:t>.</w:t>
      </w:r>
    </w:p>
    <w:p w14:paraId="10C7B5BF" w14:textId="77777777" w:rsidR="002D7036" w:rsidRDefault="002D7036" w:rsidP="002D7036">
      <w:pPr>
        <w:pStyle w:val="BodyLegal"/>
        <w:spacing w:after="0" w:line="240" w:lineRule="auto"/>
        <w:jc w:val="both"/>
        <w:rPr>
          <w:rFonts w:ascii="Arial" w:hAnsi="Arial" w:cs="Arial"/>
          <w:sz w:val="22"/>
          <w:lang w:val="hr-HR"/>
        </w:rPr>
      </w:pPr>
      <w:r w:rsidRPr="005B2B35">
        <w:rPr>
          <w:rFonts w:ascii="Arial" w:hAnsi="Arial" w:cs="Arial"/>
          <w:sz w:val="22"/>
          <w:lang w:val="hr-HR"/>
        </w:rPr>
        <w:t>U članku 13.</w:t>
      </w:r>
      <w:r>
        <w:rPr>
          <w:rFonts w:ascii="Arial" w:hAnsi="Arial" w:cs="Arial"/>
          <w:sz w:val="22"/>
          <w:lang w:val="hr-HR"/>
        </w:rPr>
        <w:t xml:space="preserve"> Pravilnika</w:t>
      </w:r>
      <w:r w:rsidRPr="005B2B35">
        <w:rPr>
          <w:rFonts w:ascii="Arial" w:hAnsi="Arial" w:cs="Arial"/>
          <w:sz w:val="22"/>
          <w:lang w:val="hr-HR"/>
        </w:rPr>
        <w:t xml:space="preserve">, pod naslovom </w:t>
      </w:r>
      <w:r>
        <w:rPr>
          <w:rFonts w:ascii="Arial" w:hAnsi="Arial" w:cs="Arial"/>
          <w:sz w:val="22"/>
          <w:lang w:val="hr-HR"/>
        </w:rPr>
        <w:t>„</w:t>
      </w:r>
      <w:r w:rsidRPr="005B2B35">
        <w:rPr>
          <w:rFonts w:ascii="Arial" w:hAnsi="Arial" w:cs="Arial"/>
          <w:sz w:val="22"/>
          <w:lang w:val="hr-HR"/>
        </w:rPr>
        <w:t>STRUČNA SLUŽBA</w:t>
      </w:r>
      <w:r>
        <w:rPr>
          <w:rFonts w:ascii="Arial" w:hAnsi="Arial" w:cs="Arial"/>
          <w:sz w:val="22"/>
          <w:lang w:val="hr-HR"/>
        </w:rPr>
        <w:t>“</w:t>
      </w:r>
      <w:r w:rsidRPr="005B2B35">
        <w:rPr>
          <w:rFonts w:ascii="Arial" w:hAnsi="Arial" w:cs="Arial"/>
          <w:sz w:val="22"/>
          <w:lang w:val="hr-HR"/>
        </w:rPr>
        <w:t xml:space="preserve">, radno mjesto </w:t>
      </w:r>
      <w:r>
        <w:rPr>
          <w:rFonts w:ascii="Arial" w:hAnsi="Arial" w:cs="Arial"/>
          <w:sz w:val="22"/>
          <w:lang w:val="hr-HR"/>
        </w:rPr>
        <w:t>„</w:t>
      </w:r>
      <w:r w:rsidRPr="005B2B35">
        <w:rPr>
          <w:rFonts w:ascii="Arial" w:hAnsi="Arial" w:cs="Arial"/>
          <w:sz w:val="22"/>
          <w:lang w:val="hr-HR"/>
        </w:rPr>
        <w:t>Glavni timaritelj/hvatač</w:t>
      </w:r>
      <w:r>
        <w:rPr>
          <w:rFonts w:ascii="Arial" w:hAnsi="Arial" w:cs="Arial"/>
          <w:sz w:val="22"/>
          <w:lang w:val="hr-HR"/>
        </w:rPr>
        <w:t xml:space="preserve">“ </w:t>
      </w:r>
      <w:r w:rsidRPr="005B2B35">
        <w:rPr>
          <w:rFonts w:ascii="Arial" w:hAnsi="Arial" w:cs="Arial"/>
          <w:sz w:val="22"/>
          <w:lang w:val="hr-HR"/>
        </w:rPr>
        <w:t>briše se.</w:t>
      </w:r>
    </w:p>
    <w:p w14:paraId="58940E3E" w14:textId="77777777" w:rsidR="002D7036" w:rsidRDefault="002D7036" w:rsidP="002D7036">
      <w:pPr>
        <w:pStyle w:val="BodyLegal"/>
        <w:spacing w:after="0" w:line="240" w:lineRule="auto"/>
        <w:jc w:val="both"/>
        <w:rPr>
          <w:rFonts w:ascii="Arial" w:hAnsi="Arial" w:cs="Arial"/>
          <w:sz w:val="22"/>
          <w:lang w:val="hr-HR"/>
        </w:rPr>
      </w:pPr>
    </w:p>
    <w:p w14:paraId="42F340A8" w14:textId="77777777" w:rsidR="002D7036" w:rsidRPr="005B2B35" w:rsidRDefault="002D7036" w:rsidP="002D7036">
      <w:pPr>
        <w:pStyle w:val="BodyLegal"/>
        <w:spacing w:after="0" w:line="240" w:lineRule="auto"/>
        <w:jc w:val="both"/>
        <w:rPr>
          <w:rFonts w:ascii="Arial" w:hAnsi="Arial" w:cs="Arial"/>
          <w:sz w:val="22"/>
          <w:lang w:val="hr-HR"/>
        </w:rPr>
      </w:pPr>
    </w:p>
    <w:p w14:paraId="09044899" w14:textId="77777777" w:rsidR="002D7036" w:rsidRPr="005B2B35" w:rsidRDefault="002D7036" w:rsidP="002D7036">
      <w:pPr>
        <w:pStyle w:val="ArticleTitle"/>
        <w:spacing w:after="0" w:line="240" w:lineRule="auto"/>
        <w:jc w:val="center"/>
        <w:rPr>
          <w:rFonts w:ascii="Arial" w:hAnsi="Arial" w:cs="Arial"/>
          <w:sz w:val="22"/>
          <w:lang w:val="hr-HR"/>
        </w:rPr>
      </w:pPr>
      <w:r w:rsidRPr="005B2B35">
        <w:rPr>
          <w:rFonts w:ascii="Arial" w:hAnsi="Arial" w:cs="Arial"/>
          <w:sz w:val="22"/>
          <w:lang w:val="hr-HR"/>
        </w:rPr>
        <w:t xml:space="preserve">Članak </w:t>
      </w:r>
      <w:r>
        <w:rPr>
          <w:rFonts w:ascii="Arial" w:hAnsi="Arial" w:cs="Arial"/>
          <w:sz w:val="22"/>
          <w:lang w:val="hr-HR"/>
        </w:rPr>
        <w:t>3</w:t>
      </w:r>
      <w:r w:rsidRPr="005B2B35">
        <w:rPr>
          <w:rFonts w:ascii="Arial" w:hAnsi="Arial" w:cs="Arial"/>
          <w:sz w:val="22"/>
          <w:lang w:val="hr-HR"/>
        </w:rPr>
        <w:t>.</w:t>
      </w:r>
    </w:p>
    <w:p w14:paraId="0461C7B7" w14:textId="77777777" w:rsidR="002D7036" w:rsidRDefault="002D7036" w:rsidP="002D7036">
      <w:pPr>
        <w:pStyle w:val="BodyLegal"/>
        <w:spacing w:after="0" w:line="240" w:lineRule="auto"/>
        <w:jc w:val="both"/>
        <w:rPr>
          <w:rFonts w:ascii="Arial" w:hAnsi="Arial" w:cs="Arial"/>
          <w:sz w:val="22"/>
          <w:lang w:val="hr-HR"/>
        </w:rPr>
      </w:pPr>
      <w:r w:rsidRPr="005B2B35">
        <w:rPr>
          <w:rFonts w:ascii="Arial" w:hAnsi="Arial" w:cs="Arial"/>
          <w:sz w:val="22"/>
          <w:lang w:val="hr-HR"/>
        </w:rPr>
        <w:t>U članku 13.</w:t>
      </w:r>
      <w:r>
        <w:rPr>
          <w:rFonts w:ascii="Arial" w:hAnsi="Arial" w:cs="Arial"/>
          <w:sz w:val="22"/>
          <w:lang w:val="hr-HR"/>
        </w:rPr>
        <w:t xml:space="preserve"> Pravilnika</w:t>
      </w:r>
      <w:r w:rsidRPr="005B2B35">
        <w:rPr>
          <w:rFonts w:ascii="Arial" w:hAnsi="Arial" w:cs="Arial"/>
          <w:sz w:val="22"/>
          <w:lang w:val="hr-HR"/>
        </w:rPr>
        <w:t xml:space="preserve">, pod naslovom </w:t>
      </w:r>
      <w:r>
        <w:rPr>
          <w:rFonts w:ascii="Arial" w:hAnsi="Arial" w:cs="Arial"/>
          <w:sz w:val="22"/>
          <w:lang w:val="hr-HR"/>
        </w:rPr>
        <w:t>„</w:t>
      </w:r>
      <w:r w:rsidRPr="005B2B35">
        <w:rPr>
          <w:rFonts w:ascii="Arial" w:hAnsi="Arial" w:cs="Arial"/>
          <w:sz w:val="22"/>
          <w:lang w:val="hr-HR"/>
        </w:rPr>
        <w:t>STRUČNA SLUŽBA</w:t>
      </w:r>
      <w:r>
        <w:rPr>
          <w:rFonts w:ascii="Arial" w:hAnsi="Arial" w:cs="Arial"/>
          <w:sz w:val="22"/>
          <w:lang w:val="hr-HR"/>
        </w:rPr>
        <w:t>“</w:t>
      </w:r>
      <w:r w:rsidRPr="005B2B35">
        <w:rPr>
          <w:rFonts w:ascii="Arial" w:hAnsi="Arial" w:cs="Arial"/>
          <w:sz w:val="22"/>
          <w:lang w:val="hr-HR"/>
        </w:rPr>
        <w:t xml:space="preserve">, u tabličnom prikazu radnog mjesta </w:t>
      </w:r>
      <w:r>
        <w:rPr>
          <w:rFonts w:ascii="Arial" w:hAnsi="Arial" w:cs="Arial"/>
          <w:sz w:val="22"/>
          <w:lang w:val="hr-HR"/>
        </w:rPr>
        <w:t>„</w:t>
      </w:r>
      <w:r w:rsidRPr="005B2B35">
        <w:rPr>
          <w:rFonts w:ascii="Arial" w:hAnsi="Arial" w:cs="Arial"/>
          <w:sz w:val="22"/>
          <w:lang w:val="hr-HR"/>
        </w:rPr>
        <w:t>Timaritelj/hvatač</w:t>
      </w:r>
      <w:r>
        <w:rPr>
          <w:rFonts w:ascii="Arial" w:hAnsi="Arial" w:cs="Arial"/>
          <w:sz w:val="22"/>
          <w:lang w:val="hr-HR"/>
        </w:rPr>
        <w:t>“</w:t>
      </w:r>
      <w:r w:rsidRPr="005B2B35">
        <w:rPr>
          <w:rFonts w:ascii="Arial" w:hAnsi="Arial" w:cs="Arial"/>
          <w:sz w:val="22"/>
          <w:lang w:val="hr-HR"/>
        </w:rPr>
        <w:t xml:space="preserve">, u rubrici </w:t>
      </w:r>
      <w:r>
        <w:rPr>
          <w:rFonts w:ascii="Arial" w:hAnsi="Arial" w:cs="Arial"/>
          <w:sz w:val="22"/>
          <w:lang w:val="hr-HR"/>
        </w:rPr>
        <w:t>„</w:t>
      </w:r>
      <w:r w:rsidRPr="005B2B35">
        <w:rPr>
          <w:rFonts w:ascii="Arial" w:hAnsi="Arial" w:cs="Arial"/>
          <w:sz w:val="22"/>
          <w:lang w:val="hr-HR"/>
        </w:rPr>
        <w:t>Odgovornost</w:t>
      </w:r>
      <w:r>
        <w:rPr>
          <w:rFonts w:ascii="Arial" w:hAnsi="Arial" w:cs="Arial"/>
          <w:sz w:val="22"/>
          <w:lang w:val="hr-HR"/>
        </w:rPr>
        <w:t>“</w:t>
      </w:r>
      <w:r w:rsidRPr="005B2B35">
        <w:rPr>
          <w:rFonts w:ascii="Arial" w:hAnsi="Arial" w:cs="Arial"/>
          <w:sz w:val="22"/>
          <w:lang w:val="hr-HR"/>
        </w:rPr>
        <w:t xml:space="preserve"> riječi: </w:t>
      </w:r>
      <w:r>
        <w:rPr>
          <w:rFonts w:ascii="Arial" w:hAnsi="Arial" w:cs="Arial"/>
          <w:sz w:val="22"/>
          <w:lang w:val="hr-HR"/>
        </w:rPr>
        <w:t>„</w:t>
      </w:r>
      <w:r w:rsidRPr="005B2B35">
        <w:rPr>
          <w:rFonts w:ascii="Arial" w:hAnsi="Arial" w:cs="Arial"/>
          <w:sz w:val="22"/>
          <w:lang w:val="hr-HR"/>
        </w:rPr>
        <w:t>Glavnom timaritelju/hvataču i ravnatelju Ustanove</w:t>
      </w:r>
      <w:r>
        <w:rPr>
          <w:rFonts w:ascii="Arial" w:hAnsi="Arial" w:cs="Arial"/>
          <w:sz w:val="22"/>
          <w:lang w:val="hr-HR"/>
        </w:rPr>
        <w:t>“</w:t>
      </w:r>
      <w:r w:rsidRPr="005B2B35">
        <w:rPr>
          <w:rFonts w:ascii="Arial" w:hAnsi="Arial" w:cs="Arial"/>
          <w:sz w:val="22"/>
          <w:lang w:val="hr-HR"/>
        </w:rPr>
        <w:t xml:space="preserve"> zamjenjuju se riječima: </w:t>
      </w:r>
      <w:r>
        <w:rPr>
          <w:rFonts w:ascii="Arial" w:hAnsi="Arial" w:cs="Arial"/>
          <w:sz w:val="22"/>
          <w:lang w:val="hr-HR"/>
        </w:rPr>
        <w:t>„</w:t>
      </w:r>
      <w:r w:rsidRPr="005B2B35">
        <w:rPr>
          <w:rFonts w:ascii="Arial" w:hAnsi="Arial" w:cs="Arial"/>
          <w:sz w:val="22"/>
          <w:lang w:val="hr-HR"/>
        </w:rPr>
        <w:t>ravnatelju Ustanove</w:t>
      </w:r>
      <w:r>
        <w:rPr>
          <w:rFonts w:ascii="Arial" w:hAnsi="Arial" w:cs="Arial"/>
          <w:sz w:val="22"/>
          <w:lang w:val="hr-HR"/>
        </w:rPr>
        <w:t>“</w:t>
      </w:r>
      <w:r w:rsidRPr="005B2B35">
        <w:rPr>
          <w:rFonts w:ascii="Arial" w:hAnsi="Arial" w:cs="Arial"/>
          <w:sz w:val="22"/>
          <w:lang w:val="hr-HR"/>
        </w:rPr>
        <w:t>.</w:t>
      </w:r>
    </w:p>
    <w:p w14:paraId="36375873" w14:textId="77777777" w:rsidR="002D7036" w:rsidRDefault="002D7036" w:rsidP="002D7036">
      <w:pPr>
        <w:pStyle w:val="BodyLegal"/>
        <w:spacing w:after="0" w:line="240" w:lineRule="auto"/>
        <w:jc w:val="both"/>
        <w:rPr>
          <w:rFonts w:ascii="Arial" w:hAnsi="Arial" w:cs="Arial"/>
          <w:sz w:val="22"/>
          <w:lang w:val="hr-HR"/>
        </w:rPr>
      </w:pPr>
    </w:p>
    <w:p w14:paraId="04490AA0" w14:textId="77777777" w:rsidR="002D7036" w:rsidRDefault="002D7036" w:rsidP="002D7036">
      <w:pPr>
        <w:pStyle w:val="BodyLegal"/>
        <w:spacing w:after="0" w:line="240" w:lineRule="auto"/>
        <w:jc w:val="both"/>
        <w:rPr>
          <w:rFonts w:ascii="Arial" w:hAnsi="Arial" w:cs="Arial"/>
          <w:sz w:val="22"/>
          <w:lang w:val="hr-HR"/>
        </w:rPr>
      </w:pPr>
    </w:p>
    <w:p w14:paraId="01293D3F" w14:textId="77777777" w:rsidR="002D7036" w:rsidRDefault="002D7036" w:rsidP="002D7036">
      <w:pPr>
        <w:pStyle w:val="BodyLegal"/>
        <w:spacing w:after="0" w:line="240" w:lineRule="auto"/>
        <w:jc w:val="both"/>
        <w:rPr>
          <w:rFonts w:ascii="Arial" w:hAnsi="Arial" w:cs="Arial"/>
          <w:sz w:val="22"/>
          <w:lang w:val="hr-HR"/>
        </w:rPr>
      </w:pPr>
    </w:p>
    <w:p w14:paraId="261F584E" w14:textId="77777777" w:rsidR="002D7036" w:rsidRDefault="002D7036" w:rsidP="002D7036">
      <w:pPr>
        <w:pStyle w:val="BodyLegal"/>
        <w:spacing w:after="0" w:line="240" w:lineRule="auto"/>
        <w:jc w:val="both"/>
        <w:rPr>
          <w:rFonts w:ascii="Arial" w:hAnsi="Arial" w:cs="Arial"/>
          <w:sz w:val="22"/>
          <w:lang w:val="hr-HR"/>
        </w:rPr>
      </w:pPr>
    </w:p>
    <w:p w14:paraId="1B8B6794" w14:textId="77777777" w:rsidR="002D7036" w:rsidRPr="005B2B35" w:rsidRDefault="002D7036" w:rsidP="002D7036">
      <w:pPr>
        <w:pStyle w:val="BodyLegal"/>
        <w:spacing w:after="0" w:line="240" w:lineRule="auto"/>
        <w:jc w:val="both"/>
        <w:rPr>
          <w:rFonts w:ascii="Arial" w:hAnsi="Arial" w:cs="Arial"/>
          <w:sz w:val="22"/>
          <w:lang w:val="hr-HR"/>
        </w:rPr>
      </w:pPr>
    </w:p>
    <w:p w14:paraId="4E11636E" w14:textId="77777777" w:rsidR="002D7036" w:rsidRPr="005B2B35" w:rsidRDefault="002D7036" w:rsidP="002D7036">
      <w:pPr>
        <w:pStyle w:val="ArticleTitle"/>
        <w:spacing w:after="0" w:line="240" w:lineRule="auto"/>
        <w:jc w:val="center"/>
        <w:rPr>
          <w:rFonts w:ascii="Arial" w:hAnsi="Arial" w:cs="Arial"/>
          <w:sz w:val="22"/>
          <w:lang w:val="hr-HR"/>
        </w:rPr>
      </w:pPr>
      <w:r w:rsidRPr="005B2B35">
        <w:rPr>
          <w:rFonts w:ascii="Arial" w:hAnsi="Arial" w:cs="Arial"/>
          <w:sz w:val="22"/>
          <w:lang w:val="hr-HR"/>
        </w:rPr>
        <w:t xml:space="preserve">Članak </w:t>
      </w:r>
      <w:r>
        <w:rPr>
          <w:rFonts w:ascii="Arial" w:hAnsi="Arial" w:cs="Arial"/>
          <w:sz w:val="22"/>
          <w:lang w:val="hr-HR"/>
        </w:rPr>
        <w:t>4</w:t>
      </w:r>
      <w:r w:rsidRPr="005B2B35">
        <w:rPr>
          <w:rFonts w:ascii="Arial" w:hAnsi="Arial" w:cs="Arial"/>
          <w:sz w:val="22"/>
          <w:lang w:val="hr-HR"/>
        </w:rPr>
        <w:t>.</w:t>
      </w:r>
    </w:p>
    <w:p w14:paraId="0C20602C" w14:textId="77777777" w:rsidR="002D7036" w:rsidRPr="005B2B35" w:rsidRDefault="002D7036" w:rsidP="002D7036">
      <w:pPr>
        <w:pStyle w:val="BodyLegal"/>
        <w:spacing w:after="0" w:line="240" w:lineRule="auto"/>
        <w:jc w:val="both"/>
        <w:rPr>
          <w:rFonts w:ascii="Arial" w:hAnsi="Arial" w:cs="Arial"/>
          <w:sz w:val="22"/>
          <w:lang w:val="hr-HR"/>
        </w:rPr>
      </w:pPr>
      <w:r w:rsidRPr="005B2B35">
        <w:rPr>
          <w:rFonts w:ascii="Arial" w:hAnsi="Arial" w:cs="Arial"/>
          <w:sz w:val="22"/>
          <w:lang w:val="hr-HR"/>
        </w:rPr>
        <w:t>U članku 13.</w:t>
      </w:r>
      <w:r>
        <w:rPr>
          <w:rFonts w:ascii="Arial" w:hAnsi="Arial" w:cs="Arial"/>
          <w:sz w:val="22"/>
          <w:lang w:val="hr-HR"/>
        </w:rPr>
        <w:t xml:space="preserve"> Pravilnika</w:t>
      </w:r>
      <w:r w:rsidRPr="005B2B35">
        <w:rPr>
          <w:rFonts w:ascii="Arial" w:hAnsi="Arial" w:cs="Arial"/>
          <w:sz w:val="22"/>
          <w:lang w:val="hr-HR"/>
        </w:rPr>
        <w:t xml:space="preserve">, pod naslovom </w:t>
      </w:r>
      <w:r>
        <w:rPr>
          <w:rFonts w:ascii="Arial" w:hAnsi="Arial" w:cs="Arial"/>
          <w:sz w:val="22"/>
          <w:lang w:val="hr-HR"/>
        </w:rPr>
        <w:t>„</w:t>
      </w:r>
      <w:r w:rsidRPr="005B2B35">
        <w:rPr>
          <w:rFonts w:ascii="Arial" w:hAnsi="Arial" w:cs="Arial"/>
          <w:sz w:val="22"/>
          <w:lang w:val="hr-HR"/>
        </w:rPr>
        <w:t>STRUČNA SLUŽBA</w:t>
      </w:r>
      <w:r>
        <w:rPr>
          <w:rFonts w:ascii="Arial" w:hAnsi="Arial" w:cs="Arial"/>
          <w:sz w:val="22"/>
          <w:lang w:val="hr-HR"/>
        </w:rPr>
        <w:t>“</w:t>
      </w:r>
      <w:r w:rsidRPr="005B2B35">
        <w:rPr>
          <w:rFonts w:ascii="Arial" w:hAnsi="Arial" w:cs="Arial"/>
          <w:sz w:val="22"/>
          <w:lang w:val="hr-HR"/>
        </w:rPr>
        <w:t xml:space="preserve">, iza radnog mjesta "Timaritelj/hvatač" dodaje se novo radno mjesto </w:t>
      </w:r>
      <w:r>
        <w:rPr>
          <w:rFonts w:ascii="Arial" w:hAnsi="Arial" w:cs="Arial"/>
          <w:sz w:val="22"/>
          <w:lang w:val="hr-HR"/>
        </w:rPr>
        <w:t>„</w:t>
      </w:r>
      <w:r w:rsidRPr="005B2B35">
        <w:rPr>
          <w:rFonts w:ascii="Arial" w:hAnsi="Arial" w:cs="Arial"/>
          <w:sz w:val="22"/>
          <w:lang w:val="hr-HR"/>
        </w:rPr>
        <w:t>Timaritelj/trener</w:t>
      </w:r>
      <w:r>
        <w:rPr>
          <w:rFonts w:ascii="Arial" w:hAnsi="Arial" w:cs="Arial"/>
          <w:sz w:val="22"/>
          <w:lang w:val="hr-HR"/>
        </w:rPr>
        <w:t>“</w:t>
      </w:r>
      <w:r w:rsidRPr="005B2B35">
        <w:rPr>
          <w:rFonts w:ascii="Arial" w:hAnsi="Arial" w:cs="Arial"/>
          <w:sz w:val="22"/>
          <w:lang w:val="hr-HR"/>
        </w:rPr>
        <w:t xml:space="preserve"> koje glasi:</w:t>
      </w:r>
    </w:p>
    <w:p w14:paraId="511634AD" w14:textId="77777777" w:rsidR="002D7036" w:rsidRDefault="002D7036" w:rsidP="002D7036">
      <w:pPr>
        <w:pStyle w:val="BodyLegal"/>
        <w:spacing w:after="0" w:line="240" w:lineRule="auto"/>
        <w:ind w:left="510"/>
        <w:jc w:val="both"/>
        <w:rPr>
          <w:rFonts w:ascii="Arial" w:hAnsi="Arial" w:cs="Arial"/>
          <w:sz w:val="22"/>
          <w:lang w:val="hr-HR"/>
        </w:rPr>
      </w:pPr>
    </w:p>
    <w:p w14:paraId="5BEFAFA1" w14:textId="77777777" w:rsidR="002D7036" w:rsidRPr="00733437" w:rsidRDefault="002D7036" w:rsidP="002D7036">
      <w:pPr>
        <w:pStyle w:val="BodyLegal"/>
        <w:spacing w:after="0" w:line="240" w:lineRule="auto"/>
        <w:ind w:left="510"/>
        <w:jc w:val="both"/>
        <w:rPr>
          <w:rFonts w:ascii="Arial" w:hAnsi="Arial" w:cs="Arial"/>
          <w:b/>
          <w:bCs/>
          <w:sz w:val="22"/>
          <w:lang w:val="hr-HR"/>
        </w:rPr>
      </w:pPr>
      <w:r w:rsidRPr="00733437">
        <w:rPr>
          <w:rFonts w:ascii="Arial" w:hAnsi="Arial" w:cs="Arial"/>
          <w:b/>
          <w:bCs/>
          <w:sz w:val="22"/>
          <w:lang w:val="hr-HR"/>
        </w:rPr>
        <w:t>Uvjeti:</w:t>
      </w:r>
    </w:p>
    <w:p w14:paraId="1531AB14"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srednja stručna sprema (SSS)</w:t>
      </w:r>
    </w:p>
    <w:p w14:paraId="2D7CCDD9"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vozačka dozvola B kategorije</w:t>
      </w:r>
    </w:p>
    <w:p w14:paraId="27F1BE6C"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poznavanje rada sa životinjama</w:t>
      </w:r>
    </w:p>
    <w:p w14:paraId="0022FEBE"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 xml:space="preserve">ovlaštenje za provođenje NP-PG (Nacionalni program </w:t>
      </w:r>
      <w:r>
        <w:rPr>
          <w:rFonts w:ascii="Arial" w:hAnsi="Arial" w:cs="Arial"/>
          <w:sz w:val="22"/>
          <w:lang w:val="hr-HR"/>
        </w:rPr>
        <w:t>„</w:t>
      </w:r>
      <w:r w:rsidRPr="005B2B35">
        <w:rPr>
          <w:rFonts w:ascii="Arial" w:hAnsi="Arial" w:cs="Arial"/>
          <w:sz w:val="22"/>
          <w:lang w:val="hr-HR"/>
        </w:rPr>
        <w:t>Pas građanin</w:t>
      </w:r>
      <w:r>
        <w:rPr>
          <w:rFonts w:ascii="Arial" w:hAnsi="Arial" w:cs="Arial"/>
          <w:sz w:val="22"/>
          <w:lang w:val="hr-HR"/>
        </w:rPr>
        <w:t>“</w:t>
      </w:r>
      <w:r w:rsidRPr="005B2B35">
        <w:rPr>
          <w:rFonts w:ascii="Arial" w:hAnsi="Arial" w:cs="Arial"/>
          <w:sz w:val="22"/>
          <w:lang w:val="hr-HR"/>
        </w:rPr>
        <w:t>) sukladno važećem pravilniku Hrvatskog kinološkog saveza kojim se uređuju stručni kadrovi i ovlaštenici za sportsku radnu kinologiju</w:t>
      </w:r>
    </w:p>
    <w:p w14:paraId="599379C4"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ne smije biti pravomoćno osuđen za djela zanemarivanja, zlostavljanja, mučenja i ubijanja životinja, niti protiv njega za isto smije biti u tijeku sudski postupak</w:t>
      </w:r>
    </w:p>
    <w:p w14:paraId="09B33DA2" w14:textId="77777777" w:rsidR="002D7036"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probni rad dva mjeseca</w:t>
      </w:r>
    </w:p>
    <w:p w14:paraId="3C502128" w14:textId="77777777" w:rsidR="002D7036" w:rsidRPr="005B2B35" w:rsidRDefault="002D7036" w:rsidP="002D7036">
      <w:pPr>
        <w:pStyle w:val="BodyLegal"/>
        <w:spacing w:after="0" w:line="240" w:lineRule="auto"/>
        <w:jc w:val="both"/>
        <w:rPr>
          <w:rFonts w:ascii="Arial" w:hAnsi="Arial" w:cs="Arial"/>
          <w:sz w:val="22"/>
          <w:lang w:val="hr-HR"/>
        </w:rPr>
      </w:pPr>
    </w:p>
    <w:p w14:paraId="6914C2F0" w14:textId="77777777" w:rsidR="002D7036" w:rsidRPr="005B2B35" w:rsidRDefault="002D7036" w:rsidP="002D7036">
      <w:pPr>
        <w:pStyle w:val="BodyLegal"/>
        <w:spacing w:after="0" w:line="240" w:lineRule="auto"/>
        <w:ind w:left="510"/>
        <w:jc w:val="both"/>
        <w:rPr>
          <w:rFonts w:ascii="Arial" w:hAnsi="Arial" w:cs="Arial"/>
          <w:sz w:val="22"/>
          <w:lang w:val="hr-HR"/>
        </w:rPr>
      </w:pPr>
      <w:r w:rsidRPr="005B2B35">
        <w:rPr>
          <w:rFonts w:ascii="Arial" w:hAnsi="Arial" w:cs="Arial"/>
          <w:b/>
          <w:sz w:val="22"/>
          <w:lang w:val="hr-HR"/>
        </w:rPr>
        <w:t>Opis poslova:</w:t>
      </w:r>
    </w:p>
    <w:p w14:paraId="5C874EFF"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čisti, hrani i timari životinje u skloništu</w:t>
      </w:r>
    </w:p>
    <w:p w14:paraId="4DEE765C"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sudjeluje u izradi individualnog plana rada za pojedine životinje</w:t>
      </w:r>
    </w:p>
    <w:p w14:paraId="503F8C93"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provodi program treninga poslušnosti</w:t>
      </w:r>
    </w:p>
    <w:p w14:paraId="3100C57C"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provodi program socijalizacije pasa</w:t>
      </w:r>
    </w:p>
    <w:p w14:paraId="05A4F6F9"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priprema pse za udomljenje kroz trening i procjenu ponašanja</w:t>
      </w:r>
    </w:p>
    <w:p w14:paraId="24A36887"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sudjeluje u izradi opisa životinja za promociju udomljenja</w:t>
      </w:r>
    </w:p>
    <w:p w14:paraId="2BEDD41E"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savjetuje potencijalne udomitelje o pravilnom postupanju nakon udomljenja</w:t>
      </w:r>
    </w:p>
    <w:p w14:paraId="5DEF4AE7"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vodi evidenciju o napretku i ponašanju životinja</w:t>
      </w:r>
    </w:p>
    <w:p w14:paraId="40196F1D"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provodi edukativni program "Pas građanin" za zainteresiranu javnost s ciljem promicanja odgovornog vlasništva, prevencije problema u ponašanju i smanjenja broja napuštenih životinja</w:t>
      </w:r>
    </w:p>
    <w:p w14:paraId="2AC8744B"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vodi brigu o pravilnom držanju životinja i provodi metode obogaćivanja okoliša</w:t>
      </w:r>
    </w:p>
    <w:p w14:paraId="67222308"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izlazi na poziv i obavlja zadaću hvatanja životinja lutalica na području Grada Dubrovnika i ugovorenih općina</w:t>
      </w:r>
    </w:p>
    <w:p w14:paraId="23A6D62E"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hvata ranjene životinje i zbrinjava ih u odgovarajuće institucije</w:t>
      </w:r>
    </w:p>
    <w:p w14:paraId="5273683E"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nadgleda ponašanje posjetitelja prema životinjama</w:t>
      </w:r>
    </w:p>
    <w:p w14:paraId="307301F1"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hvata i transportira životinje, pridržava životinje i pomaže kod veterinarskih i drugih stručnih pregleda</w:t>
      </w:r>
    </w:p>
    <w:p w14:paraId="471E5836" w14:textId="77777777" w:rsidR="002D7036"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po pitanju problematike vezane uz životinje provodi odluke stručne i veterinarske službe</w:t>
      </w:r>
    </w:p>
    <w:p w14:paraId="722AEB67" w14:textId="77777777" w:rsidR="002D7036" w:rsidRDefault="002D7036" w:rsidP="002D7036">
      <w:pPr>
        <w:pStyle w:val="BodyLegal"/>
        <w:numPr>
          <w:ilvl w:val="0"/>
          <w:numId w:val="42"/>
        </w:numPr>
        <w:spacing w:after="0" w:line="240" w:lineRule="auto"/>
        <w:jc w:val="both"/>
        <w:rPr>
          <w:rFonts w:ascii="Arial" w:hAnsi="Arial" w:cs="Arial"/>
          <w:sz w:val="22"/>
          <w:lang w:val="hr-HR"/>
        </w:rPr>
      </w:pPr>
      <w:r w:rsidRPr="002B275D">
        <w:rPr>
          <w:rFonts w:ascii="Arial" w:hAnsi="Arial" w:cs="Arial"/>
          <w:sz w:val="22"/>
          <w:lang w:val="hr-HR"/>
        </w:rPr>
        <w:t xml:space="preserve">obavlja ostale poslove po Zakonu, općim aktima Ustanove i po nalogu ravnatelja u skladu s naravi i vrstom rada svog radnog mjesta, stručnom spremom i radnim iskustvom </w:t>
      </w:r>
    </w:p>
    <w:p w14:paraId="7395BBCF" w14:textId="77777777" w:rsidR="002D7036" w:rsidRPr="002B275D" w:rsidRDefault="002D7036" w:rsidP="002D7036">
      <w:pPr>
        <w:pStyle w:val="BodyLegal"/>
        <w:spacing w:after="0" w:line="240" w:lineRule="auto"/>
        <w:ind w:left="870"/>
        <w:jc w:val="both"/>
        <w:rPr>
          <w:rFonts w:ascii="Arial" w:hAnsi="Arial" w:cs="Arial"/>
          <w:sz w:val="22"/>
          <w:lang w:val="hr-HR"/>
        </w:rPr>
      </w:pPr>
      <w:r w:rsidRPr="002B275D">
        <w:rPr>
          <w:rFonts w:ascii="Arial" w:hAnsi="Arial" w:cs="Arial"/>
          <w:sz w:val="22"/>
          <w:lang w:val="hr-HR"/>
        </w:rPr>
        <w:t>Odgovornost: ravnatelju Ustanove.</w:t>
      </w:r>
    </w:p>
    <w:p w14:paraId="5252FBE5" w14:textId="77777777" w:rsidR="002D7036" w:rsidRDefault="002D7036" w:rsidP="002D7036">
      <w:pPr>
        <w:pStyle w:val="ArticleTitle"/>
        <w:spacing w:after="0" w:line="240" w:lineRule="auto"/>
        <w:jc w:val="center"/>
        <w:rPr>
          <w:rFonts w:ascii="Arial" w:hAnsi="Arial" w:cs="Arial"/>
          <w:sz w:val="22"/>
          <w:lang w:val="hr-HR"/>
        </w:rPr>
      </w:pPr>
    </w:p>
    <w:p w14:paraId="5496583B" w14:textId="77777777" w:rsidR="002D7036" w:rsidRDefault="002D7036" w:rsidP="002D7036">
      <w:pPr>
        <w:pStyle w:val="ArticleTitle"/>
        <w:spacing w:after="0" w:line="240" w:lineRule="auto"/>
        <w:jc w:val="center"/>
        <w:rPr>
          <w:rFonts w:ascii="Arial" w:hAnsi="Arial" w:cs="Arial"/>
          <w:sz w:val="22"/>
          <w:lang w:val="hr-HR"/>
        </w:rPr>
      </w:pPr>
    </w:p>
    <w:p w14:paraId="26C3B9AF" w14:textId="77777777" w:rsidR="002D7036" w:rsidRPr="005B2B35" w:rsidRDefault="002D7036" w:rsidP="002D7036">
      <w:pPr>
        <w:pStyle w:val="ArticleTitle"/>
        <w:spacing w:after="0" w:line="240" w:lineRule="auto"/>
        <w:jc w:val="center"/>
        <w:rPr>
          <w:rFonts w:ascii="Arial" w:hAnsi="Arial" w:cs="Arial"/>
          <w:sz w:val="22"/>
          <w:lang w:val="hr-HR"/>
        </w:rPr>
      </w:pPr>
      <w:r w:rsidRPr="005B2B35">
        <w:rPr>
          <w:rFonts w:ascii="Arial" w:hAnsi="Arial" w:cs="Arial"/>
          <w:sz w:val="22"/>
          <w:lang w:val="hr-HR"/>
        </w:rPr>
        <w:t xml:space="preserve">Članak </w:t>
      </w:r>
      <w:r>
        <w:rPr>
          <w:rFonts w:ascii="Arial" w:hAnsi="Arial" w:cs="Arial"/>
          <w:sz w:val="22"/>
          <w:lang w:val="hr-HR"/>
        </w:rPr>
        <w:t>5</w:t>
      </w:r>
      <w:r w:rsidRPr="005B2B35">
        <w:rPr>
          <w:rFonts w:ascii="Arial" w:hAnsi="Arial" w:cs="Arial"/>
          <w:sz w:val="22"/>
          <w:lang w:val="hr-HR"/>
        </w:rPr>
        <w:t>.</w:t>
      </w:r>
    </w:p>
    <w:p w14:paraId="3DB737C8" w14:textId="77777777" w:rsidR="002D7036" w:rsidRDefault="002D7036" w:rsidP="002D7036">
      <w:pPr>
        <w:pStyle w:val="BodyLegal"/>
        <w:spacing w:after="0" w:line="240" w:lineRule="auto"/>
        <w:jc w:val="both"/>
        <w:rPr>
          <w:rFonts w:ascii="Arial" w:hAnsi="Arial" w:cs="Arial"/>
          <w:sz w:val="22"/>
          <w:lang w:val="hr-HR"/>
        </w:rPr>
      </w:pPr>
      <w:r w:rsidRPr="005B2B35">
        <w:rPr>
          <w:rFonts w:ascii="Arial" w:hAnsi="Arial" w:cs="Arial"/>
          <w:sz w:val="22"/>
          <w:lang w:val="hr-HR"/>
        </w:rPr>
        <w:t>U članku 13.</w:t>
      </w:r>
      <w:r>
        <w:rPr>
          <w:rFonts w:ascii="Arial" w:hAnsi="Arial" w:cs="Arial"/>
          <w:sz w:val="22"/>
          <w:lang w:val="hr-HR"/>
        </w:rPr>
        <w:t xml:space="preserve"> Pravilnika</w:t>
      </w:r>
      <w:r w:rsidRPr="005B2B35">
        <w:rPr>
          <w:rFonts w:ascii="Arial" w:hAnsi="Arial" w:cs="Arial"/>
          <w:sz w:val="22"/>
          <w:lang w:val="hr-HR"/>
        </w:rPr>
        <w:t xml:space="preserve">, pod naslovom </w:t>
      </w:r>
      <w:r>
        <w:rPr>
          <w:rFonts w:ascii="Arial" w:hAnsi="Arial" w:cs="Arial"/>
          <w:sz w:val="22"/>
          <w:lang w:val="hr-HR"/>
        </w:rPr>
        <w:t>„</w:t>
      </w:r>
      <w:r w:rsidRPr="005B2B35">
        <w:rPr>
          <w:rFonts w:ascii="Arial" w:hAnsi="Arial" w:cs="Arial"/>
          <w:sz w:val="22"/>
          <w:lang w:val="hr-HR"/>
        </w:rPr>
        <w:t>VETERINARSKA SLUŽBA</w:t>
      </w:r>
      <w:r>
        <w:rPr>
          <w:rFonts w:ascii="Arial" w:hAnsi="Arial" w:cs="Arial"/>
          <w:sz w:val="22"/>
          <w:lang w:val="hr-HR"/>
        </w:rPr>
        <w:t>“</w:t>
      </w:r>
      <w:r w:rsidRPr="005B2B35">
        <w:rPr>
          <w:rFonts w:ascii="Arial" w:hAnsi="Arial" w:cs="Arial"/>
          <w:sz w:val="22"/>
          <w:lang w:val="hr-HR"/>
        </w:rPr>
        <w:t xml:space="preserve">, u tabličnom prikazu radnog mjesta </w:t>
      </w:r>
      <w:r>
        <w:rPr>
          <w:rFonts w:ascii="Arial" w:hAnsi="Arial" w:cs="Arial"/>
          <w:sz w:val="22"/>
          <w:lang w:val="hr-HR"/>
        </w:rPr>
        <w:t>„</w:t>
      </w:r>
      <w:r w:rsidRPr="005B2B35">
        <w:rPr>
          <w:rFonts w:ascii="Arial" w:hAnsi="Arial" w:cs="Arial"/>
          <w:sz w:val="22"/>
          <w:lang w:val="hr-HR"/>
        </w:rPr>
        <w:t>Veterinar</w:t>
      </w:r>
      <w:r>
        <w:rPr>
          <w:rFonts w:ascii="Arial" w:hAnsi="Arial" w:cs="Arial"/>
          <w:sz w:val="22"/>
          <w:lang w:val="hr-HR"/>
        </w:rPr>
        <w:t>“</w:t>
      </w:r>
      <w:r w:rsidRPr="005B2B35">
        <w:rPr>
          <w:rFonts w:ascii="Arial" w:hAnsi="Arial" w:cs="Arial"/>
          <w:sz w:val="22"/>
          <w:lang w:val="hr-HR"/>
        </w:rPr>
        <w:t xml:space="preserve">, iza alineje </w:t>
      </w:r>
      <w:r>
        <w:rPr>
          <w:rFonts w:ascii="Arial" w:hAnsi="Arial" w:cs="Arial"/>
          <w:sz w:val="22"/>
          <w:lang w:val="hr-HR"/>
        </w:rPr>
        <w:t>„</w:t>
      </w:r>
      <w:r w:rsidRPr="005B2B35">
        <w:rPr>
          <w:rFonts w:ascii="Arial" w:hAnsi="Arial" w:cs="Arial"/>
          <w:sz w:val="22"/>
          <w:lang w:val="hr-HR"/>
        </w:rPr>
        <w:t>kontrolira rad radnika u ambulanti</w:t>
      </w:r>
      <w:r>
        <w:rPr>
          <w:rFonts w:ascii="Arial" w:hAnsi="Arial" w:cs="Arial"/>
          <w:sz w:val="22"/>
          <w:lang w:val="hr-HR"/>
        </w:rPr>
        <w:t>“</w:t>
      </w:r>
      <w:r w:rsidRPr="005B2B35">
        <w:rPr>
          <w:rFonts w:ascii="Arial" w:hAnsi="Arial" w:cs="Arial"/>
          <w:sz w:val="22"/>
          <w:lang w:val="hr-HR"/>
        </w:rPr>
        <w:t xml:space="preserve"> dodaju se alineje koje glase:</w:t>
      </w:r>
    </w:p>
    <w:p w14:paraId="38E3B8E4" w14:textId="77777777" w:rsidR="002D7036" w:rsidRPr="005B2B35" w:rsidRDefault="002D7036" w:rsidP="002D7036">
      <w:pPr>
        <w:pStyle w:val="BodyLegal"/>
        <w:spacing w:after="0" w:line="240" w:lineRule="auto"/>
        <w:jc w:val="both"/>
        <w:rPr>
          <w:rFonts w:ascii="Arial" w:hAnsi="Arial" w:cs="Arial"/>
          <w:sz w:val="22"/>
          <w:lang w:val="hr-HR"/>
        </w:rPr>
      </w:pPr>
    </w:p>
    <w:p w14:paraId="1338D660"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vodi sveobuhvatnu evidenciju pasa smještenih u skloništu</w:t>
      </w:r>
    </w:p>
    <w:p w14:paraId="0684E8A9"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vodi evidenciju udomljenih pasa te pasa smještenih u privremenom smještaju</w:t>
      </w:r>
    </w:p>
    <w:p w14:paraId="33DE4F52"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evidentira sve zaprimljene pse, uključujući njihov unos u internu evidenciju skloništa i u Jedinstveni informacijski centar (JIC)</w:t>
      </w:r>
    </w:p>
    <w:p w14:paraId="7295D1E8" w14:textId="77777777" w:rsidR="002D7036" w:rsidRPr="005B2B35" w:rsidRDefault="002D7036" w:rsidP="002D7036">
      <w:pPr>
        <w:pStyle w:val="BodyLegal"/>
        <w:numPr>
          <w:ilvl w:val="0"/>
          <w:numId w:val="42"/>
        </w:numPr>
        <w:spacing w:after="0" w:line="240" w:lineRule="auto"/>
        <w:jc w:val="both"/>
        <w:rPr>
          <w:rFonts w:ascii="Arial" w:hAnsi="Arial" w:cs="Arial"/>
          <w:sz w:val="22"/>
          <w:lang w:val="hr-HR"/>
        </w:rPr>
      </w:pPr>
      <w:r w:rsidRPr="005B2B35">
        <w:rPr>
          <w:rFonts w:ascii="Arial" w:hAnsi="Arial" w:cs="Arial"/>
          <w:sz w:val="22"/>
          <w:lang w:val="hr-HR"/>
        </w:rPr>
        <w:t>kontinuirano ažurira i kontrolira točnost podataka u svim evidencijama</w:t>
      </w:r>
    </w:p>
    <w:p w14:paraId="78A2984E" w14:textId="77777777" w:rsidR="002D7036" w:rsidRDefault="002D7036" w:rsidP="002D7036">
      <w:pPr>
        <w:pStyle w:val="ArticleTitle"/>
        <w:spacing w:after="0" w:line="240" w:lineRule="auto"/>
        <w:jc w:val="center"/>
        <w:rPr>
          <w:rFonts w:ascii="Arial" w:hAnsi="Arial" w:cs="Arial"/>
          <w:sz w:val="22"/>
          <w:lang w:val="hr-HR"/>
        </w:rPr>
      </w:pPr>
    </w:p>
    <w:p w14:paraId="10B9DF40" w14:textId="77777777" w:rsidR="002D7036" w:rsidRDefault="002D7036" w:rsidP="002D7036">
      <w:pPr>
        <w:pStyle w:val="ArticleTitle"/>
        <w:spacing w:after="0" w:line="240" w:lineRule="auto"/>
        <w:jc w:val="center"/>
        <w:rPr>
          <w:rFonts w:ascii="Arial" w:hAnsi="Arial" w:cs="Arial"/>
          <w:sz w:val="22"/>
          <w:lang w:val="hr-HR"/>
        </w:rPr>
      </w:pPr>
    </w:p>
    <w:p w14:paraId="45B657EA" w14:textId="77777777" w:rsidR="002D7036" w:rsidRPr="005B2B35" w:rsidRDefault="002D7036" w:rsidP="002D7036">
      <w:pPr>
        <w:pStyle w:val="ArticleTitle"/>
        <w:spacing w:after="0" w:line="240" w:lineRule="auto"/>
        <w:jc w:val="center"/>
        <w:rPr>
          <w:rFonts w:ascii="Arial" w:hAnsi="Arial" w:cs="Arial"/>
          <w:sz w:val="22"/>
          <w:lang w:val="hr-HR"/>
        </w:rPr>
      </w:pPr>
      <w:r w:rsidRPr="005B2B35">
        <w:rPr>
          <w:rFonts w:ascii="Arial" w:hAnsi="Arial" w:cs="Arial"/>
          <w:sz w:val="22"/>
          <w:lang w:val="hr-HR"/>
        </w:rPr>
        <w:t xml:space="preserve">Članak </w:t>
      </w:r>
      <w:r>
        <w:rPr>
          <w:rFonts w:ascii="Arial" w:hAnsi="Arial" w:cs="Arial"/>
          <w:sz w:val="22"/>
          <w:lang w:val="hr-HR"/>
        </w:rPr>
        <w:t>6</w:t>
      </w:r>
      <w:r w:rsidRPr="005B2B35">
        <w:rPr>
          <w:rFonts w:ascii="Arial" w:hAnsi="Arial" w:cs="Arial"/>
          <w:sz w:val="22"/>
          <w:lang w:val="hr-HR"/>
        </w:rPr>
        <w:t>.</w:t>
      </w:r>
    </w:p>
    <w:p w14:paraId="7F5798A6" w14:textId="77777777" w:rsidR="002D7036" w:rsidRDefault="002D7036" w:rsidP="002D7036">
      <w:pPr>
        <w:pStyle w:val="BodyLegal"/>
        <w:spacing w:after="0" w:line="240" w:lineRule="auto"/>
        <w:jc w:val="both"/>
        <w:rPr>
          <w:rFonts w:ascii="Arial" w:hAnsi="Arial" w:cs="Arial"/>
          <w:sz w:val="22"/>
          <w:lang w:val="hr-HR"/>
        </w:rPr>
      </w:pPr>
      <w:r w:rsidRPr="005B2B35">
        <w:rPr>
          <w:rFonts w:ascii="Arial" w:hAnsi="Arial" w:cs="Arial"/>
          <w:sz w:val="22"/>
          <w:lang w:val="hr-HR"/>
        </w:rPr>
        <w:t>U članku 13.</w:t>
      </w:r>
      <w:r>
        <w:rPr>
          <w:rFonts w:ascii="Arial" w:hAnsi="Arial" w:cs="Arial"/>
          <w:sz w:val="22"/>
          <w:lang w:val="hr-HR"/>
        </w:rPr>
        <w:t xml:space="preserve"> Pravilnika</w:t>
      </w:r>
      <w:r w:rsidRPr="005B2B35">
        <w:rPr>
          <w:rFonts w:ascii="Arial" w:hAnsi="Arial" w:cs="Arial"/>
          <w:sz w:val="22"/>
          <w:lang w:val="hr-HR"/>
        </w:rPr>
        <w:t xml:space="preserve">, pod naslovom </w:t>
      </w:r>
      <w:r>
        <w:rPr>
          <w:rFonts w:ascii="Arial" w:hAnsi="Arial" w:cs="Arial"/>
          <w:sz w:val="22"/>
          <w:lang w:val="hr-HR"/>
        </w:rPr>
        <w:t>„</w:t>
      </w:r>
      <w:r w:rsidRPr="005B2B35">
        <w:rPr>
          <w:rFonts w:ascii="Arial" w:hAnsi="Arial" w:cs="Arial"/>
          <w:sz w:val="22"/>
          <w:lang w:val="hr-HR"/>
        </w:rPr>
        <w:t>VETERINARSKA SLUŽBA</w:t>
      </w:r>
      <w:r>
        <w:rPr>
          <w:rFonts w:ascii="Arial" w:hAnsi="Arial" w:cs="Arial"/>
          <w:sz w:val="22"/>
          <w:lang w:val="hr-HR"/>
        </w:rPr>
        <w:t>“</w:t>
      </w:r>
      <w:r w:rsidRPr="005B2B35">
        <w:rPr>
          <w:rFonts w:ascii="Arial" w:hAnsi="Arial" w:cs="Arial"/>
          <w:sz w:val="22"/>
          <w:lang w:val="hr-HR"/>
        </w:rPr>
        <w:t xml:space="preserve">, radno mjesto </w:t>
      </w:r>
      <w:r>
        <w:rPr>
          <w:rFonts w:ascii="Arial" w:hAnsi="Arial" w:cs="Arial"/>
          <w:sz w:val="22"/>
          <w:lang w:val="hr-HR"/>
        </w:rPr>
        <w:t>„</w:t>
      </w:r>
      <w:r w:rsidRPr="005B2B35">
        <w:rPr>
          <w:rFonts w:ascii="Arial" w:hAnsi="Arial" w:cs="Arial"/>
          <w:sz w:val="22"/>
          <w:lang w:val="hr-HR"/>
        </w:rPr>
        <w:t>Veterinarski tehničar</w:t>
      </w:r>
      <w:r>
        <w:rPr>
          <w:rFonts w:ascii="Arial" w:hAnsi="Arial" w:cs="Arial"/>
          <w:sz w:val="22"/>
          <w:lang w:val="hr-HR"/>
        </w:rPr>
        <w:t>“</w:t>
      </w:r>
      <w:r w:rsidRPr="005B2B35">
        <w:rPr>
          <w:rFonts w:ascii="Arial" w:hAnsi="Arial" w:cs="Arial"/>
          <w:sz w:val="22"/>
          <w:lang w:val="hr-HR"/>
        </w:rPr>
        <w:t xml:space="preserve"> briše se.</w:t>
      </w:r>
    </w:p>
    <w:p w14:paraId="284EABE3" w14:textId="77777777" w:rsidR="002D7036" w:rsidRDefault="002D7036" w:rsidP="002D7036">
      <w:pPr>
        <w:pStyle w:val="BodyLegal"/>
        <w:spacing w:after="0" w:line="240" w:lineRule="auto"/>
        <w:jc w:val="both"/>
        <w:rPr>
          <w:rFonts w:ascii="Arial" w:hAnsi="Arial" w:cs="Arial"/>
          <w:sz w:val="22"/>
          <w:lang w:val="hr-HR"/>
        </w:rPr>
      </w:pPr>
    </w:p>
    <w:p w14:paraId="6D24E39A" w14:textId="77777777" w:rsidR="002D7036" w:rsidRPr="001E490B" w:rsidRDefault="002D7036" w:rsidP="002D7036">
      <w:pPr>
        <w:pStyle w:val="ArticleTitle"/>
        <w:spacing w:after="0" w:line="240" w:lineRule="auto"/>
        <w:jc w:val="center"/>
        <w:rPr>
          <w:rFonts w:ascii="Arial" w:hAnsi="Arial" w:cs="Arial"/>
          <w:sz w:val="22"/>
          <w:lang w:val="hr-HR"/>
        </w:rPr>
      </w:pPr>
      <w:r w:rsidRPr="001E490B">
        <w:rPr>
          <w:rFonts w:ascii="Arial" w:hAnsi="Arial" w:cs="Arial"/>
          <w:sz w:val="22"/>
          <w:lang w:val="hr-HR"/>
        </w:rPr>
        <w:t>Članak 7.</w:t>
      </w:r>
    </w:p>
    <w:p w14:paraId="3B3C775E" w14:textId="77777777" w:rsidR="002D7036" w:rsidRPr="00FB789A" w:rsidRDefault="002D7036" w:rsidP="002D7036">
      <w:pPr>
        <w:pStyle w:val="BodyLegal"/>
        <w:spacing w:after="0" w:line="240" w:lineRule="auto"/>
        <w:jc w:val="both"/>
        <w:rPr>
          <w:rFonts w:ascii="Arial" w:hAnsi="Arial" w:cs="Arial"/>
          <w:sz w:val="22"/>
          <w:lang w:val="hr-HR"/>
        </w:rPr>
      </w:pPr>
      <w:r w:rsidRPr="00FB789A">
        <w:rPr>
          <w:rFonts w:ascii="Arial" w:hAnsi="Arial" w:cs="Arial"/>
          <w:sz w:val="22"/>
          <w:lang w:val="hr-HR"/>
        </w:rPr>
        <w:t xml:space="preserve">U ostalom dijelu </w:t>
      </w:r>
      <w:r>
        <w:rPr>
          <w:rFonts w:ascii="Arial" w:hAnsi="Arial" w:cs="Arial"/>
          <w:sz w:val="22"/>
          <w:lang w:val="hr-HR"/>
        </w:rPr>
        <w:t xml:space="preserve">Pravilnik </w:t>
      </w:r>
      <w:r w:rsidRPr="00FB789A">
        <w:rPr>
          <w:rFonts w:ascii="Arial" w:hAnsi="Arial" w:cs="Arial"/>
          <w:sz w:val="22"/>
          <w:lang w:val="hr-HR"/>
        </w:rPr>
        <w:t>ostaje neizmijenjen.</w:t>
      </w:r>
    </w:p>
    <w:p w14:paraId="19BC24B2" w14:textId="77777777" w:rsidR="002D7036" w:rsidRPr="00FB789A" w:rsidRDefault="002D7036" w:rsidP="002D7036">
      <w:pPr>
        <w:pStyle w:val="BodyLegal"/>
        <w:spacing w:after="0" w:line="240" w:lineRule="auto"/>
        <w:jc w:val="both"/>
        <w:rPr>
          <w:rFonts w:ascii="Arial" w:hAnsi="Arial" w:cs="Arial"/>
          <w:sz w:val="22"/>
          <w:lang w:val="hr-HR"/>
        </w:rPr>
      </w:pPr>
    </w:p>
    <w:p w14:paraId="61D88872" w14:textId="77777777" w:rsidR="002D7036" w:rsidRPr="00FB789A" w:rsidRDefault="002D7036" w:rsidP="002D7036">
      <w:pPr>
        <w:pStyle w:val="BodyLegal"/>
        <w:spacing w:after="0" w:line="240" w:lineRule="auto"/>
        <w:jc w:val="both"/>
        <w:rPr>
          <w:rFonts w:ascii="Arial" w:hAnsi="Arial" w:cs="Arial"/>
          <w:sz w:val="22"/>
          <w:lang w:val="hr-HR"/>
        </w:rPr>
      </w:pPr>
      <w:r w:rsidRPr="00FB789A">
        <w:rPr>
          <w:rFonts w:ascii="Arial" w:hAnsi="Arial" w:cs="Arial"/>
          <w:sz w:val="22"/>
          <w:lang w:val="hr-HR"/>
        </w:rPr>
        <w:t xml:space="preserve">Ovlašćuje se </w:t>
      </w:r>
      <w:r>
        <w:rPr>
          <w:rFonts w:ascii="Arial" w:hAnsi="Arial" w:cs="Arial"/>
          <w:sz w:val="22"/>
          <w:lang w:val="hr-HR"/>
        </w:rPr>
        <w:t>Upravno vijeće</w:t>
      </w:r>
      <w:r w:rsidRPr="00FB789A">
        <w:rPr>
          <w:rFonts w:ascii="Arial" w:hAnsi="Arial" w:cs="Arial"/>
          <w:sz w:val="22"/>
          <w:lang w:val="hr-HR"/>
        </w:rPr>
        <w:t xml:space="preserve"> na donošenje pročišćenog teksta </w:t>
      </w:r>
      <w:r>
        <w:rPr>
          <w:rFonts w:ascii="Arial" w:hAnsi="Arial" w:cs="Arial"/>
          <w:sz w:val="22"/>
          <w:lang w:val="hr-HR"/>
        </w:rPr>
        <w:t>Pravilnika</w:t>
      </w:r>
      <w:r w:rsidRPr="00FB789A">
        <w:rPr>
          <w:rFonts w:ascii="Arial" w:hAnsi="Arial" w:cs="Arial"/>
          <w:sz w:val="22"/>
          <w:lang w:val="hr-HR"/>
        </w:rPr>
        <w:t>.</w:t>
      </w:r>
    </w:p>
    <w:p w14:paraId="4AF757B4" w14:textId="77777777" w:rsidR="002D7036" w:rsidRDefault="002D7036" w:rsidP="002D7036">
      <w:pPr>
        <w:pStyle w:val="BodyLegal"/>
        <w:spacing w:after="0" w:line="240" w:lineRule="auto"/>
        <w:jc w:val="both"/>
        <w:rPr>
          <w:rFonts w:ascii="Arial" w:hAnsi="Arial" w:cs="Arial"/>
          <w:sz w:val="22"/>
          <w:lang w:val="hr-HR"/>
        </w:rPr>
      </w:pPr>
    </w:p>
    <w:p w14:paraId="0DEC6983" w14:textId="77777777" w:rsidR="002D7036" w:rsidRPr="00FB789A" w:rsidRDefault="002D7036" w:rsidP="002D7036">
      <w:pPr>
        <w:pStyle w:val="BodyLegal"/>
        <w:spacing w:after="0" w:line="240" w:lineRule="auto"/>
        <w:jc w:val="both"/>
        <w:rPr>
          <w:rFonts w:ascii="Arial" w:hAnsi="Arial" w:cs="Arial"/>
          <w:sz w:val="22"/>
          <w:lang w:val="hr-HR"/>
        </w:rPr>
      </w:pPr>
    </w:p>
    <w:p w14:paraId="41988741" w14:textId="77777777" w:rsidR="002D7036" w:rsidRPr="001E490B" w:rsidRDefault="002D7036" w:rsidP="002D7036">
      <w:pPr>
        <w:pStyle w:val="ArticleTitle"/>
        <w:spacing w:after="0" w:line="240" w:lineRule="auto"/>
        <w:jc w:val="center"/>
        <w:rPr>
          <w:rFonts w:ascii="Arial" w:hAnsi="Arial" w:cs="Arial"/>
          <w:sz w:val="22"/>
          <w:lang w:val="hr-HR"/>
        </w:rPr>
      </w:pPr>
      <w:r w:rsidRPr="001E490B">
        <w:rPr>
          <w:rFonts w:ascii="Arial" w:hAnsi="Arial" w:cs="Arial"/>
          <w:sz w:val="22"/>
          <w:lang w:val="hr-HR"/>
        </w:rPr>
        <w:t xml:space="preserve">Članak </w:t>
      </w:r>
      <w:r>
        <w:rPr>
          <w:rFonts w:ascii="Arial" w:hAnsi="Arial" w:cs="Arial"/>
          <w:sz w:val="22"/>
          <w:lang w:val="hr-HR"/>
        </w:rPr>
        <w:t>8</w:t>
      </w:r>
      <w:r w:rsidRPr="001E490B">
        <w:rPr>
          <w:rFonts w:ascii="Arial" w:hAnsi="Arial" w:cs="Arial"/>
          <w:sz w:val="22"/>
          <w:lang w:val="hr-HR"/>
        </w:rPr>
        <w:t>.</w:t>
      </w:r>
    </w:p>
    <w:p w14:paraId="13899917" w14:textId="77777777" w:rsidR="002D7036" w:rsidRPr="001E490B" w:rsidRDefault="002D7036" w:rsidP="002D7036">
      <w:pPr>
        <w:pStyle w:val="BodyLegal"/>
        <w:spacing w:after="0" w:line="240" w:lineRule="auto"/>
        <w:jc w:val="both"/>
        <w:rPr>
          <w:rFonts w:ascii="Arial" w:hAnsi="Arial" w:cs="Arial"/>
          <w:sz w:val="22"/>
          <w:lang w:val="hr-HR"/>
        </w:rPr>
      </w:pPr>
      <w:r w:rsidRPr="001E490B">
        <w:rPr>
          <w:rFonts w:ascii="Arial" w:hAnsi="Arial" w:cs="Arial"/>
          <w:sz w:val="22"/>
          <w:lang w:val="hr-HR"/>
        </w:rPr>
        <w:t>Ovaj Pravilnik stupa na snagu osmoga dana od dana objave na oglasnoj ploči Ustanove.</w:t>
      </w:r>
    </w:p>
    <w:p w14:paraId="7A37654C" w14:textId="20C2BDFB" w:rsidR="00EF631A" w:rsidRDefault="00EF631A" w:rsidP="00E9284C">
      <w:pPr>
        <w:rPr>
          <w:rFonts w:ascii="Arial" w:hAnsi="Arial" w:cs="Arial"/>
          <w:b/>
          <w:bCs/>
          <w:kern w:val="1"/>
          <w:sz w:val="22"/>
          <w:szCs w:val="22"/>
          <w:lang w:eastAsia="ar-SA"/>
        </w:rPr>
      </w:pPr>
    </w:p>
    <w:p w14:paraId="500B6037" w14:textId="77777777" w:rsidR="00DD1D46" w:rsidRDefault="00DD1D46" w:rsidP="00DD1D46">
      <w:pPr>
        <w:spacing w:before="120" w:after="120"/>
        <w:ind w:left="993" w:right="283" w:hanging="993"/>
        <w:jc w:val="both"/>
        <w:rPr>
          <w:rFonts w:ascii="Arial" w:hAnsi="Arial" w:cs="Arial"/>
          <w:sz w:val="22"/>
          <w:szCs w:val="22"/>
        </w:rPr>
      </w:pPr>
    </w:p>
    <w:p w14:paraId="0D932F74" w14:textId="62902C96" w:rsidR="00DD1D46" w:rsidRPr="00DD1D46" w:rsidRDefault="00DD1D46" w:rsidP="00DD1D46">
      <w:pPr>
        <w:spacing w:before="120" w:after="120"/>
        <w:ind w:left="993" w:right="283" w:hanging="993"/>
        <w:jc w:val="both"/>
        <w:rPr>
          <w:rFonts w:ascii="Arial" w:hAnsi="Arial" w:cs="Arial"/>
          <w:b/>
          <w:sz w:val="22"/>
          <w:szCs w:val="22"/>
        </w:rPr>
      </w:pPr>
      <w:r w:rsidRPr="00DD1D46">
        <w:rPr>
          <w:rFonts w:ascii="Arial" w:hAnsi="Arial" w:cs="Arial"/>
          <w:b/>
          <w:sz w:val="22"/>
          <w:szCs w:val="22"/>
        </w:rPr>
        <w:t>GRADONAČELNIK</w:t>
      </w:r>
    </w:p>
    <w:p w14:paraId="5E9C5DE7" w14:textId="77777777" w:rsidR="00DD1D46" w:rsidRDefault="00DD1D46" w:rsidP="00E9284C">
      <w:pPr>
        <w:rPr>
          <w:rFonts w:ascii="Arial" w:hAnsi="Arial" w:cs="Arial"/>
          <w:b/>
          <w:bCs/>
          <w:kern w:val="1"/>
          <w:sz w:val="22"/>
          <w:szCs w:val="22"/>
          <w:lang w:eastAsia="ar-SA"/>
        </w:rPr>
      </w:pPr>
    </w:p>
    <w:p w14:paraId="69FF099E" w14:textId="2FCB4B8C" w:rsidR="002D7036" w:rsidRDefault="002D7036" w:rsidP="00E9284C">
      <w:pPr>
        <w:rPr>
          <w:rFonts w:ascii="Arial" w:hAnsi="Arial" w:cs="Arial"/>
          <w:b/>
          <w:bCs/>
          <w:kern w:val="1"/>
          <w:sz w:val="22"/>
          <w:szCs w:val="22"/>
          <w:lang w:eastAsia="ar-SA"/>
        </w:rPr>
      </w:pPr>
      <w:r>
        <w:rPr>
          <w:rFonts w:ascii="Arial" w:hAnsi="Arial" w:cs="Arial"/>
          <w:b/>
          <w:bCs/>
          <w:kern w:val="1"/>
          <w:sz w:val="22"/>
          <w:szCs w:val="22"/>
          <w:lang w:eastAsia="ar-SA"/>
        </w:rPr>
        <w:t>10</w:t>
      </w:r>
      <w:r w:rsidR="000571C8">
        <w:rPr>
          <w:rFonts w:ascii="Arial" w:hAnsi="Arial" w:cs="Arial"/>
          <w:b/>
          <w:bCs/>
          <w:kern w:val="1"/>
          <w:sz w:val="22"/>
          <w:szCs w:val="22"/>
          <w:lang w:eastAsia="ar-SA"/>
        </w:rPr>
        <w:t>2</w:t>
      </w:r>
    </w:p>
    <w:p w14:paraId="7141B150" w14:textId="77777777" w:rsidR="002D7036" w:rsidRPr="000D07B8" w:rsidRDefault="002D7036" w:rsidP="00E9284C">
      <w:pPr>
        <w:rPr>
          <w:rFonts w:ascii="Arial" w:hAnsi="Arial" w:cs="Arial"/>
          <w:b/>
          <w:bCs/>
          <w:kern w:val="1"/>
          <w:sz w:val="22"/>
          <w:szCs w:val="22"/>
          <w:lang w:eastAsia="ar-SA"/>
        </w:rPr>
      </w:pPr>
    </w:p>
    <w:p w14:paraId="38EEC6C0" w14:textId="77777777" w:rsidR="00DD1D46" w:rsidRPr="00F0415C" w:rsidRDefault="00DD1D46" w:rsidP="00DD1D46">
      <w:pPr>
        <w:shd w:val="clear" w:color="auto" w:fill="FFFFFF"/>
        <w:jc w:val="both"/>
        <w:rPr>
          <w:rFonts w:ascii="Arial" w:hAnsi="Arial" w:cs="Arial"/>
          <w:sz w:val="22"/>
          <w:szCs w:val="22"/>
        </w:rPr>
      </w:pPr>
      <w:r w:rsidRPr="00F0415C">
        <w:rPr>
          <w:rFonts w:ascii="Arial" w:hAnsi="Arial" w:cs="Arial"/>
          <w:color w:val="000000"/>
          <w:sz w:val="22"/>
          <w:szCs w:val="22"/>
        </w:rPr>
        <w:t>Na temelju članka 40. st. 3</w:t>
      </w:r>
      <w:r>
        <w:rPr>
          <w:rFonts w:ascii="Arial" w:hAnsi="Arial" w:cs="Arial"/>
          <w:color w:val="000000"/>
          <w:sz w:val="22"/>
          <w:szCs w:val="22"/>
        </w:rPr>
        <w:t>.</w:t>
      </w:r>
      <w:r w:rsidRPr="00F0415C">
        <w:rPr>
          <w:rFonts w:ascii="Arial" w:hAnsi="Arial" w:cs="Arial"/>
          <w:color w:val="000000"/>
          <w:sz w:val="22"/>
          <w:szCs w:val="22"/>
        </w:rPr>
        <w:t xml:space="preserve"> Zakona o kulturnim vijećima i financiranju javnih potreba u kulturi (Narodne novine</w:t>
      </w:r>
      <w:r>
        <w:rPr>
          <w:rFonts w:ascii="Arial" w:hAnsi="Arial" w:cs="Arial"/>
          <w:color w:val="000000"/>
          <w:sz w:val="22"/>
          <w:szCs w:val="22"/>
        </w:rPr>
        <w:t xml:space="preserve"> br.</w:t>
      </w:r>
      <w:r w:rsidRPr="00F0415C">
        <w:rPr>
          <w:rFonts w:ascii="Arial" w:hAnsi="Arial" w:cs="Arial"/>
          <w:color w:val="000000"/>
          <w:sz w:val="22"/>
          <w:szCs w:val="22"/>
        </w:rPr>
        <w:t xml:space="preserve"> 83/22)</w:t>
      </w:r>
      <w:r>
        <w:rPr>
          <w:rFonts w:ascii="Arial" w:hAnsi="Arial" w:cs="Arial"/>
          <w:color w:val="000000"/>
          <w:sz w:val="22"/>
          <w:szCs w:val="22"/>
        </w:rPr>
        <w:t xml:space="preserve">, </w:t>
      </w:r>
      <w:r w:rsidRPr="00F0415C">
        <w:rPr>
          <w:rFonts w:ascii="Arial" w:hAnsi="Arial" w:cs="Arial"/>
          <w:color w:val="000000"/>
          <w:sz w:val="22"/>
          <w:szCs w:val="22"/>
        </w:rPr>
        <w:t>i</w:t>
      </w:r>
      <w:r w:rsidRPr="00F0415C">
        <w:rPr>
          <w:rFonts w:ascii="Arial" w:hAnsi="Arial" w:cs="Arial"/>
          <w:sz w:val="22"/>
          <w:szCs w:val="22"/>
        </w:rPr>
        <w:t xml:space="preserve"> članka 48. Statuta Grada Dubrovnika ("Službeni glasnik Grada Dubrovnika", broj 2/21</w:t>
      </w:r>
      <w:r>
        <w:rPr>
          <w:rFonts w:ascii="Arial" w:hAnsi="Arial" w:cs="Arial"/>
          <w:sz w:val="22"/>
          <w:szCs w:val="22"/>
        </w:rPr>
        <w:t>, dalje u tekstu: Statut</w:t>
      </w:r>
      <w:r w:rsidRPr="00F0415C">
        <w:rPr>
          <w:rFonts w:ascii="Arial" w:hAnsi="Arial" w:cs="Arial"/>
          <w:sz w:val="22"/>
          <w:szCs w:val="22"/>
        </w:rPr>
        <w:t xml:space="preserve">) gradonačelnik Grada Dubrovnika dana </w:t>
      </w:r>
      <w:r>
        <w:rPr>
          <w:rFonts w:ascii="Arial" w:hAnsi="Arial" w:cs="Arial"/>
          <w:sz w:val="22"/>
          <w:szCs w:val="22"/>
        </w:rPr>
        <w:t>16. travnja 2026</w:t>
      </w:r>
      <w:r w:rsidRPr="007056EA">
        <w:rPr>
          <w:rFonts w:ascii="Arial" w:hAnsi="Arial" w:cs="Arial"/>
          <w:sz w:val="22"/>
          <w:szCs w:val="22"/>
        </w:rPr>
        <w:t>.</w:t>
      </w:r>
      <w:r>
        <w:rPr>
          <w:rFonts w:ascii="Arial" w:hAnsi="Arial" w:cs="Arial"/>
          <w:sz w:val="22"/>
          <w:szCs w:val="22"/>
        </w:rPr>
        <w:t xml:space="preserve"> </w:t>
      </w:r>
      <w:r w:rsidRPr="00F0415C">
        <w:rPr>
          <w:rFonts w:ascii="Arial" w:hAnsi="Arial" w:cs="Arial"/>
          <w:sz w:val="22"/>
          <w:szCs w:val="22"/>
        </w:rPr>
        <w:t>godine donosi</w:t>
      </w:r>
    </w:p>
    <w:p w14:paraId="3B4B8F63" w14:textId="77777777" w:rsidR="00DD1D46" w:rsidRDefault="00DD1D46" w:rsidP="00DD1D46">
      <w:pPr>
        <w:shd w:val="clear" w:color="auto" w:fill="FFFFFF"/>
        <w:jc w:val="both"/>
        <w:rPr>
          <w:rFonts w:ascii="Arial" w:hAnsi="Arial" w:cs="Arial"/>
          <w:sz w:val="22"/>
          <w:szCs w:val="22"/>
        </w:rPr>
      </w:pPr>
    </w:p>
    <w:p w14:paraId="5CC8A86C" w14:textId="77777777" w:rsidR="00DD1D46" w:rsidRPr="00472925" w:rsidRDefault="00DD1D46" w:rsidP="00DD1D46">
      <w:pPr>
        <w:shd w:val="clear" w:color="auto" w:fill="FFFFFF"/>
        <w:jc w:val="both"/>
        <w:rPr>
          <w:rFonts w:ascii="Arial" w:hAnsi="Arial" w:cs="Arial"/>
          <w:sz w:val="22"/>
          <w:szCs w:val="22"/>
        </w:rPr>
      </w:pPr>
    </w:p>
    <w:p w14:paraId="18F220D0" w14:textId="77777777" w:rsidR="00DD1D46" w:rsidRPr="00472925" w:rsidRDefault="00DD1D46" w:rsidP="00DD1D46">
      <w:pPr>
        <w:jc w:val="center"/>
        <w:rPr>
          <w:rFonts w:ascii="Arial" w:hAnsi="Arial" w:cs="Arial"/>
          <w:bCs/>
          <w:sz w:val="22"/>
          <w:szCs w:val="22"/>
        </w:rPr>
      </w:pPr>
      <w:r w:rsidRPr="00472925">
        <w:rPr>
          <w:rFonts w:ascii="Arial" w:hAnsi="Arial" w:cs="Arial"/>
          <w:bCs/>
          <w:sz w:val="22"/>
          <w:szCs w:val="22"/>
        </w:rPr>
        <w:t>RJEŠENJE</w:t>
      </w:r>
    </w:p>
    <w:p w14:paraId="1BE17C6B" w14:textId="77777777" w:rsidR="00DD1D46" w:rsidRPr="00472925" w:rsidRDefault="00DD1D46" w:rsidP="00DD1D46">
      <w:pPr>
        <w:jc w:val="center"/>
        <w:rPr>
          <w:rFonts w:ascii="Arial" w:hAnsi="Arial" w:cs="Arial"/>
          <w:bCs/>
          <w:sz w:val="22"/>
          <w:szCs w:val="22"/>
        </w:rPr>
      </w:pPr>
    </w:p>
    <w:p w14:paraId="346ED8D5" w14:textId="77777777" w:rsidR="00DD1D46" w:rsidRDefault="00DD1D46" w:rsidP="00DD1D46">
      <w:pPr>
        <w:pStyle w:val="Bezproreda"/>
        <w:numPr>
          <w:ilvl w:val="0"/>
          <w:numId w:val="45"/>
        </w:numPr>
        <w:jc w:val="both"/>
        <w:rPr>
          <w:rFonts w:ascii="Arial" w:hAnsi="Arial" w:cs="Arial"/>
        </w:rPr>
      </w:pPr>
      <w:r>
        <w:rPr>
          <w:rStyle w:val="Naglaeno"/>
          <w:rFonts w:ascii="Arial" w:hAnsi="Arial" w:cs="Arial"/>
          <w:b w:val="0"/>
          <w:color w:val="000000"/>
        </w:rPr>
        <w:t>Ivona Šimunović</w:t>
      </w:r>
      <w:r w:rsidRPr="00472925">
        <w:rPr>
          <w:rFonts w:ascii="Arial" w:hAnsi="Arial" w:cs="Arial"/>
        </w:rPr>
        <w:t xml:space="preserve"> iz </w:t>
      </w:r>
      <w:r>
        <w:rPr>
          <w:rFonts w:ascii="Arial" w:hAnsi="Arial" w:cs="Arial"/>
        </w:rPr>
        <w:t xml:space="preserve">Dubrovnika </w:t>
      </w:r>
      <w:r w:rsidRPr="004B42AB">
        <w:rPr>
          <w:rFonts w:ascii="Arial" w:hAnsi="Arial" w:cs="Arial"/>
        </w:rPr>
        <w:t>imenuje se ravnatelj</w:t>
      </w:r>
      <w:r>
        <w:rPr>
          <w:rFonts w:ascii="Arial" w:hAnsi="Arial" w:cs="Arial"/>
        </w:rPr>
        <w:t>icom</w:t>
      </w:r>
      <w:r w:rsidRPr="004B42AB">
        <w:rPr>
          <w:rFonts w:ascii="Arial" w:hAnsi="Arial" w:cs="Arial"/>
        </w:rPr>
        <w:t xml:space="preserve"> javne ustanove</w:t>
      </w:r>
      <w:r>
        <w:rPr>
          <w:rFonts w:ascii="Arial" w:hAnsi="Arial" w:cs="Arial"/>
        </w:rPr>
        <w:t xml:space="preserve"> u kulturi</w:t>
      </w:r>
      <w:r w:rsidRPr="004B42AB">
        <w:rPr>
          <w:rFonts w:ascii="Arial" w:hAnsi="Arial" w:cs="Arial"/>
        </w:rPr>
        <w:t xml:space="preserve"> </w:t>
      </w:r>
      <w:r>
        <w:rPr>
          <w:rFonts w:ascii="Arial" w:hAnsi="Arial" w:cs="Arial"/>
        </w:rPr>
        <w:t>Dubrovačke ljetne igre</w:t>
      </w:r>
      <w:r w:rsidRPr="004B42AB">
        <w:rPr>
          <w:rFonts w:ascii="Arial" w:hAnsi="Arial" w:cs="Arial"/>
        </w:rPr>
        <w:t xml:space="preserve"> na mandatno razdoblje od </w:t>
      </w:r>
      <w:r>
        <w:rPr>
          <w:rFonts w:ascii="Arial" w:hAnsi="Arial" w:cs="Arial"/>
        </w:rPr>
        <w:t>4 (četiri) godine, od 16. travnja 2026</w:t>
      </w:r>
      <w:r w:rsidRPr="007056EA">
        <w:rPr>
          <w:rFonts w:ascii="Arial" w:hAnsi="Arial" w:cs="Arial"/>
        </w:rPr>
        <w:t xml:space="preserve">. do </w:t>
      </w:r>
      <w:r>
        <w:rPr>
          <w:rFonts w:ascii="Arial" w:hAnsi="Arial" w:cs="Arial"/>
        </w:rPr>
        <w:t>16. travnja 2030</w:t>
      </w:r>
      <w:r w:rsidRPr="004B42AB">
        <w:rPr>
          <w:rFonts w:ascii="Arial" w:hAnsi="Arial" w:cs="Arial"/>
        </w:rPr>
        <w:t>. godine.</w:t>
      </w:r>
    </w:p>
    <w:p w14:paraId="1B81338E" w14:textId="77777777" w:rsidR="00DD1D46" w:rsidRDefault="00DD1D46" w:rsidP="00DD1D46">
      <w:pPr>
        <w:pStyle w:val="Bezproreda"/>
        <w:ind w:left="720"/>
        <w:jc w:val="both"/>
        <w:rPr>
          <w:rFonts w:ascii="Arial" w:hAnsi="Arial" w:cs="Arial"/>
        </w:rPr>
      </w:pPr>
    </w:p>
    <w:p w14:paraId="46A38FB3" w14:textId="77777777" w:rsidR="00DD1D46" w:rsidRDefault="00DD1D46" w:rsidP="00DD1D46">
      <w:pPr>
        <w:pStyle w:val="Bezproreda"/>
        <w:numPr>
          <w:ilvl w:val="0"/>
          <w:numId w:val="45"/>
        </w:numPr>
        <w:jc w:val="both"/>
        <w:rPr>
          <w:rFonts w:ascii="Arial" w:hAnsi="Arial" w:cs="Arial"/>
        </w:rPr>
      </w:pPr>
      <w:r>
        <w:rPr>
          <w:rFonts w:ascii="Arial" w:hAnsi="Arial" w:cs="Arial"/>
        </w:rPr>
        <w:t>Ivona Šimunović ima pravo pregleda natječajnog materijala.</w:t>
      </w:r>
    </w:p>
    <w:p w14:paraId="0BCC99F3" w14:textId="77777777" w:rsidR="00DD1D46" w:rsidRDefault="00DD1D46" w:rsidP="00DD1D46">
      <w:pPr>
        <w:pStyle w:val="Odlomakpopisa"/>
        <w:rPr>
          <w:rFonts w:ascii="Arial" w:hAnsi="Arial" w:cs="Arial"/>
        </w:rPr>
      </w:pPr>
    </w:p>
    <w:p w14:paraId="433AC38A" w14:textId="77777777" w:rsidR="00DD1D46" w:rsidRPr="004B42AB" w:rsidRDefault="00DD1D46" w:rsidP="00DD1D46">
      <w:pPr>
        <w:pStyle w:val="Bezproreda"/>
        <w:numPr>
          <w:ilvl w:val="0"/>
          <w:numId w:val="45"/>
        </w:numPr>
        <w:jc w:val="both"/>
        <w:rPr>
          <w:rFonts w:ascii="Arial" w:hAnsi="Arial" w:cs="Arial"/>
        </w:rPr>
      </w:pPr>
      <w:r>
        <w:rPr>
          <w:rFonts w:ascii="Arial" w:hAnsi="Arial" w:cs="Arial"/>
        </w:rPr>
        <w:t>Ovo Rješenje objaviti će se u</w:t>
      </w:r>
      <w:r w:rsidRPr="004B42AB">
        <w:rPr>
          <w:rFonts w:ascii="Arial" w:hAnsi="Arial" w:cs="Arial"/>
        </w:rPr>
        <w:t xml:space="preserve"> „Službenom glasniku Grada Dubrovnika“.</w:t>
      </w:r>
    </w:p>
    <w:p w14:paraId="406C4AD1" w14:textId="77777777" w:rsidR="00DD1D46" w:rsidRDefault="00DD1D46" w:rsidP="00DD1D46">
      <w:pPr>
        <w:shd w:val="clear" w:color="auto" w:fill="FFFFFF"/>
        <w:spacing w:before="200" w:after="200"/>
        <w:jc w:val="center"/>
        <w:rPr>
          <w:rFonts w:ascii="Arial" w:hAnsi="Arial" w:cs="Arial"/>
          <w:color w:val="000000"/>
          <w:sz w:val="22"/>
          <w:szCs w:val="22"/>
        </w:rPr>
      </w:pPr>
    </w:p>
    <w:p w14:paraId="157F0AEC" w14:textId="77777777" w:rsidR="00DD1D46" w:rsidRDefault="00DD1D46" w:rsidP="00DD1D46">
      <w:pPr>
        <w:shd w:val="clear" w:color="auto" w:fill="FFFFFF"/>
        <w:spacing w:before="200" w:after="200"/>
        <w:jc w:val="center"/>
        <w:rPr>
          <w:rFonts w:ascii="Arial" w:hAnsi="Arial" w:cs="Arial"/>
          <w:color w:val="000000"/>
          <w:sz w:val="22"/>
          <w:szCs w:val="22"/>
        </w:rPr>
      </w:pPr>
      <w:r>
        <w:rPr>
          <w:rFonts w:ascii="Arial" w:hAnsi="Arial" w:cs="Arial"/>
          <w:color w:val="000000"/>
          <w:sz w:val="22"/>
          <w:szCs w:val="22"/>
        </w:rPr>
        <w:t xml:space="preserve">O </w:t>
      </w:r>
      <w:r w:rsidRPr="00F0415C">
        <w:rPr>
          <w:rFonts w:ascii="Arial" w:hAnsi="Arial" w:cs="Arial"/>
          <w:color w:val="000000"/>
          <w:sz w:val="22"/>
          <w:szCs w:val="22"/>
        </w:rPr>
        <w:t>b</w:t>
      </w:r>
      <w:r>
        <w:rPr>
          <w:rFonts w:ascii="Arial" w:hAnsi="Arial" w:cs="Arial"/>
          <w:color w:val="000000"/>
          <w:sz w:val="22"/>
          <w:szCs w:val="22"/>
        </w:rPr>
        <w:t xml:space="preserve"> </w:t>
      </w:r>
      <w:r w:rsidRPr="00F0415C">
        <w:rPr>
          <w:rFonts w:ascii="Arial" w:hAnsi="Arial" w:cs="Arial"/>
          <w:color w:val="000000"/>
          <w:sz w:val="22"/>
          <w:szCs w:val="22"/>
        </w:rPr>
        <w:t>r</w:t>
      </w:r>
      <w:r>
        <w:rPr>
          <w:rFonts w:ascii="Arial" w:hAnsi="Arial" w:cs="Arial"/>
          <w:color w:val="000000"/>
          <w:sz w:val="22"/>
          <w:szCs w:val="22"/>
        </w:rPr>
        <w:t xml:space="preserve"> </w:t>
      </w:r>
      <w:r w:rsidRPr="00F0415C">
        <w:rPr>
          <w:rFonts w:ascii="Arial" w:hAnsi="Arial" w:cs="Arial"/>
          <w:color w:val="000000"/>
          <w:sz w:val="22"/>
          <w:szCs w:val="22"/>
        </w:rPr>
        <w:t>a</w:t>
      </w:r>
      <w:r>
        <w:rPr>
          <w:rFonts w:ascii="Arial" w:hAnsi="Arial" w:cs="Arial"/>
          <w:color w:val="000000"/>
          <w:sz w:val="22"/>
          <w:szCs w:val="22"/>
        </w:rPr>
        <w:t xml:space="preserve"> </w:t>
      </w:r>
      <w:r w:rsidRPr="00F0415C">
        <w:rPr>
          <w:rFonts w:ascii="Arial" w:hAnsi="Arial" w:cs="Arial"/>
          <w:color w:val="000000"/>
          <w:sz w:val="22"/>
          <w:szCs w:val="22"/>
        </w:rPr>
        <w:t>z</w:t>
      </w:r>
      <w:r>
        <w:rPr>
          <w:rFonts w:ascii="Arial" w:hAnsi="Arial" w:cs="Arial"/>
          <w:color w:val="000000"/>
          <w:sz w:val="22"/>
          <w:szCs w:val="22"/>
        </w:rPr>
        <w:t xml:space="preserve"> </w:t>
      </w:r>
      <w:r w:rsidRPr="00F0415C">
        <w:rPr>
          <w:rFonts w:ascii="Arial" w:hAnsi="Arial" w:cs="Arial"/>
          <w:color w:val="000000"/>
          <w:sz w:val="22"/>
          <w:szCs w:val="22"/>
        </w:rPr>
        <w:t>l</w:t>
      </w:r>
      <w:r>
        <w:rPr>
          <w:rFonts w:ascii="Arial" w:hAnsi="Arial" w:cs="Arial"/>
          <w:color w:val="000000"/>
          <w:sz w:val="22"/>
          <w:szCs w:val="22"/>
        </w:rPr>
        <w:t xml:space="preserve"> </w:t>
      </w:r>
      <w:r w:rsidRPr="00F0415C">
        <w:rPr>
          <w:rFonts w:ascii="Arial" w:hAnsi="Arial" w:cs="Arial"/>
          <w:color w:val="000000"/>
          <w:sz w:val="22"/>
          <w:szCs w:val="22"/>
        </w:rPr>
        <w:t>o</w:t>
      </w:r>
      <w:r>
        <w:rPr>
          <w:rFonts w:ascii="Arial" w:hAnsi="Arial" w:cs="Arial"/>
          <w:color w:val="000000"/>
          <w:sz w:val="22"/>
          <w:szCs w:val="22"/>
        </w:rPr>
        <w:t xml:space="preserve"> </w:t>
      </w:r>
      <w:r w:rsidRPr="00F0415C">
        <w:rPr>
          <w:rFonts w:ascii="Arial" w:hAnsi="Arial" w:cs="Arial"/>
          <w:color w:val="000000"/>
          <w:sz w:val="22"/>
          <w:szCs w:val="22"/>
        </w:rPr>
        <w:t>ž</w:t>
      </w:r>
      <w:r>
        <w:rPr>
          <w:rFonts w:ascii="Arial" w:hAnsi="Arial" w:cs="Arial"/>
          <w:color w:val="000000"/>
          <w:sz w:val="22"/>
          <w:szCs w:val="22"/>
        </w:rPr>
        <w:t xml:space="preserve"> </w:t>
      </w:r>
      <w:r w:rsidRPr="00F0415C">
        <w:rPr>
          <w:rFonts w:ascii="Arial" w:hAnsi="Arial" w:cs="Arial"/>
          <w:color w:val="000000"/>
          <w:sz w:val="22"/>
          <w:szCs w:val="22"/>
        </w:rPr>
        <w:t>e</w:t>
      </w:r>
      <w:r>
        <w:rPr>
          <w:rFonts w:ascii="Arial" w:hAnsi="Arial" w:cs="Arial"/>
          <w:color w:val="000000"/>
          <w:sz w:val="22"/>
          <w:szCs w:val="22"/>
        </w:rPr>
        <w:t xml:space="preserve"> </w:t>
      </w:r>
      <w:r w:rsidRPr="00F0415C">
        <w:rPr>
          <w:rFonts w:ascii="Arial" w:hAnsi="Arial" w:cs="Arial"/>
          <w:color w:val="000000"/>
          <w:sz w:val="22"/>
          <w:szCs w:val="22"/>
        </w:rPr>
        <w:t>nj</w:t>
      </w:r>
      <w:r>
        <w:rPr>
          <w:rFonts w:ascii="Arial" w:hAnsi="Arial" w:cs="Arial"/>
          <w:color w:val="000000"/>
          <w:sz w:val="22"/>
          <w:szCs w:val="22"/>
        </w:rPr>
        <w:t xml:space="preserve"> </w:t>
      </w:r>
      <w:r w:rsidRPr="00F0415C">
        <w:rPr>
          <w:rFonts w:ascii="Arial" w:hAnsi="Arial" w:cs="Arial"/>
          <w:color w:val="000000"/>
          <w:sz w:val="22"/>
          <w:szCs w:val="22"/>
        </w:rPr>
        <w:t>e</w:t>
      </w:r>
    </w:p>
    <w:p w14:paraId="45D2AECA" w14:textId="77777777" w:rsidR="00DD1D46" w:rsidRPr="003D38FF" w:rsidRDefault="00DD1D46" w:rsidP="00DD1D46">
      <w:pPr>
        <w:spacing w:before="100" w:beforeAutospacing="1" w:after="100" w:afterAutospacing="1"/>
        <w:ind w:firstLine="708"/>
        <w:jc w:val="both"/>
        <w:rPr>
          <w:rFonts w:ascii="Arial" w:hAnsi="Arial" w:cs="Arial"/>
          <w:sz w:val="22"/>
          <w:szCs w:val="22"/>
        </w:rPr>
      </w:pPr>
      <w:r w:rsidRPr="004C544C">
        <w:rPr>
          <w:rFonts w:ascii="Arial" w:hAnsi="Arial" w:cs="Arial"/>
          <w:sz w:val="22"/>
          <w:szCs w:val="22"/>
        </w:rPr>
        <w:t>U skladu s odredbama Zakona o ustanovama (Narodne novine br. 76/93, 29/97, 47/99, 35/08 i 127/19), Zakona o kulturnim vijećima i financiranju javnih potreba u kulturi (Narodne novine br. 83/22)</w:t>
      </w:r>
      <w:r>
        <w:rPr>
          <w:rFonts w:ascii="Arial" w:hAnsi="Arial" w:cs="Arial"/>
          <w:sz w:val="22"/>
          <w:szCs w:val="22"/>
        </w:rPr>
        <w:t xml:space="preserve"> </w:t>
      </w:r>
      <w:r w:rsidRPr="004C544C">
        <w:rPr>
          <w:rFonts w:ascii="Arial" w:hAnsi="Arial" w:cs="Arial"/>
          <w:sz w:val="22"/>
          <w:szCs w:val="22"/>
        </w:rPr>
        <w:t xml:space="preserve"> i </w:t>
      </w:r>
      <w:r>
        <w:rPr>
          <w:rFonts w:ascii="Arial" w:hAnsi="Arial" w:cs="Arial"/>
          <w:sz w:val="22"/>
          <w:szCs w:val="22"/>
        </w:rPr>
        <w:t>S</w:t>
      </w:r>
      <w:r w:rsidRPr="004C544C">
        <w:rPr>
          <w:rFonts w:ascii="Arial" w:hAnsi="Arial" w:cs="Arial"/>
          <w:sz w:val="22"/>
          <w:szCs w:val="22"/>
        </w:rPr>
        <w:t xml:space="preserve">tatuta </w:t>
      </w:r>
      <w:r>
        <w:rPr>
          <w:rFonts w:ascii="Arial" w:hAnsi="Arial" w:cs="Arial"/>
          <w:sz w:val="22"/>
          <w:szCs w:val="22"/>
        </w:rPr>
        <w:t>javne ustanove u kulturi Dubrovačke ljetne igre</w:t>
      </w:r>
      <w:r w:rsidRPr="004C544C">
        <w:rPr>
          <w:rFonts w:ascii="Arial" w:hAnsi="Arial" w:cs="Arial"/>
          <w:sz w:val="22"/>
          <w:szCs w:val="22"/>
        </w:rPr>
        <w:t xml:space="preserve"> (dalje u tekstu: Statut </w:t>
      </w:r>
      <w:r>
        <w:rPr>
          <w:rFonts w:ascii="Arial" w:hAnsi="Arial" w:cs="Arial"/>
          <w:sz w:val="22"/>
          <w:szCs w:val="22"/>
        </w:rPr>
        <w:t>DLJI-a</w:t>
      </w:r>
      <w:r w:rsidRPr="004C544C">
        <w:rPr>
          <w:rFonts w:ascii="Arial" w:hAnsi="Arial" w:cs="Arial"/>
          <w:sz w:val="22"/>
          <w:szCs w:val="22"/>
        </w:rPr>
        <w:t xml:space="preserve">), </w:t>
      </w:r>
      <w:r>
        <w:rPr>
          <w:rFonts w:ascii="Arial" w:hAnsi="Arial" w:cs="Arial"/>
          <w:sz w:val="22"/>
          <w:szCs w:val="22"/>
        </w:rPr>
        <w:t xml:space="preserve">Upravno vijeće javne ustanove u kulturi Dubrovačke ljetne igre </w:t>
      </w:r>
      <w:r w:rsidRPr="004C544C">
        <w:rPr>
          <w:rFonts w:ascii="Arial" w:hAnsi="Arial" w:cs="Arial"/>
          <w:sz w:val="22"/>
          <w:szCs w:val="22"/>
        </w:rPr>
        <w:t>raspisalo je</w:t>
      </w:r>
      <w:r>
        <w:rPr>
          <w:rFonts w:ascii="Arial" w:hAnsi="Arial" w:cs="Arial"/>
          <w:sz w:val="22"/>
          <w:szCs w:val="22"/>
        </w:rPr>
        <w:t xml:space="preserve"> </w:t>
      </w:r>
      <w:r w:rsidRPr="003D38FF">
        <w:rPr>
          <w:rFonts w:ascii="Arial" w:hAnsi="Arial" w:cs="Arial"/>
          <w:sz w:val="22"/>
          <w:szCs w:val="22"/>
        </w:rPr>
        <w:t>natječaj za imenovanje ravnatelja/</w:t>
      </w:r>
      <w:proofErr w:type="spellStart"/>
      <w:r w:rsidRPr="003D38FF">
        <w:rPr>
          <w:rFonts w:ascii="Arial" w:hAnsi="Arial" w:cs="Arial"/>
          <w:sz w:val="22"/>
          <w:szCs w:val="22"/>
        </w:rPr>
        <w:t>ice</w:t>
      </w:r>
      <w:proofErr w:type="spellEnd"/>
      <w:r>
        <w:rPr>
          <w:rFonts w:ascii="Arial" w:hAnsi="Arial" w:cs="Arial"/>
          <w:sz w:val="22"/>
          <w:szCs w:val="22"/>
        </w:rPr>
        <w:t>. Natječaj je objavljen 27. veljače 2026. godine, a rok za podnošenje prijava bio je 30 dana od dana objave natječaja.</w:t>
      </w:r>
    </w:p>
    <w:p w14:paraId="3E8857EB" w14:textId="77777777" w:rsidR="00DD1D46" w:rsidRDefault="00DD1D46" w:rsidP="00DD1D46">
      <w:pPr>
        <w:spacing w:before="100" w:beforeAutospacing="1" w:after="100" w:afterAutospacing="1"/>
        <w:ind w:firstLine="708"/>
        <w:jc w:val="both"/>
        <w:rPr>
          <w:rFonts w:ascii="Arial" w:hAnsi="Arial" w:cs="Arial"/>
          <w:sz w:val="22"/>
          <w:szCs w:val="22"/>
        </w:rPr>
      </w:pPr>
      <w:r w:rsidRPr="00F0415C">
        <w:rPr>
          <w:rFonts w:ascii="Arial" w:hAnsi="Arial" w:cs="Arial"/>
          <w:sz w:val="22"/>
          <w:szCs w:val="22"/>
        </w:rPr>
        <w:t xml:space="preserve">U zakonskom roku na natječaj </w:t>
      </w:r>
      <w:r>
        <w:rPr>
          <w:rFonts w:ascii="Arial" w:hAnsi="Arial" w:cs="Arial"/>
          <w:sz w:val="22"/>
          <w:szCs w:val="22"/>
        </w:rPr>
        <w:t xml:space="preserve">je pristigla jedna (1) </w:t>
      </w:r>
      <w:r w:rsidRPr="00F0415C">
        <w:rPr>
          <w:rFonts w:ascii="Arial" w:hAnsi="Arial" w:cs="Arial"/>
          <w:sz w:val="22"/>
          <w:szCs w:val="22"/>
        </w:rPr>
        <w:t>prijav</w:t>
      </w:r>
      <w:r>
        <w:rPr>
          <w:rFonts w:ascii="Arial" w:hAnsi="Arial" w:cs="Arial"/>
          <w:sz w:val="22"/>
          <w:szCs w:val="22"/>
        </w:rPr>
        <w:t>a</w:t>
      </w:r>
      <w:r w:rsidRPr="00F0415C">
        <w:rPr>
          <w:rFonts w:ascii="Arial" w:hAnsi="Arial" w:cs="Arial"/>
          <w:sz w:val="22"/>
          <w:szCs w:val="22"/>
        </w:rPr>
        <w:t xml:space="preserve"> i to </w:t>
      </w:r>
      <w:r>
        <w:rPr>
          <w:rFonts w:ascii="Arial" w:hAnsi="Arial" w:cs="Arial"/>
          <w:sz w:val="22"/>
          <w:szCs w:val="22"/>
        </w:rPr>
        <w:t>Ivone Šimunović, aktualne vršiteljice dužnosti ravnateljice javne ustanove Dubrovačke ljetne igre.</w:t>
      </w:r>
    </w:p>
    <w:p w14:paraId="0FA1B8BA" w14:textId="77777777" w:rsidR="00DD1D46" w:rsidRDefault="00DD1D46" w:rsidP="00DD1D46">
      <w:pPr>
        <w:spacing w:before="120" w:after="120"/>
        <w:jc w:val="both"/>
        <w:rPr>
          <w:rFonts w:ascii="Arial" w:hAnsi="Arial" w:cs="Arial"/>
          <w:sz w:val="22"/>
          <w:szCs w:val="22"/>
        </w:rPr>
      </w:pPr>
      <w:r>
        <w:rPr>
          <w:rFonts w:ascii="Arial" w:hAnsi="Arial" w:cs="Arial"/>
          <w:sz w:val="22"/>
          <w:szCs w:val="22"/>
        </w:rPr>
        <w:lastRenderedPageBreak/>
        <w:tab/>
        <w:t>Upravno vijeće</w:t>
      </w:r>
      <w:r w:rsidRPr="00F0415C">
        <w:rPr>
          <w:rFonts w:ascii="Arial" w:hAnsi="Arial" w:cs="Arial"/>
          <w:sz w:val="22"/>
          <w:szCs w:val="22"/>
        </w:rPr>
        <w:t xml:space="preserve"> je na sjednici održanoj </w:t>
      </w:r>
      <w:r>
        <w:rPr>
          <w:rFonts w:ascii="Arial" w:hAnsi="Arial" w:cs="Arial"/>
          <w:sz w:val="22"/>
          <w:szCs w:val="22"/>
        </w:rPr>
        <w:t>10. travnja 2026</w:t>
      </w:r>
      <w:r w:rsidRPr="0092324A">
        <w:rPr>
          <w:rFonts w:ascii="Arial" w:hAnsi="Arial" w:cs="Arial"/>
          <w:sz w:val="22"/>
          <w:szCs w:val="22"/>
        </w:rPr>
        <w:t>.</w:t>
      </w:r>
      <w:r w:rsidRPr="00F0415C">
        <w:rPr>
          <w:rFonts w:ascii="Arial" w:hAnsi="Arial" w:cs="Arial"/>
          <w:sz w:val="22"/>
          <w:szCs w:val="22"/>
        </w:rPr>
        <w:t xml:space="preserve"> godine otvorilo i pregledalo </w:t>
      </w:r>
      <w:r>
        <w:rPr>
          <w:rFonts w:ascii="Arial" w:hAnsi="Arial" w:cs="Arial"/>
          <w:sz w:val="22"/>
          <w:szCs w:val="22"/>
        </w:rPr>
        <w:t>jedinu pristiglu prijavu. Pregledom dostavljene dokumentacije Upravno vijeće je utvrdilo kako Ivona Šimunović zadovoljava sve formalno-pravne uvjete natječaja,</w:t>
      </w:r>
      <w:r w:rsidRPr="00C022D0">
        <w:rPr>
          <w:rFonts w:ascii="Arial" w:hAnsi="Arial" w:cs="Arial"/>
          <w:sz w:val="22"/>
          <w:szCs w:val="22"/>
        </w:rPr>
        <w:t xml:space="preserve"> </w:t>
      </w:r>
      <w:r>
        <w:rPr>
          <w:rFonts w:ascii="Arial" w:hAnsi="Arial" w:cs="Arial"/>
          <w:sz w:val="22"/>
          <w:szCs w:val="22"/>
        </w:rPr>
        <w:t xml:space="preserve">stoga je Upravno vijeće razmotrilo predloženi četverogodišnji program rada kandidata. </w:t>
      </w:r>
    </w:p>
    <w:p w14:paraId="4A386FB1" w14:textId="77777777" w:rsidR="00DD1D46" w:rsidRPr="007056EA" w:rsidRDefault="00DD1D46" w:rsidP="00DD1D46">
      <w:pPr>
        <w:spacing w:before="120" w:after="120"/>
        <w:jc w:val="both"/>
        <w:rPr>
          <w:rFonts w:ascii="Arial" w:hAnsi="Arial" w:cs="Arial"/>
          <w:sz w:val="22"/>
          <w:szCs w:val="22"/>
        </w:rPr>
      </w:pPr>
      <w:r>
        <w:rPr>
          <w:rFonts w:ascii="Arial" w:hAnsi="Arial" w:cs="Arial"/>
          <w:sz w:val="22"/>
          <w:szCs w:val="22"/>
        </w:rPr>
        <w:tab/>
      </w:r>
      <w:bookmarkStart w:id="8" w:name="_Hlk122435299"/>
      <w:r w:rsidRPr="007056EA">
        <w:rPr>
          <w:rFonts w:ascii="Arial" w:hAnsi="Arial" w:cs="Arial"/>
          <w:sz w:val="22"/>
          <w:szCs w:val="22"/>
        </w:rPr>
        <w:t xml:space="preserve">Uvidom u priloženi četverogodišnji program rada </w:t>
      </w:r>
      <w:r>
        <w:rPr>
          <w:rFonts w:ascii="Arial" w:hAnsi="Arial" w:cs="Arial"/>
          <w:sz w:val="22"/>
          <w:szCs w:val="22"/>
        </w:rPr>
        <w:t>Upravno vijeće utvrdilo je</w:t>
      </w:r>
      <w:r w:rsidRPr="007056EA">
        <w:rPr>
          <w:rFonts w:ascii="Arial" w:hAnsi="Arial" w:cs="Arial"/>
          <w:sz w:val="22"/>
          <w:szCs w:val="22"/>
        </w:rPr>
        <w:t xml:space="preserve"> da planirane aktivnosti u cijelosti </w:t>
      </w:r>
      <w:r>
        <w:rPr>
          <w:rFonts w:ascii="Arial" w:hAnsi="Arial" w:cs="Arial"/>
          <w:sz w:val="22"/>
          <w:szCs w:val="22"/>
        </w:rPr>
        <w:t>odgovaraju na potrebe kulturnog i produkcijskog konteksta.</w:t>
      </w:r>
      <w:r w:rsidRPr="007056EA">
        <w:rPr>
          <w:rFonts w:ascii="Arial" w:hAnsi="Arial" w:cs="Arial"/>
          <w:sz w:val="22"/>
          <w:szCs w:val="22"/>
        </w:rPr>
        <w:t xml:space="preserve"> </w:t>
      </w:r>
      <w:r>
        <w:rPr>
          <w:rFonts w:ascii="Arial" w:hAnsi="Arial" w:cs="Arial"/>
          <w:sz w:val="22"/>
          <w:szCs w:val="22"/>
        </w:rPr>
        <w:t>Tijekom obnašanja dužnosti v.d. ravnateljice, kandidatkinja je pokazala iznimne stručne i organizacijske sposobnosti za uspješno svladavanje zahtjevnih poslovnih zadataka.</w:t>
      </w:r>
      <w:r w:rsidRPr="007056EA">
        <w:rPr>
          <w:rFonts w:ascii="Arial" w:hAnsi="Arial" w:cs="Arial"/>
          <w:sz w:val="22"/>
          <w:szCs w:val="22"/>
        </w:rPr>
        <w:t xml:space="preserve"> </w:t>
      </w:r>
    </w:p>
    <w:bookmarkEnd w:id="8"/>
    <w:p w14:paraId="7221B503" w14:textId="77777777" w:rsidR="00DD1D46" w:rsidRDefault="00DD1D46" w:rsidP="00DD1D46">
      <w:pPr>
        <w:shd w:val="clear" w:color="auto" w:fill="FFFFFF"/>
        <w:jc w:val="both"/>
        <w:rPr>
          <w:rFonts w:ascii="Arial" w:hAnsi="Arial" w:cs="Arial"/>
          <w:color w:val="000000"/>
          <w:sz w:val="22"/>
          <w:szCs w:val="22"/>
        </w:rPr>
      </w:pPr>
    </w:p>
    <w:p w14:paraId="122A1A85" w14:textId="77777777" w:rsidR="00DD1D46" w:rsidRDefault="00DD1D46" w:rsidP="00DD1D46">
      <w:pPr>
        <w:shd w:val="clear" w:color="auto" w:fill="FFFFFF"/>
        <w:jc w:val="both"/>
        <w:rPr>
          <w:rFonts w:ascii="Arial" w:hAnsi="Arial" w:cs="Arial"/>
          <w:color w:val="000000"/>
          <w:sz w:val="22"/>
          <w:szCs w:val="22"/>
        </w:rPr>
      </w:pPr>
      <w:r>
        <w:rPr>
          <w:rFonts w:ascii="Arial" w:hAnsi="Arial" w:cs="Arial"/>
          <w:color w:val="000000"/>
          <w:sz w:val="22"/>
          <w:szCs w:val="22"/>
        </w:rPr>
        <w:tab/>
      </w:r>
      <w:r w:rsidRPr="00F0415C">
        <w:rPr>
          <w:rFonts w:ascii="Arial" w:hAnsi="Arial" w:cs="Arial"/>
          <w:color w:val="000000"/>
          <w:sz w:val="22"/>
          <w:szCs w:val="22"/>
        </w:rPr>
        <w:t xml:space="preserve">Slijedom </w:t>
      </w:r>
      <w:r>
        <w:rPr>
          <w:rFonts w:ascii="Arial" w:hAnsi="Arial" w:cs="Arial"/>
          <w:color w:val="000000"/>
          <w:sz w:val="22"/>
          <w:szCs w:val="22"/>
        </w:rPr>
        <w:t xml:space="preserve">svega prethodno navedenog, </w:t>
      </w:r>
      <w:r w:rsidRPr="00F0415C">
        <w:rPr>
          <w:rFonts w:ascii="Arial" w:hAnsi="Arial" w:cs="Arial"/>
          <w:color w:val="000000"/>
          <w:sz w:val="22"/>
          <w:szCs w:val="22"/>
        </w:rPr>
        <w:t xml:space="preserve">odlučeno je kao u </w:t>
      </w:r>
      <w:r>
        <w:rPr>
          <w:rFonts w:ascii="Arial" w:hAnsi="Arial" w:cs="Arial"/>
          <w:color w:val="000000"/>
          <w:sz w:val="22"/>
          <w:szCs w:val="22"/>
        </w:rPr>
        <w:t>točki 1. izreke</w:t>
      </w:r>
      <w:r w:rsidRPr="00F0415C">
        <w:rPr>
          <w:rFonts w:ascii="Arial" w:hAnsi="Arial" w:cs="Arial"/>
          <w:color w:val="000000"/>
          <w:sz w:val="22"/>
          <w:szCs w:val="22"/>
        </w:rPr>
        <w:t xml:space="preserve"> Rješenja.</w:t>
      </w:r>
    </w:p>
    <w:p w14:paraId="74481F7A" w14:textId="77777777" w:rsidR="00DD1D46" w:rsidRDefault="00DD1D46" w:rsidP="00DD1D46">
      <w:pPr>
        <w:shd w:val="clear" w:color="auto" w:fill="FFFFFF"/>
        <w:jc w:val="both"/>
        <w:rPr>
          <w:rFonts w:ascii="Arial" w:hAnsi="Arial" w:cs="Arial"/>
          <w:color w:val="000000"/>
          <w:sz w:val="22"/>
          <w:szCs w:val="22"/>
        </w:rPr>
      </w:pPr>
    </w:p>
    <w:p w14:paraId="0DEC903F" w14:textId="77777777" w:rsidR="00DD1D46" w:rsidRDefault="00DD1D46" w:rsidP="00DD1D46">
      <w:pPr>
        <w:shd w:val="clear" w:color="auto" w:fill="FFFFFF"/>
        <w:jc w:val="both"/>
        <w:rPr>
          <w:rFonts w:ascii="Arial" w:hAnsi="Arial" w:cs="Arial"/>
          <w:color w:val="000000"/>
          <w:sz w:val="22"/>
          <w:szCs w:val="22"/>
        </w:rPr>
      </w:pPr>
      <w:r>
        <w:rPr>
          <w:rFonts w:ascii="Arial" w:hAnsi="Arial" w:cs="Arial"/>
          <w:color w:val="000000"/>
          <w:sz w:val="22"/>
          <w:szCs w:val="22"/>
        </w:rPr>
        <w:tab/>
        <w:t>Na temelju članka 42. stavka 1. Zakona o ustanovama odlučeno je kao u točki 2. izreke Rješenja.</w:t>
      </w:r>
    </w:p>
    <w:p w14:paraId="47667D5B" w14:textId="77777777" w:rsidR="00DD1D46" w:rsidRPr="00F4311A" w:rsidRDefault="00DD1D46" w:rsidP="00DD1D46">
      <w:pPr>
        <w:jc w:val="both"/>
        <w:rPr>
          <w:rFonts w:ascii="Arial" w:hAnsi="Arial" w:cs="Arial"/>
          <w:sz w:val="22"/>
          <w:szCs w:val="22"/>
        </w:rPr>
      </w:pPr>
      <w:r>
        <w:rPr>
          <w:rFonts w:ascii="Arial" w:hAnsi="Arial" w:cs="Arial"/>
          <w:sz w:val="22"/>
          <w:szCs w:val="22"/>
        </w:rPr>
        <w:tab/>
        <w:t>Na temelju članka 50. Statuta Grada Dubrovnika odlučeno je kao u točki 3. izreke ovog Rješenja.</w:t>
      </w:r>
    </w:p>
    <w:p w14:paraId="41E3D5F0" w14:textId="77777777" w:rsidR="00DD1D46" w:rsidRDefault="00DD1D46" w:rsidP="00DD1D46">
      <w:pPr>
        <w:shd w:val="clear" w:color="auto" w:fill="FFFFFF"/>
        <w:rPr>
          <w:rFonts w:ascii="Arial" w:hAnsi="Arial" w:cs="Arial"/>
          <w:color w:val="000000"/>
          <w:sz w:val="22"/>
          <w:szCs w:val="22"/>
        </w:rPr>
      </w:pPr>
      <w:r w:rsidRPr="00F0415C">
        <w:rPr>
          <w:rStyle w:val="Naglaeno"/>
          <w:rFonts w:ascii="Arial" w:hAnsi="Arial" w:cs="Arial"/>
          <w:color w:val="FF0000"/>
          <w:sz w:val="22"/>
          <w:szCs w:val="22"/>
        </w:rPr>
        <w:t> </w:t>
      </w:r>
    </w:p>
    <w:p w14:paraId="5C9335C6" w14:textId="77777777" w:rsidR="00DD1D46" w:rsidRDefault="00DD1D46" w:rsidP="00DD1D46">
      <w:pPr>
        <w:shd w:val="clear" w:color="auto" w:fill="FFFFFF"/>
        <w:rPr>
          <w:rFonts w:ascii="Arial" w:hAnsi="Arial" w:cs="Arial"/>
          <w:color w:val="000000"/>
          <w:sz w:val="22"/>
          <w:szCs w:val="22"/>
        </w:rPr>
      </w:pPr>
    </w:p>
    <w:p w14:paraId="1682C1C0" w14:textId="77777777" w:rsidR="00DD1D46" w:rsidRPr="00F0415C" w:rsidRDefault="00DD1D46" w:rsidP="00DD1D46">
      <w:pPr>
        <w:shd w:val="clear" w:color="auto" w:fill="FFFFFF"/>
        <w:rPr>
          <w:rFonts w:ascii="Arial" w:hAnsi="Arial" w:cs="Arial"/>
          <w:color w:val="000000"/>
          <w:sz w:val="22"/>
          <w:szCs w:val="22"/>
        </w:rPr>
      </w:pPr>
      <w:r w:rsidRPr="00F0415C">
        <w:rPr>
          <w:rFonts w:ascii="Arial" w:hAnsi="Arial" w:cs="Arial"/>
          <w:color w:val="000000"/>
          <w:sz w:val="22"/>
          <w:szCs w:val="22"/>
        </w:rPr>
        <w:t>UPUTA O PRAVNOM LIJEKU:</w:t>
      </w:r>
    </w:p>
    <w:p w14:paraId="4A4A4DE6" w14:textId="032CD9DE" w:rsidR="00E9284C" w:rsidRDefault="00DD1D46" w:rsidP="00DD1D46">
      <w:pPr>
        <w:suppressAutoHyphens/>
        <w:rPr>
          <w:rFonts w:ascii="Arial" w:hAnsi="Arial" w:cs="Arial"/>
          <w:color w:val="000000"/>
          <w:sz w:val="22"/>
          <w:szCs w:val="22"/>
        </w:rPr>
      </w:pPr>
      <w:r w:rsidRPr="00F0415C">
        <w:rPr>
          <w:rFonts w:ascii="Arial" w:hAnsi="Arial" w:cs="Arial"/>
          <w:color w:val="000000"/>
          <w:sz w:val="22"/>
          <w:szCs w:val="22"/>
        </w:rPr>
        <w:t>Protiv ovoga rješenja žalba</w:t>
      </w:r>
      <w:r>
        <w:rPr>
          <w:rFonts w:ascii="Arial" w:hAnsi="Arial" w:cs="Arial"/>
          <w:color w:val="000000"/>
          <w:sz w:val="22"/>
          <w:szCs w:val="22"/>
        </w:rPr>
        <w:t xml:space="preserve"> nije dopuštena,</w:t>
      </w:r>
      <w:r w:rsidRPr="00F0415C">
        <w:rPr>
          <w:rFonts w:ascii="Arial" w:hAnsi="Arial" w:cs="Arial"/>
          <w:color w:val="000000"/>
          <w:sz w:val="22"/>
          <w:szCs w:val="22"/>
        </w:rPr>
        <w:t xml:space="preserve"> ali se može </w:t>
      </w:r>
      <w:r>
        <w:rPr>
          <w:rFonts w:ascii="Arial" w:hAnsi="Arial" w:cs="Arial"/>
          <w:color w:val="000000"/>
          <w:sz w:val="22"/>
          <w:szCs w:val="22"/>
        </w:rPr>
        <w:t xml:space="preserve">tužbom pokrenuti </w:t>
      </w:r>
      <w:r w:rsidRPr="00F0415C">
        <w:rPr>
          <w:rFonts w:ascii="Arial" w:hAnsi="Arial" w:cs="Arial"/>
          <w:color w:val="000000"/>
          <w:sz w:val="22"/>
          <w:szCs w:val="22"/>
        </w:rPr>
        <w:t xml:space="preserve">upravni spor </w:t>
      </w:r>
      <w:r>
        <w:rPr>
          <w:rFonts w:ascii="Arial" w:hAnsi="Arial" w:cs="Arial"/>
          <w:color w:val="000000"/>
          <w:sz w:val="22"/>
          <w:szCs w:val="22"/>
        </w:rPr>
        <w:t xml:space="preserve">pred Upravnim sudom Republike Hrvatske u Splitu, Put </w:t>
      </w:r>
      <w:proofErr w:type="spellStart"/>
      <w:r>
        <w:rPr>
          <w:rFonts w:ascii="Arial" w:hAnsi="Arial" w:cs="Arial"/>
          <w:color w:val="000000"/>
          <w:sz w:val="22"/>
          <w:szCs w:val="22"/>
        </w:rPr>
        <w:t>Supavla</w:t>
      </w:r>
      <w:proofErr w:type="spellEnd"/>
      <w:r>
        <w:rPr>
          <w:rFonts w:ascii="Arial" w:hAnsi="Arial" w:cs="Arial"/>
          <w:color w:val="000000"/>
          <w:sz w:val="22"/>
          <w:szCs w:val="22"/>
        </w:rPr>
        <w:t xml:space="preserve"> 1, 21000 Split. Upravni spor pokreće se tužbom koja se podnosi u roku od 30 dana od dana dostave ovog rješenja. Tužba se navedenom Upravnom sudu predaje neposredno u pisanom obliku i usmeno na zapisnik ili se šalje poštom odnosno dostavlja elektronički.</w:t>
      </w:r>
    </w:p>
    <w:p w14:paraId="6AAED703" w14:textId="507B853A" w:rsidR="00DD1D46" w:rsidRDefault="00DD1D46" w:rsidP="00DD1D46">
      <w:pPr>
        <w:suppressAutoHyphens/>
        <w:rPr>
          <w:rFonts w:ascii="Arial" w:hAnsi="Arial" w:cs="Arial"/>
          <w:b/>
          <w:sz w:val="22"/>
          <w:szCs w:val="22"/>
          <w:lang w:eastAsia="ar-SA"/>
        </w:rPr>
      </w:pPr>
    </w:p>
    <w:p w14:paraId="2DB2EB92" w14:textId="4404104A" w:rsidR="00DD1D46" w:rsidRDefault="00DD1D46" w:rsidP="00DD1D46">
      <w:pPr>
        <w:suppressAutoHyphens/>
        <w:rPr>
          <w:rFonts w:ascii="Arial" w:hAnsi="Arial" w:cs="Arial"/>
          <w:b/>
          <w:sz w:val="22"/>
          <w:szCs w:val="22"/>
          <w:lang w:eastAsia="ar-SA"/>
        </w:rPr>
      </w:pPr>
    </w:p>
    <w:p w14:paraId="54D20987" w14:textId="2A8D1D14" w:rsidR="00DD1D46" w:rsidRPr="0081109E" w:rsidRDefault="00DD1D46" w:rsidP="00DD1D46">
      <w:pPr>
        <w:spacing w:before="40"/>
        <w:jc w:val="both"/>
        <w:rPr>
          <w:rFonts w:ascii="Arial" w:hAnsi="Arial" w:cs="Arial"/>
          <w:sz w:val="22"/>
          <w:szCs w:val="22"/>
        </w:rPr>
      </w:pPr>
      <w:r w:rsidRPr="00F0415C">
        <w:rPr>
          <w:rFonts w:ascii="Arial" w:hAnsi="Arial" w:cs="Arial"/>
          <w:sz w:val="22"/>
          <w:szCs w:val="22"/>
        </w:rPr>
        <w:t>KLASA:</w:t>
      </w:r>
      <w:r>
        <w:rPr>
          <w:rFonts w:ascii="Arial" w:hAnsi="Arial" w:cs="Arial"/>
          <w:sz w:val="22"/>
          <w:szCs w:val="22"/>
        </w:rPr>
        <w:t xml:space="preserve"> UP/I-007-01/26-02/06</w:t>
      </w:r>
    </w:p>
    <w:p w14:paraId="18C46B1E" w14:textId="77777777" w:rsidR="00DD1D46" w:rsidRPr="00F0415C" w:rsidRDefault="00DD1D46" w:rsidP="00DD1D46">
      <w:pPr>
        <w:jc w:val="both"/>
        <w:rPr>
          <w:rFonts w:ascii="Arial" w:hAnsi="Arial" w:cs="Arial"/>
          <w:sz w:val="22"/>
          <w:szCs w:val="22"/>
        </w:rPr>
      </w:pPr>
      <w:r w:rsidRPr="00F0415C">
        <w:rPr>
          <w:rFonts w:ascii="Arial" w:hAnsi="Arial" w:cs="Arial"/>
          <w:sz w:val="22"/>
          <w:szCs w:val="22"/>
        </w:rPr>
        <w:t>URBROJ:</w:t>
      </w:r>
      <w:r>
        <w:rPr>
          <w:rFonts w:ascii="Arial" w:hAnsi="Arial" w:cs="Arial"/>
          <w:sz w:val="22"/>
          <w:szCs w:val="22"/>
        </w:rPr>
        <w:t xml:space="preserve"> </w:t>
      </w:r>
      <w:r w:rsidRPr="00F0415C">
        <w:rPr>
          <w:rFonts w:ascii="Arial" w:hAnsi="Arial" w:cs="Arial"/>
          <w:sz w:val="22"/>
          <w:szCs w:val="22"/>
        </w:rPr>
        <w:t>2117-1-01-</w:t>
      </w:r>
      <w:r>
        <w:rPr>
          <w:rFonts w:ascii="Arial" w:hAnsi="Arial" w:cs="Arial"/>
          <w:sz w:val="22"/>
          <w:szCs w:val="22"/>
        </w:rPr>
        <w:t>26</w:t>
      </w:r>
      <w:r w:rsidRPr="00F0415C">
        <w:rPr>
          <w:rFonts w:ascii="Arial" w:hAnsi="Arial" w:cs="Arial"/>
          <w:sz w:val="22"/>
          <w:szCs w:val="22"/>
        </w:rPr>
        <w:t>-</w:t>
      </w:r>
      <w:r>
        <w:rPr>
          <w:rFonts w:ascii="Arial" w:hAnsi="Arial" w:cs="Arial"/>
          <w:sz w:val="22"/>
          <w:szCs w:val="22"/>
        </w:rPr>
        <w:t>03</w:t>
      </w:r>
    </w:p>
    <w:p w14:paraId="424E2707" w14:textId="1905AA1C" w:rsidR="00DD1D46" w:rsidRDefault="00DD1D46" w:rsidP="00DD1D46">
      <w:pPr>
        <w:jc w:val="both"/>
        <w:rPr>
          <w:rFonts w:ascii="Arial" w:hAnsi="Arial" w:cs="Arial"/>
          <w:sz w:val="22"/>
          <w:szCs w:val="22"/>
        </w:rPr>
      </w:pPr>
      <w:r w:rsidRPr="00F0415C">
        <w:rPr>
          <w:rFonts w:ascii="Arial" w:hAnsi="Arial" w:cs="Arial"/>
          <w:sz w:val="22"/>
          <w:szCs w:val="22"/>
        </w:rPr>
        <w:t xml:space="preserve">Dubrovnik, </w:t>
      </w:r>
      <w:r>
        <w:rPr>
          <w:rFonts w:ascii="Arial" w:hAnsi="Arial" w:cs="Arial"/>
          <w:sz w:val="22"/>
          <w:szCs w:val="22"/>
        </w:rPr>
        <w:t>16. travnja 2026</w:t>
      </w:r>
      <w:r w:rsidRPr="007056EA">
        <w:rPr>
          <w:rFonts w:ascii="Arial" w:hAnsi="Arial" w:cs="Arial"/>
          <w:sz w:val="22"/>
          <w:szCs w:val="22"/>
        </w:rPr>
        <w:t>.</w:t>
      </w:r>
    </w:p>
    <w:p w14:paraId="095BBDFB" w14:textId="1F93F671" w:rsidR="00DD1D46" w:rsidRDefault="00DD1D46" w:rsidP="00DD1D46">
      <w:pPr>
        <w:jc w:val="both"/>
        <w:rPr>
          <w:rFonts w:ascii="Arial" w:hAnsi="Arial" w:cs="Arial"/>
          <w:sz w:val="22"/>
          <w:szCs w:val="22"/>
        </w:rPr>
      </w:pPr>
    </w:p>
    <w:p w14:paraId="6C988E44" w14:textId="77777777" w:rsidR="00DD1D46" w:rsidRPr="00406B12" w:rsidRDefault="00DD1D46" w:rsidP="00DD1D46">
      <w:pPr>
        <w:suppressAutoHyphens/>
        <w:jc w:val="both"/>
        <w:rPr>
          <w:rFonts w:ascii="Arial" w:hAnsi="Arial" w:cs="Arial"/>
          <w:sz w:val="22"/>
          <w:szCs w:val="22"/>
          <w:lang w:eastAsia="ar-SA"/>
        </w:rPr>
      </w:pPr>
      <w:r w:rsidRPr="00406B12">
        <w:rPr>
          <w:rFonts w:ascii="Arial" w:hAnsi="Arial" w:cs="Arial"/>
          <w:sz w:val="22"/>
          <w:szCs w:val="22"/>
          <w:lang w:eastAsia="ar-SA"/>
        </w:rPr>
        <w:t>Gradonačelnik:</w:t>
      </w:r>
    </w:p>
    <w:p w14:paraId="3396AB2F" w14:textId="77777777" w:rsidR="00DD1D46" w:rsidRPr="00406B12" w:rsidRDefault="00DD1D46" w:rsidP="00DD1D46">
      <w:pPr>
        <w:suppressAutoHyphens/>
        <w:jc w:val="both"/>
        <w:rPr>
          <w:rFonts w:ascii="Arial" w:hAnsi="Arial" w:cs="Arial"/>
          <w:sz w:val="22"/>
          <w:szCs w:val="22"/>
          <w:lang w:eastAsia="ar-SA"/>
        </w:rPr>
      </w:pPr>
      <w:r w:rsidRPr="00406B12">
        <w:rPr>
          <w:rFonts w:ascii="Arial" w:hAnsi="Arial" w:cs="Arial"/>
          <w:b/>
          <w:sz w:val="22"/>
          <w:szCs w:val="22"/>
          <w:lang w:eastAsia="ar-SA"/>
        </w:rPr>
        <w:t>Mato Franković</w:t>
      </w:r>
      <w:r w:rsidRPr="00406B12">
        <w:rPr>
          <w:rFonts w:ascii="Arial" w:hAnsi="Arial" w:cs="Arial"/>
          <w:sz w:val="22"/>
          <w:szCs w:val="22"/>
          <w:lang w:eastAsia="ar-SA"/>
        </w:rPr>
        <w:t>, v. r.</w:t>
      </w:r>
    </w:p>
    <w:p w14:paraId="3631F3E1" w14:textId="77777777" w:rsidR="00DD1D46" w:rsidRPr="00406B12" w:rsidRDefault="00DD1D46" w:rsidP="00DD1D46">
      <w:pPr>
        <w:rPr>
          <w:rFonts w:ascii="Arial Black" w:hAnsi="Arial Black"/>
          <w:sz w:val="22"/>
          <w:szCs w:val="22"/>
        </w:rPr>
      </w:pPr>
      <w:r>
        <w:rPr>
          <w:rFonts w:ascii="Arial" w:hAnsi="Arial" w:cs="Arial"/>
          <w:sz w:val="22"/>
          <w:szCs w:val="22"/>
          <w:lang w:eastAsia="ar-SA"/>
        </w:rPr>
        <w:t>_________________</w:t>
      </w:r>
    </w:p>
    <w:p w14:paraId="0A61FFA2" w14:textId="3565D55B" w:rsidR="00DD1D46" w:rsidRDefault="00DD1D46" w:rsidP="00DD1D46">
      <w:pPr>
        <w:jc w:val="both"/>
        <w:rPr>
          <w:rFonts w:ascii="Arial" w:hAnsi="Arial" w:cs="Arial"/>
          <w:sz w:val="22"/>
          <w:szCs w:val="22"/>
        </w:rPr>
      </w:pPr>
    </w:p>
    <w:p w14:paraId="1EB6DD00" w14:textId="1D2C604C" w:rsidR="00DD1D46" w:rsidRDefault="00DD1D46" w:rsidP="00DD1D46">
      <w:pPr>
        <w:jc w:val="both"/>
        <w:rPr>
          <w:rFonts w:ascii="Arial" w:hAnsi="Arial" w:cs="Arial"/>
          <w:b/>
          <w:sz w:val="22"/>
          <w:szCs w:val="22"/>
        </w:rPr>
      </w:pPr>
      <w:r w:rsidRPr="00DD1D46">
        <w:rPr>
          <w:rFonts w:ascii="Arial" w:hAnsi="Arial" w:cs="Arial"/>
          <w:b/>
          <w:sz w:val="22"/>
          <w:szCs w:val="22"/>
        </w:rPr>
        <w:t>103</w:t>
      </w:r>
    </w:p>
    <w:p w14:paraId="4A76F9DB" w14:textId="515C33E1" w:rsidR="00DD1D46" w:rsidRDefault="00DD1D46" w:rsidP="00DD1D46">
      <w:pPr>
        <w:jc w:val="both"/>
        <w:rPr>
          <w:rFonts w:ascii="Arial" w:hAnsi="Arial" w:cs="Arial"/>
          <w:b/>
          <w:sz w:val="22"/>
          <w:szCs w:val="22"/>
        </w:rPr>
      </w:pPr>
    </w:p>
    <w:p w14:paraId="64B2D688" w14:textId="77777777" w:rsidR="00DD1D46" w:rsidRPr="00F0415C" w:rsidRDefault="00DD1D46" w:rsidP="00DD1D46">
      <w:pPr>
        <w:shd w:val="clear" w:color="auto" w:fill="FFFFFF"/>
        <w:jc w:val="both"/>
        <w:rPr>
          <w:rFonts w:ascii="Arial" w:hAnsi="Arial" w:cs="Arial"/>
          <w:sz w:val="22"/>
          <w:szCs w:val="22"/>
        </w:rPr>
      </w:pPr>
      <w:r w:rsidRPr="00F0415C">
        <w:rPr>
          <w:rFonts w:ascii="Arial" w:hAnsi="Arial" w:cs="Arial"/>
          <w:color w:val="000000"/>
          <w:sz w:val="22"/>
          <w:szCs w:val="22"/>
        </w:rPr>
        <w:t>Na temelju članka 40. st. 3</w:t>
      </w:r>
      <w:r>
        <w:rPr>
          <w:rFonts w:ascii="Arial" w:hAnsi="Arial" w:cs="Arial"/>
          <w:color w:val="000000"/>
          <w:sz w:val="22"/>
          <w:szCs w:val="22"/>
        </w:rPr>
        <w:t>.</w:t>
      </w:r>
      <w:r w:rsidRPr="00F0415C">
        <w:rPr>
          <w:rFonts w:ascii="Arial" w:hAnsi="Arial" w:cs="Arial"/>
          <w:color w:val="000000"/>
          <w:sz w:val="22"/>
          <w:szCs w:val="22"/>
        </w:rPr>
        <w:t xml:space="preserve"> Zakona o kulturnim vijećima i financiranju javnih potreba u kulturi (Narodne novine</w:t>
      </w:r>
      <w:r>
        <w:rPr>
          <w:rFonts w:ascii="Arial" w:hAnsi="Arial" w:cs="Arial"/>
          <w:color w:val="000000"/>
          <w:sz w:val="22"/>
          <w:szCs w:val="22"/>
        </w:rPr>
        <w:t xml:space="preserve"> br.</w:t>
      </w:r>
      <w:r w:rsidRPr="00F0415C">
        <w:rPr>
          <w:rFonts w:ascii="Arial" w:hAnsi="Arial" w:cs="Arial"/>
          <w:color w:val="000000"/>
          <w:sz w:val="22"/>
          <w:szCs w:val="22"/>
        </w:rPr>
        <w:t xml:space="preserve"> 83/22)</w:t>
      </w:r>
      <w:r>
        <w:rPr>
          <w:rFonts w:ascii="Arial" w:hAnsi="Arial" w:cs="Arial"/>
          <w:color w:val="000000"/>
          <w:sz w:val="22"/>
          <w:szCs w:val="22"/>
        </w:rPr>
        <w:t xml:space="preserve">, </w:t>
      </w:r>
      <w:r w:rsidRPr="00F0415C">
        <w:rPr>
          <w:rFonts w:ascii="Arial" w:hAnsi="Arial" w:cs="Arial"/>
          <w:color w:val="000000"/>
          <w:sz w:val="22"/>
          <w:szCs w:val="22"/>
        </w:rPr>
        <w:t>i</w:t>
      </w:r>
      <w:r w:rsidRPr="00F0415C">
        <w:rPr>
          <w:rFonts w:ascii="Arial" w:hAnsi="Arial" w:cs="Arial"/>
          <w:sz w:val="22"/>
          <w:szCs w:val="22"/>
        </w:rPr>
        <w:t xml:space="preserve"> članka 48. Statuta Grada Dubrovnika ("Službeni glasnik Grada Dubrovnika", broj 2/21</w:t>
      </w:r>
      <w:r>
        <w:rPr>
          <w:rFonts w:ascii="Arial" w:hAnsi="Arial" w:cs="Arial"/>
          <w:sz w:val="22"/>
          <w:szCs w:val="22"/>
        </w:rPr>
        <w:t>, dalje u tekstu: Statut</w:t>
      </w:r>
      <w:r w:rsidRPr="00F0415C">
        <w:rPr>
          <w:rFonts w:ascii="Arial" w:hAnsi="Arial" w:cs="Arial"/>
          <w:sz w:val="22"/>
          <w:szCs w:val="22"/>
        </w:rPr>
        <w:t xml:space="preserve">) gradonačelnik Grada Dubrovnika dana </w:t>
      </w:r>
      <w:r>
        <w:rPr>
          <w:rFonts w:ascii="Arial" w:hAnsi="Arial" w:cs="Arial"/>
          <w:sz w:val="22"/>
          <w:szCs w:val="22"/>
        </w:rPr>
        <w:t>27. travnja 2026</w:t>
      </w:r>
      <w:r w:rsidRPr="007056EA">
        <w:rPr>
          <w:rFonts w:ascii="Arial" w:hAnsi="Arial" w:cs="Arial"/>
          <w:sz w:val="22"/>
          <w:szCs w:val="22"/>
        </w:rPr>
        <w:t>.</w:t>
      </w:r>
      <w:r>
        <w:rPr>
          <w:rFonts w:ascii="Arial" w:hAnsi="Arial" w:cs="Arial"/>
          <w:sz w:val="22"/>
          <w:szCs w:val="22"/>
        </w:rPr>
        <w:t xml:space="preserve"> </w:t>
      </w:r>
      <w:r w:rsidRPr="00F0415C">
        <w:rPr>
          <w:rFonts w:ascii="Arial" w:hAnsi="Arial" w:cs="Arial"/>
          <w:sz w:val="22"/>
          <w:szCs w:val="22"/>
        </w:rPr>
        <w:t>godine donosi</w:t>
      </w:r>
    </w:p>
    <w:p w14:paraId="3BDD0250" w14:textId="77777777" w:rsidR="00DD1D46" w:rsidRDefault="00DD1D46" w:rsidP="00DD1D46">
      <w:pPr>
        <w:shd w:val="clear" w:color="auto" w:fill="FFFFFF"/>
        <w:jc w:val="both"/>
        <w:rPr>
          <w:rFonts w:ascii="Arial" w:hAnsi="Arial" w:cs="Arial"/>
          <w:sz w:val="22"/>
          <w:szCs w:val="22"/>
        </w:rPr>
      </w:pPr>
    </w:p>
    <w:p w14:paraId="28AE87E9" w14:textId="77777777" w:rsidR="00DD1D46" w:rsidRPr="00472925" w:rsidRDefault="00DD1D46" w:rsidP="00DD1D46">
      <w:pPr>
        <w:shd w:val="clear" w:color="auto" w:fill="FFFFFF"/>
        <w:jc w:val="both"/>
        <w:rPr>
          <w:rFonts w:ascii="Arial" w:hAnsi="Arial" w:cs="Arial"/>
          <w:sz w:val="22"/>
          <w:szCs w:val="22"/>
        </w:rPr>
      </w:pPr>
    </w:p>
    <w:p w14:paraId="4AA0CF1C" w14:textId="77777777" w:rsidR="00DD1D46" w:rsidRPr="00472925" w:rsidRDefault="00DD1D46" w:rsidP="00DD1D46">
      <w:pPr>
        <w:jc w:val="center"/>
        <w:rPr>
          <w:rFonts w:ascii="Arial" w:hAnsi="Arial" w:cs="Arial"/>
          <w:bCs/>
          <w:sz w:val="22"/>
          <w:szCs w:val="22"/>
        </w:rPr>
      </w:pPr>
      <w:r w:rsidRPr="00472925">
        <w:rPr>
          <w:rFonts w:ascii="Arial" w:hAnsi="Arial" w:cs="Arial"/>
          <w:bCs/>
          <w:sz w:val="22"/>
          <w:szCs w:val="22"/>
        </w:rPr>
        <w:t>RJEŠENJE</w:t>
      </w:r>
    </w:p>
    <w:p w14:paraId="16363A5E" w14:textId="77777777" w:rsidR="00DD1D46" w:rsidRPr="00472925" w:rsidRDefault="00DD1D46" w:rsidP="00DD1D46">
      <w:pPr>
        <w:jc w:val="center"/>
        <w:rPr>
          <w:rFonts w:ascii="Arial" w:hAnsi="Arial" w:cs="Arial"/>
          <w:bCs/>
          <w:sz w:val="22"/>
          <w:szCs w:val="22"/>
        </w:rPr>
      </w:pPr>
    </w:p>
    <w:p w14:paraId="3969EFC8" w14:textId="77777777" w:rsidR="00DD1D46" w:rsidRDefault="00DD1D46" w:rsidP="00DD1D46">
      <w:pPr>
        <w:pStyle w:val="Bezproreda"/>
        <w:numPr>
          <w:ilvl w:val="0"/>
          <w:numId w:val="46"/>
        </w:numPr>
        <w:jc w:val="both"/>
        <w:rPr>
          <w:rFonts w:ascii="Arial" w:hAnsi="Arial" w:cs="Arial"/>
        </w:rPr>
      </w:pPr>
      <w:r>
        <w:rPr>
          <w:rStyle w:val="Naglaeno"/>
          <w:rFonts w:ascii="Arial" w:hAnsi="Arial" w:cs="Arial"/>
          <w:b w:val="0"/>
          <w:color w:val="000000"/>
        </w:rPr>
        <w:t xml:space="preserve">Vlaho </w:t>
      </w:r>
      <w:proofErr w:type="spellStart"/>
      <w:r>
        <w:rPr>
          <w:rStyle w:val="Naglaeno"/>
          <w:rFonts w:ascii="Arial" w:hAnsi="Arial" w:cs="Arial"/>
          <w:b w:val="0"/>
          <w:color w:val="000000"/>
        </w:rPr>
        <w:t>Kljunak</w:t>
      </w:r>
      <w:proofErr w:type="spellEnd"/>
      <w:r w:rsidRPr="00472925">
        <w:rPr>
          <w:rFonts w:ascii="Arial" w:hAnsi="Arial" w:cs="Arial"/>
        </w:rPr>
        <w:t xml:space="preserve"> iz </w:t>
      </w:r>
      <w:r>
        <w:rPr>
          <w:rFonts w:ascii="Arial" w:hAnsi="Arial" w:cs="Arial"/>
        </w:rPr>
        <w:t xml:space="preserve">Dubrovnika </w:t>
      </w:r>
      <w:r w:rsidRPr="004B42AB">
        <w:rPr>
          <w:rFonts w:ascii="Arial" w:hAnsi="Arial" w:cs="Arial"/>
        </w:rPr>
        <w:t>imenuje se ravnatelj</w:t>
      </w:r>
      <w:r>
        <w:rPr>
          <w:rFonts w:ascii="Arial" w:hAnsi="Arial" w:cs="Arial"/>
        </w:rPr>
        <w:t>em</w:t>
      </w:r>
      <w:r w:rsidRPr="004B42AB">
        <w:rPr>
          <w:rFonts w:ascii="Arial" w:hAnsi="Arial" w:cs="Arial"/>
        </w:rPr>
        <w:t xml:space="preserve"> ustanove</w:t>
      </w:r>
      <w:r>
        <w:rPr>
          <w:rFonts w:ascii="Arial" w:hAnsi="Arial" w:cs="Arial"/>
        </w:rPr>
        <w:t xml:space="preserve"> Folklorni ansambl </w:t>
      </w:r>
      <w:proofErr w:type="spellStart"/>
      <w:r>
        <w:rPr>
          <w:rFonts w:ascii="Arial" w:hAnsi="Arial" w:cs="Arial"/>
        </w:rPr>
        <w:t>Linđo</w:t>
      </w:r>
      <w:proofErr w:type="spellEnd"/>
      <w:r w:rsidRPr="004B42AB">
        <w:rPr>
          <w:rFonts w:ascii="Arial" w:hAnsi="Arial" w:cs="Arial"/>
        </w:rPr>
        <w:t xml:space="preserve"> na mandatno razdoblje od </w:t>
      </w:r>
      <w:r>
        <w:rPr>
          <w:rFonts w:ascii="Arial" w:hAnsi="Arial" w:cs="Arial"/>
        </w:rPr>
        <w:t>4 (četiri) godine, od 22. svibnja 2026</w:t>
      </w:r>
      <w:r w:rsidRPr="007056EA">
        <w:rPr>
          <w:rFonts w:ascii="Arial" w:hAnsi="Arial" w:cs="Arial"/>
        </w:rPr>
        <w:t xml:space="preserve">. do </w:t>
      </w:r>
      <w:r>
        <w:rPr>
          <w:rFonts w:ascii="Arial" w:hAnsi="Arial" w:cs="Arial"/>
        </w:rPr>
        <w:t>22. svibnja 2030</w:t>
      </w:r>
      <w:r w:rsidRPr="004B42AB">
        <w:rPr>
          <w:rFonts w:ascii="Arial" w:hAnsi="Arial" w:cs="Arial"/>
        </w:rPr>
        <w:t>. godine.</w:t>
      </w:r>
    </w:p>
    <w:p w14:paraId="30209802" w14:textId="77777777" w:rsidR="00DD1D46" w:rsidRDefault="00DD1D46" w:rsidP="00DD1D46">
      <w:pPr>
        <w:pStyle w:val="Bezproreda"/>
        <w:ind w:left="720"/>
        <w:jc w:val="both"/>
        <w:rPr>
          <w:rFonts w:ascii="Arial" w:hAnsi="Arial" w:cs="Arial"/>
        </w:rPr>
      </w:pPr>
    </w:p>
    <w:p w14:paraId="6D746216" w14:textId="77777777" w:rsidR="00DD1D46" w:rsidRDefault="00DD1D46" w:rsidP="00DD1D46">
      <w:pPr>
        <w:pStyle w:val="Bezproreda"/>
        <w:numPr>
          <w:ilvl w:val="0"/>
          <w:numId w:val="46"/>
        </w:numPr>
        <w:jc w:val="both"/>
        <w:rPr>
          <w:rFonts w:ascii="Arial" w:hAnsi="Arial" w:cs="Arial"/>
        </w:rPr>
      </w:pPr>
      <w:r>
        <w:rPr>
          <w:rFonts w:ascii="Arial" w:hAnsi="Arial" w:cs="Arial"/>
        </w:rPr>
        <w:t xml:space="preserve">Vlaho </w:t>
      </w:r>
      <w:proofErr w:type="spellStart"/>
      <w:r>
        <w:rPr>
          <w:rFonts w:ascii="Arial" w:hAnsi="Arial" w:cs="Arial"/>
        </w:rPr>
        <w:t>Kljunak</w:t>
      </w:r>
      <w:proofErr w:type="spellEnd"/>
      <w:r>
        <w:rPr>
          <w:rFonts w:ascii="Arial" w:hAnsi="Arial" w:cs="Arial"/>
        </w:rPr>
        <w:t xml:space="preserve"> ima pravo pregleda natječajnog materijala.</w:t>
      </w:r>
    </w:p>
    <w:p w14:paraId="24E3CC45" w14:textId="77777777" w:rsidR="00DD1D46" w:rsidRDefault="00DD1D46" w:rsidP="00DD1D46">
      <w:pPr>
        <w:pStyle w:val="Odlomakpopisa"/>
        <w:rPr>
          <w:rFonts w:ascii="Arial" w:hAnsi="Arial" w:cs="Arial"/>
        </w:rPr>
      </w:pPr>
    </w:p>
    <w:p w14:paraId="52204AA8" w14:textId="77777777" w:rsidR="00DD1D46" w:rsidRPr="004B42AB" w:rsidRDefault="00DD1D46" w:rsidP="00DD1D46">
      <w:pPr>
        <w:pStyle w:val="Bezproreda"/>
        <w:numPr>
          <w:ilvl w:val="0"/>
          <w:numId w:val="46"/>
        </w:numPr>
        <w:jc w:val="both"/>
        <w:rPr>
          <w:rFonts w:ascii="Arial" w:hAnsi="Arial" w:cs="Arial"/>
        </w:rPr>
      </w:pPr>
      <w:r>
        <w:rPr>
          <w:rFonts w:ascii="Arial" w:hAnsi="Arial" w:cs="Arial"/>
        </w:rPr>
        <w:t>Ovo Rješenje objaviti će se u</w:t>
      </w:r>
      <w:r w:rsidRPr="004B42AB">
        <w:rPr>
          <w:rFonts w:ascii="Arial" w:hAnsi="Arial" w:cs="Arial"/>
        </w:rPr>
        <w:t xml:space="preserve"> „Službenom glasniku Grada Dubrovnika“.</w:t>
      </w:r>
    </w:p>
    <w:p w14:paraId="3BDCF5D5" w14:textId="77777777" w:rsidR="00DD1D46" w:rsidRDefault="00DD1D46" w:rsidP="00DD1D46">
      <w:pPr>
        <w:shd w:val="clear" w:color="auto" w:fill="FFFFFF"/>
        <w:spacing w:before="200" w:after="200"/>
        <w:jc w:val="center"/>
        <w:rPr>
          <w:rFonts w:ascii="Arial" w:hAnsi="Arial" w:cs="Arial"/>
          <w:color w:val="000000"/>
          <w:sz w:val="22"/>
          <w:szCs w:val="22"/>
        </w:rPr>
      </w:pPr>
    </w:p>
    <w:p w14:paraId="26CFCE50" w14:textId="77777777" w:rsidR="00DD1D46" w:rsidRDefault="00DD1D46" w:rsidP="00DD1D46">
      <w:pPr>
        <w:shd w:val="clear" w:color="auto" w:fill="FFFFFF"/>
        <w:spacing w:before="200" w:after="200"/>
        <w:jc w:val="center"/>
        <w:rPr>
          <w:rFonts w:ascii="Arial" w:hAnsi="Arial" w:cs="Arial"/>
          <w:color w:val="000000"/>
          <w:sz w:val="22"/>
          <w:szCs w:val="22"/>
        </w:rPr>
      </w:pPr>
      <w:r>
        <w:rPr>
          <w:rFonts w:ascii="Arial" w:hAnsi="Arial" w:cs="Arial"/>
          <w:color w:val="000000"/>
          <w:sz w:val="22"/>
          <w:szCs w:val="22"/>
        </w:rPr>
        <w:t xml:space="preserve">O </w:t>
      </w:r>
      <w:r w:rsidRPr="00F0415C">
        <w:rPr>
          <w:rFonts w:ascii="Arial" w:hAnsi="Arial" w:cs="Arial"/>
          <w:color w:val="000000"/>
          <w:sz w:val="22"/>
          <w:szCs w:val="22"/>
        </w:rPr>
        <w:t>b</w:t>
      </w:r>
      <w:r>
        <w:rPr>
          <w:rFonts w:ascii="Arial" w:hAnsi="Arial" w:cs="Arial"/>
          <w:color w:val="000000"/>
          <w:sz w:val="22"/>
          <w:szCs w:val="22"/>
        </w:rPr>
        <w:t xml:space="preserve"> </w:t>
      </w:r>
      <w:r w:rsidRPr="00F0415C">
        <w:rPr>
          <w:rFonts w:ascii="Arial" w:hAnsi="Arial" w:cs="Arial"/>
          <w:color w:val="000000"/>
          <w:sz w:val="22"/>
          <w:szCs w:val="22"/>
        </w:rPr>
        <w:t>r</w:t>
      </w:r>
      <w:r>
        <w:rPr>
          <w:rFonts w:ascii="Arial" w:hAnsi="Arial" w:cs="Arial"/>
          <w:color w:val="000000"/>
          <w:sz w:val="22"/>
          <w:szCs w:val="22"/>
        </w:rPr>
        <w:t xml:space="preserve"> </w:t>
      </w:r>
      <w:r w:rsidRPr="00F0415C">
        <w:rPr>
          <w:rFonts w:ascii="Arial" w:hAnsi="Arial" w:cs="Arial"/>
          <w:color w:val="000000"/>
          <w:sz w:val="22"/>
          <w:szCs w:val="22"/>
        </w:rPr>
        <w:t>a</w:t>
      </w:r>
      <w:r>
        <w:rPr>
          <w:rFonts w:ascii="Arial" w:hAnsi="Arial" w:cs="Arial"/>
          <w:color w:val="000000"/>
          <w:sz w:val="22"/>
          <w:szCs w:val="22"/>
        </w:rPr>
        <w:t xml:space="preserve"> </w:t>
      </w:r>
      <w:r w:rsidRPr="00F0415C">
        <w:rPr>
          <w:rFonts w:ascii="Arial" w:hAnsi="Arial" w:cs="Arial"/>
          <w:color w:val="000000"/>
          <w:sz w:val="22"/>
          <w:szCs w:val="22"/>
        </w:rPr>
        <w:t>z</w:t>
      </w:r>
      <w:r>
        <w:rPr>
          <w:rFonts w:ascii="Arial" w:hAnsi="Arial" w:cs="Arial"/>
          <w:color w:val="000000"/>
          <w:sz w:val="22"/>
          <w:szCs w:val="22"/>
        </w:rPr>
        <w:t xml:space="preserve"> </w:t>
      </w:r>
      <w:r w:rsidRPr="00F0415C">
        <w:rPr>
          <w:rFonts w:ascii="Arial" w:hAnsi="Arial" w:cs="Arial"/>
          <w:color w:val="000000"/>
          <w:sz w:val="22"/>
          <w:szCs w:val="22"/>
        </w:rPr>
        <w:t>l</w:t>
      </w:r>
      <w:r>
        <w:rPr>
          <w:rFonts w:ascii="Arial" w:hAnsi="Arial" w:cs="Arial"/>
          <w:color w:val="000000"/>
          <w:sz w:val="22"/>
          <w:szCs w:val="22"/>
        </w:rPr>
        <w:t xml:space="preserve"> </w:t>
      </w:r>
      <w:r w:rsidRPr="00F0415C">
        <w:rPr>
          <w:rFonts w:ascii="Arial" w:hAnsi="Arial" w:cs="Arial"/>
          <w:color w:val="000000"/>
          <w:sz w:val="22"/>
          <w:szCs w:val="22"/>
        </w:rPr>
        <w:t>o</w:t>
      </w:r>
      <w:r>
        <w:rPr>
          <w:rFonts w:ascii="Arial" w:hAnsi="Arial" w:cs="Arial"/>
          <w:color w:val="000000"/>
          <w:sz w:val="22"/>
          <w:szCs w:val="22"/>
        </w:rPr>
        <w:t xml:space="preserve"> </w:t>
      </w:r>
      <w:r w:rsidRPr="00F0415C">
        <w:rPr>
          <w:rFonts w:ascii="Arial" w:hAnsi="Arial" w:cs="Arial"/>
          <w:color w:val="000000"/>
          <w:sz w:val="22"/>
          <w:szCs w:val="22"/>
        </w:rPr>
        <w:t>ž</w:t>
      </w:r>
      <w:r>
        <w:rPr>
          <w:rFonts w:ascii="Arial" w:hAnsi="Arial" w:cs="Arial"/>
          <w:color w:val="000000"/>
          <w:sz w:val="22"/>
          <w:szCs w:val="22"/>
        </w:rPr>
        <w:t xml:space="preserve"> </w:t>
      </w:r>
      <w:r w:rsidRPr="00F0415C">
        <w:rPr>
          <w:rFonts w:ascii="Arial" w:hAnsi="Arial" w:cs="Arial"/>
          <w:color w:val="000000"/>
          <w:sz w:val="22"/>
          <w:szCs w:val="22"/>
        </w:rPr>
        <w:t>e</w:t>
      </w:r>
      <w:r>
        <w:rPr>
          <w:rFonts w:ascii="Arial" w:hAnsi="Arial" w:cs="Arial"/>
          <w:color w:val="000000"/>
          <w:sz w:val="22"/>
          <w:szCs w:val="22"/>
        </w:rPr>
        <w:t xml:space="preserve"> </w:t>
      </w:r>
      <w:r w:rsidRPr="00F0415C">
        <w:rPr>
          <w:rFonts w:ascii="Arial" w:hAnsi="Arial" w:cs="Arial"/>
          <w:color w:val="000000"/>
          <w:sz w:val="22"/>
          <w:szCs w:val="22"/>
        </w:rPr>
        <w:t>nj</w:t>
      </w:r>
      <w:r>
        <w:rPr>
          <w:rFonts w:ascii="Arial" w:hAnsi="Arial" w:cs="Arial"/>
          <w:color w:val="000000"/>
          <w:sz w:val="22"/>
          <w:szCs w:val="22"/>
        </w:rPr>
        <w:t xml:space="preserve"> </w:t>
      </w:r>
      <w:r w:rsidRPr="00F0415C">
        <w:rPr>
          <w:rFonts w:ascii="Arial" w:hAnsi="Arial" w:cs="Arial"/>
          <w:color w:val="000000"/>
          <w:sz w:val="22"/>
          <w:szCs w:val="22"/>
        </w:rPr>
        <w:t>e</w:t>
      </w:r>
    </w:p>
    <w:p w14:paraId="0D2A960D" w14:textId="77777777" w:rsidR="00DD1D46" w:rsidRPr="003D38FF" w:rsidRDefault="00DD1D46" w:rsidP="00DD1D46">
      <w:pPr>
        <w:spacing w:before="100" w:beforeAutospacing="1" w:after="100" w:afterAutospacing="1"/>
        <w:ind w:firstLine="708"/>
        <w:jc w:val="both"/>
        <w:rPr>
          <w:rFonts w:ascii="Arial" w:hAnsi="Arial" w:cs="Arial"/>
          <w:sz w:val="22"/>
          <w:szCs w:val="22"/>
        </w:rPr>
      </w:pPr>
      <w:r w:rsidRPr="004C544C">
        <w:rPr>
          <w:rFonts w:ascii="Arial" w:hAnsi="Arial" w:cs="Arial"/>
          <w:sz w:val="22"/>
          <w:szCs w:val="22"/>
        </w:rPr>
        <w:t>U skladu s odredbama Zakona o ustanovama (Narodne novine br. 76/93, 29/97, 47/99, 35/08 i 127/19), Zakona o kulturnim vijećima i financiranju javnih potreba u kulturi (Narodne novine br. 83/22)</w:t>
      </w:r>
      <w:r>
        <w:rPr>
          <w:rFonts w:ascii="Arial" w:hAnsi="Arial" w:cs="Arial"/>
          <w:sz w:val="22"/>
          <w:szCs w:val="22"/>
        </w:rPr>
        <w:t xml:space="preserve"> </w:t>
      </w:r>
      <w:r w:rsidRPr="004C544C">
        <w:rPr>
          <w:rFonts w:ascii="Arial" w:hAnsi="Arial" w:cs="Arial"/>
          <w:sz w:val="22"/>
          <w:szCs w:val="22"/>
        </w:rPr>
        <w:t xml:space="preserve"> i </w:t>
      </w:r>
      <w:r>
        <w:rPr>
          <w:rFonts w:ascii="Arial" w:hAnsi="Arial" w:cs="Arial"/>
          <w:sz w:val="22"/>
          <w:szCs w:val="22"/>
        </w:rPr>
        <w:t>S</w:t>
      </w:r>
      <w:r w:rsidRPr="004C544C">
        <w:rPr>
          <w:rFonts w:ascii="Arial" w:hAnsi="Arial" w:cs="Arial"/>
          <w:sz w:val="22"/>
          <w:szCs w:val="22"/>
        </w:rPr>
        <w:t xml:space="preserve">tatuta </w:t>
      </w:r>
      <w:r>
        <w:rPr>
          <w:rFonts w:ascii="Arial" w:hAnsi="Arial" w:cs="Arial"/>
          <w:sz w:val="22"/>
          <w:szCs w:val="22"/>
        </w:rPr>
        <w:t xml:space="preserve">ustanove Folklorni ansambl </w:t>
      </w:r>
      <w:proofErr w:type="spellStart"/>
      <w:r>
        <w:rPr>
          <w:rFonts w:ascii="Arial" w:hAnsi="Arial" w:cs="Arial"/>
          <w:sz w:val="22"/>
          <w:szCs w:val="22"/>
        </w:rPr>
        <w:t>Linđo</w:t>
      </w:r>
      <w:proofErr w:type="spellEnd"/>
      <w:r w:rsidRPr="004C544C">
        <w:rPr>
          <w:rFonts w:ascii="Arial" w:hAnsi="Arial" w:cs="Arial"/>
          <w:sz w:val="22"/>
          <w:szCs w:val="22"/>
        </w:rPr>
        <w:t xml:space="preserve"> (dalje u tekstu: Statut </w:t>
      </w:r>
      <w:r>
        <w:rPr>
          <w:rFonts w:ascii="Arial" w:hAnsi="Arial" w:cs="Arial"/>
          <w:sz w:val="22"/>
          <w:szCs w:val="22"/>
        </w:rPr>
        <w:t xml:space="preserve">FA </w:t>
      </w:r>
      <w:proofErr w:type="spellStart"/>
      <w:r>
        <w:rPr>
          <w:rFonts w:ascii="Arial" w:hAnsi="Arial" w:cs="Arial"/>
          <w:sz w:val="22"/>
          <w:szCs w:val="22"/>
        </w:rPr>
        <w:t>Linđo</w:t>
      </w:r>
      <w:proofErr w:type="spellEnd"/>
      <w:r w:rsidRPr="004C544C">
        <w:rPr>
          <w:rFonts w:ascii="Arial" w:hAnsi="Arial" w:cs="Arial"/>
          <w:sz w:val="22"/>
          <w:szCs w:val="22"/>
        </w:rPr>
        <w:t xml:space="preserve">), </w:t>
      </w:r>
      <w:r>
        <w:rPr>
          <w:rFonts w:ascii="Arial" w:hAnsi="Arial" w:cs="Arial"/>
          <w:sz w:val="22"/>
          <w:szCs w:val="22"/>
        </w:rPr>
        <w:t xml:space="preserve">Upravno vijeće ustanove Folklorni ansambl </w:t>
      </w:r>
      <w:proofErr w:type="spellStart"/>
      <w:r>
        <w:rPr>
          <w:rFonts w:ascii="Arial" w:hAnsi="Arial" w:cs="Arial"/>
          <w:sz w:val="22"/>
          <w:szCs w:val="22"/>
        </w:rPr>
        <w:t>Linđo</w:t>
      </w:r>
      <w:proofErr w:type="spellEnd"/>
      <w:r>
        <w:rPr>
          <w:rFonts w:ascii="Arial" w:hAnsi="Arial" w:cs="Arial"/>
          <w:sz w:val="22"/>
          <w:szCs w:val="22"/>
        </w:rPr>
        <w:t xml:space="preserve"> </w:t>
      </w:r>
      <w:r w:rsidRPr="004C544C">
        <w:rPr>
          <w:rFonts w:ascii="Arial" w:hAnsi="Arial" w:cs="Arial"/>
          <w:sz w:val="22"/>
          <w:szCs w:val="22"/>
        </w:rPr>
        <w:t>raspisalo je</w:t>
      </w:r>
      <w:r>
        <w:rPr>
          <w:rFonts w:ascii="Arial" w:hAnsi="Arial" w:cs="Arial"/>
          <w:sz w:val="22"/>
          <w:szCs w:val="22"/>
        </w:rPr>
        <w:t xml:space="preserve"> </w:t>
      </w:r>
      <w:r w:rsidRPr="003D38FF">
        <w:rPr>
          <w:rFonts w:ascii="Arial" w:hAnsi="Arial" w:cs="Arial"/>
          <w:sz w:val="22"/>
          <w:szCs w:val="22"/>
        </w:rPr>
        <w:t>natječaj za imenovanje ravnatelja/</w:t>
      </w:r>
      <w:proofErr w:type="spellStart"/>
      <w:r w:rsidRPr="003D38FF">
        <w:rPr>
          <w:rFonts w:ascii="Arial" w:hAnsi="Arial" w:cs="Arial"/>
          <w:sz w:val="22"/>
          <w:szCs w:val="22"/>
        </w:rPr>
        <w:t>ice</w:t>
      </w:r>
      <w:proofErr w:type="spellEnd"/>
      <w:r>
        <w:rPr>
          <w:rFonts w:ascii="Arial" w:hAnsi="Arial" w:cs="Arial"/>
          <w:sz w:val="22"/>
          <w:szCs w:val="22"/>
        </w:rPr>
        <w:t>. Natječaj je objavljen 25. veljače 2026. godine, a rok za podnošenje prijava bio je 30 dana od dana objave natječaja.</w:t>
      </w:r>
    </w:p>
    <w:p w14:paraId="35CB3309" w14:textId="77777777" w:rsidR="00DD1D46" w:rsidRDefault="00DD1D46" w:rsidP="00DD1D46">
      <w:pPr>
        <w:spacing w:before="100" w:beforeAutospacing="1" w:after="100" w:afterAutospacing="1"/>
        <w:ind w:firstLine="708"/>
        <w:jc w:val="both"/>
        <w:rPr>
          <w:rFonts w:ascii="Arial" w:hAnsi="Arial" w:cs="Arial"/>
          <w:sz w:val="22"/>
          <w:szCs w:val="22"/>
        </w:rPr>
      </w:pPr>
      <w:r w:rsidRPr="00F0415C">
        <w:rPr>
          <w:rFonts w:ascii="Arial" w:hAnsi="Arial" w:cs="Arial"/>
          <w:sz w:val="22"/>
          <w:szCs w:val="22"/>
        </w:rPr>
        <w:t xml:space="preserve">U zakonskom roku na natječaj </w:t>
      </w:r>
      <w:r>
        <w:rPr>
          <w:rFonts w:ascii="Arial" w:hAnsi="Arial" w:cs="Arial"/>
          <w:sz w:val="22"/>
          <w:szCs w:val="22"/>
        </w:rPr>
        <w:t xml:space="preserve">je pristigla jedna (1) </w:t>
      </w:r>
      <w:r w:rsidRPr="00F0415C">
        <w:rPr>
          <w:rFonts w:ascii="Arial" w:hAnsi="Arial" w:cs="Arial"/>
          <w:sz w:val="22"/>
          <w:szCs w:val="22"/>
        </w:rPr>
        <w:t>prijav</w:t>
      </w:r>
      <w:r>
        <w:rPr>
          <w:rFonts w:ascii="Arial" w:hAnsi="Arial" w:cs="Arial"/>
          <w:sz w:val="22"/>
          <w:szCs w:val="22"/>
        </w:rPr>
        <w:t>a</w:t>
      </w:r>
      <w:r w:rsidRPr="00F0415C">
        <w:rPr>
          <w:rFonts w:ascii="Arial" w:hAnsi="Arial" w:cs="Arial"/>
          <w:sz w:val="22"/>
          <w:szCs w:val="22"/>
        </w:rPr>
        <w:t xml:space="preserve"> i to </w:t>
      </w:r>
      <w:r>
        <w:rPr>
          <w:rFonts w:ascii="Arial" w:hAnsi="Arial" w:cs="Arial"/>
          <w:sz w:val="22"/>
          <w:szCs w:val="22"/>
        </w:rPr>
        <w:t xml:space="preserve">Vlaha </w:t>
      </w:r>
      <w:proofErr w:type="spellStart"/>
      <w:r>
        <w:rPr>
          <w:rFonts w:ascii="Arial" w:hAnsi="Arial" w:cs="Arial"/>
          <w:sz w:val="22"/>
          <w:szCs w:val="22"/>
        </w:rPr>
        <w:t>Kljunka</w:t>
      </w:r>
      <w:proofErr w:type="spellEnd"/>
      <w:r>
        <w:rPr>
          <w:rFonts w:ascii="Arial" w:hAnsi="Arial" w:cs="Arial"/>
          <w:sz w:val="22"/>
          <w:szCs w:val="22"/>
        </w:rPr>
        <w:t xml:space="preserve">, aktualnog ravnatelja ustanove Folklorni ansambl </w:t>
      </w:r>
      <w:proofErr w:type="spellStart"/>
      <w:r>
        <w:rPr>
          <w:rFonts w:ascii="Arial" w:hAnsi="Arial" w:cs="Arial"/>
          <w:sz w:val="22"/>
          <w:szCs w:val="22"/>
        </w:rPr>
        <w:t>Linđo</w:t>
      </w:r>
      <w:proofErr w:type="spellEnd"/>
      <w:r>
        <w:rPr>
          <w:rFonts w:ascii="Arial" w:hAnsi="Arial" w:cs="Arial"/>
          <w:sz w:val="22"/>
          <w:szCs w:val="22"/>
        </w:rPr>
        <w:t>.</w:t>
      </w:r>
    </w:p>
    <w:p w14:paraId="4F71B098" w14:textId="77777777" w:rsidR="00DD1D46" w:rsidRDefault="00DD1D46" w:rsidP="00DD1D46">
      <w:pPr>
        <w:spacing w:before="120" w:after="120"/>
        <w:jc w:val="both"/>
        <w:rPr>
          <w:rFonts w:ascii="Arial" w:hAnsi="Arial" w:cs="Arial"/>
          <w:sz w:val="22"/>
          <w:szCs w:val="22"/>
        </w:rPr>
      </w:pPr>
      <w:r>
        <w:rPr>
          <w:rFonts w:ascii="Arial" w:hAnsi="Arial" w:cs="Arial"/>
          <w:sz w:val="22"/>
          <w:szCs w:val="22"/>
        </w:rPr>
        <w:tab/>
        <w:t>Upravno vijeće</w:t>
      </w:r>
      <w:r w:rsidRPr="00F0415C">
        <w:rPr>
          <w:rFonts w:ascii="Arial" w:hAnsi="Arial" w:cs="Arial"/>
          <w:sz w:val="22"/>
          <w:szCs w:val="22"/>
        </w:rPr>
        <w:t xml:space="preserve"> je na sjednici održanoj </w:t>
      </w:r>
      <w:r>
        <w:rPr>
          <w:rFonts w:ascii="Arial" w:hAnsi="Arial" w:cs="Arial"/>
          <w:sz w:val="22"/>
          <w:szCs w:val="22"/>
        </w:rPr>
        <w:t>9. travnja 2026</w:t>
      </w:r>
      <w:r w:rsidRPr="0092324A">
        <w:rPr>
          <w:rFonts w:ascii="Arial" w:hAnsi="Arial" w:cs="Arial"/>
          <w:sz w:val="22"/>
          <w:szCs w:val="22"/>
        </w:rPr>
        <w:t>.</w:t>
      </w:r>
      <w:r w:rsidRPr="00F0415C">
        <w:rPr>
          <w:rFonts w:ascii="Arial" w:hAnsi="Arial" w:cs="Arial"/>
          <w:sz w:val="22"/>
          <w:szCs w:val="22"/>
        </w:rPr>
        <w:t xml:space="preserve"> godine otvorilo i pregledalo </w:t>
      </w:r>
      <w:r>
        <w:rPr>
          <w:rFonts w:ascii="Arial" w:hAnsi="Arial" w:cs="Arial"/>
          <w:sz w:val="22"/>
          <w:szCs w:val="22"/>
        </w:rPr>
        <w:t xml:space="preserve">jedinu pristiglu prijavu. Pregledom dostavljene dokumentacije Upravno vijeće je utvrdilo kako Vlaho </w:t>
      </w:r>
      <w:proofErr w:type="spellStart"/>
      <w:r>
        <w:rPr>
          <w:rFonts w:ascii="Arial" w:hAnsi="Arial" w:cs="Arial"/>
          <w:sz w:val="22"/>
          <w:szCs w:val="22"/>
        </w:rPr>
        <w:t>Kljunak</w:t>
      </w:r>
      <w:proofErr w:type="spellEnd"/>
      <w:r>
        <w:rPr>
          <w:rFonts w:ascii="Arial" w:hAnsi="Arial" w:cs="Arial"/>
          <w:sz w:val="22"/>
          <w:szCs w:val="22"/>
        </w:rPr>
        <w:t xml:space="preserve"> zadovoljava sve formalno-pravne uvjete natječaja,</w:t>
      </w:r>
      <w:r w:rsidRPr="00C022D0">
        <w:rPr>
          <w:rFonts w:ascii="Arial" w:hAnsi="Arial" w:cs="Arial"/>
          <w:sz w:val="22"/>
          <w:szCs w:val="22"/>
        </w:rPr>
        <w:t xml:space="preserve"> </w:t>
      </w:r>
      <w:r>
        <w:rPr>
          <w:rFonts w:ascii="Arial" w:hAnsi="Arial" w:cs="Arial"/>
          <w:sz w:val="22"/>
          <w:szCs w:val="22"/>
        </w:rPr>
        <w:t xml:space="preserve">stoga je Upravno vijeće razmotrilo predloženi četverogodišnji program rada kandidata. </w:t>
      </w:r>
    </w:p>
    <w:p w14:paraId="57908644" w14:textId="77777777" w:rsidR="00DD1D46" w:rsidRPr="007056EA" w:rsidRDefault="00DD1D46" w:rsidP="00DD1D46">
      <w:pPr>
        <w:spacing w:before="120" w:after="120"/>
        <w:jc w:val="both"/>
        <w:rPr>
          <w:rFonts w:ascii="Arial" w:hAnsi="Arial" w:cs="Arial"/>
          <w:sz w:val="22"/>
          <w:szCs w:val="22"/>
        </w:rPr>
      </w:pPr>
      <w:r>
        <w:rPr>
          <w:rFonts w:ascii="Arial" w:hAnsi="Arial" w:cs="Arial"/>
          <w:sz w:val="22"/>
          <w:szCs w:val="22"/>
        </w:rPr>
        <w:tab/>
      </w:r>
      <w:r w:rsidRPr="007056EA">
        <w:rPr>
          <w:rFonts w:ascii="Arial" w:hAnsi="Arial" w:cs="Arial"/>
          <w:sz w:val="22"/>
          <w:szCs w:val="22"/>
        </w:rPr>
        <w:t xml:space="preserve">Uvidom u priloženi četverogodišnji program rada </w:t>
      </w:r>
      <w:r>
        <w:rPr>
          <w:rFonts w:ascii="Arial" w:hAnsi="Arial" w:cs="Arial"/>
          <w:sz w:val="22"/>
          <w:szCs w:val="22"/>
        </w:rPr>
        <w:t>Upravno vijeće utvrdilo je</w:t>
      </w:r>
      <w:r w:rsidRPr="007056EA">
        <w:rPr>
          <w:rFonts w:ascii="Arial" w:hAnsi="Arial" w:cs="Arial"/>
          <w:sz w:val="22"/>
          <w:szCs w:val="22"/>
        </w:rPr>
        <w:t xml:space="preserve"> </w:t>
      </w:r>
      <w:r>
        <w:rPr>
          <w:rFonts w:ascii="Arial" w:hAnsi="Arial" w:cs="Arial"/>
          <w:sz w:val="22"/>
          <w:szCs w:val="22"/>
        </w:rPr>
        <w:t xml:space="preserve">da je kandidat predstavio viziju daljnjeg razvoja ansambla, oslanjajući se na višegodišnje iskustvo u vođenju ustanove tijekom prethodna dva mandata. Iz predloženog Programa vidljivo je dobro poznavanje strukture i potrebe ansambla, kako u izvođačkom, tako i u administrativnom segmentu. Realno je sagledana trenutna situacija, uz postavljanje ostvarivih i konkretnih ciljeva. U prethodnom radu ansambla prepoznat je značajan napredak u kvaliteti izvedbe i brojnosti ansambla, a novi umjetnički i organizacijski pristup unio je dodatnu energiju, jasne i definirane ciljeve, što kandidat planira održati i dodatno unaprijediti.  </w:t>
      </w:r>
    </w:p>
    <w:p w14:paraId="5E7BD0BE" w14:textId="77777777" w:rsidR="00DD1D46" w:rsidRDefault="00DD1D46" w:rsidP="00DD1D46">
      <w:pPr>
        <w:shd w:val="clear" w:color="auto" w:fill="FFFFFF"/>
        <w:jc w:val="both"/>
        <w:rPr>
          <w:rFonts w:ascii="Arial" w:hAnsi="Arial" w:cs="Arial"/>
          <w:color w:val="000000"/>
          <w:sz w:val="22"/>
          <w:szCs w:val="22"/>
        </w:rPr>
      </w:pPr>
    </w:p>
    <w:p w14:paraId="4F03F465" w14:textId="77777777" w:rsidR="00DD1D46" w:rsidRDefault="00DD1D46" w:rsidP="00DD1D46">
      <w:pPr>
        <w:shd w:val="clear" w:color="auto" w:fill="FFFFFF"/>
        <w:jc w:val="both"/>
        <w:rPr>
          <w:rFonts w:ascii="Arial" w:hAnsi="Arial" w:cs="Arial"/>
          <w:color w:val="000000"/>
          <w:sz w:val="22"/>
          <w:szCs w:val="22"/>
        </w:rPr>
      </w:pPr>
      <w:r>
        <w:rPr>
          <w:rFonts w:ascii="Arial" w:hAnsi="Arial" w:cs="Arial"/>
          <w:color w:val="000000"/>
          <w:sz w:val="22"/>
          <w:szCs w:val="22"/>
        </w:rPr>
        <w:tab/>
      </w:r>
      <w:r w:rsidRPr="00F0415C">
        <w:rPr>
          <w:rFonts w:ascii="Arial" w:hAnsi="Arial" w:cs="Arial"/>
          <w:color w:val="000000"/>
          <w:sz w:val="22"/>
          <w:szCs w:val="22"/>
        </w:rPr>
        <w:t xml:space="preserve">Slijedom </w:t>
      </w:r>
      <w:r>
        <w:rPr>
          <w:rFonts w:ascii="Arial" w:hAnsi="Arial" w:cs="Arial"/>
          <w:color w:val="000000"/>
          <w:sz w:val="22"/>
          <w:szCs w:val="22"/>
        </w:rPr>
        <w:t xml:space="preserve">svega prethodno navedenog, </w:t>
      </w:r>
      <w:r w:rsidRPr="00F0415C">
        <w:rPr>
          <w:rFonts w:ascii="Arial" w:hAnsi="Arial" w:cs="Arial"/>
          <w:color w:val="000000"/>
          <w:sz w:val="22"/>
          <w:szCs w:val="22"/>
        </w:rPr>
        <w:t xml:space="preserve">odlučeno je kao u </w:t>
      </w:r>
      <w:r>
        <w:rPr>
          <w:rFonts w:ascii="Arial" w:hAnsi="Arial" w:cs="Arial"/>
          <w:color w:val="000000"/>
          <w:sz w:val="22"/>
          <w:szCs w:val="22"/>
        </w:rPr>
        <w:t>točki 1. izreke</w:t>
      </w:r>
      <w:r w:rsidRPr="00F0415C">
        <w:rPr>
          <w:rFonts w:ascii="Arial" w:hAnsi="Arial" w:cs="Arial"/>
          <w:color w:val="000000"/>
          <w:sz w:val="22"/>
          <w:szCs w:val="22"/>
        </w:rPr>
        <w:t xml:space="preserve"> Rješenja.</w:t>
      </w:r>
    </w:p>
    <w:p w14:paraId="65C3ABB1" w14:textId="77777777" w:rsidR="00DD1D46" w:rsidRDefault="00DD1D46" w:rsidP="00DD1D46">
      <w:pPr>
        <w:shd w:val="clear" w:color="auto" w:fill="FFFFFF"/>
        <w:jc w:val="both"/>
        <w:rPr>
          <w:rFonts w:ascii="Arial" w:hAnsi="Arial" w:cs="Arial"/>
          <w:color w:val="000000"/>
          <w:sz w:val="22"/>
          <w:szCs w:val="22"/>
        </w:rPr>
      </w:pPr>
    </w:p>
    <w:p w14:paraId="1E9E9FD0" w14:textId="77777777" w:rsidR="00DD1D46" w:rsidRDefault="00DD1D46" w:rsidP="00DD1D46">
      <w:pPr>
        <w:shd w:val="clear" w:color="auto" w:fill="FFFFFF"/>
        <w:jc w:val="both"/>
        <w:rPr>
          <w:rFonts w:ascii="Arial" w:hAnsi="Arial" w:cs="Arial"/>
          <w:color w:val="000000"/>
          <w:sz w:val="22"/>
          <w:szCs w:val="22"/>
        </w:rPr>
      </w:pPr>
      <w:r>
        <w:rPr>
          <w:rFonts w:ascii="Arial" w:hAnsi="Arial" w:cs="Arial"/>
          <w:color w:val="000000"/>
          <w:sz w:val="22"/>
          <w:szCs w:val="22"/>
        </w:rPr>
        <w:tab/>
        <w:t>Na temelju članka 42. stavka 1. Zakona o ustanovama odlučeno je kao u točki 2. izreke Rješenja.</w:t>
      </w:r>
    </w:p>
    <w:p w14:paraId="4665A15D" w14:textId="77777777" w:rsidR="00DD1D46" w:rsidRPr="00F4311A" w:rsidRDefault="00DD1D46" w:rsidP="00DD1D46">
      <w:pPr>
        <w:jc w:val="both"/>
        <w:rPr>
          <w:rFonts w:ascii="Arial" w:hAnsi="Arial" w:cs="Arial"/>
          <w:sz w:val="22"/>
          <w:szCs w:val="22"/>
        </w:rPr>
      </w:pPr>
      <w:r>
        <w:rPr>
          <w:rFonts w:ascii="Arial" w:hAnsi="Arial" w:cs="Arial"/>
          <w:sz w:val="22"/>
          <w:szCs w:val="22"/>
        </w:rPr>
        <w:tab/>
        <w:t>Na temelju članka 50. Statuta Grada Dubrovnika odlučeno je kao u točki 3. izreke ovog Rješenja.</w:t>
      </w:r>
    </w:p>
    <w:p w14:paraId="43EC4C78" w14:textId="77777777" w:rsidR="00DD1D46" w:rsidRDefault="00DD1D46" w:rsidP="00DD1D46">
      <w:pPr>
        <w:shd w:val="clear" w:color="auto" w:fill="FFFFFF"/>
        <w:rPr>
          <w:rFonts w:ascii="Arial" w:hAnsi="Arial" w:cs="Arial"/>
          <w:color w:val="000000"/>
          <w:sz w:val="22"/>
          <w:szCs w:val="22"/>
        </w:rPr>
      </w:pPr>
      <w:r w:rsidRPr="00F0415C">
        <w:rPr>
          <w:rStyle w:val="Naglaeno"/>
          <w:rFonts w:ascii="Arial" w:hAnsi="Arial" w:cs="Arial"/>
          <w:color w:val="FF0000"/>
          <w:sz w:val="22"/>
          <w:szCs w:val="22"/>
        </w:rPr>
        <w:t> </w:t>
      </w:r>
    </w:p>
    <w:p w14:paraId="5B3E6FB5" w14:textId="77777777" w:rsidR="00DD1D46" w:rsidRDefault="00DD1D46" w:rsidP="00DD1D46">
      <w:pPr>
        <w:shd w:val="clear" w:color="auto" w:fill="FFFFFF"/>
        <w:rPr>
          <w:rFonts w:ascii="Arial" w:hAnsi="Arial" w:cs="Arial"/>
          <w:color w:val="000000"/>
          <w:sz w:val="22"/>
          <w:szCs w:val="22"/>
        </w:rPr>
      </w:pPr>
    </w:p>
    <w:p w14:paraId="055063F9" w14:textId="77777777" w:rsidR="00DD1D46" w:rsidRPr="00F0415C" w:rsidRDefault="00DD1D46" w:rsidP="00DD1D46">
      <w:pPr>
        <w:shd w:val="clear" w:color="auto" w:fill="FFFFFF"/>
        <w:rPr>
          <w:rFonts w:ascii="Arial" w:hAnsi="Arial" w:cs="Arial"/>
          <w:color w:val="000000"/>
          <w:sz w:val="22"/>
          <w:szCs w:val="22"/>
        </w:rPr>
      </w:pPr>
      <w:r w:rsidRPr="00F0415C">
        <w:rPr>
          <w:rFonts w:ascii="Arial" w:hAnsi="Arial" w:cs="Arial"/>
          <w:color w:val="000000"/>
          <w:sz w:val="22"/>
          <w:szCs w:val="22"/>
        </w:rPr>
        <w:t>UPUTA O PRAVNOM LIJEKU:</w:t>
      </w:r>
    </w:p>
    <w:p w14:paraId="78180C8A" w14:textId="77777777" w:rsidR="00DD1D46" w:rsidRDefault="00DD1D46" w:rsidP="00DD1D46">
      <w:pPr>
        <w:shd w:val="clear" w:color="auto" w:fill="FFFFFF"/>
        <w:spacing w:before="200"/>
        <w:jc w:val="both"/>
        <w:rPr>
          <w:rFonts w:ascii="Arial" w:hAnsi="Arial" w:cs="Arial"/>
          <w:color w:val="000000"/>
          <w:sz w:val="22"/>
          <w:szCs w:val="22"/>
        </w:rPr>
      </w:pPr>
      <w:r w:rsidRPr="00F0415C">
        <w:rPr>
          <w:rFonts w:ascii="Arial" w:hAnsi="Arial" w:cs="Arial"/>
          <w:color w:val="000000"/>
          <w:sz w:val="22"/>
          <w:szCs w:val="22"/>
        </w:rPr>
        <w:t>Protiv ovoga rješenja žalba</w:t>
      </w:r>
      <w:r>
        <w:rPr>
          <w:rFonts w:ascii="Arial" w:hAnsi="Arial" w:cs="Arial"/>
          <w:color w:val="000000"/>
          <w:sz w:val="22"/>
          <w:szCs w:val="22"/>
        </w:rPr>
        <w:t xml:space="preserve"> nije dopuštena,</w:t>
      </w:r>
      <w:r w:rsidRPr="00F0415C">
        <w:rPr>
          <w:rFonts w:ascii="Arial" w:hAnsi="Arial" w:cs="Arial"/>
          <w:color w:val="000000"/>
          <w:sz w:val="22"/>
          <w:szCs w:val="22"/>
        </w:rPr>
        <w:t xml:space="preserve"> ali se može </w:t>
      </w:r>
      <w:r>
        <w:rPr>
          <w:rFonts w:ascii="Arial" w:hAnsi="Arial" w:cs="Arial"/>
          <w:color w:val="000000"/>
          <w:sz w:val="22"/>
          <w:szCs w:val="22"/>
        </w:rPr>
        <w:t xml:space="preserve">tužbom pokrenuti </w:t>
      </w:r>
      <w:r w:rsidRPr="00F0415C">
        <w:rPr>
          <w:rFonts w:ascii="Arial" w:hAnsi="Arial" w:cs="Arial"/>
          <w:color w:val="000000"/>
          <w:sz w:val="22"/>
          <w:szCs w:val="22"/>
        </w:rPr>
        <w:t xml:space="preserve">upravni spor </w:t>
      </w:r>
      <w:r>
        <w:rPr>
          <w:rFonts w:ascii="Arial" w:hAnsi="Arial" w:cs="Arial"/>
          <w:color w:val="000000"/>
          <w:sz w:val="22"/>
          <w:szCs w:val="22"/>
        </w:rPr>
        <w:t xml:space="preserve">pred Upravnim sudom Republike Hrvatske u Splitu, Put </w:t>
      </w:r>
      <w:proofErr w:type="spellStart"/>
      <w:r>
        <w:rPr>
          <w:rFonts w:ascii="Arial" w:hAnsi="Arial" w:cs="Arial"/>
          <w:color w:val="000000"/>
          <w:sz w:val="22"/>
          <w:szCs w:val="22"/>
        </w:rPr>
        <w:t>Supavla</w:t>
      </w:r>
      <w:proofErr w:type="spellEnd"/>
      <w:r>
        <w:rPr>
          <w:rFonts w:ascii="Arial" w:hAnsi="Arial" w:cs="Arial"/>
          <w:color w:val="000000"/>
          <w:sz w:val="22"/>
          <w:szCs w:val="22"/>
        </w:rPr>
        <w:t xml:space="preserve"> 1, 21000 Split. Upravni spor pokreće se tužbom koja se podnosi u roku od 30 dana od dana dostave ovog rješenja. Tužba se navedenom Upravnom sudu predaje neposredno u pisanom obliku i usmeno na zapisnik ili se šalje poštom odnosno dostavlja elektronički.</w:t>
      </w:r>
    </w:p>
    <w:p w14:paraId="4DA5F61B" w14:textId="77777777" w:rsidR="00DD1D46" w:rsidRPr="00F0415C" w:rsidRDefault="00DD1D46" w:rsidP="00DD1D46">
      <w:pPr>
        <w:shd w:val="clear" w:color="auto" w:fill="FFFFFF"/>
        <w:rPr>
          <w:rFonts w:ascii="Arial" w:hAnsi="Arial" w:cs="Arial"/>
          <w:color w:val="000000"/>
          <w:sz w:val="22"/>
          <w:szCs w:val="22"/>
        </w:rPr>
      </w:pPr>
      <w:r w:rsidRPr="00F0415C">
        <w:rPr>
          <w:rFonts w:ascii="Arial" w:hAnsi="Arial" w:cs="Arial"/>
          <w:color w:val="000000"/>
          <w:sz w:val="22"/>
          <w:szCs w:val="22"/>
        </w:rPr>
        <w:t>             </w:t>
      </w:r>
    </w:p>
    <w:p w14:paraId="7DCBFB63" w14:textId="77777777" w:rsidR="00DD1D46" w:rsidRPr="0081109E" w:rsidRDefault="00DD1D46" w:rsidP="00DD1D46">
      <w:pPr>
        <w:spacing w:before="40"/>
        <w:jc w:val="both"/>
        <w:rPr>
          <w:rFonts w:ascii="Arial" w:hAnsi="Arial" w:cs="Arial"/>
          <w:sz w:val="22"/>
          <w:szCs w:val="22"/>
        </w:rPr>
      </w:pPr>
      <w:r w:rsidRPr="00F0415C">
        <w:rPr>
          <w:rFonts w:ascii="Arial" w:hAnsi="Arial" w:cs="Arial"/>
          <w:sz w:val="22"/>
          <w:szCs w:val="22"/>
        </w:rPr>
        <w:t>KLASA:</w:t>
      </w:r>
      <w:r>
        <w:rPr>
          <w:rFonts w:ascii="Arial" w:hAnsi="Arial" w:cs="Arial"/>
          <w:sz w:val="22"/>
          <w:szCs w:val="22"/>
        </w:rPr>
        <w:t xml:space="preserve">    UP/I-007-01/26-02/07</w:t>
      </w:r>
    </w:p>
    <w:p w14:paraId="1577F104" w14:textId="77777777" w:rsidR="00DD1D46" w:rsidRPr="00F0415C" w:rsidRDefault="00DD1D46" w:rsidP="00DD1D46">
      <w:pPr>
        <w:jc w:val="both"/>
        <w:rPr>
          <w:rFonts w:ascii="Arial" w:hAnsi="Arial" w:cs="Arial"/>
          <w:sz w:val="22"/>
          <w:szCs w:val="22"/>
        </w:rPr>
      </w:pPr>
      <w:r w:rsidRPr="00F0415C">
        <w:rPr>
          <w:rFonts w:ascii="Arial" w:hAnsi="Arial" w:cs="Arial"/>
          <w:sz w:val="22"/>
          <w:szCs w:val="22"/>
        </w:rPr>
        <w:t>URBROJ:</w:t>
      </w:r>
      <w:r>
        <w:rPr>
          <w:rFonts w:ascii="Arial" w:hAnsi="Arial" w:cs="Arial"/>
          <w:sz w:val="22"/>
          <w:szCs w:val="22"/>
        </w:rPr>
        <w:t xml:space="preserve"> </w:t>
      </w:r>
      <w:r w:rsidRPr="00F0415C">
        <w:rPr>
          <w:rFonts w:ascii="Arial" w:hAnsi="Arial" w:cs="Arial"/>
          <w:sz w:val="22"/>
          <w:szCs w:val="22"/>
        </w:rPr>
        <w:t>2117-1-01-</w:t>
      </w:r>
      <w:r>
        <w:rPr>
          <w:rFonts w:ascii="Arial" w:hAnsi="Arial" w:cs="Arial"/>
          <w:sz w:val="22"/>
          <w:szCs w:val="22"/>
        </w:rPr>
        <w:t>26</w:t>
      </w:r>
      <w:r w:rsidRPr="00F0415C">
        <w:rPr>
          <w:rFonts w:ascii="Arial" w:hAnsi="Arial" w:cs="Arial"/>
          <w:sz w:val="22"/>
          <w:szCs w:val="22"/>
        </w:rPr>
        <w:t>-</w:t>
      </w:r>
      <w:r>
        <w:rPr>
          <w:rFonts w:ascii="Arial" w:hAnsi="Arial" w:cs="Arial"/>
          <w:sz w:val="22"/>
          <w:szCs w:val="22"/>
        </w:rPr>
        <w:t>03</w:t>
      </w:r>
    </w:p>
    <w:p w14:paraId="3565D73B" w14:textId="77777777" w:rsidR="00DD1D46" w:rsidRPr="007056EA" w:rsidRDefault="00DD1D46" w:rsidP="00DD1D46">
      <w:pPr>
        <w:jc w:val="both"/>
        <w:rPr>
          <w:rFonts w:ascii="Arial" w:hAnsi="Arial" w:cs="Arial"/>
          <w:sz w:val="22"/>
          <w:szCs w:val="22"/>
        </w:rPr>
      </w:pPr>
      <w:r w:rsidRPr="00F0415C">
        <w:rPr>
          <w:rFonts w:ascii="Arial" w:hAnsi="Arial" w:cs="Arial"/>
          <w:sz w:val="22"/>
          <w:szCs w:val="22"/>
        </w:rPr>
        <w:t xml:space="preserve">Dubrovnik, </w:t>
      </w:r>
      <w:r>
        <w:rPr>
          <w:rFonts w:ascii="Arial" w:hAnsi="Arial" w:cs="Arial"/>
          <w:sz w:val="22"/>
          <w:szCs w:val="22"/>
        </w:rPr>
        <w:t>27. travnja 2026</w:t>
      </w:r>
      <w:r w:rsidRPr="007056EA">
        <w:rPr>
          <w:rFonts w:ascii="Arial" w:hAnsi="Arial" w:cs="Arial"/>
          <w:sz w:val="22"/>
          <w:szCs w:val="22"/>
        </w:rPr>
        <w:t>.</w:t>
      </w:r>
    </w:p>
    <w:p w14:paraId="593F191A" w14:textId="77777777" w:rsidR="00DD1D46" w:rsidRPr="00DD1D46" w:rsidRDefault="00DD1D46" w:rsidP="00DD1D46">
      <w:pPr>
        <w:jc w:val="both"/>
        <w:rPr>
          <w:rFonts w:ascii="Arial" w:hAnsi="Arial" w:cs="Arial"/>
          <w:b/>
          <w:sz w:val="22"/>
          <w:szCs w:val="22"/>
        </w:rPr>
      </w:pPr>
    </w:p>
    <w:p w14:paraId="494BB2B8" w14:textId="77777777" w:rsidR="00DD1D46" w:rsidRPr="00406B12" w:rsidRDefault="00DD1D46" w:rsidP="00DD1D46">
      <w:pPr>
        <w:suppressAutoHyphens/>
        <w:jc w:val="both"/>
        <w:rPr>
          <w:rFonts w:ascii="Arial" w:hAnsi="Arial" w:cs="Arial"/>
          <w:sz w:val="22"/>
          <w:szCs w:val="22"/>
          <w:lang w:eastAsia="ar-SA"/>
        </w:rPr>
      </w:pPr>
      <w:r w:rsidRPr="00406B12">
        <w:rPr>
          <w:rFonts w:ascii="Arial" w:hAnsi="Arial" w:cs="Arial"/>
          <w:sz w:val="22"/>
          <w:szCs w:val="22"/>
          <w:lang w:eastAsia="ar-SA"/>
        </w:rPr>
        <w:t>Gradonačelnik:</w:t>
      </w:r>
    </w:p>
    <w:p w14:paraId="781415B5" w14:textId="77777777" w:rsidR="00DD1D46" w:rsidRPr="00406B12" w:rsidRDefault="00DD1D46" w:rsidP="00DD1D46">
      <w:pPr>
        <w:suppressAutoHyphens/>
        <w:jc w:val="both"/>
        <w:rPr>
          <w:rFonts w:ascii="Arial" w:hAnsi="Arial" w:cs="Arial"/>
          <w:sz w:val="22"/>
          <w:szCs w:val="22"/>
          <w:lang w:eastAsia="ar-SA"/>
        </w:rPr>
      </w:pPr>
      <w:r w:rsidRPr="00406B12">
        <w:rPr>
          <w:rFonts w:ascii="Arial" w:hAnsi="Arial" w:cs="Arial"/>
          <w:b/>
          <w:sz w:val="22"/>
          <w:szCs w:val="22"/>
          <w:lang w:eastAsia="ar-SA"/>
        </w:rPr>
        <w:t>Mato Franković</w:t>
      </w:r>
      <w:r w:rsidRPr="00406B12">
        <w:rPr>
          <w:rFonts w:ascii="Arial" w:hAnsi="Arial" w:cs="Arial"/>
          <w:sz w:val="22"/>
          <w:szCs w:val="22"/>
          <w:lang w:eastAsia="ar-SA"/>
        </w:rPr>
        <w:t>, v. r.</w:t>
      </w:r>
    </w:p>
    <w:p w14:paraId="1FF0F9D0" w14:textId="14693D1D" w:rsidR="000D07B8" w:rsidRPr="00A31B7A" w:rsidRDefault="00DD1D46" w:rsidP="00A31B7A">
      <w:pPr>
        <w:rPr>
          <w:rFonts w:ascii="Arial Black" w:hAnsi="Arial Black"/>
          <w:sz w:val="22"/>
          <w:szCs w:val="22"/>
        </w:rPr>
      </w:pPr>
      <w:r>
        <w:rPr>
          <w:rFonts w:ascii="Arial" w:hAnsi="Arial" w:cs="Arial"/>
          <w:sz w:val="22"/>
          <w:szCs w:val="22"/>
          <w:lang w:eastAsia="ar-SA"/>
        </w:rPr>
        <w:t>_________________</w:t>
      </w:r>
    </w:p>
    <w:sectPr w:rsidR="000D07B8" w:rsidRPr="00A31B7A" w:rsidSect="00F3323E">
      <w:pgSz w:w="12240" w:h="15840"/>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101A7" w14:textId="77777777" w:rsidR="00FD5D95" w:rsidRDefault="00FD5D95" w:rsidP="001F3399">
      <w:r>
        <w:separator/>
      </w:r>
    </w:p>
  </w:endnote>
  <w:endnote w:type="continuationSeparator" w:id="0">
    <w:p w14:paraId="1A10B0EE" w14:textId="77777777" w:rsidR="00FD5D95" w:rsidRDefault="00FD5D95" w:rsidP="001F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gnaPro-CondBold">
    <w:altName w:val="MS Gothic"/>
    <w:panose1 w:val="00000000000000000000"/>
    <w:charset w:val="80"/>
    <w:family w:val="auto"/>
    <w:notTrueType/>
    <w:pitch w:val="default"/>
    <w:sig w:usb0="00000001" w:usb1="08070000" w:usb2="00000010" w:usb3="00000000" w:csb0="00020000" w:csb1="00000000"/>
  </w:font>
  <w:font w:name="MetaSerifPro-Book">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TimesNewRoman">
    <w:altName w:val="Arial Unicode MS"/>
    <w:charset w:val="80"/>
    <w:family w:val="auto"/>
    <w:pitch w:val="default"/>
    <w:sig w:usb0="00000007" w:usb1="00000000" w:usb2="00000000" w:usb3="00000000" w:csb0="00000003"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35BF6" w14:textId="77777777" w:rsidR="00FD5D95" w:rsidRDefault="00FD5D95" w:rsidP="001F3399">
      <w:r>
        <w:separator/>
      </w:r>
    </w:p>
  </w:footnote>
  <w:footnote w:type="continuationSeparator" w:id="0">
    <w:p w14:paraId="0EA0CF1F" w14:textId="77777777" w:rsidR="00FD5D95" w:rsidRDefault="00FD5D95" w:rsidP="001F3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pStyle w:val="Naslov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Times New Roman" w:hAnsi="Times New Roman" w:cs="Open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1080" w:hanging="360"/>
      </w:pPr>
      <w:rPr>
        <w:rFonts w:ascii="Times New Roman" w:hAnsi="Times New Roman" w:cs="Times New Roman"/>
      </w:r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360" w:hanging="360"/>
      </w:pPr>
      <w:rPr>
        <w:b/>
        <w:color w:val="000000"/>
        <w:sz w:val="22"/>
      </w:rPr>
    </w:lvl>
    <w:lvl w:ilvl="1">
      <w:start w:val="1"/>
      <w:numFmt w:val="decimal"/>
      <w:lvlText w:val="%1.%2."/>
      <w:lvlJc w:val="left"/>
      <w:pPr>
        <w:tabs>
          <w:tab w:val="num" w:pos="708"/>
        </w:tabs>
        <w:ind w:left="1000" w:hanging="432"/>
      </w:pPr>
      <w:rPr>
        <w:rFonts w:cs="Arial"/>
      </w:rPr>
    </w:lvl>
    <w:lvl w:ilvl="2">
      <w:start w:val="1"/>
      <w:numFmt w:val="decimal"/>
      <w:lvlText w:val="%2.%3."/>
      <w:lvlJc w:val="left"/>
      <w:pPr>
        <w:tabs>
          <w:tab w:val="num" w:pos="0"/>
        </w:tabs>
        <w:ind w:left="1224" w:hanging="504"/>
      </w:pPr>
      <w:rPr>
        <w:rFonts w:cs="Arial"/>
      </w:rPr>
    </w:lvl>
    <w:lvl w:ilvl="3">
      <w:start w:val="1"/>
      <w:numFmt w:val="decimal"/>
      <w:lvlText w:val="%1.%2.%3.%4."/>
      <w:lvlJc w:val="left"/>
      <w:pPr>
        <w:tabs>
          <w:tab w:val="num" w:pos="0"/>
        </w:tabs>
        <w:ind w:left="1728" w:hanging="648"/>
      </w:pPr>
      <w:rPr>
        <w:rFonts w:cs="Arial"/>
      </w:rPr>
    </w:lvl>
    <w:lvl w:ilvl="4">
      <w:start w:val="1"/>
      <w:numFmt w:val="decimal"/>
      <w:lvlText w:val="%1.%2.%3.%4.%5."/>
      <w:lvlJc w:val="left"/>
      <w:pPr>
        <w:tabs>
          <w:tab w:val="num" w:pos="0"/>
        </w:tabs>
        <w:ind w:left="2232" w:hanging="792"/>
      </w:pPr>
      <w:rPr>
        <w:rFonts w:cs="Arial"/>
      </w:rPr>
    </w:lvl>
    <w:lvl w:ilvl="5">
      <w:start w:val="1"/>
      <w:numFmt w:val="decimal"/>
      <w:lvlText w:val="%1.%2.%3.%4.%5.%6."/>
      <w:lvlJc w:val="left"/>
      <w:pPr>
        <w:tabs>
          <w:tab w:val="num" w:pos="0"/>
        </w:tabs>
        <w:ind w:left="2736" w:hanging="936"/>
      </w:pPr>
      <w:rPr>
        <w:rFonts w:cs="Arial"/>
      </w:rPr>
    </w:lvl>
    <w:lvl w:ilvl="6">
      <w:start w:val="1"/>
      <w:numFmt w:val="decimal"/>
      <w:lvlText w:val="%1.%2.%3.%4.%5.%6.%7."/>
      <w:lvlJc w:val="left"/>
      <w:pPr>
        <w:tabs>
          <w:tab w:val="num" w:pos="0"/>
        </w:tabs>
        <w:ind w:left="3240" w:hanging="1080"/>
      </w:pPr>
      <w:rPr>
        <w:rFonts w:cs="Arial"/>
      </w:rPr>
    </w:lvl>
    <w:lvl w:ilvl="7">
      <w:start w:val="1"/>
      <w:numFmt w:val="decimal"/>
      <w:lvlText w:val="%1.%2.%3.%4.%5.%6.%7.%8."/>
      <w:lvlJc w:val="left"/>
      <w:pPr>
        <w:tabs>
          <w:tab w:val="num" w:pos="0"/>
        </w:tabs>
        <w:ind w:left="3744" w:hanging="1224"/>
      </w:pPr>
      <w:rPr>
        <w:rFonts w:cs="Arial"/>
      </w:rPr>
    </w:lvl>
    <w:lvl w:ilvl="8">
      <w:start w:val="1"/>
      <w:numFmt w:val="decimal"/>
      <w:lvlText w:val="%1.%2.%3.%4.%5.%6.%7.%8.%9."/>
      <w:lvlJc w:val="left"/>
      <w:pPr>
        <w:tabs>
          <w:tab w:val="num" w:pos="0"/>
        </w:tabs>
        <w:ind w:left="4320" w:hanging="1440"/>
      </w:pPr>
      <w:rPr>
        <w:rFonts w:cs="Arial"/>
      </w:r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sz w:val="22"/>
        <w:szCs w:val="22"/>
      </w:rPr>
    </w:lvl>
  </w:abstractNum>
  <w:abstractNum w:abstractNumId="6" w15:restartNumberingAfterBreak="0">
    <w:nsid w:val="0000000C"/>
    <w:multiLevelType w:val="singleLevel"/>
    <w:tmpl w:val="0000000C"/>
    <w:name w:val="WW8Num12"/>
    <w:lvl w:ilvl="0">
      <w:start w:val="1"/>
      <w:numFmt w:val="bullet"/>
      <w:lvlText w:val="-"/>
      <w:lvlJc w:val="left"/>
      <w:pPr>
        <w:tabs>
          <w:tab w:val="num" w:pos="360"/>
        </w:tabs>
        <w:ind w:left="720" w:hanging="360"/>
      </w:pPr>
      <w:rPr>
        <w:rFonts w:ascii="Liberation Serif" w:hAnsi="Liberation Serif" w:cs="Arial"/>
        <w:sz w:val="22"/>
        <w:szCs w:val="22"/>
      </w:rPr>
    </w:lvl>
  </w:abstractNum>
  <w:abstractNum w:abstractNumId="7" w15:restartNumberingAfterBreak="0">
    <w:nsid w:val="018629AB"/>
    <w:multiLevelType w:val="hybridMultilevel"/>
    <w:tmpl w:val="ACD856EC"/>
    <w:lvl w:ilvl="0" w:tplc="041A000F">
      <w:start w:val="8"/>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29D67CF"/>
    <w:multiLevelType w:val="hybridMultilevel"/>
    <w:tmpl w:val="64C8AA42"/>
    <w:lvl w:ilvl="0" w:tplc="8842C5E6">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C174FC"/>
    <w:multiLevelType w:val="hybridMultilevel"/>
    <w:tmpl w:val="B95A4358"/>
    <w:lvl w:ilvl="0" w:tplc="7F06A058">
      <w:start w:val="1"/>
      <w:numFmt w:val="lowerLetter"/>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10" w15:restartNumberingAfterBreak="0">
    <w:nsid w:val="06632B38"/>
    <w:multiLevelType w:val="hybridMultilevel"/>
    <w:tmpl w:val="56C06A3C"/>
    <w:lvl w:ilvl="0" w:tplc="84B6B57E">
      <w:numFmt w:val="bullet"/>
      <w:lvlText w:val="-"/>
      <w:lvlJc w:val="left"/>
      <w:pPr>
        <w:ind w:left="870" w:hanging="360"/>
      </w:pPr>
      <w:rPr>
        <w:rFonts w:ascii="Arial" w:eastAsia="Times New Roman" w:hAnsi="Arial" w:cs="Aria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15:restartNumberingAfterBreak="0">
    <w:nsid w:val="105A0B4C"/>
    <w:multiLevelType w:val="hybridMultilevel"/>
    <w:tmpl w:val="1AC696EA"/>
    <w:lvl w:ilvl="0" w:tplc="04090001">
      <w:start w:val="1"/>
      <w:numFmt w:val="bullet"/>
      <w:lvlText w:val=""/>
      <w:lvlJc w:val="left"/>
      <w:pPr>
        <w:ind w:left="1455" w:hanging="360"/>
      </w:pPr>
      <w:rPr>
        <w:rFonts w:ascii="Symbol" w:hAnsi="Symbol" w:hint="default"/>
      </w:rPr>
    </w:lvl>
    <w:lvl w:ilvl="1" w:tplc="041A0003" w:tentative="1">
      <w:start w:val="1"/>
      <w:numFmt w:val="bullet"/>
      <w:lvlText w:val="o"/>
      <w:lvlJc w:val="left"/>
      <w:pPr>
        <w:ind w:left="2175" w:hanging="360"/>
      </w:pPr>
      <w:rPr>
        <w:rFonts w:ascii="Courier New" w:hAnsi="Courier New" w:cs="Courier New" w:hint="default"/>
      </w:rPr>
    </w:lvl>
    <w:lvl w:ilvl="2" w:tplc="041A0005" w:tentative="1">
      <w:start w:val="1"/>
      <w:numFmt w:val="bullet"/>
      <w:lvlText w:val=""/>
      <w:lvlJc w:val="left"/>
      <w:pPr>
        <w:ind w:left="2895" w:hanging="360"/>
      </w:pPr>
      <w:rPr>
        <w:rFonts w:ascii="Wingdings" w:hAnsi="Wingdings" w:hint="default"/>
      </w:rPr>
    </w:lvl>
    <w:lvl w:ilvl="3" w:tplc="041A0001" w:tentative="1">
      <w:start w:val="1"/>
      <w:numFmt w:val="bullet"/>
      <w:lvlText w:val=""/>
      <w:lvlJc w:val="left"/>
      <w:pPr>
        <w:ind w:left="3615" w:hanging="360"/>
      </w:pPr>
      <w:rPr>
        <w:rFonts w:ascii="Symbol" w:hAnsi="Symbol" w:hint="default"/>
      </w:rPr>
    </w:lvl>
    <w:lvl w:ilvl="4" w:tplc="041A0003" w:tentative="1">
      <w:start w:val="1"/>
      <w:numFmt w:val="bullet"/>
      <w:lvlText w:val="o"/>
      <w:lvlJc w:val="left"/>
      <w:pPr>
        <w:ind w:left="4335" w:hanging="360"/>
      </w:pPr>
      <w:rPr>
        <w:rFonts w:ascii="Courier New" w:hAnsi="Courier New" w:cs="Courier New" w:hint="default"/>
      </w:rPr>
    </w:lvl>
    <w:lvl w:ilvl="5" w:tplc="041A0005" w:tentative="1">
      <w:start w:val="1"/>
      <w:numFmt w:val="bullet"/>
      <w:lvlText w:val=""/>
      <w:lvlJc w:val="left"/>
      <w:pPr>
        <w:ind w:left="5055" w:hanging="360"/>
      </w:pPr>
      <w:rPr>
        <w:rFonts w:ascii="Wingdings" w:hAnsi="Wingdings" w:hint="default"/>
      </w:rPr>
    </w:lvl>
    <w:lvl w:ilvl="6" w:tplc="041A0001" w:tentative="1">
      <w:start w:val="1"/>
      <w:numFmt w:val="bullet"/>
      <w:lvlText w:val=""/>
      <w:lvlJc w:val="left"/>
      <w:pPr>
        <w:ind w:left="5775" w:hanging="360"/>
      </w:pPr>
      <w:rPr>
        <w:rFonts w:ascii="Symbol" w:hAnsi="Symbol" w:hint="default"/>
      </w:rPr>
    </w:lvl>
    <w:lvl w:ilvl="7" w:tplc="041A0003" w:tentative="1">
      <w:start w:val="1"/>
      <w:numFmt w:val="bullet"/>
      <w:lvlText w:val="o"/>
      <w:lvlJc w:val="left"/>
      <w:pPr>
        <w:ind w:left="6495" w:hanging="360"/>
      </w:pPr>
      <w:rPr>
        <w:rFonts w:ascii="Courier New" w:hAnsi="Courier New" w:cs="Courier New" w:hint="default"/>
      </w:rPr>
    </w:lvl>
    <w:lvl w:ilvl="8" w:tplc="041A0005" w:tentative="1">
      <w:start w:val="1"/>
      <w:numFmt w:val="bullet"/>
      <w:lvlText w:val=""/>
      <w:lvlJc w:val="left"/>
      <w:pPr>
        <w:ind w:left="7215" w:hanging="360"/>
      </w:pPr>
      <w:rPr>
        <w:rFonts w:ascii="Wingdings" w:hAnsi="Wingdings" w:hint="default"/>
      </w:rPr>
    </w:lvl>
  </w:abstractNum>
  <w:abstractNum w:abstractNumId="12" w15:restartNumberingAfterBreak="0">
    <w:nsid w:val="131D6340"/>
    <w:multiLevelType w:val="hybridMultilevel"/>
    <w:tmpl w:val="A1629E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32A5E73"/>
    <w:multiLevelType w:val="multilevel"/>
    <w:tmpl w:val="E7903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B67BF3"/>
    <w:multiLevelType w:val="hybridMultilevel"/>
    <w:tmpl w:val="D91A6CF6"/>
    <w:lvl w:ilvl="0" w:tplc="CB109F92">
      <w:start w:val="1"/>
      <w:numFmt w:val="bullet"/>
      <w:pStyle w:val="Style3"/>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706D8E"/>
    <w:multiLevelType w:val="hybridMultilevel"/>
    <w:tmpl w:val="577226A2"/>
    <w:lvl w:ilvl="0" w:tplc="F7A4FF14">
      <w:start w:val="1"/>
      <w:numFmt w:val="lowerLetter"/>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16" w15:restartNumberingAfterBreak="0">
    <w:nsid w:val="243A765D"/>
    <w:multiLevelType w:val="hybridMultilevel"/>
    <w:tmpl w:val="4EF0A17C"/>
    <w:lvl w:ilvl="0" w:tplc="869CB2FE">
      <w:start w:val="1"/>
      <w:numFmt w:val="lowerLetter"/>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7" w15:restartNumberingAfterBreak="0">
    <w:nsid w:val="29DC1924"/>
    <w:multiLevelType w:val="multilevel"/>
    <w:tmpl w:val="4A9EE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841FB1"/>
    <w:multiLevelType w:val="multilevel"/>
    <w:tmpl w:val="E7903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1C2EA0"/>
    <w:multiLevelType w:val="hybridMultilevel"/>
    <w:tmpl w:val="AEF69596"/>
    <w:lvl w:ilvl="0" w:tplc="28189DB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40386D82"/>
    <w:multiLevelType w:val="hybridMultilevel"/>
    <w:tmpl w:val="08D2C08E"/>
    <w:lvl w:ilvl="0" w:tplc="7AC8E294">
      <w:start w:val="1"/>
      <w:numFmt w:val="upperLetter"/>
      <w:lvlText w:val="%1."/>
      <w:lvlJc w:val="left"/>
      <w:pPr>
        <w:ind w:left="3540" w:hanging="31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792CF6"/>
    <w:multiLevelType w:val="multilevel"/>
    <w:tmpl w:val="23AA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9B07C9"/>
    <w:multiLevelType w:val="hybridMultilevel"/>
    <w:tmpl w:val="C01EDE1A"/>
    <w:lvl w:ilvl="0" w:tplc="DBA6F13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4B04A5A"/>
    <w:multiLevelType w:val="hybridMultilevel"/>
    <w:tmpl w:val="2B80150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BB3D1F"/>
    <w:multiLevelType w:val="multilevel"/>
    <w:tmpl w:val="62C20B3E"/>
    <w:lvl w:ilvl="0">
      <w:start w:val="3"/>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 w15:restartNumberingAfterBreak="0">
    <w:nsid w:val="4E263AE6"/>
    <w:multiLevelType w:val="hybridMultilevel"/>
    <w:tmpl w:val="013A6C10"/>
    <w:lvl w:ilvl="0" w:tplc="D4EAD13A">
      <w:start w:val="1"/>
      <w:numFmt w:val="lowerLetter"/>
      <w:lvlText w:val="%1)"/>
      <w:lvlJc w:val="left"/>
      <w:pPr>
        <w:ind w:left="540" w:hanging="360"/>
      </w:pPr>
      <w:rPr>
        <w:rFonts w:hint="default"/>
      </w:rPr>
    </w:lvl>
    <w:lvl w:ilvl="1" w:tplc="041A0019">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26" w15:restartNumberingAfterBreak="0">
    <w:nsid w:val="52B11781"/>
    <w:multiLevelType w:val="hybridMultilevel"/>
    <w:tmpl w:val="E3E4242A"/>
    <w:lvl w:ilvl="0" w:tplc="985441C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A20F4B"/>
    <w:multiLevelType w:val="hybridMultilevel"/>
    <w:tmpl w:val="23E09E76"/>
    <w:lvl w:ilvl="0" w:tplc="C742C9B0">
      <w:start w:val="1"/>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8" w15:restartNumberingAfterBreak="0">
    <w:nsid w:val="54C00A03"/>
    <w:multiLevelType w:val="hybridMultilevel"/>
    <w:tmpl w:val="F718F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0903F6"/>
    <w:multiLevelType w:val="multilevel"/>
    <w:tmpl w:val="479E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8748AA"/>
    <w:multiLevelType w:val="hybridMultilevel"/>
    <w:tmpl w:val="E8909C8E"/>
    <w:lvl w:ilvl="0" w:tplc="0220C742">
      <w:start w:val="4"/>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6C638E5"/>
    <w:multiLevelType w:val="hybridMultilevel"/>
    <w:tmpl w:val="F06282DA"/>
    <w:lvl w:ilvl="0" w:tplc="8842C5E6">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6D229A"/>
    <w:multiLevelType w:val="hybridMultilevel"/>
    <w:tmpl w:val="CCCC5076"/>
    <w:lvl w:ilvl="0" w:tplc="A4A622E4">
      <w:start w:val="1"/>
      <w:numFmt w:val="lowerLetter"/>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33" w15:restartNumberingAfterBreak="0">
    <w:nsid w:val="66633BF7"/>
    <w:multiLevelType w:val="hybridMultilevel"/>
    <w:tmpl w:val="180CF8C8"/>
    <w:lvl w:ilvl="0" w:tplc="98E4E5AE">
      <w:start w:val="1"/>
      <w:numFmt w:val="decimal"/>
      <w:lvlText w:val="%1."/>
      <w:lvlJc w:val="left"/>
      <w:pPr>
        <w:ind w:left="1069"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68B06618"/>
    <w:multiLevelType w:val="hybridMultilevel"/>
    <w:tmpl w:val="37F41B90"/>
    <w:lvl w:ilvl="0" w:tplc="E1BA1FE6">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15:restartNumberingAfterBreak="0">
    <w:nsid w:val="68C1054E"/>
    <w:multiLevelType w:val="hybridMultilevel"/>
    <w:tmpl w:val="4F88AEAC"/>
    <w:lvl w:ilvl="0" w:tplc="0409000F">
      <w:start w:val="1"/>
      <w:numFmt w:val="decimal"/>
      <w:lvlText w:val="%1."/>
      <w:lvlJc w:val="left"/>
      <w:pPr>
        <w:ind w:left="-363" w:hanging="360"/>
      </w:pPr>
    </w:lvl>
    <w:lvl w:ilvl="1" w:tplc="04090019" w:tentative="1">
      <w:start w:val="1"/>
      <w:numFmt w:val="lowerLetter"/>
      <w:lvlText w:val="%2."/>
      <w:lvlJc w:val="left"/>
      <w:pPr>
        <w:ind w:left="357" w:hanging="360"/>
      </w:pPr>
    </w:lvl>
    <w:lvl w:ilvl="2" w:tplc="0409001B" w:tentative="1">
      <w:start w:val="1"/>
      <w:numFmt w:val="lowerRoman"/>
      <w:lvlText w:val="%3."/>
      <w:lvlJc w:val="right"/>
      <w:pPr>
        <w:ind w:left="1077" w:hanging="180"/>
      </w:pPr>
    </w:lvl>
    <w:lvl w:ilvl="3" w:tplc="0409000F" w:tentative="1">
      <w:start w:val="1"/>
      <w:numFmt w:val="decimal"/>
      <w:lvlText w:val="%4."/>
      <w:lvlJc w:val="left"/>
      <w:pPr>
        <w:ind w:left="1797" w:hanging="360"/>
      </w:pPr>
    </w:lvl>
    <w:lvl w:ilvl="4" w:tplc="04090019" w:tentative="1">
      <w:start w:val="1"/>
      <w:numFmt w:val="lowerLetter"/>
      <w:lvlText w:val="%5."/>
      <w:lvlJc w:val="left"/>
      <w:pPr>
        <w:ind w:left="2517" w:hanging="360"/>
      </w:pPr>
    </w:lvl>
    <w:lvl w:ilvl="5" w:tplc="0409001B" w:tentative="1">
      <w:start w:val="1"/>
      <w:numFmt w:val="lowerRoman"/>
      <w:lvlText w:val="%6."/>
      <w:lvlJc w:val="right"/>
      <w:pPr>
        <w:ind w:left="3237" w:hanging="180"/>
      </w:pPr>
    </w:lvl>
    <w:lvl w:ilvl="6" w:tplc="0409000F" w:tentative="1">
      <w:start w:val="1"/>
      <w:numFmt w:val="decimal"/>
      <w:lvlText w:val="%7."/>
      <w:lvlJc w:val="left"/>
      <w:pPr>
        <w:ind w:left="3957" w:hanging="360"/>
      </w:pPr>
    </w:lvl>
    <w:lvl w:ilvl="7" w:tplc="04090019" w:tentative="1">
      <w:start w:val="1"/>
      <w:numFmt w:val="lowerLetter"/>
      <w:lvlText w:val="%8."/>
      <w:lvlJc w:val="left"/>
      <w:pPr>
        <w:ind w:left="4677" w:hanging="360"/>
      </w:pPr>
    </w:lvl>
    <w:lvl w:ilvl="8" w:tplc="0409001B" w:tentative="1">
      <w:start w:val="1"/>
      <w:numFmt w:val="lowerRoman"/>
      <w:lvlText w:val="%9."/>
      <w:lvlJc w:val="right"/>
      <w:pPr>
        <w:ind w:left="5397" w:hanging="180"/>
      </w:pPr>
    </w:lvl>
  </w:abstractNum>
  <w:abstractNum w:abstractNumId="36" w15:restartNumberingAfterBreak="0">
    <w:nsid w:val="69984023"/>
    <w:multiLevelType w:val="hybridMultilevel"/>
    <w:tmpl w:val="88DCC7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A592A40"/>
    <w:multiLevelType w:val="hybridMultilevel"/>
    <w:tmpl w:val="17823C56"/>
    <w:lvl w:ilvl="0" w:tplc="2988A000">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AFC05C6"/>
    <w:multiLevelType w:val="hybridMultilevel"/>
    <w:tmpl w:val="5CB2701C"/>
    <w:lvl w:ilvl="0" w:tplc="DEB424AA">
      <w:start w:val="3"/>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D470EE9"/>
    <w:multiLevelType w:val="hybridMultilevel"/>
    <w:tmpl w:val="0238654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0" w15:restartNumberingAfterBreak="0">
    <w:nsid w:val="72307EDC"/>
    <w:multiLevelType w:val="hybridMultilevel"/>
    <w:tmpl w:val="6BF05E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27258F2"/>
    <w:multiLevelType w:val="hybridMultilevel"/>
    <w:tmpl w:val="964673B0"/>
    <w:lvl w:ilvl="0" w:tplc="91222888">
      <w:start w:val="11"/>
      <w:numFmt w:val="decimal"/>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5EB158F"/>
    <w:multiLevelType w:val="hybridMultilevel"/>
    <w:tmpl w:val="4FD4D5F8"/>
    <w:lvl w:ilvl="0" w:tplc="42760826">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6B710E9"/>
    <w:multiLevelType w:val="multilevel"/>
    <w:tmpl w:val="CC02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73020D"/>
    <w:multiLevelType w:val="hybridMultilevel"/>
    <w:tmpl w:val="D4A442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C354F94"/>
    <w:multiLevelType w:val="hybridMultilevel"/>
    <w:tmpl w:val="5CA24F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DC42C28"/>
    <w:multiLevelType w:val="hybridMultilevel"/>
    <w:tmpl w:val="5C64D0E8"/>
    <w:lvl w:ilvl="0" w:tplc="AEC2BBB4">
      <w:numFmt w:val="bullet"/>
      <w:lvlText w:val="-"/>
      <w:lvlJc w:val="left"/>
      <w:pPr>
        <w:ind w:left="405" w:hanging="360"/>
      </w:pPr>
      <w:rPr>
        <w:rFonts w:ascii="Calibri" w:eastAsiaTheme="minorHAns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47" w15:restartNumberingAfterBreak="0">
    <w:nsid w:val="7F4E2E2E"/>
    <w:multiLevelType w:val="hybridMultilevel"/>
    <w:tmpl w:val="09EC1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759279">
    <w:abstractNumId w:val="1"/>
  </w:num>
  <w:num w:numId="2" w16cid:durableId="127361652">
    <w:abstractNumId w:val="0"/>
  </w:num>
  <w:num w:numId="3" w16cid:durableId="229079468">
    <w:abstractNumId w:val="3"/>
  </w:num>
  <w:num w:numId="4" w16cid:durableId="818762480">
    <w:abstractNumId w:val="14"/>
  </w:num>
  <w:num w:numId="5" w16cid:durableId="950673807">
    <w:abstractNumId w:val="46"/>
  </w:num>
  <w:num w:numId="6" w16cid:durableId="517623648">
    <w:abstractNumId w:val="44"/>
  </w:num>
  <w:num w:numId="7" w16cid:durableId="1710951454">
    <w:abstractNumId w:val="8"/>
  </w:num>
  <w:num w:numId="8" w16cid:durableId="1543789656">
    <w:abstractNumId w:val="31"/>
  </w:num>
  <w:num w:numId="9" w16cid:durableId="2108116072">
    <w:abstractNumId w:val="21"/>
  </w:num>
  <w:num w:numId="10" w16cid:durableId="16933798">
    <w:abstractNumId w:val="29"/>
  </w:num>
  <w:num w:numId="11" w16cid:durableId="867526046">
    <w:abstractNumId w:val="40"/>
  </w:num>
  <w:num w:numId="12" w16cid:durableId="90861782">
    <w:abstractNumId w:val="25"/>
  </w:num>
  <w:num w:numId="13" w16cid:durableId="2096052372">
    <w:abstractNumId w:val="32"/>
  </w:num>
  <w:num w:numId="14" w16cid:durableId="1148741406">
    <w:abstractNumId w:val="34"/>
  </w:num>
  <w:num w:numId="15" w16cid:durableId="208953905">
    <w:abstractNumId w:val="9"/>
  </w:num>
  <w:num w:numId="16" w16cid:durableId="263461560">
    <w:abstractNumId w:val="15"/>
  </w:num>
  <w:num w:numId="17" w16cid:durableId="1778133357">
    <w:abstractNumId w:val="33"/>
  </w:num>
  <w:num w:numId="18" w16cid:durableId="125047805">
    <w:abstractNumId w:val="45"/>
  </w:num>
  <w:num w:numId="19" w16cid:durableId="832840906">
    <w:abstractNumId w:val="12"/>
  </w:num>
  <w:num w:numId="20" w16cid:durableId="1957982752">
    <w:abstractNumId w:val="19"/>
  </w:num>
  <w:num w:numId="21" w16cid:durableId="1390298278">
    <w:abstractNumId w:val="16"/>
  </w:num>
  <w:num w:numId="22" w16cid:durableId="488909912">
    <w:abstractNumId w:val="17"/>
  </w:num>
  <w:num w:numId="23" w16cid:durableId="1225020762">
    <w:abstractNumId w:val="42"/>
  </w:num>
  <w:num w:numId="24" w16cid:durableId="1993170522">
    <w:abstractNumId w:val="24"/>
  </w:num>
  <w:num w:numId="25" w16cid:durableId="1922450402">
    <w:abstractNumId w:val="7"/>
  </w:num>
  <w:num w:numId="26" w16cid:durableId="2107580891">
    <w:abstractNumId w:val="41"/>
  </w:num>
  <w:num w:numId="27" w16cid:durableId="1031151492">
    <w:abstractNumId w:val="37"/>
  </w:num>
  <w:num w:numId="28" w16cid:durableId="1451045456">
    <w:abstractNumId w:val="38"/>
  </w:num>
  <w:num w:numId="29" w16cid:durableId="410125336">
    <w:abstractNumId w:val="5"/>
  </w:num>
  <w:num w:numId="30" w16cid:durableId="418330307">
    <w:abstractNumId w:val="6"/>
  </w:num>
  <w:num w:numId="31" w16cid:durableId="928386483">
    <w:abstractNumId w:val="26"/>
  </w:num>
  <w:num w:numId="32" w16cid:durableId="357509563">
    <w:abstractNumId w:val="39"/>
  </w:num>
  <w:num w:numId="33" w16cid:durableId="2002270025">
    <w:abstractNumId w:val="28"/>
  </w:num>
  <w:num w:numId="34" w16cid:durableId="1428623329">
    <w:abstractNumId w:val="43"/>
  </w:num>
  <w:num w:numId="35" w16cid:durableId="1619990248">
    <w:abstractNumId w:val="27"/>
  </w:num>
  <w:num w:numId="36" w16cid:durableId="210389160">
    <w:abstractNumId w:val="20"/>
  </w:num>
  <w:num w:numId="37" w16cid:durableId="1788347968">
    <w:abstractNumId w:val="23"/>
  </w:num>
  <w:num w:numId="38" w16cid:durableId="799805895">
    <w:abstractNumId w:val="47"/>
  </w:num>
  <w:num w:numId="39" w16cid:durableId="1470660491">
    <w:abstractNumId w:val="36"/>
  </w:num>
  <w:num w:numId="40" w16cid:durableId="1481537638">
    <w:abstractNumId w:val="35"/>
  </w:num>
  <w:num w:numId="41" w16cid:durableId="2035111514">
    <w:abstractNumId w:val="22"/>
  </w:num>
  <w:num w:numId="42" w16cid:durableId="1953785983">
    <w:abstractNumId w:val="10"/>
  </w:num>
  <w:num w:numId="43" w16cid:durableId="156118716">
    <w:abstractNumId w:val="30"/>
  </w:num>
  <w:num w:numId="44" w16cid:durableId="1766266852">
    <w:abstractNumId w:val="11"/>
  </w:num>
  <w:num w:numId="45" w16cid:durableId="1527714902">
    <w:abstractNumId w:val="18"/>
  </w:num>
  <w:num w:numId="46" w16cid:durableId="1145972663">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A5"/>
    <w:rsid w:val="00001C57"/>
    <w:rsid w:val="00023324"/>
    <w:rsid w:val="000234EA"/>
    <w:rsid w:val="00025601"/>
    <w:rsid w:val="0002736C"/>
    <w:rsid w:val="000339FC"/>
    <w:rsid w:val="00050018"/>
    <w:rsid w:val="00053A66"/>
    <w:rsid w:val="000571C8"/>
    <w:rsid w:val="000717A9"/>
    <w:rsid w:val="00073DCF"/>
    <w:rsid w:val="00081177"/>
    <w:rsid w:val="00084260"/>
    <w:rsid w:val="0009632F"/>
    <w:rsid w:val="000A4504"/>
    <w:rsid w:val="000B2288"/>
    <w:rsid w:val="000B6E4D"/>
    <w:rsid w:val="000C33D4"/>
    <w:rsid w:val="000C4CF8"/>
    <w:rsid w:val="000D01AD"/>
    <w:rsid w:val="000D07B8"/>
    <w:rsid w:val="000E0558"/>
    <w:rsid w:val="000E62BD"/>
    <w:rsid w:val="000F00E8"/>
    <w:rsid w:val="000F3268"/>
    <w:rsid w:val="00102B86"/>
    <w:rsid w:val="00102E56"/>
    <w:rsid w:val="00117AA9"/>
    <w:rsid w:val="0012012E"/>
    <w:rsid w:val="00120B94"/>
    <w:rsid w:val="001225A1"/>
    <w:rsid w:val="00122B40"/>
    <w:rsid w:val="00123604"/>
    <w:rsid w:val="00126B37"/>
    <w:rsid w:val="00126D61"/>
    <w:rsid w:val="00134C69"/>
    <w:rsid w:val="001364BF"/>
    <w:rsid w:val="0013698E"/>
    <w:rsid w:val="00143F80"/>
    <w:rsid w:val="00150427"/>
    <w:rsid w:val="001603D9"/>
    <w:rsid w:val="0016760A"/>
    <w:rsid w:val="00181869"/>
    <w:rsid w:val="00194294"/>
    <w:rsid w:val="001B1BFC"/>
    <w:rsid w:val="001D0033"/>
    <w:rsid w:val="001E6D8D"/>
    <w:rsid w:val="001E6E52"/>
    <w:rsid w:val="001F3399"/>
    <w:rsid w:val="00206212"/>
    <w:rsid w:val="0020774A"/>
    <w:rsid w:val="00213FD8"/>
    <w:rsid w:val="00217535"/>
    <w:rsid w:val="00220C0B"/>
    <w:rsid w:val="002230AA"/>
    <w:rsid w:val="00227FD0"/>
    <w:rsid w:val="0023319B"/>
    <w:rsid w:val="002373C8"/>
    <w:rsid w:val="00241271"/>
    <w:rsid w:val="002514D2"/>
    <w:rsid w:val="00261B0D"/>
    <w:rsid w:val="00265377"/>
    <w:rsid w:val="00286D32"/>
    <w:rsid w:val="002A5A0D"/>
    <w:rsid w:val="002B38A6"/>
    <w:rsid w:val="002B46C4"/>
    <w:rsid w:val="002B73FC"/>
    <w:rsid w:val="002D4D58"/>
    <w:rsid w:val="002D7036"/>
    <w:rsid w:val="002E4E97"/>
    <w:rsid w:val="002E5887"/>
    <w:rsid w:val="002F5505"/>
    <w:rsid w:val="00302D27"/>
    <w:rsid w:val="00303477"/>
    <w:rsid w:val="00304141"/>
    <w:rsid w:val="003465C4"/>
    <w:rsid w:val="0035639A"/>
    <w:rsid w:val="00371BAC"/>
    <w:rsid w:val="00372AE1"/>
    <w:rsid w:val="00385398"/>
    <w:rsid w:val="00391B0A"/>
    <w:rsid w:val="003C092F"/>
    <w:rsid w:val="003F0767"/>
    <w:rsid w:val="003F751F"/>
    <w:rsid w:val="004029DA"/>
    <w:rsid w:val="004060FF"/>
    <w:rsid w:val="00407EF4"/>
    <w:rsid w:val="00430E98"/>
    <w:rsid w:val="00436D2A"/>
    <w:rsid w:val="00445570"/>
    <w:rsid w:val="004714D8"/>
    <w:rsid w:val="004A0664"/>
    <w:rsid w:val="004B223D"/>
    <w:rsid w:val="004B3D96"/>
    <w:rsid w:val="004B6B8D"/>
    <w:rsid w:val="004C0E7D"/>
    <w:rsid w:val="004C4286"/>
    <w:rsid w:val="004D144B"/>
    <w:rsid w:val="004E367E"/>
    <w:rsid w:val="004F25A9"/>
    <w:rsid w:val="004F5416"/>
    <w:rsid w:val="00503ED7"/>
    <w:rsid w:val="00504445"/>
    <w:rsid w:val="00507AA6"/>
    <w:rsid w:val="00517DFE"/>
    <w:rsid w:val="00524DA0"/>
    <w:rsid w:val="00531C8E"/>
    <w:rsid w:val="00531CB9"/>
    <w:rsid w:val="00535D0F"/>
    <w:rsid w:val="00541358"/>
    <w:rsid w:val="00542FE9"/>
    <w:rsid w:val="00562209"/>
    <w:rsid w:val="0056585F"/>
    <w:rsid w:val="00567FC1"/>
    <w:rsid w:val="0057239C"/>
    <w:rsid w:val="005813FA"/>
    <w:rsid w:val="005B7D45"/>
    <w:rsid w:val="005C2372"/>
    <w:rsid w:val="005C2F50"/>
    <w:rsid w:val="005D1819"/>
    <w:rsid w:val="005D58F4"/>
    <w:rsid w:val="005E506A"/>
    <w:rsid w:val="005E59F1"/>
    <w:rsid w:val="005F069B"/>
    <w:rsid w:val="005F1782"/>
    <w:rsid w:val="00602A25"/>
    <w:rsid w:val="00606B15"/>
    <w:rsid w:val="00612997"/>
    <w:rsid w:val="00615C9F"/>
    <w:rsid w:val="00631725"/>
    <w:rsid w:val="00635258"/>
    <w:rsid w:val="00653199"/>
    <w:rsid w:val="006532C8"/>
    <w:rsid w:val="006539A8"/>
    <w:rsid w:val="0066602B"/>
    <w:rsid w:val="00673F58"/>
    <w:rsid w:val="00681882"/>
    <w:rsid w:val="006A3F7F"/>
    <w:rsid w:val="006B7B83"/>
    <w:rsid w:val="006D2601"/>
    <w:rsid w:val="006D2EF1"/>
    <w:rsid w:val="006E5EE3"/>
    <w:rsid w:val="006F67F6"/>
    <w:rsid w:val="00707AD1"/>
    <w:rsid w:val="00712B4D"/>
    <w:rsid w:val="007422EC"/>
    <w:rsid w:val="00760647"/>
    <w:rsid w:val="0076531A"/>
    <w:rsid w:val="00767609"/>
    <w:rsid w:val="0078233B"/>
    <w:rsid w:val="00786301"/>
    <w:rsid w:val="00794974"/>
    <w:rsid w:val="007970DE"/>
    <w:rsid w:val="007B24CF"/>
    <w:rsid w:val="007B4E57"/>
    <w:rsid w:val="007C48A6"/>
    <w:rsid w:val="007D40F9"/>
    <w:rsid w:val="007D5068"/>
    <w:rsid w:val="008013C7"/>
    <w:rsid w:val="00801E1C"/>
    <w:rsid w:val="00803F8D"/>
    <w:rsid w:val="00844D1A"/>
    <w:rsid w:val="00851150"/>
    <w:rsid w:val="008622E7"/>
    <w:rsid w:val="00872163"/>
    <w:rsid w:val="00874D6C"/>
    <w:rsid w:val="008862E2"/>
    <w:rsid w:val="008B0DCD"/>
    <w:rsid w:val="008B2258"/>
    <w:rsid w:val="008D710E"/>
    <w:rsid w:val="008F2605"/>
    <w:rsid w:val="00904541"/>
    <w:rsid w:val="00904F40"/>
    <w:rsid w:val="00915442"/>
    <w:rsid w:val="009360AA"/>
    <w:rsid w:val="009474E4"/>
    <w:rsid w:val="00960A71"/>
    <w:rsid w:val="009875F6"/>
    <w:rsid w:val="009A3493"/>
    <w:rsid w:val="009A7B5D"/>
    <w:rsid w:val="009B19A4"/>
    <w:rsid w:val="009B21A4"/>
    <w:rsid w:val="009B28A2"/>
    <w:rsid w:val="009B7A9B"/>
    <w:rsid w:val="009C35C7"/>
    <w:rsid w:val="009D02AE"/>
    <w:rsid w:val="009D76B0"/>
    <w:rsid w:val="009F6868"/>
    <w:rsid w:val="00A039A2"/>
    <w:rsid w:val="00A04158"/>
    <w:rsid w:val="00A07FB6"/>
    <w:rsid w:val="00A128F4"/>
    <w:rsid w:val="00A26667"/>
    <w:rsid w:val="00A31B7A"/>
    <w:rsid w:val="00A536A7"/>
    <w:rsid w:val="00A706DF"/>
    <w:rsid w:val="00A70D9E"/>
    <w:rsid w:val="00A90486"/>
    <w:rsid w:val="00AB0136"/>
    <w:rsid w:val="00AB2EA9"/>
    <w:rsid w:val="00AB4D64"/>
    <w:rsid w:val="00AC1AAA"/>
    <w:rsid w:val="00AC1D24"/>
    <w:rsid w:val="00AD568C"/>
    <w:rsid w:val="00AE3A16"/>
    <w:rsid w:val="00AE6AFB"/>
    <w:rsid w:val="00B229ED"/>
    <w:rsid w:val="00B247D0"/>
    <w:rsid w:val="00B251E6"/>
    <w:rsid w:val="00B32785"/>
    <w:rsid w:val="00B33932"/>
    <w:rsid w:val="00B35E9D"/>
    <w:rsid w:val="00B432BA"/>
    <w:rsid w:val="00B47590"/>
    <w:rsid w:val="00B71648"/>
    <w:rsid w:val="00B92381"/>
    <w:rsid w:val="00B9656A"/>
    <w:rsid w:val="00BA42C0"/>
    <w:rsid w:val="00BA7328"/>
    <w:rsid w:val="00BC1108"/>
    <w:rsid w:val="00BE166B"/>
    <w:rsid w:val="00BE3E1A"/>
    <w:rsid w:val="00BE514D"/>
    <w:rsid w:val="00BF6EC2"/>
    <w:rsid w:val="00C02915"/>
    <w:rsid w:val="00C329BA"/>
    <w:rsid w:val="00C40B05"/>
    <w:rsid w:val="00C4658B"/>
    <w:rsid w:val="00C56FAB"/>
    <w:rsid w:val="00C60EC0"/>
    <w:rsid w:val="00C62475"/>
    <w:rsid w:val="00C63AE3"/>
    <w:rsid w:val="00C72A09"/>
    <w:rsid w:val="00C75767"/>
    <w:rsid w:val="00C818D1"/>
    <w:rsid w:val="00C90C41"/>
    <w:rsid w:val="00C94C98"/>
    <w:rsid w:val="00C95580"/>
    <w:rsid w:val="00CA351A"/>
    <w:rsid w:val="00CB5820"/>
    <w:rsid w:val="00CC1470"/>
    <w:rsid w:val="00CC7D52"/>
    <w:rsid w:val="00CD4B39"/>
    <w:rsid w:val="00CF5182"/>
    <w:rsid w:val="00CF77BC"/>
    <w:rsid w:val="00D071F7"/>
    <w:rsid w:val="00D213F9"/>
    <w:rsid w:val="00D2594D"/>
    <w:rsid w:val="00D337CB"/>
    <w:rsid w:val="00D45861"/>
    <w:rsid w:val="00D81938"/>
    <w:rsid w:val="00D83100"/>
    <w:rsid w:val="00D96B73"/>
    <w:rsid w:val="00D971AA"/>
    <w:rsid w:val="00DA22A2"/>
    <w:rsid w:val="00DA5071"/>
    <w:rsid w:val="00DA67CC"/>
    <w:rsid w:val="00DB4B36"/>
    <w:rsid w:val="00DB6108"/>
    <w:rsid w:val="00DC386B"/>
    <w:rsid w:val="00DD1D46"/>
    <w:rsid w:val="00DD4BA5"/>
    <w:rsid w:val="00DD6756"/>
    <w:rsid w:val="00DD7972"/>
    <w:rsid w:val="00DE4759"/>
    <w:rsid w:val="00DF3000"/>
    <w:rsid w:val="00DF5D0E"/>
    <w:rsid w:val="00E039ED"/>
    <w:rsid w:val="00E4012D"/>
    <w:rsid w:val="00E57E84"/>
    <w:rsid w:val="00E615EB"/>
    <w:rsid w:val="00E70244"/>
    <w:rsid w:val="00E7160D"/>
    <w:rsid w:val="00E9284C"/>
    <w:rsid w:val="00E92CF9"/>
    <w:rsid w:val="00EA6EBE"/>
    <w:rsid w:val="00EB75DD"/>
    <w:rsid w:val="00EB7D71"/>
    <w:rsid w:val="00EE4599"/>
    <w:rsid w:val="00EE5CC0"/>
    <w:rsid w:val="00EF631A"/>
    <w:rsid w:val="00EF74D5"/>
    <w:rsid w:val="00F05530"/>
    <w:rsid w:val="00F13A49"/>
    <w:rsid w:val="00F26E01"/>
    <w:rsid w:val="00F3323E"/>
    <w:rsid w:val="00F45CF9"/>
    <w:rsid w:val="00F53F4A"/>
    <w:rsid w:val="00F84701"/>
    <w:rsid w:val="00F911D6"/>
    <w:rsid w:val="00FA1187"/>
    <w:rsid w:val="00FA7E0F"/>
    <w:rsid w:val="00FC73E7"/>
    <w:rsid w:val="00FD5D95"/>
    <w:rsid w:val="00FE52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7CEE8"/>
  <w15:chartTrackingRefBased/>
  <w15:docId w15:val="{FAD368D7-C975-491A-875D-C7058ED2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BA5"/>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qFormat/>
    <w:rsid w:val="00E9284C"/>
    <w:pPr>
      <w:keepNext/>
      <w:widowControl w:val="0"/>
      <w:numPr>
        <w:numId w:val="1"/>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outlineLvl w:val="0"/>
    </w:pPr>
    <w:rPr>
      <w:rFonts w:ascii="Arial" w:hAnsi="Arial" w:cs="Arial"/>
      <w:b/>
      <w:szCs w:val="20"/>
      <w:lang w:eastAsia="zh-CN"/>
    </w:rPr>
  </w:style>
  <w:style w:type="paragraph" w:styleId="Naslov2">
    <w:name w:val="heading 2"/>
    <w:basedOn w:val="Normal"/>
    <w:next w:val="Normal"/>
    <w:link w:val="Naslov2Char"/>
    <w:uiPriority w:val="9"/>
    <w:semiHidden/>
    <w:unhideWhenUsed/>
    <w:qFormat/>
    <w:rsid w:val="007B4E57"/>
    <w:pPr>
      <w:keepNext/>
      <w:overflowPunct w:val="0"/>
      <w:autoSpaceDE w:val="0"/>
      <w:autoSpaceDN w:val="0"/>
      <w:adjustRightInd w:val="0"/>
      <w:spacing w:before="240" w:after="60"/>
      <w:textAlignment w:val="baseline"/>
      <w:outlineLvl w:val="1"/>
    </w:pPr>
    <w:rPr>
      <w:rFonts w:ascii="Cambria" w:hAnsi="Cambria"/>
      <w:b/>
      <w:bCs/>
      <w:i/>
      <w:iCs/>
      <w:sz w:val="28"/>
      <w:szCs w:val="28"/>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9284C"/>
    <w:rPr>
      <w:rFonts w:ascii="Arial" w:eastAsia="Times New Roman" w:hAnsi="Arial" w:cs="Arial"/>
      <w:b/>
      <w:kern w:val="0"/>
      <w:sz w:val="24"/>
      <w:szCs w:val="20"/>
      <w:lang w:eastAsia="zh-CN"/>
      <w14:ligatures w14:val="none"/>
    </w:rPr>
  </w:style>
  <w:style w:type="character" w:customStyle="1" w:styleId="Naslov2Char">
    <w:name w:val="Naslov 2 Char"/>
    <w:basedOn w:val="Zadanifontodlomka"/>
    <w:link w:val="Naslov2"/>
    <w:uiPriority w:val="9"/>
    <w:semiHidden/>
    <w:rsid w:val="007B4E57"/>
    <w:rPr>
      <w:rFonts w:ascii="Cambria" w:eastAsia="Times New Roman" w:hAnsi="Cambria" w:cs="Times New Roman"/>
      <w:b/>
      <w:bCs/>
      <w:i/>
      <w:iCs/>
      <w:kern w:val="0"/>
      <w:sz w:val="28"/>
      <w:szCs w:val="28"/>
      <w:lang w:val="x-none" w:eastAsia="x-none"/>
      <w14:ligatures w14:val="none"/>
    </w:rPr>
  </w:style>
  <w:style w:type="paragraph" w:styleId="Odlomakpopisa">
    <w:name w:val="List Paragraph"/>
    <w:basedOn w:val="Normal"/>
    <w:uiPriority w:val="34"/>
    <w:qFormat/>
    <w:rsid w:val="00DD4BA5"/>
    <w:pPr>
      <w:spacing w:after="160" w:line="259" w:lineRule="auto"/>
      <w:ind w:left="720"/>
      <w:contextualSpacing/>
    </w:pPr>
    <w:rPr>
      <w:rFonts w:asciiTheme="minorHAnsi" w:eastAsiaTheme="minorHAnsi" w:hAnsiTheme="minorHAnsi" w:cstheme="minorBidi"/>
      <w:sz w:val="22"/>
      <w:szCs w:val="22"/>
      <w:lang w:eastAsia="en-US"/>
    </w:rPr>
  </w:style>
  <w:style w:type="table" w:styleId="Reetkatablice">
    <w:name w:val="Table Grid"/>
    <w:basedOn w:val="Obinatablica"/>
    <w:uiPriority w:val="39"/>
    <w:rsid w:val="00DD4BA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1F3399"/>
    <w:pPr>
      <w:tabs>
        <w:tab w:val="center" w:pos="4513"/>
        <w:tab w:val="right" w:pos="9026"/>
      </w:tabs>
    </w:pPr>
  </w:style>
  <w:style w:type="character" w:customStyle="1" w:styleId="ZaglavljeChar">
    <w:name w:val="Zaglavlje Char"/>
    <w:basedOn w:val="Zadanifontodlomka"/>
    <w:link w:val="Zaglavlje"/>
    <w:uiPriority w:val="99"/>
    <w:rsid w:val="001F3399"/>
    <w:rPr>
      <w:rFonts w:ascii="Times New Roman" w:eastAsia="Times New Roman" w:hAnsi="Times New Roman" w:cs="Times New Roman"/>
      <w:kern w:val="0"/>
      <w:sz w:val="24"/>
      <w:szCs w:val="24"/>
      <w:lang w:eastAsia="hr-HR"/>
      <w14:ligatures w14:val="none"/>
    </w:rPr>
  </w:style>
  <w:style w:type="paragraph" w:styleId="Podnoje">
    <w:name w:val="footer"/>
    <w:basedOn w:val="Normal"/>
    <w:link w:val="PodnojeChar"/>
    <w:uiPriority w:val="99"/>
    <w:unhideWhenUsed/>
    <w:rsid w:val="001F3399"/>
    <w:pPr>
      <w:tabs>
        <w:tab w:val="center" w:pos="4513"/>
        <w:tab w:val="right" w:pos="9026"/>
      </w:tabs>
    </w:pPr>
  </w:style>
  <w:style w:type="character" w:customStyle="1" w:styleId="PodnojeChar">
    <w:name w:val="Podnožje Char"/>
    <w:basedOn w:val="Zadanifontodlomka"/>
    <w:link w:val="Podnoje"/>
    <w:uiPriority w:val="99"/>
    <w:rsid w:val="001F3399"/>
    <w:rPr>
      <w:rFonts w:ascii="Times New Roman" w:eastAsia="Times New Roman" w:hAnsi="Times New Roman" w:cs="Times New Roman"/>
      <w:kern w:val="0"/>
      <w:sz w:val="24"/>
      <w:szCs w:val="24"/>
      <w:lang w:eastAsia="hr-HR"/>
      <w14:ligatures w14:val="none"/>
    </w:rPr>
  </w:style>
  <w:style w:type="character" w:styleId="Hiperveza">
    <w:name w:val="Hyperlink"/>
    <w:basedOn w:val="Zadanifontodlomka"/>
    <w:uiPriority w:val="99"/>
    <w:unhideWhenUsed/>
    <w:rsid w:val="00126D61"/>
    <w:rPr>
      <w:color w:val="0563C1" w:themeColor="hyperlink"/>
      <w:u w:val="single"/>
    </w:rPr>
  </w:style>
  <w:style w:type="character" w:styleId="Nerijeenospominjanje">
    <w:name w:val="Unresolved Mention"/>
    <w:basedOn w:val="Zadanifontodlomka"/>
    <w:uiPriority w:val="99"/>
    <w:semiHidden/>
    <w:unhideWhenUsed/>
    <w:rsid w:val="00126D61"/>
    <w:rPr>
      <w:color w:val="605E5C"/>
      <w:shd w:val="clear" w:color="auto" w:fill="E1DFDD"/>
    </w:rPr>
  </w:style>
  <w:style w:type="paragraph" w:styleId="Bezproreda">
    <w:name w:val="No Spacing"/>
    <w:uiPriority w:val="1"/>
    <w:qFormat/>
    <w:rsid w:val="00CA351A"/>
    <w:pPr>
      <w:spacing w:after="0" w:line="240" w:lineRule="auto"/>
    </w:pPr>
    <w:rPr>
      <w14:ligatures w14:val="none"/>
    </w:rPr>
  </w:style>
  <w:style w:type="paragraph" w:customStyle="1" w:styleId="BodyLegal">
    <w:name w:val="BodyLegal"/>
    <w:basedOn w:val="Normal"/>
    <w:rsid w:val="00CA351A"/>
    <w:pPr>
      <w:spacing w:after="200" w:line="276" w:lineRule="auto"/>
    </w:pPr>
    <w:rPr>
      <w:rFonts w:cstheme="minorBidi"/>
      <w:szCs w:val="22"/>
      <w:lang w:val="en-US" w:eastAsia="en-US"/>
    </w:rPr>
  </w:style>
  <w:style w:type="paragraph" w:customStyle="1" w:styleId="ArticleTitle">
    <w:name w:val="ArticleTitle"/>
    <w:basedOn w:val="Normal"/>
    <w:rsid w:val="00CA351A"/>
    <w:pPr>
      <w:spacing w:after="200" w:line="276" w:lineRule="auto"/>
    </w:pPr>
    <w:rPr>
      <w:rFonts w:cstheme="minorBidi"/>
      <w:b/>
      <w:szCs w:val="22"/>
      <w:lang w:val="en-US" w:eastAsia="en-US"/>
    </w:rPr>
  </w:style>
  <w:style w:type="paragraph" w:customStyle="1" w:styleId="DocTitle">
    <w:name w:val="DocTitle"/>
    <w:basedOn w:val="Normal"/>
    <w:rsid w:val="00CA351A"/>
    <w:pPr>
      <w:spacing w:after="200" w:line="276" w:lineRule="auto"/>
    </w:pPr>
    <w:rPr>
      <w:rFonts w:cstheme="minorBidi"/>
      <w:b/>
      <w:sz w:val="26"/>
      <w:szCs w:val="22"/>
      <w:lang w:val="en-US" w:eastAsia="en-US"/>
    </w:rPr>
  </w:style>
  <w:style w:type="paragraph" w:styleId="StandardWeb">
    <w:name w:val="Normal (Web)"/>
    <w:basedOn w:val="Normal"/>
    <w:uiPriority w:val="99"/>
    <w:unhideWhenUsed/>
    <w:rsid w:val="00A90486"/>
    <w:pPr>
      <w:spacing w:before="100" w:beforeAutospacing="1" w:after="100" w:afterAutospacing="1"/>
    </w:pPr>
  </w:style>
  <w:style w:type="paragraph" w:styleId="Tijeloteksta">
    <w:name w:val="Body Text"/>
    <w:basedOn w:val="Normal"/>
    <w:link w:val="TijelotekstaChar"/>
    <w:rsid w:val="00CD4B39"/>
    <w:pPr>
      <w:suppressAutoHyphens/>
      <w:spacing w:after="120"/>
    </w:pPr>
    <w:rPr>
      <w:lang w:eastAsia="ar-SA"/>
    </w:rPr>
  </w:style>
  <w:style w:type="character" w:customStyle="1" w:styleId="TijelotekstaChar">
    <w:name w:val="Tijelo teksta Char"/>
    <w:basedOn w:val="Zadanifontodlomka"/>
    <w:link w:val="Tijeloteksta"/>
    <w:rsid w:val="00CD4B39"/>
    <w:rPr>
      <w:rFonts w:ascii="Times New Roman" w:eastAsia="Times New Roman" w:hAnsi="Times New Roman" w:cs="Times New Roman"/>
      <w:kern w:val="0"/>
      <w:sz w:val="24"/>
      <w:szCs w:val="24"/>
      <w:lang w:eastAsia="ar-SA"/>
      <w14:ligatures w14:val="none"/>
    </w:rPr>
  </w:style>
  <w:style w:type="paragraph" w:customStyle="1" w:styleId="Style3">
    <w:name w:val="Style3"/>
    <w:basedOn w:val="Normal"/>
    <w:rsid w:val="00E9284C"/>
    <w:pPr>
      <w:widowControl w:val="0"/>
      <w:numPr>
        <w:numId w:val="4"/>
      </w:numPr>
      <w:tabs>
        <w:tab w:val="left" w:pos="142"/>
        <w:tab w:val="left" w:pos="42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pPr>
    <w:rPr>
      <w:rFonts w:ascii="Arial" w:hAnsi="Arial" w:cs="Arial"/>
      <w:sz w:val="22"/>
      <w:szCs w:val="22"/>
      <w:lang w:eastAsia="zh-CN"/>
    </w:rPr>
  </w:style>
  <w:style w:type="paragraph" w:styleId="Tekstbalonia">
    <w:name w:val="Balloon Text"/>
    <w:basedOn w:val="Normal"/>
    <w:link w:val="TekstbaloniaChar"/>
    <w:uiPriority w:val="99"/>
    <w:semiHidden/>
    <w:unhideWhenUsed/>
    <w:rsid w:val="005D58F4"/>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58F4"/>
    <w:rPr>
      <w:rFonts w:ascii="Segoe UI" w:eastAsia="Times New Roman" w:hAnsi="Segoe UI" w:cs="Segoe UI"/>
      <w:kern w:val="0"/>
      <w:sz w:val="18"/>
      <w:szCs w:val="18"/>
      <w:lang w:eastAsia="hr-HR"/>
      <w14:ligatures w14:val="none"/>
    </w:rPr>
  </w:style>
  <w:style w:type="character" w:customStyle="1" w:styleId="selected">
    <w:name w:val="selected"/>
    <w:basedOn w:val="Zadanifontodlomka"/>
    <w:rsid w:val="007B4E57"/>
  </w:style>
  <w:style w:type="character" w:styleId="Naglaeno">
    <w:name w:val="Strong"/>
    <w:uiPriority w:val="22"/>
    <w:qFormat/>
    <w:rsid w:val="007B4E57"/>
    <w:rPr>
      <w:b/>
      <w:bCs/>
    </w:rPr>
  </w:style>
  <w:style w:type="paragraph" w:customStyle="1" w:styleId="box471275">
    <w:name w:val="box_471275"/>
    <w:basedOn w:val="Normal"/>
    <w:rsid w:val="007B4E57"/>
    <w:pPr>
      <w:spacing w:before="100" w:beforeAutospacing="1" w:after="100" w:afterAutospacing="1"/>
    </w:pPr>
  </w:style>
  <w:style w:type="character" w:customStyle="1" w:styleId="kurziv">
    <w:name w:val="kurziv"/>
    <w:basedOn w:val="Zadanifontodlomka"/>
    <w:rsid w:val="007B4E57"/>
  </w:style>
  <w:style w:type="character" w:customStyle="1" w:styleId="bold">
    <w:name w:val="bold"/>
    <w:basedOn w:val="Zadanifontodlomka"/>
    <w:rsid w:val="007B4E57"/>
  </w:style>
  <w:style w:type="paragraph" w:customStyle="1" w:styleId="bezreda">
    <w:name w:val="bezreda"/>
    <w:basedOn w:val="Normal"/>
    <w:rsid w:val="007B4E57"/>
    <w:pPr>
      <w:spacing w:before="100" w:beforeAutospacing="1" w:after="100" w:afterAutospacing="1"/>
    </w:pPr>
  </w:style>
  <w:style w:type="paragraph" w:customStyle="1" w:styleId="msonormal0">
    <w:name w:val="msonormal"/>
    <w:basedOn w:val="Normal"/>
    <w:rsid w:val="007B4E57"/>
    <w:pPr>
      <w:spacing w:before="100" w:beforeAutospacing="1" w:after="100" w:afterAutospacing="1"/>
    </w:pPr>
  </w:style>
  <w:style w:type="paragraph" w:customStyle="1" w:styleId="BodySmall">
    <w:name w:val="Body Small"/>
    <w:rsid w:val="006539A8"/>
    <w:pPr>
      <w:spacing w:after="0" w:line="240" w:lineRule="auto"/>
    </w:pPr>
    <w:rPr>
      <w:rFonts w:ascii="Times New Roman" w:eastAsia="Times New Roman" w:hAnsi="Times New Roman"/>
      <w:kern w:val="0"/>
      <w:sz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120</Pages>
  <Words>51939</Words>
  <Characters>296057</Characters>
  <Application>Microsoft Office Word</Application>
  <DocSecurity>0</DocSecurity>
  <Lines>2467</Lines>
  <Paragraphs>694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347302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Šoša</dc:creator>
  <cp:keywords/>
  <dc:description/>
  <cp:lastModifiedBy>Petar Ipšić</cp:lastModifiedBy>
  <cp:revision>2</cp:revision>
  <cp:lastPrinted>2026-05-12T13:19:00Z</cp:lastPrinted>
  <dcterms:created xsi:type="dcterms:W3CDTF">2026-05-13T08:05:00Z</dcterms:created>
  <dcterms:modified xsi:type="dcterms:W3CDTF">2026-05-13T08:05:00Z</dcterms:modified>
</cp:coreProperties>
</file>