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2B" w:rsidRPr="007021C0" w:rsidRDefault="00A6672B" w:rsidP="00A6672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7021C0">
        <w:rPr>
          <w:rFonts w:ascii="Arial" w:hAnsi="Arial" w:cs="Arial"/>
          <w:sz w:val="22"/>
          <w:szCs w:val="22"/>
        </w:rPr>
        <w:t>Na temelju članaka 168. stavka 4. stavka 5.  Zakona o proračunu („Narodne novine“, broj 144/21) i članka 39. Statuta Grada Dubrovnika („Službeni glasnik Grada Dubrovnika“, broj 2/21), Gradsko vijeće Grada Dubrovnika na 15. sjednici, održanoj 25. listopada 2022., donijelo je:</w:t>
      </w:r>
    </w:p>
    <w:p w:rsidR="00A6672B" w:rsidRPr="007021C0" w:rsidRDefault="00A6672B" w:rsidP="00A6672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A6672B" w:rsidRPr="007021C0" w:rsidRDefault="00A6672B" w:rsidP="00A6672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021C0">
        <w:rPr>
          <w:rFonts w:ascii="Arial" w:hAnsi="Arial" w:cs="Arial"/>
          <w:b/>
          <w:sz w:val="22"/>
          <w:szCs w:val="22"/>
        </w:rPr>
        <w:t>POLUGODIŠNJI IZVJEŠTAJ O IZVRŠENJU PRORAČUNA</w:t>
      </w:r>
    </w:p>
    <w:p w:rsidR="00A6672B" w:rsidRPr="007021C0" w:rsidRDefault="00A6672B" w:rsidP="00A6672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7021C0">
        <w:rPr>
          <w:rFonts w:ascii="Arial" w:hAnsi="Arial" w:cs="Arial"/>
          <w:b/>
          <w:sz w:val="22"/>
          <w:szCs w:val="22"/>
        </w:rPr>
        <w:t>GRADA DUBROVNIKA ZA PRVO POLUGODIŠTE 2022. GODINE</w:t>
      </w:r>
    </w:p>
    <w:bookmarkEnd w:id="0"/>
    <w:p w:rsidR="00A6672B" w:rsidRPr="007021C0" w:rsidRDefault="00A6672B" w:rsidP="00A6672B">
      <w:pPr>
        <w:widowControl w:val="0"/>
        <w:tabs>
          <w:tab w:val="right" w:pos="14735"/>
        </w:tabs>
        <w:autoSpaceDE w:val="0"/>
        <w:autoSpaceDN w:val="0"/>
        <w:adjustRightInd w:val="0"/>
        <w:ind w:left="360"/>
        <w:contextualSpacing/>
        <w:rPr>
          <w:rFonts w:ascii="Arial" w:hAnsi="Arial" w:cs="Arial"/>
          <w:sz w:val="22"/>
          <w:szCs w:val="22"/>
        </w:rPr>
      </w:pPr>
      <w:r w:rsidRPr="007021C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:rsidR="00A6672B" w:rsidRPr="007021C0" w:rsidRDefault="00A6672B" w:rsidP="00A6672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szCs w:val="22"/>
        </w:rPr>
      </w:pPr>
      <w:r w:rsidRPr="007021C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</w:t>
      </w:r>
    </w:p>
    <w:p w:rsidR="00A6672B" w:rsidRPr="007021C0" w:rsidRDefault="00A6672B" w:rsidP="00A6672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szCs w:val="22"/>
        </w:rPr>
      </w:pPr>
      <w:r w:rsidRPr="007021C0">
        <w:rPr>
          <w:rFonts w:ascii="Arial" w:hAnsi="Arial" w:cs="Arial"/>
          <w:b/>
          <w:sz w:val="22"/>
          <w:szCs w:val="22"/>
        </w:rPr>
        <w:t xml:space="preserve"> I. OPĆI DIO</w:t>
      </w:r>
    </w:p>
    <w:p w:rsidR="00A6672B" w:rsidRPr="007021C0" w:rsidRDefault="00A6672B" w:rsidP="00A6672B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021C0">
        <w:rPr>
          <w:rFonts w:ascii="Arial" w:hAnsi="Arial" w:cs="Arial"/>
          <w:b/>
          <w:sz w:val="22"/>
          <w:szCs w:val="22"/>
        </w:rPr>
        <w:t>Članak 1.</w:t>
      </w:r>
    </w:p>
    <w:p w:rsidR="00A6672B" w:rsidRPr="007021C0" w:rsidRDefault="00A6672B" w:rsidP="00A6672B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6672B" w:rsidRPr="007021C0" w:rsidRDefault="00A6672B" w:rsidP="00A6672B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7021C0">
        <w:rPr>
          <w:rFonts w:ascii="Arial" w:hAnsi="Arial" w:cs="Arial"/>
          <w:bCs/>
          <w:color w:val="000000"/>
          <w:sz w:val="22"/>
          <w:szCs w:val="22"/>
        </w:rPr>
        <w:t>Polugodišnji izvještaj o izvršenju proračuna Grada Dubrovnika za prvo polugodište 2022. godine (u daljnjem tekstu: Polugodišnji izvještaj) ostvaren je  kako slijedi:</w:t>
      </w:r>
    </w:p>
    <w:p w:rsidR="00A6672B" w:rsidRDefault="00A6672B" w:rsidP="00A6672B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  <w:sectPr w:rsidR="00A667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224" w:type="dxa"/>
        <w:tblInd w:w="93" w:type="dxa"/>
        <w:tblLook w:val="04A0" w:firstRow="1" w:lastRow="0" w:firstColumn="1" w:lastColumn="0" w:noHBand="0" w:noVBand="1"/>
      </w:tblPr>
      <w:tblGrid>
        <w:gridCol w:w="2975"/>
        <w:gridCol w:w="1241"/>
        <w:gridCol w:w="1611"/>
        <w:gridCol w:w="1985"/>
        <w:gridCol w:w="2409"/>
        <w:gridCol w:w="2127"/>
        <w:gridCol w:w="1876"/>
      </w:tblGrid>
      <w:tr w:rsidR="00A6672B" w:rsidRPr="007021C0" w:rsidTr="00A6672B">
        <w:trPr>
          <w:trHeight w:val="337"/>
        </w:trPr>
        <w:tc>
          <w:tcPr>
            <w:tcW w:w="2975" w:type="dxa"/>
            <w:noWrap/>
            <w:vAlign w:val="bottom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REKAPITULACIJA:</w:t>
            </w:r>
          </w:p>
        </w:tc>
        <w:tc>
          <w:tcPr>
            <w:tcW w:w="1241" w:type="dxa"/>
            <w:noWrap/>
            <w:vAlign w:val="bottom"/>
            <w:hideMark/>
          </w:tcPr>
          <w:p w:rsidR="00A6672B" w:rsidRPr="007021C0" w:rsidRDefault="00A6672B" w:rsidP="00A6672B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noWrap/>
            <w:vAlign w:val="bottom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1C0">
              <w:rPr>
                <w:rFonts w:ascii="Arial" w:hAnsi="Arial" w:cs="Arial"/>
                <w:b/>
                <w:color w:val="000000"/>
                <w:sz w:val="20"/>
                <w:szCs w:val="20"/>
              </w:rPr>
              <w:t>IZVRŠENJE 2021.</w:t>
            </w:r>
          </w:p>
        </w:tc>
        <w:tc>
          <w:tcPr>
            <w:tcW w:w="2409" w:type="dxa"/>
            <w:noWrap/>
            <w:vAlign w:val="bottom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1C0">
              <w:rPr>
                <w:rFonts w:ascii="Arial" w:hAnsi="Arial" w:cs="Arial"/>
                <w:b/>
                <w:color w:val="000000"/>
                <w:sz w:val="20"/>
                <w:szCs w:val="20"/>
              </w:rPr>
              <w:t>IZVORNI PLAN 2022.</w:t>
            </w:r>
          </w:p>
        </w:tc>
        <w:tc>
          <w:tcPr>
            <w:tcW w:w="2127" w:type="dxa"/>
            <w:noWrap/>
            <w:vAlign w:val="bottom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1C0">
              <w:rPr>
                <w:rFonts w:ascii="Arial" w:hAnsi="Arial" w:cs="Arial"/>
                <w:b/>
                <w:color w:val="000000"/>
                <w:sz w:val="20"/>
                <w:szCs w:val="20"/>
              </w:rPr>
              <w:t>TEKUĆI PLAN 2022.</w:t>
            </w:r>
          </w:p>
        </w:tc>
        <w:tc>
          <w:tcPr>
            <w:tcW w:w="1876" w:type="dxa"/>
            <w:noWrap/>
            <w:vAlign w:val="bottom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021C0">
              <w:rPr>
                <w:rFonts w:ascii="Arial" w:hAnsi="Arial" w:cs="Arial"/>
                <w:b/>
                <w:color w:val="000000"/>
                <w:sz w:val="20"/>
                <w:szCs w:val="20"/>
              </w:rPr>
              <w:t>IZVRŠENJE 2022.</w:t>
            </w:r>
          </w:p>
        </w:tc>
      </w:tr>
      <w:tr w:rsidR="00A6672B" w:rsidRPr="007021C0" w:rsidTr="00A6672B">
        <w:trPr>
          <w:trHeight w:val="434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I.  PRIHODI + PRIMICI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color w:val="000000"/>
                <w:sz w:val="22"/>
                <w:szCs w:val="22"/>
              </w:rPr>
              <w:t>187.961.647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color w:val="000000"/>
                <w:sz w:val="22"/>
                <w:szCs w:val="22"/>
              </w:rPr>
              <w:t>610.247.290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color w:val="000000"/>
                <w:sz w:val="22"/>
                <w:szCs w:val="22"/>
              </w:rPr>
              <w:t>610.247.290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color w:val="000000"/>
                <w:sz w:val="22"/>
                <w:szCs w:val="22"/>
              </w:rPr>
              <w:t>233.863.654</w:t>
            </w:r>
          </w:p>
        </w:tc>
      </w:tr>
      <w:tr w:rsidR="00A6672B" w:rsidRPr="007021C0" w:rsidTr="00A6672B">
        <w:trPr>
          <w:trHeight w:val="434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  RASHODI I IZDACI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color w:val="000000"/>
                <w:sz w:val="22"/>
                <w:szCs w:val="22"/>
              </w:rPr>
              <w:t>208.402.758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color w:val="000000"/>
                <w:sz w:val="22"/>
                <w:szCs w:val="22"/>
              </w:rPr>
              <w:t>614.584.990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color w:val="000000"/>
                <w:sz w:val="22"/>
                <w:szCs w:val="22"/>
              </w:rPr>
              <w:t>614.584.990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color w:val="000000"/>
                <w:sz w:val="22"/>
                <w:szCs w:val="22"/>
              </w:rPr>
              <w:t>228.384.405</w:t>
            </w:r>
          </w:p>
        </w:tc>
      </w:tr>
      <w:tr w:rsidR="00A6672B" w:rsidRPr="007021C0" w:rsidTr="00A6672B">
        <w:trPr>
          <w:trHeight w:val="527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6672B" w:rsidRPr="007021C0" w:rsidRDefault="00A6672B" w:rsidP="00A6672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VIŠAK PRIHODA /MANJAK PRIHODA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21C0">
              <w:rPr>
                <w:rFonts w:ascii="Arial" w:hAnsi="Arial" w:cs="Arial"/>
                <w:sz w:val="22"/>
                <w:szCs w:val="22"/>
              </w:rPr>
              <w:t>-20.441.111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color w:val="000000"/>
                <w:sz w:val="22"/>
                <w:szCs w:val="22"/>
              </w:rPr>
              <w:t>4.337.700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21C0">
              <w:rPr>
                <w:rFonts w:ascii="Arial" w:hAnsi="Arial" w:cs="Arial"/>
                <w:color w:val="000000"/>
                <w:sz w:val="22"/>
                <w:szCs w:val="22"/>
              </w:rPr>
              <w:t>4.337.700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21C0">
              <w:rPr>
                <w:rFonts w:ascii="Arial" w:hAnsi="Arial" w:cs="Arial"/>
                <w:sz w:val="22"/>
                <w:szCs w:val="22"/>
              </w:rPr>
              <w:t>5.479.249</w:t>
            </w:r>
          </w:p>
        </w:tc>
      </w:tr>
    </w:tbl>
    <w:p w:rsidR="00A6672B" w:rsidRPr="007021C0" w:rsidRDefault="00A6672B" w:rsidP="00A6672B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before="261"/>
        <w:rPr>
          <w:rFonts w:ascii="Arial" w:hAnsi="Arial" w:cs="Arial"/>
          <w:bCs/>
          <w:color w:val="000080"/>
          <w:sz w:val="16"/>
          <w:szCs w:val="16"/>
        </w:r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"/>
        <w:gridCol w:w="2499"/>
        <w:gridCol w:w="1032"/>
        <w:gridCol w:w="1812"/>
        <w:gridCol w:w="1559"/>
        <w:gridCol w:w="1701"/>
        <w:gridCol w:w="1843"/>
        <w:gridCol w:w="1559"/>
        <w:gridCol w:w="851"/>
        <w:gridCol w:w="992"/>
      </w:tblGrid>
      <w:tr w:rsidR="00A6672B" w:rsidRPr="007021C0" w:rsidTr="00A6672B">
        <w:trPr>
          <w:trHeight w:val="290"/>
        </w:trPr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RAČUN PRIHODA I RASHODA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701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IZVORNI PLAN 2022</w:t>
            </w:r>
          </w:p>
        </w:tc>
        <w:tc>
          <w:tcPr>
            <w:tcW w:w="1843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TEKUĆI PLAN 2022</w:t>
            </w:r>
          </w:p>
        </w:tc>
        <w:tc>
          <w:tcPr>
            <w:tcW w:w="1559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2022</w:t>
            </w:r>
          </w:p>
        </w:tc>
        <w:tc>
          <w:tcPr>
            <w:tcW w:w="851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992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A6672B" w:rsidRPr="007021C0" w:rsidTr="00A6672B">
        <w:trPr>
          <w:trHeight w:val="295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                                    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                   (5/2)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                       (5/4)</w:t>
            </w:r>
          </w:p>
        </w:tc>
      </w:tr>
      <w:tr w:rsidR="00A6672B" w:rsidRPr="007021C0" w:rsidTr="00A6672B">
        <w:trPr>
          <w:trHeight w:val="290"/>
        </w:trPr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72B" w:rsidRPr="007021C0" w:rsidRDefault="00A6672B" w:rsidP="00A6672B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160.025.951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592.577.120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jc w:val="right"/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592.577.120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jc w:val="right"/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232.356.492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145,20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39,21</w:t>
            </w:r>
          </w:p>
        </w:tc>
      </w:tr>
      <w:tr w:rsidR="00A6672B" w:rsidRPr="007021C0" w:rsidTr="00A6672B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3.077.890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3.545.400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3.545.400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1.401.302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39,52</w:t>
            </w:r>
          </w:p>
        </w:tc>
      </w:tr>
      <w:tr w:rsidR="00A6672B" w:rsidRPr="007021C0" w:rsidTr="00A6672B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169.063.699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486.934.190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486.934.190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185.834.069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109,92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38,16</w:t>
            </w:r>
          </w:p>
        </w:tc>
      </w:tr>
      <w:tr w:rsidR="00A6672B" w:rsidRPr="007021C0" w:rsidTr="00A6672B">
        <w:trPr>
          <w:trHeight w:val="2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27.383.418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021C0">
              <w:rPr>
                <w:rFonts w:ascii="Calibri" w:hAnsi="Calibri" w:cs="Calibri"/>
                <w:sz w:val="22"/>
                <w:szCs w:val="22"/>
              </w:rPr>
              <w:t>85.922.700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85.922.700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15.529.610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56,71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18,07</w:t>
            </w:r>
          </w:p>
        </w:tc>
      </w:tr>
      <w:tr w:rsidR="00A6672B" w:rsidRPr="007021C0" w:rsidTr="00A6672B">
        <w:trPr>
          <w:trHeight w:val="463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RAZLIKA: PRIHODI-RASHODI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-33.343.276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23.265.630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23.265.630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32.394.116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A6672B" w:rsidRPr="007021C0" w:rsidRDefault="00A6672B" w:rsidP="00A6672B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before="261"/>
        <w:rPr>
          <w:rFonts w:ascii="Calibri" w:hAnsi="Calibri" w:cs="Calibri"/>
          <w:b/>
          <w:bCs/>
          <w:color w:val="000080"/>
          <w:sz w:val="22"/>
          <w:szCs w:val="22"/>
        </w:rPr>
      </w:pPr>
    </w:p>
    <w:tbl>
      <w:tblPr>
        <w:tblW w:w="1434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469"/>
        <w:gridCol w:w="2499"/>
        <w:gridCol w:w="1032"/>
        <w:gridCol w:w="1812"/>
        <w:gridCol w:w="1559"/>
        <w:gridCol w:w="1701"/>
        <w:gridCol w:w="1843"/>
        <w:gridCol w:w="1559"/>
        <w:gridCol w:w="851"/>
        <w:gridCol w:w="142"/>
        <w:gridCol w:w="850"/>
      </w:tblGrid>
      <w:tr w:rsidR="00A6672B" w:rsidRPr="007021C0" w:rsidTr="00A6672B">
        <w:trPr>
          <w:trHeight w:val="290"/>
        </w:trPr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B.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RAČUN . FINANCIRANJA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701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IZVORNI PLAN 2022</w:t>
            </w:r>
          </w:p>
        </w:tc>
        <w:tc>
          <w:tcPr>
            <w:tcW w:w="1843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TEKUĆI PLAN 2022</w:t>
            </w:r>
          </w:p>
        </w:tc>
        <w:tc>
          <w:tcPr>
            <w:tcW w:w="1559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2022</w:t>
            </w:r>
          </w:p>
        </w:tc>
        <w:tc>
          <w:tcPr>
            <w:tcW w:w="993" w:type="dxa"/>
            <w:gridSpan w:val="2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850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A6672B" w:rsidRPr="007021C0" w:rsidTr="00A6672B">
        <w:trPr>
          <w:gridBefore w:val="1"/>
          <w:wBefore w:w="30" w:type="dxa"/>
          <w:trHeight w:val="374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      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                   (5/2)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                       (5/4)</w:t>
            </w:r>
          </w:p>
        </w:tc>
      </w:tr>
      <w:tr w:rsidR="00A6672B" w:rsidRPr="007021C0" w:rsidTr="00A6672B">
        <w:trPr>
          <w:gridBefore w:val="1"/>
          <w:wBefore w:w="30" w:type="dxa"/>
          <w:trHeight w:val="290"/>
        </w:trPr>
        <w:tc>
          <w:tcPr>
            <w:tcW w:w="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B" w:rsidRPr="007021C0" w:rsidRDefault="00A6672B" w:rsidP="00A6672B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tabs>
                <w:tab w:val="left" w:pos="21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24.857.806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tabs>
                <w:tab w:val="left" w:pos="315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14.124.770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14.124.770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105.860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0,75</w:t>
            </w:r>
          </w:p>
        </w:tc>
      </w:tr>
      <w:tr w:rsidR="00A6672B" w:rsidRPr="007021C0" w:rsidTr="00A6672B">
        <w:trPr>
          <w:gridBefore w:val="1"/>
          <w:wBefore w:w="30" w:type="dxa"/>
          <w:trHeight w:val="290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11.955.642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41.728.100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41.728.100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27.020.726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226,01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64,75</w:t>
            </w:r>
          </w:p>
        </w:tc>
      </w:tr>
      <w:tr w:rsidR="00A6672B" w:rsidRPr="007021C0" w:rsidTr="00A6672B">
        <w:trPr>
          <w:gridBefore w:val="1"/>
          <w:wBefore w:w="30" w:type="dxa"/>
          <w:trHeight w:val="46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RAZLIKA: PRIMICI-IZDACI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12.902.164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-27.603.330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-27.603.330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-26.914.866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A6672B" w:rsidRPr="007021C0" w:rsidRDefault="00A6672B" w:rsidP="00A6672B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before="261"/>
        <w:rPr>
          <w:rFonts w:ascii="Calibri" w:hAnsi="Calibri" w:cs="Calibri"/>
          <w:b/>
          <w:bCs/>
          <w:color w:val="000080"/>
          <w:sz w:val="22"/>
          <w:szCs w:val="22"/>
        </w:rPr>
      </w:pP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3"/>
        <w:gridCol w:w="5439"/>
        <w:gridCol w:w="1559"/>
        <w:gridCol w:w="1701"/>
        <w:gridCol w:w="1843"/>
        <w:gridCol w:w="1559"/>
        <w:gridCol w:w="851"/>
        <w:gridCol w:w="850"/>
      </w:tblGrid>
      <w:tr w:rsidR="00A6672B" w:rsidRPr="007021C0" w:rsidTr="00A6672B">
        <w:trPr>
          <w:trHeight w:val="290"/>
        </w:trPr>
        <w:tc>
          <w:tcPr>
            <w:tcW w:w="403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C.</w:t>
            </w:r>
          </w:p>
        </w:tc>
        <w:tc>
          <w:tcPr>
            <w:tcW w:w="5439" w:type="dxa"/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REZULTAT POSLOVANJA</w:t>
            </w:r>
          </w:p>
        </w:tc>
        <w:tc>
          <w:tcPr>
            <w:tcW w:w="1559" w:type="dxa"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701" w:type="dxa"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IZVORNI PLAN 2022</w:t>
            </w:r>
          </w:p>
        </w:tc>
        <w:tc>
          <w:tcPr>
            <w:tcW w:w="1843" w:type="dxa"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TEKUĆI PLAN 2022</w:t>
            </w:r>
          </w:p>
        </w:tc>
        <w:tc>
          <w:tcPr>
            <w:tcW w:w="1559" w:type="dxa"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021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2022</w:t>
            </w:r>
          </w:p>
        </w:tc>
        <w:tc>
          <w:tcPr>
            <w:tcW w:w="851" w:type="dxa"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672B" w:rsidRPr="007021C0" w:rsidTr="00A6672B">
        <w:trPr>
          <w:trHeight w:val="334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Pr="007021C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Višak  /  manjak  za prijenos - planirani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4.337.700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4.337.700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A6672B" w:rsidRPr="007021C0" w:rsidTr="00A6672B">
        <w:trPr>
          <w:trHeight w:val="334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       Višak  /  manjak - ostvareni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-20.441.111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5.479.249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72B" w:rsidRPr="007021C0" w:rsidRDefault="00A6672B" w:rsidP="00A6672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21C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A6672B" w:rsidRDefault="00A6672B" w:rsidP="00A6672B"/>
    <w:p w:rsidR="00A6672B" w:rsidRDefault="00A6672B" w:rsidP="00A6672B">
      <w:pPr>
        <w:rPr>
          <w:rFonts w:ascii="Arial" w:hAnsi="Arial" w:cs="Arial"/>
          <w:b/>
          <w:i/>
          <w:sz w:val="20"/>
          <w:szCs w:val="20"/>
        </w:rPr>
      </w:pPr>
    </w:p>
    <w:p w:rsidR="00A6672B" w:rsidRPr="007021C0" w:rsidRDefault="00A6672B" w:rsidP="00A6672B">
      <w:pPr>
        <w:rPr>
          <w:rFonts w:ascii="Arial" w:hAnsi="Arial" w:cs="Arial"/>
          <w:sz w:val="16"/>
          <w:szCs w:val="16"/>
        </w:rPr>
      </w:pPr>
      <w:r w:rsidRPr="007021C0">
        <w:rPr>
          <w:rFonts w:ascii="Arial" w:hAnsi="Arial" w:cs="Arial"/>
          <w:b/>
          <w:i/>
          <w:sz w:val="20"/>
          <w:szCs w:val="20"/>
        </w:rPr>
        <w:t>RAČUN PRIHODA I RASHODA  //  RAČUN FINANCIRANJA  –  ekonomska klasifikacija</w:t>
      </w:r>
      <w:r w:rsidRPr="007021C0"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2"/>
        <w:gridCol w:w="1740"/>
        <w:gridCol w:w="1381"/>
        <w:gridCol w:w="1164"/>
        <w:gridCol w:w="1248"/>
        <w:gridCol w:w="981"/>
        <w:gridCol w:w="1050"/>
      </w:tblGrid>
      <w:tr w:rsidR="00A6672B" w:rsidRPr="007021C0" w:rsidTr="00A6672B">
        <w:trPr>
          <w:tblHeader/>
        </w:trPr>
        <w:tc>
          <w:tcPr>
            <w:tcW w:w="2304" w:type="pct"/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 xml:space="preserve">Ostvarenje </w:t>
            </w:r>
            <w:proofErr w:type="spellStart"/>
            <w:r w:rsidRPr="007021C0">
              <w:rPr>
                <w:rFonts w:ascii="Arial" w:hAnsi="Arial" w:cs="Arial"/>
                <w:i/>
                <w:sz w:val="15"/>
                <w:szCs w:val="15"/>
              </w:rPr>
              <w:t>preth</w:t>
            </w:r>
            <w:proofErr w:type="spellEnd"/>
            <w:r w:rsidRPr="007021C0">
              <w:rPr>
                <w:rFonts w:ascii="Arial" w:hAnsi="Arial" w:cs="Arial"/>
                <w:i/>
                <w:sz w:val="15"/>
                <w:szCs w:val="15"/>
              </w:rPr>
              <w:t>. god. (1)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Izvorni plan (2.)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Godišnji plan (3.)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Ostvarenje (4.)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Ind. (5.) (4./1.)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Ind. (6.) (4./3.)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21C0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RAČUN PRIHODA I RASHODA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160.025.950,87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592.577.120,00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592.577.120,00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232.356.492,32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39,21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63.691.565,86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174.530.000,00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174.530.000,00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77.058.115,06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120,99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44,15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54.670.122,48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136.830.000,00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136.830.000,00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59.237.621,51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108,35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43,29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6111 Porez i prirez na dohodak od nesamostalnog rada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52.873.956,01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50.640.143,07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95,78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6112 Porez i prirez na dohodak od samostalnih djelatnosti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4.103.747,18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5.339.712,20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130,12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6113 Porez i prirez na dohodak od imovine i imovinskih prava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6.685.333,99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8.782.320,91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131,37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6114 Porez i prirez na dohodak od kapitala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5.184.398,00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5.905.756,36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113,91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6115 Porez i prirez na dohodak po godišnjoj prijavi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2.420.223,51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6116 Porez i prirez na dohodak utvrđen u postupku nadzora za prethodne godine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15.534,55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167.570,71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1.078,70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6117 Povrat poreza i prireza na dohodak po godišnjoj prijavi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-14.192.847,25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-14.018.105,25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8.838.016,88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15.475.125,34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175,10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56,89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6131 Stalni porez na nepokretnu imovinu (zemlju, zgrade, kuće i ostalo)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26.264,21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199.667,26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760,23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6134 Povremeni porezi na imovinu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8.811.752,67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15.275.458,08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173,35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183.426,50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2.345.368,21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1.278,64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22,34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6142 Porez na promet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183.905,91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2.345.333,03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1.275,29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rPr>
          <w:trHeight w:val="50"/>
        </w:trPr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6145 Porez na korištenje dobara ili izvođenje aktivnosti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-479,41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35,18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-7,34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45.495.402,47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109.091.370,00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109.091.370,00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55.548.911,86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122,10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50,92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72.620,96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28.224,00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38,86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18,45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6311 Tekuće pomoći od inozemnih vlada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72.620,96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28.224,00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38,86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785.234,18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1.463.630,00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1.463.630,00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555.294,84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70,72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37,94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6321 Tekuće pomoći od međunarodnih organizacija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289.954,82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22,07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6323 Tekuće pomoći od institucija i tijela EU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495.279,36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491.294,84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633 Pomoći iz proračuna i izvanproračunskim korisnicima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946.564,04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5.987.000,00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5.987.000,00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1.826.094,33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192,92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30,50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6331 Tekuće pomoći iz proračuna i izvanproračunskim korisnicima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179.999,91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22.099,73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12,28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6332 Kapitalne pomoći iz proračuna i izvanproračunskim korisnicima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766.564,13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1.803.994,60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235,34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634 Ostale pomoći unutar opće države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1.298.253,40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3.160.000,00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3.160.000,00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1.342.601,86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103,42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42,49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6341 Ostale tekuće pomoći unutar opće države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1.298.253,40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1.342.601,86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103,42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635 Pomoći izravnanja za decentralizirane funkcije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6.446.287,16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11.748.440,00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11.748.440,00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6.085.736,00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94,41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51,80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6351 Tekuće pomoći izravnanja za decentralizirane funkcije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6.446.287,16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6.085.736,00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94,41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636 Tekuće pomoći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pror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koris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. iz proračuna koji im nije nadležan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32.795.005,99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74.296.600,00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74.296.600,00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34.534.554,79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105,30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46,48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6361 Tekuće pomoći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pror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korisnika iz proračuna koji im nije nadležan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32.585.093,99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34.309.416,59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105,29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6362 Kapitalne pomoći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prorač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. korisnika iz proračuna koji im nije nadležan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209.912,00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225.138,20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107,25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638 Pomoći temeljem prijenosa EU sredstava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3.151.436,74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12.282.700,00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12.282.700,00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11.176.406,04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354,64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90,99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6381 Tek.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pom.iz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državnog proračuna temeljem prijenosa EU sredstava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1.084.595,54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953.769,94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87,94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6382 Kap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.pomoći iz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drž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pror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temeljem prijenosa EU sredstava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2.066.841,20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10.222.636,10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494,60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 Prihodi od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8.832.030,43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182.418.800,00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182.418.800,00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45.670.765,38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517,10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25,04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641 Prihodi od financijske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319.741,52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4.328.650,00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4.328.650,00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1.571.389,82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491,46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36,30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6412 Prihodi od kamata po vrijednosnim papirima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6.431,32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6.402,77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99,56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6413 Kamate na oročena sredstva i depozite po viđenju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158.880,39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145.638,22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6414 Prihodi od zateznih kamata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154.424,41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1.416.265,15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917,13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6415 Prihodi od pozitivnih tečajnih razlika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596,00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11.037,04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6419 Ostali prihodi od financijske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2.487,68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8.501.437,81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178.070.150,00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178.070.150,00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44.089.965,15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518,62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24,76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6421 Naknade za koncesije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1.104.538,93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2.893.379,15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261,95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6422 Prihodi od zakupa i iznajmljivanja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4.299.000,52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21.854.170,37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508,35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6423 Naknada za korištenje nefinancijske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1.476.019,38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1.844.922,32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124,99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6429 Ostali prihodi od nefinancijske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1.621.878,98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17.497.493,31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1.078,84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10.851,10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9.410,41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86,72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47,05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6432 Prihodi od kamata na dane zajmove neprofitnim organizacijama, građanima i kućanstvima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10.851,10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9.410,41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86,72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34.990.954,47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96.358.720,00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96.358.720,00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45.133.003,34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128,98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46,84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2.871.023,41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21.179.000,00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21.179.000,00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9.739.562,57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339,24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45,99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6512 Županijske, gradske i općinske pristojbe i naknade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2.193.113,35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6.458.185,27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294,48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6513 Ostale upravne pristojbe i naknade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335.910,34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171.289,12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50,99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6514 Ostale pristojbe i naknade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341.999,72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3.110.088,18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909,38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5.839.408,57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14.179.720,00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14.179.720,00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7.030.872,81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120,40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49,58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6526 Ostali nespomenuti prihodi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5.839.408,57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7.030.872,81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120,40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26.280.522,49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61.000.000,00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61.000.000,00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28.362.567,96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107,92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46,50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6531 Komunalni doprinos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8.999.316,81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12.443.085,74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138,27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6532 Komunalne naknade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17.281.205,68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15.919.482,22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92,12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2.578.335,88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26.356.030,00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26.356.030,00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7.373.387,15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285,97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27,98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661 Prihodi koje proračuni i proračunski korisnici ostvare obavljanjem poslova na tržištu (vlastiti prihodi)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1.156.700,10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4.446.770,00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4.446.770,00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1.959.499,32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169,40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44,07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6614 Prihodi od prodaje proizvoda i roba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131.729,91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290.052,72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220,19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6615 Prihodi od pruženih usluga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1.024.970,19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1.669.446,60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162,88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1.421.635,78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21.909.260,00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21.909.260,00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5.413.887,83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380,82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24,71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6631 Tekuće donacije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752.545,93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1.638.470,00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217,72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6632 Kapitalne donacije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669.089,85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3.775.417,83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564,26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4.437.661,76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3.822.200,00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3.822.200,00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1.572.309,53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35,43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41,14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1.161.238,24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2.130.000,00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2.130.000,00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746.931,32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64,32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35,07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6819 Ostale kazne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1.161.238,24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746.931,32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64,32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683 Ostali prihodi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3.276.423,52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1.692.200,00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1.692.200,00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825.378,21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25,19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48,78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6831 Ostali prihodi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3.276.423,52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825.378,21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25,19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3.077.890,37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3.545.400,00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3.545.400,00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1.401.301,77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45,53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39,52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1.197.864,61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362.703,97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30,28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24,18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1.197.864,61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362.703,97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30,28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24,18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7111 Zemljišta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1.197.864,61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362.703,97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30,28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1.880.025,76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2.045.400,00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2.045.400,00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1.038.597,80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55,24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50,78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1.821.557,53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2.036.600,00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2.036.600,00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1.029.797,80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56,53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50,56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7211 Stambeni objekti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1.821.557,53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1.029.797,80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56,53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722 Prihodi od prodaje postrojenja i opreme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7227 Uređaji, strojevi i oprema za ostale namjene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15,44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7231 Prijevozna sredstva u cestovnom prometu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15,44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163.103.841,24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596.122.520,00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596.122.520,00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233.757.794,09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143,32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39,21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169.063.698,89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486.934.190,00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486.934.190,00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185.834.068,58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109,92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38,16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88.148.473,01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219.810.700,00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219.810.700,00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99.169.560,82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45,12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71.607.699,15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175.619.610,00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175.619.610,00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81.441.820,10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113,73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46,37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71.190.457,72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80.990.841,27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113,77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296.354,56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371.699,22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125,42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120.886,87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79.279,61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65,58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4.536.606,04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14.172.000,00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14.172.000,00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4.018.950,06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28,36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4.536.606,04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4.018.950,06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12.004.167,82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30.019.090,00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30.019.090,00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13.708.790,66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114,20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45,67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440.213,57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448.168,39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101,81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11.527.994,38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13.227.133,62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114,74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35.959,87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33.488,65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93,13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40.152.145,33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164.499.080,00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164.499.080,00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48.678.871,39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121,24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29,59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2.156.601,32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7.206.540,00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7.206.540,00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3.332.844,46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154,54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46,25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116.968,93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588.953,68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503,51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1.975.535,98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2.442.438,99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123,63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55.308,41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282.976,79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511,63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8.788,00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18.475,00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210,23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7.656.532,47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28.089.620,00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28.089.620,00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11.056.810,78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144,41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39,36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1.434.793,33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1.776.752,61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123,83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1.758.693,16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2.410.487,86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137,06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3.622.276,13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5.991.956,08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165,42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430.814,40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501.705,13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116,46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227.189,20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317.959,61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139,95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3227 Službena, radna i zaštitna odjeća i obuća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182.766,25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57.949,49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31,71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26.744.451,79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118.659.580,00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118.659.580,00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30.770.730,62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115,05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25,93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1.107.373,68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1.202.776,55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108,62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6.803.508,12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6.566.151,46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96,51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2.555.558,53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2.106.959,60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82,45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6.234.084,89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6.725.291,87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107,88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1.899.434,16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2.324.873,26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122,40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118.503,86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269.829,51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227,70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2.239.858,64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3.058.100,81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136,53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1.047.782,86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1.119.984,76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106,89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4.738.347,05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7.396.762,80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156,10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306.187,71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2.189.800,00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2.189.800,00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612.812,05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200,14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27,98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306.187,71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612.812,05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200,14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3.288.372,04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8.353.540,00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8.353.540,00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2.905.673,48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88,36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34,78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378.768,13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283.856,04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74,94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570.932,20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599.597,97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105,02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84.471,29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358.549,54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424,46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120.686,56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191.995,14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159,09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1.123.440,51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983.722,55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87,56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293.711,18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168.272,70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57,29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716.362,17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319.679,54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44,63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5.297.914,08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6.319.620,00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6.319.620,00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3.317.156,88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62,61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52,49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5.014.483,83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4.149.200,00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4.149.200,00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2.854.978,93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56,93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68,81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3422 Kamate za primljene zajmove od banaka i ostalih financijskih institucija u javnom sektoru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4.700.144,72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2.198.429,72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46,77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314.339,11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656.549,21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208,87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283.430,25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2.170.420,00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2.170.420,00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462.177,95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163,07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21,29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238.245,91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263.973,22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110,80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3.644,24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2.404,69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65,99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40.695,40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194.800,04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478,68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844,70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118,39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7.844.457,73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24.918.900,00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24.918.900,00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8.248.023,55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105,14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33,10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7.650.000,00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22.541.900,00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22.541.900,00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7.825.000,00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34,71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7.650.000,00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7.825.000,00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194.457,73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2.377.000,00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2.377.000,00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423.023,55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217,54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17,80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194.457,73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373.823,55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192,24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49.200,00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36 Pomoći dane u inozemstvo i unutar općeg proračuna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3.896.356,24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9.425.000,00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9.425.000,00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459.115,57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11,78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4,87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3611 Tekuće pomoći inozemnim vladama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2.306.377,57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8.473.000,00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8.473.000,00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2,77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0,76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211.255,80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2.095.121,77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463.833,34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203.146,16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26,73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363.833,34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203.146,16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3662 Kapitalne pomoći proračunskim korisnicima drugih proračuna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3693 Tekući prijenosi između proračunskih korisnika temeljem prijenosa EU sredstava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11.733.005,13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25.778.090,00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25.778.090,00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11.933.210,96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46,29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11.733.005,13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25.778.090,00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25.778.090,00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11.933.210,96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46,29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9.020.167,66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9.308.337,84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103,19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2.712.837,47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2.624.873,12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96,76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11.991.347,37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36.182.800,00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36.182.800,00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14.028.129,41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116,99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38,77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11.978.041,92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32.325.800,00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32.325.800,00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11.802.803,44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98,54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36,51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11.978.041,92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11.802.803,44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98,54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11.837,22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3.457.000,00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3.457.000,00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2.225.325,97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18.799,40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64,37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9.337,22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2.056.694,26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22.026,84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3833 Naknade šteta zaposlenicima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168.631,71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3835 Ostale kazne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27.383.417,88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85.922.700,00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85.922.700,00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15.529.610,00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56,71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18,07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204.040,62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10.375.000,00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10.375.000,00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5.883.172,70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2.883,33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56,71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204.040,62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10.065.000,00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10.065.000,00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5.883.172,70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2.883,33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58,45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204.040,62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5.883.172,70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2.883,33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10.506.773,89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24.608.320,00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24.608.320,00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2.567.021,93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24,43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10,43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8.593.323,98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9.035.900,00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9.035.900,00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547.371,50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6,37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6,06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18.125,00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170.800,00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942,34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6.962.809,46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1.612.389,52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376.571,50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23,35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964.050,85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6.307.320,00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6.307.320,00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1.391.060,50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144,29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22,05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98.716,53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430.629,88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436,23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56.323,02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64.921,50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115,27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4223 Oprema za održavanje i zaštitu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44.999,00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89.740,50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199,43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764.012,30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805.768,62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105,47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239.603,02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2.464.100,00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2.464.100,00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311.428,68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129,98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12,64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118.703,02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242.328,68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204,15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116.100,00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55,12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106,25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709.796,04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6.293.000,00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6.293.000,00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317.161,25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44,68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5,04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1.998,75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425.625,00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76.162,50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17,89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284.171,04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84,10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4312 Pohranjene knjige, umjetnička djela i slične vrijednosti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16.670.884,82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50.936.380,00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50.936.380,00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7.079.415,37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42,47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13,90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16.670.884,82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50.876.380,00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50.876.380,00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7.079.415,37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42,47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13,91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16.670.884,82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7.079.415,37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42,47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RASHODI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196.447.116,77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572.856.890,00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572.856.890,00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201.363.678,58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102,50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35,15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24.857.805,83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105.860,00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56,40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56,40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56,40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834 Primici od prodaje dionica i udjela u glavnici trgovačkih društava izvan javnog sektora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8341 Dionice i udjeli u glavnici tuzemnih trgovačkih društava izvan javnog sektora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8443 Primljeni krediti od tuzemnih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kreditinih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institucija izvan javnog sektora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24.857.805,83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14.124.770,00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14.124.770,00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105.860,00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0,43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0,75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11.955.641,77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27.020.726,26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226,01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64,75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532 Dionice i udjeli u glavnici trgovačkih društava u javnom sektoru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11.955.641,77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41.378.100,00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41.378.100,00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27.020.726,26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226,01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65,30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49,87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5422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Otpl.glav.primlj.kred.od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kred.ins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. u javnom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sekt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dugoroč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1.640.574,41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3.809.678,82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232,22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48,05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1.640.574,41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3.809.678,82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232,22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340.368,90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13.450.000,00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13.450.000,00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13.236.348,98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3.888,82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98,41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322.920,87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13.211.215,58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4.091,16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25.133,40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144,05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11.955.641,77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41.728.100,00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41.728.100,00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27.020.726,26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226,01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64,75</w:t>
            </w:r>
          </w:p>
        </w:tc>
      </w:tr>
    </w:tbl>
    <w:p w:rsidR="00A6672B" w:rsidRPr="007021C0" w:rsidRDefault="00A6672B" w:rsidP="00A6672B">
      <w:pPr>
        <w:rPr>
          <w:rFonts w:ascii="Arial" w:hAnsi="Arial" w:cs="Arial"/>
          <w:sz w:val="16"/>
          <w:szCs w:val="16"/>
        </w:rPr>
      </w:pPr>
    </w:p>
    <w:p w:rsidR="00A6672B" w:rsidRDefault="00A6672B" w:rsidP="00A6672B">
      <w:pPr>
        <w:rPr>
          <w:rFonts w:ascii="Arial" w:hAnsi="Arial" w:cs="Arial"/>
          <w:sz w:val="16"/>
          <w:szCs w:val="16"/>
        </w:rPr>
      </w:pPr>
    </w:p>
    <w:p w:rsidR="00A6672B" w:rsidRDefault="00A6672B" w:rsidP="00A6672B">
      <w:pPr>
        <w:rPr>
          <w:rFonts w:ascii="Arial" w:hAnsi="Arial" w:cs="Arial"/>
          <w:sz w:val="16"/>
          <w:szCs w:val="16"/>
        </w:rPr>
      </w:pPr>
    </w:p>
    <w:p w:rsidR="00A6672B" w:rsidRPr="007021C0" w:rsidRDefault="00A6672B" w:rsidP="00A6672B">
      <w:pPr>
        <w:rPr>
          <w:rFonts w:ascii="Arial" w:hAnsi="Arial" w:cs="Arial"/>
          <w:sz w:val="16"/>
          <w:szCs w:val="16"/>
        </w:rPr>
      </w:pPr>
    </w:p>
    <w:p w:rsidR="00A6672B" w:rsidRPr="007021C0" w:rsidRDefault="00A6672B" w:rsidP="00A6672B">
      <w:pPr>
        <w:rPr>
          <w:rFonts w:ascii="Arial" w:hAnsi="Arial" w:cs="Arial"/>
          <w:b/>
          <w:i/>
          <w:sz w:val="20"/>
          <w:szCs w:val="20"/>
        </w:rPr>
      </w:pPr>
      <w:r w:rsidRPr="007021C0">
        <w:rPr>
          <w:rFonts w:ascii="Arial" w:hAnsi="Arial" w:cs="Arial"/>
          <w:b/>
          <w:i/>
          <w:sz w:val="20"/>
          <w:szCs w:val="20"/>
        </w:rPr>
        <w:t>RAČUN  FINANCIRANJA   - analitika</w:t>
      </w:r>
    </w:p>
    <w:tbl>
      <w:tblPr>
        <w:tblW w:w="48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7"/>
        <w:gridCol w:w="1740"/>
        <w:gridCol w:w="1443"/>
        <w:gridCol w:w="1064"/>
      </w:tblGrid>
      <w:tr w:rsidR="00A6672B" w:rsidRPr="007021C0" w:rsidTr="00A6672B">
        <w:trPr>
          <w:tblHeader/>
        </w:trPr>
        <w:tc>
          <w:tcPr>
            <w:tcW w:w="3447" w:type="pct"/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 xml:space="preserve">Ostvarenje </w:t>
            </w:r>
            <w:proofErr w:type="spellStart"/>
            <w:r w:rsidRPr="007021C0">
              <w:rPr>
                <w:rFonts w:ascii="Arial" w:hAnsi="Arial" w:cs="Arial"/>
                <w:i/>
                <w:sz w:val="15"/>
                <w:szCs w:val="15"/>
              </w:rPr>
              <w:t>preth</w:t>
            </w:r>
            <w:proofErr w:type="spellEnd"/>
            <w:r w:rsidRPr="007021C0">
              <w:rPr>
                <w:rFonts w:ascii="Arial" w:hAnsi="Arial" w:cs="Arial"/>
                <w:i/>
                <w:sz w:val="15"/>
                <w:szCs w:val="15"/>
              </w:rPr>
              <w:t>. god. (1)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Ostvarenje (2.)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Ind. (3.) (2./1.)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24.857.805,83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105.860,00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0,43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56,40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56,40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56,40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81212 Povrat zajmova danih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nepr.organizac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građanima </w:t>
            </w: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 kućanstvima u tuzemstvu – dugoročni (</w:t>
            </w: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studentski krediti)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56,40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834 Primici od prodaje dionica i udjela u glavnici trgovačkih društava izvan javnog sektora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8341 Dionice i udjeli u glavnici tuzemnih trgovačkih društava izvan javnog sektora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83412 Dionice i udjeli u glavnici tuzemnih trgovačkih društava izvan javnog sektora (</w:t>
            </w:r>
            <w:proofErr w:type="spellStart"/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Excelsa</w:t>
            </w:r>
            <w:proofErr w:type="spellEnd"/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nekretnine</w:t>
            </w: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8443 Primljeni krediti od tuzemnih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kreditinih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institucija izvan javnog sektora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84432 Primljeni krediti od tuzemnih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kreditinih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institucija izvan javnog sektora-dugoročni  (</w:t>
            </w: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ZABA </w:t>
            </w: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24.857.805,83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105.860,00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0,43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11.955.641,77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27.020.726,26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226,01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11.955.641,77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27.020.726,26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226,01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5422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Otpl.glav.primlj.kred.od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kred.ins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. u javnom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sekt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dugoroč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54222 Otplata glavnice primljenih kredita od kreditnih institucija u javnom sektoru – dugoročnih (</w:t>
            </w:r>
            <w:proofErr w:type="spellStart"/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HABOR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 (</w:t>
            </w: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ZABA</w:t>
            </w: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1.640.574,41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3.809.678,82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232,22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5443 Otplata glavnice primljenih kredita od tuzemnih kreditnih institucija izvan javnog sektora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1.640.574,41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3.809.678,82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232,22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54432 Otplata glavnice primljenih kredita od tuzemnih kreditnih institucija izvan javnog sektora-dugoročnih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1.640.574,41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3.809.678,82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232,22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340.368,90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13.236.348,98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3.888,82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322.920,87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13.211.215,58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4.091,16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54711 Otplata glavnice primljenih zajmova od državnog proračuna-kratkoročni (</w:t>
            </w:r>
            <w:proofErr w:type="spellStart"/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COVID</w:t>
            </w:r>
            <w:proofErr w:type="spellEnd"/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beskamatni krediti</w:t>
            </w: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322.920,87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13.211.215,58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4.091,16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25.133,40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144,05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54732 Otplata glavnice primljenih zajmova od gradskih proračuna – dugoročnih (</w:t>
            </w:r>
            <w:proofErr w:type="spellStart"/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APOS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25.133,40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144,05</w:t>
            </w:r>
          </w:p>
        </w:tc>
      </w:tr>
      <w:tr w:rsidR="00A6672B" w:rsidRPr="007021C0" w:rsidTr="00A6672B"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11.955.641,77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27.020.726,26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226,01</w:t>
            </w:r>
          </w:p>
        </w:tc>
      </w:tr>
    </w:tbl>
    <w:p w:rsidR="00A6672B" w:rsidRPr="007021C0" w:rsidRDefault="00A6672B" w:rsidP="00A6672B">
      <w:pPr>
        <w:rPr>
          <w:rFonts w:ascii="Arial" w:hAnsi="Arial" w:cs="Arial"/>
          <w:b/>
          <w:i/>
          <w:sz w:val="20"/>
          <w:szCs w:val="20"/>
        </w:rPr>
      </w:pPr>
    </w:p>
    <w:p w:rsidR="00A6672B" w:rsidRDefault="00A6672B" w:rsidP="00A6672B">
      <w:pPr>
        <w:rPr>
          <w:rFonts w:ascii="Arial" w:hAnsi="Arial" w:cs="Arial"/>
          <w:b/>
          <w:i/>
          <w:sz w:val="20"/>
          <w:szCs w:val="20"/>
        </w:rPr>
      </w:pPr>
    </w:p>
    <w:p w:rsidR="00A6672B" w:rsidRDefault="00A6672B" w:rsidP="00A6672B">
      <w:pPr>
        <w:rPr>
          <w:rFonts w:ascii="Arial" w:hAnsi="Arial" w:cs="Arial"/>
          <w:b/>
          <w:i/>
          <w:sz w:val="20"/>
          <w:szCs w:val="20"/>
        </w:rPr>
      </w:pPr>
    </w:p>
    <w:p w:rsidR="00A6672B" w:rsidRPr="007021C0" w:rsidRDefault="00A6672B" w:rsidP="00A6672B">
      <w:pPr>
        <w:rPr>
          <w:rFonts w:ascii="Arial" w:hAnsi="Arial" w:cs="Arial"/>
          <w:b/>
          <w:i/>
          <w:sz w:val="20"/>
          <w:szCs w:val="20"/>
        </w:rPr>
      </w:pPr>
    </w:p>
    <w:p w:rsidR="00A6672B" w:rsidRPr="007021C0" w:rsidRDefault="00A6672B" w:rsidP="00A6672B">
      <w:r w:rsidRPr="007021C0">
        <w:rPr>
          <w:rFonts w:ascii="Arial" w:hAnsi="Arial" w:cs="Arial"/>
          <w:b/>
          <w:i/>
          <w:sz w:val="20"/>
          <w:szCs w:val="20"/>
        </w:rPr>
        <w:t>RAČUN PRIHODA I RASHODA  //  RAČUN FINANCIRANJA  –  klasifikacija po izvorima financiranja</w:t>
      </w:r>
      <w:r w:rsidRPr="007021C0">
        <w:t xml:space="preserve"> </w:t>
      </w:r>
    </w:p>
    <w:p w:rsidR="00A6672B" w:rsidRPr="007021C0" w:rsidRDefault="00A6672B" w:rsidP="00A6672B">
      <w:pPr>
        <w:rPr>
          <w:rFonts w:ascii="Arial" w:hAnsi="Arial" w:cs="Arial"/>
          <w:sz w:val="20"/>
          <w:szCs w:val="20"/>
        </w:rPr>
      </w:pPr>
    </w:p>
    <w:tbl>
      <w:tblPr>
        <w:tblW w:w="490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4"/>
        <w:gridCol w:w="1740"/>
        <w:gridCol w:w="1308"/>
        <w:gridCol w:w="1201"/>
        <w:gridCol w:w="1198"/>
        <w:gridCol w:w="981"/>
        <w:gridCol w:w="1067"/>
      </w:tblGrid>
      <w:tr w:rsidR="00A6672B" w:rsidRPr="007021C0" w:rsidTr="00A6672B">
        <w:trPr>
          <w:tblHeader/>
        </w:trPr>
        <w:tc>
          <w:tcPr>
            <w:tcW w:w="2278" w:type="pct"/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 xml:space="preserve">Ostvarenje </w:t>
            </w:r>
            <w:proofErr w:type="spellStart"/>
            <w:r w:rsidRPr="007021C0">
              <w:rPr>
                <w:rFonts w:ascii="Arial" w:hAnsi="Arial" w:cs="Arial"/>
                <w:i/>
                <w:sz w:val="15"/>
                <w:szCs w:val="15"/>
              </w:rPr>
              <w:t>preth</w:t>
            </w:r>
            <w:proofErr w:type="spellEnd"/>
            <w:r w:rsidRPr="007021C0">
              <w:rPr>
                <w:rFonts w:ascii="Arial" w:hAnsi="Arial" w:cs="Arial"/>
                <w:i/>
                <w:sz w:val="15"/>
                <w:szCs w:val="15"/>
              </w:rPr>
              <w:t>. god. (1)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Izvorni plan (2.)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Godišnji plan (3.)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Ostvarenje (4.)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Ind. (5.) (4./1.)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Ind. (6.) (4./3.)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160.025.950,87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592.577.120,00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592.577.120,00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232.356.492,32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145,20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39,21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75.362.511,05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361.779.190,00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361.779.190,00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123.006.407,28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163,22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600.111,03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992.870,00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992.870,00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499.595,85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83,25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5.428.136,01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15.836.720,00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15.836.720,00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7.673.229,55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141,36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48,45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8.235.681,30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8.424.772,51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102,30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50,96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1.083.533,93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1.645.916,65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151,90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43,31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878.693,53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994.867,32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113,22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52,36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1.394.819,78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1.868.140,00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133,93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60,26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301.247,35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2.924.440,95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970,78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50,42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8.999.316,81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12.443.085,74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138,27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51,85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17.281.205,68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15.919.482,22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92,12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43,03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42.347,54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44.959,94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106,17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29,97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40.752,37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124.147,23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304,64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95,50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165.011,35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322.400,00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322.400,00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177.650,12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107,66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55,10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1.803.994,60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49,95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3.120.204,03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12.508.530,00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12.508.530,00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11.187.472,54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358,55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89,44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1.298.253,40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1.342.601,86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103,42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49,73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27.655.537,41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29.151.371,52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105,41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46,08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391.312,50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15.270.560,00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15.270.560,00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3.722.192,83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951,21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24,37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24,35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7.747.275,80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20.769.650,00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20.769.650,00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8.652.163,61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111,68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41,66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7 Prihodi od prodaje nefinancijske imovine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3.077.890,37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3.545.400,00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3.545.400,00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1.401.301,77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45,53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39,52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103.846,23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40.847,85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39,33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51,51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41.132,27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12.521,50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30,44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77,77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1.170.864,61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362.703,97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30,98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24,18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1.760.579,03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985.228,45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55,96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50,52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PRIHODI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163.103.841,24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596.122.520,00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596.122.520,00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233.757.794,09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143,32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39,21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169.063.698,89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486.934.190,00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486.934.190,00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185.834.068,58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109,92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38,16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98.729.900,64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295.678.900,00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295.678.900,00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112.834.863,14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114,29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38,16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101,52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74,44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1.226.333,34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9.048.490,00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9.048.490,00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4.242.452,07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15.348.170,00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15.348.170,00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6.135.485,44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144,62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39,98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1.627.866,00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2.350.400,00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2.350.400,00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1.228.222,24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75,45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52,26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7.114.932,36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8.196.099,94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115,20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52,16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87.464,39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204.974,39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234,35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5,39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586.184,15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1.287.383,41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5.520.000,00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5.520.000,00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1.107.622,75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86,04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20,07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6.942.507,77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12.395.800,00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12.395.800,00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4.133.055,83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59,53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33,34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12.020.384,20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15.151.030,60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126,04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40,95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70.860,00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138.537,71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319.400,00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319.400,00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90.889,50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65,61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28,46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2.101.487,04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2.692.430,00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2.692.430,00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1.379.020,60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65,62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51,22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673.563,76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450.630,01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66,90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16,69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27.655.537,41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29.151.820,17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105,41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46,08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1.233.580,74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1.106.443,75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89,69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35,92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2.664.723,90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14.853.000,00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14.853.000,00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3.993.910,22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149,88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26,89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27.383.417,88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85.922.700,00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85.922.700,00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15.529.610,00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56,71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18,07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1.324.021,97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27.632.690,00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27.632.690,00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6.516.091,94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492,14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23,58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7.849,03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1.259.010,00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1.259.010,00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20.696,48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431.700,00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431.700,00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198.965,21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961,35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46,09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77.313,27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746.529,62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965,59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61,74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15.902,00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81.101,94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510,01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9,89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866.464,52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34.425,00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3,34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11.255,00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47.312,50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420,37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16,90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36 Komunalni doprinosi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1.140.807,62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1.587.000,00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1.587.000,00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170.800,00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14,97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10,76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4.804,41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12.448,43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259,10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414,95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109.064,35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558.899,78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512,45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15,48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1.191.301,76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9.816.100,00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9.816.100,00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3.178.989,88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266,85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32,39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424.937,50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14.828.000,00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14.828.000,00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3.279.631,33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771,79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22,12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485.429,95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5.906.500,00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5.906.500,00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415.414,37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85,58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7,03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19,27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21.649.820,02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RASHODI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196.447.116,77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572.856.890,00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572.856.890,00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201.363.678,58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102,50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35,15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24.857.805,83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105.860,00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0,75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124.770,00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124.770,00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105.860,00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537,91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84,84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24.857.805,83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14.124.770,00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14.124.770,00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105.860,00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0,43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0,75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11.955.641,77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27.020.726,26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226,01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64,75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11.538.193,74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29.710.900,00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29.710.900,00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22.008.243,63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190,74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74,07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25.133,40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144,05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50,27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4.987.349,23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49,79</w:t>
            </w: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11.955.641,77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41.728.100,00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41.728.100,00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27.020.726,26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226,01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4169E1"/>
                <w:sz w:val="16"/>
                <w:szCs w:val="16"/>
              </w:rPr>
              <w:t>64,75</w:t>
            </w:r>
          </w:p>
        </w:tc>
      </w:tr>
    </w:tbl>
    <w:p w:rsidR="00A6672B" w:rsidRPr="007021C0" w:rsidRDefault="00A6672B" w:rsidP="00A6672B">
      <w:pPr>
        <w:rPr>
          <w:rFonts w:ascii="Arial" w:hAnsi="Arial" w:cs="Arial"/>
          <w:sz w:val="20"/>
          <w:szCs w:val="20"/>
        </w:rPr>
      </w:pPr>
    </w:p>
    <w:p w:rsidR="00A6672B" w:rsidRDefault="00A6672B" w:rsidP="00A6672B">
      <w:pPr>
        <w:rPr>
          <w:rFonts w:ascii="Arial" w:hAnsi="Arial" w:cs="Arial"/>
          <w:b/>
          <w:i/>
          <w:sz w:val="20"/>
          <w:szCs w:val="20"/>
        </w:rPr>
      </w:pPr>
    </w:p>
    <w:p w:rsidR="00A6672B" w:rsidRDefault="00A6672B" w:rsidP="00A6672B">
      <w:pPr>
        <w:rPr>
          <w:rFonts w:ascii="Arial" w:hAnsi="Arial" w:cs="Arial"/>
          <w:b/>
          <w:i/>
          <w:sz w:val="20"/>
          <w:szCs w:val="20"/>
        </w:rPr>
      </w:pPr>
    </w:p>
    <w:p w:rsidR="00A6672B" w:rsidRPr="007021C0" w:rsidRDefault="00A6672B" w:rsidP="00A6672B">
      <w:pPr>
        <w:rPr>
          <w:rFonts w:ascii="Arial" w:hAnsi="Arial" w:cs="Arial"/>
          <w:b/>
          <w:i/>
          <w:sz w:val="20"/>
          <w:szCs w:val="20"/>
        </w:rPr>
      </w:pPr>
    </w:p>
    <w:p w:rsidR="00A6672B" w:rsidRPr="007021C0" w:rsidRDefault="00A6672B" w:rsidP="00A6672B">
      <w:r w:rsidRPr="007021C0">
        <w:rPr>
          <w:rFonts w:ascii="Arial" w:hAnsi="Arial" w:cs="Arial"/>
          <w:b/>
          <w:i/>
          <w:sz w:val="20"/>
          <w:szCs w:val="20"/>
        </w:rPr>
        <w:t xml:space="preserve"> RASHODI  PREMA FUNKCIJSKOJ KLASIFIKACIJI    </w:t>
      </w:r>
      <w:r w:rsidRPr="007021C0">
        <w:t xml:space="preserve"> </w:t>
      </w:r>
    </w:p>
    <w:tbl>
      <w:tblPr>
        <w:tblW w:w="490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9"/>
        <w:gridCol w:w="1740"/>
        <w:gridCol w:w="1282"/>
        <w:gridCol w:w="1282"/>
        <w:gridCol w:w="1282"/>
        <w:gridCol w:w="758"/>
        <w:gridCol w:w="275"/>
        <w:gridCol w:w="981"/>
      </w:tblGrid>
      <w:tr w:rsidR="00A6672B" w:rsidRPr="007021C0" w:rsidTr="00A6672B">
        <w:trPr>
          <w:tblHeader/>
        </w:trPr>
        <w:tc>
          <w:tcPr>
            <w:tcW w:w="2276" w:type="pct"/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 xml:space="preserve">Ostvarenje </w:t>
            </w:r>
            <w:proofErr w:type="spellStart"/>
            <w:r w:rsidRPr="007021C0">
              <w:rPr>
                <w:rFonts w:ascii="Arial" w:hAnsi="Arial" w:cs="Arial"/>
                <w:i/>
                <w:sz w:val="15"/>
                <w:szCs w:val="15"/>
              </w:rPr>
              <w:t>preth</w:t>
            </w:r>
            <w:proofErr w:type="spellEnd"/>
            <w:r w:rsidRPr="007021C0">
              <w:rPr>
                <w:rFonts w:ascii="Arial" w:hAnsi="Arial" w:cs="Arial"/>
                <w:i/>
                <w:sz w:val="15"/>
                <w:szCs w:val="15"/>
              </w:rPr>
              <w:t>. god. (1)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Izvorni plan (2.)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Tekući (3.)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Ostvarenje (4.)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Ind. (5.) (4./1.)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7021C0">
              <w:rPr>
                <w:rFonts w:ascii="Arial" w:hAnsi="Arial" w:cs="Arial"/>
                <w:i/>
                <w:sz w:val="15"/>
                <w:szCs w:val="15"/>
              </w:rPr>
              <w:t>Ind. (6.) (4./3.)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FFFFFF"/>
                <w:sz w:val="16"/>
                <w:szCs w:val="16"/>
              </w:rPr>
              <w:t>196.447.116,77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FFFFFF"/>
                <w:sz w:val="16"/>
                <w:szCs w:val="16"/>
              </w:rPr>
              <w:t>572.856.890,00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FFFFFF"/>
                <w:sz w:val="16"/>
                <w:szCs w:val="16"/>
              </w:rPr>
              <w:t>572.856.890,00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FFFFFF"/>
                <w:sz w:val="16"/>
                <w:szCs w:val="16"/>
              </w:rPr>
              <w:t>201.363.678,58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FFFFFF"/>
                <w:sz w:val="16"/>
                <w:szCs w:val="16"/>
              </w:rPr>
              <w:t>102,50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FFFFFF"/>
                <w:sz w:val="16"/>
                <w:szCs w:val="16"/>
              </w:rPr>
              <w:t>35,15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21C0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Funk. klas: 0 JAVNOST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21C0">
              <w:rPr>
                <w:rFonts w:ascii="Arial" w:hAnsi="Arial" w:cs="Arial"/>
                <w:b/>
                <w:color w:val="000000"/>
                <w:sz w:val="18"/>
                <w:szCs w:val="18"/>
              </w:rPr>
              <w:t>186.460.556,05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21C0">
              <w:rPr>
                <w:rFonts w:ascii="Arial" w:hAnsi="Arial" w:cs="Arial"/>
                <w:b/>
                <w:color w:val="000000"/>
                <w:sz w:val="18"/>
                <w:szCs w:val="18"/>
              </w:rPr>
              <w:t>549.993.400,00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21C0">
              <w:rPr>
                <w:rFonts w:ascii="Arial" w:hAnsi="Arial" w:cs="Arial"/>
                <w:b/>
                <w:color w:val="000000"/>
                <w:sz w:val="18"/>
                <w:szCs w:val="18"/>
              </w:rPr>
              <w:t>549.993.400,00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21C0">
              <w:rPr>
                <w:rFonts w:ascii="Arial" w:hAnsi="Arial" w:cs="Arial"/>
                <w:b/>
                <w:color w:val="000000"/>
                <w:sz w:val="18"/>
                <w:szCs w:val="18"/>
              </w:rPr>
              <w:t>191.204.333,12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21C0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102,54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021C0">
              <w:rPr>
                <w:rFonts w:ascii="Arial" w:hAnsi="Arial" w:cs="Arial"/>
                <w:b/>
                <w:color w:val="000000"/>
                <w:sz w:val="18"/>
                <w:szCs w:val="18"/>
              </w:rPr>
              <w:t>34,76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28.320.708,84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86.578.440,00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86.578.440,00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32.081.059,07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113,28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37,05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3.996.692,41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11.058.200,00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11.058.200,00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2.993.097,96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74,89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27,07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24.324.016,43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75.520.240,00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75.520.240,00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29.087.961,11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119,59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38,52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75.543,99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20,87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75.543,99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20,87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03 JAVNI RED I SIGURNOST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10.773.541,50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25.470.000,00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25.470.000,00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10.990.097,26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102,01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43,15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10.501.541,50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24.660.000,00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24.660.000,00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10.790.097,26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102,75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43,76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73,53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24,69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23.209.586,13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64.636.960,00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64.636.960,00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15.668.467,33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67,51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24,24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5.970.588,93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15.200.460,00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15.200.460,00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3.204.127,92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53,67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21,08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17.238.997,20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49.426.500,00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49.426.500,00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12.464.339,41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8.529.886,03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31.829.710,00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31.829.710,00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9.973.718,75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116,93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31,33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3.579.777,85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12.085.000,00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12.085.000,00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4.474.407,81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124,99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37,02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245.329,70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405.310,75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165,21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40,53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25.680,00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30.776,30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41.986,18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136,42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82,65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4.648.322,18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17.783.910,00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17.783.910,00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5.052.014,01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28,41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21.087.428,25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68.286.900,00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68.286.900,00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15.050.583,69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71,37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22,04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150.184,61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159.338,31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106,09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39,83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14.956.329,69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30.054.900,00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30.054.900,00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1.052.737,64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7,04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3,50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3.387.835,95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3.014.335,03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88,98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30,26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2.593.078,00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27.872.000,00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27.872.000,00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10.824.172,71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417,43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38,84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126.646,16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105,54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55,06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126.646,16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105,54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55,06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38.608.404,98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128.790.300,00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128.790.300,00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43.417.859,17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112,46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33,71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11.394.774,23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31.556.200,00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31.556.200,00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11.807.433,82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103,62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37,42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27.100.556,65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31.466.925,35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116,11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32,59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113.074,10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126,91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20,72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55.811.000,32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143.809.120,00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143.809.120,00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63.820.357,70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114,35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44,38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54.150.282,94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140.899.120,00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140.899.120,00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62.151.248,29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114,78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44,11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7.975,63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17.192,50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215,56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5,21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1.652.741,75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1.651.916,91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64,03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9.986.560,72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22.863.490,00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22.863.490,00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10.159.345,46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101,73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44,43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288.882,12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273.419,00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94,65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18,55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33.900,00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58,15</w:t>
            </w:r>
          </w:p>
        </w:tc>
      </w:tr>
      <w:tr w:rsidR="00A6672B" w:rsidRPr="007021C0" w:rsidTr="00A6672B">
        <w:tc>
          <w:tcPr>
            <w:tcW w:w="2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9.697.678,60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21.331.190,00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21.331.190,00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9.852.026,46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101,59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46,19</w:t>
            </w:r>
          </w:p>
        </w:tc>
      </w:tr>
    </w:tbl>
    <w:p w:rsidR="00A6672B" w:rsidRPr="007021C0" w:rsidRDefault="00A6672B" w:rsidP="00A6672B"/>
    <w:p w:rsidR="00A6672B" w:rsidRDefault="00A6672B" w:rsidP="00A6672B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A6672B" w:rsidRDefault="00A6672B" w:rsidP="00A6672B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A6672B" w:rsidRDefault="00A6672B" w:rsidP="00A6672B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A6672B" w:rsidRDefault="00A6672B" w:rsidP="00A6672B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  <w:sectPr w:rsidR="00A6672B" w:rsidSect="00A6672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021C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Članak   2.</w:t>
      </w: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021C0">
        <w:rPr>
          <w:rFonts w:ascii="Arial" w:hAnsi="Arial" w:cs="Arial"/>
          <w:bCs/>
          <w:color w:val="000000"/>
          <w:sz w:val="22"/>
          <w:szCs w:val="22"/>
        </w:rPr>
        <w:t>Rashodi i  izdaci  u  posebnom  dijelu Polugodišnjeg izvještaja iskazani  po organizacijskoj, programskoj, izvorima financiranja i  ekonomskoj  klasifikaciji  izvršeni su kako slijedi:</w:t>
      </w: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1143"/>
        <w:gridCol w:w="1143"/>
        <w:gridCol w:w="1143"/>
        <w:gridCol w:w="964"/>
      </w:tblGrid>
      <w:tr w:rsidR="00A6672B" w:rsidRPr="007021C0" w:rsidTr="00A6672B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sz w:val="16"/>
                <w:szCs w:val="16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sz w:val="16"/>
                <w:szCs w:val="16"/>
              </w:rPr>
              <w:t>Izvorni 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sz w:val="16"/>
                <w:szCs w:val="16"/>
              </w:rPr>
              <w:t>Tekući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sz w:val="16"/>
                <w:szCs w:val="16"/>
              </w:rPr>
              <w:t>Ostvarenje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sz w:val="16"/>
                <w:szCs w:val="16"/>
              </w:rPr>
              <w:t>Indeks (3./2.)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i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i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color w:val="FFFFFF"/>
                <w:sz w:val="16"/>
                <w:szCs w:val="16"/>
              </w:rPr>
              <w:t>614.584.990,00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i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color w:val="FFFFFF"/>
                <w:sz w:val="16"/>
                <w:szCs w:val="16"/>
              </w:rPr>
              <w:t>614.584.990,00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i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color w:val="FFFFFF"/>
                <w:sz w:val="16"/>
                <w:szCs w:val="16"/>
              </w:rPr>
              <w:t>228.384.404,84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i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color w:val="FFFFFF"/>
                <w:sz w:val="16"/>
                <w:szCs w:val="16"/>
              </w:rPr>
              <w:t>37,16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45.663.858,43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51,62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8.069.427,17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8.069.427,17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518.426,20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A800101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279.109,49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279.109,49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279.109,49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10.360,82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10.106,65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253.240,51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193.862,82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35.395,19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5.154,04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10.354,12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K800104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IZGRADNJA STANOVA ZA HRVATSKE RATNE VOJNE INVALIDE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K800105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239.316,71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239.316,71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239.316,71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239.316,71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239.316,71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5.988.739,36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K800201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285.843,34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93,11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285.843,34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283.355,84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283.355,84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283.355,84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K800202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626.072,89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59,34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626.072,89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20.179,16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1.881,28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1.881,28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18.297,88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12.047,88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605.893,73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605.893,73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605.893,73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K800203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TAMARIĆ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8.670.000,00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8.670.000,00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5.076.823,13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4.787.823,13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66,78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4.704.923,13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4.704.923,13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4.704.923,13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K800204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OS3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618.468,95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A800301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618.468,95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618.468,95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207.283,50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18.990,49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18.990,49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142.482,52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24.293,75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25.922,50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78.998,77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7.642,50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45.810,49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36.529,24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411.185,45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411.185,45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411.185,45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943.792,66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K800401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2.561.000,00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2.561.000,00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943.792,66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36,85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943.792,66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36,85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206.256,81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55.981,81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6.891,03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41.617,23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7.473,55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737.535,85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737.535,85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737.535,85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K800402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MOST-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37.594.431,26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55,58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37.594.431,26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67.456.000,00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67.456.000,00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37.576.723,27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A815201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21.288.634,31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46,94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21.288.634,31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21.288.634,31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36.288.000,00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36.288.000,00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17.152.442,18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17.143.088,69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9.353,49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1.486.820,10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1.486.820,10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2.649.372,03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2.649.372,03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A815202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22.106.000,00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22.106.000,00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16.288.088,96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73,68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16.288.088,96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2.778.262,25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568.620,94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108.710,44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442.258,00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17.652,50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490.893,17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139.427,09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1.668,79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332.236,55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11.894,36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1.062,75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4.603,63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1.677.990,84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297.996,32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119.751,96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58.421,75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29.350,68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88.191,00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198.938,38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869.284,75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40.757,30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23.883,41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129.979,42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129.979,42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127.000,21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1.683,78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1.295,43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168.631,71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168.631,71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3833 Naknade šteta zaposlenicima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168.631,71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13.211.215,58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13.211.215,58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13.211.215,58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17.707,99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K815301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17.707,99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17.707,99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17.707,99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17.707,99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1.910,99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3.600.907,37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24,34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3.600.907,37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3.600.907,37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6.907.400,00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6.907.400,00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1.963.238,18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A800901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 I INFORMIRANJE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5.370.500,00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5.370.500,00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1.963.238,18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1.963.238,18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1.955.739,18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1.665.441,47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1.501.944,13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18.564,18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144.933,16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7.244,50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7.244,50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282.229,24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178.065,42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68.453,50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31.452,32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A800904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PRORAČUNSKA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A800905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JAMSTVENA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K800909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LUKA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K800910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UTD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205.215,00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A801101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OD POŽARA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A801102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NA RADU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A801103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24,69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1.432.454,19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K801201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545.113,15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34,80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545.113,15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504.703,15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376.501,90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333.097,35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43.404,55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128.201,25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119.356,25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K801202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3.651.000,00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3.651.000,00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482.461,59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13,21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482.461,59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482.461,59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482.461,59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70.193,18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412.268,41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K801203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MREŽNA I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404.879,45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26,29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404.879,45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380.705,45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380.705,45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286.105,45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Razdjel: 004 UPRAVNI ODJEL ZA </w:t>
            </w:r>
            <w:proofErr w:type="spellStart"/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TURIZAM,GOSPODARSTVO</w:t>
            </w:r>
            <w:proofErr w:type="spellEnd"/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816.353,00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816.353,00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816.353,00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253.111,25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A801301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VEZANI ZA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5.511,50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5.511,50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5.511,50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3.886,50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A801307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RAZVOJU ŽENSKOG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A801308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TRADICIJSKIM OBRTIMA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2.186,25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0,18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0,18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A801309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POLJOPRIVREDE I RIBARSTVA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A801321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ZAPOŠLJAVANJA PRIPRAVNIKA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A801324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ZRAKOPLOVNIH KARATA I CESTARINE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44.213,50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44.213,50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44.213,50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44.213,50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44.213,50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10.241.970,00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10.241.970,00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563.241,75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A810001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I SPAŠAVANJE NA PLAŽAMA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10.130,64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10.130,64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10.130,64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10.130,64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10.130,64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A810002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POBOLJŠANJE TURISTIČKE PONUDE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1.550.060,00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1.550.060,00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294.758,55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294.758,55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23,94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94.935,00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199.823,55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199.823,55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199.823,55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A810003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POMORSKO DOBRO I ODRŽAVANJE PLAŽA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4.210.910,00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4.210.910,00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230.497,57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35.653,82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35.653,82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35.653,82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12.778,82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194.843,75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194.843,75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194.843,75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194.843,75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A810004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POTICAJI ZA PRODULJENJE TURISTIČKE SEZONE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A810005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RAZVOJA RURALNOG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8.454,99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8.454,99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8.454,99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8.454,99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8.454,99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A810007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RESPECT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THE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A810011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KULTURNI PROGRAMI I MANIFESTACIJE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A810012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13.775,00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116.448.000,00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116.448.000,00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34.620.838,60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29,73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1.948.708,01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1.948.708,01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1.948.708,01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A801501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4.228.000,00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4.228.000,00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1.948.708,01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46,09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1.889.390,81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45,77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947.742,04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783.180,76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11.243,75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78.774,46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214.887,50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354.566,50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164.561,28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23.803,04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37.874,66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67.683,58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33.675,81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33.675,81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32.614,80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907.972,96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907.972,96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907.972,96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59.317,20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59.317,20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59.317,20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59.317,20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T801504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IZBORI ZA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13.349.597,01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13.349.597,01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3.752.565,50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A801607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ZONA A, B, C,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3.752.565,50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1.538.524,35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1.538.524,35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1.538.524,35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1.538.524,35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2.214.041,15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2.214.041,15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2.214.041,15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2.214.041,15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4.026.167,41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A801701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NASADI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4.026.167,41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4.026.167,41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4.026.167,41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4.026.167,41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4.026.167,41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554.025,51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A801802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PLOČNICI I ZIDOVI U POVIJESNOJ JEZGRI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95.871,25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95.871,25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95.871,25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95.871,25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95.871,25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A801803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GRADSKI KOTAREVI I MJESNI ODBORI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102.676,00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102.676,00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102.676,00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102.676,00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102.676,00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A801806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OZNAČAVANJE ULICA I TRGOVA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47.437,50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A801809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DJEČJIH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308.040,76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141.425,00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141.425,00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166.615,76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166.615,76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166.615,76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166.615,76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A801811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I SANIRANJE OGRADNIH ZIDOVA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405.310,75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A801902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REDOVITO ODRŽAVANJE REŠETAKA I OBORINSKIH KANALA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405.310,75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405.310,75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405.310,75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405.310,75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405.310,75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3.014.335,03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STARA GRADSKA JEZGRA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34,41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A802002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IZVAN STARE GRADSKE JEZGRE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1.022.892,28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1.022.892,28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1.022.892,28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1.022.892,28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1.022.892,28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A802003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BLAGDANSKA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A802004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DUBROVNIK-JAVNA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1.630.092,75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39,66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1.630.092,75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1.630.092,75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1.630.092,75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1.630.092,75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769.560,29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29,49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A802201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UŽEM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407.333,32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33.333,32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23,81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33.333,32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23,81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33.333,32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23,81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33.333,32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A802202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ŠIREM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39,39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A802203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FONTANE, BUNARI I CISTERNE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88.151,97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88.151,97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81.401,97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81.401,97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6.542,86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74.859,11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A802204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35,19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8023 DERATIZACIJA, DEZINSEKCIJA,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KAFILERIJA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I ČIŠĆENJE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791.155,28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A802301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DERATIZACIJA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A802302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DEZINSEKCIJA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A802303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KAFILERIJA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446.322,13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446.322,13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446.322,13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446.322,13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446.322,13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A802305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HRANJENJE GOLUBOVA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15.833,15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15.833,15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15.833,15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15.833,15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15.833,15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36.477,24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A802408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PROTUPRAVNO POSTAVLJENIH PREDMETA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A802409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ZBRINJAVANJE NUSPROIZVODA ŽIVOTINJSKOG PODRIJETLA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32.727,24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32.727,24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32.727,24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32.727,24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32.727,24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A802414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VOZILA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A802415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PROVOĐENJE KOMUNALNOG REDA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8072 KAPITALNO ULAGANJE U JAVNU RASVJETU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K807210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MODERNIZACIJA JAVNE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RASVIJETE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10.784.882,26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44,28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A803102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DJELATNOST DOBROVOLJNOG VATROGASTVA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1.860.400,00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43,27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1000109 DVD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ŠIPAN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1000110 DVD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MRAVINJAC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1000112 DVD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1002176 DVD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SUĐURAĐ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8.924.482,26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44,49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8.924.482,26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44,49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K803001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OPREME ZA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57.656,50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51.937,50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51.937,50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51.937,50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24.967,50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14.271,00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A803002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IZNAD MINIMALNOGA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4.322.033,81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4.203.270,55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3.856.140,93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2.839.458,87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2.498.301,23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341.157,64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300.987,67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300.987,67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715.694,39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208.168,39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507.526,00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345.614,12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59.492,14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15.175,44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31.666,70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58.456,81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33.026,75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2.121,88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19.400,08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2.550,60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167.912,02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121.671,95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3.306,87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8.054,22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22.243,23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59.753,15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47.953,25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10.589,23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1.515,50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1.515,50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1.515,50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118.763,26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118.763,26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95.287,63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95.287,63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23.475,63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23.475,63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A803003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4.544.791,95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51,80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4.544.791,95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3.846.627,64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121.627,64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121.627,64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695.722,29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343.320,47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15.618,75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201.440,17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94.796,94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3.591,15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27.873,46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129.501,82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43.435,71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78.066,11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2.442,02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2.442,02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2.442,02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8.537.651,32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8.537.651,32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12.467.000,00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12.467.000,00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1.924.991,32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A816001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A816002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LEGALIZACIJA CESTA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13,75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A816003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9.125.000,00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9.125.000,00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1.687.156,29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18,49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1.098.714,28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1.098.714,28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1.098.714,28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1.098.714,28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450.630,01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450.630,01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450.630,01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450.630,01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A816004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SEMAFORI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90.772,53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5,78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26.272,53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26.272,53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26.272,53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26.272,53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K816012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AUTOBUSNE ČEKAONICE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47.312,50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47.312,50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47.312,50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47.312,50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47.312,50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T816022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 OMBLA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A816025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JAVNE PROMETNE POVRŠINE NA KOJIMA NIJE DOZVOLJEN PROMET MOTORNIM VOZILIMA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6.612.660,00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A816101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JAVNOG GRADSKOG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6.612.660,00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34,38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1.041.523,19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1.041.523,19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1.041.523,19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314.043,38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K811601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PROSTORNI PLAN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4.993,75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K811602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GENERALNI URBANISTIČKI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4.993,75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4.993,75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K811603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URBANISTIČKI PLANOVI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66.175,00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56.187,50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56.187,50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56.187,50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56.187,50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T811610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ARHITEKTONSKO-URBANISTIČKI I LIKOVNI NATJEČAJI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A811620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GIS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PROSTORNOG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K811625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PROSTORNO-PLANSKA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237.880,88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53,70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237.880,88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1.630,88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1.630,88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1.630,88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T811627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SURADNJA S USTANOVAMA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724.592,31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A811701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T811705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VODA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T811706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MORA I OBALNOG PODRUČJA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T811714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721.842,31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99,98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721.842,31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721.842,31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721.842,31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721.842,31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T811720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ZNAČAJNIH DATUMA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T811801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PROJEKTI UDRUGA IZ PODRUČJA URBANIZMA I PROSTORNOG PLANIRANJA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T811802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PROJEKTI UDRUGA IZ PODRUČJA ZAŠTITE OKOLIŠA I PRIRODE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197.288.510,00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197.288.510,00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86.036.726,89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43,61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50.132.290,00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50.132.290,00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22.628.275,52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45,14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625.143,75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1002181 DJEČJI VRTIĆ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CALIMERO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A811301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4,81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14.303.478,68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14.303.478,68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14.303.478,68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25.331.300,00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25.331.300,00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11.306.383,95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23.820.300,00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23.820.300,00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11.077.967,30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9.453.117,38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9.453.117,38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69.401,83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69.401,83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3.226.300,00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3.226.300,00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1.555.448,09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1.541.384,68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14.063,41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228.416,65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228.416,65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228.416,65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2.878.125,21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68.039,72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40.285,24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40.285,24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27.754,48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18.379,48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2.751.845,62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196.518,49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154,74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124.359,35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56.403,14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1.838.205,79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48,03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321.539,80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944.347,94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557.614,70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9.300,85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661.688,91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64.217,70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139.457,35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107.343,68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54.658,36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57.364,57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16.605,25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55.432,43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15.313,40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34.600,62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13.872,83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13.872,83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13.872,83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44.367,04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44.367,04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44.367,04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17.730,02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17.730,02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17.730,02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17.730,02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101.239,50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90.889,50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90.889,50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69.634,75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21.254,75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314.110,44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314.110,44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A805307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DNEVNI BORAVAK ŠKOLE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314.110,44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314.110,44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308.041,72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262.780,48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259.724,79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3.055,69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36.098,24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36.098,24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6.068,72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6.068,72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6.068,72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7.385.542,65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7.385.542,65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7.385.542,65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13.788.900,00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13.788.900,00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6.104.884,86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11.946.900,00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11.946.900,00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5.519.636,71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4.678.967,06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4.678.967,06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61.140,19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9,78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61.140,19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779.529,46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772.029,46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525.248,15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186.950,00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186.950,00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338.298,15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338.298,15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1.280.657,79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1.236.545,09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8.567,50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880.137,26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166.349,66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447.238,35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259.177,10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4.339,15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324.712,49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37,81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33.234,47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123.308,75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76.766,97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29.018,00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40.082,05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5.427,25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20.607,84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17.137,84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7.486,11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36.299,20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36.299,20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36.299,20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11.792.933,82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7.229.803,44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7.229.803,44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A806207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PROGRAMI DUBROVAČKOG SAVEZA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6.729.803,44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43,35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6.729.803,44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6.729.803,44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6.729.803,44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6.729.803,44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A806210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U ŠPORTU OD ZNAČAJA ZA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A806214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DU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MOTION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74,07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A806215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ŠPORTSKO-PLESNE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MANIFESATCIJE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ZA DJECU OD ZNAČAJA ZA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A806216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ŠPORTAŠI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4.563.130,38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4.563.130,38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10.856.800,00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10.856.800,00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4.505.532,38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41,50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3.536.984,00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1.850.084,00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45,81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152.034,00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152.034,00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5.630.400,00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5.630.400,00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1.685.200,00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47.993,25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968.375,05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84.631,70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2.933,53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229.650,04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2.186,08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12.318,28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55.669,09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15.236,84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2.763,16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299.567,34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18.279,98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304,67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14.412,98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288,26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14.412,98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401,28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3.064,44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3.064,44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278.808,08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206,00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28.089,89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12.155,09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13.237,40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2.697,40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221.552,80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5.864,72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68.511,55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2.072,04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8.420,84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2.851,51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5.794,47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50.537,67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27.105,39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159,44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24.330,39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1.479,28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147,93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1.479,28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147,93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920,21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668.981,04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562.494,30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562.494,30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562.494,30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106.486,74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106.486,74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106.486,74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K806002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KAPITALNO ULAGANJE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A806301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39,56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A806302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UDRUGA TEHNIČKE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10.060.732,89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45,64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10.060.732,89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16.918.190,00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16.918.190,00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8.216.278,97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OGRJEV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UMIROVLJENICI I OSTALE SOCIJALNE KATEGORIJE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1.233.300,00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PUČKA KUHINJA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703.104,08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703.104,08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703.104,08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703.104,08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703.104,08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JEDNOKRATNE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951.540,00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951.540,00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423.850,00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423.850,00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423.850,00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423.850,00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423.850,00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DAR ZA NOVOROĐENO DIJETE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2.213.100,00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63,23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A806507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GODIŠNJA POTPORA ZA NEZAPOSLENE SAMOHRANE RODITELJE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A806508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STAMBENA ZAJEDNICA ZA MLADEŽ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A806509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UDRUGA SOCIJALNE SKRBI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56,00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A806510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SUBVEN.TROŠK.STANOVANJA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OSTALIM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SOCIJAL.KATEGORIJAMA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3.060.000,00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3.060.000,00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1.648.300,00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53,87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T806512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478.774,00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47,40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478.774,00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478.774,00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478.774,00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478.774,00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A806513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BOŽIĆNICA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A806516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STRUČNE USLUGE CENTARA ZA SOCIJALNU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A806519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POGREBA ZA OSOBE KOJE NISU U EVIDENCIJI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CZSS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25.661,38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46,66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25.661,38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25.661,38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25.661,38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25.661,38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A806520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ZA PODSTANARSTVO MLADIM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47,76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A806521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POMOĆ KORISNICIMA OSOBNE INVALIDNINE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A806523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PRIHVATILIŠTE ZA SOCIJALNO UGROŽENE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106.943,75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34,00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106.943,75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106.943,75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106.943,75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106.943,75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A806526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NOVČANA POMOĆ STARIJIMA OD 65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46,57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A806528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DJECI BEZ RODITELJSKE SKRBI-KORISNICIMA DJEČJIH DOMOVA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30.845,76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88,13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30.845,76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30.845,76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30.845,76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30.845,76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1.537.134,92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43,14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A806601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DUBROVNIK ZDRAVI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684.628,76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684.628,76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111.528,76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95.778,76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49.730,54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1005042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MBL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IVANKA MALDINI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46.048,22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A806602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UNAPREĐIVANJE KVALITETE ŽIVOTA OSOBA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46,58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A806605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IZ STRATEGIJE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103.610,00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29,19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A806606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SPECIJALIZIRANI PRIJEVOZ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A806607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LIFTERA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ZA OSOBE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A806609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INTERVENTNI TIM ELAFITI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126.646,16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55,06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126.646,16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126.646,16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126.646,16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126.646,16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273.419,00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A806705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"MLADI I GRAD SKUPA"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166.181,73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166.181,73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166.181,73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161.456,73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74.796,80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3.062,68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83.597,25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A806711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SAVJET MLADIH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A806717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MLADE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107.237,27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107.237,27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107.237,27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52,77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107.237,27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52,77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15.237,27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A806718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T806720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MLADIMA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A806722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PRIJATELJ DJECE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A807802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POVJERENSTVA ZA PREVENCIJU KRIMINALITETA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A807803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OPERATIVNI PLAN VIJEĆA CIVILNOG DRUŠTVA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T807807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ČUVANJE USPOMENA NA ŽRTVE DRUGOG SVJETSKOG RATA I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PORAČJA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225.258,73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21,45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225.258,73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225.258,73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A806807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SPOMEN SOBA POGINULIH DUBROVAČKIH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29,08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A806812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ORTOPEDSKA POMAGALA INVALIDIMA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27.111,24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27.111,24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27.111,24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27.111,24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27.111,24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A806815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OTKUP STANOVA I POBOLJŠANJE UVJETA STANOVANJA ZA OBITELJI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26.475,00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26,48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A806818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ZAJEDNO U RATU ZAJEDNO U MIRU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100.422,49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26,43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100.422,49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1.122,49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1.122,49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1.122,49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A806830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BRANITELJE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A806834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OD ZNAČAJA ZA GRAD DUBROVNIK U PODRUČJU SKRBI O STRADALNICIMA I SUDIONICIMA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A806835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GODIŠNJICA I ZNAČAJNIH DATUMA IZ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90.128.830,00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90.128.830,00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39.516.916,52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43,84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3.104.260,00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3.104.260,00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1.163.149,59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1.072.122,00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A805402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1.881.000,00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1.881.000,00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1.072.122,00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57,00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1.072.122,00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69,85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1.072.122,00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69,85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1.072.122,00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69,85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1.072.122,00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1.151.360,00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1.151.360,00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91.027,59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A805541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MEDNI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7.918.170,00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7.918.170,00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3.523.787,10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2.974.751,29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283.891,35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283.891,35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282.585,22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21.856,00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163.846,77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21.856,78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132.324,44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8.396,80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82.473,35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11.965,33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14.423,63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23.170,40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19.688,99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14.409,10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13.314,10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1.306,13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2.690.859,94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2.690.859,94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2.619.321,44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2.166.566,48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2.166.566,48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94.545,87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94.545,87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358.209,09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358.209,09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71.538,50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62.163,50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62.163,50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1.403.470,00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1.403.470,00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549.035,81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63.928,94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5.053,24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5.053,24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5.053,24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5.053,24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58.875,70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35.267,06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30.091,29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30.091,29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5.175,77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5.025,25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11.063,64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11.063,64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11.063,64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291.487,42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56,37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201.533,04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146.068,04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124.092,74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124.092,74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20.475,30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20.475,30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89.954,38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89.954,38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89.954,38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89.954,38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78.266,64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47,38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78.266,64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72.066,64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60.572,22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60.572,22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9.994,42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9.994,42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103.920,54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43,03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103.920,54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60,77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99.920,54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80.618,45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80.618,45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13.302,09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13.302,09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11.432,27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73,76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11.432,27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11.432,27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11.432,27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11.432,27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K805702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ŠKOLSKE ZGRADE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14.768.700,00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14.768.700,00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5.915.617,42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10.606.000,00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10.606.000,00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4.407.194,60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431.123,43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61,15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431.123,43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426.939,28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19.260,25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185.415,81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47.194,35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3.664,64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129.815,63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4.741,19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214.163,22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21.188,02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66.726,39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5.309,38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47.845,00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4.184,15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4.184,15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4.184,15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T805404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3.976.071,17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40,18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3.976.071,17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40,18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3.875.631,90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3.206.464,54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3.206.464,54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140.100,80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140.100,80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529.066,56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529.066,56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100.439,27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84.676,77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84.676,77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1.449.220,88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1.077.500,00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1.077.500,00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371.263,87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34,46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174.849,24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42.381,86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42.381,86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42.381,86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110.518,92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110.518,92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105.715,92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21.948,46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21.948,46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21.948,46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196.414,63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51.368,31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42.556,42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42.556,42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7.311,89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6.607,36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60.414,71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2.028,56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2.028,56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19.793,00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8.183,00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38.593,15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54,74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18.281,25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20.165,00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14.896,21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14.896,21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14.896,21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69.735,40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69.735,40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24.830,40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44.905,00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1.666.700,00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1.666.700,00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745.577,53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528.944,95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512.940,29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431.279,21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431.279,21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71.161,08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71.161,08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4.979,66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209.525,87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47,77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209.367,47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197.141,13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17.037,03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134.565,31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17.223,10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2.255,38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25.611,56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6.674,11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5.552,23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111,04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4.752,23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28.175,55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98,86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28.175,55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28.175,55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10.903,47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10.903,47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17.089,58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15.103,68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1.985,90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31.627,03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31.627,03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31.627,03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18,94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25.860,12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25.860,12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4.266,91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4.266,91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202.892,23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202.892,23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194.029,73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153.673,46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153.673,46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25.356,27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25.356,27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7.662,50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42.686,18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14.346,18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14.346,18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14.346,18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14.346,18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1.138,20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1.138,20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1.138,20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1.138,20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1.138,20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19.860,29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76,39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19.860,29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19.860,29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19.860,29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19.860,29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59.201,94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59.201,94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39,47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59.201,94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59.201,94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2.951,94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2.951,94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14.839.400,00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14.839.400,00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6.591.606,73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5.702.985,35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323.657,86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323.657,86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320.957,06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21.617,25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13.787,25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132.197,49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71.229,10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12.129,02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3.933,37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135.914,61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11.936,44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39.305,02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58.075,40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31.227,71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29.280,01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1.147,70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5.379.327,49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5.379.327,49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11.556.500,00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11.556.500,00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5.255.393,03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4.390.212,50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45,78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4.292.800,49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21.188,09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76.223,92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146.319,20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146.319,20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718.861,33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718.861,33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123.934,46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118.396,96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118.396,96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888.621,38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143.420,98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39,56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5.731,40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5.697,83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5.697,83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4.855,33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137.689,58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70.623,08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365,13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29.646,85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6.511,20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9.159,50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13.797,56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24.196,23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9.438,23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67.066,50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67.066,50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67.066,50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523.499,27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358.508,20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352.520,70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293.579,99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49,18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293.579,99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48.440,71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49,18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48.440,71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164.991,07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161.306,07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149.258,57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3.470,08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142.216,49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12.047,50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10.547,50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164.255,24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164.255,24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158.367,74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125.637,46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125.637,46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20.730,28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20.730,28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37.517,88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62,53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9.661,14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9.661,14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9.661,14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9.661,14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27.856,74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27.856,74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27.856,74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27.856,74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A805540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19.928,01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79,08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19.928,01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19.928,01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19.928,01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19.928,01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8.681.237,51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15.792.900,00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15.792.900,00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7.126.247,98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498.542,66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498.542,66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494.277,52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30.734,95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28.376,95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206.743,61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58.332,72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123.016,56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9.109,22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16.285,11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249.307,42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28.400,53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47.212,50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65.912,19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8.500,20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12.287,50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77.796,50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6.266,54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2.574,36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2.199,50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4.265,14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4.265,14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4.265,14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14.612.900,00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14.612.900,00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6.627.705,32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6.627.705,32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14.296.400,00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14.296.400,00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6.473.035,81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5.406.033,54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5.406.033,54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184.322,59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184.322,59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882.679,68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882.103,78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137.342,48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54,81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93.542,48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93.542,48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17.327,03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17.327,03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17.327,03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1.554.929,53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110.153,12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28,72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25.244,90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226,50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226,50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109,08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89,03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4.701,56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1.661,08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17.781,84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7.404,34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10.377,50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84.908,22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9.823,35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1.192,10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8.631,25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73.567,20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73.567,20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73.567,20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1.415,38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1.415,38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1.415,38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1.886.100,00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1.886.100,00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971.828,15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51,53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1.296.100,00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1.296.100,00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619.601,83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47,81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589.199,83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496.921,02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496.921,02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78.778,81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78.778,81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30.402,00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30.402,00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30.402,00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352.226,32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241.394,38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191.269,28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9.776,29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134.503,68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18.432,63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28.556,68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49.214,10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35.537,50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5.996,34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3.795,25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3.885,01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110.831,94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105.030,13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64.573,88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28.435,00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12.021,25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5.801,81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5.801,81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75.672,74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46,14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75.672,74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46,14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71.748,74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60.299,36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60.299,36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9.949,38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9.949,38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365.620,83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365.620,83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348.910,83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274.623,23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274.623,23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28.907,50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28.907,50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45.380,10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58,94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45.380,10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31.654,69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83,30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31.654,69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31.654,69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31.654,69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31.654,69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1,30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1,30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6.752.087,85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48,03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5.706.382,64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581.856,25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54,94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581.856,25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54,94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578.147,75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23.608,15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255.570,43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48.964,81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184.499,91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8.655,38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13.450,33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291.969,98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12.737,28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166.959,71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70.991,57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8.439,02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16.973,90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4.599,19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1.978,61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5.124.526,39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51,12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5.124.526,39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4.934.351,58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4.088.913,42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4.088.913,42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154.078,22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154.078,22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691.359,94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691.018,38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182.088,56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162.713,56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162.713,56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1.018.094,71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289.597,14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118.441,46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94.753,02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94.753,02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707,81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707,81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22.980,63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22.253,46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171.101,14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136,12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141.737,87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112,76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13.449,60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13.449,60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97.179,94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68.995,31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27.988,75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24.088,33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209,46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11.273,13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1.281,20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11.815,58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11.815,58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11.815,58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17.362,50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17.362,50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17.362,50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300.670,38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32,11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300.670,38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296.587,01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242.683,80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242.683,80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13.690,02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13.690,02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40.213,19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40.213,19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4.083,37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4.083,37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4.083,37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169.856,26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99,92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169.856,26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169.856,26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169.856,26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169.856,26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51.879,74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51.879,74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51.879,74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44.531,96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44.531,96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7.347,78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7.347,78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176.688,40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39,82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9.116,26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9.116,26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2,49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167.572,14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157.919,97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121.875,00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121.875,00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112,12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17.881,97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17.881,97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9.652,17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9.652,17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9.652,17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29.402,79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87,51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29.402,79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29.402,79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29.402,79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29.402,79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7.210,50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7.210,50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7.210,50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180,26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7.210,50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7.210,50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7.210,50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11994 OŠ ANTUNA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MASLE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5.707.700,00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5.707.700,00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2.662.051,79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2.471.807,35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48,30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157.839,92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39,66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157.839,92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155.718,65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65.560,55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23.529,71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37.665,88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3.171,50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65.896,49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3.297,17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29.456,75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22.902,20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2.613,62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5.204,25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9.671,61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7.162,80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2.121,27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2.121,27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2.121,27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4.720.100,00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4.720.100,00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2.313.967,43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2.313.967,43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2.194.811,38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1.819.485,25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1.819.485,25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74.835,69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74.835,69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300.490,44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299.821,79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668,65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103.936,43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80.711,43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80.711,43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17.687,50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15.219,62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104,24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15.219,62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104,24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15.219,62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190.244,44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49.271,33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1.352,42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1.352,42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1.352,42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1.352,42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47.918,91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30.157,55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23.053,76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5.078,25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17.975,51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1.453,79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17.761,36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17.761,36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17.761,36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72.760,10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72.760,10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71.272,10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59.890,21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59.890,21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9.881,89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9.881,89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38.503,53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48,19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38.503,53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36.643,93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30.166,45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30.166,45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4.977,48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4.977,48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1.859,60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1.859,60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1.859,60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21.676,43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41,21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21.676,43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20.176,43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16.031,26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16.031,26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2.645,17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2.645,17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8.033,05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85,46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8.033,05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8.033,05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8.033,05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8.033,05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51378 OSNOVNA ŠKOLA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MONTOVJERNA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10.062.900,00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10.062.900,00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4.227.378,53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3.341.636,95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45,74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302.274,52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302.274,52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298.986,84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17.750,83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47,85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83.095,91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53.648,38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23.645,42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2.538,75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192.276,27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14.288,71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66.083,19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61.515,62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5.863,83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75,18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3.980,01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3.287,68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3.287,68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3.287,68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3.039.362,43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3.039.362,43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2.986.807,43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2.477.580,98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2.477.580,98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99.740,54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99.740,54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409.485,91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409.485,91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884.241,58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146.586,19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47.586,19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1.112,45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1.112,45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91,78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37.740,58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5.084,63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5.084,63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12.765,37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19.890,58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19.890,58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8.549,61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8.549,61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8.549,61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448.713,33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42,94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279.352,26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272.467,33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223.067,67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223.067,67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12.593,49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12.593,49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36.806,17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36.806,17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6.884,93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6.784,93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5.677,93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169.361,07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168.676,67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151.698,59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53,30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22.032,30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123.260,79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15.209,60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6.062,75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2.230,25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4.053,75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1.768,48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117,90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1.768,48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63.371,21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37,28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63.371,21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62.671,21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52.507,47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52.507,47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8.663,74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8.663,74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160.484,75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160.484,75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155.534,75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124.493,25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124.493,25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28,77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20.541,50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20.541,50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49.285,67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59,10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16.737,21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16.737,21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16.737,21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16.737,21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32.548,46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32.148,46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32.148,46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32.148,46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15.800,43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65,84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15.800,43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15.800,43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15.800,43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15.800,43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1.669.109,41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57,36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1.669.109,41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17.192,50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A805817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PRIPREME ZA DRŽAVNU MATURU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17.192,50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57,31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17.192,50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17.192,50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17.192,50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17.192,50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A805818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UDŽBENIKA ZA SREDNJE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1.651.916,91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64,03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A805905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STIPENDIJE I KREDITI ZA ŠKOLOVANJE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1.651.916,91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64,03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1.651.916,91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64,03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1.587.916,91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1.587.916,91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51.316,91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31.466.925,35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32,59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2.481.711,44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32,19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2.481.711,44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2.206.742,24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A808401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A808404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DUBROVAČKA KARTICA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611.742,24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611.742,24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611.742,24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611.742,24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17.316,03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510.771,21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A808416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DUBROVAČKOJ BAŠTINI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274.969,20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A811110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274.969,20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274.969,20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24.469,20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24.469,20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24.469,20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88.832.400,00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88.832.400,00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28.985.213,91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32,63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9.553.500,00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9.553.500,00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1.600.780,81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1.232.459,31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3.054.600,00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3.054.600,00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1.232.459,31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645.861,52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562.006,47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486.826,30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486.826,30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75.180,17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75.180,17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67.888,20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15.112,36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12.545,32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6.582,17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5.016,12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30.598,69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6.026,69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1.977,50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12.930,52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1.749,34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9.631,83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5.513,84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1.412,54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14.931,25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14.931,25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14.931,25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21.793,49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21.793,49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15.495,76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15.495,76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6.297,73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2.347,45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38.463,77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38.463,77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14.613,77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14.613,77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526.340,53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469.948,45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398.312,41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398.312,41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22,30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61.511,04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61.511,04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55.544,78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12.364,66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10.264,34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5.385,40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774,84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25.035,18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4.930,91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1.617,94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10.579,48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1.431,30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7.880,60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4.511,33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1.552,50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368.321,50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6.398.900,00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6.398.900,00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368.321,50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199.319,50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199.319,50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199.319,50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199.319,50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T812012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PLAN UPRAVLJANJA STARIM GRADOM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13.824.400,00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13.824.400,00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5.017.066,84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4.904.328,78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38,94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12.593.100,00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12.593.100,00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4.904.328,78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38,94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12.164.900,00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4.746.130,40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3.932.541,87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3.179.316,66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3.179.316,66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228.416,90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228.416,90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524.808,31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524.808,31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784.399,59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129.562,50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161.403,60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43.151,27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97.277,61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13.253,53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1.471,19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453.981,93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59.326,59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72.849,95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45.699,39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202.174,80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28.465,71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33.168,52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6.496,97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39.451,56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24.926,96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7.599,60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6.120,19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6.120,19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6.120,19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19.768,75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158.198,38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32.668,38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24.193,13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121,57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22.793,13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3.632,25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4.483,21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4.483,21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112.738,06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1.231.300,00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1.231.300,00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112.738,06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32.620,65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32.620,65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23.256,78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17.259,78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3.631,38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0,85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3.051,38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5.732,49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5.132,49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75.017,41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75.017,41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58.370,23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52.490,23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14.634,33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5.579,33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2.012,85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2.012,85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1.811.434,05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1.794.701,77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4.640.700,00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4.640.700,00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1.794.701,77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1.759.626,27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39,30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1.390.067,04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1.140.695,81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1.140.695,81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61.156,52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17,18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61.156,52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188.214,71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188.214,71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361.809,72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39,31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43.883,44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3.533,44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122.382,39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19.117,55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95.547,85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7.222,99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160.720,21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27.608,53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37.646,25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8.528,81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30.328,76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32.234,50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16.392,01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34.823,68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26.751,36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4.022,32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3.749,51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3.749,51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3.749,51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10.075,50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4.837,50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16.732,28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4,74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16.732,28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4,74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10.425,76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10.425,76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1.817,50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1.817,50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5.487,60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1.410,57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4.077,03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187,56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187,56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6.306,52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6.306,52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5.432,82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21,14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4.932,82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10.810.300,00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10.810.300,00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4.809.783,58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44,49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3.906.896,28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9.182.700,00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9.182.700,00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3.906.896,28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8.407.000,00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3.787.432,07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2.744.517,13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2.327.084,69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47,49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2.327.084,69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33.463,49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33.463,49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383.968,95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48,18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383.968,95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1.018.946,69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43,77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41,77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172.429,18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18.263,47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63.324,80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65.195,96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16.872,12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7.741,58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1.685.700,00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1.685.700,00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750.624,39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31.949,64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119.276,96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134.301,28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15.055,74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185.750,28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160.434,58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24.043,87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74.912,04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31.777,12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26.152,12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23.968,25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23.968,25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23.968,25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119.464,21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15.540,77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13.339,73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13.339,73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2.201,04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2.201,04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98.343,31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9.675,61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2.735,69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58.091,70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12.648,75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5.580,13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5.580,13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5.523,84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902.887,30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1.627.600,00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1.627.600,00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902.887,30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55,47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363.774,34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363.774,34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38.602,68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38.602,68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143.891,12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43,94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75.899,46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67.991,66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181.280,54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181.280,54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390.574,65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390.574,65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320.072,00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169.445,99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150.626,01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2.846,43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2.846,43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67.656,22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67.656,22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148.538,31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148.538,31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140.488,31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109.538,31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9.743.700,00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9.743.700,00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3.868.150,43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3.309.364,38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7.713.100,00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7.713.100,00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3.309.364,38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7.421.000,00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7.421.000,00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3.225.760,78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3.038.884,80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2.532.650,54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49,81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2.532.650,54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115.602,54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115.602,54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390.631,72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42,04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390.631,72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183.498,33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38.986,38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38.986,38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68.798,82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18.571,37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33.551,45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11.597,13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5.972,13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3.377,65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3.377,65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3.377,65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75.058,60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4.727,60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4.727,60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55.700,69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7.789,22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6.145,04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1.644,18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45.627,97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21.760,32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6.773,40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13.523,85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13.155,75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31,70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1.998,75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1.998,75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558.786,05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1.721.600,00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1.721.600,00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558.786,05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32,46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290.486,65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290.486,65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262.715,65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22.614,14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194.839,01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45.262,50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172.595,25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172.595,25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1.737,04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1.737,04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161.865,92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37,74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16.502,04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133.980,39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10.283,49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6.814,24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2.286,58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3.927,66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95.704,15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95.704,15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95.704,15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95.704,15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9.398.500,00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3.622.979,10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3.336.421,60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8.608.800,00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8.608.800,00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3.336.421,60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7.475.200,00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7.475.200,00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3.067.081,26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41,03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2.173.982,84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1.829.378,53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1.829.378,53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43.447,79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43.447,79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301.156,52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301.156,52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1.864.400,00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1.864.400,00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861.445,74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72.283,25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4.363,25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106.127,43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37.290,94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59.547,02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8.359,67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1.292.300,00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1.292.300,00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662.137,21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43.518,35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34.408,71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59.103,05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469.527,14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32.500,50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20.129,46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20.897,85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17.462,11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2.935,74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3.124,68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3.124,68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3.124,68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2.562,17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3,94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2.562,17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2.492,67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266.778,17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258.826,17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219.593,30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219.593,30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36.232,87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36.232,87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286.557,50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286.557,50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37.781,85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37.781,85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33.990,60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32.543,10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6.541,51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6.541,51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6.541,51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81,77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6.541,51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242.234,14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14.636,19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14.241,23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14.241,23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227.597,95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227.597,95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227.597,95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502.006,19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476.981,61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476.981,61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472.721,61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330.670,56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282.292,32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282.292,32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3,03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46.578,24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46.578,24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139.936,57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17.968,00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24.620,82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5.513,73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16.376,30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1.849,89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96.156,28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2.674,46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7.486,16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7.962,97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6.284,24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67.448,45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727,47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727,47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2.114,48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2.114,48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2.114,48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25.024,58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25.024,58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21,37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25.024,58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25.024,58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22.134,58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1.347,08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20.787,50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18.590.300,00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18.590.300,00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3.870.346,59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2.400.098,58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2.400.098,58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44,87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1.774.878,51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1.511.450,30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1.185.778,18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1.185.778,18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146.060,70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146.060,70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179.611,42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179.611,42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257.412,31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39,85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31.683,20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2.333,20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37.825,16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12.682,31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24.541,20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140.563,33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72.259,90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7.772,14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8.716,28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11.172,60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24.842,41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47.340,62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11.616,81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30.098,81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6.015,90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6.015,90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6.015,90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110.062,01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22.401,83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1.060,91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1,18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304,91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20.860,92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3.411,75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2.162,99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4.843,76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1.148,51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6.974,76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174,94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174,94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174,94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87.485,24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87.485,24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83.592,50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3.142,74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495.158,06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4.331,40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3.717,94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3.717,94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89.143,74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24.943,36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4.888,33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12.322,07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3.424,11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58.603,95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1.966,31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8.026,35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2.318,75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369,75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2.023,77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34.153,01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2.746,01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5.284,43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2.754,43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2.126,81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2.126,81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1.626,29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399.556,11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399.556,11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96,07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388.434,11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13.241.300,00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1.470.248,01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9.686.300,00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9.686.300,00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1.084.708,07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62.765,15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62.697,54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46.243,42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75,81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32.600,88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5.124,54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16.454,12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15.204,12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94.812,85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94.809,85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18,23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13.834,75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13.834,75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30.572,41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30.498,81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37.274,28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9,49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23.196,11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12.094,41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12.094,41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927.130,07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927.130,07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104.941,53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26.357,95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3.597,67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64.464,13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475.890,16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52.435,84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382.036,46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39.167,86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242.320,56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242.320,56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97.046,82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359,43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97.046,82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1.076.900,00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1.076.900,00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107.464,50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99.958,84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99.958,84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4.036,43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2.824,08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69.764,93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64.530,44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24.638,22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24.638,22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1.519,26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1.519,26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2.101.200,00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2.101.200,00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50.314,49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46.191,20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46.191,20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46.191,20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43.956,04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2.235,16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4.123,29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4.123,29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3.288,90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3.288,90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A812008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EU-PORT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OF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DREAMERS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191.969,41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99,98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3611 Tekuće pomoći inozemnim vladama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T812011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EU -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35.791,54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19,36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48,30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8.792,45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8.792,45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3.976,17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3.976,17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2.752,89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2.692,07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2.063,39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2.063,39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15.749,09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15.749,09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14.042,12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14.042,12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1.214,72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1.325.642,06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989.257,46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2.940.500,00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2.940.500,00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989.257,46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854.299,29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743.919,10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606.404,31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606.404,31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37.458,12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24,48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37.458,12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100.056,67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100.056,67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110.380,19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80.098,04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45.098,04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10.782,15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10.782,15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100.026,88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86.112,42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1.780,09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1.780,09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56.348,83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13.778,15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23.179,21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17.945,23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1.446,24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22.576,48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6.656,40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7.863,88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2.289,77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7.298,48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7.298,48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7.298,48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6.615,98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6.615,98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6.615,98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34.931,29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34.931,29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104,27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34.931,29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104,27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34.931,29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336.384,60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336.384,60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15,14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15,14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15,14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6.376,50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20.203,10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3.420,40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186.415,36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186.415,36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186.415,36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10.555,19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108.206,54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5.301,48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49.487,95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8.374,06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4.476,14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116.969,24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116.969,24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116.969,24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23.146,61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23.711,15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34.369,90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34.741,58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48648 FOLKLORNI ANSAMBL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LINĐO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1.521.969,51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1.267.725,81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1.267.725,81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42,11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1.267.725,81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1.085.352,79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912.955,29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912.955,29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21.759,85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21.759,85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150.637,65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150.637,65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178.877,35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49.857,91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5.636,54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44.015,37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82.560,71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8.952,42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1.148,50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10.563,75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4.064,45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37.273,49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10.760,75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9.797,35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1.468,73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3.495,67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3.495,67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3.495,67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254.243,70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254.243,70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26,12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59.353,51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59.353,51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113,25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47.457,97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23.636,72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23.821,25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2,18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184.690,19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184.690,19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10.657,50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10.657,50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107.062,44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73.869,83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33.192,61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66.970,25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66.970,25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572.266,38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524.604,63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524.604,63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36,98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517.964,63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448.997,99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379.225,74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379.225,74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62.572,25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62.572,25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66.029,89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22,77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12.333,33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3.996,71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6.225,50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28.376,51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3.990,54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1.676,07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9.618,96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10.854,24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10.515,05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10.515,05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2.936,75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58,74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2.936,75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58,74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2.936,75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47.661,75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47.661,75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47.605,92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45.900,92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4.210,48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4.210,48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41.527,99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37.727,99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4,06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462.788,37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452.102,12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452.102,12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452.102,12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40,42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301.639,15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254.282,51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254.282,51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41.956,64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41.956,64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148.294,15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25.851,90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1.732,10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21.419,80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114.032,71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3.821,91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2.991,60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304,17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32.843,75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21.529,38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33.641,90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2.168,82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2.168,82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2.168,82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10.686,25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10.686,25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10.686,25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10.686,25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10.686,25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10.686,25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887.075,65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25,35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887.075,65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887.075,65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371.725,65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16,81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A809201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PREDSTAVNIČKO TIJELO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170.656,80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34,83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170.656,80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170.656,80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169.213,05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169.213,05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A809202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DAN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113.765,21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84,27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113.765,21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74.765,21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84,01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70.165,96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43.445,96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4.599,25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4.599,25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84,78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84,78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A809203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12.428,64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12.428,64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12.428,64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2.812,50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9.616,14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3.363,75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6.252,39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A809204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A809205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MEDIJSKO PRAĆENJE RADA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A809301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STRANAKA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47,69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 - LIBERALNI DEMOKRATI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DUSTRA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1093010 HRVATSKA STRANKA UMIROVLJENIKA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1100745 HRVATSKI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SUVERENISTI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A809401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VIJEĆA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21,66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81.799,20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32.042,57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2.532,70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987,70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17.322,65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13.322,65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2.952,22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49.546,25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49.546,25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16.417,25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33.129,00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25,02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950,80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734,80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74.100.080,00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74.100.080,00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23.986.193,11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32,37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16.400.364,48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51,57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16.400.364,48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16.400.364,48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A813001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16.400.364,48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51,57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19.834.800,00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19.834.800,00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11.413.015,25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234,88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234,88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23,49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234,88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2.615.752,32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2.615.662,22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71,52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3422 Kamate za primljene zajmove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2.198.429,72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417.232,50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8.797.028,05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55,12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8.032.200,00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4.987.349,23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62,09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5422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Otpl.glav.primlj.kred.od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kred.ins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. u javnom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sekt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dugoroč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4.987.349,23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3.809.678,82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3.809.678,82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4.987.349,23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4.987.349,23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4.987.349,23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5422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Otpl.glav.primlj.kred.od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kred.ins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. u javnom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sekt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dugoroč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4.987.349,23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42.298.080,00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42.298.080,00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7.585.828,63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17,93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41.848.080,00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41.848.080,00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7.401.356,92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T813102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22,26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K813109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OBALE RIJEKE DUBROVAČKE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K813111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 GRADAC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K813116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UREĐENJE JAVNIH POVRŠINA STARA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K813501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IZGRADNJA GROBLJA NA DUBCU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K813502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ODLAGALIŠTA GRABOVICA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K813504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AZIL ZA ŽIVOTINJE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34,90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16.614.280,00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16.614.280,00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3.739.988,09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K813604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K813606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15.244.280,00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15.244.280,00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3.739.988,09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24,53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2.098,43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2.098,43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2.098,43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2.098,43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558.899,78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558.899,78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558.899,78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558.899,78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3.178.989,88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11.891,12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11.891,12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69,95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11.891,12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3.167.098,76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32,78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3.167.098,76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32,78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3.167.098,76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K813607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NUNCIJATA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K813610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PROMETNICA IZA ZGRADA KINESKI ZID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K813613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VATROGASNI DOM ZATON - REKONSTRUKCIJA KRIŽANJA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K813805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STARA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26.175,00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17,33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K813810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LOPUD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17.095.000,00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3.291.643,83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19,26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ULAGANJE U DJEČJA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K813920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3.269.643,83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22,72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3.269.643,83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3.269.643,83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3.269.643,83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3.269.643,83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K813921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 - REKONSTRUKCIJA I NADOGRADNJA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K813922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VATROGASNI DOM ZATON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K813924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BARAKA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K813927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K813938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BOĆARSKA DVORANA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5,43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K813947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NA GORICI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K813949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SPORTSKO IGRALIŠTE GIMNAZIJA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K813951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 ISPOD PLATANE NA PILAMA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K813953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O.Š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. MARINA DRŽIĆA ZA POSEBNE POTREBE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K813954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K813955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ŠPORTSKA DVORANA GOSPINO POLJE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K813958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MULTIFUNKCIONALNA DVORANA GOSPINO POLJE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K813960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DJEČJI VRTIĆ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1,56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K813961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DOM KULTURE NA KOLOČEPU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K813963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PRUŽANJE USLUGA U ZAJEDNICI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K814001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K814002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184.471,71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184.471,71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K813701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POTICANA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184.471,71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40,99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159.338,31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39,83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125.058,34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107.346,23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107.346,23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17.712,11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17.712,11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33.283,17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27,13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12,25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1.310,40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1.310,40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18.689,73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1.010,53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16.354,40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11.133,04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9.188,04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25.133,40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25.133,40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25.133,40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25.133,40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Razdjel: 015 UPRAVNI ODJEL ZA EUROPSKE </w:t>
            </w:r>
            <w:proofErr w:type="spellStart"/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FONDOVE,REGIONALNU</w:t>
            </w:r>
            <w:proofErr w:type="spellEnd"/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I MEĐUNARODNU SURADNJU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264.003,25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Glava: 01510 EUROPSKI </w:t>
            </w:r>
            <w:proofErr w:type="spellStart"/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FONDOVI,REGIONALNA</w:t>
            </w:r>
            <w:proofErr w:type="spellEnd"/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264.003,25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264.003,25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2.285,29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A815001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2.285,29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2.285,29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2.285,29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751,29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6,97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T815003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T815005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PODUZETNIČKI INKUBATOR "TVORNICA IDEJA"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T815007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DANI KULTURNE I KREATIVNE INDUSTRIJE(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DKKI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T815008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START UP-AKADEMIJA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T815009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SUFIN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. MJERA ENERGETSKE UČINKOVITOSTI U ZGRADARSTVU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T815010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USLUGE DUBROVAČKE RAZVOJNE AGENCIJE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T815011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HUPG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-HRVATSKA UDRUGA POVIJESNIH GRADOVA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T815012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1.964.630,00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1.964.630,00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261.717,96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T815101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83.562,52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83.562,52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12,86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83.550,12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12,87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16.617,29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16.617,29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55.507,83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29.307,96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26.199,87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K815102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POTENCIJALNI RAZVOJNI I EU PROJEKTI(PROJEKTNI JAMSTVENI FOND)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59.134,81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6,73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59.134,81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37.237,81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37.237,81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37.237,81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15.298,00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6.599,00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K815105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CHANGER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CARGO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BIKE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41.986,18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82,65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41.596,53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387,67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41.596,53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16.846,53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16.846,53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K815110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E-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CITIJENS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58.473,25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24,88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58.473,25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58.473,25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80,65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6.095,75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52,55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6.095,75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35.637,50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97,91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9.187,50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68,33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T815111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DiMaNd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127.710,00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127.710,00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18.361,20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14,38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3.670,82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3.670,82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91,54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92,63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93,21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14.690,38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14.690,38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8.572,30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8.572,30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1.162,05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1.162,05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4.956,03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4.956,03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T815112</w:t>
            </w:r>
            <w:proofErr w:type="spellEnd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SumBooST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FF"/>
                <w:sz w:val="16"/>
                <w:szCs w:val="16"/>
              </w:rPr>
              <w:t>0,89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021C0">
        <w:rPr>
          <w:rFonts w:ascii="Arial" w:hAnsi="Arial" w:cs="Arial"/>
          <w:b/>
          <w:bCs/>
          <w:color w:val="000000"/>
          <w:sz w:val="22"/>
          <w:szCs w:val="22"/>
        </w:rPr>
        <w:t>Članak 3.</w:t>
      </w: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021C0">
        <w:rPr>
          <w:rFonts w:ascii="Arial" w:hAnsi="Arial" w:cs="Arial"/>
          <w:bCs/>
          <w:color w:val="000000"/>
          <w:sz w:val="22"/>
          <w:szCs w:val="22"/>
        </w:rPr>
        <w:t xml:space="preserve">Rashodi i izdaci posebnog dijela Polugodišnjeg izvještaja iskazani prema izvorima financiranja, na razini glave </w:t>
      </w:r>
      <w:proofErr w:type="spellStart"/>
      <w:r w:rsidRPr="007021C0">
        <w:rPr>
          <w:rFonts w:ascii="Arial" w:hAnsi="Arial" w:cs="Arial"/>
          <w:bCs/>
          <w:color w:val="000000"/>
          <w:sz w:val="22"/>
          <w:szCs w:val="22"/>
        </w:rPr>
        <w:t>organizcijske</w:t>
      </w:r>
      <w:proofErr w:type="spellEnd"/>
      <w:r w:rsidRPr="007021C0">
        <w:rPr>
          <w:rFonts w:ascii="Arial" w:hAnsi="Arial" w:cs="Arial"/>
          <w:bCs/>
          <w:color w:val="000000"/>
          <w:sz w:val="22"/>
          <w:szCs w:val="22"/>
        </w:rPr>
        <w:t xml:space="preserve"> klasifikacije izvršeni su kako slijedi:</w:t>
      </w: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1143"/>
        <w:gridCol w:w="1143"/>
        <w:gridCol w:w="1143"/>
        <w:gridCol w:w="964"/>
      </w:tblGrid>
      <w:tr w:rsidR="00A6672B" w:rsidRPr="007021C0" w:rsidTr="00A6672B">
        <w:trPr>
          <w:tblHeader/>
        </w:trPr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sz w:val="16"/>
                <w:szCs w:val="16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sz w:val="16"/>
                <w:szCs w:val="16"/>
              </w:rPr>
              <w:t>Izvorni plan (1.)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sz w:val="16"/>
                <w:szCs w:val="16"/>
              </w:rPr>
              <w:t>Tekući plan (2.)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sz w:val="16"/>
                <w:szCs w:val="16"/>
              </w:rPr>
              <w:t>Ostvarenje (3.)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6672B" w:rsidRPr="007021C0" w:rsidRDefault="00A6672B" w:rsidP="00A667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021C0">
              <w:rPr>
                <w:rFonts w:ascii="Arial" w:hAnsi="Arial" w:cs="Arial"/>
                <w:i/>
                <w:sz w:val="16"/>
                <w:szCs w:val="16"/>
              </w:rPr>
              <w:t>Indeks (3./2.)</w:t>
            </w:r>
          </w:p>
        </w:tc>
      </w:tr>
      <w:tr w:rsidR="00A6672B" w:rsidRPr="007021C0" w:rsidTr="00A6672B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FFFFFF"/>
                <w:sz w:val="16"/>
                <w:szCs w:val="16"/>
              </w:rPr>
              <w:t>614.584.990,00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FFFFFF"/>
                <w:sz w:val="16"/>
                <w:szCs w:val="16"/>
              </w:rPr>
              <w:t>614.584.990,00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FFFFFF"/>
                <w:sz w:val="16"/>
                <w:szCs w:val="16"/>
              </w:rPr>
              <w:t>228.384.404,84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FFFFFF"/>
                <w:sz w:val="16"/>
                <w:szCs w:val="16"/>
              </w:rPr>
              <w:t>37,16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45.663.858,43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51,62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8.069.427,17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13.856.540,00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13.856.540,00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7.780.427,17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56,15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5.457.460,00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37.594.431,26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55,58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67.544.000,00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67.544.000,00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37.594.431,26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55,66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3.600.907,37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24,34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3.600.907,37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24,34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13.908.000,00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13.908.000,00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3.600.907,37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25,89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Razdjel: 004 UPRAVNI ODJEL ZA </w:t>
            </w:r>
            <w:proofErr w:type="spellStart"/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TURIZAM,GOSPODARSTVO</w:t>
            </w:r>
            <w:proofErr w:type="spellEnd"/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I MORE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816.353,00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816.353,00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6,58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611.378,61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14,22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2.615.970,00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2.615.970,00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204.974,39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6,41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116.448.000,00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116.448.000,00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34.620.838,60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29,73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1.948.708,01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42,47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4.488.000,00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4.488.000,00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1.889.390,81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59.317,20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59,32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13.349.597,01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1.254.731,31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22,29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405.310,75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1.538.524,35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30.570.000,00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30.570.000,00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10.151.030,60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33,21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10.784.882,26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44,28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6.115.608,05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42,69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124.482,26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4.544.791,95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51,80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8.537.651,32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488.682,53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249.624,50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21,71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2.348.714,28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31,74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77,76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450.630,01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16,69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1.041.523,19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1.041.523,19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17,50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4.647.000,00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1.031.535,69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9.987,50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0,82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197.288.510,00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197.288.510,00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86.036.726,89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43,61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50.132.290,00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50.132.290,00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22.628.275,52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45,14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41.230.700,00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41.230.700,00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18.350.523,00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44,51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8.545.000,00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4.158.783,00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48,67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17.730,02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101.239,50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30.331.200,00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30.331.200,00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11.792.933,82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38,88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27.460.200,00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27.460.200,00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10.324.385,44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299.567,34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59,91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668.981,04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89,68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20,72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20,72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10.060.732,89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45,64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18.761.600,00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18.761.600,00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8.954.289,14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47,73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1.106.443,75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35,92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225.258,73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21,45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225.258,73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21,45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90.128.830,00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90.128.830,00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39.516.916,52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43,84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10.941.900,00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10.941.900,00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3.145.964,26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28,75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54.070,00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54.070,00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12.323,74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22,79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431.600,00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337.378,25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78,17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7.758.900,00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7.758.900,00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3.732.409,93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48,10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2.022.700,00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2.022.700,00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1.322.533,69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65,38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29.151.820,17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46,08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5.608.600,00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5.608.600,00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1.814.486,48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32,35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1.669.109,41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57,36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1.669.109,41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57,36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31.466.925,35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32,59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2.481.711,44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32,19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6.809.000,00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6.809.000,00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1.811.711,44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26,61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74,44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88.832.400,00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88.832.400,00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28.985.213,91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32,63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63.712.050,00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63.712.050,00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23.700.418,94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37,20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6.290.800,00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6.290.800,00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1.739.294,31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27,65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950.662,55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48,60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14.358.500,00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14.358.500,00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2.594.838,11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18,07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887.075,65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25,35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887.075,65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25,35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887.075,65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25,35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74.100.080,00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74.100.080,00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23.986.193,11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32,37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16.400.364,48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51,57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19.834.800,00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19.834.800,00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11.413.015,25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57,54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4.987.349,23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49,79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42.298.080,00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42.298.080,00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7.585.828,63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17,93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8.998.000,00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159.338,31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1,77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25.133,40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50,27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34.425,00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2.482.800,00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357.300,00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14,39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2.098,43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2,20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558.899,78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17,96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3.178.989,88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31,11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3.269.643,83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24,05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Razdjel: 015 UPRAVNI ODJEL ZA EUROPSKE </w:t>
            </w:r>
            <w:proofErr w:type="spellStart"/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FONDOVE,REGIONALNU</w:t>
            </w:r>
            <w:proofErr w:type="spellEnd"/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I MEĐUNARODNU SURADNJU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264.003,25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Glava: 01510 EUROPSKI </w:t>
            </w:r>
            <w:proofErr w:type="spellStart"/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FONDOVI,REGIONALNA</w:t>
            </w:r>
            <w:proofErr w:type="spellEnd"/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MEĐUNARODNA SURADNJA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264.003,25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b/>
                <w:color w:val="000000"/>
                <w:sz w:val="16"/>
                <w:szCs w:val="16"/>
              </w:rPr>
              <w:t>5,19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207.516,34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4,24</w:t>
            </w: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85.300,00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72B" w:rsidRPr="007021C0" w:rsidTr="00A667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100.830,00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100.830,00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56.486,91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72B" w:rsidRPr="007021C0" w:rsidRDefault="00A6672B" w:rsidP="00A6672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021C0">
              <w:rPr>
                <w:rFonts w:ascii="Arial" w:hAnsi="Arial" w:cs="Arial"/>
                <w:color w:val="000000"/>
                <w:sz w:val="16"/>
                <w:szCs w:val="16"/>
              </w:rPr>
              <w:t>56,02</w:t>
            </w:r>
          </w:p>
        </w:tc>
      </w:tr>
    </w:tbl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18"/>
          <w:szCs w:val="18"/>
        </w:rPr>
      </w:pP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18"/>
          <w:szCs w:val="18"/>
        </w:rPr>
      </w:pP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021C0">
        <w:rPr>
          <w:rFonts w:ascii="Arial" w:hAnsi="Arial" w:cs="Arial"/>
          <w:b/>
          <w:bCs/>
          <w:color w:val="000000"/>
          <w:sz w:val="22"/>
          <w:szCs w:val="22"/>
        </w:rPr>
        <w:t>Članak 4.</w:t>
      </w: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21C0">
        <w:rPr>
          <w:rFonts w:ascii="Arial" w:hAnsi="Arial" w:cs="Arial"/>
          <w:bCs/>
          <w:color w:val="000000"/>
          <w:sz w:val="22"/>
          <w:szCs w:val="22"/>
        </w:rPr>
        <w:t>Izvještaj o zaduživanju na domaćem i stranom tržištu novca i kapitala, Izvještaj o danim jamstvima i izdacima po jamstvima, Obrazloženje ostvarenja prihoda i primitaka, rashoda i izdataka, te obrazloženja izvršenja programa odnosno projekata upravnih odjela gradske uprave sastavni su dio Polugodišnjeg izvještaja.</w:t>
      </w: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021C0">
        <w:rPr>
          <w:rFonts w:ascii="Arial" w:hAnsi="Arial" w:cs="Arial"/>
          <w:b/>
          <w:bCs/>
          <w:color w:val="000000"/>
          <w:sz w:val="22"/>
          <w:szCs w:val="22"/>
        </w:rPr>
        <w:t>Članak 5.</w:t>
      </w: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672B" w:rsidRPr="007021C0" w:rsidRDefault="00A6672B" w:rsidP="00A6672B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021C0">
        <w:rPr>
          <w:rFonts w:ascii="Arial" w:hAnsi="Arial" w:cs="Arial"/>
          <w:bCs/>
          <w:color w:val="000000"/>
          <w:sz w:val="22"/>
          <w:szCs w:val="22"/>
        </w:rPr>
        <w:t>Polugodišnji izvještaj o izvršenju proračuna Grada Dubrovnika za prvo polugodište 2022. godinu objavit će se na službenim stranicama Grada. Opći i Posebni dio Godišnjeg izvještaja objavit će se u „Službenom glasniku Grada Dubrovnika“.</w:t>
      </w:r>
    </w:p>
    <w:p w:rsidR="00A6672B" w:rsidRDefault="00A6672B" w:rsidP="00A6672B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A6672B" w:rsidRDefault="00A6672B" w:rsidP="00A6672B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A6672B" w:rsidRPr="007021C0" w:rsidRDefault="00A6672B" w:rsidP="00A6672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7021C0">
        <w:rPr>
          <w:rFonts w:ascii="Arial" w:hAnsi="Arial" w:cs="Arial"/>
          <w:sz w:val="22"/>
          <w:szCs w:val="22"/>
        </w:rPr>
        <w:t>KLASA: 400-06/21-02/01</w:t>
      </w:r>
    </w:p>
    <w:p w:rsidR="00A6672B" w:rsidRPr="007021C0" w:rsidRDefault="00A6672B" w:rsidP="00A6672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proofErr w:type="spellStart"/>
      <w:r w:rsidRPr="007021C0">
        <w:rPr>
          <w:rFonts w:ascii="Arial" w:hAnsi="Arial" w:cs="Arial"/>
          <w:sz w:val="22"/>
          <w:szCs w:val="22"/>
        </w:rPr>
        <w:t>URBROJ</w:t>
      </w:r>
      <w:proofErr w:type="spellEnd"/>
      <w:r w:rsidRPr="007021C0">
        <w:rPr>
          <w:rFonts w:ascii="Arial" w:hAnsi="Arial" w:cs="Arial"/>
          <w:sz w:val="22"/>
          <w:szCs w:val="22"/>
        </w:rPr>
        <w:t>: 2117-1-09-22-51</w:t>
      </w:r>
    </w:p>
    <w:p w:rsidR="00A6672B" w:rsidRDefault="00A6672B" w:rsidP="00A6672B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7021C0">
        <w:rPr>
          <w:rFonts w:ascii="Arial" w:hAnsi="Arial" w:cs="Arial"/>
          <w:sz w:val="22"/>
          <w:szCs w:val="22"/>
        </w:rPr>
        <w:t xml:space="preserve">Dubrovnik, </w:t>
      </w:r>
      <w:bookmarkStart w:id="1" w:name="_Hlk117689412"/>
      <w:r w:rsidRPr="007021C0">
        <w:rPr>
          <w:rFonts w:ascii="Arial" w:hAnsi="Arial" w:cs="Arial"/>
          <w:sz w:val="22"/>
          <w:szCs w:val="22"/>
        </w:rPr>
        <w:t>25. listopada 2022</w:t>
      </w:r>
      <w:bookmarkEnd w:id="1"/>
      <w:r w:rsidRPr="007021C0">
        <w:rPr>
          <w:rFonts w:ascii="Arial" w:hAnsi="Arial" w:cs="Arial"/>
          <w:sz w:val="22"/>
          <w:szCs w:val="22"/>
        </w:rPr>
        <w:t>.</w:t>
      </w:r>
      <w:bookmarkStart w:id="2" w:name="_Hlk117688706"/>
    </w:p>
    <w:p w:rsidR="00A6672B" w:rsidRDefault="00A6672B" w:rsidP="00A6672B">
      <w:pPr>
        <w:rPr>
          <w:rFonts w:ascii="Arial" w:hAnsi="Arial" w:cs="Arial"/>
          <w:sz w:val="22"/>
          <w:szCs w:val="22"/>
        </w:rPr>
      </w:pPr>
    </w:p>
    <w:p w:rsidR="00A6672B" w:rsidRPr="00E940B7" w:rsidRDefault="00A6672B" w:rsidP="00A6672B">
      <w:pPr>
        <w:rPr>
          <w:rFonts w:ascii="Arial" w:hAnsi="Arial" w:cs="Arial"/>
          <w:sz w:val="22"/>
          <w:szCs w:val="22"/>
          <w:lang w:eastAsia="en-US"/>
        </w:rPr>
      </w:pPr>
      <w:r w:rsidRPr="00E940B7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A6672B" w:rsidRPr="00E940B7" w:rsidRDefault="00A6672B" w:rsidP="00A6672B">
      <w:pPr>
        <w:rPr>
          <w:rFonts w:ascii="Arial" w:hAnsi="Arial" w:cs="Arial"/>
          <w:sz w:val="22"/>
          <w:szCs w:val="22"/>
          <w:lang w:eastAsia="en-US"/>
        </w:rPr>
      </w:pPr>
      <w:r w:rsidRPr="00E940B7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E940B7">
        <w:rPr>
          <w:rFonts w:ascii="Arial" w:hAnsi="Arial" w:cs="Arial"/>
          <w:sz w:val="22"/>
          <w:szCs w:val="22"/>
          <w:lang w:eastAsia="en-US"/>
        </w:rPr>
        <w:t>, v. r.</w:t>
      </w:r>
    </w:p>
    <w:p w:rsidR="00A6672B" w:rsidRPr="00E940B7" w:rsidRDefault="00A6672B" w:rsidP="00A6672B">
      <w:pPr>
        <w:rPr>
          <w:rFonts w:ascii="Arial" w:hAnsi="Arial" w:cs="Arial"/>
          <w:sz w:val="22"/>
          <w:szCs w:val="22"/>
          <w:lang w:eastAsia="en-US"/>
        </w:rPr>
      </w:pPr>
      <w:r w:rsidRPr="00E940B7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bookmarkEnd w:id="2"/>
    <w:p w:rsidR="00A6672B" w:rsidRDefault="00A6672B" w:rsidP="00A6672B">
      <w:pPr>
        <w:rPr>
          <w:rFonts w:ascii="Arial" w:hAnsi="Arial" w:cs="Arial"/>
          <w:sz w:val="22"/>
          <w:szCs w:val="22"/>
        </w:rPr>
      </w:pPr>
    </w:p>
    <w:p w:rsidR="00A6672B" w:rsidRDefault="00A6672B" w:rsidP="00A6672B">
      <w:pPr>
        <w:rPr>
          <w:rFonts w:ascii="Arial" w:hAnsi="Arial" w:cs="Arial"/>
          <w:sz w:val="22"/>
          <w:szCs w:val="22"/>
        </w:rPr>
      </w:pPr>
    </w:p>
    <w:p w:rsidR="00A6672B" w:rsidRDefault="00A6672B" w:rsidP="00A6672B">
      <w:pPr>
        <w:rPr>
          <w:rFonts w:ascii="Arial" w:hAnsi="Arial" w:cs="Arial"/>
          <w:sz w:val="22"/>
          <w:szCs w:val="22"/>
        </w:rPr>
      </w:pPr>
    </w:p>
    <w:p w:rsidR="00A6672B" w:rsidRDefault="00A6672B"/>
    <w:sectPr w:rsidR="00A6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21E"/>
    <w:multiLevelType w:val="hybridMultilevel"/>
    <w:tmpl w:val="30C689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B1A"/>
    <w:multiLevelType w:val="hybridMultilevel"/>
    <w:tmpl w:val="F52097B8"/>
    <w:lvl w:ilvl="0" w:tplc="DD1E83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7D2"/>
    <w:multiLevelType w:val="hybridMultilevel"/>
    <w:tmpl w:val="C61A56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6F25"/>
    <w:multiLevelType w:val="hybridMultilevel"/>
    <w:tmpl w:val="7DE2D2D8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5402"/>
    <w:multiLevelType w:val="hybridMultilevel"/>
    <w:tmpl w:val="38B6F890"/>
    <w:lvl w:ilvl="0" w:tplc="77CE7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EF351B"/>
    <w:multiLevelType w:val="hybridMultilevel"/>
    <w:tmpl w:val="7E34F4AA"/>
    <w:lvl w:ilvl="0" w:tplc="577CB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B42B4"/>
    <w:multiLevelType w:val="hybridMultilevel"/>
    <w:tmpl w:val="AB101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71F"/>
    <w:multiLevelType w:val="hybridMultilevel"/>
    <w:tmpl w:val="E1447382"/>
    <w:lvl w:ilvl="0" w:tplc="4566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6174A"/>
    <w:multiLevelType w:val="hybridMultilevel"/>
    <w:tmpl w:val="67605256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4585C"/>
    <w:multiLevelType w:val="multilevel"/>
    <w:tmpl w:val="1DA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44476"/>
    <w:multiLevelType w:val="hybridMultilevel"/>
    <w:tmpl w:val="A0EE60A0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26463"/>
    <w:multiLevelType w:val="hybridMultilevel"/>
    <w:tmpl w:val="1096AB00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52418"/>
    <w:multiLevelType w:val="hybridMultilevel"/>
    <w:tmpl w:val="A59E1A2E"/>
    <w:lvl w:ilvl="0" w:tplc="AD1238E6">
      <w:numFmt w:val="bullet"/>
      <w:lvlText w:val="―"/>
      <w:lvlJc w:val="left"/>
      <w:pPr>
        <w:ind w:left="1128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2BAB005E"/>
    <w:multiLevelType w:val="hybridMultilevel"/>
    <w:tmpl w:val="9A1EF00A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667D1"/>
    <w:multiLevelType w:val="hybridMultilevel"/>
    <w:tmpl w:val="317A7248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8497D"/>
    <w:multiLevelType w:val="multilevel"/>
    <w:tmpl w:val="5E4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AD011E"/>
    <w:multiLevelType w:val="multilevel"/>
    <w:tmpl w:val="399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9970DB1"/>
    <w:multiLevelType w:val="hybridMultilevel"/>
    <w:tmpl w:val="F22079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701EC"/>
    <w:multiLevelType w:val="hybridMultilevel"/>
    <w:tmpl w:val="E05019CE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A3873"/>
    <w:multiLevelType w:val="multilevel"/>
    <w:tmpl w:val="84FC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4B6B83"/>
    <w:multiLevelType w:val="hybridMultilevel"/>
    <w:tmpl w:val="AB487414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430B"/>
    <w:multiLevelType w:val="hybridMultilevel"/>
    <w:tmpl w:val="A606BFE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684F"/>
    <w:multiLevelType w:val="hybridMultilevel"/>
    <w:tmpl w:val="F586D8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3338F"/>
    <w:multiLevelType w:val="hybridMultilevel"/>
    <w:tmpl w:val="3CA2A4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00B44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E7D3B"/>
    <w:multiLevelType w:val="hybridMultilevel"/>
    <w:tmpl w:val="21CAB97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76A96"/>
    <w:multiLevelType w:val="hybridMultilevel"/>
    <w:tmpl w:val="6C6010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32A9C"/>
    <w:multiLevelType w:val="hybridMultilevel"/>
    <w:tmpl w:val="997CC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06A4D"/>
    <w:multiLevelType w:val="hybridMultilevel"/>
    <w:tmpl w:val="D4765C4C"/>
    <w:lvl w:ilvl="0" w:tplc="AD1238E6">
      <w:numFmt w:val="bullet"/>
      <w:lvlText w:val="―"/>
      <w:lvlJc w:val="left"/>
      <w:pPr>
        <w:ind w:left="1128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9" w15:restartNumberingAfterBreak="0">
    <w:nsid w:val="6FF83DCA"/>
    <w:multiLevelType w:val="hybridMultilevel"/>
    <w:tmpl w:val="9ADEA55C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27B95"/>
    <w:multiLevelType w:val="hybridMultilevel"/>
    <w:tmpl w:val="4DB22892"/>
    <w:lvl w:ilvl="0" w:tplc="80826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63BED"/>
    <w:multiLevelType w:val="hybridMultilevel"/>
    <w:tmpl w:val="7EC483C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2051B"/>
    <w:multiLevelType w:val="hybridMultilevel"/>
    <w:tmpl w:val="F5B26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2"/>
  </w:num>
  <w:num w:numId="5">
    <w:abstractNumId w:val="26"/>
  </w:num>
  <w:num w:numId="6">
    <w:abstractNumId w:val="15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20"/>
  </w:num>
  <w:num w:numId="12">
    <w:abstractNumId w:val="16"/>
  </w:num>
  <w:num w:numId="13">
    <w:abstractNumId w:val="5"/>
  </w:num>
  <w:num w:numId="14">
    <w:abstractNumId w:val="32"/>
  </w:num>
  <w:num w:numId="15">
    <w:abstractNumId w:val="25"/>
  </w:num>
  <w:num w:numId="16">
    <w:abstractNumId w:val="13"/>
  </w:num>
  <w:num w:numId="17">
    <w:abstractNumId w:val="3"/>
  </w:num>
  <w:num w:numId="18">
    <w:abstractNumId w:val="18"/>
  </w:num>
  <w:num w:numId="19">
    <w:abstractNumId w:val="28"/>
  </w:num>
  <w:num w:numId="20">
    <w:abstractNumId w:val="12"/>
  </w:num>
  <w:num w:numId="21">
    <w:abstractNumId w:val="8"/>
  </w:num>
  <w:num w:numId="22">
    <w:abstractNumId w:val="31"/>
  </w:num>
  <w:num w:numId="23">
    <w:abstractNumId w:val="30"/>
  </w:num>
  <w:num w:numId="24">
    <w:abstractNumId w:val="24"/>
  </w:num>
  <w:num w:numId="25">
    <w:abstractNumId w:val="27"/>
  </w:num>
  <w:num w:numId="26">
    <w:abstractNumId w:val="1"/>
  </w:num>
  <w:num w:numId="27">
    <w:abstractNumId w:val="4"/>
  </w:num>
  <w:num w:numId="28">
    <w:abstractNumId w:val="14"/>
  </w:num>
  <w:num w:numId="29">
    <w:abstractNumId w:val="11"/>
  </w:num>
  <w:num w:numId="30">
    <w:abstractNumId w:val="10"/>
  </w:num>
  <w:num w:numId="31">
    <w:abstractNumId w:val="7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2B"/>
    <w:rsid w:val="00506637"/>
    <w:rsid w:val="00A6672B"/>
    <w:rsid w:val="00B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FD0F"/>
  <w15:chartTrackingRefBased/>
  <w15:docId w15:val="{4FF24478-DF67-40E0-A9D4-A2164CA5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A667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A6672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link w:val="Naslov3Char"/>
    <w:uiPriority w:val="9"/>
    <w:qFormat/>
    <w:rsid w:val="00A6672B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672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A6672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A6672B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Bezproreda">
    <w:name w:val="No Spacing"/>
    <w:uiPriority w:val="1"/>
    <w:qFormat/>
    <w:rsid w:val="00A6672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numbering" w:customStyle="1" w:styleId="NoList1">
    <w:name w:val="No List1"/>
    <w:next w:val="Bezpopisa"/>
    <w:uiPriority w:val="99"/>
    <w:semiHidden/>
    <w:unhideWhenUsed/>
    <w:rsid w:val="00A6672B"/>
  </w:style>
  <w:style w:type="paragraph" w:customStyle="1" w:styleId="msonormal0">
    <w:name w:val="msonormal"/>
    <w:basedOn w:val="Normal"/>
    <w:rsid w:val="00A6672B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A667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A667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A667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A667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672B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672B"/>
    <w:rPr>
      <w:rFonts w:ascii="Segoe UI" w:eastAsia="Times New Roman" w:hAnsi="Segoe UI" w:cs="Times New Roman"/>
      <w:sz w:val="18"/>
      <w:szCs w:val="18"/>
      <w:lang w:val="x-none" w:eastAsia="x-none"/>
    </w:rPr>
  </w:style>
  <w:style w:type="numbering" w:customStyle="1" w:styleId="NoList2">
    <w:name w:val="No List2"/>
    <w:next w:val="Bezpopisa"/>
    <w:uiPriority w:val="99"/>
    <w:semiHidden/>
    <w:unhideWhenUsed/>
    <w:rsid w:val="00A6672B"/>
  </w:style>
  <w:style w:type="paragraph" w:customStyle="1" w:styleId="wp-caption-text">
    <w:name w:val="wp-caption-text"/>
    <w:basedOn w:val="Normal"/>
    <w:rsid w:val="00A6672B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A6672B"/>
    <w:pPr>
      <w:spacing w:before="100" w:beforeAutospacing="1" w:after="100" w:afterAutospacing="1"/>
    </w:pPr>
  </w:style>
  <w:style w:type="paragraph" w:customStyle="1" w:styleId="tekst-iznad-oglasa">
    <w:name w:val="tekst-iznad-oglasa"/>
    <w:basedOn w:val="Normal"/>
    <w:rsid w:val="00A6672B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A6672B"/>
    <w:rPr>
      <w:b/>
      <w:bCs/>
    </w:rPr>
  </w:style>
  <w:style w:type="character" w:styleId="Istaknuto">
    <w:name w:val="Emphasis"/>
    <w:uiPriority w:val="20"/>
    <w:qFormat/>
    <w:rsid w:val="00A6672B"/>
    <w:rPr>
      <w:i/>
      <w:iCs/>
    </w:rPr>
  </w:style>
  <w:style w:type="character" w:styleId="Hiperveza">
    <w:name w:val="Hyperlink"/>
    <w:uiPriority w:val="99"/>
    <w:semiHidden/>
    <w:unhideWhenUsed/>
    <w:rsid w:val="00A6672B"/>
    <w:rPr>
      <w:color w:val="0000FF"/>
      <w:u w:val="single"/>
    </w:rPr>
  </w:style>
  <w:style w:type="character" w:customStyle="1" w:styleId="at4-visually-hidden">
    <w:name w:val="at4-visually-hidden"/>
    <w:basedOn w:val="Zadanifontodlomka"/>
    <w:rsid w:val="00A6672B"/>
  </w:style>
  <w:style w:type="character" w:customStyle="1" w:styleId="at4-share-count-container">
    <w:name w:val="at4-share-count-container"/>
    <w:basedOn w:val="Zadanifontodlomka"/>
    <w:rsid w:val="00A6672B"/>
  </w:style>
  <w:style w:type="paragraph" w:customStyle="1" w:styleId="post-listarticle-lead">
    <w:name w:val="post-list__article-lead"/>
    <w:basedOn w:val="Normal"/>
    <w:rsid w:val="00A6672B"/>
    <w:pPr>
      <w:spacing w:before="100" w:beforeAutospacing="1" w:after="100" w:afterAutospacing="1"/>
    </w:pPr>
  </w:style>
  <w:style w:type="character" w:customStyle="1" w:styleId="tab">
    <w:name w:val="tab"/>
    <w:basedOn w:val="Zadanifontodlomka"/>
    <w:rsid w:val="00A6672B"/>
  </w:style>
  <w:style w:type="paragraph" w:styleId="Odlomakpopisa">
    <w:name w:val="List Paragraph"/>
    <w:basedOn w:val="Normal"/>
    <w:uiPriority w:val="34"/>
    <w:qFormat/>
    <w:rsid w:val="00A6672B"/>
    <w:pPr>
      <w:spacing w:after="200" w:line="276" w:lineRule="auto"/>
      <w:ind w:left="720"/>
      <w:contextualSpacing/>
    </w:pPr>
    <w:rPr>
      <w:rFonts w:ascii="Arial" w:eastAsiaTheme="minorHAnsi" w:hAnsi="Arial"/>
      <w:color w:val="00000A"/>
      <w:kern w:val="24"/>
      <w:sz w:val="22"/>
      <w:lang w:eastAsia="en-US"/>
    </w:rPr>
  </w:style>
  <w:style w:type="paragraph" w:customStyle="1" w:styleId="Normal1">
    <w:name w:val="Normal1"/>
    <w:basedOn w:val="Normal"/>
    <w:rsid w:val="00A6672B"/>
    <w:pPr>
      <w:spacing w:after="135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53686</Words>
  <Characters>306013</Characters>
  <Application>Microsoft Office Word</Application>
  <DocSecurity>0</DocSecurity>
  <Lines>2550</Lines>
  <Paragraphs>717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2</cp:revision>
  <dcterms:created xsi:type="dcterms:W3CDTF">2022-10-31T08:54:00Z</dcterms:created>
  <dcterms:modified xsi:type="dcterms:W3CDTF">2022-10-31T08:54:00Z</dcterms:modified>
</cp:coreProperties>
</file>