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C07D" w14:textId="77777777" w:rsidR="00301C4C" w:rsidRDefault="00301C4C" w:rsidP="00DB5BB7">
      <w:pPr>
        <w:rPr>
          <w:rFonts w:ascii="Arial" w:hAnsi="Arial" w:cs="Arial"/>
          <w:sz w:val="22"/>
          <w:szCs w:val="22"/>
        </w:rPr>
      </w:pPr>
    </w:p>
    <w:p w14:paraId="14603722" w14:textId="77777777" w:rsidR="00301C4C" w:rsidRDefault="00301C4C" w:rsidP="00DB5BB7">
      <w:pPr>
        <w:rPr>
          <w:rFonts w:ascii="Arial" w:hAnsi="Arial" w:cs="Arial"/>
          <w:sz w:val="22"/>
          <w:szCs w:val="22"/>
        </w:rPr>
      </w:pPr>
    </w:p>
    <w:p w14:paraId="4A2FBDE9" w14:textId="6BC7485C" w:rsidR="00AF412A" w:rsidRPr="00B86B9A" w:rsidRDefault="00AF412A" w:rsidP="00AF412A">
      <w:pPr>
        <w:jc w:val="center"/>
        <w:rPr>
          <w:rFonts w:ascii="Arial" w:hAnsi="Arial" w:cs="Arial"/>
          <w:b/>
        </w:rPr>
      </w:pPr>
      <w:r w:rsidRPr="00B86B9A">
        <w:rPr>
          <w:rFonts w:ascii="Arial" w:hAnsi="Arial" w:cs="Arial"/>
          <w:b/>
        </w:rPr>
        <w:t xml:space="preserve">IZVJEŠĆE O STANJU ZAŠTITE OD POŽARA </w:t>
      </w:r>
    </w:p>
    <w:p w14:paraId="24957414" w14:textId="77777777" w:rsidR="00AF412A" w:rsidRDefault="00AF412A" w:rsidP="00AF412A">
      <w:pPr>
        <w:jc w:val="center"/>
        <w:rPr>
          <w:rFonts w:ascii="Arial" w:hAnsi="Arial" w:cs="Arial"/>
          <w:b/>
        </w:rPr>
      </w:pPr>
      <w:r w:rsidRPr="00B86B9A">
        <w:rPr>
          <w:rFonts w:ascii="Arial" w:hAnsi="Arial" w:cs="Arial"/>
          <w:b/>
        </w:rPr>
        <w:t xml:space="preserve">I STANJU PROVEDBE GODIŠNJEG PROVEDBENOG PLANA </w:t>
      </w:r>
    </w:p>
    <w:p w14:paraId="1492F457" w14:textId="77777777" w:rsidR="00AF412A" w:rsidRDefault="00AF412A" w:rsidP="00AF412A">
      <w:pPr>
        <w:jc w:val="center"/>
        <w:rPr>
          <w:rFonts w:ascii="Arial" w:hAnsi="Arial" w:cs="Arial"/>
          <w:b/>
        </w:rPr>
      </w:pPr>
      <w:r w:rsidRPr="00B86B9A">
        <w:rPr>
          <w:rFonts w:ascii="Arial" w:hAnsi="Arial" w:cs="Arial"/>
          <w:b/>
        </w:rPr>
        <w:t>UNAPREĐENJA ZAŠTITE</w:t>
      </w:r>
      <w:r>
        <w:rPr>
          <w:rFonts w:ascii="Arial" w:hAnsi="Arial" w:cs="Arial"/>
          <w:b/>
        </w:rPr>
        <w:t xml:space="preserve"> </w:t>
      </w:r>
      <w:r w:rsidRPr="00B86B9A">
        <w:rPr>
          <w:rFonts w:ascii="Arial" w:hAnsi="Arial" w:cs="Arial"/>
          <w:b/>
        </w:rPr>
        <w:t xml:space="preserve">OD POŽARA </w:t>
      </w:r>
    </w:p>
    <w:p w14:paraId="64B4759C" w14:textId="77777777" w:rsidR="00AF412A" w:rsidRDefault="00AF412A" w:rsidP="00AF412A">
      <w:pPr>
        <w:jc w:val="center"/>
        <w:rPr>
          <w:rFonts w:ascii="Arial" w:hAnsi="Arial" w:cs="Arial"/>
          <w:b/>
        </w:rPr>
      </w:pPr>
      <w:r w:rsidRPr="00B86B9A">
        <w:rPr>
          <w:rFonts w:ascii="Arial" w:hAnsi="Arial" w:cs="Arial"/>
          <w:b/>
        </w:rPr>
        <w:t>NA PODRUČJU GRADA DUBROVNIKA U 2023. GODINI</w:t>
      </w:r>
    </w:p>
    <w:p w14:paraId="7A10D0DD" w14:textId="77777777" w:rsidR="00AF412A" w:rsidRDefault="00AF412A" w:rsidP="00AF412A">
      <w:pPr>
        <w:rPr>
          <w:rFonts w:ascii="Arial" w:hAnsi="Arial" w:cs="Arial"/>
          <w:u w:val="single"/>
        </w:rPr>
      </w:pPr>
    </w:p>
    <w:p w14:paraId="72299D67" w14:textId="77777777" w:rsidR="00AF412A" w:rsidRDefault="00AF412A" w:rsidP="00AF412A">
      <w:pPr>
        <w:rPr>
          <w:rFonts w:ascii="Arial" w:hAnsi="Arial" w:cs="Arial"/>
          <w:u w:val="single"/>
        </w:rPr>
      </w:pPr>
    </w:p>
    <w:p w14:paraId="418860A5" w14:textId="77777777" w:rsidR="00AF412A" w:rsidRDefault="00AF412A" w:rsidP="00AF412A">
      <w:pPr>
        <w:rPr>
          <w:rFonts w:ascii="Arial" w:hAnsi="Arial" w:cs="Arial"/>
          <w:u w:val="single"/>
        </w:rPr>
      </w:pPr>
    </w:p>
    <w:p w14:paraId="27F066E5" w14:textId="77777777" w:rsidR="00AF412A" w:rsidRPr="00AF412A" w:rsidRDefault="00AF412A" w:rsidP="00AF412A">
      <w:pPr>
        <w:rPr>
          <w:rFonts w:ascii="Arial" w:hAnsi="Arial" w:cs="Arial"/>
          <w:b/>
          <w:sz w:val="22"/>
          <w:szCs w:val="22"/>
        </w:rPr>
      </w:pPr>
      <w:r w:rsidRPr="00AF412A">
        <w:rPr>
          <w:rFonts w:ascii="Arial" w:hAnsi="Arial" w:cs="Arial"/>
          <w:b/>
          <w:sz w:val="22"/>
          <w:szCs w:val="22"/>
        </w:rPr>
        <w:t>UVOD</w:t>
      </w:r>
    </w:p>
    <w:p w14:paraId="4CA82792" w14:textId="77777777" w:rsidR="00AF412A" w:rsidRPr="00AF412A" w:rsidRDefault="00AF412A" w:rsidP="00AF412A">
      <w:pPr>
        <w:jc w:val="both"/>
        <w:rPr>
          <w:rFonts w:ascii="Arial" w:hAnsi="Arial" w:cs="Arial"/>
          <w:i/>
          <w:iCs/>
          <w:sz w:val="22"/>
          <w:szCs w:val="22"/>
          <w:u w:val="single"/>
        </w:rPr>
      </w:pPr>
    </w:p>
    <w:p w14:paraId="6A02F7B5" w14:textId="77777777" w:rsidR="00AF412A" w:rsidRPr="00AF412A" w:rsidRDefault="00AF412A" w:rsidP="00AF412A">
      <w:pPr>
        <w:jc w:val="both"/>
        <w:rPr>
          <w:rFonts w:ascii="Arial" w:hAnsi="Arial" w:cs="Arial"/>
          <w:color w:val="000000"/>
          <w:sz w:val="22"/>
          <w:szCs w:val="22"/>
        </w:rPr>
      </w:pPr>
      <w:r w:rsidRPr="00AF412A">
        <w:rPr>
          <w:rFonts w:ascii="Arial" w:hAnsi="Arial" w:cs="Arial"/>
          <w:color w:val="000000"/>
          <w:sz w:val="22"/>
          <w:szCs w:val="22"/>
        </w:rPr>
        <w:t>U izvješću o radu Vatrogasne zajednice  Grada Dubrovnika za 2023. godinu dat je pregled aktivnosti koje je provodila Zajednica i vatrogasne organizacije uz koordinaciju i pomoć Zajednice.</w:t>
      </w:r>
    </w:p>
    <w:p w14:paraId="0EE5DBA2" w14:textId="77777777" w:rsidR="00AF412A" w:rsidRPr="00AF412A" w:rsidRDefault="00AF412A" w:rsidP="00AF412A">
      <w:pPr>
        <w:jc w:val="both"/>
        <w:rPr>
          <w:rFonts w:ascii="Arial" w:hAnsi="Arial" w:cs="Arial"/>
          <w:color w:val="000000"/>
          <w:sz w:val="22"/>
          <w:szCs w:val="22"/>
        </w:rPr>
      </w:pPr>
    </w:p>
    <w:p w14:paraId="23279984"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Zaštita od požara uređena je Zakonom o zaštiti od požara (NN broj 92/10, 114/22) i predstavlja sustav koji se sastoji od planiranja, propisivanja i provođenja kao i financiranja mjera zaštite od požara te ustrojavanja subjekata koji provode zaštitu od požara.</w:t>
      </w:r>
    </w:p>
    <w:p w14:paraId="41391141" w14:textId="77777777" w:rsidR="00AF412A" w:rsidRPr="00AF412A" w:rsidRDefault="00AF412A" w:rsidP="00AF412A">
      <w:pPr>
        <w:jc w:val="both"/>
        <w:rPr>
          <w:rFonts w:ascii="Arial" w:hAnsi="Arial" w:cs="Arial"/>
          <w:sz w:val="22"/>
          <w:szCs w:val="22"/>
        </w:rPr>
      </w:pPr>
    </w:p>
    <w:p w14:paraId="4557BC36"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Grad Dubrovnik donosi Plan zaštite od požara za svoje područje na temelju Procjene ugroženosti od požara, po prethodnom pribavljenom mišljenju nadležne policijske uprave i vatrogasne zajednice. Za Procjenu ugroženosti od požara je potrebno minimalno jednom u pet godina raditi reviziju, dok se Plan zaštite od požara svake godine sukladno situaciji dodatno dopunjava ili korigira.</w:t>
      </w:r>
    </w:p>
    <w:p w14:paraId="51DC360A" w14:textId="77777777" w:rsidR="00AF412A" w:rsidRPr="00AF412A" w:rsidRDefault="00AF412A" w:rsidP="00AF412A">
      <w:pPr>
        <w:jc w:val="both"/>
        <w:rPr>
          <w:rFonts w:ascii="Arial" w:hAnsi="Arial" w:cs="Arial"/>
          <w:sz w:val="22"/>
          <w:szCs w:val="22"/>
        </w:rPr>
      </w:pPr>
    </w:p>
    <w:p w14:paraId="0811EFFC"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Planom zaštite od požara općine i gradovi definiraju subjekte odgovorne za provođenje vatrogasne djelatnosti.</w:t>
      </w:r>
    </w:p>
    <w:p w14:paraId="33303B90" w14:textId="77777777" w:rsidR="00AF412A" w:rsidRPr="00AF412A" w:rsidRDefault="00AF412A" w:rsidP="00AF412A">
      <w:pPr>
        <w:jc w:val="both"/>
        <w:rPr>
          <w:rFonts w:ascii="Arial" w:hAnsi="Arial" w:cs="Arial"/>
          <w:sz w:val="22"/>
          <w:szCs w:val="22"/>
        </w:rPr>
      </w:pPr>
    </w:p>
    <w:p w14:paraId="5C69D2CF"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Sukladno članku 13. stavku 8. Zakona o zaštiti od požara i članku 26. stavku 5. Zakona o vatrogastvu (NN broj 125/19, 114/22) predstavnička tijela jedinica lokalne i područne (regionalne) samouprave najmanje jednom godišnje razmatraju izvješće o stanju zaštite od požara na svom području i stanju provedbe godišnjeg provedbenog plana unapređenja zaštite od požara za svoje područje.</w:t>
      </w:r>
    </w:p>
    <w:p w14:paraId="62C944AF" w14:textId="77777777" w:rsidR="00AF412A" w:rsidRPr="00AF412A" w:rsidRDefault="00AF412A" w:rsidP="00AF412A">
      <w:pPr>
        <w:jc w:val="both"/>
        <w:rPr>
          <w:rFonts w:ascii="Arial" w:hAnsi="Arial" w:cs="Arial"/>
          <w:sz w:val="22"/>
          <w:szCs w:val="22"/>
        </w:rPr>
      </w:pPr>
    </w:p>
    <w:p w14:paraId="5E5CE695" w14:textId="77777777" w:rsidR="00AF412A" w:rsidRPr="00AF412A" w:rsidRDefault="00AF412A" w:rsidP="00AF412A">
      <w:pPr>
        <w:shd w:val="clear" w:color="auto" w:fill="FFFFFF" w:themeFill="background1"/>
        <w:jc w:val="both"/>
        <w:rPr>
          <w:rFonts w:ascii="Arial" w:hAnsi="Arial" w:cs="Arial"/>
          <w:sz w:val="22"/>
          <w:szCs w:val="22"/>
        </w:rPr>
      </w:pPr>
      <w:r w:rsidRPr="00AF412A">
        <w:rPr>
          <w:rFonts w:ascii="Arial" w:hAnsi="Arial" w:cs="Arial"/>
          <w:sz w:val="22"/>
          <w:szCs w:val="22"/>
        </w:rPr>
        <w:t>Vatrogasna zajednica je nadležno tijelo za vatrogastvo na razini grada Dubrovnika, te kao takva potiče aktivnosti u pogledu zaštite od požara i provedbe vatrogasne djelatnosti, koordinira aktivnosti oko uključivanja vatrogasnih postrojbi u sustav civilne zaštite, priprema i provodi zadaće iz Programa aktivnosti i zastupa interese vatrogastva na području Grada, sudjeluje u izradi prijedloga strategija, studija, programa i provedbenih planova, organizira i provodi vatrogasna natjecanja, organizira javna savjetovanja i stručne skupove, provodi prekograničnu suradnju u području vatrogastva, te obavlja i druge poslove koji su joj stavljeni u nadležnost posebnih propisa.</w:t>
      </w:r>
    </w:p>
    <w:p w14:paraId="2D06C962" w14:textId="77777777" w:rsidR="00AF412A" w:rsidRPr="00AF412A" w:rsidRDefault="00AF412A" w:rsidP="00AF412A">
      <w:pPr>
        <w:shd w:val="clear" w:color="auto" w:fill="FFFFFF" w:themeFill="background1"/>
        <w:jc w:val="both"/>
        <w:rPr>
          <w:rFonts w:ascii="Arial" w:hAnsi="Arial" w:cs="Arial"/>
          <w:sz w:val="22"/>
          <w:szCs w:val="22"/>
        </w:rPr>
      </w:pPr>
    </w:p>
    <w:p w14:paraId="7868739D"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Vatrogasna djelatnost uređena je Zakonom o vatrogastvu i u članku 1. navedenog zakona stoji:</w:t>
      </w:r>
    </w:p>
    <w:p w14:paraId="5A284505" w14:textId="77777777" w:rsidR="00AF412A" w:rsidRPr="00AF412A" w:rsidRDefault="00AF412A" w:rsidP="00AF412A">
      <w:pPr>
        <w:jc w:val="both"/>
        <w:rPr>
          <w:rFonts w:ascii="Arial" w:hAnsi="Arial" w:cs="Arial"/>
          <w:sz w:val="22"/>
          <w:szCs w:val="22"/>
        </w:rPr>
      </w:pPr>
    </w:p>
    <w:p w14:paraId="55ECBBBD"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„Vatrogasna djelatnost je sudjelovanje u provedbi preventivnih mjera zaštite od požara i tehnoloških eksplozija, gašenje požara i spašavanje ljudi i imovine ugroženih požarom i tehnološkom eksplozijom, pružanje tehničke pomoći u nezgodama i opasnim situacijama te obavljanje drugih poslova u nesrećama, ekološkim i inim nesrećama, a provodi se na kopnu, moru, jezerima i rijekama.“</w:t>
      </w:r>
    </w:p>
    <w:p w14:paraId="75EB2337" w14:textId="77777777" w:rsidR="00AF412A" w:rsidRPr="00AF412A" w:rsidRDefault="00AF412A" w:rsidP="00AF412A">
      <w:pPr>
        <w:jc w:val="both"/>
        <w:rPr>
          <w:rFonts w:ascii="Arial" w:hAnsi="Arial" w:cs="Arial"/>
          <w:sz w:val="22"/>
          <w:szCs w:val="22"/>
        </w:rPr>
      </w:pPr>
    </w:p>
    <w:p w14:paraId="58B2E1DA"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Vatrogasnu djelatnost obavljaju isključivo vatrogasne postrojbe i vatrogasne organizacije.</w:t>
      </w:r>
    </w:p>
    <w:p w14:paraId="618F3F2F" w14:textId="77777777" w:rsidR="00AF412A" w:rsidRPr="00AF412A" w:rsidRDefault="00AF412A" w:rsidP="00AF412A">
      <w:pPr>
        <w:jc w:val="both"/>
        <w:rPr>
          <w:rFonts w:ascii="Arial" w:hAnsi="Arial" w:cs="Arial"/>
          <w:sz w:val="22"/>
          <w:szCs w:val="22"/>
        </w:rPr>
      </w:pPr>
    </w:p>
    <w:p w14:paraId="4F77E9DB" w14:textId="77777777" w:rsidR="00AF412A" w:rsidRPr="00AF412A" w:rsidRDefault="00AF412A" w:rsidP="00AF412A">
      <w:pPr>
        <w:jc w:val="both"/>
        <w:rPr>
          <w:rFonts w:ascii="Arial" w:hAnsi="Arial" w:cs="Arial"/>
          <w:color w:val="000000"/>
          <w:sz w:val="22"/>
          <w:szCs w:val="22"/>
        </w:rPr>
      </w:pPr>
      <w:r w:rsidRPr="00AF412A">
        <w:rPr>
          <w:rFonts w:ascii="Arial" w:hAnsi="Arial" w:cs="Arial"/>
          <w:color w:val="000000"/>
          <w:sz w:val="22"/>
          <w:szCs w:val="22"/>
        </w:rPr>
        <w:lastRenderedPageBreak/>
        <w:t>U Republici Hrvatskoj jedinice lokalne samouprave (općine i gradovi) dužne su ustrojiti operativne vatrogasne postrojbe, a za njihovu organiziranost, osposobljenost i intervencijsku spremnost odgovorni su nadležni vatrogasni zapovjednici.</w:t>
      </w:r>
    </w:p>
    <w:p w14:paraId="46535318" w14:textId="77777777" w:rsidR="00AF412A" w:rsidRPr="00AF412A" w:rsidRDefault="00AF412A" w:rsidP="00AF412A">
      <w:pPr>
        <w:jc w:val="both"/>
        <w:rPr>
          <w:rFonts w:ascii="Arial" w:hAnsi="Arial" w:cs="Arial"/>
          <w:sz w:val="22"/>
          <w:szCs w:val="22"/>
        </w:rPr>
      </w:pPr>
    </w:p>
    <w:p w14:paraId="05A7A613"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 xml:space="preserve">Ovim Zakonom uređuje se sustav vatrogastva u Republici Hrvatskoj, a osobito uvjeti i način ustrojavanja vatrogasnih tijela i organizacija na nacionalnoj, područnoj i lokalnoj razini, njihove obveze u području vatrogastva, osnivanje, način upravljanja i djelovanja vatrogasnih postrojbi, </w:t>
      </w:r>
      <w:proofErr w:type="spellStart"/>
      <w:r w:rsidRPr="00AF412A">
        <w:rPr>
          <w:rFonts w:ascii="Arial" w:hAnsi="Arial" w:cs="Arial"/>
          <w:sz w:val="22"/>
          <w:szCs w:val="22"/>
        </w:rPr>
        <w:t>radnopravni</w:t>
      </w:r>
      <w:proofErr w:type="spellEnd"/>
      <w:r w:rsidRPr="00AF412A">
        <w:rPr>
          <w:rFonts w:ascii="Arial" w:hAnsi="Arial" w:cs="Arial"/>
          <w:sz w:val="22"/>
          <w:szCs w:val="22"/>
        </w:rPr>
        <w:t xml:space="preserve"> status profesionalnih vatrogasaca i pravni status dobrovoljnih vatrogasaca, vatrogasne intervencije, prava i obveze kod vođenja vatrogasnih intervencija te zaštita na radu pri vatrogasnim intervencijama, školovanje, osposobljavanje i usavršavanje u sustavu vatrogastva, financiranje vatrogastva na svim razinama te nadzor nad provedbom ovoga Zakona.</w:t>
      </w:r>
    </w:p>
    <w:p w14:paraId="0B9ADF07" w14:textId="77777777" w:rsidR="00AF412A" w:rsidRPr="00AF412A" w:rsidRDefault="00AF412A" w:rsidP="00AF412A">
      <w:pPr>
        <w:rPr>
          <w:rFonts w:ascii="Arial" w:hAnsi="Arial" w:cs="Arial"/>
          <w:i/>
          <w:iCs/>
          <w:sz w:val="22"/>
          <w:szCs w:val="22"/>
          <w:u w:val="single"/>
        </w:rPr>
      </w:pPr>
    </w:p>
    <w:p w14:paraId="4F6AC4E4" w14:textId="77777777" w:rsidR="00AF412A" w:rsidRPr="00AF412A" w:rsidRDefault="00AF412A" w:rsidP="00AF412A">
      <w:pPr>
        <w:rPr>
          <w:rFonts w:ascii="Arial" w:hAnsi="Arial" w:cs="Arial"/>
          <w:i/>
          <w:iCs/>
          <w:sz w:val="22"/>
          <w:szCs w:val="22"/>
          <w:u w:val="single"/>
        </w:rPr>
      </w:pPr>
    </w:p>
    <w:p w14:paraId="4E104541" w14:textId="77777777" w:rsidR="00AF412A" w:rsidRPr="00AF412A" w:rsidRDefault="00AF412A" w:rsidP="00AF412A">
      <w:pPr>
        <w:rPr>
          <w:rFonts w:ascii="Arial" w:hAnsi="Arial" w:cs="Arial"/>
          <w:b/>
          <w:iCs/>
          <w:sz w:val="22"/>
          <w:szCs w:val="22"/>
        </w:rPr>
      </w:pPr>
      <w:r w:rsidRPr="00AF412A">
        <w:rPr>
          <w:rFonts w:ascii="Arial" w:hAnsi="Arial" w:cs="Arial"/>
          <w:b/>
          <w:iCs/>
          <w:sz w:val="22"/>
          <w:szCs w:val="22"/>
        </w:rPr>
        <w:t>POSEBNOSTI PODRUČJA GRADA DUBROVNIKA</w:t>
      </w:r>
    </w:p>
    <w:p w14:paraId="613DB411" w14:textId="77777777" w:rsidR="00AF412A" w:rsidRPr="00AF412A" w:rsidRDefault="00AF412A" w:rsidP="00AF412A">
      <w:pPr>
        <w:jc w:val="both"/>
        <w:rPr>
          <w:rFonts w:ascii="Arial" w:hAnsi="Arial" w:cs="Arial"/>
          <w:sz w:val="22"/>
          <w:szCs w:val="22"/>
        </w:rPr>
      </w:pPr>
    </w:p>
    <w:p w14:paraId="1731C7C5"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Grad Dubrovnik prostire se na površini od 143,35 km</w:t>
      </w:r>
      <w:r w:rsidRPr="00AF412A">
        <w:rPr>
          <w:rFonts w:ascii="Arial" w:hAnsi="Arial" w:cs="Arial"/>
          <w:sz w:val="22"/>
          <w:szCs w:val="22"/>
          <w:vertAlign w:val="superscript"/>
        </w:rPr>
        <w:t>2</w:t>
      </w:r>
      <w:r w:rsidRPr="00AF412A">
        <w:rPr>
          <w:rFonts w:ascii="Arial" w:hAnsi="Arial" w:cs="Arial"/>
          <w:sz w:val="22"/>
          <w:szCs w:val="22"/>
        </w:rPr>
        <w:t>.</w:t>
      </w:r>
    </w:p>
    <w:p w14:paraId="6BC99101" w14:textId="77777777" w:rsidR="00AF412A" w:rsidRPr="00AF412A" w:rsidRDefault="00AF412A" w:rsidP="00AF412A">
      <w:pPr>
        <w:jc w:val="both"/>
        <w:rPr>
          <w:rFonts w:ascii="Arial" w:hAnsi="Arial" w:cs="Arial"/>
          <w:sz w:val="22"/>
          <w:szCs w:val="22"/>
        </w:rPr>
      </w:pPr>
    </w:p>
    <w:p w14:paraId="2ECCB54C" w14:textId="77777777" w:rsidR="00AF412A" w:rsidRPr="00AF412A" w:rsidRDefault="00AF412A" w:rsidP="00AF412A">
      <w:pPr>
        <w:tabs>
          <w:tab w:val="left" w:pos="540"/>
          <w:tab w:val="left" w:pos="1260"/>
          <w:tab w:val="left" w:pos="8820"/>
        </w:tabs>
        <w:jc w:val="both"/>
        <w:rPr>
          <w:rFonts w:ascii="Arial" w:hAnsi="Arial" w:cs="Arial"/>
          <w:sz w:val="22"/>
          <w:szCs w:val="22"/>
        </w:rPr>
      </w:pPr>
      <w:r w:rsidRPr="00AF412A">
        <w:rPr>
          <w:rFonts w:ascii="Arial" w:hAnsi="Arial" w:cs="Arial"/>
          <w:sz w:val="22"/>
          <w:szCs w:val="22"/>
        </w:rPr>
        <w:t xml:space="preserve">Područje Grada Dubrovnika smješteno je na krajnjem jugu Hrvatske i proteže se u duljini od 20,5 km od rta </w:t>
      </w:r>
      <w:proofErr w:type="spellStart"/>
      <w:r w:rsidRPr="00AF412A">
        <w:rPr>
          <w:rFonts w:ascii="Arial" w:hAnsi="Arial" w:cs="Arial"/>
          <w:sz w:val="22"/>
          <w:szCs w:val="22"/>
        </w:rPr>
        <w:t>Orsula</w:t>
      </w:r>
      <w:proofErr w:type="spellEnd"/>
      <w:r w:rsidRPr="00AF412A">
        <w:rPr>
          <w:rFonts w:ascii="Arial" w:hAnsi="Arial" w:cs="Arial"/>
          <w:sz w:val="22"/>
          <w:szCs w:val="22"/>
        </w:rPr>
        <w:t xml:space="preserve"> na istoku do </w:t>
      </w:r>
      <w:proofErr w:type="spellStart"/>
      <w:r w:rsidRPr="00AF412A">
        <w:rPr>
          <w:rFonts w:ascii="Arial" w:hAnsi="Arial" w:cs="Arial"/>
          <w:sz w:val="22"/>
          <w:szCs w:val="22"/>
        </w:rPr>
        <w:t>Brsečina</w:t>
      </w:r>
      <w:proofErr w:type="spellEnd"/>
      <w:r w:rsidRPr="00AF412A">
        <w:rPr>
          <w:rFonts w:ascii="Arial" w:hAnsi="Arial" w:cs="Arial"/>
          <w:sz w:val="22"/>
          <w:szCs w:val="22"/>
        </w:rPr>
        <w:t xml:space="preserve"> na zapadu, obuhvaćajući otočnu skupinu Elafita (</w:t>
      </w:r>
      <w:proofErr w:type="spellStart"/>
      <w:r w:rsidRPr="00AF412A">
        <w:rPr>
          <w:rFonts w:ascii="Arial" w:hAnsi="Arial" w:cs="Arial"/>
          <w:sz w:val="22"/>
          <w:szCs w:val="22"/>
        </w:rPr>
        <w:t>Šipan</w:t>
      </w:r>
      <w:proofErr w:type="spellEnd"/>
      <w:r w:rsidRPr="00AF412A">
        <w:rPr>
          <w:rFonts w:ascii="Arial" w:hAnsi="Arial" w:cs="Arial"/>
          <w:sz w:val="22"/>
          <w:szCs w:val="22"/>
        </w:rPr>
        <w:t xml:space="preserve">, Lopud, Koločep, </w:t>
      </w:r>
      <w:proofErr w:type="spellStart"/>
      <w:r w:rsidRPr="00AF412A">
        <w:rPr>
          <w:rFonts w:ascii="Arial" w:hAnsi="Arial" w:cs="Arial"/>
          <w:sz w:val="22"/>
          <w:szCs w:val="22"/>
        </w:rPr>
        <w:t>Olipe</w:t>
      </w:r>
      <w:proofErr w:type="spellEnd"/>
      <w:r w:rsidRPr="00AF412A">
        <w:rPr>
          <w:rFonts w:ascii="Arial" w:hAnsi="Arial" w:cs="Arial"/>
          <w:sz w:val="22"/>
          <w:szCs w:val="22"/>
        </w:rPr>
        <w:t xml:space="preserve">, Tajan, </w:t>
      </w:r>
      <w:proofErr w:type="spellStart"/>
      <w:r w:rsidRPr="00AF412A">
        <w:rPr>
          <w:rFonts w:ascii="Arial" w:hAnsi="Arial" w:cs="Arial"/>
          <w:sz w:val="22"/>
          <w:szCs w:val="22"/>
        </w:rPr>
        <w:t>Jakljan</w:t>
      </w:r>
      <w:proofErr w:type="spellEnd"/>
      <w:r w:rsidRPr="00AF412A">
        <w:rPr>
          <w:rFonts w:ascii="Arial" w:hAnsi="Arial" w:cs="Arial"/>
          <w:sz w:val="22"/>
          <w:szCs w:val="22"/>
        </w:rPr>
        <w:t>).</w:t>
      </w:r>
    </w:p>
    <w:p w14:paraId="7E53E7AB" w14:textId="77777777" w:rsidR="00AF412A" w:rsidRPr="00AF412A" w:rsidRDefault="00AF412A" w:rsidP="00AF412A">
      <w:pPr>
        <w:tabs>
          <w:tab w:val="left" w:pos="540"/>
          <w:tab w:val="left" w:pos="1260"/>
          <w:tab w:val="left" w:pos="8820"/>
        </w:tabs>
        <w:jc w:val="both"/>
        <w:rPr>
          <w:rFonts w:ascii="Arial" w:hAnsi="Arial" w:cs="Arial"/>
          <w:sz w:val="22"/>
          <w:szCs w:val="22"/>
        </w:rPr>
      </w:pPr>
    </w:p>
    <w:p w14:paraId="73EB7AC3" w14:textId="77777777" w:rsidR="00AF412A" w:rsidRPr="00AF412A" w:rsidRDefault="00AF412A" w:rsidP="00AF412A">
      <w:pPr>
        <w:tabs>
          <w:tab w:val="left" w:pos="8820"/>
        </w:tabs>
        <w:jc w:val="both"/>
        <w:rPr>
          <w:rFonts w:ascii="Arial" w:hAnsi="Arial" w:cs="Arial"/>
          <w:sz w:val="22"/>
          <w:szCs w:val="22"/>
        </w:rPr>
      </w:pPr>
      <w:r w:rsidRPr="00AF412A">
        <w:rPr>
          <w:rFonts w:ascii="Arial" w:hAnsi="Arial" w:cs="Arial"/>
          <w:sz w:val="22"/>
          <w:szCs w:val="22"/>
        </w:rPr>
        <w:t xml:space="preserve">Na području Grada Dubrovnika u 31 naselju živi 41.562  stanovnika. </w:t>
      </w:r>
    </w:p>
    <w:p w14:paraId="2BD17D8E" w14:textId="77777777" w:rsidR="00AF412A" w:rsidRPr="00AF412A" w:rsidRDefault="00AF412A" w:rsidP="00AF412A">
      <w:pPr>
        <w:tabs>
          <w:tab w:val="left" w:pos="8820"/>
        </w:tabs>
        <w:jc w:val="both"/>
        <w:rPr>
          <w:rFonts w:ascii="Arial" w:hAnsi="Arial" w:cs="Arial"/>
          <w:sz w:val="22"/>
          <w:szCs w:val="22"/>
        </w:rPr>
      </w:pPr>
    </w:p>
    <w:p w14:paraId="1ECA8E06"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Grad Dubrovnik je izduženog oblika čiju okosnicu čini JTC. Uvjetno se može izvršiti podjela na karakteristična područja i to:</w:t>
      </w:r>
    </w:p>
    <w:p w14:paraId="5BB7430F" w14:textId="77777777" w:rsidR="00AF412A" w:rsidRPr="00AF412A" w:rsidRDefault="00AF412A" w:rsidP="00AF412A">
      <w:pPr>
        <w:pStyle w:val="Odlomakpopisa"/>
        <w:numPr>
          <w:ilvl w:val="0"/>
          <w:numId w:val="59"/>
        </w:numPr>
        <w:spacing w:after="0" w:line="240" w:lineRule="auto"/>
        <w:jc w:val="both"/>
        <w:rPr>
          <w:rFonts w:ascii="Arial" w:hAnsi="Arial" w:cs="Arial"/>
        </w:rPr>
      </w:pPr>
      <w:r w:rsidRPr="00AF412A">
        <w:rPr>
          <w:rFonts w:ascii="Arial" w:hAnsi="Arial" w:cs="Arial"/>
        </w:rPr>
        <w:t xml:space="preserve">Obalni rub (Dubrovnik, Zaton, Orašac, </w:t>
      </w:r>
      <w:proofErr w:type="spellStart"/>
      <w:r w:rsidRPr="00AF412A">
        <w:rPr>
          <w:rFonts w:ascii="Arial" w:hAnsi="Arial" w:cs="Arial"/>
        </w:rPr>
        <w:t>Trsteno</w:t>
      </w:r>
      <w:proofErr w:type="spellEnd"/>
      <w:r w:rsidRPr="00AF412A">
        <w:rPr>
          <w:rFonts w:ascii="Arial" w:hAnsi="Arial" w:cs="Arial"/>
        </w:rPr>
        <w:t>, Dubravica), većim dijelom izgrađeni na strmim padinama s južnom i jugozapadnom ekspozicijom,</w:t>
      </w:r>
    </w:p>
    <w:p w14:paraId="20949036" w14:textId="77777777" w:rsidR="00AF412A" w:rsidRPr="00AF412A" w:rsidRDefault="00AF412A" w:rsidP="00AF412A">
      <w:pPr>
        <w:numPr>
          <w:ilvl w:val="0"/>
          <w:numId w:val="59"/>
        </w:numPr>
        <w:jc w:val="both"/>
        <w:rPr>
          <w:rFonts w:ascii="Arial" w:hAnsi="Arial" w:cs="Arial"/>
          <w:sz w:val="22"/>
          <w:szCs w:val="22"/>
        </w:rPr>
      </w:pPr>
      <w:r w:rsidRPr="00AF412A">
        <w:rPr>
          <w:rFonts w:ascii="Arial" w:hAnsi="Arial" w:cs="Arial"/>
          <w:sz w:val="22"/>
          <w:szCs w:val="22"/>
        </w:rPr>
        <w:t xml:space="preserve">Zaleđe (Gornja sela, </w:t>
      </w:r>
      <w:proofErr w:type="spellStart"/>
      <w:r w:rsidRPr="00AF412A">
        <w:rPr>
          <w:rFonts w:ascii="Arial" w:hAnsi="Arial" w:cs="Arial"/>
          <w:sz w:val="22"/>
          <w:szCs w:val="22"/>
        </w:rPr>
        <w:t>Šumet</w:t>
      </w:r>
      <w:proofErr w:type="spellEnd"/>
      <w:r w:rsidRPr="00AF412A">
        <w:rPr>
          <w:rFonts w:ascii="Arial" w:hAnsi="Arial" w:cs="Arial"/>
          <w:sz w:val="22"/>
          <w:szCs w:val="22"/>
        </w:rPr>
        <w:t>, Bosanka), brdovito teško prohodno s ograničenim komunikacijama i otežanim pristupom vatrogasne tehnike i strojeva,</w:t>
      </w:r>
    </w:p>
    <w:p w14:paraId="7E6D2175" w14:textId="77777777" w:rsidR="00AF412A" w:rsidRPr="00AF412A" w:rsidRDefault="00AF412A" w:rsidP="00AF412A">
      <w:pPr>
        <w:numPr>
          <w:ilvl w:val="0"/>
          <w:numId w:val="59"/>
        </w:numPr>
        <w:jc w:val="both"/>
        <w:rPr>
          <w:rFonts w:ascii="Arial" w:hAnsi="Arial" w:cs="Arial"/>
          <w:sz w:val="22"/>
          <w:szCs w:val="22"/>
        </w:rPr>
      </w:pPr>
      <w:r w:rsidRPr="00AF412A">
        <w:rPr>
          <w:rFonts w:ascii="Arial" w:hAnsi="Arial" w:cs="Arial"/>
          <w:sz w:val="22"/>
          <w:szCs w:val="22"/>
        </w:rPr>
        <w:t xml:space="preserve">Otoci (Elafiti i </w:t>
      </w:r>
      <w:proofErr w:type="spellStart"/>
      <w:r w:rsidRPr="00AF412A">
        <w:rPr>
          <w:rFonts w:ascii="Arial" w:hAnsi="Arial" w:cs="Arial"/>
          <w:sz w:val="22"/>
          <w:szCs w:val="22"/>
        </w:rPr>
        <w:t>Lokrum</w:t>
      </w:r>
      <w:proofErr w:type="spellEnd"/>
      <w:r w:rsidRPr="00AF412A">
        <w:rPr>
          <w:rFonts w:ascii="Arial" w:hAnsi="Arial" w:cs="Arial"/>
          <w:sz w:val="22"/>
          <w:szCs w:val="22"/>
        </w:rPr>
        <w:t>), slabo ili nikako razvijene prometnice onemogućavaju upotrebu motornih i drugih vozila ili ih strogo ograničavaju na manje urbane cjeline (mogućnost upotrebe manjih poljoprivrednih strojeva, motocikala i bicikala). Sa stanovišta zaštite od požara predstavljaju poseban problem (mogućnost intervencije ljudstva i tehnike ograničen i otežan).</w:t>
      </w:r>
    </w:p>
    <w:p w14:paraId="3BA98E66" w14:textId="77777777" w:rsidR="00AF412A" w:rsidRPr="00AF412A" w:rsidRDefault="00AF412A" w:rsidP="00AF412A">
      <w:pPr>
        <w:ind w:left="720"/>
        <w:jc w:val="both"/>
        <w:rPr>
          <w:rFonts w:ascii="Arial" w:hAnsi="Arial" w:cs="Arial"/>
          <w:sz w:val="22"/>
          <w:szCs w:val="22"/>
        </w:rPr>
      </w:pPr>
    </w:p>
    <w:p w14:paraId="72C8B37F"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Oblik i površina ne osiguravaju ravnomjernu udaljenost od gradskog središta i mjesta lokacije JVP Dubrovački vatrogasci.</w:t>
      </w:r>
    </w:p>
    <w:p w14:paraId="189B042D" w14:textId="77777777" w:rsidR="00AF412A" w:rsidRPr="00AF412A" w:rsidRDefault="00AF412A" w:rsidP="00AF412A">
      <w:pPr>
        <w:jc w:val="both"/>
        <w:rPr>
          <w:rFonts w:ascii="Arial" w:hAnsi="Arial" w:cs="Arial"/>
          <w:sz w:val="22"/>
          <w:szCs w:val="22"/>
        </w:rPr>
      </w:pPr>
    </w:p>
    <w:p w14:paraId="0DFC01B3"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Položaj Grada Dubrovnika, odnosno velika južna i jugozapadna ekspozicija je razlog uglavnom sušnom ljetnom razdoblju i visokim prosječnim ljetnim temperaturama.</w:t>
      </w:r>
    </w:p>
    <w:p w14:paraId="17D9F138" w14:textId="77777777" w:rsidR="00AF412A" w:rsidRPr="00AF412A" w:rsidRDefault="00AF412A" w:rsidP="00AF412A">
      <w:pPr>
        <w:jc w:val="both"/>
        <w:rPr>
          <w:rFonts w:ascii="Arial" w:hAnsi="Arial" w:cs="Arial"/>
          <w:sz w:val="22"/>
          <w:szCs w:val="22"/>
        </w:rPr>
      </w:pPr>
    </w:p>
    <w:p w14:paraId="1F07A5DF"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Veliki nagib na strminama tla s južnom ekspozicijom povisuje rizik od naglog vertikalnog širenja eventualnog požara radi termodinamičkih strujanja, čak i ako se ne uzme u obzir utjecaj vjetra.</w:t>
      </w:r>
    </w:p>
    <w:p w14:paraId="03731C28" w14:textId="77777777" w:rsidR="00AF412A" w:rsidRPr="00AF412A" w:rsidRDefault="00AF412A" w:rsidP="00AF412A">
      <w:pPr>
        <w:jc w:val="both"/>
        <w:rPr>
          <w:rFonts w:ascii="Arial" w:hAnsi="Arial" w:cs="Arial"/>
          <w:sz w:val="22"/>
          <w:szCs w:val="22"/>
        </w:rPr>
      </w:pPr>
    </w:p>
    <w:p w14:paraId="720BCA39"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Dnevne temperature su u naglom porastu već tijekom svibnja, svoj maksimum dostižu tijekom srpnja i kolovoza, a počinju značajnije padati tek tijekom listopada, povisujući rizik od nastajanja požara u ljetnom razdoblju i rizik od brzog širenja fronte eventualno nastalog šumskog odnosno požara otvorenog prostora.</w:t>
      </w:r>
    </w:p>
    <w:p w14:paraId="4959E68A" w14:textId="77777777" w:rsidR="00AF412A" w:rsidRPr="00AF412A" w:rsidRDefault="00AF412A" w:rsidP="00AF412A">
      <w:pPr>
        <w:jc w:val="both"/>
        <w:rPr>
          <w:rFonts w:ascii="Arial" w:hAnsi="Arial" w:cs="Arial"/>
          <w:sz w:val="22"/>
          <w:szCs w:val="22"/>
        </w:rPr>
      </w:pPr>
    </w:p>
    <w:p w14:paraId="18EE2376"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Količine oborina naglo se počinju smanjivati već početkom lipnja, minimum postižu tijekom srpnja i kolovoza, a naglo rastu tijekom listopada povećavajući tako u ljetnim mjesecima rizik od nastajanja požara, te njegovog intenziviranja.</w:t>
      </w:r>
    </w:p>
    <w:p w14:paraId="02D32BDB" w14:textId="77777777" w:rsidR="00AF412A" w:rsidRPr="00AF412A" w:rsidRDefault="00AF412A" w:rsidP="00AF412A">
      <w:pPr>
        <w:jc w:val="both"/>
        <w:rPr>
          <w:rFonts w:ascii="Arial" w:hAnsi="Arial" w:cs="Arial"/>
          <w:sz w:val="22"/>
          <w:szCs w:val="22"/>
        </w:rPr>
      </w:pPr>
    </w:p>
    <w:p w14:paraId="7A4616B2"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lastRenderedPageBreak/>
        <w:t>Vjetrovi na području Grada Dubrovnika su pojava sa smjerom i čestinom koja pogoduje razvoju i naglom širenju požara na južnom i jugozapadnom dijelu Grada u ljetnim mjesecima u ranopopodnevnim satima, radi južne komponente u smjerovima vjetra, a u zimskim mjesecima siječanj- ožujak zbog djelovanja bure i brzog isušivanja tla.</w:t>
      </w:r>
    </w:p>
    <w:p w14:paraId="6DE195F6" w14:textId="77777777" w:rsidR="00AF412A" w:rsidRPr="00AF412A" w:rsidRDefault="00AF412A" w:rsidP="00AF412A">
      <w:pPr>
        <w:jc w:val="both"/>
        <w:rPr>
          <w:rFonts w:ascii="Arial" w:hAnsi="Arial" w:cs="Arial"/>
          <w:sz w:val="22"/>
          <w:szCs w:val="22"/>
        </w:rPr>
      </w:pPr>
    </w:p>
    <w:p w14:paraId="0242F37C"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Pokrivenost prometnicama nije zadovoljavajuća sa stanovišta gašenja eventualnog požara. Širina prometnica – šetnica uz obalu i u turističkim naseljima nije svugdje zadovoljavajuća, tako da usporava i onemogućava intervenciju. Mnoge ceste u užem području Grada Dubrovnika su definirane kao jednosmjerne što predstavlja problem brzog dolaska na intervenciju vatrogasnih postrojbi. Problem predstavlja nedostatak prometnica na otocima i u Gornjim selima, tako da se intervencije gašenja vatrogasnim vozilima i tehnikom obavljaju osloncem na postojeće prometnice.</w:t>
      </w:r>
    </w:p>
    <w:p w14:paraId="5D838BED" w14:textId="77777777" w:rsidR="00AF412A" w:rsidRPr="00AF412A" w:rsidRDefault="00AF412A" w:rsidP="00AF412A">
      <w:pPr>
        <w:jc w:val="both"/>
        <w:rPr>
          <w:rFonts w:ascii="Arial" w:hAnsi="Arial" w:cs="Arial"/>
          <w:sz w:val="22"/>
          <w:szCs w:val="22"/>
        </w:rPr>
      </w:pPr>
    </w:p>
    <w:p w14:paraId="1A9BDF90"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U jednom dijelu naselja i objekata nisu uređeni vatrogasni pristupi sukladno tehničkim propisima. U nekim dijelovima Grada Dubrovnika zbog nedostatka parkirnih mjesta dolazi do blokiranja prolaza za vatrogasna vozila.</w:t>
      </w:r>
    </w:p>
    <w:p w14:paraId="68DC6755" w14:textId="77777777" w:rsidR="00AF412A" w:rsidRPr="00AF412A" w:rsidRDefault="00AF412A" w:rsidP="00AF412A">
      <w:pPr>
        <w:jc w:val="both"/>
        <w:rPr>
          <w:rFonts w:ascii="Arial" w:hAnsi="Arial" w:cs="Arial"/>
          <w:sz w:val="22"/>
          <w:szCs w:val="22"/>
        </w:rPr>
      </w:pPr>
    </w:p>
    <w:p w14:paraId="6A7527C7"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Područje stare gradske jezgre je u svom većem dijelu pješačka zona, a prometnice su ograničene na vatrogasna vozila manjih gabarita. Većina kuća posjeduje međukatne konstrukcije od drva, a cijeli kompleksi zgrada su jedan požarni sektor. Veliki broj turista u ljetnom periodu dodatno kompliciraju dolazak na mjesto intervencije kao i gašenje požara.</w:t>
      </w:r>
    </w:p>
    <w:p w14:paraId="2B83FFD2" w14:textId="77777777" w:rsidR="00AF412A" w:rsidRPr="00AF412A" w:rsidRDefault="00AF412A" w:rsidP="00AF412A">
      <w:pPr>
        <w:jc w:val="both"/>
        <w:rPr>
          <w:rFonts w:ascii="Arial" w:hAnsi="Arial" w:cs="Arial"/>
          <w:sz w:val="22"/>
          <w:szCs w:val="22"/>
        </w:rPr>
      </w:pPr>
    </w:p>
    <w:p w14:paraId="01F9DECE"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Šire područje Grada Dubrovnika graniči s Bosnom i Hercegovinom što dodatno otežava gašenje ruralnog područja Grada (velike požarne fronte iz susjedne države dolaze na naše područje bez ranije mogućnosti gašenja). Radi rješavanja takvih situacija napravljen je sporazum između Hercegovačko-neretvanskog kantona i Dubrovačko-neretvanske županije o međusobnoj ispomoći u gašenjima požara i intervencijama u pograničnim područjima.</w:t>
      </w:r>
    </w:p>
    <w:p w14:paraId="69E52B32" w14:textId="77777777" w:rsidR="00AF412A" w:rsidRPr="00AF412A" w:rsidRDefault="00AF412A" w:rsidP="00AF412A">
      <w:pPr>
        <w:jc w:val="both"/>
        <w:rPr>
          <w:rFonts w:ascii="Arial" w:hAnsi="Arial" w:cs="Arial"/>
          <w:sz w:val="22"/>
          <w:szCs w:val="22"/>
        </w:rPr>
      </w:pPr>
    </w:p>
    <w:p w14:paraId="17B71D5F"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Tijekom ljetnih mjeseci u urbanim područjima povećava se broj stanovnika, što  zahtijeva dodatne mjere zaštite od požara, odnosno vatrogastva (dodatno zapošljavanje sezonskih vatrogasaca, definiranje postrojbi sa stalnim dežurstvom, opremanje dodatnom opremom navedena društva...). Rješavanje svake pa i najmanje neprilike ili nezgode u manjim mjestima ovise o pomoći lokalnih vatrogasnih postrojbi, jer su u stvari one jedina konkretna i brojno organizirana pomoć.</w:t>
      </w:r>
    </w:p>
    <w:p w14:paraId="66EE87D2" w14:textId="77777777" w:rsidR="00AF412A" w:rsidRPr="00AF412A" w:rsidRDefault="00AF412A" w:rsidP="00AF412A">
      <w:pPr>
        <w:jc w:val="both"/>
        <w:rPr>
          <w:rFonts w:ascii="Arial" w:hAnsi="Arial" w:cs="Arial"/>
          <w:sz w:val="22"/>
          <w:szCs w:val="22"/>
        </w:rPr>
      </w:pPr>
    </w:p>
    <w:p w14:paraId="67DD79F9"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 xml:space="preserve">Stanovnici kao i posjetitelji Grada poštuju strogu zabranu paljenja vatre na otvorenom tijekom ljetnih mjeseci. Tek neka od tih paljenja prerastaju u požare. Stoga Grad  iako duboko u području koje je izuzetno ugroženo požarima raslinja ima svake godine sve manji  broj požara raslinja na svom području. Tijekom zimskih mjeseci svako paljenje vatre treba prijaviti vatrogascima ili policiji. </w:t>
      </w:r>
    </w:p>
    <w:p w14:paraId="369D3ADF" w14:textId="77777777" w:rsidR="00AF412A" w:rsidRPr="00AF412A" w:rsidRDefault="00AF412A" w:rsidP="00AF412A">
      <w:pPr>
        <w:jc w:val="both"/>
        <w:rPr>
          <w:rFonts w:ascii="Arial" w:hAnsi="Arial" w:cs="Arial"/>
          <w:sz w:val="22"/>
          <w:szCs w:val="22"/>
        </w:rPr>
      </w:pPr>
    </w:p>
    <w:p w14:paraId="48E848B0"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Plan motrenja, čuvanja i ophodnje te mjere zabrane nekontroliranog i neovlaštenog pristupa i boravka na prostorima ili građevinama za razdoblje visokog indeksa ili vrlo visokog indeksa opasnosti od nastanka požara u 2022.g. za područje Dubrovnika izrađen je na način da  pokriva cijelo područje Grada.</w:t>
      </w:r>
    </w:p>
    <w:p w14:paraId="12397350" w14:textId="77777777" w:rsidR="00AF412A" w:rsidRPr="00AF412A" w:rsidRDefault="00AF412A" w:rsidP="00AF412A">
      <w:pPr>
        <w:rPr>
          <w:rFonts w:ascii="Arial" w:hAnsi="Arial" w:cs="Arial"/>
          <w:i/>
          <w:iCs/>
          <w:sz w:val="22"/>
          <w:szCs w:val="22"/>
          <w:u w:val="single"/>
        </w:rPr>
      </w:pPr>
    </w:p>
    <w:p w14:paraId="410982B4" w14:textId="77777777" w:rsidR="00AF412A" w:rsidRPr="00AF412A" w:rsidRDefault="00AF412A" w:rsidP="00AF412A">
      <w:pPr>
        <w:rPr>
          <w:rFonts w:ascii="Arial" w:hAnsi="Arial" w:cs="Arial"/>
          <w:i/>
          <w:iCs/>
          <w:sz w:val="22"/>
          <w:szCs w:val="22"/>
          <w:u w:val="single"/>
        </w:rPr>
      </w:pPr>
    </w:p>
    <w:p w14:paraId="24E80789" w14:textId="77777777" w:rsidR="00AF412A" w:rsidRPr="00AF412A" w:rsidRDefault="00AF412A" w:rsidP="00AF412A">
      <w:pPr>
        <w:rPr>
          <w:rFonts w:ascii="Arial" w:hAnsi="Arial" w:cs="Arial"/>
          <w:b/>
          <w:iCs/>
          <w:sz w:val="22"/>
          <w:szCs w:val="22"/>
        </w:rPr>
      </w:pPr>
      <w:r w:rsidRPr="00AF412A">
        <w:rPr>
          <w:rFonts w:ascii="Arial" w:hAnsi="Arial" w:cs="Arial"/>
          <w:b/>
          <w:iCs/>
          <w:sz w:val="22"/>
          <w:szCs w:val="22"/>
        </w:rPr>
        <w:t>ORGANIZACIJA VATROGASTVA</w:t>
      </w:r>
    </w:p>
    <w:p w14:paraId="7475EBEE" w14:textId="77777777" w:rsidR="00AF412A" w:rsidRPr="00AF412A" w:rsidRDefault="00AF412A" w:rsidP="00AF412A">
      <w:pPr>
        <w:rPr>
          <w:rFonts w:ascii="Arial" w:hAnsi="Arial" w:cs="Arial"/>
          <w:sz w:val="22"/>
          <w:szCs w:val="22"/>
        </w:rPr>
      </w:pPr>
    </w:p>
    <w:p w14:paraId="6AE90F81" w14:textId="77777777" w:rsidR="00AF412A" w:rsidRPr="00A33A70" w:rsidRDefault="00AF412A" w:rsidP="00AF412A">
      <w:pPr>
        <w:rPr>
          <w:rFonts w:ascii="Arial" w:hAnsi="Arial" w:cs="Arial"/>
        </w:rPr>
      </w:pPr>
    </w:p>
    <w:p w14:paraId="0A04C66C" w14:textId="77777777" w:rsidR="00AF412A" w:rsidRPr="00A33A70" w:rsidRDefault="00AF412A" w:rsidP="00AF412A">
      <w:pPr>
        <w:rPr>
          <w:rFonts w:ascii="Arial" w:hAnsi="Arial" w:cs="Arial"/>
        </w:rPr>
      </w:pPr>
    </w:p>
    <w:p w14:paraId="743CC8C4" w14:textId="77777777" w:rsidR="00AF412A" w:rsidRDefault="00AF412A" w:rsidP="00AF412A">
      <w:pPr>
        <w:spacing w:after="100" w:afterAutospacing="1"/>
        <w:jc w:val="both"/>
        <w:rPr>
          <w:rFonts w:ascii="Arial" w:hAnsi="Arial" w:cs="Arial"/>
        </w:rPr>
      </w:pPr>
      <w:r>
        <w:rPr>
          <w:rFonts w:ascii="Arial" w:hAnsi="Arial" w:cs="Arial"/>
          <w:noProof/>
        </w:rPr>
        <w:lastRenderedPageBreak/>
        <w:drawing>
          <wp:anchor distT="0" distB="0" distL="114300" distR="114300" simplePos="0" relativeHeight="251662336" behindDoc="1" locked="0" layoutInCell="1" allowOverlap="1" wp14:anchorId="385C7EB6" wp14:editId="4F75D014">
            <wp:simplePos x="0" y="0"/>
            <wp:positionH relativeFrom="column">
              <wp:posOffset>1052830</wp:posOffset>
            </wp:positionH>
            <wp:positionV relativeFrom="paragraph">
              <wp:posOffset>0</wp:posOffset>
            </wp:positionV>
            <wp:extent cx="3876675" cy="2247900"/>
            <wp:effectExtent l="0" t="0" r="9525" b="9525"/>
            <wp:wrapTight wrapText="bothSides">
              <wp:wrapPolygon edited="0">
                <wp:start x="0" y="0"/>
                <wp:lineTo x="0" y="21504"/>
                <wp:lineTo x="21545" y="21504"/>
                <wp:lineTo x="21545" y="0"/>
                <wp:lineTo x="0" y="0"/>
              </wp:wrapPolygon>
            </wp:wrapTight>
            <wp:docPr id="4" name="Slika 4" descr="POZARNE ZONE GRADA DUBROV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ZARNE ZONE GRADA DUBROVNI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6675" cy="2247900"/>
                    </a:xfrm>
                    <a:prstGeom prst="rect">
                      <a:avLst/>
                    </a:prstGeom>
                    <a:noFill/>
                  </pic:spPr>
                </pic:pic>
              </a:graphicData>
            </a:graphic>
            <wp14:sizeRelH relativeFrom="margin">
              <wp14:pctWidth>0</wp14:pctWidth>
            </wp14:sizeRelH>
            <wp14:sizeRelV relativeFrom="margin">
              <wp14:pctHeight>0</wp14:pctHeight>
            </wp14:sizeRelV>
          </wp:anchor>
        </w:drawing>
      </w:r>
    </w:p>
    <w:p w14:paraId="5AEEF57F" w14:textId="77777777" w:rsidR="00AF412A" w:rsidRDefault="00AF412A" w:rsidP="00AF412A">
      <w:pPr>
        <w:spacing w:after="100" w:afterAutospacing="1"/>
        <w:jc w:val="both"/>
        <w:rPr>
          <w:rFonts w:ascii="Arial" w:hAnsi="Arial" w:cs="Arial"/>
          <w:noProof/>
        </w:rPr>
      </w:pPr>
    </w:p>
    <w:p w14:paraId="1C4CF15D" w14:textId="77777777" w:rsidR="00AF412A" w:rsidRDefault="00AF412A" w:rsidP="00AF412A">
      <w:pPr>
        <w:spacing w:after="100" w:afterAutospacing="1"/>
        <w:jc w:val="both"/>
        <w:rPr>
          <w:rFonts w:ascii="Arial" w:hAnsi="Arial" w:cs="Arial"/>
        </w:rPr>
      </w:pPr>
    </w:p>
    <w:p w14:paraId="4ED449A9" w14:textId="77777777" w:rsidR="00AF412A" w:rsidRDefault="00AF412A" w:rsidP="00AF412A">
      <w:pPr>
        <w:spacing w:after="100" w:afterAutospacing="1"/>
        <w:jc w:val="both"/>
        <w:rPr>
          <w:rFonts w:ascii="Arial" w:hAnsi="Arial" w:cs="Arial"/>
        </w:rPr>
      </w:pPr>
    </w:p>
    <w:p w14:paraId="411AC02C" w14:textId="77777777" w:rsidR="00AF412A" w:rsidRPr="00234A89" w:rsidRDefault="00AF412A" w:rsidP="00AF412A">
      <w:pPr>
        <w:spacing w:after="100" w:afterAutospacing="1"/>
        <w:jc w:val="center"/>
        <w:rPr>
          <w:rFonts w:ascii="Arial" w:hAnsi="Arial" w:cs="Arial"/>
        </w:rPr>
      </w:pPr>
    </w:p>
    <w:p w14:paraId="3A4B216A" w14:textId="77777777" w:rsidR="00AF412A" w:rsidRDefault="00AF412A" w:rsidP="00AF412A">
      <w:pPr>
        <w:tabs>
          <w:tab w:val="left" w:pos="8820"/>
        </w:tabs>
      </w:pPr>
    </w:p>
    <w:p w14:paraId="6F4DB9A5" w14:textId="77777777" w:rsidR="00AF412A" w:rsidRDefault="00AF412A" w:rsidP="00AF412A">
      <w:pPr>
        <w:pStyle w:val="BodyTextuvlaka2"/>
        <w:tabs>
          <w:tab w:val="left" w:pos="540"/>
          <w:tab w:val="left" w:pos="8820"/>
        </w:tabs>
        <w:rPr>
          <w:szCs w:val="24"/>
        </w:rPr>
      </w:pPr>
    </w:p>
    <w:p w14:paraId="13D7DC7D" w14:textId="77777777" w:rsidR="00AF412A" w:rsidRDefault="00AF412A" w:rsidP="00AF412A">
      <w:pPr>
        <w:pStyle w:val="BodyTextuvlaka2"/>
        <w:tabs>
          <w:tab w:val="left" w:pos="540"/>
          <w:tab w:val="left" w:pos="8820"/>
        </w:tabs>
        <w:rPr>
          <w:szCs w:val="24"/>
        </w:rPr>
      </w:pPr>
    </w:p>
    <w:p w14:paraId="5B327077" w14:textId="77777777" w:rsidR="00AF412A" w:rsidRDefault="00AF412A" w:rsidP="00AF412A">
      <w:pPr>
        <w:pStyle w:val="BodyTextuvlaka2"/>
        <w:tabs>
          <w:tab w:val="left" w:pos="540"/>
          <w:tab w:val="left" w:pos="8820"/>
        </w:tabs>
        <w:rPr>
          <w:szCs w:val="24"/>
        </w:rPr>
      </w:pPr>
    </w:p>
    <w:p w14:paraId="391162E4" w14:textId="77777777" w:rsidR="00AF412A" w:rsidRPr="00B86B9A" w:rsidRDefault="00AF412A" w:rsidP="00AF412A">
      <w:pPr>
        <w:pStyle w:val="Tijeloteksta3"/>
        <w:jc w:val="both"/>
        <w:rPr>
          <w:rFonts w:ascii="Arial" w:hAnsi="Arial" w:cs="Arial"/>
          <w:b/>
          <w:sz w:val="22"/>
          <w:szCs w:val="22"/>
        </w:rPr>
      </w:pPr>
      <w:r w:rsidRPr="00B86B9A">
        <w:rPr>
          <w:rFonts w:ascii="Arial" w:hAnsi="Arial" w:cs="Arial"/>
          <w:sz w:val="22"/>
          <w:szCs w:val="22"/>
        </w:rPr>
        <w:t>Područje Grada Dubrovnika u smislu zaštite od požara podijeljeno je na pet područja odgovornosti i to za:</w:t>
      </w:r>
    </w:p>
    <w:p w14:paraId="6B0BA09D" w14:textId="77777777" w:rsidR="00AF412A" w:rsidRPr="00B86B9A" w:rsidRDefault="00AF412A" w:rsidP="00AF412A">
      <w:pPr>
        <w:pStyle w:val="Tijeloteksta3"/>
        <w:numPr>
          <w:ilvl w:val="0"/>
          <w:numId w:val="67"/>
        </w:numPr>
        <w:spacing w:after="0"/>
        <w:ind w:left="851" w:hanging="425"/>
        <w:jc w:val="both"/>
        <w:rPr>
          <w:rFonts w:ascii="Arial" w:hAnsi="Arial" w:cs="Arial"/>
          <w:b/>
          <w:sz w:val="22"/>
          <w:szCs w:val="22"/>
        </w:rPr>
      </w:pPr>
      <w:r w:rsidRPr="00B86B9A">
        <w:rPr>
          <w:rFonts w:ascii="Arial" w:hAnsi="Arial" w:cs="Arial"/>
          <w:sz w:val="22"/>
          <w:szCs w:val="22"/>
        </w:rPr>
        <w:t xml:space="preserve">područje nositelj zaštite od požara je postaja JVP </w:t>
      </w:r>
      <w:proofErr w:type="spellStart"/>
      <w:r w:rsidRPr="00B86B9A">
        <w:rPr>
          <w:rFonts w:ascii="Arial" w:hAnsi="Arial" w:cs="Arial"/>
          <w:sz w:val="22"/>
          <w:szCs w:val="22"/>
        </w:rPr>
        <w:t>Dbk</w:t>
      </w:r>
      <w:proofErr w:type="spellEnd"/>
      <w:r w:rsidRPr="00B86B9A">
        <w:rPr>
          <w:rFonts w:ascii="Arial" w:hAnsi="Arial" w:cs="Arial"/>
          <w:sz w:val="22"/>
          <w:szCs w:val="22"/>
        </w:rPr>
        <w:t xml:space="preserve"> vatrogasci</w:t>
      </w:r>
    </w:p>
    <w:p w14:paraId="381D946E" w14:textId="77777777" w:rsidR="00AF412A" w:rsidRPr="00B86B9A" w:rsidRDefault="00AF412A" w:rsidP="00AF412A">
      <w:pPr>
        <w:pStyle w:val="Tijeloteksta3"/>
        <w:numPr>
          <w:ilvl w:val="0"/>
          <w:numId w:val="67"/>
        </w:numPr>
        <w:spacing w:after="0"/>
        <w:ind w:left="851" w:hanging="425"/>
        <w:jc w:val="both"/>
        <w:rPr>
          <w:rFonts w:ascii="Arial" w:hAnsi="Arial" w:cs="Arial"/>
          <w:b/>
          <w:sz w:val="22"/>
          <w:szCs w:val="22"/>
        </w:rPr>
      </w:pPr>
      <w:proofErr w:type="spellStart"/>
      <w:r w:rsidRPr="00B86B9A">
        <w:rPr>
          <w:rFonts w:ascii="Arial" w:hAnsi="Arial" w:cs="Arial"/>
          <w:sz w:val="22"/>
          <w:szCs w:val="22"/>
        </w:rPr>
        <w:t>područjenositelj</w:t>
      </w:r>
      <w:proofErr w:type="spellEnd"/>
      <w:r w:rsidRPr="00B86B9A">
        <w:rPr>
          <w:rFonts w:ascii="Arial" w:hAnsi="Arial" w:cs="Arial"/>
          <w:sz w:val="22"/>
          <w:szCs w:val="22"/>
        </w:rPr>
        <w:t xml:space="preserve"> zaštite od požara ispostava JVP </w:t>
      </w:r>
      <w:proofErr w:type="spellStart"/>
      <w:r w:rsidRPr="00B86B9A">
        <w:rPr>
          <w:rFonts w:ascii="Arial" w:hAnsi="Arial" w:cs="Arial"/>
          <w:sz w:val="22"/>
          <w:szCs w:val="22"/>
        </w:rPr>
        <w:t>Dbk</w:t>
      </w:r>
      <w:proofErr w:type="spellEnd"/>
      <w:r w:rsidRPr="00B86B9A">
        <w:rPr>
          <w:rFonts w:ascii="Arial" w:hAnsi="Arial" w:cs="Arial"/>
          <w:sz w:val="22"/>
          <w:szCs w:val="22"/>
        </w:rPr>
        <w:t xml:space="preserve"> vatrogasci</w:t>
      </w:r>
    </w:p>
    <w:p w14:paraId="61D4214B" w14:textId="77777777" w:rsidR="00AF412A" w:rsidRPr="00B86B9A" w:rsidRDefault="00AF412A" w:rsidP="00AF412A">
      <w:pPr>
        <w:pStyle w:val="Tijeloteksta3"/>
        <w:numPr>
          <w:ilvl w:val="0"/>
          <w:numId w:val="67"/>
        </w:numPr>
        <w:spacing w:after="0"/>
        <w:ind w:left="851" w:hanging="425"/>
        <w:jc w:val="both"/>
        <w:rPr>
          <w:rFonts w:ascii="Arial" w:hAnsi="Arial" w:cs="Arial"/>
          <w:b/>
          <w:sz w:val="22"/>
          <w:szCs w:val="22"/>
        </w:rPr>
      </w:pPr>
      <w:r w:rsidRPr="00B86B9A">
        <w:rPr>
          <w:rFonts w:ascii="Arial" w:hAnsi="Arial" w:cs="Arial"/>
          <w:sz w:val="22"/>
          <w:szCs w:val="22"/>
        </w:rPr>
        <w:t>područje nositelj zaštite od požara središnje dobrovoljno vatrogasno društvo DVD-a Koločep</w:t>
      </w:r>
    </w:p>
    <w:p w14:paraId="220E1237" w14:textId="77777777" w:rsidR="00AF412A" w:rsidRPr="00B86B9A" w:rsidRDefault="00AF412A" w:rsidP="00AF412A">
      <w:pPr>
        <w:pStyle w:val="Tijeloteksta3"/>
        <w:numPr>
          <w:ilvl w:val="0"/>
          <w:numId w:val="67"/>
        </w:numPr>
        <w:spacing w:after="0"/>
        <w:ind w:left="851" w:hanging="425"/>
        <w:jc w:val="both"/>
        <w:rPr>
          <w:rFonts w:ascii="Arial" w:hAnsi="Arial" w:cs="Arial"/>
          <w:b/>
          <w:sz w:val="22"/>
          <w:szCs w:val="22"/>
        </w:rPr>
      </w:pPr>
      <w:r w:rsidRPr="00B86B9A">
        <w:rPr>
          <w:rFonts w:ascii="Arial" w:hAnsi="Arial" w:cs="Arial"/>
          <w:sz w:val="22"/>
          <w:szCs w:val="22"/>
        </w:rPr>
        <w:t>područje nositelj zaštite od požara središnje dobrovoljno vatrogasno društvo DVD Lopud</w:t>
      </w:r>
    </w:p>
    <w:p w14:paraId="10DD84E6" w14:textId="77777777" w:rsidR="00AF412A" w:rsidRPr="00B86B9A" w:rsidRDefault="00AF412A" w:rsidP="00AF412A">
      <w:pPr>
        <w:pStyle w:val="Tijeloteksta3"/>
        <w:numPr>
          <w:ilvl w:val="0"/>
          <w:numId w:val="67"/>
        </w:numPr>
        <w:spacing w:after="0"/>
        <w:ind w:left="851" w:hanging="425"/>
        <w:jc w:val="both"/>
        <w:rPr>
          <w:rFonts w:ascii="Arial" w:hAnsi="Arial" w:cs="Arial"/>
          <w:b/>
          <w:sz w:val="22"/>
          <w:szCs w:val="22"/>
        </w:rPr>
      </w:pPr>
      <w:r w:rsidRPr="00B86B9A">
        <w:rPr>
          <w:rFonts w:ascii="Arial" w:hAnsi="Arial" w:cs="Arial"/>
          <w:sz w:val="22"/>
          <w:szCs w:val="22"/>
        </w:rPr>
        <w:t xml:space="preserve">područje nositelj zaštite od </w:t>
      </w:r>
      <w:proofErr w:type="spellStart"/>
      <w:r w:rsidRPr="00B86B9A">
        <w:rPr>
          <w:rFonts w:ascii="Arial" w:hAnsi="Arial" w:cs="Arial"/>
          <w:sz w:val="22"/>
          <w:szCs w:val="22"/>
        </w:rPr>
        <w:t>požarasredišnje</w:t>
      </w:r>
      <w:proofErr w:type="spellEnd"/>
      <w:r w:rsidRPr="00B86B9A">
        <w:rPr>
          <w:rFonts w:ascii="Arial" w:hAnsi="Arial" w:cs="Arial"/>
          <w:sz w:val="22"/>
          <w:szCs w:val="22"/>
        </w:rPr>
        <w:t xml:space="preserve"> dobrovoljno vatrogasno društvo DVD-a </w:t>
      </w:r>
      <w:proofErr w:type="spellStart"/>
      <w:r w:rsidRPr="00B86B9A">
        <w:rPr>
          <w:rFonts w:ascii="Arial" w:hAnsi="Arial" w:cs="Arial"/>
          <w:sz w:val="22"/>
          <w:szCs w:val="22"/>
        </w:rPr>
        <w:t>Šipan</w:t>
      </w:r>
      <w:proofErr w:type="spellEnd"/>
      <w:r w:rsidRPr="00B86B9A">
        <w:rPr>
          <w:rFonts w:ascii="Arial" w:hAnsi="Arial" w:cs="Arial"/>
          <w:sz w:val="22"/>
          <w:szCs w:val="22"/>
        </w:rPr>
        <w:t>.</w:t>
      </w:r>
    </w:p>
    <w:p w14:paraId="1D4038E2" w14:textId="77777777" w:rsidR="00AF412A" w:rsidRPr="00B86B9A" w:rsidRDefault="00AF412A" w:rsidP="00AF412A">
      <w:pPr>
        <w:pStyle w:val="Tijeloteksta3"/>
        <w:jc w:val="both"/>
        <w:rPr>
          <w:rFonts w:ascii="Arial" w:hAnsi="Arial" w:cs="Arial"/>
          <w:b/>
          <w:sz w:val="22"/>
          <w:szCs w:val="22"/>
        </w:rPr>
      </w:pPr>
    </w:p>
    <w:p w14:paraId="43D2FAF6" w14:textId="77777777" w:rsidR="00AF412A" w:rsidRPr="00B86B9A" w:rsidRDefault="00AF412A" w:rsidP="00AF412A">
      <w:pPr>
        <w:pStyle w:val="Tijeloteksta3"/>
        <w:jc w:val="both"/>
        <w:rPr>
          <w:rFonts w:ascii="Arial" w:hAnsi="Arial" w:cs="Arial"/>
          <w:sz w:val="22"/>
          <w:szCs w:val="22"/>
        </w:rPr>
      </w:pPr>
      <w:r w:rsidRPr="00B86B9A">
        <w:rPr>
          <w:rFonts w:ascii="Arial" w:hAnsi="Arial" w:cs="Arial"/>
          <w:sz w:val="22"/>
          <w:szCs w:val="22"/>
        </w:rPr>
        <w:t xml:space="preserve">Navedenim </w:t>
      </w:r>
      <w:proofErr w:type="spellStart"/>
      <w:r w:rsidRPr="00B86B9A">
        <w:rPr>
          <w:rFonts w:ascii="Arial" w:hAnsi="Arial" w:cs="Arial"/>
          <w:sz w:val="22"/>
          <w:szCs w:val="22"/>
        </w:rPr>
        <w:t>postrojbama,te</w:t>
      </w:r>
      <w:proofErr w:type="spellEnd"/>
      <w:r w:rsidRPr="00B86B9A">
        <w:rPr>
          <w:rFonts w:ascii="Arial" w:hAnsi="Arial" w:cs="Arial"/>
          <w:sz w:val="22"/>
          <w:szCs w:val="22"/>
        </w:rPr>
        <w:t xml:space="preserve"> postrojbi DVD-a Zaton, Orašac, Gornja sela, </w:t>
      </w:r>
      <w:proofErr w:type="spellStart"/>
      <w:r w:rsidRPr="00B86B9A">
        <w:rPr>
          <w:rFonts w:ascii="Arial" w:hAnsi="Arial" w:cs="Arial"/>
          <w:sz w:val="22"/>
          <w:szCs w:val="22"/>
        </w:rPr>
        <w:t>Suđurađ</w:t>
      </w:r>
      <w:proofErr w:type="spellEnd"/>
      <w:r w:rsidRPr="00B86B9A">
        <w:rPr>
          <w:rFonts w:ascii="Arial" w:hAnsi="Arial" w:cs="Arial"/>
          <w:sz w:val="22"/>
          <w:szCs w:val="22"/>
        </w:rPr>
        <w:t xml:space="preserve">, Rijeka dubrovačka, </w:t>
      </w:r>
      <w:proofErr w:type="spellStart"/>
      <w:r w:rsidRPr="00B86B9A">
        <w:rPr>
          <w:rFonts w:ascii="Arial" w:hAnsi="Arial" w:cs="Arial"/>
          <w:sz w:val="22"/>
          <w:szCs w:val="22"/>
        </w:rPr>
        <w:t>Mravinjac</w:t>
      </w:r>
      <w:proofErr w:type="spellEnd"/>
      <w:r w:rsidRPr="00B86B9A">
        <w:rPr>
          <w:rFonts w:ascii="Arial" w:hAnsi="Arial" w:cs="Arial"/>
          <w:sz w:val="22"/>
          <w:szCs w:val="22"/>
        </w:rPr>
        <w:t xml:space="preserve"> i </w:t>
      </w:r>
      <w:proofErr w:type="spellStart"/>
      <w:r w:rsidRPr="00B86B9A">
        <w:rPr>
          <w:rFonts w:ascii="Arial" w:hAnsi="Arial" w:cs="Arial"/>
          <w:sz w:val="22"/>
          <w:szCs w:val="22"/>
        </w:rPr>
        <w:t>Osojnik</w:t>
      </w:r>
      <w:proofErr w:type="spellEnd"/>
      <w:r w:rsidRPr="00B86B9A">
        <w:rPr>
          <w:rFonts w:ascii="Arial" w:hAnsi="Arial" w:cs="Arial"/>
          <w:sz w:val="22"/>
          <w:szCs w:val="22"/>
        </w:rPr>
        <w:t xml:space="preserve"> utvrđuje se područje djelovanja na teritoriju Grada Dubrovnika prema niže navedenim prioritetima.</w:t>
      </w:r>
    </w:p>
    <w:p w14:paraId="0FF28670" w14:textId="77777777" w:rsidR="00AF412A" w:rsidRPr="00B86B9A" w:rsidRDefault="00AF412A" w:rsidP="00AF412A">
      <w:pPr>
        <w:pStyle w:val="BodyTextuvlaka2"/>
        <w:tabs>
          <w:tab w:val="left" w:pos="540"/>
          <w:tab w:val="left" w:pos="8820"/>
        </w:tabs>
        <w:rPr>
          <w:rFonts w:ascii="Arial" w:hAnsi="Arial" w:cs="Arial"/>
          <w:sz w:val="22"/>
          <w:szCs w:val="22"/>
        </w:rPr>
      </w:pPr>
    </w:p>
    <w:p w14:paraId="661C2CB5" w14:textId="77777777" w:rsidR="00AF412A" w:rsidRPr="00AF412A" w:rsidRDefault="00AF412A" w:rsidP="00AF412A">
      <w:pPr>
        <w:pStyle w:val="Zaglavlje"/>
        <w:jc w:val="both"/>
        <w:rPr>
          <w:rFonts w:ascii="Arial" w:hAnsi="Arial" w:cs="Arial"/>
          <w:b/>
          <w:bCs/>
          <w:i/>
          <w:iCs/>
          <w:sz w:val="22"/>
          <w:szCs w:val="22"/>
        </w:rPr>
      </w:pPr>
      <w:r w:rsidRPr="00AF412A">
        <w:rPr>
          <w:rFonts w:ascii="Arial" w:hAnsi="Arial" w:cs="Arial"/>
          <w:b/>
          <w:bCs/>
          <w:i/>
          <w:iCs/>
          <w:sz w:val="22"/>
          <w:szCs w:val="22"/>
        </w:rPr>
        <w:t xml:space="preserve">I. područje odgovornosti </w:t>
      </w:r>
    </w:p>
    <w:p w14:paraId="61EC1A88" w14:textId="77777777" w:rsidR="00AF412A" w:rsidRPr="00AF412A" w:rsidRDefault="00AF412A" w:rsidP="00AF412A">
      <w:pPr>
        <w:pStyle w:val="Zaglavlje"/>
        <w:ind w:firstLine="709"/>
        <w:jc w:val="both"/>
        <w:rPr>
          <w:rFonts w:ascii="Arial" w:hAnsi="Arial" w:cs="Arial"/>
          <w:b/>
          <w:sz w:val="22"/>
          <w:szCs w:val="22"/>
        </w:rPr>
      </w:pPr>
    </w:p>
    <w:p w14:paraId="39C2BA22" w14:textId="77777777" w:rsidR="00AF412A" w:rsidRPr="00AF412A" w:rsidRDefault="00AF412A" w:rsidP="00AF412A">
      <w:pPr>
        <w:pStyle w:val="BodyTextuvlaka2"/>
        <w:tabs>
          <w:tab w:val="left" w:pos="540"/>
          <w:tab w:val="left" w:pos="8820"/>
        </w:tabs>
        <w:rPr>
          <w:rFonts w:ascii="Arial" w:hAnsi="Arial" w:cs="Arial"/>
          <w:sz w:val="22"/>
          <w:szCs w:val="22"/>
        </w:rPr>
      </w:pPr>
      <w:r w:rsidRPr="00AF412A">
        <w:rPr>
          <w:rFonts w:ascii="Arial" w:hAnsi="Arial" w:cs="Arial"/>
          <w:bCs/>
          <w:sz w:val="22"/>
          <w:szCs w:val="22"/>
        </w:rPr>
        <w:t>Na I. području odgovornosti na požare i druge događaje izlazi prva JVP Dubrovački vatrogasci koja mora imati 12 profesionalnih vatrogasaca u smjeni, te DVD Rijeka dubrovačka.</w:t>
      </w:r>
    </w:p>
    <w:p w14:paraId="7E6B8550" w14:textId="77777777" w:rsidR="00AF412A" w:rsidRPr="00AF412A" w:rsidRDefault="00AF412A" w:rsidP="00AF412A">
      <w:pPr>
        <w:pStyle w:val="Zaglavlje"/>
        <w:jc w:val="both"/>
        <w:rPr>
          <w:rFonts w:ascii="Arial" w:hAnsi="Arial" w:cs="Arial"/>
          <w:bCs/>
          <w:sz w:val="22"/>
          <w:szCs w:val="22"/>
        </w:rPr>
      </w:pPr>
      <w:r w:rsidRPr="00AF412A">
        <w:rPr>
          <w:rFonts w:ascii="Arial" w:hAnsi="Arial" w:cs="Arial"/>
          <w:bCs/>
          <w:sz w:val="22"/>
          <w:szCs w:val="22"/>
        </w:rPr>
        <w:t>U ljetnom periodu u DVD Rijeka dubrovačka od lipnja do listopada prema potrebi oformiti dnevno dežurstvo (vatrogasac + vozač) od 07.00 do 19.00 zbog mogućih prometnih gužvi i nemogućnosti prolaska vatrogasnih vozila do mjesta požara određenih dijelova Grada (područje Rijeke dubrovačke).</w:t>
      </w:r>
    </w:p>
    <w:p w14:paraId="7DE63B87" w14:textId="77777777" w:rsidR="00AF412A" w:rsidRPr="00AF412A" w:rsidRDefault="00AF412A" w:rsidP="00AF412A">
      <w:pPr>
        <w:pStyle w:val="Zaglavlje"/>
        <w:jc w:val="both"/>
        <w:rPr>
          <w:rFonts w:ascii="Arial" w:hAnsi="Arial" w:cs="Arial"/>
          <w:b/>
          <w:sz w:val="22"/>
          <w:szCs w:val="22"/>
        </w:rPr>
      </w:pPr>
    </w:p>
    <w:p w14:paraId="0486B8C9" w14:textId="77777777" w:rsidR="00AF412A" w:rsidRPr="00AF412A" w:rsidRDefault="00AF412A" w:rsidP="00AF412A">
      <w:pPr>
        <w:pStyle w:val="Zaglavlje"/>
        <w:jc w:val="both"/>
        <w:rPr>
          <w:rFonts w:ascii="Arial" w:hAnsi="Arial" w:cs="Arial"/>
          <w:b/>
          <w:bCs/>
          <w:i/>
          <w:iCs/>
          <w:sz w:val="22"/>
          <w:szCs w:val="22"/>
        </w:rPr>
      </w:pPr>
      <w:r w:rsidRPr="00AF412A">
        <w:rPr>
          <w:rFonts w:ascii="Arial" w:hAnsi="Arial" w:cs="Arial"/>
          <w:b/>
          <w:bCs/>
          <w:i/>
          <w:iCs/>
          <w:sz w:val="22"/>
          <w:szCs w:val="22"/>
        </w:rPr>
        <w:t xml:space="preserve">II. područje odgovornosti </w:t>
      </w:r>
    </w:p>
    <w:p w14:paraId="3F6BAB8B" w14:textId="77777777" w:rsidR="00AF412A" w:rsidRPr="00AF412A" w:rsidRDefault="00AF412A" w:rsidP="00AF412A">
      <w:pPr>
        <w:pStyle w:val="Zaglavlje"/>
        <w:jc w:val="both"/>
        <w:rPr>
          <w:rFonts w:ascii="Arial" w:hAnsi="Arial" w:cs="Arial"/>
          <w:b/>
          <w:sz w:val="22"/>
          <w:szCs w:val="22"/>
        </w:rPr>
      </w:pPr>
    </w:p>
    <w:p w14:paraId="20A0DA00" w14:textId="77777777" w:rsidR="00AF412A" w:rsidRPr="00AF412A" w:rsidRDefault="00AF412A" w:rsidP="00AF412A">
      <w:pPr>
        <w:pStyle w:val="Zaglavlje"/>
        <w:jc w:val="both"/>
        <w:rPr>
          <w:rFonts w:ascii="Arial" w:hAnsi="Arial" w:cs="Arial"/>
          <w:sz w:val="22"/>
          <w:szCs w:val="22"/>
        </w:rPr>
      </w:pPr>
      <w:r w:rsidRPr="00AF412A">
        <w:rPr>
          <w:rFonts w:ascii="Arial" w:hAnsi="Arial" w:cs="Arial"/>
          <w:sz w:val="22"/>
          <w:szCs w:val="22"/>
        </w:rPr>
        <w:t xml:space="preserve">Na II. području odgovornosti na požare građevina i druge događaje izlazi vatrogasna postrojba Ispostave JVP Dubrovački vatrogasci s minimalno 5 profesionalnih vatrogasaca u smjeni te DVD Orašac, DVD Zaton, DVD </w:t>
      </w:r>
      <w:proofErr w:type="spellStart"/>
      <w:r w:rsidRPr="00AF412A">
        <w:rPr>
          <w:rFonts w:ascii="Arial" w:hAnsi="Arial" w:cs="Arial"/>
          <w:sz w:val="22"/>
          <w:szCs w:val="22"/>
        </w:rPr>
        <w:t>Osojnik</w:t>
      </w:r>
      <w:proofErr w:type="spellEnd"/>
      <w:r w:rsidRPr="00AF412A">
        <w:rPr>
          <w:rFonts w:ascii="Arial" w:hAnsi="Arial" w:cs="Arial"/>
          <w:sz w:val="22"/>
          <w:szCs w:val="22"/>
        </w:rPr>
        <w:t xml:space="preserve">, DVD </w:t>
      </w:r>
      <w:proofErr w:type="spellStart"/>
      <w:r w:rsidRPr="00AF412A">
        <w:rPr>
          <w:rFonts w:ascii="Arial" w:hAnsi="Arial" w:cs="Arial"/>
          <w:sz w:val="22"/>
          <w:szCs w:val="22"/>
        </w:rPr>
        <w:t>Mravinjac</w:t>
      </w:r>
      <w:proofErr w:type="spellEnd"/>
      <w:r w:rsidRPr="00AF412A">
        <w:rPr>
          <w:rFonts w:ascii="Arial" w:hAnsi="Arial" w:cs="Arial"/>
          <w:sz w:val="22"/>
          <w:szCs w:val="22"/>
        </w:rPr>
        <w:t xml:space="preserve"> i DVD Gornja sela.</w:t>
      </w:r>
    </w:p>
    <w:p w14:paraId="55D7F80F" w14:textId="77777777" w:rsidR="00AF412A" w:rsidRPr="00AF412A" w:rsidRDefault="00AF412A" w:rsidP="00AF412A">
      <w:pPr>
        <w:pStyle w:val="BodyTextuvlaka2"/>
        <w:tabs>
          <w:tab w:val="left" w:pos="540"/>
          <w:tab w:val="left" w:pos="8820"/>
        </w:tabs>
        <w:rPr>
          <w:rFonts w:ascii="Arial" w:hAnsi="Arial" w:cs="Arial"/>
          <w:sz w:val="22"/>
          <w:szCs w:val="22"/>
        </w:rPr>
      </w:pPr>
    </w:p>
    <w:p w14:paraId="59542AEB" w14:textId="77777777" w:rsidR="00AF412A" w:rsidRPr="00AF412A" w:rsidRDefault="00AF412A" w:rsidP="00AF412A">
      <w:pPr>
        <w:pStyle w:val="Zaglavlje"/>
        <w:jc w:val="both"/>
        <w:rPr>
          <w:rFonts w:ascii="Arial" w:hAnsi="Arial" w:cs="Arial"/>
          <w:b/>
          <w:bCs/>
          <w:i/>
          <w:iCs/>
          <w:sz w:val="22"/>
          <w:szCs w:val="22"/>
        </w:rPr>
      </w:pPr>
      <w:r w:rsidRPr="00AF412A">
        <w:rPr>
          <w:rFonts w:ascii="Arial" w:hAnsi="Arial" w:cs="Arial"/>
          <w:b/>
          <w:bCs/>
          <w:i/>
          <w:iCs/>
          <w:sz w:val="22"/>
          <w:szCs w:val="22"/>
        </w:rPr>
        <w:t xml:space="preserve">III. područje odgovornosti </w:t>
      </w:r>
    </w:p>
    <w:p w14:paraId="0CFF608D" w14:textId="77777777" w:rsidR="00AF412A" w:rsidRPr="00AF412A" w:rsidRDefault="00AF412A" w:rsidP="00AF412A">
      <w:pPr>
        <w:pStyle w:val="Zaglavlje"/>
        <w:jc w:val="both"/>
        <w:rPr>
          <w:rFonts w:ascii="Arial" w:hAnsi="Arial" w:cs="Arial"/>
          <w:b/>
          <w:sz w:val="22"/>
          <w:szCs w:val="22"/>
        </w:rPr>
      </w:pPr>
    </w:p>
    <w:p w14:paraId="3C27B945" w14:textId="77777777" w:rsidR="00AF412A" w:rsidRPr="00AF412A" w:rsidRDefault="00AF412A" w:rsidP="00AF412A">
      <w:pPr>
        <w:pStyle w:val="Zaglavlje"/>
        <w:jc w:val="both"/>
        <w:rPr>
          <w:rFonts w:ascii="Arial" w:hAnsi="Arial" w:cs="Arial"/>
          <w:sz w:val="22"/>
          <w:szCs w:val="22"/>
        </w:rPr>
      </w:pPr>
      <w:r w:rsidRPr="00AF412A">
        <w:rPr>
          <w:rFonts w:ascii="Arial" w:hAnsi="Arial" w:cs="Arial"/>
          <w:sz w:val="22"/>
          <w:szCs w:val="22"/>
        </w:rPr>
        <w:t xml:space="preserve">Na III. području odgovornosti na požare građevina i druge </w:t>
      </w:r>
      <w:proofErr w:type="spellStart"/>
      <w:r w:rsidRPr="00AF412A">
        <w:rPr>
          <w:rFonts w:ascii="Arial" w:hAnsi="Arial" w:cs="Arial"/>
          <w:sz w:val="22"/>
          <w:szCs w:val="22"/>
        </w:rPr>
        <w:t>događajeizlazi</w:t>
      </w:r>
      <w:proofErr w:type="spellEnd"/>
      <w:r w:rsidRPr="00AF412A">
        <w:rPr>
          <w:rFonts w:ascii="Arial" w:hAnsi="Arial" w:cs="Arial"/>
          <w:sz w:val="22"/>
          <w:szCs w:val="22"/>
        </w:rPr>
        <w:t xml:space="preserve"> vatrogasna postrojba društva DVD-a Koločep (stožerno društvo) s minimalno 6 vatrogasaca i opremom prema Operativnom planu VZGD.</w:t>
      </w:r>
    </w:p>
    <w:p w14:paraId="5AFB60CF" w14:textId="77777777" w:rsidR="00AF412A" w:rsidRPr="00AF412A" w:rsidRDefault="00AF412A" w:rsidP="00AF412A">
      <w:pPr>
        <w:pStyle w:val="Zaglavlje"/>
        <w:jc w:val="both"/>
        <w:rPr>
          <w:rFonts w:ascii="Arial" w:hAnsi="Arial" w:cs="Arial"/>
          <w:sz w:val="22"/>
          <w:szCs w:val="22"/>
        </w:rPr>
      </w:pPr>
    </w:p>
    <w:p w14:paraId="78BDCFBE" w14:textId="77777777" w:rsidR="00AF412A" w:rsidRPr="00AF412A" w:rsidRDefault="00AF412A" w:rsidP="00AF412A">
      <w:pPr>
        <w:pStyle w:val="Zaglavlje"/>
        <w:jc w:val="both"/>
        <w:rPr>
          <w:rFonts w:ascii="Arial" w:hAnsi="Arial" w:cs="Arial"/>
          <w:b/>
          <w:bCs/>
          <w:i/>
          <w:iCs/>
          <w:sz w:val="22"/>
          <w:szCs w:val="22"/>
        </w:rPr>
      </w:pPr>
      <w:r w:rsidRPr="00AF412A">
        <w:rPr>
          <w:rFonts w:ascii="Arial" w:hAnsi="Arial" w:cs="Arial"/>
          <w:b/>
          <w:bCs/>
          <w:i/>
          <w:iCs/>
          <w:sz w:val="22"/>
          <w:szCs w:val="22"/>
        </w:rPr>
        <w:t xml:space="preserve">IV. područje odgovornosti </w:t>
      </w:r>
    </w:p>
    <w:p w14:paraId="24D7B778" w14:textId="77777777" w:rsidR="00AF412A" w:rsidRPr="00AF412A" w:rsidRDefault="00AF412A" w:rsidP="00AF412A">
      <w:pPr>
        <w:pStyle w:val="Zaglavlje"/>
        <w:jc w:val="both"/>
        <w:rPr>
          <w:rFonts w:ascii="Arial" w:hAnsi="Arial" w:cs="Arial"/>
          <w:sz w:val="22"/>
          <w:szCs w:val="22"/>
        </w:rPr>
      </w:pPr>
    </w:p>
    <w:p w14:paraId="02A62B6C" w14:textId="77777777" w:rsidR="00AF412A" w:rsidRPr="00AF412A" w:rsidRDefault="00AF412A" w:rsidP="00AF412A">
      <w:pPr>
        <w:pStyle w:val="Zaglavlje"/>
        <w:jc w:val="both"/>
        <w:rPr>
          <w:rFonts w:ascii="Arial" w:hAnsi="Arial" w:cs="Arial"/>
          <w:sz w:val="22"/>
          <w:szCs w:val="22"/>
        </w:rPr>
      </w:pPr>
      <w:r w:rsidRPr="00AF412A">
        <w:rPr>
          <w:rFonts w:ascii="Arial" w:hAnsi="Arial" w:cs="Arial"/>
          <w:sz w:val="22"/>
          <w:szCs w:val="22"/>
        </w:rPr>
        <w:lastRenderedPageBreak/>
        <w:t xml:space="preserve">Na IV. području odgovornosti na požare građevina i druge događaje </w:t>
      </w:r>
      <w:proofErr w:type="spellStart"/>
      <w:r w:rsidRPr="00AF412A">
        <w:rPr>
          <w:rFonts w:ascii="Arial" w:hAnsi="Arial" w:cs="Arial"/>
          <w:sz w:val="22"/>
          <w:szCs w:val="22"/>
        </w:rPr>
        <w:t>izlazivatrogasna</w:t>
      </w:r>
      <w:proofErr w:type="spellEnd"/>
      <w:r w:rsidRPr="00AF412A">
        <w:rPr>
          <w:rFonts w:ascii="Arial" w:hAnsi="Arial" w:cs="Arial"/>
          <w:sz w:val="22"/>
          <w:szCs w:val="22"/>
        </w:rPr>
        <w:t xml:space="preserve"> postrojba društva DVD-a Lopud (stožerno društvo) s minimalno 8 vatrogasaca i opremom prema Operativnom planu VZGD.</w:t>
      </w:r>
    </w:p>
    <w:p w14:paraId="3BDC83E2" w14:textId="77777777" w:rsidR="00AF412A" w:rsidRDefault="00AF412A" w:rsidP="00AF412A">
      <w:pPr>
        <w:pStyle w:val="Zaglavlje"/>
        <w:jc w:val="both"/>
        <w:rPr>
          <w:rFonts w:ascii="Arial" w:hAnsi="Arial" w:cs="Arial"/>
          <w:sz w:val="22"/>
          <w:szCs w:val="22"/>
        </w:rPr>
      </w:pPr>
    </w:p>
    <w:p w14:paraId="15BC510B" w14:textId="77777777" w:rsidR="00AF412A" w:rsidRPr="00AF412A" w:rsidRDefault="00AF412A" w:rsidP="00AF412A">
      <w:pPr>
        <w:pStyle w:val="Zaglavlje"/>
        <w:jc w:val="both"/>
        <w:rPr>
          <w:rFonts w:ascii="Arial" w:hAnsi="Arial" w:cs="Arial"/>
          <w:sz w:val="22"/>
          <w:szCs w:val="22"/>
        </w:rPr>
      </w:pPr>
    </w:p>
    <w:p w14:paraId="747DD89A" w14:textId="77777777" w:rsidR="00AF412A" w:rsidRPr="00AF412A" w:rsidRDefault="00AF412A" w:rsidP="00AF412A">
      <w:pPr>
        <w:pStyle w:val="Zaglavlje"/>
        <w:jc w:val="both"/>
        <w:rPr>
          <w:rFonts w:ascii="Arial" w:hAnsi="Arial" w:cs="Arial"/>
          <w:b/>
          <w:bCs/>
          <w:i/>
          <w:iCs/>
          <w:sz w:val="22"/>
          <w:szCs w:val="22"/>
        </w:rPr>
      </w:pPr>
      <w:r w:rsidRPr="00AF412A">
        <w:rPr>
          <w:rFonts w:ascii="Arial" w:hAnsi="Arial" w:cs="Arial"/>
          <w:b/>
          <w:bCs/>
          <w:i/>
          <w:iCs/>
          <w:sz w:val="22"/>
          <w:szCs w:val="22"/>
        </w:rPr>
        <w:t xml:space="preserve">V. područje odgovornosti </w:t>
      </w:r>
    </w:p>
    <w:p w14:paraId="1AEB8256" w14:textId="77777777" w:rsidR="00AF412A" w:rsidRPr="00AF412A" w:rsidRDefault="00AF412A" w:rsidP="00AF412A">
      <w:pPr>
        <w:pStyle w:val="Zaglavlje"/>
        <w:jc w:val="both"/>
        <w:rPr>
          <w:rFonts w:ascii="Arial" w:hAnsi="Arial" w:cs="Arial"/>
          <w:sz w:val="22"/>
          <w:szCs w:val="22"/>
        </w:rPr>
      </w:pPr>
    </w:p>
    <w:p w14:paraId="57F3D06B" w14:textId="77777777" w:rsidR="00AF412A" w:rsidRPr="00AF412A" w:rsidRDefault="00AF412A" w:rsidP="00AF412A">
      <w:pPr>
        <w:pStyle w:val="Zaglavlje"/>
        <w:jc w:val="both"/>
        <w:rPr>
          <w:rFonts w:ascii="Arial" w:hAnsi="Arial" w:cs="Arial"/>
          <w:sz w:val="22"/>
          <w:szCs w:val="22"/>
        </w:rPr>
      </w:pPr>
      <w:r w:rsidRPr="00AF412A">
        <w:rPr>
          <w:rFonts w:ascii="Arial" w:hAnsi="Arial" w:cs="Arial"/>
          <w:sz w:val="22"/>
          <w:szCs w:val="22"/>
        </w:rPr>
        <w:t>Na V. području odgovornosti na požare građevina i druge događaje izlazi vatrogasna postrojba društva DVD-</w:t>
      </w:r>
      <w:proofErr w:type="spellStart"/>
      <w:r w:rsidRPr="00AF412A">
        <w:rPr>
          <w:rFonts w:ascii="Arial" w:hAnsi="Arial" w:cs="Arial"/>
          <w:sz w:val="22"/>
          <w:szCs w:val="22"/>
        </w:rPr>
        <w:t>aŠipan</w:t>
      </w:r>
      <w:proofErr w:type="spellEnd"/>
      <w:r w:rsidRPr="00AF412A">
        <w:rPr>
          <w:rFonts w:ascii="Arial" w:hAnsi="Arial" w:cs="Arial"/>
          <w:sz w:val="22"/>
          <w:szCs w:val="22"/>
        </w:rPr>
        <w:t xml:space="preserve"> (stožerno društvo) te DVD </w:t>
      </w:r>
      <w:proofErr w:type="spellStart"/>
      <w:r w:rsidRPr="00AF412A">
        <w:rPr>
          <w:rFonts w:ascii="Arial" w:hAnsi="Arial" w:cs="Arial"/>
          <w:sz w:val="22"/>
          <w:szCs w:val="22"/>
        </w:rPr>
        <w:t>Suđurađ</w:t>
      </w:r>
      <w:proofErr w:type="spellEnd"/>
      <w:r w:rsidRPr="00AF412A">
        <w:rPr>
          <w:rFonts w:ascii="Arial" w:hAnsi="Arial" w:cs="Arial"/>
          <w:sz w:val="22"/>
          <w:szCs w:val="22"/>
        </w:rPr>
        <w:t xml:space="preserve"> s minimalno 7 vatrogasaca i opremom prema Operativnom planu VZGD.</w:t>
      </w:r>
    </w:p>
    <w:p w14:paraId="3F8F7509" w14:textId="77777777" w:rsidR="00AF412A" w:rsidRPr="00AF412A" w:rsidRDefault="00AF412A" w:rsidP="00AF412A">
      <w:pPr>
        <w:pStyle w:val="Zaglavlje"/>
        <w:jc w:val="both"/>
        <w:rPr>
          <w:rFonts w:ascii="Arial" w:hAnsi="Arial" w:cs="Arial"/>
          <w:sz w:val="22"/>
          <w:szCs w:val="22"/>
        </w:rPr>
      </w:pPr>
    </w:p>
    <w:p w14:paraId="7D899DC7" w14:textId="77777777" w:rsidR="00AF412A" w:rsidRPr="00AF412A" w:rsidRDefault="00AF412A" w:rsidP="00AF412A">
      <w:pPr>
        <w:pStyle w:val="Zaglavlje"/>
        <w:jc w:val="both"/>
        <w:rPr>
          <w:rFonts w:ascii="Arial" w:hAnsi="Arial" w:cs="Arial"/>
          <w:sz w:val="22"/>
          <w:szCs w:val="22"/>
        </w:rPr>
      </w:pPr>
      <w:r w:rsidRPr="00AF412A">
        <w:rPr>
          <w:rFonts w:ascii="Arial" w:hAnsi="Arial" w:cs="Arial"/>
          <w:sz w:val="22"/>
          <w:szCs w:val="22"/>
        </w:rPr>
        <w:t xml:space="preserve">U 2019. godini kupljen je vatrogasni brod Orlando te ustrojena cijela služba vatrogasnog broda (24 sata) s 5 kapetana brodice. Brod posjeduje opremu za gašenje (bacače, pumpe), sredstva za gašenje (500litara pjenila) te dizalicu za podizanje tereta iz mora. U Planu je da vatrogasni brod prvenstveno služi za gašenje požara na moru i prijevoz vatrogasaca i opreme na intervencije na otocima. </w:t>
      </w:r>
    </w:p>
    <w:p w14:paraId="2376CE63" w14:textId="77777777" w:rsidR="00AF412A" w:rsidRDefault="00AF412A" w:rsidP="00AF412A">
      <w:pPr>
        <w:pStyle w:val="Zaglavlje"/>
        <w:jc w:val="both"/>
        <w:rPr>
          <w:rFonts w:ascii="Arial" w:hAnsi="Arial" w:cs="Arial"/>
          <w:sz w:val="22"/>
          <w:szCs w:val="22"/>
        </w:rPr>
      </w:pPr>
    </w:p>
    <w:p w14:paraId="1FD85F71" w14:textId="77777777" w:rsidR="00AF412A" w:rsidRPr="00AF412A" w:rsidRDefault="00AF412A" w:rsidP="00AF412A">
      <w:pPr>
        <w:pStyle w:val="Zaglavlje"/>
        <w:jc w:val="both"/>
        <w:rPr>
          <w:rFonts w:ascii="Arial" w:hAnsi="Arial" w:cs="Arial"/>
          <w:sz w:val="22"/>
          <w:szCs w:val="22"/>
        </w:rPr>
      </w:pPr>
    </w:p>
    <w:p w14:paraId="4AD243B9" w14:textId="77777777" w:rsidR="00AF412A" w:rsidRPr="00AF412A" w:rsidRDefault="00AF412A" w:rsidP="00AF412A">
      <w:pPr>
        <w:pStyle w:val="Zaglavlje"/>
        <w:rPr>
          <w:rFonts w:ascii="Arial" w:hAnsi="Arial" w:cs="Arial"/>
          <w:i/>
          <w:iCs/>
          <w:sz w:val="22"/>
          <w:szCs w:val="22"/>
          <w:u w:val="single"/>
        </w:rPr>
      </w:pPr>
      <w:r w:rsidRPr="00AF412A">
        <w:rPr>
          <w:rFonts w:ascii="Arial" w:hAnsi="Arial" w:cs="Arial"/>
          <w:i/>
          <w:iCs/>
          <w:sz w:val="22"/>
          <w:szCs w:val="22"/>
          <w:u w:val="single"/>
        </w:rPr>
        <w:t>Popis vatrogasnih postrojbi na području Dubrovnika, broj vatrogasaca i oprema kojom raspolažu</w:t>
      </w:r>
    </w:p>
    <w:p w14:paraId="7F7CE998" w14:textId="77777777" w:rsidR="00AF412A" w:rsidRPr="00B86B9A" w:rsidRDefault="00AF412A" w:rsidP="00AF412A">
      <w:pPr>
        <w:pStyle w:val="Zaglavlje"/>
        <w:jc w:val="both"/>
        <w:rPr>
          <w:rFonts w:ascii="Arial" w:hAnsi="Arial" w:cs="Arial"/>
        </w:rPr>
      </w:pPr>
    </w:p>
    <w:tbl>
      <w:tblPr>
        <w:tblpPr w:leftFromText="180" w:rightFromText="180" w:vertAnchor="text" w:horzAnchor="margin" w:tblpXSpec="center" w:tblpY="122"/>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6"/>
        <w:gridCol w:w="1553"/>
        <w:gridCol w:w="5950"/>
      </w:tblGrid>
      <w:tr w:rsidR="00AF412A" w:rsidRPr="00B86B9A" w14:paraId="7BED2A6F" w14:textId="77777777" w:rsidTr="00980996">
        <w:trPr>
          <w:trHeight w:val="196"/>
        </w:trPr>
        <w:tc>
          <w:tcPr>
            <w:tcW w:w="1706" w:type="dxa"/>
          </w:tcPr>
          <w:p w14:paraId="761A60CE" w14:textId="77777777" w:rsidR="00AF412A" w:rsidRPr="00B86B9A" w:rsidRDefault="00AF412A" w:rsidP="00AF412A">
            <w:pPr>
              <w:pStyle w:val="Tijeloteksta3"/>
              <w:spacing w:after="0"/>
              <w:jc w:val="center"/>
              <w:rPr>
                <w:rFonts w:ascii="Arial" w:hAnsi="Arial" w:cs="Arial"/>
                <w:b/>
                <w:bCs/>
                <w:sz w:val="18"/>
                <w:szCs w:val="18"/>
              </w:rPr>
            </w:pPr>
            <w:r w:rsidRPr="00B86B9A">
              <w:rPr>
                <w:rFonts w:ascii="Arial" w:hAnsi="Arial" w:cs="Arial"/>
                <w:sz w:val="18"/>
                <w:szCs w:val="18"/>
              </w:rPr>
              <w:t>Vatrogasna postrojba</w:t>
            </w:r>
          </w:p>
        </w:tc>
        <w:tc>
          <w:tcPr>
            <w:tcW w:w="1553" w:type="dxa"/>
          </w:tcPr>
          <w:p w14:paraId="6D00B0F3" w14:textId="77777777" w:rsidR="00AF412A" w:rsidRPr="00B86B9A" w:rsidRDefault="00AF412A" w:rsidP="00AF412A">
            <w:pPr>
              <w:pStyle w:val="Tijeloteksta3"/>
              <w:spacing w:after="0"/>
              <w:ind w:left="-108" w:right="-108"/>
              <w:jc w:val="center"/>
              <w:rPr>
                <w:rFonts w:ascii="Arial" w:hAnsi="Arial" w:cs="Arial"/>
                <w:b/>
                <w:bCs/>
                <w:sz w:val="18"/>
                <w:szCs w:val="18"/>
              </w:rPr>
            </w:pPr>
            <w:r w:rsidRPr="00B86B9A">
              <w:rPr>
                <w:rFonts w:ascii="Arial" w:hAnsi="Arial" w:cs="Arial"/>
                <w:sz w:val="18"/>
                <w:szCs w:val="18"/>
              </w:rPr>
              <w:t>Broj</w:t>
            </w:r>
          </w:p>
          <w:p w14:paraId="4E914CB1" w14:textId="77777777" w:rsidR="00AF412A" w:rsidRPr="00B86B9A" w:rsidRDefault="00AF412A" w:rsidP="00AF412A">
            <w:pPr>
              <w:pStyle w:val="Tijeloteksta3"/>
              <w:spacing w:after="0"/>
              <w:ind w:left="-108" w:right="-108"/>
              <w:jc w:val="center"/>
              <w:rPr>
                <w:rFonts w:ascii="Arial" w:hAnsi="Arial" w:cs="Arial"/>
                <w:b/>
                <w:bCs/>
                <w:sz w:val="18"/>
                <w:szCs w:val="18"/>
              </w:rPr>
            </w:pPr>
            <w:r w:rsidRPr="00B86B9A">
              <w:rPr>
                <w:rFonts w:ascii="Arial" w:hAnsi="Arial" w:cs="Arial"/>
                <w:sz w:val="18"/>
                <w:szCs w:val="18"/>
              </w:rPr>
              <w:t>Vatrogasaca</w:t>
            </w:r>
          </w:p>
        </w:tc>
        <w:tc>
          <w:tcPr>
            <w:tcW w:w="5950" w:type="dxa"/>
          </w:tcPr>
          <w:p w14:paraId="37380A3A" w14:textId="77777777" w:rsidR="00AF412A" w:rsidRPr="00B86B9A" w:rsidRDefault="00AF412A" w:rsidP="00AF412A">
            <w:pPr>
              <w:pStyle w:val="Tijeloteksta3"/>
              <w:spacing w:after="0"/>
              <w:jc w:val="center"/>
              <w:rPr>
                <w:rFonts w:ascii="Arial" w:hAnsi="Arial" w:cs="Arial"/>
                <w:b/>
                <w:bCs/>
                <w:sz w:val="18"/>
                <w:szCs w:val="18"/>
              </w:rPr>
            </w:pPr>
            <w:r w:rsidRPr="00B86B9A">
              <w:rPr>
                <w:rFonts w:ascii="Arial" w:hAnsi="Arial" w:cs="Arial"/>
                <w:sz w:val="18"/>
                <w:szCs w:val="18"/>
              </w:rPr>
              <w:t>Vozila i oprema</w:t>
            </w:r>
          </w:p>
        </w:tc>
      </w:tr>
      <w:tr w:rsidR="00AF412A" w:rsidRPr="00B86B9A" w14:paraId="12FD4E18" w14:textId="77777777" w:rsidTr="00AF412A">
        <w:trPr>
          <w:trHeight w:val="4819"/>
        </w:trPr>
        <w:tc>
          <w:tcPr>
            <w:tcW w:w="1706" w:type="dxa"/>
            <w:vAlign w:val="center"/>
          </w:tcPr>
          <w:p w14:paraId="5481DC95" w14:textId="77777777" w:rsidR="00AF412A" w:rsidRDefault="00AF412A" w:rsidP="00AF412A">
            <w:pPr>
              <w:pStyle w:val="Tijeloteksta3"/>
              <w:spacing w:after="0"/>
              <w:rPr>
                <w:rFonts w:ascii="Arial" w:hAnsi="Arial" w:cs="Arial"/>
                <w:sz w:val="18"/>
                <w:szCs w:val="18"/>
              </w:rPr>
            </w:pPr>
          </w:p>
          <w:p w14:paraId="14F82E80" w14:textId="77777777" w:rsidR="00AF412A" w:rsidRDefault="00AF412A" w:rsidP="00AF412A">
            <w:pPr>
              <w:pStyle w:val="Tijeloteksta3"/>
              <w:spacing w:after="0"/>
              <w:rPr>
                <w:rFonts w:ascii="Arial" w:hAnsi="Arial" w:cs="Arial"/>
                <w:b/>
                <w:bCs/>
                <w:sz w:val="18"/>
                <w:szCs w:val="18"/>
              </w:rPr>
            </w:pPr>
            <w:r w:rsidRPr="00B86B9A">
              <w:rPr>
                <w:rFonts w:ascii="Arial" w:hAnsi="Arial" w:cs="Arial"/>
                <w:sz w:val="18"/>
                <w:szCs w:val="18"/>
              </w:rPr>
              <w:t>JVP Dubrovački vatrogasci, Dubrovnik Zagrebačka 1.</w:t>
            </w:r>
          </w:p>
          <w:p w14:paraId="101CAD55" w14:textId="77777777" w:rsidR="00AF412A" w:rsidRDefault="00AF412A" w:rsidP="00AF412A">
            <w:pPr>
              <w:pStyle w:val="Tijeloteksta3"/>
              <w:spacing w:after="0"/>
              <w:rPr>
                <w:rFonts w:ascii="Arial" w:hAnsi="Arial" w:cs="Arial"/>
                <w:b/>
                <w:bCs/>
                <w:sz w:val="18"/>
                <w:szCs w:val="18"/>
              </w:rPr>
            </w:pPr>
          </w:p>
          <w:p w14:paraId="37325EA3" w14:textId="77777777" w:rsidR="00AF412A" w:rsidRDefault="00AF412A" w:rsidP="00AF412A">
            <w:pPr>
              <w:pStyle w:val="Tijeloteksta3"/>
              <w:spacing w:after="0"/>
              <w:rPr>
                <w:rFonts w:ascii="Arial" w:hAnsi="Arial" w:cs="Arial"/>
                <w:b/>
                <w:bCs/>
                <w:sz w:val="18"/>
                <w:szCs w:val="18"/>
              </w:rPr>
            </w:pPr>
          </w:p>
          <w:p w14:paraId="22655501" w14:textId="77777777" w:rsidR="00AF412A" w:rsidRDefault="00AF412A" w:rsidP="00AF412A">
            <w:pPr>
              <w:pStyle w:val="Tijeloteksta3"/>
              <w:spacing w:after="0"/>
              <w:rPr>
                <w:rFonts w:ascii="Arial" w:hAnsi="Arial" w:cs="Arial"/>
                <w:b/>
                <w:bCs/>
                <w:sz w:val="18"/>
                <w:szCs w:val="18"/>
              </w:rPr>
            </w:pPr>
          </w:p>
          <w:p w14:paraId="247ACD46" w14:textId="77777777" w:rsidR="00AF412A" w:rsidRDefault="00AF412A" w:rsidP="00AF412A">
            <w:pPr>
              <w:pStyle w:val="Tijeloteksta3"/>
              <w:spacing w:after="0"/>
              <w:rPr>
                <w:rFonts w:ascii="Arial" w:hAnsi="Arial" w:cs="Arial"/>
                <w:b/>
                <w:bCs/>
                <w:sz w:val="18"/>
                <w:szCs w:val="18"/>
              </w:rPr>
            </w:pPr>
          </w:p>
          <w:p w14:paraId="1621BBF7" w14:textId="77777777" w:rsidR="00AF412A" w:rsidRDefault="00AF412A" w:rsidP="00AF412A">
            <w:pPr>
              <w:pStyle w:val="Tijeloteksta3"/>
              <w:spacing w:after="0"/>
              <w:rPr>
                <w:rFonts w:ascii="Arial" w:hAnsi="Arial" w:cs="Arial"/>
                <w:b/>
                <w:bCs/>
                <w:sz w:val="18"/>
                <w:szCs w:val="18"/>
              </w:rPr>
            </w:pPr>
          </w:p>
          <w:p w14:paraId="2734BBCA" w14:textId="77777777" w:rsidR="00AF412A" w:rsidRDefault="00AF412A" w:rsidP="00AF412A">
            <w:pPr>
              <w:pStyle w:val="Tijeloteksta3"/>
              <w:spacing w:after="0"/>
              <w:rPr>
                <w:rFonts w:ascii="Arial" w:hAnsi="Arial" w:cs="Arial"/>
                <w:b/>
                <w:bCs/>
                <w:sz w:val="18"/>
                <w:szCs w:val="18"/>
              </w:rPr>
            </w:pPr>
          </w:p>
          <w:p w14:paraId="2D14EBAE" w14:textId="77777777" w:rsidR="00AF412A" w:rsidRDefault="00AF412A" w:rsidP="00AF412A">
            <w:pPr>
              <w:pStyle w:val="Tijeloteksta3"/>
              <w:spacing w:after="0"/>
              <w:rPr>
                <w:rFonts w:ascii="Arial" w:hAnsi="Arial" w:cs="Arial"/>
                <w:b/>
                <w:bCs/>
                <w:sz w:val="18"/>
                <w:szCs w:val="18"/>
              </w:rPr>
            </w:pPr>
          </w:p>
          <w:p w14:paraId="16A24E00" w14:textId="77777777" w:rsidR="00AF412A" w:rsidRDefault="00AF412A" w:rsidP="00AF412A">
            <w:pPr>
              <w:pStyle w:val="Tijeloteksta3"/>
              <w:spacing w:after="0"/>
              <w:rPr>
                <w:rFonts w:ascii="Arial" w:hAnsi="Arial" w:cs="Arial"/>
                <w:b/>
                <w:bCs/>
                <w:sz w:val="18"/>
                <w:szCs w:val="18"/>
              </w:rPr>
            </w:pPr>
          </w:p>
          <w:p w14:paraId="6B971D08" w14:textId="77777777" w:rsidR="00AF412A" w:rsidRDefault="00AF412A" w:rsidP="00AF412A">
            <w:pPr>
              <w:pStyle w:val="Tijeloteksta3"/>
              <w:spacing w:after="0"/>
              <w:rPr>
                <w:rFonts w:ascii="Arial" w:hAnsi="Arial" w:cs="Arial"/>
                <w:b/>
                <w:bCs/>
                <w:sz w:val="18"/>
                <w:szCs w:val="18"/>
              </w:rPr>
            </w:pPr>
          </w:p>
          <w:p w14:paraId="1F419D3E" w14:textId="77777777" w:rsidR="00AF412A" w:rsidRDefault="00AF412A" w:rsidP="00AF412A">
            <w:pPr>
              <w:pStyle w:val="Tijeloteksta3"/>
              <w:spacing w:after="0"/>
              <w:rPr>
                <w:rFonts w:ascii="Arial" w:hAnsi="Arial" w:cs="Arial"/>
                <w:b/>
                <w:bCs/>
                <w:sz w:val="18"/>
                <w:szCs w:val="18"/>
              </w:rPr>
            </w:pPr>
          </w:p>
          <w:p w14:paraId="333A0534" w14:textId="77777777" w:rsidR="00AF412A" w:rsidRDefault="00AF412A" w:rsidP="00AF412A">
            <w:pPr>
              <w:pStyle w:val="Tijeloteksta3"/>
              <w:spacing w:after="0"/>
              <w:rPr>
                <w:rFonts w:ascii="Arial" w:hAnsi="Arial" w:cs="Arial"/>
                <w:b/>
                <w:bCs/>
                <w:sz w:val="18"/>
                <w:szCs w:val="18"/>
              </w:rPr>
            </w:pPr>
          </w:p>
          <w:p w14:paraId="53E65FC6" w14:textId="77777777" w:rsidR="00AF412A" w:rsidRDefault="00AF412A" w:rsidP="00AF412A">
            <w:pPr>
              <w:pStyle w:val="Tijeloteksta3"/>
              <w:spacing w:after="0"/>
              <w:rPr>
                <w:rFonts w:ascii="Arial" w:hAnsi="Arial" w:cs="Arial"/>
                <w:b/>
                <w:bCs/>
                <w:sz w:val="18"/>
                <w:szCs w:val="18"/>
              </w:rPr>
            </w:pPr>
          </w:p>
          <w:p w14:paraId="47F51E7F" w14:textId="77777777" w:rsidR="00AF412A" w:rsidRDefault="00AF412A" w:rsidP="00AF412A">
            <w:pPr>
              <w:pStyle w:val="Tijeloteksta3"/>
              <w:spacing w:after="0"/>
              <w:rPr>
                <w:rFonts w:ascii="Arial" w:hAnsi="Arial" w:cs="Arial"/>
                <w:b/>
                <w:bCs/>
                <w:sz w:val="18"/>
                <w:szCs w:val="18"/>
              </w:rPr>
            </w:pPr>
          </w:p>
          <w:p w14:paraId="219FD9BC" w14:textId="77777777" w:rsidR="00AF412A" w:rsidRDefault="00AF412A" w:rsidP="00AF412A">
            <w:pPr>
              <w:pStyle w:val="Tijeloteksta3"/>
              <w:spacing w:after="0"/>
              <w:rPr>
                <w:rFonts w:ascii="Arial" w:hAnsi="Arial" w:cs="Arial"/>
                <w:b/>
                <w:bCs/>
                <w:sz w:val="18"/>
                <w:szCs w:val="18"/>
              </w:rPr>
            </w:pPr>
          </w:p>
          <w:p w14:paraId="0C70D4D8" w14:textId="77777777" w:rsidR="00AF412A" w:rsidRDefault="00AF412A" w:rsidP="00AF412A">
            <w:pPr>
              <w:pStyle w:val="Tijeloteksta3"/>
              <w:spacing w:after="0"/>
              <w:rPr>
                <w:rFonts w:ascii="Arial" w:hAnsi="Arial" w:cs="Arial"/>
                <w:b/>
                <w:bCs/>
                <w:sz w:val="18"/>
                <w:szCs w:val="18"/>
              </w:rPr>
            </w:pPr>
          </w:p>
          <w:p w14:paraId="5FA22A40" w14:textId="77777777" w:rsidR="00AF412A" w:rsidRPr="00B86B9A" w:rsidRDefault="00AF412A" w:rsidP="00AF412A">
            <w:pPr>
              <w:pStyle w:val="Tijeloteksta3"/>
              <w:spacing w:after="0"/>
              <w:rPr>
                <w:rFonts w:ascii="Arial" w:hAnsi="Arial" w:cs="Arial"/>
                <w:b/>
                <w:bCs/>
                <w:sz w:val="18"/>
                <w:szCs w:val="18"/>
              </w:rPr>
            </w:pPr>
          </w:p>
        </w:tc>
        <w:tc>
          <w:tcPr>
            <w:tcW w:w="1553" w:type="dxa"/>
            <w:vAlign w:val="center"/>
          </w:tcPr>
          <w:p w14:paraId="6B3BB389" w14:textId="77777777" w:rsidR="00AF412A" w:rsidRDefault="00AF412A" w:rsidP="00AF412A">
            <w:pPr>
              <w:pStyle w:val="Tijeloteksta3"/>
              <w:spacing w:after="0"/>
              <w:ind w:right="-108"/>
              <w:rPr>
                <w:rFonts w:ascii="Arial" w:hAnsi="Arial" w:cs="Arial"/>
                <w:sz w:val="18"/>
                <w:szCs w:val="18"/>
              </w:rPr>
            </w:pPr>
          </w:p>
          <w:p w14:paraId="6C638A40" w14:textId="77777777" w:rsidR="00AF412A" w:rsidRDefault="00AF412A" w:rsidP="00AF412A">
            <w:pPr>
              <w:pStyle w:val="Tijeloteksta3"/>
              <w:spacing w:after="0"/>
              <w:ind w:right="-108"/>
              <w:rPr>
                <w:rFonts w:ascii="Arial" w:hAnsi="Arial" w:cs="Arial"/>
                <w:sz w:val="18"/>
                <w:szCs w:val="18"/>
              </w:rPr>
            </w:pPr>
          </w:p>
          <w:p w14:paraId="41BBA047" w14:textId="77777777" w:rsidR="00AF412A" w:rsidRDefault="00AF412A" w:rsidP="00AF412A">
            <w:pPr>
              <w:pStyle w:val="Tijeloteksta3"/>
              <w:spacing w:after="0"/>
              <w:ind w:right="-108"/>
              <w:rPr>
                <w:rFonts w:ascii="Arial" w:hAnsi="Arial" w:cs="Arial"/>
                <w:b/>
                <w:bCs/>
                <w:sz w:val="18"/>
                <w:szCs w:val="18"/>
              </w:rPr>
            </w:pPr>
            <w:r w:rsidRPr="00B86B9A">
              <w:rPr>
                <w:rFonts w:ascii="Arial" w:hAnsi="Arial" w:cs="Arial"/>
                <w:sz w:val="18"/>
                <w:szCs w:val="18"/>
              </w:rPr>
              <w:t>55 profesionalnih vatrogasaca</w:t>
            </w:r>
          </w:p>
          <w:p w14:paraId="56009457" w14:textId="77777777" w:rsidR="00AF412A" w:rsidRDefault="00AF412A" w:rsidP="00AF412A">
            <w:pPr>
              <w:pStyle w:val="Tijeloteksta3"/>
              <w:spacing w:after="0"/>
              <w:ind w:right="-108"/>
              <w:rPr>
                <w:rFonts w:ascii="Arial" w:hAnsi="Arial" w:cs="Arial"/>
                <w:b/>
                <w:bCs/>
                <w:sz w:val="18"/>
                <w:szCs w:val="18"/>
              </w:rPr>
            </w:pPr>
          </w:p>
          <w:p w14:paraId="6F47B18F" w14:textId="77777777" w:rsidR="00AF412A" w:rsidRDefault="00AF412A" w:rsidP="00AF412A">
            <w:pPr>
              <w:pStyle w:val="Tijeloteksta3"/>
              <w:spacing w:after="0"/>
              <w:ind w:right="-108"/>
              <w:rPr>
                <w:rFonts w:ascii="Arial" w:hAnsi="Arial" w:cs="Arial"/>
                <w:b/>
                <w:bCs/>
                <w:sz w:val="18"/>
                <w:szCs w:val="18"/>
              </w:rPr>
            </w:pPr>
          </w:p>
          <w:p w14:paraId="2C73A0A1" w14:textId="77777777" w:rsidR="00AF412A" w:rsidRDefault="00AF412A" w:rsidP="00AF412A">
            <w:pPr>
              <w:pStyle w:val="Tijeloteksta3"/>
              <w:spacing w:after="0"/>
              <w:ind w:right="-108"/>
              <w:rPr>
                <w:rFonts w:ascii="Arial" w:hAnsi="Arial" w:cs="Arial"/>
                <w:b/>
                <w:bCs/>
                <w:sz w:val="18"/>
                <w:szCs w:val="18"/>
              </w:rPr>
            </w:pPr>
          </w:p>
          <w:p w14:paraId="6AE606B2" w14:textId="77777777" w:rsidR="00AF412A" w:rsidRDefault="00AF412A" w:rsidP="00AF412A">
            <w:pPr>
              <w:pStyle w:val="Tijeloteksta3"/>
              <w:spacing w:after="0"/>
              <w:ind w:right="-108"/>
              <w:rPr>
                <w:rFonts w:ascii="Arial" w:hAnsi="Arial" w:cs="Arial"/>
                <w:b/>
                <w:bCs/>
                <w:sz w:val="18"/>
                <w:szCs w:val="18"/>
              </w:rPr>
            </w:pPr>
          </w:p>
          <w:p w14:paraId="159BBC13" w14:textId="77777777" w:rsidR="00AF412A" w:rsidRDefault="00AF412A" w:rsidP="00AF412A">
            <w:pPr>
              <w:pStyle w:val="Tijeloteksta3"/>
              <w:spacing w:after="0"/>
              <w:ind w:right="-108"/>
              <w:rPr>
                <w:rFonts w:ascii="Arial" w:hAnsi="Arial" w:cs="Arial"/>
                <w:b/>
                <w:bCs/>
                <w:sz w:val="18"/>
                <w:szCs w:val="18"/>
              </w:rPr>
            </w:pPr>
          </w:p>
          <w:p w14:paraId="128ADD7A" w14:textId="77777777" w:rsidR="00AF412A" w:rsidRDefault="00AF412A" w:rsidP="00AF412A">
            <w:pPr>
              <w:pStyle w:val="Tijeloteksta3"/>
              <w:spacing w:after="0"/>
              <w:ind w:right="-108"/>
              <w:rPr>
                <w:rFonts w:ascii="Arial" w:hAnsi="Arial" w:cs="Arial"/>
                <w:b/>
                <w:bCs/>
                <w:sz w:val="18"/>
                <w:szCs w:val="18"/>
              </w:rPr>
            </w:pPr>
          </w:p>
          <w:p w14:paraId="745F4A1D" w14:textId="77777777" w:rsidR="00AF412A" w:rsidRDefault="00AF412A" w:rsidP="00AF412A">
            <w:pPr>
              <w:pStyle w:val="Tijeloteksta3"/>
              <w:spacing w:after="0"/>
              <w:ind w:right="-108"/>
              <w:rPr>
                <w:rFonts w:ascii="Arial" w:hAnsi="Arial" w:cs="Arial"/>
                <w:b/>
                <w:bCs/>
                <w:sz w:val="18"/>
                <w:szCs w:val="18"/>
              </w:rPr>
            </w:pPr>
          </w:p>
          <w:p w14:paraId="06AB2E9A" w14:textId="77777777" w:rsidR="00AF412A" w:rsidRDefault="00AF412A" w:rsidP="00AF412A">
            <w:pPr>
              <w:pStyle w:val="Tijeloteksta3"/>
              <w:spacing w:after="0"/>
              <w:ind w:right="-108"/>
              <w:rPr>
                <w:rFonts w:ascii="Arial" w:hAnsi="Arial" w:cs="Arial"/>
                <w:b/>
                <w:bCs/>
                <w:sz w:val="18"/>
                <w:szCs w:val="18"/>
              </w:rPr>
            </w:pPr>
          </w:p>
          <w:p w14:paraId="70278B5B" w14:textId="77777777" w:rsidR="00AF412A" w:rsidRDefault="00AF412A" w:rsidP="00AF412A">
            <w:pPr>
              <w:pStyle w:val="Tijeloteksta3"/>
              <w:spacing w:after="0"/>
              <w:ind w:right="-108"/>
              <w:rPr>
                <w:rFonts w:ascii="Arial" w:hAnsi="Arial" w:cs="Arial"/>
                <w:b/>
                <w:bCs/>
                <w:sz w:val="18"/>
                <w:szCs w:val="18"/>
              </w:rPr>
            </w:pPr>
          </w:p>
          <w:p w14:paraId="381A11DA" w14:textId="77777777" w:rsidR="00AF412A" w:rsidRDefault="00AF412A" w:rsidP="00AF412A">
            <w:pPr>
              <w:pStyle w:val="Tijeloteksta3"/>
              <w:spacing w:after="0"/>
              <w:ind w:right="-108"/>
              <w:rPr>
                <w:rFonts w:ascii="Arial" w:hAnsi="Arial" w:cs="Arial"/>
                <w:b/>
                <w:bCs/>
                <w:sz w:val="18"/>
                <w:szCs w:val="18"/>
              </w:rPr>
            </w:pPr>
          </w:p>
          <w:p w14:paraId="5B2BB255" w14:textId="77777777" w:rsidR="00AF412A" w:rsidRDefault="00AF412A" w:rsidP="00AF412A">
            <w:pPr>
              <w:pStyle w:val="Tijeloteksta3"/>
              <w:spacing w:after="0"/>
              <w:ind w:right="-108"/>
              <w:rPr>
                <w:rFonts w:ascii="Arial" w:hAnsi="Arial" w:cs="Arial"/>
                <w:b/>
                <w:bCs/>
                <w:sz w:val="18"/>
                <w:szCs w:val="18"/>
              </w:rPr>
            </w:pPr>
          </w:p>
          <w:p w14:paraId="3665546D" w14:textId="77777777" w:rsidR="00AF412A" w:rsidRDefault="00AF412A" w:rsidP="00AF412A">
            <w:pPr>
              <w:pStyle w:val="Tijeloteksta3"/>
              <w:spacing w:after="0"/>
              <w:ind w:right="-108"/>
              <w:rPr>
                <w:rFonts w:ascii="Arial" w:hAnsi="Arial" w:cs="Arial"/>
                <w:b/>
                <w:bCs/>
                <w:sz w:val="18"/>
                <w:szCs w:val="18"/>
              </w:rPr>
            </w:pPr>
          </w:p>
          <w:p w14:paraId="6864A280" w14:textId="77777777" w:rsidR="00AF412A" w:rsidRDefault="00AF412A" w:rsidP="00AF412A">
            <w:pPr>
              <w:pStyle w:val="Tijeloteksta3"/>
              <w:spacing w:after="0"/>
              <w:ind w:right="-108"/>
              <w:rPr>
                <w:rFonts w:ascii="Arial" w:hAnsi="Arial" w:cs="Arial"/>
                <w:b/>
                <w:bCs/>
                <w:sz w:val="18"/>
                <w:szCs w:val="18"/>
              </w:rPr>
            </w:pPr>
          </w:p>
          <w:p w14:paraId="77BAFE95" w14:textId="77777777" w:rsidR="00AF412A" w:rsidRDefault="00AF412A" w:rsidP="00AF412A">
            <w:pPr>
              <w:pStyle w:val="Tijeloteksta3"/>
              <w:spacing w:after="0"/>
              <w:ind w:right="-108"/>
              <w:rPr>
                <w:rFonts w:ascii="Arial" w:hAnsi="Arial" w:cs="Arial"/>
                <w:b/>
                <w:bCs/>
                <w:sz w:val="18"/>
                <w:szCs w:val="18"/>
              </w:rPr>
            </w:pPr>
          </w:p>
          <w:p w14:paraId="5BC5A485" w14:textId="77777777" w:rsidR="00AF412A" w:rsidRDefault="00AF412A" w:rsidP="00AF412A">
            <w:pPr>
              <w:pStyle w:val="Tijeloteksta3"/>
              <w:spacing w:after="0"/>
              <w:ind w:right="-108"/>
              <w:rPr>
                <w:rFonts w:ascii="Arial" w:hAnsi="Arial" w:cs="Arial"/>
                <w:b/>
                <w:bCs/>
                <w:sz w:val="18"/>
                <w:szCs w:val="18"/>
              </w:rPr>
            </w:pPr>
          </w:p>
          <w:p w14:paraId="48456F0A" w14:textId="77777777" w:rsidR="00AF412A" w:rsidRDefault="00AF412A" w:rsidP="00AF412A">
            <w:pPr>
              <w:pStyle w:val="Tijeloteksta3"/>
              <w:spacing w:after="0"/>
              <w:ind w:right="-108"/>
              <w:rPr>
                <w:rFonts w:ascii="Arial" w:hAnsi="Arial" w:cs="Arial"/>
                <w:b/>
                <w:bCs/>
                <w:sz w:val="18"/>
                <w:szCs w:val="18"/>
              </w:rPr>
            </w:pPr>
          </w:p>
          <w:p w14:paraId="2AC19B9D" w14:textId="77777777" w:rsidR="00AF412A" w:rsidRDefault="00AF412A" w:rsidP="00AF412A">
            <w:pPr>
              <w:pStyle w:val="Tijeloteksta3"/>
              <w:spacing w:after="0"/>
              <w:ind w:right="-108"/>
              <w:rPr>
                <w:rFonts w:ascii="Arial" w:hAnsi="Arial" w:cs="Arial"/>
                <w:b/>
                <w:bCs/>
                <w:sz w:val="18"/>
                <w:szCs w:val="18"/>
              </w:rPr>
            </w:pPr>
          </w:p>
          <w:p w14:paraId="607BACBA" w14:textId="77777777" w:rsidR="00AF412A" w:rsidRDefault="00AF412A" w:rsidP="00AF412A">
            <w:pPr>
              <w:pStyle w:val="Tijeloteksta3"/>
              <w:spacing w:after="0"/>
              <w:ind w:right="-108"/>
              <w:rPr>
                <w:rFonts w:ascii="Arial" w:hAnsi="Arial" w:cs="Arial"/>
                <w:b/>
                <w:bCs/>
                <w:sz w:val="18"/>
                <w:szCs w:val="18"/>
              </w:rPr>
            </w:pPr>
          </w:p>
          <w:p w14:paraId="039E3B7C" w14:textId="77777777" w:rsidR="00AF412A" w:rsidRDefault="00AF412A" w:rsidP="00AF412A">
            <w:pPr>
              <w:pStyle w:val="Tijeloteksta3"/>
              <w:spacing w:after="0"/>
              <w:ind w:right="-108"/>
              <w:rPr>
                <w:rFonts w:ascii="Arial" w:hAnsi="Arial" w:cs="Arial"/>
                <w:b/>
                <w:bCs/>
                <w:sz w:val="18"/>
                <w:szCs w:val="18"/>
              </w:rPr>
            </w:pPr>
          </w:p>
          <w:p w14:paraId="685CA457" w14:textId="77777777" w:rsidR="00AF412A" w:rsidRDefault="00AF412A" w:rsidP="00AF412A">
            <w:pPr>
              <w:pStyle w:val="Tijeloteksta3"/>
              <w:spacing w:after="0"/>
              <w:ind w:right="-108"/>
              <w:rPr>
                <w:rFonts w:ascii="Arial" w:hAnsi="Arial" w:cs="Arial"/>
                <w:b/>
                <w:bCs/>
                <w:sz w:val="18"/>
                <w:szCs w:val="18"/>
              </w:rPr>
            </w:pPr>
          </w:p>
          <w:p w14:paraId="45198275" w14:textId="77777777" w:rsidR="00AF412A" w:rsidRDefault="00AF412A" w:rsidP="00AF412A">
            <w:pPr>
              <w:pStyle w:val="Tijeloteksta3"/>
              <w:spacing w:after="0"/>
              <w:ind w:right="-108"/>
              <w:rPr>
                <w:rFonts w:ascii="Arial" w:hAnsi="Arial" w:cs="Arial"/>
                <w:b/>
                <w:bCs/>
                <w:sz w:val="18"/>
                <w:szCs w:val="18"/>
              </w:rPr>
            </w:pPr>
          </w:p>
          <w:p w14:paraId="7EAEAF12" w14:textId="77777777" w:rsidR="00AF412A" w:rsidRPr="00B86B9A" w:rsidRDefault="00AF412A" w:rsidP="00AF412A">
            <w:pPr>
              <w:pStyle w:val="Tijeloteksta3"/>
              <w:spacing w:after="0"/>
              <w:ind w:right="-108"/>
              <w:rPr>
                <w:rFonts w:ascii="Arial" w:hAnsi="Arial" w:cs="Arial"/>
                <w:b/>
                <w:bCs/>
                <w:sz w:val="18"/>
                <w:szCs w:val="18"/>
              </w:rPr>
            </w:pPr>
          </w:p>
        </w:tc>
        <w:tc>
          <w:tcPr>
            <w:tcW w:w="5950" w:type="dxa"/>
          </w:tcPr>
          <w:p w14:paraId="0E7F4D50" w14:textId="77777777" w:rsidR="00AF412A" w:rsidRPr="00B86B9A" w:rsidRDefault="00AF412A" w:rsidP="00AF412A">
            <w:pPr>
              <w:pStyle w:val="Tijeloteksta3"/>
              <w:spacing w:after="0"/>
              <w:rPr>
                <w:rFonts w:ascii="Arial" w:hAnsi="Arial" w:cs="Arial"/>
                <w:b/>
                <w:bCs/>
                <w:sz w:val="18"/>
                <w:szCs w:val="18"/>
              </w:rPr>
            </w:pPr>
          </w:p>
          <w:tbl>
            <w:tblPr>
              <w:tblW w:w="5655" w:type="dxa"/>
              <w:tblInd w:w="5" w:type="dxa"/>
              <w:tblBorders>
                <w:top w:val="nil"/>
                <w:left w:val="nil"/>
                <w:bottom w:val="nil"/>
                <w:right w:val="nil"/>
              </w:tblBorders>
              <w:tblLook w:val="0000" w:firstRow="0" w:lastRow="0" w:firstColumn="0" w:lastColumn="0" w:noHBand="0" w:noVBand="0"/>
            </w:tblPr>
            <w:tblGrid>
              <w:gridCol w:w="5655"/>
            </w:tblGrid>
            <w:tr w:rsidR="00AF412A" w:rsidRPr="00B86B9A" w14:paraId="6FCDA891" w14:textId="77777777" w:rsidTr="00AF412A">
              <w:trPr>
                <w:trHeight w:val="2653"/>
              </w:trPr>
              <w:tc>
                <w:tcPr>
                  <w:tcW w:w="5655" w:type="dxa"/>
                </w:tcPr>
                <w:p w14:paraId="44C5AEA2"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Kombinirano vozilo IVECO TECTOR, 2.240 l vode, 200 l pjenila i 250 kg praha, </w:t>
                  </w:r>
                </w:p>
                <w:p w14:paraId="6EC95C02"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Kombinirano vozilo IVECO, 3.500 l vode, 200l pjenila, CAFS </w:t>
                  </w:r>
                </w:p>
                <w:p w14:paraId="3DDBACCA"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Navalno vozilo, dugo, Mercedes</w:t>
                  </w:r>
                </w:p>
                <w:p w14:paraId="2F80A929"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Autocisterna </w:t>
                  </w:r>
                  <w:proofErr w:type="spellStart"/>
                  <w:r w:rsidRPr="00B86B9A">
                    <w:rPr>
                      <w:rFonts w:ascii="Arial" w:hAnsi="Arial" w:cs="Arial"/>
                      <w:sz w:val="18"/>
                      <w:szCs w:val="18"/>
                    </w:rPr>
                    <w:t>renault</w:t>
                  </w:r>
                  <w:proofErr w:type="spellEnd"/>
                  <w:r w:rsidRPr="00B86B9A">
                    <w:rPr>
                      <w:rFonts w:ascii="Arial" w:hAnsi="Arial" w:cs="Arial"/>
                      <w:sz w:val="18"/>
                      <w:szCs w:val="18"/>
                    </w:rPr>
                    <w:t xml:space="preserve"> – 5000lit vode</w:t>
                  </w:r>
                </w:p>
                <w:p w14:paraId="75E65352"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Autocisterna MAN – 7000 lit vode</w:t>
                  </w:r>
                </w:p>
                <w:p w14:paraId="2017714B"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Šumsko vozilo MAN, 2.800 l voda, posada 2+1 – 1 komad; </w:t>
                  </w:r>
                </w:p>
                <w:p w14:paraId="3E621181"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Autocisterna </w:t>
                  </w:r>
                  <w:proofErr w:type="spellStart"/>
                  <w:r w:rsidRPr="00B86B9A">
                    <w:rPr>
                      <w:rFonts w:ascii="Arial" w:hAnsi="Arial" w:cs="Arial"/>
                      <w:sz w:val="18"/>
                      <w:szCs w:val="18"/>
                    </w:rPr>
                    <w:t>mercedes</w:t>
                  </w:r>
                  <w:proofErr w:type="spellEnd"/>
                  <w:r w:rsidRPr="00B86B9A">
                    <w:rPr>
                      <w:rFonts w:ascii="Arial" w:hAnsi="Arial" w:cs="Arial"/>
                      <w:sz w:val="18"/>
                      <w:szCs w:val="18"/>
                    </w:rPr>
                    <w:t xml:space="preserve"> 5000 lit vode</w:t>
                  </w:r>
                </w:p>
                <w:p w14:paraId="534651BC"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Tehničko vozilo IVECO 500 l vode, 1 komad; </w:t>
                  </w:r>
                </w:p>
                <w:p w14:paraId="4BBA8B43"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Malo tehničko vozilo MAZDA 500 l vode </w:t>
                  </w:r>
                </w:p>
                <w:p w14:paraId="4E7D6DBE"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Auto ljestva MERCEDES 32 m,  1 komad; </w:t>
                  </w:r>
                </w:p>
                <w:p w14:paraId="3CE7FB26"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Hidraulična korpa 14 metara </w:t>
                  </w:r>
                </w:p>
                <w:p w14:paraId="2A9AB493"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Autocisterna Mercedes voda pjena: 4000 l vode, 2000 l pjenila, </w:t>
                  </w:r>
                </w:p>
                <w:p w14:paraId="0C0E4818"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Zapovjedno vozilo NISAN – 1 kom,</w:t>
                  </w:r>
                </w:p>
                <w:p w14:paraId="1AF06849"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Zapovjedno vozilo </w:t>
                  </w:r>
                  <w:proofErr w:type="spellStart"/>
                  <w:r w:rsidRPr="00B86B9A">
                    <w:rPr>
                      <w:rFonts w:ascii="Arial" w:hAnsi="Arial" w:cs="Arial"/>
                      <w:sz w:val="18"/>
                      <w:szCs w:val="18"/>
                    </w:rPr>
                    <w:t>defender</w:t>
                  </w:r>
                  <w:proofErr w:type="spellEnd"/>
                </w:p>
                <w:p w14:paraId="13DD6867"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Mercedes kamion kiper sa kranom, 1 kom</w:t>
                  </w:r>
                </w:p>
                <w:p w14:paraId="2FFAED84"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Kombi vozilo teretno, 1 kom,</w:t>
                  </w:r>
                </w:p>
                <w:p w14:paraId="4876C056"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Kombi vozilo Opel putničko, 1 kom, </w:t>
                  </w:r>
                </w:p>
                <w:p w14:paraId="0EBD85DA"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Osobna vozila, 3 kom, </w:t>
                  </w:r>
                </w:p>
                <w:p w14:paraId="17C4B12C" w14:textId="77777777" w:rsidR="00AF412A" w:rsidRPr="00B86B9A" w:rsidRDefault="00AF412A" w:rsidP="00BA39D1">
                  <w:pPr>
                    <w:pStyle w:val="Tijeloteksta3"/>
                    <w:framePr w:hSpace="180" w:wrap="around" w:vAnchor="text" w:hAnchor="margin" w:xAlign="center" w:y="122"/>
                    <w:numPr>
                      <w:ilvl w:val="0"/>
                      <w:numId w:val="66"/>
                    </w:numPr>
                    <w:spacing w:after="0"/>
                    <w:suppressOverlap/>
                    <w:rPr>
                      <w:rFonts w:ascii="Arial" w:hAnsi="Arial" w:cs="Arial"/>
                      <w:b/>
                      <w:bCs/>
                      <w:sz w:val="18"/>
                      <w:szCs w:val="18"/>
                    </w:rPr>
                  </w:pPr>
                  <w:r w:rsidRPr="00B86B9A">
                    <w:rPr>
                      <w:rFonts w:ascii="Arial" w:hAnsi="Arial" w:cs="Arial"/>
                      <w:sz w:val="18"/>
                      <w:szCs w:val="18"/>
                    </w:rPr>
                    <w:t xml:space="preserve">Terensko zapovjedno vozilo Dacia </w:t>
                  </w:r>
                  <w:proofErr w:type="spellStart"/>
                  <w:r w:rsidRPr="00B86B9A">
                    <w:rPr>
                      <w:rFonts w:ascii="Arial" w:hAnsi="Arial" w:cs="Arial"/>
                      <w:sz w:val="18"/>
                      <w:szCs w:val="18"/>
                    </w:rPr>
                    <w:t>Duster</w:t>
                  </w:r>
                  <w:proofErr w:type="spellEnd"/>
                  <w:r w:rsidRPr="00B86B9A">
                    <w:rPr>
                      <w:rFonts w:ascii="Arial" w:hAnsi="Arial" w:cs="Arial"/>
                      <w:sz w:val="18"/>
                      <w:szCs w:val="18"/>
                    </w:rPr>
                    <w:t xml:space="preserve">, </w:t>
                  </w:r>
                </w:p>
              </w:tc>
            </w:tr>
          </w:tbl>
          <w:p w14:paraId="3FC8BCBC" w14:textId="77777777" w:rsidR="00AF412A" w:rsidRPr="00B86B9A" w:rsidRDefault="00AF412A" w:rsidP="00AF412A">
            <w:pPr>
              <w:pStyle w:val="Tijeloteksta3"/>
              <w:spacing w:after="0"/>
              <w:rPr>
                <w:rFonts w:ascii="Arial" w:hAnsi="Arial" w:cs="Arial"/>
                <w:b/>
                <w:bCs/>
                <w:sz w:val="18"/>
                <w:szCs w:val="18"/>
              </w:rPr>
            </w:pPr>
          </w:p>
        </w:tc>
      </w:tr>
      <w:tr w:rsidR="00AF412A" w:rsidRPr="00B86B9A" w14:paraId="7601AEE8" w14:textId="77777777" w:rsidTr="00980996">
        <w:trPr>
          <w:trHeight w:val="201"/>
        </w:trPr>
        <w:tc>
          <w:tcPr>
            <w:tcW w:w="1706" w:type="dxa"/>
            <w:vAlign w:val="center"/>
          </w:tcPr>
          <w:p w14:paraId="1AA9A15F" w14:textId="77777777" w:rsidR="00AF412A" w:rsidRPr="00B86B9A" w:rsidRDefault="00AF412A" w:rsidP="00980996">
            <w:pPr>
              <w:pStyle w:val="Tijeloteksta3"/>
              <w:rPr>
                <w:rFonts w:ascii="Arial" w:hAnsi="Arial" w:cs="Arial"/>
                <w:b/>
                <w:bCs/>
                <w:sz w:val="18"/>
                <w:szCs w:val="18"/>
              </w:rPr>
            </w:pPr>
          </w:p>
          <w:p w14:paraId="78A08B41" w14:textId="77777777" w:rsidR="00AF412A" w:rsidRPr="00B86B9A" w:rsidRDefault="00AF412A" w:rsidP="00980996">
            <w:pPr>
              <w:pStyle w:val="Tijeloteksta3"/>
              <w:rPr>
                <w:rFonts w:ascii="Arial" w:hAnsi="Arial" w:cs="Arial"/>
                <w:b/>
                <w:bCs/>
                <w:sz w:val="18"/>
                <w:szCs w:val="18"/>
              </w:rPr>
            </w:pPr>
            <w:r w:rsidRPr="00B86B9A">
              <w:rPr>
                <w:rFonts w:ascii="Arial" w:hAnsi="Arial" w:cs="Arial"/>
                <w:sz w:val="18"/>
                <w:szCs w:val="18"/>
              </w:rPr>
              <w:t>Ispostava JVP Orašac i DVD Orašac</w:t>
            </w:r>
          </w:p>
        </w:tc>
        <w:tc>
          <w:tcPr>
            <w:tcW w:w="1553" w:type="dxa"/>
            <w:vAlign w:val="center"/>
          </w:tcPr>
          <w:p w14:paraId="420B4356" w14:textId="77777777" w:rsidR="00AF412A" w:rsidRPr="00B86B9A" w:rsidRDefault="00AF412A" w:rsidP="00980996">
            <w:pPr>
              <w:pStyle w:val="Tijeloteksta3"/>
              <w:ind w:left="-108" w:right="-108"/>
              <w:jc w:val="center"/>
              <w:rPr>
                <w:rFonts w:ascii="Arial" w:hAnsi="Arial" w:cs="Arial"/>
                <w:b/>
                <w:bCs/>
                <w:sz w:val="18"/>
                <w:szCs w:val="18"/>
              </w:rPr>
            </w:pPr>
          </w:p>
          <w:p w14:paraId="4523047F" w14:textId="77777777" w:rsidR="00AF412A" w:rsidRPr="00B86B9A" w:rsidRDefault="00AF412A" w:rsidP="00980996">
            <w:pPr>
              <w:pStyle w:val="Tijeloteksta3"/>
              <w:ind w:left="-108" w:right="-108"/>
              <w:jc w:val="center"/>
              <w:rPr>
                <w:rFonts w:ascii="Arial" w:hAnsi="Arial" w:cs="Arial"/>
                <w:b/>
                <w:bCs/>
                <w:sz w:val="18"/>
                <w:szCs w:val="18"/>
              </w:rPr>
            </w:pPr>
            <w:r w:rsidRPr="00B86B9A">
              <w:rPr>
                <w:rFonts w:ascii="Arial" w:hAnsi="Arial" w:cs="Arial"/>
                <w:sz w:val="18"/>
                <w:szCs w:val="18"/>
              </w:rPr>
              <w:t>21 profesionalnih +10 dobrovoljnih</w:t>
            </w:r>
          </w:p>
          <w:p w14:paraId="6B705633" w14:textId="77777777" w:rsidR="00AF412A" w:rsidRPr="00B86B9A" w:rsidRDefault="00AF412A" w:rsidP="00980996">
            <w:pPr>
              <w:pStyle w:val="Tijeloteksta3"/>
              <w:ind w:left="-108" w:right="-108"/>
              <w:jc w:val="center"/>
              <w:rPr>
                <w:rFonts w:ascii="Arial" w:hAnsi="Arial" w:cs="Arial"/>
                <w:b/>
                <w:bCs/>
                <w:sz w:val="18"/>
                <w:szCs w:val="18"/>
              </w:rPr>
            </w:pPr>
            <w:r w:rsidRPr="00B86B9A">
              <w:rPr>
                <w:rFonts w:ascii="Arial" w:hAnsi="Arial" w:cs="Arial"/>
                <w:sz w:val="18"/>
                <w:szCs w:val="18"/>
              </w:rPr>
              <w:t>vatrogasca</w:t>
            </w:r>
          </w:p>
        </w:tc>
        <w:tc>
          <w:tcPr>
            <w:tcW w:w="5950" w:type="dxa"/>
          </w:tcPr>
          <w:p w14:paraId="4FA7C91B" w14:textId="77777777" w:rsidR="00AF412A" w:rsidRPr="00B86B9A" w:rsidRDefault="00AF412A" w:rsidP="00EC6DBD">
            <w:pPr>
              <w:pStyle w:val="Odlomakpopisa"/>
              <w:numPr>
                <w:ilvl w:val="0"/>
                <w:numId w:val="72"/>
              </w:numPr>
              <w:spacing w:after="0" w:line="240" w:lineRule="auto"/>
              <w:rPr>
                <w:rFonts w:ascii="Arial" w:hAnsi="Arial" w:cs="Arial"/>
                <w:sz w:val="18"/>
                <w:szCs w:val="18"/>
              </w:rPr>
            </w:pPr>
            <w:r w:rsidRPr="00B86B9A">
              <w:rPr>
                <w:rFonts w:ascii="Arial" w:hAnsi="Arial" w:cs="Arial"/>
                <w:sz w:val="18"/>
                <w:szCs w:val="18"/>
              </w:rPr>
              <w:t>Zapovjedno vozilo Dacia, 1 kom</w:t>
            </w:r>
          </w:p>
          <w:tbl>
            <w:tblPr>
              <w:tblW w:w="5175" w:type="dxa"/>
              <w:tblInd w:w="5" w:type="dxa"/>
              <w:tblBorders>
                <w:top w:val="nil"/>
                <w:left w:val="nil"/>
                <w:bottom w:val="nil"/>
                <w:right w:val="nil"/>
              </w:tblBorders>
              <w:tblLook w:val="0000" w:firstRow="0" w:lastRow="0" w:firstColumn="0" w:lastColumn="0" w:noHBand="0" w:noVBand="0"/>
            </w:tblPr>
            <w:tblGrid>
              <w:gridCol w:w="5175"/>
            </w:tblGrid>
            <w:tr w:rsidR="00AF412A" w:rsidRPr="00B86B9A" w14:paraId="64E5D218" w14:textId="77777777" w:rsidTr="00980996">
              <w:trPr>
                <w:trHeight w:val="266"/>
              </w:trPr>
              <w:tc>
                <w:tcPr>
                  <w:tcW w:w="0" w:type="auto"/>
                </w:tcPr>
                <w:p w14:paraId="72DADDE8" w14:textId="77777777" w:rsidR="00AF412A" w:rsidRPr="00B86B9A" w:rsidRDefault="00AF412A" w:rsidP="00BA39D1">
                  <w:pPr>
                    <w:pStyle w:val="Tijeloteksta3"/>
                    <w:framePr w:hSpace="180" w:wrap="around" w:vAnchor="text" w:hAnchor="margin" w:xAlign="center" w:y="122"/>
                    <w:numPr>
                      <w:ilvl w:val="0"/>
                      <w:numId w:val="60"/>
                    </w:numPr>
                    <w:tabs>
                      <w:tab w:val="clear" w:pos="720"/>
                      <w:tab w:val="left" w:pos="252"/>
                    </w:tabs>
                    <w:spacing w:after="0"/>
                    <w:ind w:left="252"/>
                    <w:suppressOverlap/>
                    <w:rPr>
                      <w:rFonts w:ascii="Arial" w:hAnsi="Arial" w:cs="Arial"/>
                      <w:b/>
                      <w:bCs/>
                      <w:sz w:val="18"/>
                      <w:szCs w:val="18"/>
                    </w:rPr>
                  </w:pPr>
                  <w:r w:rsidRPr="00B86B9A">
                    <w:rPr>
                      <w:rFonts w:ascii="Arial" w:hAnsi="Arial" w:cs="Arial"/>
                      <w:sz w:val="18"/>
                      <w:szCs w:val="18"/>
                    </w:rPr>
                    <w:t xml:space="preserve">Auto cisterna Mercedes, posada 2+1, 10.000 l vode, 200 l pjenila, </w:t>
                  </w:r>
                </w:p>
                <w:p w14:paraId="518009F6" w14:textId="77777777" w:rsidR="00AF412A" w:rsidRPr="00B86B9A" w:rsidRDefault="00AF412A" w:rsidP="00BA39D1">
                  <w:pPr>
                    <w:pStyle w:val="Tijeloteksta3"/>
                    <w:framePr w:hSpace="180" w:wrap="around" w:vAnchor="text" w:hAnchor="margin" w:xAlign="center" w:y="122"/>
                    <w:numPr>
                      <w:ilvl w:val="0"/>
                      <w:numId w:val="60"/>
                    </w:numPr>
                    <w:tabs>
                      <w:tab w:val="clear" w:pos="720"/>
                      <w:tab w:val="left" w:pos="252"/>
                    </w:tabs>
                    <w:spacing w:after="0"/>
                    <w:ind w:left="252"/>
                    <w:suppressOverlap/>
                    <w:rPr>
                      <w:rFonts w:ascii="Arial" w:hAnsi="Arial" w:cs="Arial"/>
                      <w:b/>
                      <w:bCs/>
                      <w:sz w:val="18"/>
                      <w:szCs w:val="18"/>
                    </w:rPr>
                  </w:pPr>
                  <w:r w:rsidRPr="00B86B9A">
                    <w:rPr>
                      <w:rFonts w:ascii="Arial" w:hAnsi="Arial" w:cs="Arial"/>
                      <w:sz w:val="18"/>
                      <w:szCs w:val="18"/>
                    </w:rPr>
                    <w:t xml:space="preserve">- Auto cisterna MAN, posada 2+1, 8.000 l vode </w:t>
                  </w:r>
                </w:p>
                <w:p w14:paraId="380B05CC" w14:textId="77777777" w:rsidR="00AF412A" w:rsidRPr="00B86B9A" w:rsidRDefault="00AF412A" w:rsidP="00BA39D1">
                  <w:pPr>
                    <w:pStyle w:val="Tijeloteksta3"/>
                    <w:framePr w:hSpace="180" w:wrap="around" w:vAnchor="text" w:hAnchor="margin" w:xAlign="center" w:y="122"/>
                    <w:numPr>
                      <w:ilvl w:val="0"/>
                      <w:numId w:val="60"/>
                    </w:numPr>
                    <w:tabs>
                      <w:tab w:val="clear" w:pos="720"/>
                      <w:tab w:val="left" w:pos="252"/>
                    </w:tabs>
                    <w:spacing w:after="0"/>
                    <w:ind w:left="252"/>
                    <w:suppressOverlap/>
                    <w:rPr>
                      <w:rFonts w:ascii="Arial" w:hAnsi="Arial" w:cs="Arial"/>
                      <w:b/>
                      <w:bCs/>
                      <w:sz w:val="18"/>
                      <w:szCs w:val="18"/>
                    </w:rPr>
                  </w:pPr>
                  <w:r w:rsidRPr="00B86B9A">
                    <w:rPr>
                      <w:rFonts w:ascii="Arial" w:hAnsi="Arial" w:cs="Arial"/>
                      <w:sz w:val="18"/>
                      <w:szCs w:val="18"/>
                    </w:rPr>
                    <w:t xml:space="preserve">- Šumsko vozilo UNIMOG U 500, 2.700 l vode, 200 l pjenila, posada 2+1 </w:t>
                  </w:r>
                </w:p>
                <w:p w14:paraId="19EA3E60" w14:textId="77777777" w:rsidR="00AF412A" w:rsidRPr="00B86B9A" w:rsidRDefault="00AF412A" w:rsidP="00BA39D1">
                  <w:pPr>
                    <w:pStyle w:val="Tijeloteksta3"/>
                    <w:framePr w:hSpace="180" w:wrap="around" w:vAnchor="text" w:hAnchor="margin" w:xAlign="center" w:y="122"/>
                    <w:numPr>
                      <w:ilvl w:val="0"/>
                      <w:numId w:val="60"/>
                    </w:numPr>
                    <w:tabs>
                      <w:tab w:val="clear" w:pos="720"/>
                      <w:tab w:val="left" w:pos="252"/>
                    </w:tabs>
                    <w:spacing w:after="0"/>
                    <w:ind w:left="252"/>
                    <w:suppressOverlap/>
                    <w:rPr>
                      <w:rFonts w:ascii="Arial" w:hAnsi="Arial" w:cs="Arial"/>
                      <w:b/>
                      <w:bCs/>
                      <w:sz w:val="18"/>
                      <w:szCs w:val="18"/>
                    </w:rPr>
                  </w:pPr>
                  <w:r w:rsidRPr="00B86B9A">
                    <w:rPr>
                      <w:rFonts w:ascii="Arial" w:hAnsi="Arial" w:cs="Arial"/>
                      <w:sz w:val="18"/>
                      <w:szCs w:val="18"/>
                    </w:rPr>
                    <w:t xml:space="preserve">- Navalno vozilo Mercedes, posada 2+1, 2.500 l vode,250 l pjenilo  </w:t>
                  </w:r>
                </w:p>
                <w:p w14:paraId="4A67A57E" w14:textId="77777777" w:rsidR="00AF412A" w:rsidRPr="00B86B9A" w:rsidRDefault="00AF412A" w:rsidP="00BA39D1">
                  <w:pPr>
                    <w:pStyle w:val="Tijeloteksta3"/>
                    <w:framePr w:hSpace="180" w:wrap="around" w:vAnchor="text" w:hAnchor="margin" w:xAlign="center" w:y="122"/>
                    <w:numPr>
                      <w:ilvl w:val="0"/>
                      <w:numId w:val="60"/>
                    </w:numPr>
                    <w:tabs>
                      <w:tab w:val="clear" w:pos="720"/>
                      <w:tab w:val="left" w:pos="252"/>
                    </w:tabs>
                    <w:spacing w:after="0"/>
                    <w:ind w:left="252"/>
                    <w:suppressOverlap/>
                    <w:rPr>
                      <w:rFonts w:ascii="Arial" w:hAnsi="Arial" w:cs="Arial"/>
                      <w:b/>
                      <w:bCs/>
                      <w:sz w:val="18"/>
                      <w:szCs w:val="18"/>
                    </w:rPr>
                  </w:pPr>
                  <w:r w:rsidRPr="00B86B9A">
                    <w:rPr>
                      <w:rFonts w:ascii="Arial" w:hAnsi="Arial" w:cs="Arial"/>
                      <w:sz w:val="18"/>
                      <w:szCs w:val="18"/>
                    </w:rPr>
                    <w:t xml:space="preserve">- Osobno vozilo, 1 kom </w:t>
                  </w:r>
                </w:p>
                <w:p w14:paraId="0544AA98" w14:textId="77777777" w:rsidR="00AF412A" w:rsidRPr="00AF412A" w:rsidRDefault="00AF412A" w:rsidP="00BA39D1">
                  <w:pPr>
                    <w:pStyle w:val="Tijeloteksta3"/>
                    <w:framePr w:hSpace="180" w:wrap="around" w:vAnchor="text" w:hAnchor="margin" w:xAlign="center" w:y="122"/>
                    <w:numPr>
                      <w:ilvl w:val="0"/>
                      <w:numId w:val="60"/>
                    </w:numPr>
                    <w:tabs>
                      <w:tab w:val="clear" w:pos="720"/>
                      <w:tab w:val="left" w:pos="252"/>
                    </w:tabs>
                    <w:spacing w:after="0"/>
                    <w:ind w:left="252"/>
                    <w:suppressOverlap/>
                    <w:rPr>
                      <w:rFonts w:ascii="Arial" w:hAnsi="Arial" w:cs="Arial"/>
                      <w:b/>
                      <w:bCs/>
                      <w:sz w:val="18"/>
                      <w:szCs w:val="18"/>
                    </w:rPr>
                  </w:pPr>
                  <w:r w:rsidRPr="00B86B9A">
                    <w:rPr>
                      <w:rFonts w:ascii="Arial" w:hAnsi="Arial" w:cs="Arial"/>
                      <w:sz w:val="18"/>
                      <w:szCs w:val="18"/>
                    </w:rPr>
                    <w:t xml:space="preserve">- Kombi vozilo, putničko, 1 kom </w:t>
                  </w:r>
                </w:p>
                <w:p w14:paraId="36513833" w14:textId="77777777" w:rsidR="00AF412A" w:rsidRPr="00B86B9A" w:rsidRDefault="00AF412A" w:rsidP="00BA39D1">
                  <w:pPr>
                    <w:pStyle w:val="Tijeloteksta3"/>
                    <w:framePr w:hSpace="180" w:wrap="around" w:vAnchor="text" w:hAnchor="margin" w:xAlign="center" w:y="122"/>
                    <w:tabs>
                      <w:tab w:val="left" w:pos="252"/>
                    </w:tabs>
                    <w:spacing w:after="0"/>
                    <w:ind w:left="252"/>
                    <w:suppressOverlap/>
                    <w:rPr>
                      <w:rFonts w:ascii="Arial" w:hAnsi="Arial" w:cs="Arial"/>
                      <w:b/>
                      <w:bCs/>
                      <w:sz w:val="18"/>
                      <w:szCs w:val="18"/>
                    </w:rPr>
                  </w:pPr>
                </w:p>
              </w:tc>
            </w:tr>
          </w:tbl>
          <w:p w14:paraId="5FB9CD31" w14:textId="77777777" w:rsidR="00AF412A" w:rsidRPr="00B86B9A" w:rsidRDefault="00AF412A" w:rsidP="00980996">
            <w:pPr>
              <w:pStyle w:val="Tijeloteksta3"/>
              <w:tabs>
                <w:tab w:val="left" w:pos="252"/>
              </w:tabs>
              <w:ind w:left="252"/>
              <w:rPr>
                <w:rFonts w:ascii="Arial" w:hAnsi="Arial" w:cs="Arial"/>
                <w:b/>
                <w:bCs/>
                <w:sz w:val="18"/>
                <w:szCs w:val="18"/>
              </w:rPr>
            </w:pPr>
          </w:p>
        </w:tc>
      </w:tr>
      <w:tr w:rsidR="00AF412A" w:rsidRPr="00B86B9A" w14:paraId="2B59F189" w14:textId="77777777" w:rsidTr="00980996">
        <w:trPr>
          <w:trHeight w:val="502"/>
        </w:trPr>
        <w:tc>
          <w:tcPr>
            <w:tcW w:w="1706" w:type="dxa"/>
            <w:vAlign w:val="center"/>
          </w:tcPr>
          <w:p w14:paraId="399FFFE1" w14:textId="77777777" w:rsidR="00AF412A" w:rsidRPr="00B86B9A" w:rsidRDefault="00AF412A" w:rsidP="00AF412A">
            <w:pPr>
              <w:pStyle w:val="Tijeloteksta3"/>
              <w:spacing w:after="0"/>
              <w:rPr>
                <w:rFonts w:ascii="Arial" w:hAnsi="Arial" w:cs="Arial"/>
                <w:b/>
                <w:bCs/>
                <w:sz w:val="18"/>
                <w:szCs w:val="18"/>
              </w:rPr>
            </w:pPr>
          </w:p>
          <w:p w14:paraId="4A282F7B" w14:textId="77777777" w:rsidR="00AF412A" w:rsidRPr="00B86B9A" w:rsidRDefault="00AF412A" w:rsidP="00AF412A">
            <w:pPr>
              <w:pStyle w:val="Tijeloteksta3"/>
              <w:spacing w:after="0"/>
              <w:rPr>
                <w:rFonts w:ascii="Arial" w:hAnsi="Arial" w:cs="Arial"/>
                <w:b/>
                <w:bCs/>
                <w:sz w:val="18"/>
                <w:szCs w:val="18"/>
              </w:rPr>
            </w:pPr>
            <w:r w:rsidRPr="00B86B9A">
              <w:rPr>
                <w:rFonts w:ascii="Arial" w:hAnsi="Arial" w:cs="Arial"/>
                <w:sz w:val="18"/>
                <w:szCs w:val="18"/>
              </w:rPr>
              <w:t>DVD Zaton</w:t>
            </w:r>
          </w:p>
        </w:tc>
        <w:tc>
          <w:tcPr>
            <w:tcW w:w="1553" w:type="dxa"/>
            <w:vAlign w:val="center"/>
          </w:tcPr>
          <w:p w14:paraId="02B26C3C" w14:textId="77777777" w:rsidR="00AF412A" w:rsidRPr="00B86B9A" w:rsidRDefault="00AF412A" w:rsidP="00AF412A">
            <w:pPr>
              <w:pStyle w:val="Tijeloteksta3"/>
              <w:spacing w:after="0"/>
              <w:ind w:left="-108" w:right="-108"/>
              <w:jc w:val="center"/>
              <w:rPr>
                <w:rFonts w:ascii="Arial" w:hAnsi="Arial" w:cs="Arial"/>
                <w:b/>
                <w:bCs/>
                <w:sz w:val="18"/>
                <w:szCs w:val="18"/>
              </w:rPr>
            </w:pPr>
          </w:p>
          <w:p w14:paraId="11EEF884" w14:textId="77777777" w:rsidR="00AF412A" w:rsidRPr="00B86B9A" w:rsidRDefault="00AF412A" w:rsidP="00AF412A">
            <w:pPr>
              <w:pStyle w:val="Tijeloteksta3"/>
              <w:spacing w:after="0"/>
              <w:ind w:left="-108" w:right="-108"/>
              <w:jc w:val="center"/>
              <w:rPr>
                <w:rFonts w:ascii="Arial" w:hAnsi="Arial" w:cs="Arial"/>
                <w:b/>
                <w:bCs/>
                <w:sz w:val="18"/>
                <w:szCs w:val="18"/>
              </w:rPr>
            </w:pPr>
            <w:r w:rsidRPr="00B86B9A">
              <w:rPr>
                <w:rFonts w:ascii="Arial" w:hAnsi="Arial" w:cs="Arial"/>
                <w:sz w:val="18"/>
                <w:szCs w:val="18"/>
              </w:rPr>
              <w:t>20 dobrovoljni</w:t>
            </w:r>
          </w:p>
          <w:p w14:paraId="17C094B5" w14:textId="77777777" w:rsidR="00AF412A" w:rsidRPr="00B86B9A" w:rsidRDefault="00AF412A" w:rsidP="00AF412A">
            <w:pPr>
              <w:pStyle w:val="Tijeloteksta3"/>
              <w:spacing w:after="0"/>
              <w:ind w:left="-108" w:right="-108"/>
              <w:jc w:val="center"/>
              <w:rPr>
                <w:rFonts w:ascii="Arial" w:hAnsi="Arial" w:cs="Arial"/>
                <w:b/>
                <w:bCs/>
                <w:sz w:val="18"/>
                <w:szCs w:val="18"/>
              </w:rPr>
            </w:pPr>
            <w:r w:rsidRPr="00B86B9A">
              <w:rPr>
                <w:rFonts w:ascii="Arial" w:hAnsi="Arial" w:cs="Arial"/>
                <w:sz w:val="18"/>
                <w:szCs w:val="18"/>
              </w:rPr>
              <w:t>vatrogasaca</w:t>
            </w:r>
          </w:p>
        </w:tc>
        <w:tc>
          <w:tcPr>
            <w:tcW w:w="5950" w:type="dxa"/>
          </w:tcPr>
          <w:p w14:paraId="5215A970" w14:textId="77777777" w:rsidR="00AF412A" w:rsidRPr="00B86B9A" w:rsidRDefault="00AF412A" w:rsidP="00AF412A">
            <w:pPr>
              <w:pStyle w:val="Tijeloteksta3"/>
              <w:numPr>
                <w:ilvl w:val="0"/>
                <w:numId w:val="61"/>
              </w:numPr>
              <w:tabs>
                <w:tab w:val="clear" w:pos="720"/>
                <w:tab w:val="num" w:pos="252"/>
              </w:tabs>
              <w:spacing w:after="0"/>
              <w:ind w:left="249" w:hanging="357"/>
              <w:rPr>
                <w:rFonts w:ascii="Arial" w:hAnsi="Arial" w:cs="Arial"/>
                <w:b/>
                <w:bCs/>
                <w:sz w:val="18"/>
                <w:szCs w:val="18"/>
              </w:rPr>
            </w:pPr>
            <w:r w:rsidRPr="00B86B9A">
              <w:rPr>
                <w:rFonts w:ascii="Arial" w:hAnsi="Arial" w:cs="Arial"/>
                <w:sz w:val="18"/>
                <w:szCs w:val="18"/>
              </w:rPr>
              <w:t>Autocisterna 7000 lit vode</w:t>
            </w:r>
          </w:p>
          <w:p w14:paraId="241204AE" w14:textId="77777777" w:rsidR="00AF412A" w:rsidRPr="00B86B9A" w:rsidRDefault="00AF412A" w:rsidP="00AF412A">
            <w:pPr>
              <w:pStyle w:val="Tijeloteksta3"/>
              <w:numPr>
                <w:ilvl w:val="0"/>
                <w:numId w:val="61"/>
              </w:numPr>
              <w:tabs>
                <w:tab w:val="clear" w:pos="720"/>
              </w:tabs>
              <w:spacing w:after="0"/>
              <w:ind w:left="249" w:hanging="357"/>
              <w:rPr>
                <w:rFonts w:ascii="Arial" w:hAnsi="Arial" w:cs="Arial"/>
                <w:b/>
                <w:bCs/>
                <w:sz w:val="18"/>
                <w:szCs w:val="18"/>
              </w:rPr>
            </w:pPr>
            <w:r w:rsidRPr="00B86B9A">
              <w:rPr>
                <w:rFonts w:ascii="Arial" w:hAnsi="Arial" w:cs="Arial"/>
                <w:sz w:val="18"/>
                <w:szCs w:val="18"/>
              </w:rPr>
              <w:t xml:space="preserve">Zapovjedno vozilo </w:t>
            </w:r>
          </w:p>
          <w:p w14:paraId="624A5CA1" w14:textId="77777777" w:rsidR="00AF412A" w:rsidRPr="00B86B9A" w:rsidRDefault="00AF412A" w:rsidP="00AF412A">
            <w:pPr>
              <w:pStyle w:val="Tijeloteksta3"/>
              <w:numPr>
                <w:ilvl w:val="0"/>
                <w:numId w:val="61"/>
              </w:numPr>
              <w:tabs>
                <w:tab w:val="clear" w:pos="720"/>
              </w:tabs>
              <w:spacing w:after="0"/>
              <w:ind w:left="249" w:hanging="357"/>
              <w:rPr>
                <w:rFonts w:ascii="Arial" w:hAnsi="Arial" w:cs="Arial"/>
                <w:b/>
                <w:bCs/>
                <w:sz w:val="18"/>
                <w:szCs w:val="18"/>
              </w:rPr>
            </w:pPr>
            <w:r w:rsidRPr="00B86B9A">
              <w:rPr>
                <w:rFonts w:ascii="Arial" w:hAnsi="Arial" w:cs="Arial"/>
                <w:sz w:val="18"/>
                <w:szCs w:val="18"/>
              </w:rPr>
              <w:t>Kombi vozilo</w:t>
            </w:r>
          </w:p>
          <w:p w14:paraId="59D06906" w14:textId="77777777" w:rsidR="00AF412A" w:rsidRPr="00B86B9A" w:rsidRDefault="00AF412A" w:rsidP="00AF412A">
            <w:pPr>
              <w:pStyle w:val="Tijeloteksta3"/>
              <w:spacing w:after="0"/>
              <w:ind w:left="249"/>
              <w:rPr>
                <w:rFonts w:ascii="Arial" w:hAnsi="Arial" w:cs="Arial"/>
                <w:b/>
                <w:bCs/>
                <w:sz w:val="18"/>
                <w:szCs w:val="18"/>
              </w:rPr>
            </w:pPr>
          </w:p>
        </w:tc>
      </w:tr>
      <w:tr w:rsidR="00AF412A" w:rsidRPr="00B86B9A" w14:paraId="33D0CF87" w14:textId="77777777" w:rsidTr="00980996">
        <w:trPr>
          <w:trHeight w:val="298"/>
        </w:trPr>
        <w:tc>
          <w:tcPr>
            <w:tcW w:w="1706" w:type="dxa"/>
            <w:vAlign w:val="center"/>
          </w:tcPr>
          <w:p w14:paraId="3493CCE4" w14:textId="77777777" w:rsidR="00AF412A" w:rsidRPr="00B86B9A" w:rsidRDefault="00AF412A" w:rsidP="00AF412A">
            <w:pPr>
              <w:pStyle w:val="Tijeloteksta3"/>
              <w:spacing w:after="0"/>
              <w:rPr>
                <w:rFonts w:ascii="Arial" w:hAnsi="Arial" w:cs="Arial"/>
                <w:b/>
                <w:bCs/>
                <w:sz w:val="18"/>
                <w:szCs w:val="18"/>
              </w:rPr>
            </w:pPr>
            <w:r w:rsidRPr="00B86B9A">
              <w:rPr>
                <w:rFonts w:ascii="Arial" w:hAnsi="Arial" w:cs="Arial"/>
                <w:sz w:val="18"/>
                <w:szCs w:val="18"/>
              </w:rPr>
              <w:t>DVD Gornja sela</w:t>
            </w:r>
          </w:p>
        </w:tc>
        <w:tc>
          <w:tcPr>
            <w:tcW w:w="1553" w:type="dxa"/>
            <w:vAlign w:val="center"/>
          </w:tcPr>
          <w:p w14:paraId="2528228B" w14:textId="77777777" w:rsidR="00AF412A" w:rsidRPr="00B86B9A" w:rsidRDefault="00AF412A" w:rsidP="00AF412A">
            <w:pPr>
              <w:pStyle w:val="Tijeloteksta3"/>
              <w:spacing w:after="0"/>
              <w:ind w:left="-108" w:right="-108"/>
              <w:jc w:val="center"/>
              <w:rPr>
                <w:rFonts w:ascii="Arial" w:hAnsi="Arial" w:cs="Arial"/>
                <w:b/>
                <w:bCs/>
                <w:sz w:val="18"/>
                <w:szCs w:val="18"/>
              </w:rPr>
            </w:pPr>
            <w:r w:rsidRPr="00B86B9A">
              <w:rPr>
                <w:rFonts w:ascii="Arial" w:hAnsi="Arial" w:cs="Arial"/>
                <w:sz w:val="18"/>
                <w:szCs w:val="18"/>
              </w:rPr>
              <w:t xml:space="preserve"> 10 dobrovoljnih vatrogasaca</w:t>
            </w:r>
          </w:p>
        </w:tc>
        <w:tc>
          <w:tcPr>
            <w:tcW w:w="5950" w:type="dxa"/>
          </w:tcPr>
          <w:p w14:paraId="0FC1EE90" w14:textId="77777777" w:rsidR="00AF412A" w:rsidRPr="00B86B9A" w:rsidRDefault="00AF412A" w:rsidP="00AF412A">
            <w:pPr>
              <w:pStyle w:val="Tijeloteksta3"/>
              <w:spacing w:after="0"/>
              <w:rPr>
                <w:rFonts w:ascii="Arial" w:hAnsi="Arial" w:cs="Arial"/>
                <w:b/>
                <w:bCs/>
                <w:sz w:val="18"/>
                <w:szCs w:val="18"/>
              </w:rPr>
            </w:pPr>
          </w:p>
          <w:p w14:paraId="1DE9C968" w14:textId="77777777" w:rsidR="00AF412A" w:rsidRPr="00B86B9A" w:rsidRDefault="00AF412A" w:rsidP="00AF412A">
            <w:pPr>
              <w:pStyle w:val="Tijeloteksta3"/>
              <w:spacing w:after="0"/>
              <w:rPr>
                <w:rFonts w:ascii="Arial" w:hAnsi="Arial" w:cs="Arial"/>
                <w:b/>
                <w:bCs/>
                <w:sz w:val="18"/>
                <w:szCs w:val="18"/>
              </w:rPr>
            </w:pPr>
            <w:r w:rsidRPr="00B86B9A">
              <w:rPr>
                <w:rFonts w:ascii="Arial" w:hAnsi="Arial" w:cs="Arial"/>
                <w:sz w:val="18"/>
                <w:szCs w:val="18"/>
              </w:rPr>
              <w:t>Crpke sa pripadajućom opremom</w:t>
            </w:r>
          </w:p>
          <w:p w14:paraId="2CE04C03" w14:textId="77777777" w:rsidR="00AF412A" w:rsidRPr="00B86B9A" w:rsidRDefault="00AF412A" w:rsidP="00AF412A">
            <w:pPr>
              <w:pStyle w:val="Tijeloteksta3"/>
              <w:spacing w:after="0"/>
              <w:rPr>
                <w:rFonts w:ascii="Arial" w:hAnsi="Arial" w:cs="Arial"/>
                <w:b/>
                <w:bCs/>
                <w:sz w:val="18"/>
                <w:szCs w:val="18"/>
              </w:rPr>
            </w:pPr>
          </w:p>
        </w:tc>
      </w:tr>
      <w:tr w:rsidR="00AF412A" w:rsidRPr="00B86B9A" w14:paraId="4E746CBC" w14:textId="77777777" w:rsidTr="00AF412A">
        <w:trPr>
          <w:trHeight w:val="1223"/>
        </w:trPr>
        <w:tc>
          <w:tcPr>
            <w:tcW w:w="1706" w:type="dxa"/>
            <w:vAlign w:val="center"/>
          </w:tcPr>
          <w:p w14:paraId="6CB64FF9" w14:textId="77777777" w:rsidR="00AF412A" w:rsidRPr="00B86B9A" w:rsidRDefault="00AF412A" w:rsidP="00980996">
            <w:pPr>
              <w:pStyle w:val="Tijeloteksta3"/>
              <w:rPr>
                <w:rFonts w:ascii="Arial" w:hAnsi="Arial" w:cs="Arial"/>
                <w:b/>
                <w:bCs/>
                <w:sz w:val="18"/>
                <w:szCs w:val="18"/>
              </w:rPr>
            </w:pPr>
            <w:r w:rsidRPr="00B86B9A">
              <w:rPr>
                <w:rFonts w:ascii="Arial" w:hAnsi="Arial" w:cs="Arial"/>
                <w:sz w:val="18"/>
                <w:szCs w:val="18"/>
              </w:rPr>
              <w:t>DVD Koločep</w:t>
            </w:r>
          </w:p>
        </w:tc>
        <w:tc>
          <w:tcPr>
            <w:tcW w:w="1553" w:type="dxa"/>
            <w:vAlign w:val="center"/>
          </w:tcPr>
          <w:p w14:paraId="2926ECCF" w14:textId="77777777" w:rsidR="00AF412A" w:rsidRPr="00B86B9A" w:rsidRDefault="00AF412A" w:rsidP="00980996">
            <w:pPr>
              <w:pStyle w:val="Tijeloteksta3"/>
              <w:ind w:left="-108" w:right="-108"/>
              <w:jc w:val="center"/>
              <w:rPr>
                <w:rFonts w:ascii="Arial" w:hAnsi="Arial" w:cs="Arial"/>
                <w:b/>
                <w:bCs/>
                <w:sz w:val="18"/>
                <w:szCs w:val="18"/>
              </w:rPr>
            </w:pPr>
            <w:r w:rsidRPr="00B86B9A">
              <w:rPr>
                <w:rFonts w:ascii="Arial" w:hAnsi="Arial" w:cs="Arial"/>
                <w:sz w:val="18"/>
                <w:szCs w:val="18"/>
              </w:rPr>
              <w:t>3 (profesionalan) +10 dobrovoljni</w:t>
            </w:r>
          </w:p>
        </w:tc>
        <w:tc>
          <w:tcPr>
            <w:tcW w:w="5950" w:type="dxa"/>
          </w:tcPr>
          <w:p w14:paraId="555783A9" w14:textId="77777777" w:rsidR="00AF412A" w:rsidRPr="003B036B" w:rsidRDefault="00AF412A" w:rsidP="00AF412A">
            <w:pPr>
              <w:pStyle w:val="Tijeloteksta3"/>
              <w:numPr>
                <w:ilvl w:val="0"/>
                <w:numId w:val="62"/>
              </w:numPr>
              <w:tabs>
                <w:tab w:val="clear" w:pos="720"/>
              </w:tabs>
              <w:spacing w:after="0"/>
              <w:ind w:left="249" w:hanging="357"/>
              <w:rPr>
                <w:rFonts w:ascii="Arial" w:hAnsi="Arial" w:cs="Arial"/>
                <w:b/>
                <w:bCs/>
                <w:sz w:val="18"/>
                <w:szCs w:val="18"/>
              </w:rPr>
            </w:pPr>
            <w:r w:rsidRPr="00B86B9A">
              <w:rPr>
                <w:rFonts w:ascii="Arial" w:hAnsi="Arial" w:cs="Arial"/>
                <w:sz w:val="18"/>
                <w:szCs w:val="18"/>
              </w:rPr>
              <w:t>Crpke 16/8 sa pripadajućom opremom; - 1 kom,</w:t>
            </w:r>
          </w:p>
          <w:p w14:paraId="1962C8A8" w14:textId="77777777" w:rsidR="00AF412A" w:rsidRPr="003B036B" w:rsidRDefault="00AF412A" w:rsidP="00AF412A">
            <w:pPr>
              <w:pStyle w:val="Tijeloteksta3"/>
              <w:numPr>
                <w:ilvl w:val="0"/>
                <w:numId w:val="62"/>
              </w:numPr>
              <w:tabs>
                <w:tab w:val="clear" w:pos="720"/>
              </w:tabs>
              <w:spacing w:after="0"/>
              <w:ind w:left="249" w:hanging="357"/>
              <w:rPr>
                <w:rFonts w:ascii="Arial" w:hAnsi="Arial" w:cs="Arial"/>
                <w:b/>
                <w:bCs/>
                <w:sz w:val="18"/>
                <w:szCs w:val="18"/>
              </w:rPr>
            </w:pPr>
            <w:r w:rsidRPr="00B86B9A">
              <w:rPr>
                <w:rFonts w:ascii="Arial" w:hAnsi="Arial" w:cs="Arial"/>
                <w:sz w:val="18"/>
                <w:szCs w:val="18"/>
              </w:rPr>
              <w:t>Traktor sa prikolicom za prijevoz vatrogasne opreme; – 1 kom.</w:t>
            </w:r>
          </w:p>
          <w:p w14:paraId="7DB89BD6" w14:textId="77777777" w:rsidR="00AF412A" w:rsidRPr="003B036B" w:rsidRDefault="00AF412A" w:rsidP="00AF412A">
            <w:pPr>
              <w:pStyle w:val="Tijeloteksta3"/>
              <w:numPr>
                <w:ilvl w:val="0"/>
                <w:numId w:val="62"/>
              </w:numPr>
              <w:tabs>
                <w:tab w:val="clear" w:pos="720"/>
              </w:tabs>
              <w:spacing w:after="0"/>
              <w:ind w:left="249" w:hanging="357"/>
              <w:rPr>
                <w:rFonts w:ascii="Arial" w:hAnsi="Arial" w:cs="Arial"/>
                <w:b/>
                <w:bCs/>
                <w:sz w:val="18"/>
                <w:szCs w:val="18"/>
              </w:rPr>
            </w:pPr>
            <w:r w:rsidRPr="00B86B9A">
              <w:rPr>
                <w:rFonts w:ascii="Arial" w:hAnsi="Arial" w:cs="Arial"/>
                <w:sz w:val="18"/>
                <w:szCs w:val="18"/>
              </w:rPr>
              <w:t xml:space="preserve">Terensko vozilo </w:t>
            </w:r>
            <w:proofErr w:type="spellStart"/>
            <w:r w:rsidRPr="00B86B9A">
              <w:rPr>
                <w:rFonts w:ascii="Arial" w:hAnsi="Arial" w:cs="Arial"/>
                <w:sz w:val="18"/>
                <w:szCs w:val="18"/>
              </w:rPr>
              <w:t>ladaniva</w:t>
            </w:r>
            <w:proofErr w:type="spellEnd"/>
            <w:r w:rsidRPr="00B86B9A">
              <w:rPr>
                <w:rFonts w:ascii="Arial" w:hAnsi="Arial" w:cs="Arial"/>
                <w:sz w:val="18"/>
                <w:szCs w:val="18"/>
              </w:rPr>
              <w:t xml:space="preserve"> sa prikolicom</w:t>
            </w:r>
          </w:p>
          <w:p w14:paraId="2E3F5389" w14:textId="77777777" w:rsidR="00AF412A" w:rsidRPr="003B036B" w:rsidRDefault="00AF412A" w:rsidP="00AF412A">
            <w:pPr>
              <w:pStyle w:val="Tijeloteksta3"/>
              <w:numPr>
                <w:ilvl w:val="0"/>
                <w:numId w:val="62"/>
              </w:numPr>
              <w:tabs>
                <w:tab w:val="clear" w:pos="720"/>
              </w:tabs>
              <w:spacing w:after="0"/>
              <w:ind w:left="249" w:hanging="357"/>
              <w:rPr>
                <w:rFonts w:ascii="Arial" w:hAnsi="Arial" w:cs="Arial"/>
                <w:b/>
                <w:bCs/>
                <w:sz w:val="18"/>
                <w:szCs w:val="18"/>
              </w:rPr>
            </w:pPr>
            <w:r w:rsidRPr="00B86B9A">
              <w:rPr>
                <w:rFonts w:ascii="Arial" w:hAnsi="Arial" w:cs="Arial"/>
                <w:sz w:val="18"/>
                <w:szCs w:val="18"/>
              </w:rPr>
              <w:t xml:space="preserve">Terensko vozilo </w:t>
            </w:r>
            <w:proofErr w:type="spellStart"/>
            <w:r w:rsidRPr="00B86B9A">
              <w:rPr>
                <w:rFonts w:ascii="Arial" w:hAnsi="Arial" w:cs="Arial"/>
                <w:sz w:val="18"/>
                <w:szCs w:val="18"/>
              </w:rPr>
              <w:t>quad</w:t>
            </w:r>
            <w:proofErr w:type="spellEnd"/>
          </w:p>
        </w:tc>
      </w:tr>
      <w:tr w:rsidR="00AF412A" w:rsidRPr="00B86B9A" w14:paraId="7317E62B" w14:textId="77777777" w:rsidTr="00AF412A">
        <w:trPr>
          <w:trHeight w:val="986"/>
        </w:trPr>
        <w:tc>
          <w:tcPr>
            <w:tcW w:w="1706" w:type="dxa"/>
            <w:vAlign w:val="center"/>
          </w:tcPr>
          <w:p w14:paraId="637C4A73" w14:textId="77777777" w:rsidR="00AF412A" w:rsidRPr="00B86B9A" w:rsidRDefault="00AF412A" w:rsidP="00980996">
            <w:pPr>
              <w:pStyle w:val="Tijeloteksta3"/>
              <w:rPr>
                <w:rFonts w:ascii="Arial" w:hAnsi="Arial" w:cs="Arial"/>
                <w:b/>
                <w:bCs/>
                <w:sz w:val="18"/>
                <w:szCs w:val="18"/>
              </w:rPr>
            </w:pPr>
            <w:r w:rsidRPr="00B86B9A">
              <w:rPr>
                <w:rFonts w:ascii="Arial" w:hAnsi="Arial" w:cs="Arial"/>
                <w:sz w:val="18"/>
                <w:szCs w:val="18"/>
              </w:rPr>
              <w:t>DVD Lopud</w:t>
            </w:r>
          </w:p>
        </w:tc>
        <w:tc>
          <w:tcPr>
            <w:tcW w:w="1553" w:type="dxa"/>
            <w:vAlign w:val="center"/>
          </w:tcPr>
          <w:p w14:paraId="32411C08" w14:textId="77777777" w:rsidR="00AF412A" w:rsidRPr="00B86B9A" w:rsidRDefault="00AF412A" w:rsidP="00980996">
            <w:pPr>
              <w:pStyle w:val="Tijeloteksta3"/>
              <w:ind w:left="-108" w:right="-108"/>
              <w:jc w:val="center"/>
              <w:rPr>
                <w:rFonts w:ascii="Arial" w:hAnsi="Arial" w:cs="Arial"/>
                <w:b/>
                <w:bCs/>
                <w:sz w:val="18"/>
                <w:szCs w:val="18"/>
              </w:rPr>
            </w:pPr>
            <w:r w:rsidRPr="00B86B9A">
              <w:rPr>
                <w:rFonts w:ascii="Arial" w:hAnsi="Arial" w:cs="Arial"/>
                <w:sz w:val="18"/>
                <w:szCs w:val="18"/>
              </w:rPr>
              <w:t>3 (profesionalan) +10 dobrovoljnih</w:t>
            </w:r>
          </w:p>
        </w:tc>
        <w:tc>
          <w:tcPr>
            <w:tcW w:w="5950" w:type="dxa"/>
          </w:tcPr>
          <w:p w14:paraId="06DD3B39" w14:textId="77777777" w:rsidR="00AF412A" w:rsidRPr="003B036B" w:rsidRDefault="00AF412A" w:rsidP="00AF412A">
            <w:pPr>
              <w:pStyle w:val="Tijeloteksta3"/>
              <w:numPr>
                <w:ilvl w:val="0"/>
                <w:numId w:val="63"/>
              </w:numPr>
              <w:tabs>
                <w:tab w:val="clear" w:pos="792"/>
              </w:tabs>
              <w:spacing w:after="0"/>
              <w:ind w:left="249" w:hanging="357"/>
              <w:rPr>
                <w:rFonts w:ascii="Arial" w:hAnsi="Arial" w:cs="Arial"/>
                <w:b/>
                <w:bCs/>
                <w:sz w:val="18"/>
                <w:szCs w:val="18"/>
              </w:rPr>
            </w:pPr>
            <w:r w:rsidRPr="00B86B9A">
              <w:rPr>
                <w:rFonts w:ascii="Arial" w:hAnsi="Arial" w:cs="Arial"/>
                <w:sz w:val="18"/>
                <w:szCs w:val="18"/>
              </w:rPr>
              <w:t>Crpke 16/8 sa pripadajućom opremom; -3 kom</w:t>
            </w:r>
          </w:p>
          <w:p w14:paraId="7035A4CA" w14:textId="77777777" w:rsidR="00AF412A" w:rsidRPr="003B036B" w:rsidRDefault="00AF412A" w:rsidP="00AF412A">
            <w:pPr>
              <w:pStyle w:val="Tijeloteksta3"/>
              <w:numPr>
                <w:ilvl w:val="0"/>
                <w:numId w:val="63"/>
              </w:numPr>
              <w:tabs>
                <w:tab w:val="clear" w:pos="792"/>
              </w:tabs>
              <w:spacing w:after="0"/>
              <w:ind w:left="249" w:hanging="357"/>
              <w:rPr>
                <w:rFonts w:ascii="Arial" w:hAnsi="Arial" w:cs="Arial"/>
                <w:b/>
                <w:bCs/>
                <w:sz w:val="18"/>
                <w:szCs w:val="18"/>
              </w:rPr>
            </w:pPr>
            <w:r w:rsidRPr="00B86B9A">
              <w:rPr>
                <w:rFonts w:ascii="Arial" w:hAnsi="Arial" w:cs="Arial"/>
                <w:sz w:val="18"/>
                <w:szCs w:val="18"/>
              </w:rPr>
              <w:t>Terensko vozilo sa visokotlačnom pumpom</w:t>
            </w:r>
          </w:p>
          <w:p w14:paraId="54FFC43B" w14:textId="77777777" w:rsidR="00AF412A" w:rsidRPr="00B86B9A" w:rsidRDefault="00AF412A" w:rsidP="00AF412A">
            <w:pPr>
              <w:pStyle w:val="Tijeloteksta3"/>
              <w:numPr>
                <w:ilvl w:val="0"/>
                <w:numId w:val="63"/>
              </w:numPr>
              <w:tabs>
                <w:tab w:val="clear" w:pos="792"/>
              </w:tabs>
              <w:spacing w:after="0"/>
              <w:ind w:left="249" w:hanging="357"/>
              <w:rPr>
                <w:rFonts w:ascii="Arial" w:hAnsi="Arial" w:cs="Arial"/>
                <w:b/>
                <w:bCs/>
                <w:sz w:val="18"/>
                <w:szCs w:val="18"/>
              </w:rPr>
            </w:pPr>
            <w:r w:rsidRPr="00B86B9A">
              <w:rPr>
                <w:rFonts w:ascii="Arial" w:hAnsi="Arial" w:cs="Arial"/>
                <w:sz w:val="18"/>
                <w:szCs w:val="18"/>
              </w:rPr>
              <w:t>ATV vozilo sa visokotlačnom pumpom</w:t>
            </w:r>
          </w:p>
        </w:tc>
      </w:tr>
      <w:tr w:rsidR="00AF412A" w:rsidRPr="00B86B9A" w14:paraId="3BEF7300" w14:textId="77777777" w:rsidTr="00980996">
        <w:trPr>
          <w:trHeight w:val="101"/>
        </w:trPr>
        <w:tc>
          <w:tcPr>
            <w:tcW w:w="1706" w:type="dxa"/>
            <w:vAlign w:val="center"/>
          </w:tcPr>
          <w:p w14:paraId="76E5FE8C" w14:textId="77777777" w:rsidR="00AF412A" w:rsidRPr="00B86B9A" w:rsidRDefault="00AF412A" w:rsidP="00980996">
            <w:pPr>
              <w:pStyle w:val="Tijeloteksta3"/>
              <w:rPr>
                <w:rFonts w:ascii="Arial" w:hAnsi="Arial" w:cs="Arial"/>
                <w:b/>
                <w:bCs/>
                <w:sz w:val="18"/>
                <w:szCs w:val="18"/>
              </w:rPr>
            </w:pPr>
          </w:p>
        </w:tc>
        <w:tc>
          <w:tcPr>
            <w:tcW w:w="1553" w:type="dxa"/>
            <w:vAlign w:val="center"/>
          </w:tcPr>
          <w:p w14:paraId="706335AC" w14:textId="77777777" w:rsidR="00AF412A" w:rsidRPr="00B86B9A" w:rsidRDefault="00AF412A" w:rsidP="00980996">
            <w:pPr>
              <w:pStyle w:val="Tijeloteksta3"/>
              <w:ind w:left="-108" w:right="-108"/>
              <w:jc w:val="center"/>
              <w:rPr>
                <w:rFonts w:ascii="Arial" w:hAnsi="Arial" w:cs="Arial"/>
                <w:b/>
                <w:bCs/>
                <w:sz w:val="18"/>
                <w:szCs w:val="18"/>
              </w:rPr>
            </w:pPr>
          </w:p>
        </w:tc>
        <w:tc>
          <w:tcPr>
            <w:tcW w:w="5950" w:type="dxa"/>
          </w:tcPr>
          <w:p w14:paraId="290EE838" w14:textId="77777777" w:rsidR="00AF412A" w:rsidRPr="00B86B9A" w:rsidRDefault="00AF412A" w:rsidP="00AF412A">
            <w:pPr>
              <w:pStyle w:val="Tijeloteksta3"/>
              <w:numPr>
                <w:ilvl w:val="0"/>
                <w:numId w:val="63"/>
              </w:numPr>
              <w:tabs>
                <w:tab w:val="clear" w:pos="792"/>
              </w:tabs>
              <w:spacing w:after="0"/>
              <w:ind w:left="249" w:hanging="357"/>
              <w:rPr>
                <w:rFonts w:ascii="Arial" w:hAnsi="Arial" w:cs="Arial"/>
                <w:b/>
                <w:bCs/>
                <w:sz w:val="18"/>
                <w:szCs w:val="18"/>
              </w:rPr>
            </w:pPr>
          </w:p>
        </w:tc>
      </w:tr>
      <w:tr w:rsidR="00AF412A" w:rsidRPr="00B86B9A" w14:paraId="0260FDE4" w14:textId="77777777" w:rsidTr="00980996">
        <w:trPr>
          <w:trHeight w:val="699"/>
        </w:trPr>
        <w:tc>
          <w:tcPr>
            <w:tcW w:w="1706" w:type="dxa"/>
            <w:vAlign w:val="center"/>
          </w:tcPr>
          <w:p w14:paraId="6C1BABDA" w14:textId="77777777" w:rsidR="00AF412A" w:rsidRPr="00B86B9A" w:rsidRDefault="00AF412A" w:rsidP="00AF412A">
            <w:pPr>
              <w:pStyle w:val="Tijeloteksta3"/>
              <w:spacing w:after="0"/>
              <w:rPr>
                <w:rFonts w:ascii="Arial" w:hAnsi="Arial" w:cs="Arial"/>
                <w:b/>
                <w:bCs/>
                <w:sz w:val="18"/>
                <w:szCs w:val="18"/>
              </w:rPr>
            </w:pPr>
            <w:r w:rsidRPr="00B86B9A">
              <w:rPr>
                <w:rFonts w:ascii="Arial" w:hAnsi="Arial" w:cs="Arial"/>
                <w:sz w:val="18"/>
                <w:szCs w:val="18"/>
              </w:rPr>
              <w:t xml:space="preserve">DVD </w:t>
            </w:r>
            <w:proofErr w:type="spellStart"/>
            <w:r w:rsidRPr="00B86B9A">
              <w:rPr>
                <w:rFonts w:ascii="Arial" w:hAnsi="Arial" w:cs="Arial"/>
                <w:sz w:val="18"/>
                <w:szCs w:val="18"/>
              </w:rPr>
              <w:t>Šipan</w:t>
            </w:r>
            <w:proofErr w:type="spellEnd"/>
          </w:p>
        </w:tc>
        <w:tc>
          <w:tcPr>
            <w:tcW w:w="1553" w:type="dxa"/>
            <w:vAlign w:val="center"/>
          </w:tcPr>
          <w:p w14:paraId="7C9CB6C3" w14:textId="77777777" w:rsidR="00AF412A" w:rsidRPr="00B86B9A" w:rsidRDefault="00AF412A" w:rsidP="00AF412A">
            <w:pPr>
              <w:pStyle w:val="Tijeloteksta3"/>
              <w:spacing w:after="0"/>
              <w:ind w:left="-108" w:right="-108"/>
              <w:jc w:val="center"/>
              <w:rPr>
                <w:rFonts w:ascii="Arial" w:hAnsi="Arial" w:cs="Arial"/>
                <w:b/>
                <w:bCs/>
                <w:sz w:val="18"/>
                <w:szCs w:val="18"/>
              </w:rPr>
            </w:pPr>
            <w:r w:rsidRPr="00B86B9A">
              <w:rPr>
                <w:rFonts w:ascii="Arial" w:hAnsi="Arial" w:cs="Arial"/>
                <w:sz w:val="18"/>
                <w:szCs w:val="18"/>
              </w:rPr>
              <w:t>1 (profesionalan) +10 dobrovoljnih</w:t>
            </w:r>
          </w:p>
        </w:tc>
        <w:tc>
          <w:tcPr>
            <w:tcW w:w="5950" w:type="dxa"/>
          </w:tcPr>
          <w:p w14:paraId="231C5EB0" w14:textId="77777777" w:rsidR="00AF412A" w:rsidRPr="00B86B9A" w:rsidRDefault="00AF412A" w:rsidP="00AF412A">
            <w:pPr>
              <w:pStyle w:val="Tijeloteksta3"/>
              <w:numPr>
                <w:ilvl w:val="0"/>
                <w:numId w:val="64"/>
              </w:numPr>
              <w:tabs>
                <w:tab w:val="clear" w:pos="792"/>
              </w:tabs>
              <w:spacing w:after="0"/>
              <w:ind w:left="249" w:hanging="357"/>
              <w:rPr>
                <w:rFonts w:ascii="Arial" w:hAnsi="Arial" w:cs="Arial"/>
                <w:b/>
                <w:bCs/>
                <w:sz w:val="18"/>
                <w:szCs w:val="18"/>
              </w:rPr>
            </w:pPr>
            <w:r w:rsidRPr="00B86B9A">
              <w:rPr>
                <w:rFonts w:ascii="Arial" w:hAnsi="Arial" w:cs="Arial"/>
                <w:sz w:val="18"/>
                <w:szCs w:val="18"/>
              </w:rPr>
              <w:t xml:space="preserve">Autocisterna IVECO  8000 </w:t>
            </w:r>
            <w:proofErr w:type="spellStart"/>
            <w:r w:rsidRPr="00B86B9A">
              <w:rPr>
                <w:rFonts w:ascii="Arial" w:hAnsi="Arial" w:cs="Arial"/>
                <w:sz w:val="18"/>
                <w:szCs w:val="18"/>
              </w:rPr>
              <w:t>lit.vode</w:t>
            </w:r>
            <w:proofErr w:type="spellEnd"/>
          </w:p>
          <w:p w14:paraId="1269458E" w14:textId="77777777" w:rsidR="00AF412A" w:rsidRPr="00B86B9A" w:rsidRDefault="00AF412A" w:rsidP="00AF412A">
            <w:pPr>
              <w:pStyle w:val="Tijeloteksta3"/>
              <w:numPr>
                <w:ilvl w:val="0"/>
                <w:numId w:val="64"/>
              </w:numPr>
              <w:tabs>
                <w:tab w:val="clear" w:pos="792"/>
                <w:tab w:val="num" w:pos="252"/>
              </w:tabs>
              <w:spacing w:after="0"/>
              <w:ind w:left="249" w:hanging="357"/>
              <w:rPr>
                <w:rFonts w:ascii="Arial" w:hAnsi="Arial" w:cs="Arial"/>
                <w:b/>
                <w:bCs/>
                <w:sz w:val="18"/>
                <w:szCs w:val="18"/>
              </w:rPr>
            </w:pPr>
            <w:r w:rsidRPr="00B86B9A">
              <w:rPr>
                <w:rFonts w:ascii="Arial" w:hAnsi="Arial" w:cs="Arial"/>
                <w:sz w:val="18"/>
                <w:szCs w:val="18"/>
              </w:rPr>
              <w:t>Navalno vozilo TAM 130, 2.500 l vode + 100 l pjenila posada 6+1; -2 komada;</w:t>
            </w:r>
          </w:p>
          <w:p w14:paraId="6B9E143A" w14:textId="77777777" w:rsidR="00AF412A" w:rsidRPr="00B86B9A" w:rsidRDefault="00AF412A" w:rsidP="00AF412A">
            <w:pPr>
              <w:pStyle w:val="Tijeloteksta3"/>
              <w:numPr>
                <w:ilvl w:val="0"/>
                <w:numId w:val="64"/>
              </w:numPr>
              <w:tabs>
                <w:tab w:val="clear" w:pos="792"/>
                <w:tab w:val="num" w:pos="252"/>
              </w:tabs>
              <w:spacing w:after="0"/>
              <w:ind w:left="249" w:hanging="357"/>
              <w:rPr>
                <w:rFonts w:ascii="Arial" w:hAnsi="Arial" w:cs="Arial"/>
                <w:b/>
                <w:bCs/>
                <w:sz w:val="18"/>
                <w:szCs w:val="18"/>
              </w:rPr>
            </w:pPr>
            <w:r w:rsidRPr="00B86B9A">
              <w:rPr>
                <w:rFonts w:ascii="Arial" w:hAnsi="Arial" w:cs="Arial"/>
                <w:sz w:val="18"/>
                <w:szCs w:val="18"/>
              </w:rPr>
              <w:t>Auto cisterna TAM 190, 7.000 l vode+ 50 l pjenila, posada 2+1; – 2 komada;</w:t>
            </w:r>
          </w:p>
          <w:p w14:paraId="2A7AE564" w14:textId="77777777" w:rsidR="00AF412A" w:rsidRPr="00B86B9A" w:rsidRDefault="00AF412A" w:rsidP="00AF412A">
            <w:pPr>
              <w:pStyle w:val="Tijeloteksta3"/>
              <w:numPr>
                <w:ilvl w:val="0"/>
                <w:numId w:val="64"/>
              </w:numPr>
              <w:tabs>
                <w:tab w:val="clear" w:pos="792"/>
                <w:tab w:val="num" w:pos="252"/>
              </w:tabs>
              <w:spacing w:after="0"/>
              <w:ind w:left="249" w:hanging="357"/>
              <w:rPr>
                <w:rFonts w:ascii="Arial" w:hAnsi="Arial" w:cs="Arial"/>
                <w:b/>
                <w:bCs/>
                <w:sz w:val="18"/>
                <w:szCs w:val="18"/>
              </w:rPr>
            </w:pPr>
            <w:r w:rsidRPr="00B86B9A">
              <w:rPr>
                <w:rFonts w:ascii="Arial" w:hAnsi="Arial" w:cs="Arial"/>
                <w:sz w:val="18"/>
                <w:szCs w:val="18"/>
              </w:rPr>
              <w:t>Zapovjedno vozilo</w:t>
            </w:r>
          </w:p>
          <w:p w14:paraId="47BEEB98" w14:textId="77777777" w:rsidR="00AF412A" w:rsidRPr="00B86B9A" w:rsidRDefault="00AF412A" w:rsidP="00AF412A">
            <w:pPr>
              <w:pStyle w:val="Tijeloteksta3"/>
              <w:spacing w:after="0"/>
              <w:ind w:left="249"/>
              <w:rPr>
                <w:rFonts w:ascii="Arial" w:hAnsi="Arial" w:cs="Arial"/>
                <w:b/>
                <w:bCs/>
                <w:sz w:val="18"/>
                <w:szCs w:val="18"/>
              </w:rPr>
            </w:pPr>
          </w:p>
        </w:tc>
      </w:tr>
      <w:tr w:rsidR="00AF412A" w:rsidRPr="00B86B9A" w14:paraId="31416F0A" w14:textId="77777777" w:rsidTr="00AF412A">
        <w:trPr>
          <w:trHeight w:val="870"/>
        </w:trPr>
        <w:tc>
          <w:tcPr>
            <w:tcW w:w="1706" w:type="dxa"/>
            <w:vAlign w:val="center"/>
          </w:tcPr>
          <w:p w14:paraId="5DF8B4DF" w14:textId="77777777" w:rsidR="00AF412A" w:rsidRPr="00B86B9A" w:rsidRDefault="00AF412A" w:rsidP="00AF412A">
            <w:pPr>
              <w:pStyle w:val="Tijeloteksta3"/>
              <w:spacing w:after="0"/>
              <w:rPr>
                <w:rFonts w:ascii="Arial" w:hAnsi="Arial" w:cs="Arial"/>
                <w:b/>
                <w:bCs/>
                <w:sz w:val="18"/>
                <w:szCs w:val="18"/>
              </w:rPr>
            </w:pPr>
            <w:r w:rsidRPr="00B86B9A">
              <w:rPr>
                <w:rFonts w:ascii="Arial" w:hAnsi="Arial" w:cs="Arial"/>
                <w:sz w:val="18"/>
                <w:szCs w:val="18"/>
              </w:rPr>
              <w:t xml:space="preserve">DVD </w:t>
            </w:r>
            <w:proofErr w:type="spellStart"/>
            <w:r w:rsidRPr="00B86B9A">
              <w:rPr>
                <w:rFonts w:ascii="Arial" w:hAnsi="Arial" w:cs="Arial"/>
                <w:sz w:val="18"/>
                <w:szCs w:val="18"/>
              </w:rPr>
              <w:t>Suđurađ</w:t>
            </w:r>
            <w:proofErr w:type="spellEnd"/>
          </w:p>
        </w:tc>
        <w:tc>
          <w:tcPr>
            <w:tcW w:w="1553" w:type="dxa"/>
            <w:vAlign w:val="center"/>
          </w:tcPr>
          <w:p w14:paraId="293FACD3" w14:textId="77777777" w:rsidR="00AF412A" w:rsidRPr="00B86B9A" w:rsidRDefault="00AF412A" w:rsidP="00AF412A">
            <w:pPr>
              <w:pStyle w:val="Tijeloteksta3"/>
              <w:spacing w:after="0"/>
              <w:ind w:left="-108" w:right="-108"/>
              <w:jc w:val="center"/>
              <w:rPr>
                <w:rFonts w:ascii="Arial" w:hAnsi="Arial" w:cs="Arial"/>
                <w:b/>
                <w:bCs/>
                <w:sz w:val="18"/>
                <w:szCs w:val="18"/>
              </w:rPr>
            </w:pPr>
            <w:r w:rsidRPr="00B86B9A">
              <w:rPr>
                <w:rFonts w:ascii="Arial" w:hAnsi="Arial" w:cs="Arial"/>
                <w:sz w:val="18"/>
                <w:szCs w:val="18"/>
              </w:rPr>
              <w:t>1 (profesionalan)</w:t>
            </w:r>
          </w:p>
          <w:p w14:paraId="0AD5F505" w14:textId="77777777" w:rsidR="00AF412A" w:rsidRPr="00B86B9A" w:rsidRDefault="00AF412A" w:rsidP="00AF412A">
            <w:pPr>
              <w:pStyle w:val="Tijeloteksta3"/>
              <w:spacing w:after="0"/>
              <w:ind w:left="-108" w:right="-108"/>
              <w:jc w:val="center"/>
              <w:rPr>
                <w:rFonts w:ascii="Arial" w:hAnsi="Arial" w:cs="Arial"/>
                <w:b/>
                <w:bCs/>
                <w:sz w:val="18"/>
                <w:szCs w:val="18"/>
              </w:rPr>
            </w:pPr>
            <w:r w:rsidRPr="00B86B9A">
              <w:rPr>
                <w:rFonts w:ascii="Arial" w:hAnsi="Arial" w:cs="Arial"/>
                <w:sz w:val="18"/>
                <w:szCs w:val="18"/>
              </w:rPr>
              <w:t>10 dobrovoljnih</w:t>
            </w:r>
          </w:p>
        </w:tc>
        <w:tc>
          <w:tcPr>
            <w:tcW w:w="5950" w:type="dxa"/>
          </w:tcPr>
          <w:p w14:paraId="4D25768A" w14:textId="77777777" w:rsidR="00AF412A" w:rsidRPr="00B86B9A" w:rsidRDefault="00AF412A" w:rsidP="00AF412A">
            <w:pPr>
              <w:pStyle w:val="Tijeloteksta3"/>
              <w:numPr>
                <w:ilvl w:val="0"/>
                <w:numId w:val="65"/>
              </w:numPr>
              <w:tabs>
                <w:tab w:val="clear" w:pos="720"/>
              </w:tabs>
              <w:spacing w:after="0"/>
              <w:ind w:left="252"/>
              <w:rPr>
                <w:rFonts w:ascii="Arial" w:hAnsi="Arial" w:cs="Arial"/>
                <w:b/>
                <w:bCs/>
                <w:sz w:val="18"/>
                <w:szCs w:val="18"/>
              </w:rPr>
            </w:pPr>
            <w:r w:rsidRPr="00B86B9A">
              <w:rPr>
                <w:rFonts w:ascii="Arial" w:hAnsi="Arial" w:cs="Arial"/>
                <w:sz w:val="18"/>
                <w:szCs w:val="18"/>
              </w:rPr>
              <w:t>Crpke 16/8 sa pripadajućom opremom; -1 kom.</w:t>
            </w:r>
          </w:p>
        </w:tc>
      </w:tr>
      <w:tr w:rsidR="00AF412A" w:rsidRPr="00B86B9A" w14:paraId="6AAE1D86" w14:textId="77777777" w:rsidTr="00AF412A">
        <w:trPr>
          <w:trHeight w:val="1138"/>
        </w:trPr>
        <w:tc>
          <w:tcPr>
            <w:tcW w:w="1706" w:type="dxa"/>
            <w:vAlign w:val="center"/>
          </w:tcPr>
          <w:p w14:paraId="364DA37B" w14:textId="77777777" w:rsidR="00AF412A" w:rsidRPr="00B86B9A" w:rsidRDefault="00AF412A" w:rsidP="00AF412A">
            <w:pPr>
              <w:pStyle w:val="Tijeloteksta3"/>
              <w:spacing w:after="0"/>
              <w:rPr>
                <w:rFonts w:ascii="Arial" w:hAnsi="Arial" w:cs="Arial"/>
                <w:b/>
                <w:bCs/>
                <w:sz w:val="18"/>
                <w:szCs w:val="18"/>
              </w:rPr>
            </w:pPr>
            <w:r w:rsidRPr="00B86B9A">
              <w:rPr>
                <w:rFonts w:ascii="Arial" w:hAnsi="Arial" w:cs="Arial"/>
                <w:sz w:val="18"/>
                <w:szCs w:val="18"/>
              </w:rPr>
              <w:t>DVD Rijeka dubrovačka</w:t>
            </w:r>
          </w:p>
        </w:tc>
        <w:tc>
          <w:tcPr>
            <w:tcW w:w="1553" w:type="dxa"/>
            <w:vAlign w:val="center"/>
          </w:tcPr>
          <w:p w14:paraId="5B857F26" w14:textId="77777777" w:rsidR="00AF412A" w:rsidRPr="00B86B9A" w:rsidRDefault="00AF412A" w:rsidP="00AF412A">
            <w:pPr>
              <w:pStyle w:val="Tijeloteksta3"/>
              <w:spacing w:after="0"/>
              <w:ind w:left="-108" w:right="-108"/>
              <w:jc w:val="center"/>
              <w:rPr>
                <w:rFonts w:ascii="Arial" w:hAnsi="Arial" w:cs="Arial"/>
                <w:b/>
                <w:bCs/>
                <w:sz w:val="18"/>
                <w:szCs w:val="18"/>
              </w:rPr>
            </w:pPr>
            <w:r w:rsidRPr="00B86B9A">
              <w:rPr>
                <w:rFonts w:ascii="Arial" w:hAnsi="Arial" w:cs="Arial"/>
                <w:sz w:val="18"/>
                <w:szCs w:val="18"/>
              </w:rPr>
              <w:t>10 dobrovoljnih</w:t>
            </w:r>
          </w:p>
        </w:tc>
        <w:tc>
          <w:tcPr>
            <w:tcW w:w="5950" w:type="dxa"/>
          </w:tcPr>
          <w:p w14:paraId="2B6BAA00" w14:textId="77777777" w:rsidR="00AF412A" w:rsidRPr="00B86B9A" w:rsidRDefault="00AF412A" w:rsidP="00AF412A">
            <w:pPr>
              <w:pStyle w:val="Tijeloteksta3"/>
              <w:numPr>
                <w:ilvl w:val="0"/>
                <w:numId w:val="65"/>
              </w:numPr>
              <w:tabs>
                <w:tab w:val="clear" w:pos="720"/>
              </w:tabs>
              <w:spacing w:after="0"/>
              <w:ind w:left="252"/>
              <w:rPr>
                <w:rFonts w:ascii="Arial" w:hAnsi="Arial" w:cs="Arial"/>
                <w:b/>
                <w:bCs/>
                <w:sz w:val="18"/>
                <w:szCs w:val="18"/>
              </w:rPr>
            </w:pPr>
            <w:r w:rsidRPr="00B86B9A">
              <w:rPr>
                <w:rFonts w:ascii="Arial" w:hAnsi="Arial" w:cs="Arial"/>
                <w:sz w:val="18"/>
                <w:szCs w:val="18"/>
              </w:rPr>
              <w:t>Crpke 16/8 sa pripadajućom opremom; -1 kom</w:t>
            </w:r>
          </w:p>
          <w:p w14:paraId="5C6589A1" w14:textId="77777777" w:rsidR="00AF412A" w:rsidRPr="00B86B9A" w:rsidRDefault="00AF412A" w:rsidP="00AF412A">
            <w:pPr>
              <w:pStyle w:val="Tijeloteksta3"/>
              <w:numPr>
                <w:ilvl w:val="0"/>
                <w:numId w:val="65"/>
              </w:numPr>
              <w:tabs>
                <w:tab w:val="clear" w:pos="720"/>
              </w:tabs>
              <w:spacing w:after="0"/>
              <w:ind w:left="252"/>
              <w:rPr>
                <w:rFonts w:ascii="Arial" w:hAnsi="Arial" w:cs="Arial"/>
                <w:b/>
                <w:bCs/>
                <w:sz w:val="18"/>
                <w:szCs w:val="18"/>
              </w:rPr>
            </w:pPr>
            <w:r w:rsidRPr="00B86B9A">
              <w:rPr>
                <w:rFonts w:ascii="Arial" w:hAnsi="Arial" w:cs="Arial"/>
                <w:sz w:val="18"/>
                <w:szCs w:val="18"/>
              </w:rPr>
              <w:t>Zapovjedno vozilo</w:t>
            </w:r>
          </w:p>
          <w:p w14:paraId="3E5DD834" w14:textId="77777777" w:rsidR="00AF412A" w:rsidRPr="00B86B9A" w:rsidRDefault="00AF412A" w:rsidP="00AF412A">
            <w:pPr>
              <w:pStyle w:val="Tijeloteksta3"/>
              <w:spacing w:after="0"/>
              <w:rPr>
                <w:rFonts w:ascii="Arial" w:hAnsi="Arial" w:cs="Arial"/>
                <w:b/>
                <w:bCs/>
                <w:sz w:val="18"/>
                <w:szCs w:val="18"/>
              </w:rPr>
            </w:pPr>
            <w:r>
              <w:rPr>
                <w:rFonts w:ascii="Arial" w:hAnsi="Arial" w:cs="Arial"/>
                <w:sz w:val="18"/>
                <w:szCs w:val="18"/>
              </w:rPr>
              <w:t xml:space="preserve">     </w:t>
            </w:r>
            <w:r w:rsidRPr="00B86B9A">
              <w:rPr>
                <w:rFonts w:ascii="Arial" w:hAnsi="Arial" w:cs="Arial"/>
                <w:sz w:val="18"/>
                <w:szCs w:val="18"/>
              </w:rPr>
              <w:t xml:space="preserve">Šumsko vozilo </w:t>
            </w:r>
            <w:proofErr w:type="spellStart"/>
            <w:r w:rsidRPr="00B86B9A">
              <w:rPr>
                <w:rFonts w:ascii="Arial" w:hAnsi="Arial" w:cs="Arial"/>
                <w:sz w:val="18"/>
                <w:szCs w:val="18"/>
              </w:rPr>
              <w:t>Unimog</w:t>
            </w:r>
            <w:proofErr w:type="spellEnd"/>
            <w:r w:rsidRPr="00B86B9A">
              <w:rPr>
                <w:rFonts w:ascii="Arial" w:hAnsi="Arial" w:cs="Arial"/>
                <w:sz w:val="18"/>
                <w:szCs w:val="18"/>
              </w:rPr>
              <w:t xml:space="preserve">, 1.800 l vod, posada 2+1 </w:t>
            </w:r>
          </w:p>
          <w:p w14:paraId="313C2041" w14:textId="77777777" w:rsidR="00AF412A" w:rsidRPr="00B86B9A" w:rsidRDefault="00AF412A" w:rsidP="00AF412A">
            <w:pPr>
              <w:pStyle w:val="Tijeloteksta3"/>
              <w:numPr>
                <w:ilvl w:val="0"/>
                <w:numId w:val="65"/>
              </w:numPr>
              <w:tabs>
                <w:tab w:val="clear" w:pos="720"/>
              </w:tabs>
              <w:spacing w:after="0"/>
              <w:ind w:left="252"/>
              <w:rPr>
                <w:rFonts w:ascii="Arial" w:hAnsi="Arial" w:cs="Arial"/>
                <w:b/>
                <w:bCs/>
                <w:sz w:val="18"/>
                <w:szCs w:val="18"/>
              </w:rPr>
            </w:pPr>
            <w:r w:rsidRPr="00B86B9A">
              <w:rPr>
                <w:rFonts w:ascii="Arial" w:hAnsi="Arial" w:cs="Arial"/>
                <w:sz w:val="18"/>
                <w:szCs w:val="18"/>
              </w:rPr>
              <w:t>Kombi vozilo</w:t>
            </w:r>
          </w:p>
        </w:tc>
      </w:tr>
      <w:tr w:rsidR="00AF412A" w:rsidRPr="00B86B9A" w14:paraId="091CFD23" w14:textId="77777777" w:rsidTr="00980996">
        <w:trPr>
          <w:trHeight w:val="332"/>
        </w:trPr>
        <w:tc>
          <w:tcPr>
            <w:tcW w:w="1706" w:type="dxa"/>
            <w:vAlign w:val="center"/>
          </w:tcPr>
          <w:p w14:paraId="34AF9B8F" w14:textId="77777777" w:rsidR="00AF412A" w:rsidRPr="00B86B9A" w:rsidRDefault="00AF412A" w:rsidP="00AF412A">
            <w:pPr>
              <w:pStyle w:val="Tijeloteksta3"/>
              <w:spacing w:after="0"/>
              <w:rPr>
                <w:rFonts w:ascii="Arial" w:hAnsi="Arial" w:cs="Arial"/>
                <w:b/>
                <w:bCs/>
                <w:sz w:val="18"/>
                <w:szCs w:val="18"/>
              </w:rPr>
            </w:pPr>
            <w:r w:rsidRPr="00B86B9A">
              <w:rPr>
                <w:rFonts w:ascii="Arial" w:hAnsi="Arial" w:cs="Arial"/>
                <w:sz w:val="18"/>
                <w:szCs w:val="18"/>
              </w:rPr>
              <w:t xml:space="preserve">DVD </w:t>
            </w:r>
            <w:proofErr w:type="spellStart"/>
            <w:r w:rsidRPr="00B86B9A">
              <w:rPr>
                <w:rFonts w:ascii="Arial" w:hAnsi="Arial" w:cs="Arial"/>
                <w:sz w:val="18"/>
                <w:szCs w:val="18"/>
              </w:rPr>
              <w:t>Osojnik</w:t>
            </w:r>
            <w:proofErr w:type="spellEnd"/>
          </w:p>
        </w:tc>
        <w:tc>
          <w:tcPr>
            <w:tcW w:w="1553" w:type="dxa"/>
            <w:vAlign w:val="center"/>
          </w:tcPr>
          <w:p w14:paraId="4FEF9CC8" w14:textId="77777777" w:rsidR="00AF412A" w:rsidRPr="00B86B9A" w:rsidRDefault="00AF412A" w:rsidP="00AF412A">
            <w:pPr>
              <w:pStyle w:val="Tijeloteksta3"/>
              <w:spacing w:after="0"/>
              <w:ind w:left="-108" w:right="-108"/>
              <w:jc w:val="center"/>
              <w:rPr>
                <w:rFonts w:ascii="Arial" w:hAnsi="Arial" w:cs="Arial"/>
                <w:b/>
                <w:bCs/>
                <w:sz w:val="18"/>
                <w:szCs w:val="18"/>
              </w:rPr>
            </w:pPr>
            <w:r w:rsidRPr="00B86B9A">
              <w:rPr>
                <w:rFonts w:ascii="Arial" w:hAnsi="Arial" w:cs="Arial"/>
                <w:sz w:val="18"/>
                <w:szCs w:val="18"/>
              </w:rPr>
              <w:t>10 dobrovoljnih</w:t>
            </w:r>
          </w:p>
        </w:tc>
        <w:tc>
          <w:tcPr>
            <w:tcW w:w="5950" w:type="dxa"/>
          </w:tcPr>
          <w:p w14:paraId="365E8AB6" w14:textId="77777777" w:rsidR="00AF412A" w:rsidRPr="00B86B9A" w:rsidRDefault="00AF412A" w:rsidP="00AF412A">
            <w:pPr>
              <w:pStyle w:val="Tijeloteksta3"/>
              <w:numPr>
                <w:ilvl w:val="0"/>
                <w:numId w:val="65"/>
              </w:numPr>
              <w:spacing w:after="0"/>
              <w:rPr>
                <w:rFonts w:ascii="Arial" w:hAnsi="Arial" w:cs="Arial"/>
                <w:b/>
                <w:bCs/>
                <w:sz w:val="18"/>
                <w:szCs w:val="18"/>
              </w:rPr>
            </w:pPr>
            <w:r w:rsidRPr="00B86B9A">
              <w:rPr>
                <w:rFonts w:ascii="Arial" w:hAnsi="Arial" w:cs="Arial"/>
                <w:sz w:val="18"/>
                <w:szCs w:val="18"/>
              </w:rPr>
              <w:t>Navalno vozilo 2.500 lit vode 200 pjenila</w:t>
            </w:r>
          </w:p>
          <w:p w14:paraId="63FC2ABA" w14:textId="77777777" w:rsidR="00AF412A" w:rsidRPr="00B86B9A" w:rsidRDefault="00AF412A" w:rsidP="00AF412A">
            <w:pPr>
              <w:pStyle w:val="Tijeloteksta3"/>
              <w:numPr>
                <w:ilvl w:val="0"/>
                <w:numId w:val="65"/>
              </w:numPr>
              <w:spacing w:after="0"/>
              <w:rPr>
                <w:rFonts w:ascii="Arial" w:hAnsi="Arial" w:cs="Arial"/>
                <w:b/>
                <w:bCs/>
                <w:sz w:val="18"/>
                <w:szCs w:val="18"/>
              </w:rPr>
            </w:pPr>
            <w:r w:rsidRPr="00B86B9A">
              <w:rPr>
                <w:rFonts w:ascii="Arial" w:hAnsi="Arial" w:cs="Arial"/>
                <w:sz w:val="18"/>
                <w:szCs w:val="18"/>
              </w:rPr>
              <w:t xml:space="preserve">Zapovjedno vozilo </w:t>
            </w:r>
            <w:proofErr w:type="spellStart"/>
            <w:r w:rsidRPr="00B86B9A">
              <w:rPr>
                <w:rFonts w:ascii="Arial" w:hAnsi="Arial" w:cs="Arial"/>
                <w:sz w:val="18"/>
                <w:szCs w:val="18"/>
              </w:rPr>
              <w:t>defender</w:t>
            </w:r>
            <w:proofErr w:type="spellEnd"/>
          </w:p>
          <w:p w14:paraId="5C000DC4" w14:textId="77777777" w:rsidR="00AF412A" w:rsidRPr="003B036B" w:rsidRDefault="00AF412A" w:rsidP="00AF412A">
            <w:pPr>
              <w:pStyle w:val="Tijeloteksta3"/>
              <w:numPr>
                <w:ilvl w:val="0"/>
                <w:numId w:val="65"/>
              </w:numPr>
              <w:spacing w:after="0"/>
              <w:rPr>
                <w:rFonts w:ascii="Arial" w:hAnsi="Arial" w:cs="Arial"/>
                <w:b/>
                <w:bCs/>
                <w:sz w:val="18"/>
                <w:szCs w:val="18"/>
              </w:rPr>
            </w:pPr>
            <w:r w:rsidRPr="00B86B9A">
              <w:rPr>
                <w:rFonts w:ascii="Arial" w:hAnsi="Arial" w:cs="Arial"/>
                <w:sz w:val="18"/>
                <w:szCs w:val="18"/>
              </w:rPr>
              <w:t>Osobno vozilo 1 kom</w:t>
            </w:r>
          </w:p>
        </w:tc>
      </w:tr>
      <w:tr w:rsidR="00AF412A" w:rsidRPr="00B86B9A" w14:paraId="3880CB58" w14:textId="77777777" w:rsidTr="00AF412A">
        <w:trPr>
          <w:trHeight w:val="766"/>
        </w:trPr>
        <w:tc>
          <w:tcPr>
            <w:tcW w:w="1706" w:type="dxa"/>
            <w:vAlign w:val="center"/>
          </w:tcPr>
          <w:p w14:paraId="3827CE87" w14:textId="77777777" w:rsidR="00AF412A" w:rsidRPr="00B86B9A" w:rsidRDefault="00AF412A" w:rsidP="00AF412A">
            <w:pPr>
              <w:pStyle w:val="Tijeloteksta3"/>
              <w:spacing w:after="0"/>
              <w:rPr>
                <w:rFonts w:ascii="Arial" w:hAnsi="Arial" w:cs="Arial"/>
                <w:b/>
                <w:bCs/>
                <w:sz w:val="18"/>
                <w:szCs w:val="18"/>
              </w:rPr>
            </w:pPr>
            <w:r w:rsidRPr="00B86B9A">
              <w:rPr>
                <w:rFonts w:ascii="Arial" w:hAnsi="Arial" w:cs="Arial"/>
                <w:sz w:val="18"/>
                <w:szCs w:val="18"/>
              </w:rPr>
              <w:t xml:space="preserve">DVD </w:t>
            </w:r>
            <w:proofErr w:type="spellStart"/>
            <w:r w:rsidRPr="00B86B9A">
              <w:rPr>
                <w:rFonts w:ascii="Arial" w:hAnsi="Arial" w:cs="Arial"/>
                <w:sz w:val="18"/>
                <w:szCs w:val="18"/>
              </w:rPr>
              <w:t>Mravinjac</w:t>
            </w:r>
            <w:proofErr w:type="spellEnd"/>
          </w:p>
        </w:tc>
        <w:tc>
          <w:tcPr>
            <w:tcW w:w="1553" w:type="dxa"/>
            <w:vAlign w:val="center"/>
          </w:tcPr>
          <w:p w14:paraId="6A2AEE54" w14:textId="77777777" w:rsidR="00AF412A" w:rsidRPr="00B86B9A" w:rsidRDefault="00AF412A" w:rsidP="00AF412A">
            <w:pPr>
              <w:pStyle w:val="Tijeloteksta3"/>
              <w:spacing w:after="0"/>
              <w:ind w:left="-108" w:right="-108"/>
              <w:jc w:val="center"/>
              <w:rPr>
                <w:rFonts w:ascii="Arial" w:hAnsi="Arial" w:cs="Arial"/>
                <w:b/>
                <w:bCs/>
                <w:sz w:val="18"/>
                <w:szCs w:val="18"/>
              </w:rPr>
            </w:pPr>
            <w:r w:rsidRPr="00B86B9A">
              <w:rPr>
                <w:rFonts w:ascii="Arial" w:hAnsi="Arial" w:cs="Arial"/>
                <w:sz w:val="18"/>
                <w:szCs w:val="18"/>
              </w:rPr>
              <w:t>10 dobrovoljnih</w:t>
            </w:r>
          </w:p>
        </w:tc>
        <w:tc>
          <w:tcPr>
            <w:tcW w:w="5950" w:type="dxa"/>
          </w:tcPr>
          <w:p w14:paraId="0C05EBD4" w14:textId="77777777" w:rsidR="00AF412A" w:rsidRPr="00B86B9A" w:rsidRDefault="00AF412A" w:rsidP="00AF412A">
            <w:pPr>
              <w:pStyle w:val="Tijeloteksta3"/>
              <w:spacing w:after="0"/>
              <w:rPr>
                <w:rFonts w:ascii="Arial" w:hAnsi="Arial" w:cs="Arial"/>
                <w:b/>
                <w:bCs/>
                <w:sz w:val="18"/>
                <w:szCs w:val="18"/>
              </w:rPr>
            </w:pPr>
          </w:p>
          <w:p w14:paraId="5A34D94A" w14:textId="77777777" w:rsidR="00AF412A" w:rsidRPr="00B86B9A" w:rsidRDefault="00AF412A" w:rsidP="00AF412A">
            <w:pPr>
              <w:pStyle w:val="Tijeloteksta3"/>
              <w:spacing w:after="0"/>
              <w:ind w:left="252"/>
              <w:rPr>
                <w:rFonts w:ascii="Arial" w:hAnsi="Arial" w:cs="Arial"/>
                <w:b/>
                <w:bCs/>
                <w:sz w:val="18"/>
                <w:szCs w:val="18"/>
              </w:rPr>
            </w:pPr>
            <w:proofErr w:type="spellStart"/>
            <w:r w:rsidRPr="00B86B9A">
              <w:rPr>
                <w:rFonts w:ascii="Arial" w:hAnsi="Arial" w:cs="Arial"/>
                <w:sz w:val="18"/>
                <w:szCs w:val="18"/>
              </w:rPr>
              <w:t>ladaniva</w:t>
            </w:r>
            <w:proofErr w:type="spellEnd"/>
          </w:p>
        </w:tc>
      </w:tr>
      <w:tr w:rsidR="00AF412A" w:rsidRPr="00B86B9A" w14:paraId="053DF2FA" w14:textId="77777777" w:rsidTr="00980996">
        <w:trPr>
          <w:trHeight w:val="298"/>
        </w:trPr>
        <w:tc>
          <w:tcPr>
            <w:tcW w:w="1706" w:type="dxa"/>
            <w:vAlign w:val="center"/>
          </w:tcPr>
          <w:p w14:paraId="4005B22E" w14:textId="77777777" w:rsidR="00AF412A" w:rsidRPr="00B86B9A" w:rsidRDefault="00AF412A" w:rsidP="00AF412A">
            <w:pPr>
              <w:pStyle w:val="Tijeloteksta3"/>
              <w:spacing w:after="0"/>
              <w:rPr>
                <w:rFonts w:ascii="Arial" w:hAnsi="Arial" w:cs="Arial"/>
                <w:b/>
                <w:bCs/>
                <w:sz w:val="18"/>
                <w:szCs w:val="18"/>
              </w:rPr>
            </w:pPr>
          </w:p>
          <w:p w14:paraId="359165EE" w14:textId="77777777" w:rsidR="00AF412A" w:rsidRPr="00B86B9A" w:rsidRDefault="00AF412A" w:rsidP="00AF412A">
            <w:pPr>
              <w:pStyle w:val="Tijeloteksta3"/>
              <w:spacing w:after="0"/>
              <w:rPr>
                <w:rFonts w:ascii="Arial" w:hAnsi="Arial" w:cs="Arial"/>
                <w:b/>
                <w:bCs/>
                <w:sz w:val="18"/>
                <w:szCs w:val="18"/>
              </w:rPr>
            </w:pPr>
            <w:r w:rsidRPr="00B86B9A">
              <w:rPr>
                <w:rFonts w:ascii="Arial" w:hAnsi="Arial" w:cs="Arial"/>
                <w:sz w:val="18"/>
                <w:szCs w:val="18"/>
              </w:rPr>
              <w:t>Vatrogasni brod</w:t>
            </w:r>
          </w:p>
          <w:p w14:paraId="26001F6C" w14:textId="77777777" w:rsidR="00AF412A" w:rsidRPr="00B86B9A" w:rsidRDefault="00AF412A" w:rsidP="00AF412A">
            <w:pPr>
              <w:pStyle w:val="Tijeloteksta3"/>
              <w:spacing w:after="0"/>
              <w:rPr>
                <w:rFonts w:ascii="Arial" w:hAnsi="Arial" w:cs="Arial"/>
                <w:b/>
                <w:bCs/>
                <w:sz w:val="18"/>
                <w:szCs w:val="18"/>
              </w:rPr>
            </w:pPr>
          </w:p>
        </w:tc>
        <w:tc>
          <w:tcPr>
            <w:tcW w:w="1553" w:type="dxa"/>
            <w:vAlign w:val="center"/>
          </w:tcPr>
          <w:p w14:paraId="6DC24268" w14:textId="77777777" w:rsidR="00AF412A" w:rsidRPr="00B86B9A" w:rsidRDefault="00AF412A" w:rsidP="00AF412A">
            <w:pPr>
              <w:pStyle w:val="Tijeloteksta3"/>
              <w:spacing w:after="0"/>
              <w:ind w:left="-108" w:right="-108"/>
              <w:jc w:val="center"/>
              <w:rPr>
                <w:rFonts w:ascii="Arial" w:hAnsi="Arial" w:cs="Arial"/>
                <w:b/>
                <w:bCs/>
                <w:sz w:val="18"/>
                <w:szCs w:val="18"/>
              </w:rPr>
            </w:pPr>
            <w:r w:rsidRPr="00B86B9A">
              <w:rPr>
                <w:rFonts w:ascii="Arial" w:hAnsi="Arial" w:cs="Arial"/>
                <w:sz w:val="18"/>
                <w:szCs w:val="18"/>
              </w:rPr>
              <w:t>5 zapovjednika brodice</w:t>
            </w:r>
          </w:p>
        </w:tc>
        <w:tc>
          <w:tcPr>
            <w:tcW w:w="5950" w:type="dxa"/>
            <w:vAlign w:val="center"/>
          </w:tcPr>
          <w:p w14:paraId="507A7742" w14:textId="77777777" w:rsidR="00AF412A" w:rsidRPr="00B86B9A" w:rsidRDefault="00AF412A" w:rsidP="00AF412A">
            <w:pPr>
              <w:pStyle w:val="Tijeloteksta3"/>
              <w:spacing w:after="0"/>
              <w:rPr>
                <w:rFonts w:ascii="Arial" w:hAnsi="Arial" w:cs="Arial"/>
                <w:b/>
                <w:bCs/>
                <w:sz w:val="18"/>
                <w:szCs w:val="18"/>
              </w:rPr>
            </w:pPr>
            <w:r w:rsidRPr="00B86B9A">
              <w:rPr>
                <w:rFonts w:ascii="Arial" w:hAnsi="Arial" w:cs="Arial"/>
                <w:sz w:val="18"/>
                <w:szCs w:val="18"/>
              </w:rPr>
              <w:t>Vatrogasni brod Orlando, dizalica, 500 lit pjenila</w:t>
            </w:r>
          </w:p>
        </w:tc>
      </w:tr>
    </w:tbl>
    <w:p w14:paraId="349F05B0" w14:textId="77777777" w:rsidR="00AF412A" w:rsidRDefault="00AF412A" w:rsidP="00AF412A">
      <w:pPr>
        <w:pStyle w:val="Zaglavlje"/>
        <w:jc w:val="both"/>
        <w:rPr>
          <w:rFonts w:ascii="Arial" w:hAnsi="Arial" w:cs="Arial"/>
          <w:b/>
          <w:bCs/>
          <w:i/>
          <w:iCs/>
        </w:rPr>
      </w:pPr>
    </w:p>
    <w:p w14:paraId="53A9F280" w14:textId="77777777" w:rsidR="00AF412A" w:rsidRDefault="00AF412A" w:rsidP="00AF412A">
      <w:pPr>
        <w:pStyle w:val="Tijeloteksta2"/>
        <w:spacing w:after="0" w:line="240" w:lineRule="auto"/>
        <w:rPr>
          <w:rFonts w:ascii="Arial" w:hAnsi="Arial" w:cs="Arial"/>
          <w:bCs/>
          <w:sz w:val="22"/>
          <w:szCs w:val="22"/>
          <w:u w:val="single"/>
        </w:rPr>
      </w:pPr>
    </w:p>
    <w:p w14:paraId="39C8EFDE" w14:textId="77777777" w:rsidR="00AF412A" w:rsidRPr="00AF412A" w:rsidRDefault="00AF412A" w:rsidP="00AF412A">
      <w:pPr>
        <w:pStyle w:val="Tijeloteksta2"/>
        <w:spacing w:after="0" w:line="240" w:lineRule="auto"/>
        <w:rPr>
          <w:rFonts w:ascii="Arial" w:hAnsi="Arial" w:cs="Arial"/>
          <w:b/>
          <w:bCs/>
          <w:i/>
          <w:iCs/>
          <w:sz w:val="22"/>
          <w:szCs w:val="22"/>
        </w:rPr>
      </w:pPr>
      <w:r w:rsidRPr="00AF412A">
        <w:rPr>
          <w:rFonts w:ascii="Arial" w:hAnsi="Arial" w:cs="Arial"/>
          <w:b/>
          <w:bCs/>
          <w:sz w:val="22"/>
          <w:szCs w:val="22"/>
        </w:rPr>
        <w:t>Zapovjednici i zamjenici zapovjednika društava u Vatrogasnoj zajednici grada Dubrovnika</w:t>
      </w:r>
    </w:p>
    <w:p w14:paraId="6CA6E98B" w14:textId="77777777" w:rsidR="00AF412A" w:rsidRDefault="00AF412A" w:rsidP="00AF412A">
      <w:pPr>
        <w:pStyle w:val="Tijeloteksta2"/>
        <w:spacing w:after="0" w:line="240" w:lineRule="auto"/>
        <w:rPr>
          <w:rFonts w:ascii="Arial" w:hAnsi="Arial" w:cs="Arial"/>
          <w:b/>
          <w:sz w:val="22"/>
          <w:szCs w:val="22"/>
        </w:rPr>
      </w:pPr>
    </w:p>
    <w:p w14:paraId="5A5A67CA" w14:textId="77777777" w:rsidR="00AF412A" w:rsidRPr="00B86B9A" w:rsidRDefault="00AF412A" w:rsidP="00AF412A">
      <w:pPr>
        <w:pStyle w:val="Tijeloteksta2"/>
        <w:spacing w:after="0" w:line="240" w:lineRule="auto"/>
        <w:rPr>
          <w:rFonts w:ascii="Arial" w:hAnsi="Arial" w:cs="Arial"/>
          <w:b/>
          <w:sz w:val="22"/>
          <w:szCs w:val="22"/>
        </w:rPr>
      </w:pPr>
    </w:p>
    <w:p w14:paraId="594C989B" w14:textId="77777777" w:rsidR="00AF412A" w:rsidRPr="00B86B9A" w:rsidRDefault="00AF412A" w:rsidP="00AF412A">
      <w:pPr>
        <w:pStyle w:val="Tijeloteksta2"/>
        <w:spacing w:after="0" w:line="240" w:lineRule="auto"/>
        <w:rPr>
          <w:rFonts w:ascii="Arial" w:hAnsi="Arial" w:cs="Arial"/>
          <w:bCs/>
          <w:sz w:val="22"/>
          <w:szCs w:val="22"/>
        </w:rPr>
      </w:pPr>
      <w:r w:rsidRPr="00B86B9A">
        <w:rPr>
          <w:rFonts w:ascii="Arial" w:hAnsi="Arial" w:cs="Arial"/>
          <w:bCs/>
          <w:sz w:val="22"/>
          <w:szCs w:val="22"/>
        </w:rPr>
        <w:t>Za I. i II.  područje odgovornosti odgovorna je JVP DBK vatrogasci</w:t>
      </w:r>
    </w:p>
    <w:p w14:paraId="6A87658C" w14:textId="77777777" w:rsidR="00AF412A" w:rsidRPr="00B86B9A" w:rsidRDefault="00AF412A" w:rsidP="00AF412A">
      <w:pPr>
        <w:pStyle w:val="Tijeloteksta2"/>
        <w:spacing w:after="0" w:line="240" w:lineRule="auto"/>
        <w:jc w:val="right"/>
        <w:rPr>
          <w:rFonts w:ascii="Arial" w:hAnsi="Arial" w:cs="Arial"/>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33"/>
        <w:gridCol w:w="1389"/>
        <w:gridCol w:w="1842"/>
        <w:gridCol w:w="1305"/>
        <w:gridCol w:w="850"/>
      </w:tblGrid>
      <w:tr w:rsidR="00AF412A" w:rsidRPr="003B036B" w14:paraId="699D3366" w14:textId="77777777" w:rsidTr="00980996">
        <w:trPr>
          <w:trHeight w:val="400"/>
        </w:trPr>
        <w:tc>
          <w:tcPr>
            <w:tcW w:w="1440" w:type="dxa"/>
            <w:shd w:val="pct12" w:color="000000" w:fill="FFFFFF"/>
          </w:tcPr>
          <w:p w14:paraId="674F93A2"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Dužnost</w:t>
            </w:r>
          </w:p>
        </w:tc>
        <w:tc>
          <w:tcPr>
            <w:tcW w:w="2133" w:type="dxa"/>
            <w:shd w:val="pct12" w:color="000000" w:fill="FFFFFF"/>
          </w:tcPr>
          <w:p w14:paraId="72DF9DA4"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Ime i prezime</w:t>
            </w:r>
          </w:p>
        </w:tc>
        <w:tc>
          <w:tcPr>
            <w:tcW w:w="1389" w:type="dxa"/>
            <w:shd w:val="pct12" w:color="000000" w:fill="FFFFFF"/>
          </w:tcPr>
          <w:p w14:paraId="07AF9D15"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Adresa</w:t>
            </w:r>
          </w:p>
        </w:tc>
        <w:tc>
          <w:tcPr>
            <w:tcW w:w="1842" w:type="dxa"/>
            <w:shd w:val="pct12" w:color="000000" w:fill="FFFFFF"/>
          </w:tcPr>
          <w:p w14:paraId="7729F5E2"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Telefon</w:t>
            </w:r>
          </w:p>
        </w:tc>
        <w:tc>
          <w:tcPr>
            <w:tcW w:w="1305" w:type="dxa"/>
            <w:shd w:val="pct12" w:color="000000" w:fill="FFFFFF"/>
          </w:tcPr>
          <w:p w14:paraId="1FCAD557"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Postrojba</w:t>
            </w:r>
          </w:p>
        </w:tc>
        <w:tc>
          <w:tcPr>
            <w:tcW w:w="850" w:type="dxa"/>
            <w:shd w:val="pct12" w:color="000000" w:fill="FFFFFF"/>
          </w:tcPr>
          <w:p w14:paraId="4367365C"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Jačina</w:t>
            </w:r>
          </w:p>
        </w:tc>
      </w:tr>
      <w:tr w:rsidR="00AF412A" w:rsidRPr="003B036B" w14:paraId="29263E21" w14:textId="77777777" w:rsidTr="00980996">
        <w:trPr>
          <w:cantSplit/>
          <w:trHeight w:val="400"/>
        </w:trPr>
        <w:tc>
          <w:tcPr>
            <w:tcW w:w="1440" w:type="dxa"/>
          </w:tcPr>
          <w:p w14:paraId="4EC9B0F0"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Zapovjednik</w:t>
            </w:r>
          </w:p>
        </w:tc>
        <w:tc>
          <w:tcPr>
            <w:tcW w:w="2133" w:type="dxa"/>
          </w:tcPr>
          <w:p w14:paraId="2A95BBB5" w14:textId="77777777" w:rsidR="00AF412A" w:rsidRPr="003B036B" w:rsidRDefault="00AF412A" w:rsidP="00980996">
            <w:pPr>
              <w:pStyle w:val="Tijeloteksta2"/>
              <w:spacing w:after="0" w:line="240" w:lineRule="auto"/>
              <w:jc w:val="center"/>
              <w:rPr>
                <w:rFonts w:ascii="Arial" w:hAnsi="Arial" w:cs="Arial"/>
                <w:sz w:val="20"/>
                <w:szCs w:val="20"/>
              </w:rPr>
            </w:pPr>
            <w:proofErr w:type="spellStart"/>
            <w:r w:rsidRPr="003B036B">
              <w:rPr>
                <w:rFonts w:ascii="Arial" w:hAnsi="Arial" w:cs="Arial"/>
                <w:sz w:val="20"/>
                <w:szCs w:val="20"/>
              </w:rPr>
              <w:t>Stijepko</w:t>
            </w:r>
            <w:proofErr w:type="spellEnd"/>
            <w:r w:rsidRPr="003B036B">
              <w:rPr>
                <w:rFonts w:ascii="Arial" w:hAnsi="Arial" w:cs="Arial"/>
                <w:sz w:val="20"/>
                <w:szCs w:val="20"/>
              </w:rPr>
              <w:t xml:space="preserve"> </w:t>
            </w:r>
            <w:proofErr w:type="spellStart"/>
            <w:r w:rsidRPr="003B036B">
              <w:rPr>
                <w:rFonts w:ascii="Arial" w:hAnsi="Arial" w:cs="Arial"/>
                <w:sz w:val="20"/>
                <w:szCs w:val="20"/>
              </w:rPr>
              <w:t>Krilanović</w:t>
            </w:r>
            <w:proofErr w:type="spellEnd"/>
          </w:p>
        </w:tc>
        <w:tc>
          <w:tcPr>
            <w:tcW w:w="1389" w:type="dxa"/>
          </w:tcPr>
          <w:p w14:paraId="4D4EE465"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Dubrovnik</w:t>
            </w:r>
          </w:p>
        </w:tc>
        <w:tc>
          <w:tcPr>
            <w:tcW w:w="1842" w:type="dxa"/>
          </w:tcPr>
          <w:p w14:paraId="669CE821"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091 1904904</w:t>
            </w:r>
          </w:p>
        </w:tc>
        <w:tc>
          <w:tcPr>
            <w:tcW w:w="1305" w:type="dxa"/>
            <w:vMerge w:val="restart"/>
          </w:tcPr>
          <w:p w14:paraId="2C823A58"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JVP Dubrovački vatrogasci</w:t>
            </w:r>
          </w:p>
        </w:tc>
        <w:tc>
          <w:tcPr>
            <w:tcW w:w="850" w:type="dxa"/>
            <w:vMerge w:val="restart"/>
          </w:tcPr>
          <w:p w14:paraId="1B04FB37"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55</w:t>
            </w:r>
          </w:p>
        </w:tc>
      </w:tr>
      <w:tr w:rsidR="00AF412A" w:rsidRPr="003B036B" w14:paraId="11D46F8E" w14:textId="77777777" w:rsidTr="00980996">
        <w:trPr>
          <w:cantSplit/>
          <w:trHeight w:val="400"/>
        </w:trPr>
        <w:tc>
          <w:tcPr>
            <w:tcW w:w="1440" w:type="dxa"/>
          </w:tcPr>
          <w:p w14:paraId="3B2A46F7"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Zamjenik zapovjednika</w:t>
            </w:r>
          </w:p>
        </w:tc>
        <w:tc>
          <w:tcPr>
            <w:tcW w:w="2133" w:type="dxa"/>
          </w:tcPr>
          <w:p w14:paraId="5FF13670"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Zdravko Kovačić</w:t>
            </w:r>
          </w:p>
        </w:tc>
        <w:tc>
          <w:tcPr>
            <w:tcW w:w="1389" w:type="dxa"/>
          </w:tcPr>
          <w:p w14:paraId="43C2562E"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Dubrovnik</w:t>
            </w:r>
          </w:p>
        </w:tc>
        <w:tc>
          <w:tcPr>
            <w:tcW w:w="1842" w:type="dxa"/>
          </w:tcPr>
          <w:p w14:paraId="11710758"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0911650434</w:t>
            </w:r>
          </w:p>
        </w:tc>
        <w:tc>
          <w:tcPr>
            <w:tcW w:w="1305" w:type="dxa"/>
            <w:vMerge/>
          </w:tcPr>
          <w:p w14:paraId="38336C46" w14:textId="77777777" w:rsidR="00AF412A" w:rsidRPr="003B036B" w:rsidRDefault="00AF412A" w:rsidP="00980996">
            <w:pPr>
              <w:pStyle w:val="Tijeloteksta2"/>
              <w:spacing w:after="0" w:line="240" w:lineRule="auto"/>
              <w:jc w:val="center"/>
              <w:rPr>
                <w:rFonts w:ascii="Arial" w:hAnsi="Arial" w:cs="Arial"/>
                <w:sz w:val="20"/>
                <w:szCs w:val="20"/>
              </w:rPr>
            </w:pPr>
          </w:p>
        </w:tc>
        <w:tc>
          <w:tcPr>
            <w:tcW w:w="850" w:type="dxa"/>
            <w:vMerge/>
          </w:tcPr>
          <w:p w14:paraId="27CD80D7" w14:textId="77777777" w:rsidR="00AF412A" w:rsidRPr="003B036B" w:rsidRDefault="00AF412A" w:rsidP="00980996">
            <w:pPr>
              <w:pStyle w:val="Tijeloteksta2"/>
              <w:spacing w:after="0" w:line="240" w:lineRule="auto"/>
              <w:jc w:val="center"/>
              <w:rPr>
                <w:rFonts w:ascii="Arial" w:hAnsi="Arial" w:cs="Arial"/>
                <w:sz w:val="20"/>
                <w:szCs w:val="20"/>
              </w:rPr>
            </w:pPr>
          </w:p>
        </w:tc>
      </w:tr>
    </w:tbl>
    <w:p w14:paraId="1DC85DF3" w14:textId="77777777" w:rsidR="00AF412A" w:rsidRPr="00B86B9A" w:rsidRDefault="00AF412A" w:rsidP="00AF412A">
      <w:pPr>
        <w:pStyle w:val="Tijeloteksta2"/>
        <w:spacing w:after="0" w:line="240" w:lineRule="auto"/>
        <w:rPr>
          <w:rFonts w:ascii="Arial" w:hAnsi="Arial" w:cs="Arial"/>
          <w:bCs/>
          <w:sz w:val="22"/>
          <w:szCs w:val="22"/>
        </w:rPr>
      </w:pPr>
    </w:p>
    <w:p w14:paraId="2AC8F212" w14:textId="77777777" w:rsidR="00AF412A" w:rsidRDefault="00AF412A" w:rsidP="00AF412A">
      <w:pPr>
        <w:pStyle w:val="Tijeloteksta2"/>
        <w:spacing w:after="0" w:line="240" w:lineRule="auto"/>
        <w:rPr>
          <w:rFonts w:ascii="Arial" w:hAnsi="Arial" w:cs="Arial"/>
          <w:bCs/>
          <w:sz w:val="22"/>
          <w:szCs w:val="22"/>
        </w:rPr>
      </w:pPr>
    </w:p>
    <w:p w14:paraId="79FB5841" w14:textId="77777777" w:rsidR="00AF412A" w:rsidRPr="00B86B9A" w:rsidRDefault="00AF412A" w:rsidP="00AF412A">
      <w:pPr>
        <w:pStyle w:val="Tijeloteksta2"/>
        <w:spacing w:after="0" w:line="240" w:lineRule="auto"/>
        <w:rPr>
          <w:rFonts w:ascii="Arial" w:hAnsi="Arial" w:cs="Arial"/>
          <w:bCs/>
          <w:sz w:val="22"/>
          <w:szCs w:val="22"/>
        </w:rPr>
      </w:pPr>
      <w:r w:rsidRPr="00B86B9A">
        <w:rPr>
          <w:rFonts w:ascii="Arial" w:hAnsi="Arial" w:cs="Arial"/>
          <w:bCs/>
          <w:sz w:val="22"/>
          <w:szCs w:val="22"/>
        </w:rPr>
        <w:t>Za II. područje odgovornosti odgovorna je  JVP "</w:t>
      </w:r>
      <w:proofErr w:type="spellStart"/>
      <w:r w:rsidRPr="00B86B9A">
        <w:rPr>
          <w:rFonts w:ascii="Arial" w:hAnsi="Arial" w:cs="Arial"/>
          <w:bCs/>
          <w:sz w:val="22"/>
          <w:szCs w:val="22"/>
        </w:rPr>
        <w:t>Dbk</w:t>
      </w:r>
      <w:proofErr w:type="spellEnd"/>
      <w:r w:rsidRPr="00B86B9A">
        <w:rPr>
          <w:rFonts w:ascii="Arial" w:hAnsi="Arial" w:cs="Arial"/>
          <w:bCs/>
          <w:sz w:val="22"/>
          <w:szCs w:val="22"/>
        </w:rPr>
        <w:t xml:space="preserve"> vatrogasci" (Ispostava Orašac) </w:t>
      </w:r>
    </w:p>
    <w:p w14:paraId="3A75ACE6" w14:textId="77777777" w:rsidR="00AF412A" w:rsidRPr="00B86B9A" w:rsidRDefault="00AF412A" w:rsidP="00AF412A">
      <w:pPr>
        <w:pStyle w:val="Tijeloteksta2"/>
        <w:spacing w:after="0" w:line="240" w:lineRule="auto"/>
        <w:jc w:val="right"/>
        <w:rPr>
          <w:rFonts w:ascii="Arial" w:hAnsi="Arial" w:cs="Arial"/>
          <w:sz w:val="22"/>
          <w:szCs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03"/>
        <w:gridCol w:w="1417"/>
        <w:gridCol w:w="1880"/>
        <w:gridCol w:w="1269"/>
        <w:gridCol w:w="850"/>
      </w:tblGrid>
      <w:tr w:rsidR="00AF412A" w:rsidRPr="003B036B" w14:paraId="75EA34D9" w14:textId="77777777" w:rsidTr="00980996">
        <w:trPr>
          <w:trHeight w:val="400"/>
        </w:trPr>
        <w:tc>
          <w:tcPr>
            <w:tcW w:w="1440" w:type="dxa"/>
            <w:shd w:val="pct12" w:color="000000" w:fill="FFFFFF"/>
          </w:tcPr>
          <w:p w14:paraId="4F76D3FD"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lastRenderedPageBreak/>
              <w:t>Dužnost</w:t>
            </w:r>
          </w:p>
        </w:tc>
        <w:tc>
          <w:tcPr>
            <w:tcW w:w="2103" w:type="dxa"/>
            <w:shd w:val="pct12" w:color="000000" w:fill="FFFFFF"/>
          </w:tcPr>
          <w:p w14:paraId="1CAF61FC"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Ime i prezime</w:t>
            </w:r>
          </w:p>
        </w:tc>
        <w:tc>
          <w:tcPr>
            <w:tcW w:w="1417" w:type="dxa"/>
            <w:shd w:val="pct12" w:color="000000" w:fill="FFFFFF"/>
          </w:tcPr>
          <w:p w14:paraId="0F4EC88E"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Adresa</w:t>
            </w:r>
          </w:p>
        </w:tc>
        <w:tc>
          <w:tcPr>
            <w:tcW w:w="1880" w:type="dxa"/>
            <w:shd w:val="pct12" w:color="000000" w:fill="FFFFFF"/>
          </w:tcPr>
          <w:p w14:paraId="5C70B86A"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Telefon</w:t>
            </w:r>
          </w:p>
        </w:tc>
        <w:tc>
          <w:tcPr>
            <w:tcW w:w="1269" w:type="dxa"/>
            <w:shd w:val="pct12" w:color="000000" w:fill="FFFFFF"/>
          </w:tcPr>
          <w:p w14:paraId="6B5FA9A0"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Postrojba</w:t>
            </w:r>
          </w:p>
        </w:tc>
        <w:tc>
          <w:tcPr>
            <w:tcW w:w="850" w:type="dxa"/>
            <w:shd w:val="pct12" w:color="000000" w:fill="FFFFFF"/>
          </w:tcPr>
          <w:p w14:paraId="4FFB4746"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Jačina</w:t>
            </w:r>
          </w:p>
        </w:tc>
      </w:tr>
      <w:tr w:rsidR="00AF412A" w:rsidRPr="003B036B" w14:paraId="3E3452E2" w14:textId="77777777" w:rsidTr="00980996">
        <w:trPr>
          <w:cantSplit/>
          <w:trHeight w:val="400"/>
        </w:trPr>
        <w:tc>
          <w:tcPr>
            <w:tcW w:w="1440" w:type="dxa"/>
            <w:tcBorders>
              <w:top w:val="single" w:sz="4" w:space="0" w:color="auto"/>
              <w:left w:val="single" w:sz="4" w:space="0" w:color="auto"/>
              <w:bottom w:val="single" w:sz="4" w:space="0" w:color="auto"/>
              <w:right w:val="single" w:sz="4" w:space="0" w:color="auto"/>
            </w:tcBorders>
          </w:tcPr>
          <w:p w14:paraId="34FA62AB"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Zapovjednik ispostave</w:t>
            </w:r>
          </w:p>
        </w:tc>
        <w:tc>
          <w:tcPr>
            <w:tcW w:w="2103" w:type="dxa"/>
            <w:tcBorders>
              <w:top w:val="single" w:sz="4" w:space="0" w:color="auto"/>
              <w:left w:val="single" w:sz="4" w:space="0" w:color="auto"/>
              <w:bottom w:val="single" w:sz="4" w:space="0" w:color="auto"/>
              <w:right w:val="single" w:sz="4" w:space="0" w:color="auto"/>
            </w:tcBorders>
          </w:tcPr>
          <w:p w14:paraId="04A7FB16" w14:textId="77777777" w:rsidR="00AF412A" w:rsidRPr="003B036B" w:rsidRDefault="00AF412A" w:rsidP="00980996">
            <w:pPr>
              <w:pStyle w:val="Tijeloteksta2"/>
              <w:spacing w:after="0" w:line="240" w:lineRule="auto"/>
              <w:rPr>
                <w:rFonts w:ascii="Arial" w:hAnsi="Arial" w:cs="Arial"/>
                <w:sz w:val="20"/>
                <w:szCs w:val="20"/>
              </w:rPr>
            </w:pPr>
            <w:r w:rsidRPr="003B036B">
              <w:rPr>
                <w:rFonts w:ascii="Arial" w:hAnsi="Arial" w:cs="Arial"/>
                <w:sz w:val="20"/>
                <w:szCs w:val="20"/>
              </w:rPr>
              <w:t>Antonio Šarić</w:t>
            </w:r>
          </w:p>
        </w:tc>
        <w:tc>
          <w:tcPr>
            <w:tcW w:w="1417" w:type="dxa"/>
            <w:tcBorders>
              <w:top w:val="single" w:sz="4" w:space="0" w:color="auto"/>
              <w:left w:val="single" w:sz="4" w:space="0" w:color="auto"/>
              <w:bottom w:val="single" w:sz="4" w:space="0" w:color="auto"/>
              <w:right w:val="single" w:sz="4" w:space="0" w:color="auto"/>
            </w:tcBorders>
          </w:tcPr>
          <w:p w14:paraId="3B5840FA"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Orašac</w:t>
            </w:r>
          </w:p>
        </w:tc>
        <w:tc>
          <w:tcPr>
            <w:tcW w:w="1880" w:type="dxa"/>
            <w:tcBorders>
              <w:top w:val="single" w:sz="4" w:space="0" w:color="auto"/>
              <w:left w:val="single" w:sz="4" w:space="0" w:color="auto"/>
              <w:bottom w:val="single" w:sz="4" w:space="0" w:color="auto"/>
            </w:tcBorders>
          </w:tcPr>
          <w:p w14:paraId="43C18352"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091 1976630</w:t>
            </w:r>
          </w:p>
        </w:tc>
        <w:tc>
          <w:tcPr>
            <w:tcW w:w="1269" w:type="dxa"/>
            <w:tcBorders>
              <w:bottom w:val="single" w:sz="4" w:space="0" w:color="auto"/>
            </w:tcBorders>
          </w:tcPr>
          <w:p w14:paraId="71D7CC15"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ispostava Orašac</w:t>
            </w:r>
          </w:p>
        </w:tc>
        <w:tc>
          <w:tcPr>
            <w:tcW w:w="850" w:type="dxa"/>
            <w:tcBorders>
              <w:bottom w:val="single" w:sz="4" w:space="0" w:color="auto"/>
            </w:tcBorders>
          </w:tcPr>
          <w:p w14:paraId="7EBD4606"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21</w:t>
            </w:r>
          </w:p>
        </w:tc>
      </w:tr>
    </w:tbl>
    <w:p w14:paraId="785C87EF" w14:textId="77777777" w:rsidR="00AF412A" w:rsidRPr="00B86B9A" w:rsidRDefault="00AF412A" w:rsidP="00AF412A">
      <w:pPr>
        <w:pStyle w:val="Tijeloteksta2"/>
        <w:spacing w:after="0" w:line="240" w:lineRule="auto"/>
        <w:rPr>
          <w:rFonts w:ascii="Arial" w:hAnsi="Arial" w:cs="Arial"/>
          <w:sz w:val="22"/>
          <w:szCs w:val="22"/>
        </w:rPr>
      </w:pPr>
    </w:p>
    <w:p w14:paraId="10D7C1E1" w14:textId="77777777" w:rsidR="00AF412A" w:rsidRDefault="00AF412A" w:rsidP="00AF412A">
      <w:pPr>
        <w:pStyle w:val="Tijeloteksta2"/>
        <w:spacing w:after="0" w:line="240" w:lineRule="auto"/>
        <w:rPr>
          <w:rFonts w:ascii="Arial" w:hAnsi="Arial" w:cs="Arial"/>
          <w:bCs/>
          <w:sz w:val="22"/>
          <w:szCs w:val="22"/>
        </w:rPr>
      </w:pPr>
    </w:p>
    <w:p w14:paraId="40359780" w14:textId="77777777" w:rsidR="00AF412A" w:rsidRPr="00B86B9A" w:rsidRDefault="00AF412A" w:rsidP="00AF412A">
      <w:pPr>
        <w:pStyle w:val="Tijeloteksta2"/>
        <w:spacing w:after="0" w:line="240" w:lineRule="auto"/>
        <w:rPr>
          <w:rFonts w:ascii="Arial" w:hAnsi="Arial" w:cs="Arial"/>
          <w:bCs/>
          <w:sz w:val="22"/>
          <w:szCs w:val="22"/>
        </w:rPr>
      </w:pPr>
      <w:r w:rsidRPr="00B86B9A">
        <w:rPr>
          <w:rFonts w:ascii="Arial" w:hAnsi="Arial" w:cs="Arial"/>
          <w:bCs/>
          <w:sz w:val="22"/>
          <w:szCs w:val="22"/>
        </w:rPr>
        <w:t>Za III. područje odgovornosti odgovorna je postrojba DVD-a Koločep</w:t>
      </w:r>
    </w:p>
    <w:p w14:paraId="6301DD45" w14:textId="77777777" w:rsidR="00AF412A" w:rsidRPr="00B86B9A" w:rsidRDefault="00AF412A" w:rsidP="00AF412A">
      <w:pPr>
        <w:pStyle w:val="Tijeloteksta2"/>
        <w:spacing w:after="0" w:line="240" w:lineRule="auto"/>
        <w:jc w:val="right"/>
        <w:rPr>
          <w:rFonts w:ascii="Arial" w:hAnsi="Arial" w:cs="Arial"/>
          <w:sz w:val="22"/>
          <w:szCs w:val="22"/>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04"/>
        <w:gridCol w:w="1418"/>
        <w:gridCol w:w="1842"/>
        <w:gridCol w:w="1163"/>
        <w:gridCol w:w="851"/>
      </w:tblGrid>
      <w:tr w:rsidR="00AF412A" w:rsidRPr="003B036B" w14:paraId="68C9F5C5" w14:textId="77777777" w:rsidTr="00980996">
        <w:trPr>
          <w:trHeight w:val="400"/>
        </w:trPr>
        <w:tc>
          <w:tcPr>
            <w:tcW w:w="1440" w:type="dxa"/>
            <w:shd w:val="pct12" w:color="000000" w:fill="FFFFFF"/>
          </w:tcPr>
          <w:p w14:paraId="59927CC0"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Dužnost</w:t>
            </w:r>
          </w:p>
        </w:tc>
        <w:tc>
          <w:tcPr>
            <w:tcW w:w="2104" w:type="dxa"/>
            <w:shd w:val="pct12" w:color="000000" w:fill="FFFFFF"/>
          </w:tcPr>
          <w:p w14:paraId="63C8C609"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Ime i prezime</w:t>
            </w:r>
          </w:p>
        </w:tc>
        <w:tc>
          <w:tcPr>
            <w:tcW w:w="1418" w:type="dxa"/>
            <w:shd w:val="pct12" w:color="000000" w:fill="FFFFFF"/>
          </w:tcPr>
          <w:p w14:paraId="286243E1"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Adresa</w:t>
            </w:r>
          </w:p>
        </w:tc>
        <w:tc>
          <w:tcPr>
            <w:tcW w:w="1842" w:type="dxa"/>
            <w:shd w:val="pct12" w:color="000000" w:fill="FFFFFF"/>
          </w:tcPr>
          <w:p w14:paraId="5CD2C4D6"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Telefon</w:t>
            </w:r>
          </w:p>
        </w:tc>
        <w:tc>
          <w:tcPr>
            <w:tcW w:w="1163" w:type="dxa"/>
            <w:shd w:val="pct12" w:color="000000" w:fill="FFFFFF"/>
          </w:tcPr>
          <w:p w14:paraId="1CD62521"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Postrojba</w:t>
            </w:r>
          </w:p>
        </w:tc>
        <w:tc>
          <w:tcPr>
            <w:tcW w:w="851" w:type="dxa"/>
            <w:shd w:val="pct12" w:color="000000" w:fill="FFFFFF"/>
          </w:tcPr>
          <w:p w14:paraId="5E5B1F3B"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Jačina</w:t>
            </w:r>
          </w:p>
        </w:tc>
      </w:tr>
      <w:tr w:rsidR="00AF412A" w:rsidRPr="003B036B" w14:paraId="08C06868" w14:textId="77777777" w:rsidTr="00980996">
        <w:trPr>
          <w:cantSplit/>
          <w:trHeight w:val="400"/>
        </w:trPr>
        <w:tc>
          <w:tcPr>
            <w:tcW w:w="1440" w:type="dxa"/>
          </w:tcPr>
          <w:p w14:paraId="26E67084"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Zapovjednik</w:t>
            </w:r>
          </w:p>
        </w:tc>
        <w:tc>
          <w:tcPr>
            <w:tcW w:w="2104" w:type="dxa"/>
          </w:tcPr>
          <w:p w14:paraId="71774BA5"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Jozo Škaro</w:t>
            </w:r>
          </w:p>
        </w:tc>
        <w:tc>
          <w:tcPr>
            <w:tcW w:w="1418" w:type="dxa"/>
          </w:tcPr>
          <w:p w14:paraId="089DF507"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Koločep</w:t>
            </w:r>
          </w:p>
        </w:tc>
        <w:tc>
          <w:tcPr>
            <w:tcW w:w="1842" w:type="dxa"/>
          </w:tcPr>
          <w:p w14:paraId="2ECDB93A"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757-004</w:t>
            </w:r>
          </w:p>
          <w:p w14:paraId="2547BBF1"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098-491-2869</w:t>
            </w:r>
          </w:p>
        </w:tc>
        <w:tc>
          <w:tcPr>
            <w:tcW w:w="1163" w:type="dxa"/>
            <w:vMerge w:val="restart"/>
          </w:tcPr>
          <w:p w14:paraId="4C01C62C"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DVD Koločep</w:t>
            </w:r>
          </w:p>
        </w:tc>
        <w:tc>
          <w:tcPr>
            <w:tcW w:w="851" w:type="dxa"/>
            <w:vMerge w:val="restart"/>
          </w:tcPr>
          <w:p w14:paraId="7B1C539B"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10</w:t>
            </w:r>
          </w:p>
        </w:tc>
      </w:tr>
      <w:tr w:rsidR="00AF412A" w:rsidRPr="003B036B" w14:paraId="21067F3C" w14:textId="77777777" w:rsidTr="00980996">
        <w:trPr>
          <w:cantSplit/>
          <w:trHeight w:val="400"/>
        </w:trPr>
        <w:tc>
          <w:tcPr>
            <w:tcW w:w="1440" w:type="dxa"/>
            <w:tcBorders>
              <w:top w:val="single" w:sz="4" w:space="0" w:color="auto"/>
              <w:left w:val="single" w:sz="4" w:space="0" w:color="auto"/>
              <w:bottom w:val="single" w:sz="4" w:space="0" w:color="auto"/>
              <w:right w:val="single" w:sz="4" w:space="0" w:color="auto"/>
            </w:tcBorders>
          </w:tcPr>
          <w:p w14:paraId="58722470"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Zamjenik zapovjednika</w:t>
            </w:r>
          </w:p>
        </w:tc>
        <w:tc>
          <w:tcPr>
            <w:tcW w:w="2104" w:type="dxa"/>
            <w:tcBorders>
              <w:top w:val="single" w:sz="4" w:space="0" w:color="auto"/>
              <w:left w:val="single" w:sz="4" w:space="0" w:color="auto"/>
              <w:bottom w:val="single" w:sz="4" w:space="0" w:color="auto"/>
              <w:right w:val="single" w:sz="4" w:space="0" w:color="auto"/>
            </w:tcBorders>
          </w:tcPr>
          <w:p w14:paraId="2DECC18B"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 xml:space="preserve">Toni </w:t>
            </w:r>
            <w:proofErr w:type="spellStart"/>
            <w:r w:rsidRPr="003B036B">
              <w:rPr>
                <w:rFonts w:ascii="Arial" w:hAnsi="Arial" w:cs="Arial"/>
                <w:sz w:val="20"/>
                <w:szCs w:val="20"/>
              </w:rPr>
              <w:t>Paće</w:t>
            </w:r>
            <w:proofErr w:type="spellEnd"/>
          </w:p>
        </w:tc>
        <w:tc>
          <w:tcPr>
            <w:tcW w:w="1418" w:type="dxa"/>
            <w:tcBorders>
              <w:top w:val="single" w:sz="4" w:space="0" w:color="auto"/>
              <w:left w:val="single" w:sz="4" w:space="0" w:color="auto"/>
              <w:bottom w:val="single" w:sz="4" w:space="0" w:color="auto"/>
              <w:right w:val="single" w:sz="4" w:space="0" w:color="auto"/>
            </w:tcBorders>
          </w:tcPr>
          <w:p w14:paraId="6EC9B7B4"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Koločep</w:t>
            </w:r>
          </w:p>
        </w:tc>
        <w:tc>
          <w:tcPr>
            <w:tcW w:w="1842" w:type="dxa"/>
            <w:tcBorders>
              <w:top w:val="single" w:sz="4" w:space="0" w:color="auto"/>
              <w:left w:val="single" w:sz="4" w:space="0" w:color="auto"/>
              <w:bottom w:val="single" w:sz="4" w:space="0" w:color="auto"/>
            </w:tcBorders>
          </w:tcPr>
          <w:p w14:paraId="4B9955CC"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091/447-3832</w:t>
            </w:r>
          </w:p>
        </w:tc>
        <w:tc>
          <w:tcPr>
            <w:tcW w:w="1163" w:type="dxa"/>
            <w:vMerge/>
            <w:tcBorders>
              <w:bottom w:val="single" w:sz="4" w:space="0" w:color="auto"/>
            </w:tcBorders>
          </w:tcPr>
          <w:p w14:paraId="547D520B" w14:textId="77777777" w:rsidR="00AF412A" w:rsidRPr="003B036B" w:rsidRDefault="00AF412A" w:rsidP="00980996">
            <w:pPr>
              <w:pStyle w:val="Tijeloteksta2"/>
              <w:spacing w:after="0" w:line="240" w:lineRule="auto"/>
              <w:jc w:val="center"/>
              <w:rPr>
                <w:rFonts w:ascii="Arial" w:hAnsi="Arial" w:cs="Arial"/>
                <w:sz w:val="20"/>
                <w:szCs w:val="20"/>
              </w:rPr>
            </w:pPr>
          </w:p>
        </w:tc>
        <w:tc>
          <w:tcPr>
            <w:tcW w:w="851" w:type="dxa"/>
            <w:vMerge/>
            <w:tcBorders>
              <w:bottom w:val="single" w:sz="4" w:space="0" w:color="auto"/>
            </w:tcBorders>
          </w:tcPr>
          <w:p w14:paraId="66C14F27" w14:textId="77777777" w:rsidR="00AF412A" w:rsidRPr="003B036B" w:rsidRDefault="00AF412A" w:rsidP="00980996">
            <w:pPr>
              <w:pStyle w:val="Tijeloteksta2"/>
              <w:spacing w:after="0" w:line="240" w:lineRule="auto"/>
              <w:jc w:val="center"/>
              <w:rPr>
                <w:rFonts w:ascii="Arial" w:hAnsi="Arial" w:cs="Arial"/>
                <w:sz w:val="20"/>
                <w:szCs w:val="20"/>
              </w:rPr>
            </w:pPr>
          </w:p>
        </w:tc>
      </w:tr>
    </w:tbl>
    <w:p w14:paraId="114BE223" w14:textId="77777777" w:rsidR="00AF412A" w:rsidRPr="00B86B9A" w:rsidRDefault="00AF412A" w:rsidP="00AF412A">
      <w:pPr>
        <w:pStyle w:val="Tijeloteksta2"/>
        <w:spacing w:after="0" w:line="240" w:lineRule="auto"/>
        <w:rPr>
          <w:rFonts w:ascii="Arial" w:hAnsi="Arial" w:cs="Arial"/>
          <w:b/>
          <w:sz w:val="22"/>
          <w:szCs w:val="22"/>
        </w:rPr>
      </w:pPr>
    </w:p>
    <w:p w14:paraId="272F1B2E" w14:textId="77777777" w:rsidR="00AF412A" w:rsidRDefault="00AF412A" w:rsidP="00AF412A">
      <w:pPr>
        <w:pStyle w:val="Tijeloteksta2"/>
        <w:spacing w:after="0" w:line="240" w:lineRule="auto"/>
        <w:rPr>
          <w:rFonts w:ascii="Arial" w:hAnsi="Arial" w:cs="Arial"/>
          <w:bCs/>
          <w:sz w:val="22"/>
          <w:szCs w:val="22"/>
        </w:rPr>
      </w:pPr>
    </w:p>
    <w:p w14:paraId="55326B9B" w14:textId="77777777" w:rsidR="00AF412A" w:rsidRPr="00B86B9A" w:rsidRDefault="00AF412A" w:rsidP="00AF412A">
      <w:pPr>
        <w:pStyle w:val="Tijeloteksta2"/>
        <w:spacing w:after="0" w:line="240" w:lineRule="auto"/>
        <w:rPr>
          <w:rFonts w:ascii="Arial" w:hAnsi="Arial" w:cs="Arial"/>
          <w:bCs/>
          <w:sz w:val="22"/>
          <w:szCs w:val="22"/>
        </w:rPr>
      </w:pPr>
      <w:r w:rsidRPr="00B86B9A">
        <w:rPr>
          <w:rFonts w:ascii="Arial" w:hAnsi="Arial" w:cs="Arial"/>
          <w:bCs/>
          <w:sz w:val="22"/>
          <w:szCs w:val="22"/>
        </w:rPr>
        <w:t>Za IV. područje odgovornosti odgovorna je postrojba DVD-a Lopud</w:t>
      </w:r>
    </w:p>
    <w:p w14:paraId="0A57067C" w14:textId="77777777" w:rsidR="00AF412A" w:rsidRPr="00B86B9A" w:rsidRDefault="00AF412A" w:rsidP="00AF412A">
      <w:pPr>
        <w:pStyle w:val="Tijeloteksta2"/>
        <w:spacing w:after="0" w:line="240" w:lineRule="auto"/>
        <w:jc w:val="right"/>
        <w:rPr>
          <w:rFonts w:ascii="Arial" w:hAnsi="Arial" w:cs="Arial"/>
          <w:sz w:val="22"/>
          <w:szCs w:val="22"/>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04"/>
        <w:gridCol w:w="1418"/>
        <w:gridCol w:w="1842"/>
        <w:gridCol w:w="1163"/>
        <w:gridCol w:w="851"/>
      </w:tblGrid>
      <w:tr w:rsidR="00AF412A" w:rsidRPr="003B036B" w14:paraId="4BC629FB" w14:textId="77777777" w:rsidTr="00980996">
        <w:trPr>
          <w:trHeight w:val="400"/>
        </w:trPr>
        <w:tc>
          <w:tcPr>
            <w:tcW w:w="1440" w:type="dxa"/>
            <w:shd w:val="pct12" w:color="000000" w:fill="FFFFFF"/>
          </w:tcPr>
          <w:p w14:paraId="47A0691C"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Dužnost</w:t>
            </w:r>
          </w:p>
        </w:tc>
        <w:tc>
          <w:tcPr>
            <w:tcW w:w="2104" w:type="dxa"/>
            <w:shd w:val="pct12" w:color="000000" w:fill="FFFFFF"/>
          </w:tcPr>
          <w:p w14:paraId="6FED3B80"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Ime i prezime</w:t>
            </w:r>
          </w:p>
        </w:tc>
        <w:tc>
          <w:tcPr>
            <w:tcW w:w="1418" w:type="dxa"/>
            <w:shd w:val="pct12" w:color="000000" w:fill="FFFFFF"/>
          </w:tcPr>
          <w:p w14:paraId="7B107FA7"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Adresa</w:t>
            </w:r>
          </w:p>
        </w:tc>
        <w:tc>
          <w:tcPr>
            <w:tcW w:w="1842" w:type="dxa"/>
            <w:shd w:val="pct12" w:color="000000" w:fill="FFFFFF"/>
          </w:tcPr>
          <w:p w14:paraId="42FE2812"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Telefon</w:t>
            </w:r>
          </w:p>
        </w:tc>
        <w:tc>
          <w:tcPr>
            <w:tcW w:w="1163" w:type="dxa"/>
            <w:shd w:val="pct12" w:color="000000" w:fill="FFFFFF"/>
          </w:tcPr>
          <w:p w14:paraId="2B5424DD"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Postrojba</w:t>
            </w:r>
          </w:p>
        </w:tc>
        <w:tc>
          <w:tcPr>
            <w:tcW w:w="851" w:type="dxa"/>
            <w:shd w:val="pct12" w:color="000000" w:fill="FFFFFF"/>
          </w:tcPr>
          <w:p w14:paraId="56170275"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Jačina</w:t>
            </w:r>
          </w:p>
        </w:tc>
      </w:tr>
      <w:tr w:rsidR="00AF412A" w:rsidRPr="003B036B" w14:paraId="435B0285" w14:textId="77777777" w:rsidTr="00AF412A">
        <w:trPr>
          <w:cantSplit/>
          <w:trHeight w:val="400"/>
        </w:trPr>
        <w:tc>
          <w:tcPr>
            <w:tcW w:w="1440" w:type="dxa"/>
            <w:tcBorders>
              <w:bottom w:val="single" w:sz="4" w:space="0" w:color="auto"/>
            </w:tcBorders>
          </w:tcPr>
          <w:p w14:paraId="0C45561B"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Zapovjednik</w:t>
            </w:r>
          </w:p>
        </w:tc>
        <w:tc>
          <w:tcPr>
            <w:tcW w:w="2104" w:type="dxa"/>
            <w:tcBorders>
              <w:bottom w:val="single" w:sz="4" w:space="0" w:color="auto"/>
            </w:tcBorders>
          </w:tcPr>
          <w:p w14:paraId="5B050E11"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 xml:space="preserve">Frano </w:t>
            </w:r>
            <w:proofErr w:type="spellStart"/>
            <w:r w:rsidRPr="003B036B">
              <w:rPr>
                <w:rFonts w:ascii="Arial" w:hAnsi="Arial" w:cs="Arial"/>
                <w:sz w:val="20"/>
                <w:szCs w:val="20"/>
              </w:rPr>
              <w:t>Storeli</w:t>
            </w:r>
            <w:proofErr w:type="spellEnd"/>
          </w:p>
        </w:tc>
        <w:tc>
          <w:tcPr>
            <w:tcW w:w="1418" w:type="dxa"/>
            <w:tcBorders>
              <w:bottom w:val="single" w:sz="4" w:space="0" w:color="auto"/>
            </w:tcBorders>
          </w:tcPr>
          <w:p w14:paraId="6BF98E38"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Lopud</w:t>
            </w:r>
          </w:p>
        </w:tc>
        <w:tc>
          <w:tcPr>
            <w:tcW w:w="1842" w:type="dxa"/>
            <w:tcBorders>
              <w:bottom w:val="single" w:sz="4" w:space="0" w:color="auto"/>
            </w:tcBorders>
          </w:tcPr>
          <w:p w14:paraId="5FD1F7B2"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0914174036</w:t>
            </w:r>
          </w:p>
        </w:tc>
        <w:tc>
          <w:tcPr>
            <w:tcW w:w="1163" w:type="dxa"/>
            <w:vMerge w:val="restart"/>
            <w:tcBorders>
              <w:bottom w:val="single" w:sz="4" w:space="0" w:color="auto"/>
            </w:tcBorders>
          </w:tcPr>
          <w:p w14:paraId="15186386"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DVD Lopud</w:t>
            </w:r>
          </w:p>
        </w:tc>
        <w:tc>
          <w:tcPr>
            <w:tcW w:w="851" w:type="dxa"/>
            <w:vMerge w:val="restart"/>
            <w:tcBorders>
              <w:bottom w:val="single" w:sz="4" w:space="0" w:color="auto"/>
            </w:tcBorders>
          </w:tcPr>
          <w:p w14:paraId="63AEC8D2"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10</w:t>
            </w:r>
          </w:p>
        </w:tc>
      </w:tr>
      <w:tr w:rsidR="00AF412A" w:rsidRPr="003B036B" w14:paraId="23F28881" w14:textId="77777777" w:rsidTr="00AF412A">
        <w:trPr>
          <w:cantSplit/>
          <w:trHeight w:val="400"/>
        </w:trPr>
        <w:tc>
          <w:tcPr>
            <w:tcW w:w="1440" w:type="dxa"/>
            <w:tcBorders>
              <w:top w:val="single" w:sz="4" w:space="0" w:color="auto"/>
              <w:left w:val="single" w:sz="4" w:space="0" w:color="auto"/>
              <w:bottom w:val="single" w:sz="4" w:space="0" w:color="auto"/>
              <w:right w:val="single" w:sz="4" w:space="0" w:color="auto"/>
            </w:tcBorders>
          </w:tcPr>
          <w:p w14:paraId="157C872E"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Zamjenik zapovjednika</w:t>
            </w:r>
          </w:p>
        </w:tc>
        <w:tc>
          <w:tcPr>
            <w:tcW w:w="2104" w:type="dxa"/>
            <w:tcBorders>
              <w:top w:val="single" w:sz="4" w:space="0" w:color="auto"/>
              <w:left w:val="single" w:sz="4" w:space="0" w:color="auto"/>
              <w:bottom w:val="single" w:sz="4" w:space="0" w:color="auto"/>
              <w:right w:val="single" w:sz="4" w:space="0" w:color="auto"/>
            </w:tcBorders>
          </w:tcPr>
          <w:p w14:paraId="655AA189"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Zoran Matković</w:t>
            </w:r>
          </w:p>
        </w:tc>
        <w:tc>
          <w:tcPr>
            <w:tcW w:w="1418" w:type="dxa"/>
            <w:tcBorders>
              <w:top w:val="single" w:sz="4" w:space="0" w:color="auto"/>
              <w:left w:val="single" w:sz="4" w:space="0" w:color="auto"/>
              <w:bottom w:val="single" w:sz="4" w:space="0" w:color="auto"/>
              <w:right w:val="single" w:sz="4" w:space="0" w:color="auto"/>
            </w:tcBorders>
          </w:tcPr>
          <w:p w14:paraId="60F3FCF4"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Lopud</w:t>
            </w:r>
          </w:p>
        </w:tc>
        <w:tc>
          <w:tcPr>
            <w:tcW w:w="1842" w:type="dxa"/>
            <w:tcBorders>
              <w:top w:val="single" w:sz="4" w:space="0" w:color="auto"/>
              <w:left w:val="single" w:sz="4" w:space="0" w:color="auto"/>
              <w:bottom w:val="single" w:sz="4" w:space="0" w:color="auto"/>
            </w:tcBorders>
          </w:tcPr>
          <w:p w14:paraId="0B3C03F8"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091/ 455-2512</w:t>
            </w:r>
          </w:p>
        </w:tc>
        <w:tc>
          <w:tcPr>
            <w:tcW w:w="1163" w:type="dxa"/>
            <w:vMerge/>
            <w:tcBorders>
              <w:bottom w:val="single" w:sz="4" w:space="0" w:color="auto"/>
            </w:tcBorders>
          </w:tcPr>
          <w:p w14:paraId="18710714" w14:textId="77777777" w:rsidR="00AF412A" w:rsidRPr="003B036B" w:rsidRDefault="00AF412A" w:rsidP="00980996">
            <w:pPr>
              <w:pStyle w:val="Tijeloteksta2"/>
              <w:spacing w:after="0" w:line="240" w:lineRule="auto"/>
              <w:jc w:val="center"/>
              <w:rPr>
                <w:rFonts w:ascii="Arial" w:hAnsi="Arial" w:cs="Arial"/>
                <w:sz w:val="20"/>
                <w:szCs w:val="20"/>
              </w:rPr>
            </w:pPr>
          </w:p>
        </w:tc>
        <w:tc>
          <w:tcPr>
            <w:tcW w:w="851" w:type="dxa"/>
            <w:vMerge/>
            <w:tcBorders>
              <w:bottom w:val="single" w:sz="4" w:space="0" w:color="auto"/>
            </w:tcBorders>
          </w:tcPr>
          <w:p w14:paraId="432956C4" w14:textId="77777777" w:rsidR="00AF412A" w:rsidRPr="003B036B" w:rsidRDefault="00AF412A" w:rsidP="00980996">
            <w:pPr>
              <w:pStyle w:val="Tijeloteksta2"/>
              <w:spacing w:after="0" w:line="240" w:lineRule="auto"/>
              <w:jc w:val="center"/>
              <w:rPr>
                <w:rFonts w:ascii="Arial" w:hAnsi="Arial" w:cs="Arial"/>
                <w:sz w:val="20"/>
                <w:szCs w:val="20"/>
              </w:rPr>
            </w:pPr>
          </w:p>
        </w:tc>
      </w:tr>
    </w:tbl>
    <w:p w14:paraId="2A6B7489" w14:textId="77777777" w:rsidR="00AF412A" w:rsidRPr="00B86B9A" w:rsidRDefault="00AF412A" w:rsidP="00AF412A">
      <w:pPr>
        <w:pStyle w:val="Tijeloteksta2"/>
        <w:spacing w:after="0" w:line="240" w:lineRule="auto"/>
        <w:rPr>
          <w:rFonts w:ascii="Arial" w:hAnsi="Arial" w:cs="Arial"/>
          <w:sz w:val="22"/>
          <w:szCs w:val="22"/>
        </w:rPr>
      </w:pPr>
    </w:p>
    <w:p w14:paraId="77628408" w14:textId="77777777" w:rsidR="00AF412A" w:rsidRDefault="00AF412A" w:rsidP="00AF412A">
      <w:pPr>
        <w:pStyle w:val="Tijeloteksta2"/>
        <w:spacing w:after="0" w:line="240" w:lineRule="auto"/>
        <w:jc w:val="both"/>
        <w:rPr>
          <w:rFonts w:ascii="Arial" w:hAnsi="Arial" w:cs="Arial"/>
          <w:bCs/>
          <w:sz w:val="22"/>
          <w:szCs w:val="22"/>
        </w:rPr>
      </w:pPr>
    </w:p>
    <w:p w14:paraId="19702610" w14:textId="77777777" w:rsidR="00AF412A" w:rsidRPr="00B86B9A" w:rsidRDefault="00AF412A" w:rsidP="00AF412A">
      <w:pPr>
        <w:pStyle w:val="Tijeloteksta2"/>
        <w:spacing w:after="0" w:line="240" w:lineRule="auto"/>
        <w:jc w:val="both"/>
        <w:rPr>
          <w:rFonts w:ascii="Arial" w:hAnsi="Arial" w:cs="Arial"/>
          <w:bCs/>
          <w:sz w:val="22"/>
          <w:szCs w:val="22"/>
        </w:rPr>
      </w:pPr>
      <w:r w:rsidRPr="00B86B9A">
        <w:rPr>
          <w:rFonts w:ascii="Arial" w:hAnsi="Arial" w:cs="Arial"/>
          <w:bCs/>
          <w:sz w:val="22"/>
          <w:szCs w:val="22"/>
        </w:rPr>
        <w:t xml:space="preserve">Za V. područje odgovornosti odgovorna je postrojba DVD-a </w:t>
      </w:r>
      <w:proofErr w:type="spellStart"/>
      <w:r w:rsidRPr="00B86B9A">
        <w:rPr>
          <w:rFonts w:ascii="Arial" w:hAnsi="Arial" w:cs="Arial"/>
          <w:bCs/>
          <w:sz w:val="22"/>
          <w:szCs w:val="22"/>
        </w:rPr>
        <w:t>Šipan</w:t>
      </w:r>
      <w:proofErr w:type="spellEnd"/>
    </w:p>
    <w:p w14:paraId="7E70F0BA" w14:textId="77777777" w:rsidR="00AF412A" w:rsidRPr="00B86B9A" w:rsidRDefault="00AF412A" w:rsidP="00AF412A">
      <w:pPr>
        <w:pStyle w:val="Tijeloteksta2"/>
        <w:spacing w:after="0" w:line="240" w:lineRule="auto"/>
        <w:jc w:val="right"/>
        <w:rPr>
          <w:rFonts w:ascii="Arial" w:hAnsi="Arial" w:cs="Arial"/>
          <w:sz w:val="22"/>
          <w:szCs w:val="22"/>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104"/>
        <w:gridCol w:w="1418"/>
        <w:gridCol w:w="1842"/>
        <w:gridCol w:w="1163"/>
        <w:gridCol w:w="851"/>
      </w:tblGrid>
      <w:tr w:rsidR="00AF412A" w:rsidRPr="003B036B" w14:paraId="014A18DE" w14:textId="77777777" w:rsidTr="00980996">
        <w:trPr>
          <w:trHeight w:val="400"/>
        </w:trPr>
        <w:tc>
          <w:tcPr>
            <w:tcW w:w="1440" w:type="dxa"/>
            <w:shd w:val="pct12" w:color="000000" w:fill="FFFFFF"/>
          </w:tcPr>
          <w:p w14:paraId="4DD00342"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Dužnost</w:t>
            </w:r>
          </w:p>
        </w:tc>
        <w:tc>
          <w:tcPr>
            <w:tcW w:w="2104" w:type="dxa"/>
            <w:shd w:val="pct12" w:color="000000" w:fill="FFFFFF"/>
          </w:tcPr>
          <w:p w14:paraId="4019E633"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Ime i prezime</w:t>
            </w:r>
          </w:p>
        </w:tc>
        <w:tc>
          <w:tcPr>
            <w:tcW w:w="1418" w:type="dxa"/>
            <w:shd w:val="pct12" w:color="000000" w:fill="FFFFFF"/>
          </w:tcPr>
          <w:p w14:paraId="3CA10998"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Adresa</w:t>
            </w:r>
          </w:p>
        </w:tc>
        <w:tc>
          <w:tcPr>
            <w:tcW w:w="1842" w:type="dxa"/>
            <w:shd w:val="pct12" w:color="000000" w:fill="FFFFFF"/>
          </w:tcPr>
          <w:p w14:paraId="08F9E89C"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Telefon</w:t>
            </w:r>
          </w:p>
        </w:tc>
        <w:tc>
          <w:tcPr>
            <w:tcW w:w="1163" w:type="dxa"/>
            <w:shd w:val="pct12" w:color="000000" w:fill="FFFFFF"/>
          </w:tcPr>
          <w:p w14:paraId="765D5AB9"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Postrojba</w:t>
            </w:r>
          </w:p>
        </w:tc>
        <w:tc>
          <w:tcPr>
            <w:tcW w:w="851" w:type="dxa"/>
            <w:shd w:val="pct12" w:color="000000" w:fill="FFFFFF"/>
          </w:tcPr>
          <w:p w14:paraId="766E51EE"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Jačina</w:t>
            </w:r>
          </w:p>
        </w:tc>
      </w:tr>
      <w:tr w:rsidR="00AF412A" w:rsidRPr="003B036B" w14:paraId="4F34A9D9" w14:textId="77777777" w:rsidTr="00AF412A">
        <w:trPr>
          <w:cantSplit/>
          <w:trHeight w:val="400"/>
        </w:trPr>
        <w:tc>
          <w:tcPr>
            <w:tcW w:w="1440" w:type="dxa"/>
            <w:tcBorders>
              <w:bottom w:val="single" w:sz="4" w:space="0" w:color="auto"/>
            </w:tcBorders>
          </w:tcPr>
          <w:p w14:paraId="12A8A470"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Zapovjednik</w:t>
            </w:r>
          </w:p>
        </w:tc>
        <w:tc>
          <w:tcPr>
            <w:tcW w:w="2104" w:type="dxa"/>
            <w:tcBorders>
              <w:bottom w:val="single" w:sz="4" w:space="0" w:color="auto"/>
            </w:tcBorders>
          </w:tcPr>
          <w:p w14:paraId="6AB92178"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Miho Lazarević</w:t>
            </w:r>
          </w:p>
        </w:tc>
        <w:tc>
          <w:tcPr>
            <w:tcW w:w="1418" w:type="dxa"/>
            <w:tcBorders>
              <w:bottom w:val="single" w:sz="4" w:space="0" w:color="auto"/>
            </w:tcBorders>
          </w:tcPr>
          <w:p w14:paraId="5B45FA8E" w14:textId="77777777" w:rsidR="00AF412A" w:rsidRPr="003B036B" w:rsidRDefault="00AF412A" w:rsidP="00980996">
            <w:pPr>
              <w:pStyle w:val="Tijeloteksta2"/>
              <w:spacing w:after="0" w:line="240" w:lineRule="auto"/>
              <w:jc w:val="center"/>
              <w:rPr>
                <w:rFonts w:ascii="Arial" w:hAnsi="Arial" w:cs="Arial"/>
                <w:sz w:val="20"/>
                <w:szCs w:val="20"/>
              </w:rPr>
            </w:pPr>
            <w:proofErr w:type="spellStart"/>
            <w:r w:rsidRPr="003B036B">
              <w:rPr>
                <w:rFonts w:ascii="Arial" w:hAnsi="Arial" w:cs="Arial"/>
                <w:sz w:val="20"/>
                <w:szCs w:val="20"/>
              </w:rPr>
              <w:t>Šipan</w:t>
            </w:r>
            <w:proofErr w:type="spellEnd"/>
          </w:p>
        </w:tc>
        <w:tc>
          <w:tcPr>
            <w:tcW w:w="1842" w:type="dxa"/>
            <w:tcBorders>
              <w:bottom w:val="single" w:sz="4" w:space="0" w:color="auto"/>
            </w:tcBorders>
          </w:tcPr>
          <w:p w14:paraId="26AA08C8"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098 182 72 17</w:t>
            </w:r>
          </w:p>
        </w:tc>
        <w:tc>
          <w:tcPr>
            <w:tcW w:w="1163" w:type="dxa"/>
            <w:vMerge w:val="restart"/>
            <w:tcBorders>
              <w:bottom w:val="single" w:sz="4" w:space="0" w:color="auto"/>
            </w:tcBorders>
          </w:tcPr>
          <w:p w14:paraId="641FA969" w14:textId="77777777" w:rsidR="00AF412A" w:rsidRPr="003B036B" w:rsidRDefault="00AF412A" w:rsidP="00980996">
            <w:pPr>
              <w:pStyle w:val="Tijeloteksta2"/>
              <w:spacing w:after="0" w:line="240" w:lineRule="auto"/>
              <w:jc w:val="center"/>
              <w:rPr>
                <w:rFonts w:ascii="Arial" w:hAnsi="Arial" w:cs="Arial"/>
                <w:sz w:val="20"/>
                <w:szCs w:val="20"/>
              </w:rPr>
            </w:pPr>
          </w:p>
          <w:p w14:paraId="2DB3094C"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 xml:space="preserve">DVD </w:t>
            </w:r>
            <w:proofErr w:type="spellStart"/>
            <w:r w:rsidRPr="003B036B">
              <w:rPr>
                <w:rFonts w:ascii="Arial" w:hAnsi="Arial" w:cs="Arial"/>
                <w:sz w:val="20"/>
                <w:szCs w:val="20"/>
              </w:rPr>
              <w:t>Šipan</w:t>
            </w:r>
            <w:proofErr w:type="spellEnd"/>
          </w:p>
        </w:tc>
        <w:tc>
          <w:tcPr>
            <w:tcW w:w="851" w:type="dxa"/>
            <w:vMerge w:val="restart"/>
            <w:tcBorders>
              <w:bottom w:val="single" w:sz="4" w:space="0" w:color="auto"/>
            </w:tcBorders>
          </w:tcPr>
          <w:p w14:paraId="48786E84"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10</w:t>
            </w:r>
          </w:p>
        </w:tc>
      </w:tr>
      <w:tr w:rsidR="00AF412A" w:rsidRPr="003B036B" w14:paraId="265A1087" w14:textId="77777777" w:rsidTr="00AF412A">
        <w:trPr>
          <w:cantSplit/>
          <w:trHeight w:val="400"/>
        </w:trPr>
        <w:tc>
          <w:tcPr>
            <w:tcW w:w="1440" w:type="dxa"/>
            <w:tcBorders>
              <w:top w:val="single" w:sz="4" w:space="0" w:color="auto"/>
              <w:left w:val="single" w:sz="4" w:space="0" w:color="auto"/>
              <w:bottom w:val="single" w:sz="4" w:space="0" w:color="auto"/>
              <w:right w:val="single" w:sz="4" w:space="0" w:color="auto"/>
            </w:tcBorders>
          </w:tcPr>
          <w:p w14:paraId="3264D940"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Zamjenik zapovjednika</w:t>
            </w:r>
          </w:p>
        </w:tc>
        <w:tc>
          <w:tcPr>
            <w:tcW w:w="2104" w:type="dxa"/>
            <w:tcBorders>
              <w:top w:val="single" w:sz="4" w:space="0" w:color="auto"/>
              <w:left w:val="single" w:sz="4" w:space="0" w:color="auto"/>
              <w:bottom w:val="single" w:sz="4" w:space="0" w:color="auto"/>
              <w:right w:val="single" w:sz="4" w:space="0" w:color="auto"/>
            </w:tcBorders>
          </w:tcPr>
          <w:p w14:paraId="61EF49E9"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Jozo Lazarević</w:t>
            </w:r>
          </w:p>
        </w:tc>
        <w:tc>
          <w:tcPr>
            <w:tcW w:w="1418" w:type="dxa"/>
            <w:tcBorders>
              <w:top w:val="single" w:sz="4" w:space="0" w:color="auto"/>
              <w:left w:val="single" w:sz="4" w:space="0" w:color="auto"/>
              <w:bottom w:val="single" w:sz="4" w:space="0" w:color="auto"/>
              <w:right w:val="single" w:sz="4" w:space="0" w:color="auto"/>
            </w:tcBorders>
          </w:tcPr>
          <w:p w14:paraId="33F34B6F" w14:textId="77777777" w:rsidR="00AF412A" w:rsidRPr="003B036B" w:rsidRDefault="00AF412A" w:rsidP="00980996">
            <w:pPr>
              <w:pStyle w:val="Tijeloteksta2"/>
              <w:spacing w:after="0" w:line="240" w:lineRule="auto"/>
              <w:jc w:val="center"/>
              <w:rPr>
                <w:rFonts w:ascii="Arial" w:hAnsi="Arial" w:cs="Arial"/>
                <w:sz w:val="20"/>
                <w:szCs w:val="20"/>
              </w:rPr>
            </w:pPr>
            <w:proofErr w:type="spellStart"/>
            <w:r w:rsidRPr="003B036B">
              <w:rPr>
                <w:rFonts w:ascii="Arial" w:hAnsi="Arial" w:cs="Arial"/>
                <w:sz w:val="20"/>
                <w:szCs w:val="20"/>
              </w:rPr>
              <w:t>Šipan</w:t>
            </w:r>
            <w:proofErr w:type="spellEnd"/>
          </w:p>
        </w:tc>
        <w:tc>
          <w:tcPr>
            <w:tcW w:w="1842" w:type="dxa"/>
            <w:tcBorders>
              <w:top w:val="single" w:sz="4" w:space="0" w:color="auto"/>
              <w:left w:val="single" w:sz="4" w:space="0" w:color="auto"/>
              <w:bottom w:val="single" w:sz="4" w:space="0" w:color="auto"/>
            </w:tcBorders>
          </w:tcPr>
          <w:p w14:paraId="17A1A85C"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098 991 21 51</w:t>
            </w:r>
          </w:p>
        </w:tc>
        <w:tc>
          <w:tcPr>
            <w:tcW w:w="1163" w:type="dxa"/>
            <w:vMerge/>
            <w:tcBorders>
              <w:bottom w:val="single" w:sz="4" w:space="0" w:color="auto"/>
            </w:tcBorders>
          </w:tcPr>
          <w:p w14:paraId="2FC48C64" w14:textId="77777777" w:rsidR="00AF412A" w:rsidRPr="003B036B" w:rsidRDefault="00AF412A" w:rsidP="00980996">
            <w:pPr>
              <w:pStyle w:val="Tijeloteksta2"/>
              <w:spacing w:after="0" w:line="240" w:lineRule="auto"/>
              <w:jc w:val="center"/>
              <w:rPr>
                <w:rFonts w:ascii="Arial" w:hAnsi="Arial" w:cs="Arial"/>
                <w:sz w:val="20"/>
                <w:szCs w:val="20"/>
              </w:rPr>
            </w:pPr>
          </w:p>
        </w:tc>
        <w:tc>
          <w:tcPr>
            <w:tcW w:w="851" w:type="dxa"/>
            <w:vMerge/>
            <w:tcBorders>
              <w:bottom w:val="single" w:sz="4" w:space="0" w:color="auto"/>
            </w:tcBorders>
          </w:tcPr>
          <w:p w14:paraId="224AB04C" w14:textId="77777777" w:rsidR="00AF412A" w:rsidRPr="003B036B" w:rsidRDefault="00AF412A" w:rsidP="00980996">
            <w:pPr>
              <w:pStyle w:val="Tijeloteksta2"/>
              <w:spacing w:after="0" w:line="240" w:lineRule="auto"/>
              <w:jc w:val="center"/>
              <w:rPr>
                <w:rFonts w:ascii="Arial" w:hAnsi="Arial" w:cs="Arial"/>
                <w:sz w:val="20"/>
                <w:szCs w:val="20"/>
              </w:rPr>
            </w:pPr>
          </w:p>
        </w:tc>
      </w:tr>
    </w:tbl>
    <w:p w14:paraId="6838D85E" w14:textId="77777777" w:rsidR="00AF412A" w:rsidRPr="00B86B9A" w:rsidRDefault="00AF412A" w:rsidP="00AF412A">
      <w:pPr>
        <w:pStyle w:val="Tijeloteksta2"/>
        <w:spacing w:after="0" w:line="240" w:lineRule="auto"/>
        <w:rPr>
          <w:rFonts w:ascii="Arial" w:hAnsi="Arial" w:cs="Arial"/>
          <w:sz w:val="22"/>
          <w:szCs w:val="22"/>
        </w:rPr>
      </w:pPr>
    </w:p>
    <w:p w14:paraId="67D1795E" w14:textId="77777777" w:rsidR="00AF412A" w:rsidRPr="00B86B9A" w:rsidRDefault="00AF412A" w:rsidP="00AF412A">
      <w:pPr>
        <w:pStyle w:val="Tijeloteksta2"/>
        <w:spacing w:after="0" w:line="240" w:lineRule="auto"/>
        <w:rPr>
          <w:rFonts w:ascii="Arial" w:hAnsi="Arial" w:cs="Arial"/>
          <w:bCs/>
          <w:sz w:val="22"/>
          <w:szCs w:val="22"/>
        </w:rPr>
      </w:pPr>
      <w:r w:rsidRPr="00B86B9A">
        <w:rPr>
          <w:rFonts w:ascii="Arial" w:hAnsi="Arial" w:cs="Arial"/>
          <w:bCs/>
          <w:sz w:val="22"/>
          <w:szCs w:val="22"/>
        </w:rPr>
        <w:t xml:space="preserve">Ostale postrojbe  DVD   </w:t>
      </w:r>
    </w:p>
    <w:p w14:paraId="6A2A0893" w14:textId="77777777" w:rsidR="00AF412A" w:rsidRPr="00B86B9A" w:rsidRDefault="00AF412A" w:rsidP="00AF412A">
      <w:pPr>
        <w:pStyle w:val="Tijeloteksta2"/>
        <w:spacing w:after="0" w:line="240" w:lineRule="auto"/>
        <w:rPr>
          <w:rFonts w:ascii="Arial" w:hAnsi="Arial" w:cs="Arial"/>
          <w:sz w:val="22"/>
          <w:szCs w:val="22"/>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559"/>
        <w:gridCol w:w="1276"/>
        <w:gridCol w:w="1559"/>
        <w:gridCol w:w="1843"/>
        <w:gridCol w:w="1134"/>
      </w:tblGrid>
      <w:tr w:rsidR="00AF412A" w:rsidRPr="003B036B" w14:paraId="469FE3A2" w14:textId="77777777" w:rsidTr="00980996">
        <w:trPr>
          <w:trHeight w:val="227"/>
        </w:trPr>
        <w:tc>
          <w:tcPr>
            <w:tcW w:w="1305" w:type="dxa"/>
            <w:shd w:val="pct12" w:color="000000" w:fill="FFFFFF"/>
          </w:tcPr>
          <w:p w14:paraId="6997F226"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Dužnost</w:t>
            </w:r>
          </w:p>
        </w:tc>
        <w:tc>
          <w:tcPr>
            <w:tcW w:w="1559" w:type="dxa"/>
            <w:shd w:val="pct12" w:color="000000" w:fill="FFFFFF"/>
          </w:tcPr>
          <w:p w14:paraId="05319A96"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Ime i prezime</w:t>
            </w:r>
          </w:p>
        </w:tc>
        <w:tc>
          <w:tcPr>
            <w:tcW w:w="1276" w:type="dxa"/>
            <w:shd w:val="pct12" w:color="000000" w:fill="FFFFFF"/>
          </w:tcPr>
          <w:p w14:paraId="5B042CDB"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Adresa</w:t>
            </w:r>
          </w:p>
        </w:tc>
        <w:tc>
          <w:tcPr>
            <w:tcW w:w="1559" w:type="dxa"/>
            <w:shd w:val="pct12" w:color="000000" w:fill="FFFFFF"/>
          </w:tcPr>
          <w:p w14:paraId="4A39A885"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Telefon</w:t>
            </w:r>
          </w:p>
        </w:tc>
        <w:tc>
          <w:tcPr>
            <w:tcW w:w="1843" w:type="dxa"/>
            <w:shd w:val="pct12" w:color="000000" w:fill="FFFFFF"/>
          </w:tcPr>
          <w:p w14:paraId="2102E3CA"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Postrojba</w:t>
            </w:r>
          </w:p>
        </w:tc>
        <w:tc>
          <w:tcPr>
            <w:tcW w:w="1134" w:type="dxa"/>
            <w:shd w:val="pct12" w:color="000000" w:fill="FFFFFF"/>
          </w:tcPr>
          <w:p w14:paraId="06E97E53"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Jačina</w:t>
            </w:r>
          </w:p>
        </w:tc>
      </w:tr>
      <w:tr w:rsidR="00AF412A" w:rsidRPr="003B036B" w14:paraId="2961D423" w14:textId="77777777" w:rsidTr="00980996">
        <w:trPr>
          <w:trHeight w:val="227"/>
        </w:trPr>
        <w:tc>
          <w:tcPr>
            <w:tcW w:w="1305" w:type="dxa"/>
          </w:tcPr>
          <w:p w14:paraId="7EECA181"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Zapovjednik</w:t>
            </w:r>
          </w:p>
        </w:tc>
        <w:tc>
          <w:tcPr>
            <w:tcW w:w="1559" w:type="dxa"/>
          </w:tcPr>
          <w:p w14:paraId="56FCC208"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Antun Pavlović</w:t>
            </w:r>
          </w:p>
        </w:tc>
        <w:tc>
          <w:tcPr>
            <w:tcW w:w="1276" w:type="dxa"/>
          </w:tcPr>
          <w:p w14:paraId="39AC8399" w14:textId="77777777" w:rsidR="00AF412A" w:rsidRPr="003B036B" w:rsidRDefault="00AF412A" w:rsidP="00980996">
            <w:pPr>
              <w:pStyle w:val="Tijeloteksta2"/>
              <w:spacing w:after="0" w:line="240" w:lineRule="auto"/>
              <w:rPr>
                <w:rFonts w:ascii="Arial" w:hAnsi="Arial" w:cs="Arial"/>
                <w:sz w:val="20"/>
                <w:szCs w:val="20"/>
              </w:rPr>
            </w:pPr>
            <w:r w:rsidRPr="003B036B">
              <w:rPr>
                <w:rFonts w:ascii="Arial" w:hAnsi="Arial" w:cs="Arial"/>
                <w:sz w:val="20"/>
                <w:szCs w:val="20"/>
              </w:rPr>
              <w:t xml:space="preserve">  Komolac</w:t>
            </w:r>
          </w:p>
        </w:tc>
        <w:tc>
          <w:tcPr>
            <w:tcW w:w="1559" w:type="dxa"/>
          </w:tcPr>
          <w:p w14:paraId="2A41647E"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095/885-9907</w:t>
            </w:r>
          </w:p>
        </w:tc>
        <w:tc>
          <w:tcPr>
            <w:tcW w:w="1843" w:type="dxa"/>
          </w:tcPr>
          <w:p w14:paraId="29B8FC6F" w14:textId="77777777" w:rsidR="00AF412A" w:rsidRPr="003B036B" w:rsidRDefault="00AF412A" w:rsidP="00980996">
            <w:pPr>
              <w:pStyle w:val="Tijeloteksta2"/>
              <w:spacing w:after="0" w:line="240" w:lineRule="auto"/>
              <w:rPr>
                <w:rFonts w:ascii="Arial" w:hAnsi="Arial" w:cs="Arial"/>
                <w:sz w:val="20"/>
                <w:szCs w:val="20"/>
              </w:rPr>
            </w:pPr>
            <w:r w:rsidRPr="003B036B">
              <w:rPr>
                <w:rFonts w:ascii="Arial" w:hAnsi="Arial" w:cs="Arial"/>
                <w:sz w:val="20"/>
                <w:szCs w:val="20"/>
              </w:rPr>
              <w:t>DVD Komolac</w:t>
            </w:r>
          </w:p>
        </w:tc>
        <w:tc>
          <w:tcPr>
            <w:tcW w:w="1134" w:type="dxa"/>
          </w:tcPr>
          <w:p w14:paraId="38B8ECD1"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20</w:t>
            </w:r>
          </w:p>
        </w:tc>
      </w:tr>
      <w:tr w:rsidR="00AF412A" w:rsidRPr="003B036B" w14:paraId="5E51BCED" w14:textId="77777777" w:rsidTr="00980996">
        <w:trPr>
          <w:trHeight w:val="282"/>
        </w:trPr>
        <w:tc>
          <w:tcPr>
            <w:tcW w:w="1305" w:type="dxa"/>
          </w:tcPr>
          <w:p w14:paraId="2913FDC3"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Zapovjednik</w:t>
            </w:r>
          </w:p>
        </w:tc>
        <w:tc>
          <w:tcPr>
            <w:tcW w:w="1559" w:type="dxa"/>
          </w:tcPr>
          <w:p w14:paraId="7EFADA68"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Đuro Lučić</w:t>
            </w:r>
          </w:p>
        </w:tc>
        <w:tc>
          <w:tcPr>
            <w:tcW w:w="1276" w:type="dxa"/>
          </w:tcPr>
          <w:p w14:paraId="7899CD4D" w14:textId="77777777" w:rsidR="00AF412A" w:rsidRPr="003B036B" w:rsidRDefault="00AF412A" w:rsidP="00980996">
            <w:pPr>
              <w:pStyle w:val="Tijeloteksta2"/>
              <w:spacing w:after="0" w:line="240" w:lineRule="auto"/>
              <w:jc w:val="center"/>
              <w:rPr>
                <w:rFonts w:ascii="Arial" w:hAnsi="Arial" w:cs="Arial"/>
                <w:sz w:val="20"/>
                <w:szCs w:val="20"/>
              </w:rPr>
            </w:pPr>
            <w:proofErr w:type="spellStart"/>
            <w:r w:rsidRPr="003B036B">
              <w:rPr>
                <w:rFonts w:ascii="Arial" w:hAnsi="Arial" w:cs="Arial"/>
                <w:sz w:val="20"/>
                <w:szCs w:val="20"/>
              </w:rPr>
              <w:t>Mravinjac</w:t>
            </w:r>
            <w:proofErr w:type="spellEnd"/>
          </w:p>
        </w:tc>
        <w:tc>
          <w:tcPr>
            <w:tcW w:w="1559" w:type="dxa"/>
          </w:tcPr>
          <w:p w14:paraId="3F65F730"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091/254-1563</w:t>
            </w:r>
          </w:p>
        </w:tc>
        <w:tc>
          <w:tcPr>
            <w:tcW w:w="1843" w:type="dxa"/>
          </w:tcPr>
          <w:p w14:paraId="45C8BBC9"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DVD Gornja sela</w:t>
            </w:r>
          </w:p>
        </w:tc>
        <w:tc>
          <w:tcPr>
            <w:tcW w:w="1134" w:type="dxa"/>
          </w:tcPr>
          <w:p w14:paraId="40D8F592"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10</w:t>
            </w:r>
          </w:p>
        </w:tc>
      </w:tr>
      <w:tr w:rsidR="00AF412A" w:rsidRPr="003B036B" w14:paraId="5C9669CF" w14:textId="77777777" w:rsidTr="00980996">
        <w:trPr>
          <w:trHeight w:val="227"/>
        </w:trPr>
        <w:tc>
          <w:tcPr>
            <w:tcW w:w="1305" w:type="dxa"/>
          </w:tcPr>
          <w:p w14:paraId="00C9B69B"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Zapovjednik</w:t>
            </w:r>
          </w:p>
        </w:tc>
        <w:tc>
          <w:tcPr>
            <w:tcW w:w="1559" w:type="dxa"/>
          </w:tcPr>
          <w:p w14:paraId="556EF801"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 xml:space="preserve">Mario </w:t>
            </w:r>
            <w:proofErr w:type="spellStart"/>
            <w:r w:rsidRPr="003B036B">
              <w:rPr>
                <w:rFonts w:ascii="Arial" w:hAnsi="Arial" w:cs="Arial"/>
                <w:sz w:val="20"/>
                <w:szCs w:val="20"/>
              </w:rPr>
              <w:t>Urđević</w:t>
            </w:r>
            <w:proofErr w:type="spellEnd"/>
          </w:p>
        </w:tc>
        <w:tc>
          <w:tcPr>
            <w:tcW w:w="1276" w:type="dxa"/>
          </w:tcPr>
          <w:p w14:paraId="1D2D11D6" w14:textId="77777777" w:rsidR="00AF412A" w:rsidRPr="003B036B" w:rsidRDefault="00AF412A" w:rsidP="00980996">
            <w:pPr>
              <w:pStyle w:val="Tijeloteksta2"/>
              <w:spacing w:after="0" w:line="240" w:lineRule="auto"/>
              <w:jc w:val="center"/>
              <w:rPr>
                <w:rFonts w:ascii="Arial" w:hAnsi="Arial" w:cs="Arial"/>
                <w:sz w:val="20"/>
                <w:szCs w:val="20"/>
              </w:rPr>
            </w:pPr>
            <w:proofErr w:type="spellStart"/>
            <w:r w:rsidRPr="003B036B">
              <w:rPr>
                <w:rFonts w:ascii="Arial" w:hAnsi="Arial" w:cs="Arial"/>
                <w:sz w:val="20"/>
                <w:szCs w:val="20"/>
              </w:rPr>
              <w:t>Šipan</w:t>
            </w:r>
            <w:proofErr w:type="spellEnd"/>
          </w:p>
        </w:tc>
        <w:tc>
          <w:tcPr>
            <w:tcW w:w="1559" w:type="dxa"/>
          </w:tcPr>
          <w:p w14:paraId="65120B04"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098/9190-978</w:t>
            </w:r>
          </w:p>
        </w:tc>
        <w:tc>
          <w:tcPr>
            <w:tcW w:w="1843" w:type="dxa"/>
          </w:tcPr>
          <w:p w14:paraId="003D9537"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 xml:space="preserve">DVD </w:t>
            </w:r>
            <w:proofErr w:type="spellStart"/>
            <w:r w:rsidRPr="003B036B">
              <w:rPr>
                <w:rFonts w:ascii="Arial" w:hAnsi="Arial" w:cs="Arial"/>
                <w:sz w:val="20"/>
                <w:szCs w:val="20"/>
              </w:rPr>
              <w:t>Suđurađ</w:t>
            </w:r>
            <w:proofErr w:type="spellEnd"/>
          </w:p>
        </w:tc>
        <w:tc>
          <w:tcPr>
            <w:tcW w:w="1134" w:type="dxa"/>
          </w:tcPr>
          <w:p w14:paraId="5591FCA7"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10</w:t>
            </w:r>
          </w:p>
        </w:tc>
      </w:tr>
      <w:tr w:rsidR="00AF412A" w:rsidRPr="003B036B" w14:paraId="20656863" w14:textId="77777777" w:rsidTr="00980996">
        <w:trPr>
          <w:trHeight w:val="227"/>
        </w:trPr>
        <w:tc>
          <w:tcPr>
            <w:tcW w:w="1305" w:type="dxa"/>
            <w:tcBorders>
              <w:top w:val="single" w:sz="4" w:space="0" w:color="auto"/>
              <w:left w:val="single" w:sz="4" w:space="0" w:color="auto"/>
              <w:bottom w:val="single" w:sz="4" w:space="0" w:color="auto"/>
              <w:right w:val="single" w:sz="4" w:space="0" w:color="auto"/>
            </w:tcBorders>
          </w:tcPr>
          <w:p w14:paraId="11661BF2"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Zapovjednik</w:t>
            </w:r>
          </w:p>
        </w:tc>
        <w:tc>
          <w:tcPr>
            <w:tcW w:w="1559" w:type="dxa"/>
            <w:tcBorders>
              <w:top w:val="single" w:sz="4" w:space="0" w:color="auto"/>
              <w:left w:val="single" w:sz="4" w:space="0" w:color="auto"/>
              <w:bottom w:val="single" w:sz="4" w:space="0" w:color="auto"/>
              <w:right w:val="single" w:sz="4" w:space="0" w:color="auto"/>
            </w:tcBorders>
          </w:tcPr>
          <w:p w14:paraId="154ABC0D"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Matej Ružić</w:t>
            </w:r>
          </w:p>
        </w:tc>
        <w:tc>
          <w:tcPr>
            <w:tcW w:w="1276" w:type="dxa"/>
            <w:tcBorders>
              <w:top w:val="single" w:sz="4" w:space="0" w:color="auto"/>
              <w:left w:val="single" w:sz="4" w:space="0" w:color="auto"/>
              <w:bottom w:val="single" w:sz="4" w:space="0" w:color="auto"/>
              <w:right w:val="single" w:sz="4" w:space="0" w:color="auto"/>
            </w:tcBorders>
          </w:tcPr>
          <w:p w14:paraId="6F1D0DD8"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Zaton</w:t>
            </w:r>
          </w:p>
        </w:tc>
        <w:tc>
          <w:tcPr>
            <w:tcW w:w="1559" w:type="dxa"/>
            <w:tcBorders>
              <w:top w:val="single" w:sz="4" w:space="0" w:color="auto"/>
              <w:left w:val="single" w:sz="4" w:space="0" w:color="auto"/>
              <w:bottom w:val="single" w:sz="4" w:space="0" w:color="auto"/>
              <w:right w:val="single" w:sz="4" w:space="0" w:color="auto"/>
            </w:tcBorders>
          </w:tcPr>
          <w:p w14:paraId="48A9107A"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099/743-4760</w:t>
            </w:r>
          </w:p>
        </w:tc>
        <w:tc>
          <w:tcPr>
            <w:tcW w:w="1843" w:type="dxa"/>
            <w:tcBorders>
              <w:top w:val="single" w:sz="4" w:space="0" w:color="auto"/>
              <w:left w:val="single" w:sz="4" w:space="0" w:color="auto"/>
              <w:bottom w:val="single" w:sz="4" w:space="0" w:color="auto"/>
              <w:right w:val="single" w:sz="4" w:space="0" w:color="auto"/>
            </w:tcBorders>
          </w:tcPr>
          <w:p w14:paraId="18E9FFA6"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DVD Zaton</w:t>
            </w:r>
          </w:p>
        </w:tc>
        <w:tc>
          <w:tcPr>
            <w:tcW w:w="1134" w:type="dxa"/>
            <w:tcBorders>
              <w:top w:val="single" w:sz="4" w:space="0" w:color="auto"/>
              <w:left w:val="single" w:sz="4" w:space="0" w:color="auto"/>
              <w:bottom w:val="single" w:sz="4" w:space="0" w:color="auto"/>
              <w:right w:val="single" w:sz="4" w:space="0" w:color="auto"/>
            </w:tcBorders>
          </w:tcPr>
          <w:p w14:paraId="64014949"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20</w:t>
            </w:r>
          </w:p>
        </w:tc>
      </w:tr>
      <w:tr w:rsidR="00AF412A" w:rsidRPr="003B036B" w14:paraId="281DD7EB" w14:textId="77777777" w:rsidTr="00980996">
        <w:trPr>
          <w:trHeight w:val="227"/>
        </w:trPr>
        <w:tc>
          <w:tcPr>
            <w:tcW w:w="1305" w:type="dxa"/>
            <w:tcBorders>
              <w:top w:val="single" w:sz="4" w:space="0" w:color="auto"/>
              <w:left w:val="single" w:sz="4" w:space="0" w:color="auto"/>
              <w:bottom w:val="single" w:sz="4" w:space="0" w:color="auto"/>
              <w:right w:val="single" w:sz="4" w:space="0" w:color="auto"/>
            </w:tcBorders>
          </w:tcPr>
          <w:p w14:paraId="6D6262E5"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Zapovjednik</w:t>
            </w:r>
          </w:p>
        </w:tc>
        <w:tc>
          <w:tcPr>
            <w:tcW w:w="1559" w:type="dxa"/>
            <w:tcBorders>
              <w:top w:val="single" w:sz="4" w:space="0" w:color="auto"/>
              <w:left w:val="single" w:sz="4" w:space="0" w:color="auto"/>
              <w:bottom w:val="single" w:sz="4" w:space="0" w:color="auto"/>
              <w:right w:val="single" w:sz="4" w:space="0" w:color="auto"/>
            </w:tcBorders>
          </w:tcPr>
          <w:p w14:paraId="7278EF96"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Marijan Dadić</w:t>
            </w:r>
          </w:p>
        </w:tc>
        <w:tc>
          <w:tcPr>
            <w:tcW w:w="1276" w:type="dxa"/>
            <w:tcBorders>
              <w:top w:val="single" w:sz="4" w:space="0" w:color="auto"/>
              <w:left w:val="single" w:sz="4" w:space="0" w:color="auto"/>
              <w:bottom w:val="single" w:sz="4" w:space="0" w:color="auto"/>
              <w:right w:val="single" w:sz="4" w:space="0" w:color="auto"/>
            </w:tcBorders>
          </w:tcPr>
          <w:p w14:paraId="248C4C33"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Orašac</w:t>
            </w:r>
          </w:p>
        </w:tc>
        <w:tc>
          <w:tcPr>
            <w:tcW w:w="1559" w:type="dxa"/>
            <w:tcBorders>
              <w:top w:val="single" w:sz="4" w:space="0" w:color="auto"/>
              <w:left w:val="single" w:sz="4" w:space="0" w:color="auto"/>
              <w:bottom w:val="single" w:sz="4" w:space="0" w:color="auto"/>
              <w:right w:val="single" w:sz="4" w:space="0" w:color="auto"/>
            </w:tcBorders>
          </w:tcPr>
          <w:p w14:paraId="3553FA00"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098/971-2489</w:t>
            </w:r>
          </w:p>
        </w:tc>
        <w:tc>
          <w:tcPr>
            <w:tcW w:w="1843" w:type="dxa"/>
            <w:tcBorders>
              <w:top w:val="single" w:sz="4" w:space="0" w:color="auto"/>
              <w:left w:val="single" w:sz="4" w:space="0" w:color="auto"/>
              <w:bottom w:val="single" w:sz="4" w:space="0" w:color="auto"/>
              <w:right w:val="single" w:sz="4" w:space="0" w:color="auto"/>
            </w:tcBorders>
          </w:tcPr>
          <w:p w14:paraId="71AA91B0"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DVD Orašac</w:t>
            </w:r>
          </w:p>
        </w:tc>
        <w:tc>
          <w:tcPr>
            <w:tcW w:w="1134" w:type="dxa"/>
            <w:tcBorders>
              <w:top w:val="single" w:sz="4" w:space="0" w:color="auto"/>
              <w:left w:val="single" w:sz="4" w:space="0" w:color="auto"/>
              <w:bottom w:val="single" w:sz="4" w:space="0" w:color="auto"/>
              <w:right w:val="single" w:sz="4" w:space="0" w:color="auto"/>
            </w:tcBorders>
          </w:tcPr>
          <w:p w14:paraId="37A3F5EA"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20</w:t>
            </w:r>
          </w:p>
        </w:tc>
      </w:tr>
      <w:tr w:rsidR="00AF412A" w:rsidRPr="003B036B" w14:paraId="0F62CFAA" w14:textId="77777777" w:rsidTr="00980996">
        <w:trPr>
          <w:trHeight w:val="227"/>
        </w:trPr>
        <w:tc>
          <w:tcPr>
            <w:tcW w:w="1305" w:type="dxa"/>
            <w:tcBorders>
              <w:top w:val="single" w:sz="4" w:space="0" w:color="auto"/>
              <w:left w:val="single" w:sz="4" w:space="0" w:color="auto"/>
              <w:bottom w:val="single" w:sz="4" w:space="0" w:color="auto"/>
              <w:right w:val="single" w:sz="4" w:space="0" w:color="auto"/>
            </w:tcBorders>
          </w:tcPr>
          <w:p w14:paraId="1BF117E8"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Zapovjednik</w:t>
            </w:r>
          </w:p>
        </w:tc>
        <w:tc>
          <w:tcPr>
            <w:tcW w:w="1559" w:type="dxa"/>
            <w:tcBorders>
              <w:top w:val="single" w:sz="4" w:space="0" w:color="auto"/>
              <w:left w:val="single" w:sz="4" w:space="0" w:color="auto"/>
              <w:bottom w:val="single" w:sz="4" w:space="0" w:color="auto"/>
              <w:right w:val="single" w:sz="4" w:space="0" w:color="auto"/>
            </w:tcBorders>
          </w:tcPr>
          <w:p w14:paraId="0B2EE857"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 xml:space="preserve">Lukša </w:t>
            </w:r>
            <w:proofErr w:type="spellStart"/>
            <w:r w:rsidRPr="003B036B">
              <w:rPr>
                <w:rFonts w:ascii="Arial" w:hAnsi="Arial" w:cs="Arial"/>
                <w:sz w:val="20"/>
                <w:szCs w:val="20"/>
              </w:rPr>
              <w:t>Đevoić</w:t>
            </w:r>
            <w:proofErr w:type="spellEnd"/>
          </w:p>
        </w:tc>
        <w:tc>
          <w:tcPr>
            <w:tcW w:w="1276" w:type="dxa"/>
            <w:tcBorders>
              <w:top w:val="single" w:sz="4" w:space="0" w:color="auto"/>
              <w:left w:val="single" w:sz="4" w:space="0" w:color="auto"/>
              <w:bottom w:val="single" w:sz="4" w:space="0" w:color="auto"/>
              <w:right w:val="single" w:sz="4" w:space="0" w:color="auto"/>
            </w:tcBorders>
          </w:tcPr>
          <w:p w14:paraId="219408E8" w14:textId="77777777" w:rsidR="00AF412A" w:rsidRPr="003B036B" w:rsidRDefault="00AF412A" w:rsidP="00980996">
            <w:pPr>
              <w:pStyle w:val="Tijeloteksta2"/>
              <w:spacing w:after="0" w:line="240" w:lineRule="auto"/>
              <w:jc w:val="center"/>
              <w:rPr>
                <w:rFonts w:ascii="Arial" w:hAnsi="Arial" w:cs="Arial"/>
                <w:sz w:val="20"/>
                <w:szCs w:val="20"/>
              </w:rPr>
            </w:pPr>
            <w:proofErr w:type="spellStart"/>
            <w:r w:rsidRPr="003B036B">
              <w:rPr>
                <w:rFonts w:ascii="Arial" w:hAnsi="Arial" w:cs="Arial"/>
                <w:sz w:val="20"/>
                <w:szCs w:val="20"/>
              </w:rPr>
              <w:t>Osojnik</w:t>
            </w:r>
            <w:proofErr w:type="spellEnd"/>
          </w:p>
        </w:tc>
        <w:tc>
          <w:tcPr>
            <w:tcW w:w="1559" w:type="dxa"/>
            <w:tcBorders>
              <w:top w:val="single" w:sz="4" w:space="0" w:color="auto"/>
              <w:left w:val="single" w:sz="4" w:space="0" w:color="auto"/>
              <w:bottom w:val="single" w:sz="4" w:space="0" w:color="auto"/>
              <w:right w:val="single" w:sz="4" w:space="0" w:color="auto"/>
            </w:tcBorders>
          </w:tcPr>
          <w:p w14:paraId="472661B4"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091/123-7853</w:t>
            </w:r>
          </w:p>
        </w:tc>
        <w:tc>
          <w:tcPr>
            <w:tcW w:w="1843" w:type="dxa"/>
            <w:tcBorders>
              <w:top w:val="single" w:sz="4" w:space="0" w:color="auto"/>
              <w:left w:val="single" w:sz="4" w:space="0" w:color="auto"/>
              <w:bottom w:val="single" w:sz="4" w:space="0" w:color="auto"/>
              <w:right w:val="single" w:sz="4" w:space="0" w:color="auto"/>
            </w:tcBorders>
          </w:tcPr>
          <w:p w14:paraId="267F23CA"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 xml:space="preserve">DVD </w:t>
            </w:r>
            <w:proofErr w:type="spellStart"/>
            <w:r w:rsidRPr="003B036B">
              <w:rPr>
                <w:rFonts w:ascii="Arial" w:hAnsi="Arial" w:cs="Arial"/>
                <w:sz w:val="20"/>
                <w:szCs w:val="20"/>
              </w:rPr>
              <w:t>Osojnik</w:t>
            </w:r>
            <w:proofErr w:type="spellEnd"/>
          </w:p>
        </w:tc>
        <w:tc>
          <w:tcPr>
            <w:tcW w:w="1134" w:type="dxa"/>
            <w:tcBorders>
              <w:top w:val="single" w:sz="4" w:space="0" w:color="auto"/>
              <w:left w:val="single" w:sz="4" w:space="0" w:color="auto"/>
              <w:bottom w:val="single" w:sz="4" w:space="0" w:color="auto"/>
              <w:right w:val="single" w:sz="4" w:space="0" w:color="auto"/>
            </w:tcBorders>
          </w:tcPr>
          <w:p w14:paraId="768CB759"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20</w:t>
            </w:r>
          </w:p>
        </w:tc>
      </w:tr>
      <w:tr w:rsidR="00AF412A" w:rsidRPr="003B036B" w14:paraId="748F7DFC" w14:textId="77777777" w:rsidTr="00980996">
        <w:trPr>
          <w:trHeight w:val="227"/>
        </w:trPr>
        <w:tc>
          <w:tcPr>
            <w:tcW w:w="1305" w:type="dxa"/>
            <w:tcBorders>
              <w:top w:val="single" w:sz="4" w:space="0" w:color="auto"/>
              <w:left w:val="single" w:sz="4" w:space="0" w:color="auto"/>
              <w:bottom w:val="single" w:sz="4" w:space="0" w:color="auto"/>
              <w:right w:val="single" w:sz="4" w:space="0" w:color="auto"/>
            </w:tcBorders>
          </w:tcPr>
          <w:p w14:paraId="5CC569D3" w14:textId="77777777" w:rsidR="00AF412A" w:rsidRPr="003B036B" w:rsidRDefault="00AF412A" w:rsidP="00980996">
            <w:pPr>
              <w:pStyle w:val="Tijeloteksta2"/>
              <w:spacing w:after="0" w:line="240" w:lineRule="auto"/>
              <w:ind w:left="-108" w:right="-108"/>
              <w:jc w:val="center"/>
              <w:rPr>
                <w:rFonts w:ascii="Arial" w:hAnsi="Arial" w:cs="Arial"/>
                <w:sz w:val="20"/>
                <w:szCs w:val="20"/>
              </w:rPr>
            </w:pPr>
            <w:r w:rsidRPr="003B036B">
              <w:rPr>
                <w:rFonts w:ascii="Arial" w:hAnsi="Arial" w:cs="Arial"/>
                <w:sz w:val="20"/>
                <w:szCs w:val="20"/>
              </w:rPr>
              <w:t>Zapovjednik</w:t>
            </w:r>
          </w:p>
        </w:tc>
        <w:tc>
          <w:tcPr>
            <w:tcW w:w="1559" w:type="dxa"/>
            <w:tcBorders>
              <w:top w:val="single" w:sz="4" w:space="0" w:color="auto"/>
              <w:left w:val="single" w:sz="4" w:space="0" w:color="auto"/>
              <w:bottom w:val="single" w:sz="4" w:space="0" w:color="auto"/>
              <w:right w:val="single" w:sz="4" w:space="0" w:color="auto"/>
            </w:tcBorders>
          </w:tcPr>
          <w:p w14:paraId="1C799EEB"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Marko Vukušić</w:t>
            </w:r>
          </w:p>
        </w:tc>
        <w:tc>
          <w:tcPr>
            <w:tcW w:w="1276" w:type="dxa"/>
            <w:tcBorders>
              <w:top w:val="single" w:sz="4" w:space="0" w:color="auto"/>
              <w:left w:val="single" w:sz="4" w:space="0" w:color="auto"/>
              <w:bottom w:val="single" w:sz="4" w:space="0" w:color="auto"/>
              <w:right w:val="single" w:sz="4" w:space="0" w:color="auto"/>
            </w:tcBorders>
          </w:tcPr>
          <w:p w14:paraId="00D259FE" w14:textId="77777777" w:rsidR="00AF412A" w:rsidRPr="003B036B" w:rsidRDefault="00AF412A" w:rsidP="00980996">
            <w:pPr>
              <w:pStyle w:val="Tijeloteksta2"/>
              <w:spacing w:after="0" w:line="240" w:lineRule="auto"/>
              <w:jc w:val="center"/>
              <w:rPr>
                <w:rFonts w:ascii="Arial" w:hAnsi="Arial" w:cs="Arial"/>
                <w:sz w:val="20"/>
                <w:szCs w:val="20"/>
              </w:rPr>
            </w:pPr>
            <w:proofErr w:type="spellStart"/>
            <w:r w:rsidRPr="003B036B">
              <w:rPr>
                <w:rFonts w:ascii="Arial" w:hAnsi="Arial" w:cs="Arial"/>
                <w:sz w:val="20"/>
                <w:szCs w:val="20"/>
              </w:rPr>
              <w:t>Mravinjac</w:t>
            </w:r>
            <w:proofErr w:type="spellEnd"/>
          </w:p>
        </w:tc>
        <w:tc>
          <w:tcPr>
            <w:tcW w:w="1559" w:type="dxa"/>
            <w:tcBorders>
              <w:top w:val="single" w:sz="4" w:space="0" w:color="auto"/>
              <w:left w:val="single" w:sz="4" w:space="0" w:color="auto"/>
              <w:bottom w:val="single" w:sz="4" w:space="0" w:color="auto"/>
              <w:right w:val="single" w:sz="4" w:space="0" w:color="auto"/>
            </w:tcBorders>
          </w:tcPr>
          <w:p w14:paraId="20D316BA"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099/872-4856</w:t>
            </w:r>
          </w:p>
        </w:tc>
        <w:tc>
          <w:tcPr>
            <w:tcW w:w="1843" w:type="dxa"/>
            <w:tcBorders>
              <w:top w:val="single" w:sz="4" w:space="0" w:color="auto"/>
              <w:left w:val="single" w:sz="4" w:space="0" w:color="auto"/>
              <w:bottom w:val="single" w:sz="4" w:space="0" w:color="auto"/>
              <w:right w:val="single" w:sz="4" w:space="0" w:color="auto"/>
            </w:tcBorders>
          </w:tcPr>
          <w:p w14:paraId="5D1BB2EA"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 xml:space="preserve">DVD </w:t>
            </w:r>
            <w:proofErr w:type="spellStart"/>
            <w:r w:rsidRPr="003B036B">
              <w:rPr>
                <w:rFonts w:ascii="Arial" w:hAnsi="Arial" w:cs="Arial"/>
                <w:sz w:val="20"/>
                <w:szCs w:val="20"/>
              </w:rPr>
              <w:t>Mravinjac</w:t>
            </w:r>
            <w:proofErr w:type="spellEnd"/>
          </w:p>
        </w:tc>
        <w:tc>
          <w:tcPr>
            <w:tcW w:w="1134" w:type="dxa"/>
            <w:tcBorders>
              <w:top w:val="single" w:sz="4" w:space="0" w:color="auto"/>
              <w:left w:val="single" w:sz="4" w:space="0" w:color="auto"/>
              <w:bottom w:val="single" w:sz="4" w:space="0" w:color="auto"/>
              <w:right w:val="single" w:sz="4" w:space="0" w:color="auto"/>
            </w:tcBorders>
          </w:tcPr>
          <w:p w14:paraId="0AAB9C15" w14:textId="77777777" w:rsidR="00AF412A" w:rsidRPr="003B036B" w:rsidRDefault="00AF412A" w:rsidP="00980996">
            <w:pPr>
              <w:pStyle w:val="Tijeloteksta2"/>
              <w:spacing w:after="0" w:line="240" w:lineRule="auto"/>
              <w:jc w:val="center"/>
              <w:rPr>
                <w:rFonts w:ascii="Arial" w:hAnsi="Arial" w:cs="Arial"/>
                <w:sz w:val="20"/>
                <w:szCs w:val="20"/>
              </w:rPr>
            </w:pPr>
            <w:r w:rsidRPr="003B036B">
              <w:rPr>
                <w:rFonts w:ascii="Arial" w:hAnsi="Arial" w:cs="Arial"/>
                <w:sz w:val="20"/>
                <w:szCs w:val="20"/>
              </w:rPr>
              <w:t>10</w:t>
            </w:r>
          </w:p>
        </w:tc>
      </w:tr>
    </w:tbl>
    <w:p w14:paraId="3FE11AC4" w14:textId="77777777" w:rsidR="00AF412A" w:rsidRPr="00B86B9A" w:rsidRDefault="00AF412A" w:rsidP="00AF412A">
      <w:pPr>
        <w:rPr>
          <w:rFonts w:ascii="Arial" w:hAnsi="Arial" w:cs="Arial"/>
          <w:b/>
          <w:i/>
        </w:rPr>
      </w:pPr>
    </w:p>
    <w:p w14:paraId="39CCB289" w14:textId="77777777" w:rsidR="00AF412A" w:rsidRDefault="00AF412A" w:rsidP="00AF412A">
      <w:pPr>
        <w:rPr>
          <w:rFonts w:ascii="Arial" w:hAnsi="Arial" w:cs="Arial"/>
          <w:i/>
          <w:iCs/>
          <w:u w:val="single"/>
        </w:rPr>
      </w:pPr>
    </w:p>
    <w:p w14:paraId="7CEA09BB" w14:textId="77777777" w:rsidR="00AF412A" w:rsidRPr="00AF412A" w:rsidRDefault="00AF412A" w:rsidP="00AF412A">
      <w:pPr>
        <w:rPr>
          <w:rFonts w:ascii="Arial" w:hAnsi="Arial" w:cs="Arial"/>
          <w:i/>
          <w:iCs/>
          <w:sz w:val="22"/>
          <w:szCs w:val="22"/>
          <w:u w:val="single"/>
        </w:rPr>
      </w:pPr>
      <w:r w:rsidRPr="00AF412A">
        <w:rPr>
          <w:rFonts w:ascii="Arial" w:hAnsi="Arial" w:cs="Arial"/>
          <w:i/>
          <w:iCs/>
          <w:sz w:val="22"/>
          <w:szCs w:val="22"/>
          <w:u w:val="single"/>
        </w:rPr>
        <w:t>Pregled ustroja zapovijedanja u akcijama gašenja požara na području Grada Dubrovnika</w:t>
      </w:r>
    </w:p>
    <w:p w14:paraId="39845494" w14:textId="77777777" w:rsidR="00AF412A" w:rsidRPr="00AF412A" w:rsidRDefault="00AF412A" w:rsidP="00AF412A">
      <w:pPr>
        <w:rPr>
          <w:rFonts w:ascii="Arial" w:hAnsi="Arial" w:cs="Arial"/>
          <w:i/>
          <w:iCs/>
          <w:sz w:val="22"/>
          <w:szCs w:val="22"/>
          <w:u w:val="single"/>
        </w:rPr>
      </w:pPr>
    </w:p>
    <w:p w14:paraId="24AD7F2B" w14:textId="77777777" w:rsidR="00AF412A" w:rsidRDefault="00AF412A" w:rsidP="00AF412A">
      <w:pPr>
        <w:rPr>
          <w:rFonts w:ascii="Arial" w:hAnsi="Arial" w:cs="Arial"/>
          <w:i/>
          <w:iCs/>
          <w:u w:val="single"/>
        </w:rPr>
      </w:pPr>
    </w:p>
    <w:p w14:paraId="2EF46073" w14:textId="77777777" w:rsidR="00AF412A" w:rsidRDefault="00AF412A" w:rsidP="00AF412A">
      <w:pPr>
        <w:rPr>
          <w:rFonts w:ascii="Arial" w:hAnsi="Arial" w:cs="Arial"/>
          <w:i/>
          <w:iCs/>
          <w:u w:val="single"/>
        </w:rPr>
      </w:pPr>
    </w:p>
    <w:p w14:paraId="7024EEB8" w14:textId="77777777" w:rsidR="00AF412A" w:rsidRDefault="00AF412A" w:rsidP="00AF412A">
      <w:pPr>
        <w:rPr>
          <w:rFonts w:ascii="Arial" w:hAnsi="Arial" w:cs="Arial"/>
          <w:i/>
          <w:iCs/>
          <w:u w:val="single"/>
        </w:rPr>
      </w:pPr>
    </w:p>
    <w:p w14:paraId="53E70BF8" w14:textId="77777777" w:rsidR="00AF412A" w:rsidRDefault="00AF412A" w:rsidP="00AF412A">
      <w:pPr>
        <w:rPr>
          <w:rFonts w:ascii="Arial" w:hAnsi="Arial" w:cs="Arial"/>
          <w:i/>
          <w:iCs/>
          <w:u w:val="single"/>
        </w:rPr>
      </w:pPr>
    </w:p>
    <w:p w14:paraId="61C2FE23" w14:textId="77777777" w:rsidR="00AF412A" w:rsidRDefault="00AF412A" w:rsidP="00AF412A">
      <w:pPr>
        <w:rPr>
          <w:rFonts w:ascii="Arial" w:hAnsi="Arial" w:cs="Arial"/>
          <w:i/>
          <w:iCs/>
          <w:u w:val="single"/>
        </w:rPr>
      </w:pPr>
    </w:p>
    <w:p w14:paraId="109C64C7" w14:textId="77777777" w:rsidR="00AF412A" w:rsidRDefault="00AF412A" w:rsidP="00AF412A">
      <w:pPr>
        <w:rPr>
          <w:rFonts w:ascii="Arial" w:hAnsi="Arial" w:cs="Arial"/>
          <w:i/>
          <w:iCs/>
          <w:u w:val="single"/>
        </w:rPr>
      </w:pPr>
    </w:p>
    <w:p w14:paraId="5AD2D486" w14:textId="77777777" w:rsidR="00AF412A" w:rsidRDefault="00AF412A" w:rsidP="00AF412A">
      <w:pPr>
        <w:rPr>
          <w:rFonts w:ascii="Arial" w:hAnsi="Arial" w:cs="Arial"/>
          <w:i/>
          <w:iCs/>
          <w:u w:val="single"/>
        </w:rPr>
      </w:pPr>
      <w:r>
        <w:rPr>
          <w:noProof/>
          <w:sz w:val="20"/>
        </w:rPr>
        <mc:AlternateContent>
          <mc:Choice Requires="wpg">
            <w:drawing>
              <wp:anchor distT="0" distB="0" distL="114300" distR="114300" simplePos="0" relativeHeight="251663360" behindDoc="0" locked="0" layoutInCell="1" allowOverlap="1" wp14:anchorId="75BC5F70" wp14:editId="56A6332A">
                <wp:simplePos x="0" y="0"/>
                <wp:positionH relativeFrom="column">
                  <wp:posOffset>24130</wp:posOffset>
                </wp:positionH>
                <wp:positionV relativeFrom="paragraph">
                  <wp:posOffset>43179</wp:posOffset>
                </wp:positionV>
                <wp:extent cx="5980430" cy="7877175"/>
                <wp:effectExtent l="0" t="0" r="20320" b="28575"/>
                <wp:wrapNone/>
                <wp:docPr id="69" name="Grupa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7877175"/>
                          <a:chOff x="1237" y="2190"/>
                          <a:chExt cx="9418" cy="12498"/>
                        </a:xfrm>
                      </wpg:grpSpPr>
                      <wps:wsp>
                        <wps:cNvPr id="70" name="Text Box 4"/>
                        <wps:cNvSpPr txBox="1">
                          <a:spLocks noChangeArrowheads="1"/>
                        </wps:cNvSpPr>
                        <wps:spPr bwMode="auto">
                          <a:xfrm>
                            <a:off x="4247" y="3090"/>
                            <a:ext cx="2088" cy="595"/>
                          </a:xfrm>
                          <a:prstGeom prst="rect">
                            <a:avLst/>
                          </a:prstGeom>
                          <a:solidFill>
                            <a:srgbClr val="99CCFF"/>
                          </a:solidFill>
                          <a:ln w="9525">
                            <a:solidFill>
                              <a:srgbClr val="000000"/>
                            </a:solidFill>
                            <a:miter lim="800000"/>
                            <a:headEnd/>
                            <a:tailEnd/>
                          </a:ln>
                        </wps:spPr>
                        <wps:txbx>
                          <w:txbxContent>
                            <w:p w14:paraId="3DA71E16" w14:textId="77777777" w:rsidR="00AF412A" w:rsidRDefault="00AF412A" w:rsidP="00AF412A">
                              <w:pPr>
                                <w:jc w:val="center"/>
                                <w:rPr>
                                  <w:sz w:val="18"/>
                                </w:rPr>
                              </w:pPr>
                              <w:r>
                                <w:rPr>
                                  <w:sz w:val="18"/>
                                </w:rPr>
                                <w:t xml:space="preserve">Zapovjednik u </w:t>
                              </w:r>
                            </w:p>
                            <w:p w14:paraId="4F3A04CA" w14:textId="77777777" w:rsidR="00AF412A" w:rsidRDefault="00AF412A" w:rsidP="00AF412A">
                              <w:pPr>
                                <w:jc w:val="center"/>
                                <w:rPr>
                                  <w:sz w:val="18"/>
                                  <w:szCs w:val="18"/>
                                </w:rPr>
                              </w:pPr>
                              <w:r>
                                <w:rPr>
                                  <w:sz w:val="18"/>
                                  <w:szCs w:val="18"/>
                                </w:rPr>
                                <w:t xml:space="preserve">Vatrogasnoj postrojbi </w:t>
                              </w:r>
                            </w:p>
                          </w:txbxContent>
                        </wps:txbx>
                        <wps:bodyPr rot="0" vert="horz" wrap="square" lIns="91440" tIns="45720" rIns="91440" bIns="45720" anchor="t" anchorCtr="0" upright="1">
                          <a:noAutofit/>
                        </wps:bodyPr>
                      </wps:wsp>
                      <wps:wsp>
                        <wps:cNvPr id="71" name="Text Box 5"/>
                        <wps:cNvSpPr txBox="1">
                          <a:spLocks noChangeArrowheads="1"/>
                        </wps:cNvSpPr>
                        <wps:spPr bwMode="auto">
                          <a:xfrm>
                            <a:off x="4031" y="4345"/>
                            <a:ext cx="4608" cy="432"/>
                          </a:xfrm>
                          <a:prstGeom prst="rect">
                            <a:avLst/>
                          </a:prstGeom>
                          <a:solidFill>
                            <a:srgbClr val="FFFF99"/>
                          </a:solidFill>
                          <a:ln w="9525">
                            <a:solidFill>
                              <a:srgbClr val="000000"/>
                            </a:solidFill>
                            <a:miter lim="800000"/>
                            <a:headEnd/>
                            <a:tailEnd/>
                          </a:ln>
                        </wps:spPr>
                        <wps:txbx>
                          <w:txbxContent>
                            <w:p w14:paraId="64343663" w14:textId="77777777" w:rsidR="00AF412A" w:rsidRDefault="00AF412A" w:rsidP="00AF412A">
                              <w:pPr>
                                <w:jc w:val="center"/>
                                <w:rPr>
                                  <w:sz w:val="18"/>
                                </w:rPr>
                              </w:pPr>
                              <w:r>
                                <w:rPr>
                                  <w:sz w:val="18"/>
                                </w:rPr>
                                <w:t xml:space="preserve">VP nije u mogućnosti sama ugasiti požar </w:t>
                              </w:r>
                            </w:p>
                          </w:txbxContent>
                        </wps:txbx>
                        <wps:bodyPr rot="0" vert="horz" wrap="square" lIns="91440" tIns="45720" rIns="91440" bIns="45720" anchor="t" anchorCtr="0" upright="1">
                          <a:noAutofit/>
                        </wps:bodyPr>
                      </wps:wsp>
                      <wps:wsp>
                        <wps:cNvPr id="72" name="Text Box 6"/>
                        <wps:cNvSpPr txBox="1">
                          <a:spLocks noChangeArrowheads="1"/>
                        </wps:cNvSpPr>
                        <wps:spPr bwMode="auto">
                          <a:xfrm>
                            <a:off x="6767" y="3090"/>
                            <a:ext cx="2736" cy="595"/>
                          </a:xfrm>
                          <a:prstGeom prst="rect">
                            <a:avLst/>
                          </a:prstGeom>
                          <a:solidFill>
                            <a:srgbClr val="FFCC99"/>
                          </a:solidFill>
                          <a:ln w="9525">
                            <a:solidFill>
                              <a:srgbClr val="000000"/>
                            </a:solidFill>
                            <a:miter lim="800000"/>
                            <a:headEnd/>
                            <a:tailEnd/>
                          </a:ln>
                        </wps:spPr>
                        <wps:txbx>
                          <w:txbxContent>
                            <w:p w14:paraId="178E75C8" w14:textId="77777777" w:rsidR="00AF412A" w:rsidRDefault="00AF412A" w:rsidP="00AF412A">
                              <w:pPr>
                                <w:ind w:right="-85"/>
                                <w:jc w:val="center"/>
                                <w:rPr>
                                  <w:sz w:val="18"/>
                                </w:rPr>
                              </w:pPr>
                              <w:r>
                                <w:rPr>
                                  <w:sz w:val="18"/>
                                </w:rPr>
                                <w:t xml:space="preserve">Izlaze vatrogasci i tehnika </w:t>
                              </w:r>
                            </w:p>
                            <w:p w14:paraId="4F492DE1" w14:textId="77777777" w:rsidR="00AF412A" w:rsidRDefault="00AF412A" w:rsidP="00AF412A">
                              <w:pPr>
                                <w:jc w:val="center"/>
                                <w:rPr>
                                  <w:sz w:val="18"/>
                                </w:rPr>
                              </w:pPr>
                              <w:r>
                                <w:rPr>
                                  <w:sz w:val="18"/>
                                </w:rPr>
                                <w:t>Operativni dežurni poziva vatrogasce u pričuvu</w:t>
                              </w:r>
                            </w:p>
                          </w:txbxContent>
                        </wps:txbx>
                        <wps:bodyPr rot="0" vert="horz" wrap="square" lIns="91440" tIns="45720" rIns="91440" bIns="45720" anchor="t" anchorCtr="0" upright="1">
                          <a:noAutofit/>
                        </wps:bodyPr>
                      </wps:wsp>
                      <wps:wsp>
                        <wps:cNvPr id="73" name="Text Box 7"/>
                        <wps:cNvSpPr txBox="1">
                          <a:spLocks noChangeArrowheads="1"/>
                        </wps:cNvSpPr>
                        <wps:spPr bwMode="auto">
                          <a:xfrm>
                            <a:off x="3311" y="5191"/>
                            <a:ext cx="2786" cy="600"/>
                          </a:xfrm>
                          <a:prstGeom prst="rect">
                            <a:avLst/>
                          </a:prstGeom>
                          <a:solidFill>
                            <a:srgbClr val="99CCFF"/>
                          </a:solidFill>
                          <a:ln w="9525">
                            <a:solidFill>
                              <a:srgbClr val="000000"/>
                            </a:solidFill>
                            <a:miter lim="800000"/>
                            <a:headEnd/>
                            <a:tailEnd/>
                          </a:ln>
                        </wps:spPr>
                        <wps:txbx>
                          <w:txbxContent>
                            <w:p w14:paraId="41B9397A" w14:textId="77777777" w:rsidR="00AF412A" w:rsidRDefault="00AF412A" w:rsidP="00AF412A">
                              <w:pPr>
                                <w:jc w:val="center"/>
                                <w:rPr>
                                  <w:sz w:val="18"/>
                                </w:rPr>
                              </w:pPr>
                              <w:r>
                                <w:rPr>
                                  <w:sz w:val="18"/>
                                </w:rPr>
                                <w:t xml:space="preserve">Zapovjednik JVP </w:t>
                              </w:r>
                            </w:p>
                            <w:p w14:paraId="79DECF4A" w14:textId="77777777" w:rsidR="00AF412A" w:rsidRDefault="00AF412A" w:rsidP="00AF412A">
                              <w:pPr>
                                <w:jc w:val="center"/>
                                <w:rPr>
                                  <w:sz w:val="18"/>
                                </w:rPr>
                              </w:pPr>
                              <w:r>
                                <w:rPr>
                                  <w:sz w:val="18"/>
                                </w:rPr>
                                <w:t>Dubrovački vatrogasci</w:t>
                              </w:r>
                            </w:p>
                          </w:txbxContent>
                        </wps:txbx>
                        <wps:bodyPr rot="0" vert="horz" wrap="square" lIns="91440" tIns="45720" rIns="91440" bIns="45720" anchor="t" anchorCtr="0" upright="1">
                          <a:noAutofit/>
                        </wps:bodyPr>
                      </wps:wsp>
                      <wps:wsp>
                        <wps:cNvPr id="74" name="Text Box 8"/>
                        <wps:cNvSpPr txBox="1">
                          <a:spLocks noChangeArrowheads="1"/>
                        </wps:cNvSpPr>
                        <wps:spPr bwMode="auto">
                          <a:xfrm>
                            <a:off x="3311" y="2190"/>
                            <a:ext cx="6480" cy="621"/>
                          </a:xfrm>
                          <a:prstGeom prst="rect">
                            <a:avLst/>
                          </a:prstGeom>
                          <a:solidFill>
                            <a:srgbClr val="FFFF99"/>
                          </a:solidFill>
                          <a:ln w="9525">
                            <a:solidFill>
                              <a:srgbClr val="000000"/>
                            </a:solidFill>
                            <a:prstDash val="lgDashDot"/>
                            <a:miter lim="800000"/>
                            <a:headEnd/>
                            <a:tailEnd/>
                          </a:ln>
                        </wps:spPr>
                        <wps:txbx>
                          <w:txbxContent>
                            <w:p w14:paraId="245A529F" w14:textId="77777777" w:rsidR="00AF412A" w:rsidRPr="00AF412A" w:rsidRDefault="00AF412A" w:rsidP="00AF412A">
                              <w:pPr>
                                <w:jc w:val="center"/>
                                <w:rPr>
                                  <w:rFonts w:asciiTheme="minorHAnsi" w:hAnsiTheme="minorHAnsi" w:cstheme="minorHAnsi"/>
                                  <w:sz w:val="18"/>
                                </w:rPr>
                              </w:pPr>
                              <w:r w:rsidRPr="00AF412A">
                                <w:rPr>
                                  <w:rFonts w:asciiTheme="minorHAnsi" w:hAnsiTheme="minorHAnsi" w:cstheme="minorHAnsi"/>
                                  <w:sz w:val="18"/>
                                </w:rPr>
                                <w:t>Dojava o požaru na području Grada Dubrovnika - u vatrogasni operativni centar / JVP Dubrovački vatrogasci</w:t>
                              </w:r>
                            </w:p>
                          </w:txbxContent>
                        </wps:txbx>
                        <wps:bodyPr rot="0" vert="horz" wrap="square" lIns="91440" tIns="45720" rIns="91440" bIns="45720" anchor="t" anchorCtr="0" upright="1">
                          <a:noAutofit/>
                        </wps:bodyPr>
                      </wps:wsp>
                      <wps:wsp>
                        <wps:cNvPr id="75" name="Text Box 9"/>
                        <wps:cNvSpPr txBox="1">
                          <a:spLocks noChangeArrowheads="1"/>
                        </wps:cNvSpPr>
                        <wps:spPr bwMode="auto">
                          <a:xfrm>
                            <a:off x="6767" y="5070"/>
                            <a:ext cx="2736" cy="632"/>
                          </a:xfrm>
                          <a:prstGeom prst="rect">
                            <a:avLst/>
                          </a:prstGeom>
                          <a:solidFill>
                            <a:srgbClr val="FFCC99"/>
                          </a:solidFill>
                          <a:ln w="9525">
                            <a:solidFill>
                              <a:srgbClr val="000000"/>
                            </a:solidFill>
                            <a:miter lim="800000"/>
                            <a:headEnd/>
                            <a:tailEnd/>
                          </a:ln>
                        </wps:spPr>
                        <wps:txbx>
                          <w:txbxContent>
                            <w:p w14:paraId="4FC46A30" w14:textId="77777777" w:rsidR="00AF412A" w:rsidRPr="00B615D3" w:rsidRDefault="00AF412A" w:rsidP="00AF412A">
                              <w:pPr>
                                <w:ind w:left="-180" w:right="-92"/>
                                <w:jc w:val="center"/>
                                <w:rPr>
                                  <w:rFonts w:cstheme="minorHAnsi"/>
                                  <w:sz w:val="18"/>
                                </w:rPr>
                              </w:pPr>
                              <w:r w:rsidRPr="00B615D3">
                                <w:rPr>
                                  <w:rFonts w:cstheme="minorHAnsi"/>
                                  <w:sz w:val="18"/>
                                </w:rPr>
                                <w:t xml:space="preserve">Izlaze svi raspoloživi vatrogasci </w:t>
                              </w:r>
                            </w:p>
                            <w:p w14:paraId="3D2A8AE1" w14:textId="77777777" w:rsidR="00AF412A" w:rsidRPr="00B615D3" w:rsidRDefault="00AF412A" w:rsidP="00AF412A">
                              <w:pPr>
                                <w:pStyle w:val="Blokteksta"/>
                                <w:rPr>
                                  <w:rFonts w:asciiTheme="minorHAnsi" w:hAnsiTheme="minorHAnsi" w:cstheme="minorHAnsi"/>
                                </w:rPr>
                              </w:pPr>
                              <w:r w:rsidRPr="00B615D3">
                                <w:rPr>
                                  <w:rFonts w:asciiTheme="minorHAnsi" w:hAnsiTheme="minorHAnsi" w:cstheme="minorHAnsi"/>
                                </w:rPr>
                                <w:t>Operativni dežurni poziva ostale vatrogasce u prićuvu</w:t>
                              </w:r>
                            </w:p>
                          </w:txbxContent>
                        </wps:txbx>
                        <wps:bodyPr rot="0" vert="horz" wrap="square" lIns="91440" tIns="45720" rIns="91440" bIns="45720" anchor="t" anchorCtr="0" upright="1">
                          <a:noAutofit/>
                        </wps:bodyPr>
                      </wps:wsp>
                      <wps:wsp>
                        <wps:cNvPr id="76" name="Text Box 10"/>
                        <wps:cNvSpPr txBox="1">
                          <a:spLocks noChangeArrowheads="1"/>
                        </wps:cNvSpPr>
                        <wps:spPr bwMode="auto">
                          <a:xfrm>
                            <a:off x="2857" y="6243"/>
                            <a:ext cx="6214" cy="675"/>
                          </a:xfrm>
                          <a:prstGeom prst="rect">
                            <a:avLst/>
                          </a:prstGeom>
                          <a:solidFill>
                            <a:srgbClr val="FFFF99"/>
                          </a:solidFill>
                          <a:ln w="9525">
                            <a:solidFill>
                              <a:srgbClr val="000000"/>
                            </a:solidFill>
                            <a:miter lim="800000"/>
                            <a:headEnd/>
                            <a:tailEnd/>
                          </a:ln>
                        </wps:spPr>
                        <wps:txbx>
                          <w:txbxContent>
                            <w:p w14:paraId="48B6A81E" w14:textId="77777777" w:rsidR="00AF412A" w:rsidRDefault="00AF412A" w:rsidP="00AF412A">
                              <w:pPr>
                                <w:jc w:val="center"/>
                                <w:rPr>
                                  <w:sz w:val="18"/>
                                </w:rPr>
                              </w:pPr>
                              <w:r>
                                <w:rPr>
                                  <w:sz w:val="18"/>
                                </w:rPr>
                                <w:t xml:space="preserve">Vatrogasne snage s područja odgovornosti nisu u mogućnosti sama ugasiti požar </w:t>
                              </w:r>
                            </w:p>
                          </w:txbxContent>
                        </wps:txbx>
                        <wps:bodyPr rot="0" vert="horz" wrap="square" lIns="91440" tIns="45720" rIns="91440" bIns="45720" anchor="t" anchorCtr="0" upright="1">
                          <a:noAutofit/>
                        </wps:bodyPr>
                      </wps:wsp>
                      <wps:wsp>
                        <wps:cNvPr id="77" name="Text Box 11"/>
                        <wps:cNvSpPr txBox="1">
                          <a:spLocks noChangeArrowheads="1"/>
                        </wps:cNvSpPr>
                        <wps:spPr bwMode="auto">
                          <a:xfrm>
                            <a:off x="4463" y="7157"/>
                            <a:ext cx="2880" cy="432"/>
                          </a:xfrm>
                          <a:prstGeom prst="rect">
                            <a:avLst/>
                          </a:prstGeom>
                          <a:solidFill>
                            <a:srgbClr val="99CCFF"/>
                          </a:solidFill>
                          <a:ln w="9525">
                            <a:solidFill>
                              <a:srgbClr val="000000"/>
                            </a:solidFill>
                            <a:miter lim="800000"/>
                            <a:headEnd/>
                            <a:tailEnd/>
                          </a:ln>
                        </wps:spPr>
                        <wps:txbx>
                          <w:txbxContent>
                            <w:p w14:paraId="4F2E4ADB" w14:textId="77777777" w:rsidR="00AF412A" w:rsidRDefault="00AF412A" w:rsidP="00AF412A">
                              <w:pPr>
                                <w:jc w:val="center"/>
                                <w:rPr>
                                  <w:sz w:val="18"/>
                                </w:rPr>
                              </w:pPr>
                              <w:r>
                                <w:rPr>
                                  <w:sz w:val="18"/>
                                </w:rPr>
                                <w:t>Vatrogasni zapovjednik VZG</w:t>
                              </w:r>
                            </w:p>
                          </w:txbxContent>
                        </wps:txbx>
                        <wps:bodyPr rot="0" vert="horz" wrap="square" lIns="91440" tIns="45720" rIns="91440" bIns="45720" anchor="t" anchorCtr="0" upright="1">
                          <a:noAutofit/>
                        </wps:bodyPr>
                      </wps:wsp>
                      <wps:wsp>
                        <wps:cNvPr id="78" name="Text Box 12"/>
                        <wps:cNvSpPr txBox="1">
                          <a:spLocks noChangeArrowheads="1"/>
                        </wps:cNvSpPr>
                        <wps:spPr bwMode="auto">
                          <a:xfrm>
                            <a:off x="1342" y="7859"/>
                            <a:ext cx="3409" cy="576"/>
                          </a:xfrm>
                          <a:prstGeom prst="rect">
                            <a:avLst/>
                          </a:prstGeom>
                          <a:solidFill>
                            <a:srgbClr val="FFFF99"/>
                          </a:solidFill>
                          <a:ln w="9525">
                            <a:solidFill>
                              <a:srgbClr val="000000"/>
                            </a:solidFill>
                            <a:miter lim="800000"/>
                            <a:headEnd/>
                            <a:tailEnd/>
                          </a:ln>
                        </wps:spPr>
                        <wps:txbx>
                          <w:txbxContent>
                            <w:p w14:paraId="4F0F7F3C" w14:textId="77777777" w:rsidR="00AF412A" w:rsidRDefault="00AF412A" w:rsidP="00AF412A">
                              <w:pPr>
                                <w:jc w:val="center"/>
                                <w:rPr>
                                  <w:sz w:val="18"/>
                                </w:rPr>
                              </w:pPr>
                              <w:r>
                                <w:rPr>
                                  <w:sz w:val="18"/>
                                </w:rPr>
                                <w:t>U akciju gašenja uključuju se postrojbe s područja Grada Dubrovnika</w:t>
                              </w:r>
                            </w:p>
                          </w:txbxContent>
                        </wps:txbx>
                        <wps:bodyPr rot="0" vert="horz" wrap="square" lIns="91440" tIns="45720" rIns="91440" bIns="45720" anchor="t" anchorCtr="0" upright="1">
                          <a:noAutofit/>
                        </wps:bodyPr>
                      </wps:wsp>
                      <wps:wsp>
                        <wps:cNvPr id="79" name="Text Box 13"/>
                        <wps:cNvSpPr txBox="1">
                          <a:spLocks noChangeArrowheads="1"/>
                        </wps:cNvSpPr>
                        <wps:spPr bwMode="auto">
                          <a:xfrm>
                            <a:off x="1237" y="8986"/>
                            <a:ext cx="1642" cy="583"/>
                          </a:xfrm>
                          <a:prstGeom prst="rect">
                            <a:avLst/>
                          </a:prstGeom>
                          <a:solidFill>
                            <a:srgbClr val="99CCFF"/>
                          </a:solidFill>
                          <a:ln w="9525">
                            <a:solidFill>
                              <a:srgbClr val="000000"/>
                            </a:solidFill>
                            <a:miter lim="800000"/>
                            <a:headEnd/>
                            <a:tailEnd/>
                          </a:ln>
                        </wps:spPr>
                        <wps:txbx>
                          <w:txbxContent>
                            <w:p w14:paraId="7813CC8B" w14:textId="77777777" w:rsidR="00AF412A" w:rsidRDefault="00AF412A" w:rsidP="00AF412A">
                              <w:pPr>
                                <w:ind w:right="-102"/>
                                <w:jc w:val="center"/>
                                <w:rPr>
                                  <w:sz w:val="18"/>
                                </w:rPr>
                              </w:pPr>
                              <w:r>
                                <w:rPr>
                                  <w:sz w:val="18"/>
                                </w:rPr>
                                <w:t>Zapovjednik VZ Grada Dubrovnika</w:t>
                              </w:r>
                            </w:p>
                          </w:txbxContent>
                        </wps:txbx>
                        <wps:bodyPr rot="0" vert="horz" wrap="square" lIns="91440" tIns="45720" rIns="91440" bIns="45720" anchor="t" anchorCtr="0" upright="1">
                          <a:noAutofit/>
                        </wps:bodyPr>
                      </wps:wsp>
                      <wps:wsp>
                        <wps:cNvPr id="80" name="Text Box 14"/>
                        <wps:cNvSpPr txBox="1">
                          <a:spLocks noChangeArrowheads="1"/>
                        </wps:cNvSpPr>
                        <wps:spPr bwMode="auto">
                          <a:xfrm>
                            <a:off x="3455" y="9543"/>
                            <a:ext cx="1296" cy="576"/>
                          </a:xfrm>
                          <a:prstGeom prst="rect">
                            <a:avLst/>
                          </a:prstGeom>
                          <a:solidFill>
                            <a:srgbClr val="FFFFFF"/>
                          </a:solidFill>
                          <a:ln w="9525">
                            <a:solidFill>
                              <a:srgbClr val="000000"/>
                            </a:solidFill>
                            <a:miter lim="800000"/>
                            <a:headEnd/>
                            <a:tailEnd/>
                          </a:ln>
                        </wps:spPr>
                        <wps:txbx>
                          <w:txbxContent>
                            <w:p w14:paraId="13EE81EA" w14:textId="77777777" w:rsidR="00AF412A" w:rsidRDefault="00AF412A" w:rsidP="00AF412A">
                              <w:pPr>
                                <w:jc w:val="center"/>
                                <w:rPr>
                                  <w:sz w:val="18"/>
                                </w:rPr>
                              </w:pPr>
                              <w:r>
                                <w:rPr>
                                  <w:sz w:val="18"/>
                                </w:rPr>
                                <w:t>Čelništvo Grada</w:t>
                              </w:r>
                            </w:p>
                          </w:txbxContent>
                        </wps:txbx>
                        <wps:bodyPr rot="0" vert="horz" wrap="square" lIns="91440" tIns="45720" rIns="91440" bIns="45720" anchor="t" anchorCtr="0" upright="1">
                          <a:noAutofit/>
                        </wps:bodyPr>
                      </wps:wsp>
                      <wps:wsp>
                        <wps:cNvPr id="81" name="Text Box 15"/>
                        <wps:cNvSpPr txBox="1">
                          <a:spLocks noChangeArrowheads="1"/>
                        </wps:cNvSpPr>
                        <wps:spPr bwMode="auto">
                          <a:xfrm>
                            <a:off x="3455" y="8704"/>
                            <a:ext cx="1872" cy="570"/>
                          </a:xfrm>
                          <a:prstGeom prst="rect">
                            <a:avLst/>
                          </a:prstGeom>
                          <a:solidFill>
                            <a:srgbClr val="FFFFFF"/>
                          </a:solidFill>
                          <a:ln w="9525">
                            <a:solidFill>
                              <a:srgbClr val="000000"/>
                            </a:solidFill>
                            <a:miter lim="800000"/>
                            <a:headEnd/>
                            <a:tailEnd/>
                          </a:ln>
                        </wps:spPr>
                        <wps:txbx>
                          <w:txbxContent>
                            <w:p w14:paraId="0E39F667" w14:textId="77777777" w:rsidR="00AF412A" w:rsidRDefault="00AF412A" w:rsidP="00AF412A">
                              <w:pPr>
                                <w:jc w:val="center"/>
                                <w:rPr>
                                  <w:sz w:val="18"/>
                                </w:rPr>
                              </w:pPr>
                              <w:r>
                                <w:rPr>
                                  <w:sz w:val="18"/>
                                </w:rPr>
                                <w:t>Stožer  civilne zaštite Grada Dubrovnika</w:t>
                              </w:r>
                            </w:p>
                          </w:txbxContent>
                        </wps:txbx>
                        <wps:bodyPr rot="0" vert="horz" wrap="square" lIns="91440" tIns="45720" rIns="91440" bIns="45720" anchor="t" anchorCtr="0" upright="1">
                          <a:noAutofit/>
                        </wps:bodyPr>
                      </wps:wsp>
                      <wps:wsp>
                        <wps:cNvPr id="82" name="Text Box 16"/>
                        <wps:cNvSpPr txBox="1">
                          <a:spLocks noChangeArrowheads="1"/>
                        </wps:cNvSpPr>
                        <wps:spPr bwMode="auto">
                          <a:xfrm>
                            <a:off x="3037" y="11910"/>
                            <a:ext cx="5328" cy="432"/>
                          </a:xfrm>
                          <a:prstGeom prst="rect">
                            <a:avLst/>
                          </a:prstGeom>
                          <a:solidFill>
                            <a:srgbClr val="FFFF99"/>
                          </a:solidFill>
                          <a:ln w="9525">
                            <a:solidFill>
                              <a:srgbClr val="000000"/>
                            </a:solidFill>
                            <a:miter lim="800000"/>
                            <a:headEnd/>
                            <a:tailEnd/>
                          </a:ln>
                        </wps:spPr>
                        <wps:txbx>
                          <w:txbxContent>
                            <w:p w14:paraId="212387E9" w14:textId="77777777" w:rsidR="00AF412A" w:rsidRDefault="00AF412A" w:rsidP="00AF412A">
                              <w:pPr>
                                <w:jc w:val="center"/>
                                <w:rPr>
                                  <w:sz w:val="18"/>
                                </w:rPr>
                              </w:pPr>
                              <w:r>
                                <w:rPr>
                                  <w:sz w:val="18"/>
                                </w:rPr>
                                <w:t>Kada vatrogasne postrojbe županije nisu u mogućnosti ugasiti požar</w:t>
                              </w:r>
                            </w:p>
                          </w:txbxContent>
                        </wps:txbx>
                        <wps:bodyPr rot="0" vert="horz" wrap="square" lIns="91440" tIns="45720" rIns="91440" bIns="45720" anchor="t" anchorCtr="0" upright="1">
                          <a:noAutofit/>
                        </wps:bodyPr>
                      </wps:wsp>
                      <wps:wsp>
                        <wps:cNvPr id="83" name="Text Box 17"/>
                        <wps:cNvSpPr txBox="1">
                          <a:spLocks noChangeArrowheads="1"/>
                        </wps:cNvSpPr>
                        <wps:spPr bwMode="auto">
                          <a:xfrm>
                            <a:off x="3887" y="12780"/>
                            <a:ext cx="2880" cy="432"/>
                          </a:xfrm>
                          <a:prstGeom prst="rect">
                            <a:avLst/>
                          </a:prstGeom>
                          <a:solidFill>
                            <a:srgbClr val="99CCFF"/>
                          </a:solidFill>
                          <a:ln w="9525">
                            <a:solidFill>
                              <a:srgbClr val="000000"/>
                            </a:solidFill>
                            <a:miter lim="800000"/>
                            <a:headEnd/>
                            <a:tailEnd/>
                          </a:ln>
                        </wps:spPr>
                        <wps:txbx>
                          <w:txbxContent>
                            <w:p w14:paraId="0667702B" w14:textId="77777777" w:rsidR="00AF412A" w:rsidRDefault="00AF412A" w:rsidP="00AF412A">
                              <w:pPr>
                                <w:rPr>
                                  <w:sz w:val="18"/>
                                </w:rPr>
                              </w:pPr>
                              <w:r>
                                <w:rPr>
                                  <w:sz w:val="18"/>
                                </w:rPr>
                                <w:t>Glavni vatrogasni zapovjednik RH</w:t>
                              </w:r>
                            </w:p>
                          </w:txbxContent>
                        </wps:txbx>
                        <wps:bodyPr rot="0" vert="horz" wrap="square" lIns="91440" tIns="45720" rIns="91440" bIns="45720" anchor="t" anchorCtr="0" upright="1">
                          <a:noAutofit/>
                        </wps:bodyPr>
                      </wps:wsp>
                      <wps:wsp>
                        <wps:cNvPr id="84" name="Text Box 18"/>
                        <wps:cNvSpPr txBox="1">
                          <a:spLocks noChangeArrowheads="1"/>
                        </wps:cNvSpPr>
                        <wps:spPr bwMode="auto">
                          <a:xfrm>
                            <a:off x="4107" y="13763"/>
                            <a:ext cx="2372" cy="645"/>
                          </a:xfrm>
                          <a:prstGeom prst="rect">
                            <a:avLst/>
                          </a:prstGeom>
                          <a:solidFill>
                            <a:srgbClr val="99CCFF"/>
                          </a:solidFill>
                          <a:ln w="9525">
                            <a:solidFill>
                              <a:srgbClr val="000000"/>
                            </a:solidFill>
                            <a:miter lim="800000"/>
                            <a:headEnd/>
                            <a:tailEnd/>
                          </a:ln>
                        </wps:spPr>
                        <wps:txbx>
                          <w:txbxContent>
                            <w:p w14:paraId="3EA62387" w14:textId="77777777" w:rsidR="00AF412A" w:rsidRDefault="00AF412A" w:rsidP="00AF412A">
                              <w:pPr>
                                <w:rPr>
                                  <w:sz w:val="18"/>
                                </w:rPr>
                              </w:pPr>
                              <w:r>
                                <w:rPr>
                                  <w:sz w:val="18"/>
                                </w:rPr>
                                <w:t>Vatrogasno zapovjedništvo</w:t>
                              </w:r>
                            </w:p>
                            <w:p w14:paraId="06ADD27B" w14:textId="77777777" w:rsidR="00AF412A" w:rsidRDefault="00AF412A" w:rsidP="00AF412A">
                              <w:pPr>
                                <w:rPr>
                                  <w:sz w:val="18"/>
                                </w:rPr>
                              </w:pPr>
                              <w:r>
                                <w:rPr>
                                  <w:sz w:val="18"/>
                                </w:rPr>
                                <w:t>za Jadran VOTLC</w:t>
                              </w:r>
                            </w:p>
                          </w:txbxContent>
                        </wps:txbx>
                        <wps:bodyPr rot="0" vert="horz" wrap="square" lIns="91440" tIns="45720" rIns="91440" bIns="45720" anchor="t" anchorCtr="0" upright="1">
                          <a:noAutofit/>
                        </wps:bodyPr>
                      </wps:wsp>
                      <wps:wsp>
                        <wps:cNvPr id="85" name="Text Box 19"/>
                        <wps:cNvSpPr txBox="1">
                          <a:spLocks noChangeArrowheads="1"/>
                        </wps:cNvSpPr>
                        <wps:spPr bwMode="auto">
                          <a:xfrm>
                            <a:off x="7537" y="13530"/>
                            <a:ext cx="3024" cy="1158"/>
                          </a:xfrm>
                          <a:prstGeom prst="rect">
                            <a:avLst/>
                          </a:prstGeom>
                          <a:solidFill>
                            <a:srgbClr val="FFCC99"/>
                          </a:solidFill>
                          <a:ln w="9525">
                            <a:solidFill>
                              <a:srgbClr val="000000"/>
                            </a:solidFill>
                            <a:miter lim="800000"/>
                            <a:headEnd/>
                            <a:tailEnd/>
                          </a:ln>
                        </wps:spPr>
                        <wps:txbx>
                          <w:txbxContent>
                            <w:p w14:paraId="53A1E1B2" w14:textId="77777777" w:rsidR="00AF412A" w:rsidRDefault="00AF412A" w:rsidP="00AF412A">
                              <w:pPr>
                                <w:rPr>
                                  <w:sz w:val="18"/>
                                  <w:szCs w:val="18"/>
                                </w:rPr>
                              </w:pPr>
                              <w:r>
                                <w:rPr>
                                  <w:sz w:val="18"/>
                                  <w:szCs w:val="18"/>
                                </w:rPr>
                                <w:t>- vatrogasne postrojbe iz drugih   županija</w:t>
                              </w:r>
                            </w:p>
                            <w:p w14:paraId="045C58DD" w14:textId="77777777" w:rsidR="00AF412A" w:rsidRDefault="00AF412A" w:rsidP="00AF412A">
                              <w:pPr>
                                <w:rPr>
                                  <w:sz w:val="18"/>
                                  <w:szCs w:val="18"/>
                                </w:rPr>
                              </w:pPr>
                              <w:r>
                                <w:rPr>
                                  <w:sz w:val="18"/>
                                  <w:szCs w:val="18"/>
                                </w:rPr>
                                <w:t>- postrojbe za brzo djelovanje</w:t>
                              </w:r>
                            </w:p>
                            <w:p w14:paraId="65C9B8AD" w14:textId="77777777" w:rsidR="00AF412A" w:rsidRDefault="00AF412A" w:rsidP="00AF412A">
                              <w:pPr>
                                <w:rPr>
                                  <w:sz w:val="18"/>
                                  <w:szCs w:val="18"/>
                                </w:rPr>
                              </w:pPr>
                              <w:r>
                                <w:rPr>
                                  <w:sz w:val="18"/>
                                  <w:szCs w:val="18"/>
                                </w:rPr>
                                <w:t>- zračne snage</w:t>
                              </w:r>
                            </w:p>
                            <w:p w14:paraId="06BEAD00" w14:textId="77777777" w:rsidR="00AF412A" w:rsidRDefault="00AF412A" w:rsidP="00AF412A">
                              <w:pPr>
                                <w:rPr>
                                  <w:sz w:val="18"/>
                                  <w:szCs w:val="18"/>
                                </w:rPr>
                              </w:pPr>
                              <w:r>
                                <w:rPr>
                                  <w:sz w:val="18"/>
                                  <w:szCs w:val="18"/>
                                </w:rPr>
                                <w:t>- vojska</w:t>
                              </w:r>
                            </w:p>
                          </w:txbxContent>
                        </wps:txbx>
                        <wps:bodyPr rot="0" vert="horz" wrap="square" lIns="91440" tIns="45720" rIns="91440" bIns="45720" anchor="t" anchorCtr="0" upright="1">
                          <a:noAutofit/>
                        </wps:bodyPr>
                      </wps:wsp>
                      <wps:wsp>
                        <wps:cNvPr id="86" name="Text Box 20"/>
                        <wps:cNvSpPr txBox="1">
                          <a:spLocks noChangeArrowheads="1"/>
                        </wps:cNvSpPr>
                        <wps:spPr bwMode="auto">
                          <a:xfrm>
                            <a:off x="1439" y="10389"/>
                            <a:ext cx="2160" cy="981"/>
                          </a:xfrm>
                          <a:prstGeom prst="rect">
                            <a:avLst/>
                          </a:prstGeom>
                          <a:solidFill>
                            <a:srgbClr val="FFCC99"/>
                          </a:solidFill>
                          <a:ln w="9525">
                            <a:solidFill>
                              <a:srgbClr val="000000"/>
                            </a:solidFill>
                            <a:miter lim="800000"/>
                            <a:headEnd/>
                            <a:tailEnd/>
                          </a:ln>
                        </wps:spPr>
                        <wps:txbx>
                          <w:txbxContent>
                            <w:p w14:paraId="7880162D" w14:textId="77777777" w:rsidR="00AF412A" w:rsidRDefault="00AF412A" w:rsidP="00AF412A">
                              <w:pPr>
                                <w:jc w:val="center"/>
                                <w:rPr>
                                  <w:sz w:val="18"/>
                                  <w:szCs w:val="18"/>
                                </w:rPr>
                              </w:pPr>
                              <w:r>
                                <w:rPr>
                                  <w:sz w:val="18"/>
                                  <w:szCs w:val="18"/>
                                </w:rPr>
                                <w:t>Vatrogasne postrojbe s područja Grada Dubrovnika</w:t>
                              </w:r>
                            </w:p>
                          </w:txbxContent>
                        </wps:txbx>
                        <wps:bodyPr rot="0" vert="horz" wrap="square" lIns="91440" tIns="45720" rIns="91440" bIns="45720" anchor="t" anchorCtr="0" upright="1">
                          <a:noAutofit/>
                        </wps:bodyPr>
                      </wps:wsp>
                      <wps:wsp>
                        <wps:cNvPr id="87" name="Line 21"/>
                        <wps:cNvCnPr/>
                        <wps:spPr bwMode="auto">
                          <a:xfrm>
                            <a:off x="5327" y="2799"/>
                            <a:ext cx="0" cy="432"/>
                          </a:xfrm>
                          <a:prstGeom prst="line">
                            <a:avLst/>
                          </a:prstGeom>
                          <a:noFill/>
                          <a:ln w="9525">
                            <a:solidFill>
                              <a:srgbClr val="000000"/>
                            </a:solidFill>
                            <a:round/>
                            <a:headEnd/>
                            <a:tailEnd type="triangle" w="med" len="med"/>
                          </a:ln>
                        </wps:spPr>
                        <wps:bodyPr/>
                      </wps:wsp>
                      <wps:wsp>
                        <wps:cNvPr id="88" name="Line 22"/>
                        <wps:cNvCnPr/>
                        <wps:spPr bwMode="auto">
                          <a:xfrm>
                            <a:off x="6335" y="3500"/>
                            <a:ext cx="432" cy="0"/>
                          </a:xfrm>
                          <a:prstGeom prst="line">
                            <a:avLst/>
                          </a:prstGeom>
                          <a:noFill/>
                          <a:ln w="9525">
                            <a:solidFill>
                              <a:srgbClr val="000000"/>
                            </a:solidFill>
                            <a:round/>
                            <a:headEnd/>
                            <a:tailEnd type="triangle" w="med" len="med"/>
                          </a:ln>
                        </wps:spPr>
                        <wps:bodyPr/>
                      </wps:wsp>
                      <wps:wsp>
                        <wps:cNvPr id="89" name="Line 23"/>
                        <wps:cNvCnPr>
                          <a:stCxn id="70" idx="2"/>
                        </wps:cNvCnPr>
                        <wps:spPr bwMode="auto">
                          <a:xfrm>
                            <a:off x="5291" y="3685"/>
                            <a:ext cx="36" cy="673"/>
                          </a:xfrm>
                          <a:prstGeom prst="line">
                            <a:avLst/>
                          </a:prstGeom>
                          <a:noFill/>
                          <a:ln w="9525">
                            <a:solidFill>
                              <a:srgbClr val="000000"/>
                            </a:solidFill>
                            <a:round/>
                            <a:headEnd/>
                            <a:tailEnd type="triangle" w="med" len="med"/>
                          </a:ln>
                        </wps:spPr>
                        <wps:bodyPr/>
                      </wps:wsp>
                      <wps:wsp>
                        <wps:cNvPr id="90" name="Line 24"/>
                        <wps:cNvCnPr/>
                        <wps:spPr bwMode="auto">
                          <a:xfrm>
                            <a:off x="4751" y="4765"/>
                            <a:ext cx="0" cy="432"/>
                          </a:xfrm>
                          <a:prstGeom prst="line">
                            <a:avLst/>
                          </a:prstGeom>
                          <a:noFill/>
                          <a:ln w="9525">
                            <a:solidFill>
                              <a:srgbClr val="000000"/>
                            </a:solidFill>
                            <a:round/>
                            <a:headEnd/>
                            <a:tailEnd type="triangle" w="med" len="med"/>
                          </a:ln>
                        </wps:spPr>
                        <wps:bodyPr/>
                      </wps:wsp>
                      <wps:wsp>
                        <wps:cNvPr id="91" name="Line 25"/>
                        <wps:cNvCnPr/>
                        <wps:spPr bwMode="auto">
                          <a:xfrm>
                            <a:off x="6047" y="5466"/>
                            <a:ext cx="720" cy="0"/>
                          </a:xfrm>
                          <a:prstGeom prst="line">
                            <a:avLst/>
                          </a:prstGeom>
                          <a:noFill/>
                          <a:ln w="9525">
                            <a:solidFill>
                              <a:srgbClr val="000000"/>
                            </a:solidFill>
                            <a:round/>
                            <a:headEnd/>
                            <a:tailEnd type="triangle" w="med" len="med"/>
                          </a:ln>
                        </wps:spPr>
                        <wps:bodyPr/>
                      </wps:wsp>
                      <wps:wsp>
                        <wps:cNvPr id="92" name="Line 26"/>
                        <wps:cNvCnPr/>
                        <wps:spPr bwMode="auto">
                          <a:xfrm>
                            <a:off x="4751" y="5892"/>
                            <a:ext cx="0" cy="432"/>
                          </a:xfrm>
                          <a:prstGeom prst="line">
                            <a:avLst/>
                          </a:prstGeom>
                          <a:noFill/>
                          <a:ln w="9525">
                            <a:solidFill>
                              <a:srgbClr val="000000"/>
                            </a:solidFill>
                            <a:round/>
                            <a:headEnd/>
                            <a:tailEnd type="triangle" w="med" len="med"/>
                          </a:ln>
                        </wps:spPr>
                        <wps:bodyPr/>
                      </wps:wsp>
                      <wps:wsp>
                        <wps:cNvPr id="93" name="Line 27"/>
                        <wps:cNvCnPr/>
                        <wps:spPr bwMode="auto">
                          <a:xfrm>
                            <a:off x="5759" y="6731"/>
                            <a:ext cx="0" cy="432"/>
                          </a:xfrm>
                          <a:prstGeom prst="line">
                            <a:avLst/>
                          </a:prstGeom>
                          <a:noFill/>
                          <a:ln w="9525">
                            <a:solidFill>
                              <a:srgbClr val="000000"/>
                            </a:solidFill>
                            <a:round/>
                            <a:headEnd/>
                            <a:tailEnd type="triangle" w="med" len="med"/>
                          </a:ln>
                        </wps:spPr>
                        <wps:bodyPr/>
                      </wps:wsp>
                      <wps:wsp>
                        <wps:cNvPr id="94" name="Line 28"/>
                        <wps:cNvCnPr/>
                        <wps:spPr bwMode="auto">
                          <a:xfrm flipV="1">
                            <a:off x="4751" y="8130"/>
                            <a:ext cx="986" cy="10"/>
                          </a:xfrm>
                          <a:prstGeom prst="line">
                            <a:avLst/>
                          </a:prstGeom>
                          <a:noFill/>
                          <a:ln w="9525">
                            <a:solidFill>
                              <a:srgbClr val="000000"/>
                            </a:solidFill>
                            <a:round/>
                            <a:headEnd type="triangle" w="med" len="med"/>
                            <a:tailEnd/>
                          </a:ln>
                        </wps:spPr>
                        <wps:bodyPr/>
                      </wps:wsp>
                      <wps:wsp>
                        <wps:cNvPr id="95" name="Freeform 29"/>
                        <wps:cNvSpPr>
                          <a:spLocks/>
                        </wps:cNvSpPr>
                        <wps:spPr bwMode="auto">
                          <a:xfrm>
                            <a:off x="5751" y="7577"/>
                            <a:ext cx="9" cy="4329"/>
                          </a:xfrm>
                          <a:custGeom>
                            <a:avLst/>
                            <a:gdLst>
                              <a:gd name="T0" fmla="*/ 9 w 9"/>
                              <a:gd name="T1" fmla="*/ 0 h 4329"/>
                              <a:gd name="T2" fmla="*/ 0 w 9"/>
                              <a:gd name="T3" fmla="*/ 4329 h 4329"/>
                            </a:gdLst>
                            <a:ahLst/>
                            <a:cxnLst>
                              <a:cxn ang="0">
                                <a:pos x="T0" y="T1"/>
                              </a:cxn>
                              <a:cxn ang="0">
                                <a:pos x="T2" y="T3"/>
                              </a:cxn>
                            </a:cxnLst>
                            <a:rect l="0" t="0" r="r" b="b"/>
                            <a:pathLst>
                              <a:path w="9" h="4329">
                                <a:moveTo>
                                  <a:pt x="9" y="0"/>
                                </a:moveTo>
                                <a:lnTo>
                                  <a:pt x="0" y="4329"/>
                                </a:lnTo>
                              </a:path>
                            </a:pathLst>
                          </a:custGeom>
                          <a:noFill/>
                          <a:ln w="9525">
                            <a:solidFill>
                              <a:srgbClr val="000000"/>
                            </a:solidFill>
                            <a:round/>
                            <a:headEnd type="none" w="med" len="med"/>
                            <a:tailEnd type="triangle" w="med" len="med"/>
                          </a:ln>
                        </wps:spPr>
                        <wps:bodyPr rot="0" vert="horz" wrap="square" lIns="91440" tIns="45720" rIns="91440" bIns="45720" anchor="t" anchorCtr="0" upright="1">
                          <a:noAutofit/>
                        </wps:bodyPr>
                      </wps:wsp>
                      <wps:wsp>
                        <wps:cNvPr id="96" name="Line 30"/>
                        <wps:cNvCnPr/>
                        <wps:spPr bwMode="auto">
                          <a:xfrm>
                            <a:off x="2159" y="8422"/>
                            <a:ext cx="0" cy="576"/>
                          </a:xfrm>
                          <a:prstGeom prst="line">
                            <a:avLst/>
                          </a:prstGeom>
                          <a:noFill/>
                          <a:ln w="9525">
                            <a:solidFill>
                              <a:srgbClr val="000000"/>
                            </a:solidFill>
                            <a:round/>
                            <a:headEnd/>
                            <a:tailEnd type="triangle" w="med" len="med"/>
                          </a:ln>
                        </wps:spPr>
                        <wps:bodyPr/>
                      </wps:wsp>
                      <wps:wsp>
                        <wps:cNvPr id="97" name="Line 31"/>
                        <wps:cNvCnPr/>
                        <wps:spPr bwMode="auto">
                          <a:xfrm flipV="1">
                            <a:off x="2879" y="8986"/>
                            <a:ext cx="576" cy="288"/>
                          </a:xfrm>
                          <a:prstGeom prst="line">
                            <a:avLst/>
                          </a:prstGeom>
                          <a:noFill/>
                          <a:ln w="9525">
                            <a:solidFill>
                              <a:srgbClr val="000000"/>
                            </a:solidFill>
                            <a:round/>
                            <a:headEnd type="triangle" w="med" len="med"/>
                            <a:tailEnd type="triangle" w="med" len="med"/>
                          </a:ln>
                        </wps:spPr>
                        <wps:bodyPr/>
                      </wps:wsp>
                      <wps:wsp>
                        <wps:cNvPr id="98" name="Line 32"/>
                        <wps:cNvCnPr/>
                        <wps:spPr bwMode="auto">
                          <a:xfrm>
                            <a:off x="2879" y="9543"/>
                            <a:ext cx="576" cy="288"/>
                          </a:xfrm>
                          <a:prstGeom prst="line">
                            <a:avLst/>
                          </a:prstGeom>
                          <a:noFill/>
                          <a:ln w="9525">
                            <a:solidFill>
                              <a:srgbClr val="000000"/>
                            </a:solidFill>
                            <a:round/>
                            <a:headEnd type="triangle" w="med" len="med"/>
                            <a:tailEnd type="triangle" w="med" len="med"/>
                          </a:ln>
                        </wps:spPr>
                        <wps:bodyPr/>
                      </wps:wsp>
                      <wps:wsp>
                        <wps:cNvPr id="99" name="Line 33"/>
                        <wps:cNvCnPr/>
                        <wps:spPr bwMode="auto">
                          <a:xfrm>
                            <a:off x="2159" y="9687"/>
                            <a:ext cx="0" cy="720"/>
                          </a:xfrm>
                          <a:prstGeom prst="line">
                            <a:avLst/>
                          </a:prstGeom>
                          <a:noFill/>
                          <a:ln w="9525">
                            <a:solidFill>
                              <a:srgbClr val="000000"/>
                            </a:solidFill>
                            <a:round/>
                            <a:headEnd/>
                            <a:tailEnd type="triangle" w="med" len="med"/>
                          </a:ln>
                        </wps:spPr>
                        <wps:bodyPr/>
                      </wps:wsp>
                      <wps:wsp>
                        <wps:cNvPr id="100" name="Freeform 34"/>
                        <wps:cNvSpPr>
                          <a:spLocks/>
                        </wps:cNvSpPr>
                        <wps:spPr bwMode="auto">
                          <a:xfrm>
                            <a:off x="5317" y="12358"/>
                            <a:ext cx="11" cy="434"/>
                          </a:xfrm>
                          <a:custGeom>
                            <a:avLst/>
                            <a:gdLst>
                              <a:gd name="T0" fmla="*/ 0 w 11"/>
                              <a:gd name="T1" fmla="*/ 0 h 434"/>
                              <a:gd name="T2" fmla="*/ 11 w 11"/>
                              <a:gd name="T3" fmla="*/ 434 h 434"/>
                            </a:gdLst>
                            <a:ahLst/>
                            <a:cxnLst>
                              <a:cxn ang="0">
                                <a:pos x="T0" y="T1"/>
                              </a:cxn>
                              <a:cxn ang="0">
                                <a:pos x="T2" y="T3"/>
                              </a:cxn>
                            </a:cxnLst>
                            <a:rect l="0" t="0" r="r" b="b"/>
                            <a:pathLst>
                              <a:path w="11" h="434">
                                <a:moveTo>
                                  <a:pt x="0" y="0"/>
                                </a:moveTo>
                                <a:lnTo>
                                  <a:pt x="11" y="434"/>
                                </a:lnTo>
                              </a:path>
                            </a:pathLst>
                          </a:custGeom>
                          <a:noFill/>
                          <a:ln w="9525">
                            <a:solidFill>
                              <a:srgbClr val="000000"/>
                            </a:solidFill>
                            <a:round/>
                            <a:headEnd/>
                            <a:tailEnd type="triangle" w="med" len="med"/>
                          </a:ln>
                        </wps:spPr>
                        <wps:bodyPr rot="0" vert="horz" wrap="square" lIns="91440" tIns="45720" rIns="91440" bIns="45720" anchor="t" anchorCtr="0" upright="1">
                          <a:noAutofit/>
                        </wps:bodyPr>
                      </wps:wsp>
                      <wps:wsp>
                        <wps:cNvPr id="101" name="Line 35"/>
                        <wps:cNvCnPr/>
                        <wps:spPr bwMode="auto">
                          <a:xfrm>
                            <a:off x="5327" y="13199"/>
                            <a:ext cx="0" cy="576"/>
                          </a:xfrm>
                          <a:prstGeom prst="line">
                            <a:avLst/>
                          </a:prstGeom>
                          <a:noFill/>
                          <a:ln w="9525">
                            <a:solidFill>
                              <a:srgbClr val="000000"/>
                            </a:solidFill>
                            <a:round/>
                            <a:headEnd/>
                            <a:tailEnd type="triangle" w="med" len="med"/>
                          </a:ln>
                        </wps:spPr>
                        <wps:bodyPr/>
                      </wps:wsp>
                      <wps:wsp>
                        <wps:cNvPr id="102" name="Freeform 36"/>
                        <wps:cNvSpPr>
                          <a:spLocks/>
                        </wps:cNvSpPr>
                        <wps:spPr bwMode="auto">
                          <a:xfrm>
                            <a:off x="6479" y="14045"/>
                            <a:ext cx="1044" cy="3"/>
                          </a:xfrm>
                          <a:custGeom>
                            <a:avLst/>
                            <a:gdLst>
                              <a:gd name="T0" fmla="*/ 0 w 1044"/>
                              <a:gd name="T1" fmla="*/ 0 h 3"/>
                              <a:gd name="T2" fmla="*/ 1044 w 1044"/>
                              <a:gd name="T3" fmla="*/ 3 h 3"/>
                            </a:gdLst>
                            <a:ahLst/>
                            <a:cxnLst>
                              <a:cxn ang="0">
                                <a:pos x="T0" y="T1"/>
                              </a:cxn>
                              <a:cxn ang="0">
                                <a:pos x="T2" y="T3"/>
                              </a:cxn>
                            </a:cxnLst>
                            <a:rect l="0" t="0" r="r" b="b"/>
                            <a:pathLst>
                              <a:path w="1044" h="3">
                                <a:moveTo>
                                  <a:pt x="0" y="0"/>
                                </a:moveTo>
                                <a:lnTo>
                                  <a:pt x="1044" y="3"/>
                                </a:lnTo>
                              </a:path>
                            </a:pathLst>
                          </a:custGeom>
                          <a:noFill/>
                          <a:ln w="9525">
                            <a:solidFill>
                              <a:srgbClr val="000000"/>
                            </a:solidFill>
                            <a:round/>
                            <a:headEnd type="none" w="med" len="med"/>
                            <a:tailEnd type="triangle" w="med" len="med"/>
                          </a:ln>
                        </wps:spPr>
                        <wps:bodyPr rot="0" vert="horz" wrap="square" lIns="91440" tIns="45720" rIns="91440" bIns="45720" anchor="t" anchorCtr="0" upright="1">
                          <a:noAutofit/>
                        </wps:bodyPr>
                      </wps:wsp>
                      <wps:wsp>
                        <wps:cNvPr id="103" name="Text Box 37"/>
                        <wps:cNvSpPr txBox="1">
                          <a:spLocks noChangeArrowheads="1"/>
                        </wps:cNvSpPr>
                        <wps:spPr bwMode="auto">
                          <a:xfrm>
                            <a:off x="6457" y="8850"/>
                            <a:ext cx="3600" cy="592"/>
                          </a:xfrm>
                          <a:prstGeom prst="rect">
                            <a:avLst/>
                          </a:prstGeom>
                          <a:solidFill>
                            <a:srgbClr val="FFFF99"/>
                          </a:solidFill>
                          <a:ln w="9525">
                            <a:solidFill>
                              <a:srgbClr val="000000"/>
                            </a:solidFill>
                            <a:miter lim="800000"/>
                            <a:headEnd/>
                            <a:tailEnd/>
                          </a:ln>
                        </wps:spPr>
                        <wps:txbx>
                          <w:txbxContent>
                            <w:p w14:paraId="73CD5BF0" w14:textId="77777777" w:rsidR="00AF412A" w:rsidRDefault="00AF412A" w:rsidP="00AF412A">
                              <w:pPr>
                                <w:jc w:val="center"/>
                                <w:rPr>
                                  <w:sz w:val="18"/>
                                </w:rPr>
                              </w:pPr>
                              <w:r>
                                <w:rPr>
                                  <w:sz w:val="18"/>
                                </w:rPr>
                                <w:t>U  akciju gašenja uključuju se postrojbe s područja županije</w:t>
                              </w:r>
                            </w:p>
                          </w:txbxContent>
                        </wps:txbx>
                        <wps:bodyPr rot="0" vert="horz" wrap="square" lIns="91440" tIns="45720" rIns="91440" bIns="45720" anchor="t" anchorCtr="0" upright="1">
                          <a:noAutofit/>
                        </wps:bodyPr>
                      </wps:wsp>
                      <wps:wsp>
                        <wps:cNvPr id="104" name="Text Box 38"/>
                        <wps:cNvSpPr txBox="1">
                          <a:spLocks noChangeArrowheads="1"/>
                        </wps:cNvSpPr>
                        <wps:spPr bwMode="auto">
                          <a:xfrm>
                            <a:off x="6479" y="9787"/>
                            <a:ext cx="1872" cy="642"/>
                          </a:xfrm>
                          <a:prstGeom prst="rect">
                            <a:avLst/>
                          </a:prstGeom>
                          <a:solidFill>
                            <a:srgbClr val="99CCFF"/>
                          </a:solidFill>
                          <a:ln w="9525">
                            <a:solidFill>
                              <a:srgbClr val="000000"/>
                            </a:solidFill>
                            <a:miter lim="800000"/>
                            <a:headEnd/>
                            <a:tailEnd/>
                          </a:ln>
                        </wps:spPr>
                        <wps:txbx>
                          <w:txbxContent>
                            <w:p w14:paraId="29914EFA" w14:textId="77777777" w:rsidR="00AF412A" w:rsidRDefault="00AF412A" w:rsidP="00AF412A">
                              <w:pPr>
                                <w:jc w:val="center"/>
                                <w:rPr>
                                  <w:sz w:val="18"/>
                                </w:rPr>
                              </w:pPr>
                              <w:r>
                                <w:rPr>
                                  <w:sz w:val="18"/>
                                </w:rPr>
                                <w:t>Županijski vatrogasni zapovjednik</w:t>
                              </w:r>
                            </w:p>
                          </w:txbxContent>
                        </wps:txbx>
                        <wps:bodyPr rot="0" vert="horz" wrap="square" lIns="91440" tIns="45720" rIns="91440" bIns="45720" anchor="t" anchorCtr="0" upright="1">
                          <a:noAutofit/>
                        </wps:bodyPr>
                      </wps:wsp>
                      <wps:wsp>
                        <wps:cNvPr id="105" name="Text Box 39"/>
                        <wps:cNvSpPr txBox="1">
                          <a:spLocks noChangeArrowheads="1"/>
                        </wps:cNvSpPr>
                        <wps:spPr bwMode="auto">
                          <a:xfrm>
                            <a:off x="8927" y="9569"/>
                            <a:ext cx="1728" cy="600"/>
                          </a:xfrm>
                          <a:prstGeom prst="rect">
                            <a:avLst/>
                          </a:prstGeom>
                          <a:solidFill>
                            <a:srgbClr val="FFFFFF"/>
                          </a:solidFill>
                          <a:ln w="9525">
                            <a:solidFill>
                              <a:srgbClr val="000000"/>
                            </a:solidFill>
                            <a:miter lim="800000"/>
                            <a:headEnd/>
                            <a:tailEnd/>
                          </a:ln>
                        </wps:spPr>
                        <wps:txbx>
                          <w:txbxContent>
                            <w:p w14:paraId="0D7E2FA7" w14:textId="77777777" w:rsidR="00AF412A" w:rsidRDefault="00AF412A" w:rsidP="00AF412A">
                              <w:pPr>
                                <w:jc w:val="center"/>
                                <w:rPr>
                                  <w:sz w:val="18"/>
                                </w:rPr>
                              </w:pPr>
                              <w:r>
                                <w:rPr>
                                  <w:sz w:val="18"/>
                                </w:rPr>
                                <w:t>Stožer  civilne zaštite županije</w:t>
                              </w:r>
                            </w:p>
                          </w:txbxContent>
                        </wps:txbx>
                        <wps:bodyPr rot="0" vert="horz" wrap="square" lIns="91440" tIns="45720" rIns="91440" bIns="45720" anchor="t" anchorCtr="0" upright="1">
                          <a:noAutofit/>
                        </wps:bodyPr>
                      </wps:wsp>
                      <wps:wsp>
                        <wps:cNvPr id="106" name="Text Box 40"/>
                        <wps:cNvSpPr txBox="1">
                          <a:spLocks noChangeArrowheads="1"/>
                        </wps:cNvSpPr>
                        <wps:spPr bwMode="auto">
                          <a:xfrm>
                            <a:off x="8877" y="10290"/>
                            <a:ext cx="1540" cy="631"/>
                          </a:xfrm>
                          <a:prstGeom prst="rect">
                            <a:avLst/>
                          </a:prstGeom>
                          <a:solidFill>
                            <a:srgbClr val="FFFFFF"/>
                          </a:solidFill>
                          <a:ln w="9525">
                            <a:solidFill>
                              <a:srgbClr val="000000"/>
                            </a:solidFill>
                            <a:miter lim="800000"/>
                            <a:headEnd/>
                            <a:tailEnd/>
                          </a:ln>
                        </wps:spPr>
                        <wps:txbx>
                          <w:txbxContent>
                            <w:p w14:paraId="61994816" w14:textId="77777777" w:rsidR="00AF412A" w:rsidRDefault="00AF412A" w:rsidP="00AF412A">
                              <w:pPr>
                                <w:jc w:val="center"/>
                                <w:rPr>
                                  <w:sz w:val="18"/>
                                </w:rPr>
                              </w:pPr>
                              <w:r>
                                <w:rPr>
                                  <w:sz w:val="18"/>
                                </w:rPr>
                                <w:t>Čelništvo županije</w:t>
                              </w:r>
                            </w:p>
                          </w:txbxContent>
                        </wps:txbx>
                        <wps:bodyPr rot="0" vert="horz" wrap="square" lIns="91440" tIns="45720" rIns="91440" bIns="45720" anchor="t" anchorCtr="0" upright="1">
                          <a:noAutofit/>
                        </wps:bodyPr>
                      </wps:wsp>
                      <wps:wsp>
                        <wps:cNvPr id="107" name="Text Box 41"/>
                        <wps:cNvSpPr txBox="1">
                          <a:spLocks noChangeArrowheads="1"/>
                        </wps:cNvSpPr>
                        <wps:spPr bwMode="auto">
                          <a:xfrm>
                            <a:off x="6479" y="10774"/>
                            <a:ext cx="2160" cy="596"/>
                          </a:xfrm>
                          <a:prstGeom prst="rect">
                            <a:avLst/>
                          </a:prstGeom>
                          <a:solidFill>
                            <a:srgbClr val="FFCC99"/>
                          </a:solidFill>
                          <a:ln w="9525">
                            <a:solidFill>
                              <a:srgbClr val="000000"/>
                            </a:solidFill>
                            <a:miter lim="800000"/>
                            <a:headEnd/>
                            <a:tailEnd/>
                          </a:ln>
                        </wps:spPr>
                        <wps:txbx>
                          <w:txbxContent>
                            <w:p w14:paraId="5E539923" w14:textId="77777777" w:rsidR="00AF412A" w:rsidRDefault="00AF412A" w:rsidP="00AF412A">
                              <w:pPr>
                                <w:jc w:val="center"/>
                                <w:rPr>
                                  <w:sz w:val="18"/>
                                  <w:szCs w:val="18"/>
                                </w:rPr>
                              </w:pPr>
                              <w:r>
                                <w:rPr>
                                  <w:sz w:val="18"/>
                                  <w:szCs w:val="18"/>
                                </w:rPr>
                                <w:t>Vatrogasne postrojbe s područja županije</w:t>
                              </w:r>
                            </w:p>
                          </w:txbxContent>
                        </wps:txbx>
                        <wps:bodyPr rot="0" vert="horz" wrap="square" lIns="91440" tIns="45720" rIns="91440" bIns="45720" anchor="t" anchorCtr="0" upright="1">
                          <a:noAutofit/>
                        </wps:bodyPr>
                      </wps:wsp>
                      <wps:wsp>
                        <wps:cNvPr id="108" name="Freeform 42"/>
                        <wps:cNvSpPr>
                          <a:spLocks/>
                        </wps:cNvSpPr>
                        <wps:spPr bwMode="auto">
                          <a:xfrm>
                            <a:off x="7486" y="9443"/>
                            <a:ext cx="1" cy="336"/>
                          </a:xfrm>
                          <a:custGeom>
                            <a:avLst/>
                            <a:gdLst>
                              <a:gd name="T0" fmla="*/ 0 w 1"/>
                              <a:gd name="T1" fmla="*/ 0 h 470"/>
                              <a:gd name="T2" fmla="*/ 1 w 1"/>
                              <a:gd name="T3" fmla="*/ 470 h 470"/>
                            </a:gdLst>
                            <a:ahLst/>
                            <a:cxnLst>
                              <a:cxn ang="0">
                                <a:pos x="T0" y="T1"/>
                              </a:cxn>
                              <a:cxn ang="0">
                                <a:pos x="T2" y="T3"/>
                              </a:cxn>
                            </a:cxnLst>
                            <a:rect l="0" t="0" r="r" b="b"/>
                            <a:pathLst>
                              <a:path w="1" h="470">
                                <a:moveTo>
                                  <a:pt x="0" y="0"/>
                                </a:moveTo>
                                <a:lnTo>
                                  <a:pt x="1" y="470"/>
                                </a:lnTo>
                              </a:path>
                            </a:pathLst>
                          </a:custGeom>
                          <a:noFill/>
                          <a:ln w="9525">
                            <a:solidFill>
                              <a:srgbClr val="000000"/>
                            </a:solidFill>
                            <a:round/>
                            <a:headEnd/>
                            <a:tailEnd type="triangle" w="med" len="med"/>
                          </a:ln>
                        </wps:spPr>
                        <wps:bodyPr rot="0" vert="horz" wrap="square" lIns="91440" tIns="45720" rIns="91440" bIns="45720" anchor="t" anchorCtr="0" upright="1">
                          <a:noAutofit/>
                        </wps:bodyPr>
                      </wps:wsp>
                      <wps:wsp>
                        <wps:cNvPr id="109" name="Line 43"/>
                        <wps:cNvCnPr/>
                        <wps:spPr bwMode="auto">
                          <a:xfrm flipV="1">
                            <a:off x="8351" y="9771"/>
                            <a:ext cx="576" cy="206"/>
                          </a:xfrm>
                          <a:prstGeom prst="line">
                            <a:avLst/>
                          </a:prstGeom>
                          <a:noFill/>
                          <a:ln w="9525">
                            <a:solidFill>
                              <a:srgbClr val="000000"/>
                            </a:solidFill>
                            <a:round/>
                            <a:headEnd type="triangle" w="med" len="med"/>
                            <a:tailEnd type="triangle" w="med" len="med"/>
                          </a:ln>
                        </wps:spPr>
                        <wps:bodyPr/>
                      </wps:wsp>
                      <wps:wsp>
                        <wps:cNvPr id="110" name="Line 44"/>
                        <wps:cNvCnPr/>
                        <wps:spPr bwMode="auto">
                          <a:xfrm>
                            <a:off x="8351" y="10169"/>
                            <a:ext cx="626" cy="481"/>
                          </a:xfrm>
                          <a:prstGeom prst="line">
                            <a:avLst/>
                          </a:prstGeom>
                          <a:noFill/>
                          <a:ln w="9525">
                            <a:solidFill>
                              <a:srgbClr val="000000"/>
                            </a:solidFill>
                            <a:round/>
                            <a:headEnd type="triangle" w="med" len="med"/>
                            <a:tailEnd type="triangle" w="med" len="med"/>
                          </a:ln>
                        </wps:spPr>
                        <wps:bodyPr/>
                      </wps:wsp>
                      <wps:wsp>
                        <wps:cNvPr id="111" name="Freeform 45"/>
                        <wps:cNvSpPr>
                          <a:spLocks/>
                        </wps:cNvSpPr>
                        <wps:spPr bwMode="auto">
                          <a:xfrm>
                            <a:off x="7486" y="10411"/>
                            <a:ext cx="1" cy="376"/>
                          </a:xfrm>
                          <a:custGeom>
                            <a:avLst/>
                            <a:gdLst>
                              <a:gd name="T0" fmla="*/ 0 w 1"/>
                              <a:gd name="T1" fmla="*/ 0 h 376"/>
                              <a:gd name="T2" fmla="*/ 1 w 1"/>
                              <a:gd name="T3" fmla="*/ 376 h 376"/>
                            </a:gdLst>
                            <a:ahLst/>
                            <a:cxnLst>
                              <a:cxn ang="0">
                                <a:pos x="T0" y="T1"/>
                              </a:cxn>
                              <a:cxn ang="0">
                                <a:pos x="T2" y="T3"/>
                              </a:cxn>
                            </a:cxnLst>
                            <a:rect l="0" t="0" r="r" b="b"/>
                            <a:pathLst>
                              <a:path w="1" h="376">
                                <a:moveTo>
                                  <a:pt x="0" y="0"/>
                                </a:moveTo>
                                <a:lnTo>
                                  <a:pt x="1" y="376"/>
                                </a:lnTo>
                              </a:path>
                            </a:pathLst>
                          </a:custGeom>
                          <a:noFill/>
                          <a:ln w="9525">
                            <a:solidFill>
                              <a:srgbClr val="000000"/>
                            </a:solidFill>
                            <a:round/>
                            <a:headEnd type="none" w="med" len="med"/>
                            <a:tailEnd type="triangle" w="med" len="med"/>
                          </a:ln>
                        </wps:spPr>
                        <wps:bodyPr rot="0" vert="horz" wrap="square" lIns="91440" tIns="45720" rIns="91440" bIns="45720" anchor="t" anchorCtr="0" upright="1">
                          <a:noAutofit/>
                        </wps:bodyPr>
                      </wps:wsp>
                      <wps:wsp>
                        <wps:cNvPr id="112" name="Line 46"/>
                        <wps:cNvCnPr/>
                        <wps:spPr bwMode="auto">
                          <a:xfrm flipV="1">
                            <a:off x="5737" y="8310"/>
                            <a:ext cx="720" cy="0"/>
                          </a:xfrm>
                          <a:prstGeom prst="line">
                            <a:avLst/>
                          </a:prstGeom>
                          <a:noFill/>
                          <a:ln w="9525">
                            <a:solidFill>
                              <a:srgbClr val="000000"/>
                            </a:solidFill>
                            <a:round/>
                            <a:headEnd/>
                            <a:tailEnd type="triangle" w="med" len="med"/>
                          </a:ln>
                        </wps:spPr>
                        <wps:bodyPr/>
                      </wps:wsp>
                      <wps:wsp>
                        <wps:cNvPr id="113" name="Text Box 47"/>
                        <wps:cNvSpPr txBox="1">
                          <a:spLocks noChangeArrowheads="1"/>
                        </wps:cNvSpPr>
                        <wps:spPr bwMode="auto">
                          <a:xfrm>
                            <a:off x="6457" y="7950"/>
                            <a:ext cx="3600" cy="754"/>
                          </a:xfrm>
                          <a:prstGeom prst="rect">
                            <a:avLst/>
                          </a:prstGeom>
                          <a:solidFill>
                            <a:srgbClr val="FFFF99"/>
                          </a:solidFill>
                          <a:ln w="9525">
                            <a:solidFill>
                              <a:srgbClr val="000000"/>
                            </a:solidFill>
                            <a:miter lim="800000"/>
                            <a:headEnd/>
                            <a:tailEnd/>
                          </a:ln>
                        </wps:spPr>
                        <wps:txbx>
                          <w:txbxContent>
                            <w:p w14:paraId="111EB844" w14:textId="77777777" w:rsidR="00AF412A" w:rsidRDefault="00AF412A" w:rsidP="00AF412A">
                              <w:pPr>
                                <w:jc w:val="center"/>
                                <w:rPr>
                                  <w:sz w:val="18"/>
                                </w:rPr>
                              </w:pPr>
                              <w:r>
                                <w:rPr>
                                  <w:sz w:val="18"/>
                                </w:rPr>
                                <w:t>Kada postrojbe sa područja Grada Dubrovnika nisu u stanju ugasiti požar</w:t>
                              </w:r>
                            </w:p>
                          </w:txbxContent>
                        </wps:txbx>
                        <wps:bodyPr rot="0" vert="horz" wrap="square" lIns="91440" tIns="45720" rIns="91440" bIns="45720" anchor="t" anchorCtr="0" upright="1">
                          <a:noAutofit/>
                        </wps:bodyPr>
                      </wps:wsp>
                      <wps:wsp>
                        <wps:cNvPr id="114" name="Freeform 48"/>
                        <wps:cNvSpPr>
                          <a:spLocks/>
                        </wps:cNvSpPr>
                        <wps:spPr bwMode="auto">
                          <a:xfrm>
                            <a:off x="8077" y="8528"/>
                            <a:ext cx="1" cy="322"/>
                          </a:xfrm>
                          <a:custGeom>
                            <a:avLst/>
                            <a:gdLst>
                              <a:gd name="T0" fmla="*/ 0 w 1"/>
                              <a:gd name="T1" fmla="*/ 0 h 322"/>
                              <a:gd name="T2" fmla="*/ 1 w 1"/>
                              <a:gd name="T3" fmla="*/ 322 h 322"/>
                            </a:gdLst>
                            <a:ahLst/>
                            <a:cxnLst>
                              <a:cxn ang="0">
                                <a:pos x="T0" y="T1"/>
                              </a:cxn>
                              <a:cxn ang="0">
                                <a:pos x="T2" y="T3"/>
                              </a:cxn>
                            </a:cxnLst>
                            <a:rect l="0" t="0" r="r" b="b"/>
                            <a:pathLst>
                              <a:path w="1" h="322">
                                <a:moveTo>
                                  <a:pt x="0" y="0"/>
                                </a:moveTo>
                                <a:lnTo>
                                  <a:pt x="1" y="322"/>
                                </a:lnTo>
                              </a:path>
                            </a:pathLst>
                          </a:custGeom>
                          <a:noFill/>
                          <a:ln w="9525">
                            <a:solidFill>
                              <a:srgbClr val="000000"/>
                            </a:solidFill>
                            <a:round/>
                            <a:headEnd type="none" w="med" len="med"/>
                            <a:tailEnd type="triangle" w="med" len="me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1279D" id="Grupa 69" o:spid="_x0000_s1026" style="position:absolute;margin-left:1.9pt;margin-top:3.4pt;width:470.9pt;height:620.25pt;z-index:251663360" coordorigin="1237,2190" coordsize="9418,1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">
                <v:shapetype id="_x0000_t202" coordsize="21600,21600" o:spt="202" path="m,l,21600r21600,l21600,xe">
                  <v:stroke joinstyle="miter"/>
                  <v:path gradientshapeok="t" o:connecttype="rect"/>
                </v:shapetype>
                <v:shape id="Text Box 4" o:spid="_x0000_s1027" type="#_x0000_t202" style="position:absolute;left:4247;top:3090;width:2088;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" fillcolor="#9cf">
                  <v:textbox>
                    <w:txbxContent>
                      <w:p w:rsidR="00AF412A" w:rsidRDefault="00AF412A" w:rsidP="00AF412A">
                        <w:pPr>
                          <w:jc w:val="center"/>
                          <w:rPr>
                            <w:sz w:val="18"/>
                          </w:rPr>
                        </w:pPr>
                        <w:r>
                          <w:rPr>
                            <w:sz w:val="18"/>
                          </w:rPr>
                          <w:t xml:space="preserve">Zapovjednik u </w:t>
                        </w:r>
                      </w:p>
                      <w:p w:rsidR="00AF412A" w:rsidRDefault="00AF412A" w:rsidP="00AF412A">
                        <w:pPr>
                          <w:jc w:val="center"/>
                          <w:rPr>
                            <w:sz w:val="18"/>
                            <w:szCs w:val="18"/>
                          </w:rPr>
                        </w:pPr>
                        <w:r>
                          <w:rPr>
                            <w:sz w:val="18"/>
                            <w:szCs w:val="18"/>
                          </w:rPr>
                          <w:t xml:space="preserve">Vatrogasnoj postrojbi </w:t>
                        </w:r>
                      </w:p>
                    </w:txbxContent>
                  </v:textbox>
                </v:shape>
                <v:shape id="Text Box 5" o:spid="_x0000_s1028" type="#_x0000_t202" style="position:absolute;left:4031;top:4345;width:460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" fillcolor="#ff9">
                  <v:textbox>
                    <w:txbxContent>
                      <w:p w:rsidR="00AF412A" w:rsidRDefault="00AF412A" w:rsidP="00AF412A">
                        <w:pPr>
                          <w:jc w:val="center"/>
                          <w:rPr>
                            <w:sz w:val="18"/>
                          </w:rPr>
                        </w:pPr>
                        <w:r>
                          <w:rPr>
                            <w:sz w:val="18"/>
                          </w:rPr>
                          <w:t xml:space="preserve">VP nije u mogućnosti sama ugasiti požar </w:t>
                        </w:r>
                      </w:p>
                    </w:txbxContent>
                  </v:textbox>
                </v:shape>
                <v:shape id="Text Box 6" o:spid="_x0000_s1029" type="#_x0000_t202" style="position:absolute;left:6767;top:3090;width:2736;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" fillcolor="#fc9">
                  <v:textbox>
                    <w:txbxContent>
                      <w:p w:rsidR="00AF412A" w:rsidRDefault="00AF412A" w:rsidP="00AF412A">
                        <w:pPr>
                          <w:ind w:right="-85"/>
                          <w:jc w:val="center"/>
                          <w:rPr>
                            <w:sz w:val="18"/>
                          </w:rPr>
                        </w:pPr>
                        <w:r>
                          <w:rPr>
                            <w:sz w:val="18"/>
                          </w:rPr>
                          <w:t xml:space="preserve">Izlaze vatrogasci i tehnika </w:t>
                        </w:r>
                      </w:p>
                      <w:p w:rsidR="00AF412A" w:rsidRDefault="00AF412A" w:rsidP="00AF412A">
                        <w:pPr>
                          <w:jc w:val="center"/>
                          <w:rPr>
                            <w:sz w:val="18"/>
                          </w:rPr>
                        </w:pPr>
                        <w:r>
                          <w:rPr>
                            <w:sz w:val="18"/>
                          </w:rPr>
                          <w:t>Operativni dežurni poziva vatrogasce u pričuvu</w:t>
                        </w:r>
                      </w:p>
                    </w:txbxContent>
                  </v:textbox>
                </v:shape>
                <v:shape id="Text Box 7" o:spid="_x0000_s1030" type="#_x0000_t202" style="position:absolute;left:3311;top:5191;width:2786;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" fillcolor="#9cf">
                  <v:textbox>
                    <w:txbxContent>
                      <w:p w:rsidR="00AF412A" w:rsidRDefault="00AF412A" w:rsidP="00AF412A">
                        <w:pPr>
                          <w:jc w:val="center"/>
                          <w:rPr>
                            <w:sz w:val="18"/>
                          </w:rPr>
                        </w:pPr>
                        <w:r>
                          <w:rPr>
                            <w:sz w:val="18"/>
                          </w:rPr>
                          <w:t xml:space="preserve">Zapovjednik JVP </w:t>
                        </w:r>
                      </w:p>
                      <w:p w:rsidR="00AF412A" w:rsidRDefault="00AF412A" w:rsidP="00AF412A">
                        <w:pPr>
                          <w:jc w:val="center"/>
                          <w:rPr>
                            <w:sz w:val="18"/>
                          </w:rPr>
                        </w:pPr>
                        <w:r>
                          <w:rPr>
                            <w:sz w:val="18"/>
                          </w:rPr>
                          <w:t>Dubrovački vatrogasci</w:t>
                        </w:r>
                      </w:p>
                    </w:txbxContent>
                  </v:textbox>
                </v:shape>
                <v:shape id="Text Box 8" o:spid="_x0000_s1031" type="#_x0000_t202" style="position:absolute;left:3311;top:2190;width:6480;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" fillcolor="#ff9">
                  <v:stroke dashstyle="longDashDot"/>
                  <v:textbox>
                    <w:txbxContent>
                      <w:p w:rsidR="00AF412A" w:rsidRPr="00AF412A" w:rsidRDefault="00AF412A" w:rsidP="00AF412A">
                        <w:pPr>
                          <w:jc w:val="center"/>
                          <w:rPr>
                            <w:rFonts w:asciiTheme="minorHAnsi" w:hAnsiTheme="minorHAnsi" w:cstheme="minorHAnsi"/>
                            <w:sz w:val="18"/>
                          </w:rPr>
                        </w:pPr>
                        <w:r w:rsidRPr="00AF412A">
                          <w:rPr>
                            <w:rFonts w:asciiTheme="minorHAnsi" w:hAnsiTheme="minorHAnsi" w:cstheme="minorHAnsi"/>
                            <w:sz w:val="18"/>
                          </w:rPr>
                          <w:t>Dojava o požaru na području Grada Dubrovnika - u vatrogasni operativni centar / JVP Dubrovački vatrogasci</w:t>
                        </w:r>
                      </w:p>
                    </w:txbxContent>
                  </v:textbox>
                </v:shape>
                <v:shape id="Text Box 9" o:spid="_x0000_s1032" type="#_x0000_t202" style="position:absolute;left:6767;top:5070;width:273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" fillcolor="#fc9">
                  <v:textbox>
                    <w:txbxContent>
                      <w:p w:rsidR="00AF412A" w:rsidRPr="00B615D3" w:rsidRDefault="00AF412A" w:rsidP="00AF412A">
                        <w:pPr>
                          <w:ind w:left="-180" w:right="-92"/>
                          <w:jc w:val="center"/>
                          <w:rPr>
                            <w:rFonts w:cstheme="minorHAnsi"/>
                            <w:sz w:val="18"/>
                          </w:rPr>
                        </w:pPr>
                        <w:r w:rsidRPr="00B615D3">
                          <w:rPr>
                            <w:rFonts w:cstheme="minorHAnsi"/>
                            <w:sz w:val="18"/>
                          </w:rPr>
                          <w:t xml:space="preserve">Izlaze svi raspoloživi vatrogasci </w:t>
                        </w:r>
                      </w:p>
                      <w:p w:rsidR="00AF412A" w:rsidRPr="00B615D3" w:rsidRDefault="00AF412A" w:rsidP="00AF412A">
                        <w:pPr>
                          <w:pStyle w:val="BlockText"/>
                          <w:rPr>
                            <w:rFonts w:asciiTheme="minorHAnsi" w:hAnsiTheme="minorHAnsi" w:cstheme="minorHAnsi"/>
                          </w:rPr>
                        </w:pPr>
                        <w:r w:rsidRPr="00B615D3">
                          <w:rPr>
                            <w:rFonts w:asciiTheme="minorHAnsi" w:hAnsiTheme="minorHAnsi" w:cstheme="minorHAnsi"/>
                          </w:rPr>
                          <w:t>Operativni dežurni poziva ostale vatrogasce u prićuvu</w:t>
                        </w:r>
                      </w:p>
                    </w:txbxContent>
                  </v:textbox>
                </v:shape>
                <v:shape id="Text Box 10" o:spid="_x0000_s1033" type="#_x0000_t202" style="position:absolute;left:2857;top:6243;width:621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" fillcolor="#ff9">
                  <v:textbox>
                    <w:txbxContent>
                      <w:p w:rsidR="00AF412A" w:rsidRDefault="00AF412A" w:rsidP="00AF412A">
                        <w:pPr>
                          <w:jc w:val="center"/>
                          <w:rPr>
                            <w:sz w:val="18"/>
                          </w:rPr>
                        </w:pPr>
                        <w:r>
                          <w:rPr>
                            <w:sz w:val="18"/>
                          </w:rPr>
                          <w:t xml:space="preserve">Vatrogasne snage s područja odgovornosti nisu u mogućnosti sama ugasiti požar </w:t>
                        </w:r>
                      </w:p>
                    </w:txbxContent>
                  </v:textbox>
                </v:shape>
                <v:shape id="Text Box 11" o:spid="_x0000_s1034" type="#_x0000_t202" style="position:absolute;left:4463;top:7157;width:28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" fillcolor="#9cf">
                  <v:textbox>
                    <w:txbxContent>
                      <w:p w:rsidR="00AF412A" w:rsidRDefault="00AF412A" w:rsidP="00AF412A">
                        <w:pPr>
                          <w:jc w:val="center"/>
                          <w:rPr>
                            <w:sz w:val="18"/>
                          </w:rPr>
                        </w:pPr>
                        <w:r>
                          <w:rPr>
                            <w:sz w:val="18"/>
                          </w:rPr>
                          <w:t>Vatrogasni zapovjednik VZG</w:t>
                        </w:r>
                      </w:p>
                    </w:txbxContent>
                  </v:textbox>
                </v:shape>
                <v:shape id="Text Box 12" o:spid="_x0000_s1035" type="#_x0000_t202" style="position:absolute;left:1342;top:7859;width:340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" fillcolor="#ff9">
                  <v:textbox>
                    <w:txbxContent>
                      <w:p w:rsidR="00AF412A" w:rsidRDefault="00AF412A" w:rsidP="00AF412A">
                        <w:pPr>
                          <w:jc w:val="center"/>
                          <w:rPr>
                            <w:sz w:val="18"/>
                          </w:rPr>
                        </w:pPr>
                        <w:r>
                          <w:rPr>
                            <w:sz w:val="18"/>
                          </w:rPr>
                          <w:t>U akciju gašenja uključuju se postrojbe s područja Grada Dubrovnika</w:t>
                        </w:r>
                      </w:p>
                    </w:txbxContent>
                  </v:textbox>
                </v:shape>
                <v:shape id="Text Box 13" o:spid="_x0000_s1036" type="#_x0000_t202" style="position:absolute;left:1237;top:8986;width:1642;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" fillcolor="#9cf">
                  <v:textbox>
                    <w:txbxContent>
                      <w:p w:rsidR="00AF412A" w:rsidRDefault="00AF412A" w:rsidP="00AF412A">
                        <w:pPr>
                          <w:ind w:right="-102"/>
                          <w:jc w:val="center"/>
                          <w:rPr>
                            <w:sz w:val="18"/>
                          </w:rPr>
                        </w:pPr>
                        <w:r>
                          <w:rPr>
                            <w:sz w:val="18"/>
                          </w:rPr>
                          <w:t>Zapovjednik VZ Grada Dubrovnika</w:t>
                        </w:r>
                      </w:p>
                    </w:txbxContent>
                  </v:textbox>
                </v:shape>
                <v:shape id="Text Box 14" o:spid="_x0000_s1037" type="#_x0000_t202" style="position:absolute;left:3455;top:9543;width:129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">
                  <v:textbox>
                    <w:txbxContent>
                      <w:p w:rsidR="00AF412A" w:rsidRDefault="00AF412A" w:rsidP="00AF412A">
                        <w:pPr>
                          <w:jc w:val="center"/>
                          <w:rPr>
                            <w:sz w:val="18"/>
                          </w:rPr>
                        </w:pPr>
                        <w:r>
                          <w:rPr>
                            <w:sz w:val="18"/>
                          </w:rPr>
                          <w:t>Čelništvo Grada</w:t>
                        </w:r>
                      </w:p>
                    </w:txbxContent>
                  </v:textbox>
                </v:shape>
                <v:shape id="Text Box 15" o:spid="_x0000_s1038" type="#_x0000_t202" style="position:absolute;left:3455;top:8704;width:187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rsidR="00AF412A" w:rsidRDefault="00AF412A" w:rsidP="00AF412A">
                        <w:pPr>
                          <w:jc w:val="center"/>
                          <w:rPr>
                            <w:sz w:val="18"/>
                          </w:rPr>
                        </w:pPr>
                        <w:r>
                          <w:rPr>
                            <w:sz w:val="18"/>
                          </w:rPr>
                          <w:t>Stožer  civilne zaštite Grada Dubrovnika</w:t>
                        </w:r>
                      </w:p>
                    </w:txbxContent>
                  </v:textbox>
                </v:shape>
                <v:shape id="Text Box 16" o:spid="_x0000_s1039" type="#_x0000_t202" style="position:absolute;left:3037;top:11910;width:532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" fillcolor="#ff9">
                  <v:textbox>
                    <w:txbxContent>
                      <w:p w:rsidR="00AF412A" w:rsidRDefault="00AF412A" w:rsidP="00AF412A">
                        <w:pPr>
                          <w:jc w:val="center"/>
                          <w:rPr>
                            <w:sz w:val="18"/>
                          </w:rPr>
                        </w:pPr>
                        <w:r>
                          <w:rPr>
                            <w:sz w:val="18"/>
                          </w:rPr>
                          <w:t>Kada vatrogasne postrojbe županije nisu u mogućnosti ugasiti požar</w:t>
                        </w:r>
                      </w:p>
                    </w:txbxContent>
                  </v:textbox>
                </v:shape>
                <v:shape id="Text Box 17" o:spid="_x0000_s1040" type="#_x0000_t202" style="position:absolute;left:3887;top:12780;width:288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" fillcolor="#9cf">
                  <v:textbox>
                    <w:txbxContent>
                      <w:p w:rsidR="00AF412A" w:rsidRDefault="00AF412A" w:rsidP="00AF412A">
                        <w:pPr>
                          <w:rPr>
                            <w:sz w:val="18"/>
                          </w:rPr>
                        </w:pPr>
                        <w:r>
                          <w:rPr>
                            <w:sz w:val="18"/>
                          </w:rPr>
                          <w:t>Glavni vatrogasni zapovjednik RH</w:t>
                        </w:r>
                      </w:p>
                    </w:txbxContent>
                  </v:textbox>
                </v:shape>
                <v:shape id="Text Box 18" o:spid="_x0000_s1041" type="#_x0000_t202" style="position:absolute;left:4107;top:13763;width:2372;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" fillcolor="#9cf">
                  <v:textbox>
                    <w:txbxContent>
                      <w:p w:rsidR="00AF412A" w:rsidRDefault="00AF412A" w:rsidP="00AF412A">
                        <w:pPr>
                          <w:rPr>
                            <w:sz w:val="18"/>
                          </w:rPr>
                        </w:pPr>
                        <w:r>
                          <w:rPr>
                            <w:sz w:val="18"/>
                          </w:rPr>
                          <w:t>Vatrogasno zapovjedništvo</w:t>
                        </w:r>
                      </w:p>
                      <w:p w:rsidR="00AF412A" w:rsidRDefault="00AF412A" w:rsidP="00AF412A">
                        <w:pPr>
                          <w:rPr>
                            <w:sz w:val="18"/>
                          </w:rPr>
                        </w:pPr>
                        <w:r>
                          <w:rPr>
                            <w:sz w:val="18"/>
                          </w:rPr>
                          <w:t>za Jadran VOTLC</w:t>
                        </w:r>
                      </w:p>
                    </w:txbxContent>
                  </v:textbox>
                </v:shape>
                <v:shape id="Text Box 19" o:spid="_x0000_s1042" type="#_x0000_t202" style="position:absolute;left:7537;top:13530;width:3024;height: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" fillcolor="#fc9">
                  <v:textbox>
                    <w:txbxContent>
                      <w:p w:rsidR="00AF412A" w:rsidRDefault="00AF412A" w:rsidP="00AF412A">
                        <w:pPr>
                          <w:rPr>
                            <w:sz w:val="18"/>
                            <w:szCs w:val="18"/>
                          </w:rPr>
                        </w:pPr>
                        <w:r>
                          <w:rPr>
                            <w:sz w:val="18"/>
                            <w:szCs w:val="18"/>
                          </w:rPr>
                          <w:t>- vatrogasne postrojbe iz drugih   županija</w:t>
                        </w:r>
                      </w:p>
                      <w:p w:rsidR="00AF412A" w:rsidRDefault="00AF412A" w:rsidP="00AF412A">
                        <w:pPr>
                          <w:rPr>
                            <w:sz w:val="18"/>
                            <w:szCs w:val="18"/>
                          </w:rPr>
                        </w:pPr>
                        <w:r>
                          <w:rPr>
                            <w:sz w:val="18"/>
                            <w:szCs w:val="18"/>
                          </w:rPr>
                          <w:t>- postrojbe za brzo djelovanje</w:t>
                        </w:r>
                      </w:p>
                      <w:p w:rsidR="00AF412A" w:rsidRDefault="00AF412A" w:rsidP="00AF412A">
                        <w:pPr>
                          <w:rPr>
                            <w:sz w:val="18"/>
                            <w:szCs w:val="18"/>
                          </w:rPr>
                        </w:pPr>
                        <w:r>
                          <w:rPr>
                            <w:sz w:val="18"/>
                            <w:szCs w:val="18"/>
                          </w:rPr>
                          <w:t>- zračne snage</w:t>
                        </w:r>
                      </w:p>
                      <w:p w:rsidR="00AF412A" w:rsidRDefault="00AF412A" w:rsidP="00AF412A">
                        <w:pPr>
                          <w:rPr>
                            <w:sz w:val="18"/>
                            <w:szCs w:val="18"/>
                          </w:rPr>
                        </w:pPr>
                        <w:r>
                          <w:rPr>
                            <w:sz w:val="18"/>
                            <w:szCs w:val="18"/>
                          </w:rPr>
                          <w:t>- vojska</w:t>
                        </w:r>
                      </w:p>
                    </w:txbxContent>
                  </v:textbox>
                </v:shape>
                <v:shape id="Text Box 20" o:spid="_x0000_s1043" type="#_x0000_t202" style="position:absolute;left:1439;top:10389;width:2160;height: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" fillcolor="#fc9">
                  <v:textbox>
                    <w:txbxContent>
                      <w:p w:rsidR="00AF412A" w:rsidRDefault="00AF412A" w:rsidP="00AF412A">
                        <w:pPr>
                          <w:jc w:val="center"/>
                          <w:rPr>
                            <w:sz w:val="18"/>
                            <w:szCs w:val="18"/>
                          </w:rPr>
                        </w:pPr>
                        <w:r>
                          <w:rPr>
                            <w:sz w:val="18"/>
                            <w:szCs w:val="18"/>
                          </w:rPr>
                          <w:t>Vatrogasne postrojbe s područja Grada Dubrovnika</w:t>
                        </w:r>
                      </w:p>
                    </w:txbxContent>
                  </v:textbox>
                </v:shape>
                <v:line id="Line 21" o:spid="_x0000_s1044" style="position:absolute;visibility:visible;mso-wrap-style:square" from="5327,2799" to="5327,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line id="Line 22" o:spid="_x0000_s1045" style="position:absolute;visibility:visible;mso-wrap-style:square" from="6335,3500" to="6767,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line id="Line 23" o:spid="_x0000_s1046" style="position:absolute;visibility:visible;mso-wrap-style:square" from="5291,3685" to="5327,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">
                  <v:stroke endarrow="block"/>
                </v:line>
                <v:line id="Line 24" o:spid="_x0000_s1047" style="position:absolute;visibility:visible;mso-wrap-style:square" from="4751,4765" to="4751,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line id="Line 25" o:spid="_x0000_s1048" style="position:absolute;visibility:visible;mso-wrap-style:square" from="6047,5466" to="6767,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line id="Line 26" o:spid="_x0000_s1049" style="position:absolute;visibility:visible;mso-wrap-style:square" from="4751,5892" to="4751,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27" o:spid="_x0000_s1050" style="position:absolute;visibility:visible;mso-wrap-style:square" from="5759,6731" to="5759,7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28" o:spid="_x0000_s1051" style="position:absolute;flip:y;visibility:visible;mso-wrap-style:square" from="4751,8130" to="5737,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">
                  <v:stroke startarrow="block"/>
                </v:line>
                <v:shape id="Freeform 29" o:spid="_x0000_s1052" style="position:absolute;left:5751;top:7577;width:9;height:4329;visibility:visible;mso-wrap-style:square;v-text-anchor:top" coordsize="9,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" path="m9,l,4329e" filled="f">
                  <v:stroke endarrow="block"/>
                  <v:path arrowok="t" o:connecttype="custom" o:connectlocs="9,0;0,4329" o:connectangles="0,0"/>
                </v:shape>
                <v:line id="Line 30" o:spid="_x0000_s1053" style="position:absolute;visibility:visible;mso-wrap-style:square" from="2159,8422" to="2159,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line id="Line 31" o:spid="_x0000_s1054" style="position:absolute;flip:y;visibility:visible;mso-wrap-style:square" from="2879,8986" to="3455,9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">
                  <v:stroke startarrow="block" endarrow="block"/>
                </v:line>
                <v:line id="Line 32" o:spid="_x0000_s1055" style="position:absolute;visibility:visible;mso-wrap-style:square" from="2879,9543" to="3455,9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">
                  <v:stroke startarrow="block" endarrow="block"/>
                </v:line>
                <v:line id="Line 33" o:spid="_x0000_s1056" style="position:absolute;visibility:visible;mso-wrap-style:square" from="2159,9687" to="2159,10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">
                  <v:stroke endarrow="block"/>
                </v:line>
                <v:shape id="Freeform 34" o:spid="_x0000_s1057" style="position:absolute;left:5317;top:12358;width:11;height:434;visibility:visible;mso-wrap-style:square;v-text-anchor:top" coordsize="1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" path="m,l11,434e" filled="f">
                  <v:stroke endarrow="block"/>
                  <v:path arrowok="t" o:connecttype="custom" o:connectlocs="0,0;11,434" o:connectangles="0,0"/>
                </v:shape>
                <v:line id="Line 35" o:spid="_x0000_s1058" style="position:absolute;visibility:visible;mso-wrap-style:square" from="5327,13199" to="5327,13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shape id="Freeform 36" o:spid="_x0000_s1059" style="position:absolute;left:6479;top:14045;width:1044;height:3;visibility:visible;mso-wrap-style:square;v-text-anchor:top" coordsize="1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" path="m,l1044,3e" filled="f">
                  <v:stroke endarrow="block"/>
                  <v:path arrowok="t" o:connecttype="custom" o:connectlocs="0,0;1044,3" o:connectangles="0,0"/>
                </v:shape>
                <v:shape id="Text Box 37" o:spid="_x0000_s1060" type="#_x0000_t202" style="position:absolute;left:6457;top:8850;width:3600;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" fillcolor="#ff9">
                  <v:textbox>
                    <w:txbxContent>
                      <w:p w:rsidR="00AF412A" w:rsidRDefault="00AF412A" w:rsidP="00AF412A">
                        <w:pPr>
                          <w:jc w:val="center"/>
                          <w:rPr>
                            <w:sz w:val="18"/>
                          </w:rPr>
                        </w:pPr>
                        <w:r>
                          <w:rPr>
                            <w:sz w:val="18"/>
                          </w:rPr>
                          <w:t>U  akciju gašenja uključuju se postrojbe s područja županije</w:t>
                        </w:r>
                      </w:p>
                    </w:txbxContent>
                  </v:textbox>
                </v:shape>
                <v:shape id="Text Box 38" o:spid="_x0000_s1061" type="#_x0000_t202" style="position:absolute;left:6479;top:9787;width:1872;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" fillcolor="#9cf">
                  <v:textbox>
                    <w:txbxContent>
                      <w:p w:rsidR="00AF412A" w:rsidRDefault="00AF412A" w:rsidP="00AF412A">
                        <w:pPr>
                          <w:jc w:val="center"/>
                          <w:rPr>
                            <w:sz w:val="18"/>
                          </w:rPr>
                        </w:pPr>
                        <w:r>
                          <w:rPr>
                            <w:sz w:val="18"/>
                          </w:rPr>
                          <w:t>Županijski vatrogasni zapovjednik</w:t>
                        </w:r>
                      </w:p>
                    </w:txbxContent>
                  </v:textbox>
                </v:shape>
                <v:shape id="Text Box 39" o:spid="_x0000_s1062" type="#_x0000_t202" style="position:absolute;left:8927;top:9569;width:1728;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rsidR="00AF412A" w:rsidRDefault="00AF412A" w:rsidP="00AF412A">
                        <w:pPr>
                          <w:jc w:val="center"/>
                          <w:rPr>
                            <w:sz w:val="18"/>
                          </w:rPr>
                        </w:pPr>
                        <w:r>
                          <w:rPr>
                            <w:sz w:val="18"/>
                          </w:rPr>
                          <w:t>Stožer  civilne zaštite županije</w:t>
                        </w:r>
                      </w:p>
                    </w:txbxContent>
                  </v:textbox>
                </v:shape>
                <v:shape id="Text Box 40" o:spid="_x0000_s1063" type="#_x0000_t202" style="position:absolute;left:8877;top:10290;width:1540;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">
                  <v:textbox>
                    <w:txbxContent>
                      <w:p w:rsidR="00AF412A" w:rsidRDefault="00AF412A" w:rsidP="00AF412A">
                        <w:pPr>
                          <w:jc w:val="center"/>
                          <w:rPr>
                            <w:sz w:val="18"/>
                          </w:rPr>
                        </w:pPr>
                        <w:r>
                          <w:rPr>
                            <w:sz w:val="18"/>
                          </w:rPr>
                          <w:t>Čelništvo županije</w:t>
                        </w:r>
                      </w:p>
                    </w:txbxContent>
                  </v:textbox>
                </v:shape>
                <v:shape id="Text Box 41" o:spid="_x0000_s1064" type="#_x0000_t202" style="position:absolute;left:6479;top:10774;width:216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" fillcolor="#fc9">
                  <v:textbox>
                    <w:txbxContent>
                      <w:p w:rsidR="00AF412A" w:rsidRDefault="00AF412A" w:rsidP="00AF412A">
                        <w:pPr>
                          <w:jc w:val="center"/>
                          <w:rPr>
                            <w:sz w:val="18"/>
                            <w:szCs w:val="18"/>
                          </w:rPr>
                        </w:pPr>
                        <w:r>
                          <w:rPr>
                            <w:sz w:val="18"/>
                            <w:szCs w:val="18"/>
                          </w:rPr>
                          <w:t>Vatrogasne postrojbe s područja županije</w:t>
                        </w:r>
                      </w:p>
                    </w:txbxContent>
                  </v:textbox>
                </v:shape>
                <v:shape id="Freeform 42" o:spid="_x0000_s1065" style="position:absolute;left:7486;top:9443;width:1;height:336;visibility:visible;mso-wrap-style:square;v-text-anchor:top" coordsize="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" path="m,l1,470e" filled="f">
                  <v:stroke endarrow="block"/>
                  <v:path arrowok="t" o:connecttype="custom" o:connectlocs="0,0;1,336" o:connectangles="0,0"/>
                </v:shape>
                <v:line id="Line 43" o:spid="_x0000_s1066" style="position:absolute;flip:y;visibility:visible;mso-wrap-style:square" from="8351,9771" to="8927,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">
                  <v:stroke startarrow="block" endarrow="block"/>
                </v:line>
                <v:line id="Line 44" o:spid="_x0000_s1067" style="position:absolute;visibility:visible;mso-wrap-style:square" from="8351,10169" to="8977,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">
                  <v:stroke startarrow="block" endarrow="block"/>
                </v:line>
                <v:shape id="Freeform 45" o:spid="_x0000_s1068" style="position:absolute;left:7486;top:10411;width:1;height:376;visibility:visible;mso-wrap-style:square;v-text-anchor:top" coordsize="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" path="m,l1,376e" filled="f">
                  <v:stroke endarrow="block"/>
                  <v:path arrowok="t" o:connecttype="custom" o:connectlocs="0,0;1,376" o:connectangles="0,0"/>
                </v:shape>
                <v:line id="Line 46" o:spid="_x0000_s1069" style="position:absolute;flip:y;visibility:visible;mso-wrap-style:square" from="5737,8310" to="6457,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">
                  <v:stroke endarrow="block"/>
                </v:line>
                <v:shape id="Text Box 47" o:spid="_x0000_s1070" type="#_x0000_t202" style="position:absolute;left:6457;top:7950;width:3600;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" fillcolor="#ff9">
                  <v:textbox>
                    <w:txbxContent>
                      <w:p w:rsidR="00AF412A" w:rsidRDefault="00AF412A" w:rsidP="00AF412A">
                        <w:pPr>
                          <w:jc w:val="center"/>
                          <w:rPr>
                            <w:sz w:val="18"/>
                          </w:rPr>
                        </w:pPr>
                        <w:r>
                          <w:rPr>
                            <w:sz w:val="18"/>
                          </w:rPr>
                          <w:t>Kada postrojbe sa područja Grada Dubrovnika nisu u stanju ugasiti požar</w:t>
                        </w:r>
                      </w:p>
                    </w:txbxContent>
                  </v:textbox>
                </v:shape>
                <v:shape id="Freeform 48" o:spid="_x0000_s1071" style="position:absolute;left:8077;top:8528;width:1;height:322;visibility:visible;mso-wrap-style:square;v-text-anchor:top" coordsize="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" path="m,l1,322e" filled="f">
                  <v:stroke endarrow="block"/>
                  <v:path arrowok="t" o:connecttype="custom" o:connectlocs="0,0;1,322" o:connectangles="0,0"/>
                </v:shape>
              </v:group>
            </w:pict>
          </mc:Fallback>
        </mc:AlternateContent>
      </w:r>
    </w:p>
    <w:p w14:paraId="652FF54A" w14:textId="77777777" w:rsidR="00AF412A" w:rsidRDefault="00AF412A" w:rsidP="00AF412A">
      <w:pPr>
        <w:rPr>
          <w:rFonts w:ascii="Arial" w:hAnsi="Arial" w:cs="Arial"/>
          <w:i/>
          <w:iCs/>
          <w:u w:val="single"/>
        </w:rPr>
      </w:pPr>
    </w:p>
    <w:p w14:paraId="7BE20533" w14:textId="77777777" w:rsidR="00AF412A" w:rsidRDefault="00AF412A" w:rsidP="00AF412A">
      <w:pPr>
        <w:rPr>
          <w:rFonts w:ascii="Arial" w:hAnsi="Arial" w:cs="Arial"/>
          <w:i/>
          <w:iCs/>
          <w:u w:val="single"/>
        </w:rPr>
      </w:pPr>
    </w:p>
    <w:p w14:paraId="28EE7642" w14:textId="77777777" w:rsidR="00AF412A" w:rsidRDefault="00AF412A" w:rsidP="00AF412A">
      <w:pPr>
        <w:rPr>
          <w:rFonts w:ascii="Arial" w:hAnsi="Arial" w:cs="Arial"/>
          <w:i/>
          <w:iCs/>
          <w:u w:val="single"/>
        </w:rPr>
      </w:pPr>
    </w:p>
    <w:p w14:paraId="5F3B77D9" w14:textId="77777777" w:rsidR="00AF412A" w:rsidRDefault="00AF412A" w:rsidP="00AF412A">
      <w:pPr>
        <w:rPr>
          <w:rFonts w:ascii="Arial" w:hAnsi="Arial" w:cs="Arial"/>
          <w:i/>
          <w:iCs/>
          <w:u w:val="single"/>
        </w:rPr>
      </w:pPr>
    </w:p>
    <w:p w14:paraId="0771B0AE" w14:textId="77777777" w:rsidR="00AF412A" w:rsidRDefault="00AF412A" w:rsidP="00AF412A">
      <w:pPr>
        <w:rPr>
          <w:rFonts w:ascii="Arial" w:hAnsi="Arial" w:cs="Arial"/>
          <w:i/>
          <w:iCs/>
          <w:u w:val="single"/>
        </w:rPr>
      </w:pPr>
    </w:p>
    <w:p w14:paraId="2F93A574" w14:textId="77777777" w:rsidR="00AF412A" w:rsidRDefault="00AF412A" w:rsidP="00AF412A">
      <w:pPr>
        <w:rPr>
          <w:rFonts w:ascii="Arial" w:hAnsi="Arial" w:cs="Arial"/>
          <w:i/>
          <w:iCs/>
          <w:u w:val="single"/>
        </w:rPr>
      </w:pPr>
    </w:p>
    <w:p w14:paraId="4E3F2D5B" w14:textId="77777777" w:rsidR="00AF412A" w:rsidRDefault="00AF412A" w:rsidP="00AF412A">
      <w:pPr>
        <w:rPr>
          <w:rFonts w:ascii="Arial" w:hAnsi="Arial" w:cs="Arial"/>
          <w:i/>
          <w:iCs/>
          <w:u w:val="single"/>
        </w:rPr>
      </w:pPr>
    </w:p>
    <w:p w14:paraId="68BBCA35" w14:textId="77777777" w:rsidR="00AF412A" w:rsidRDefault="00AF412A" w:rsidP="00AF412A">
      <w:pPr>
        <w:rPr>
          <w:rFonts w:ascii="Arial" w:hAnsi="Arial" w:cs="Arial"/>
          <w:i/>
          <w:iCs/>
          <w:u w:val="single"/>
        </w:rPr>
      </w:pPr>
    </w:p>
    <w:p w14:paraId="07493E68" w14:textId="77777777" w:rsidR="00AF412A" w:rsidRPr="00B86B9A" w:rsidRDefault="00AF412A" w:rsidP="00AF412A">
      <w:pPr>
        <w:rPr>
          <w:rFonts w:ascii="Arial" w:hAnsi="Arial" w:cs="Arial"/>
          <w:i/>
          <w:iCs/>
          <w:u w:val="single"/>
        </w:rPr>
      </w:pPr>
    </w:p>
    <w:p w14:paraId="1FEBC585" w14:textId="77777777" w:rsidR="00AF412A" w:rsidRPr="00B64E2A" w:rsidRDefault="00AF412A" w:rsidP="00AF412A">
      <w:pPr>
        <w:pStyle w:val="Uvuenotijeloteksta"/>
        <w:spacing w:line="240" w:lineRule="auto"/>
        <w:ind w:left="0"/>
      </w:pPr>
    </w:p>
    <w:p w14:paraId="33053976" w14:textId="77777777" w:rsidR="00AF412A" w:rsidRPr="00B64E2A" w:rsidRDefault="00AF412A" w:rsidP="00AF412A">
      <w:pPr>
        <w:jc w:val="both"/>
      </w:pPr>
    </w:p>
    <w:p w14:paraId="6A7A3BE8" w14:textId="77777777" w:rsidR="00AF412A" w:rsidRPr="00B64E2A" w:rsidRDefault="00AF412A" w:rsidP="00AF412A">
      <w:pPr>
        <w:jc w:val="both"/>
      </w:pPr>
    </w:p>
    <w:p w14:paraId="6E591D87" w14:textId="77777777" w:rsidR="00AF412A" w:rsidRPr="00B64E2A" w:rsidRDefault="00AF412A" w:rsidP="00AF412A">
      <w:pPr>
        <w:jc w:val="both"/>
      </w:pPr>
    </w:p>
    <w:p w14:paraId="6BCEB39C" w14:textId="77777777" w:rsidR="00AF412A" w:rsidRPr="00B64E2A" w:rsidRDefault="00AF412A" w:rsidP="00AF412A">
      <w:pPr>
        <w:jc w:val="both"/>
      </w:pPr>
    </w:p>
    <w:p w14:paraId="73CD5357" w14:textId="77777777" w:rsidR="00AF412A" w:rsidRPr="00B64E2A" w:rsidRDefault="00AF412A" w:rsidP="00AF412A">
      <w:pPr>
        <w:jc w:val="both"/>
      </w:pPr>
    </w:p>
    <w:p w14:paraId="2703318F" w14:textId="77777777" w:rsidR="00AF412A" w:rsidRPr="00B64E2A" w:rsidRDefault="00AF412A" w:rsidP="00AF412A">
      <w:pPr>
        <w:jc w:val="both"/>
      </w:pPr>
    </w:p>
    <w:p w14:paraId="409105A7" w14:textId="77777777" w:rsidR="00AF412A" w:rsidRPr="00B64E2A" w:rsidRDefault="00AF412A" w:rsidP="00AF412A">
      <w:pPr>
        <w:jc w:val="both"/>
      </w:pPr>
    </w:p>
    <w:p w14:paraId="1692B52E" w14:textId="77777777" w:rsidR="00AF412A" w:rsidRDefault="00AF412A" w:rsidP="00AF412A">
      <w:pPr>
        <w:rPr>
          <w:rFonts w:ascii="Arial" w:hAnsi="Arial" w:cs="Arial"/>
          <w:bCs/>
          <w:i/>
          <w:iCs/>
          <w:u w:val="single"/>
        </w:rPr>
      </w:pPr>
      <w:bookmarkStart w:id="0" w:name="_Hlk156989138"/>
    </w:p>
    <w:p w14:paraId="153D7390" w14:textId="77777777" w:rsidR="00AF412A" w:rsidRDefault="00AF412A" w:rsidP="00AF412A">
      <w:pPr>
        <w:rPr>
          <w:rFonts w:ascii="Arial" w:hAnsi="Arial" w:cs="Arial"/>
          <w:bCs/>
          <w:i/>
          <w:iCs/>
          <w:u w:val="single"/>
        </w:rPr>
      </w:pPr>
    </w:p>
    <w:p w14:paraId="71872A95" w14:textId="77777777" w:rsidR="00AF412A" w:rsidRDefault="00AF412A" w:rsidP="00AF412A">
      <w:pPr>
        <w:rPr>
          <w:rFonts w:ascii="Arial" w:hAnsi="Arial" w:cs="Arial"/>
          <w:bCs/>
          <w:i/>
          <w:iCs/>
          <w:u w:val="single"/>
        </w:rPr>
      </w:pPr>
    </w:p>
    <w:p w14:paraId="69799D13" w14:textId="77777777" w:rsidR="00AF412A" w:rsidRDefault="00AF412A" w:rsidP="00AF412A">
      <w:pPr>
        <w:rPr>
          <w:rFonts w:ascii="Arial" w:hAnsi="Arial" w:cs="Arial"/>
          <w:bCs/>
          <w:i/>
          <w:iCs/>
          <w:u w:val="single"/>
        </w:rPr>
      </w:pPr>
    </w:p>
    <w:p w14:paraId="798BC0FC" w14:textId="77777777" w:rsidR="00AF412A" w:rsidRDefault="00AF412A" w:rsidP="00AF412A">
      <w:pPr>
        <w:rPr>
          <w:rFonts w:ascii="Arial" w:hAnsi="Arial" w:cs="Arial"/>
          <w:bCs/>
          <w:i/>
          <w:iCs/>
          <w:u w:val="single"/>
        </w:rPr>
      </w:pPr>
    </w:p>
    <w:p w14:paraId="017770A6" w14:textId="77777777" w:rsidR="00AF412A" w:rsidRDefault="00AF412A" w:rsidP="00AF412A">
      <w:pPr>
        <w:rPr>
          <w:rFonts w:ascii="Arial" w:hAnsi="Arial" w:cs="Arial"/>
          <w:bCs/>
          <w:i/>
          <w:iCs/>
          <w:u w:val="single"/>
        </w:rPr>
      </w:pPr>
    </w:p>
    <w:p w14:paraId="5E292F66" w14:textId="77777777" w:rsidR="00AF412A" w:rsidRDefault="00AF412A" w:rsidP="00AF412A">
      <w:pPr>
        <w:rPr>
          <w:rFonts w:ascii="Arial" w:hAnsi="Arial" w:cs="Arial"/>
          <w:bCs/>
          <w:i/>
          <w:iCs/>
          <w:u w:val="single"/>
        </w:rPr>
      </w:pPr>
    </w:p>
    <w:p w14:paraId="6D0C4481" w14:textId="77777777" w:rsidR="00AF412A" w:rsidRDefault="00AF412A" w:rsidP="00AF412A">
      <w:pPr>
        <w:rPr>
          <w:rFonts w:ascii="Arial" w:hAnsi="Arial" w:cs="Arial"/>
          <w:bCs/>
          <w:i/>
          <w:iCs/>
          <w:u w:val="single"/>
        </w:rPr>
      </w:pPr>
    </w:p>
    <w:p w14:paraId="0AACF61D" w14:textId="77777777" w:rsidR="00AF412A" w:rsidRDefault="00AF412A" w:rsidP="00AF412A">
      <w:pPr>
        <w:rPr>
          <w:rFonts w:ascii="Arial" w:hAnsi="Arial" w:cs="Arial"/>
          <w:bCs/>
          <w:i/>
          <w:iCs/>
          <w:u w:val="single"/>
        </w:rPr>
      </w:pPr>
    </w:p>
    <w:p w14:paraId="286A63B8" w14:textId="77777777" w:rsidR="00AF412A" w:rsidRDefault="00AF412A" w:rsidP="00AF412A">
      <w:pPr>
        <w:rPr>
          <w:rFonts w:ascii="Arial" w:hAnsi="Arial" w:cs="Arial"/>
          <w:bCs/>
          <w:i/>
          <w:iCs/>
          <w:u w:val="single"/>
        </w:rPr>
      </w:pPr>
    </w:p>
    <w:p w14:paraId="148051A1" w14:textId="77777777" w:rsidR="00AF412A" w:rsidRDefault="00AF412A" w:rsidP="00AF412A">
      <w:pPr>
        <w:rPr>
          <w:rFonts w:ascii="Arial" w:hAnsi="Arial" w:cs="Arial"/>
          <w:bCs/>
          <w:i/>
          <w:iCs/>
          <w:u w:val="single"/>
        </w:rPr>
      </w:pPr>
    </w:p>
    <w:p w14:paraId="19C8416B" w14:textId="77777777" w:rsidR="00AF412A" w:rsidRDefault="00AF412A" w:rsidP="00AF412A">
      <w:pPr>
        <w:rPr>
          <w:rFonts w:ascii="Arial" w:hAnsi="Arial" w:cs="Arial"/>
          <w:bCs/>
          <w:i/>
          <w:iCs/>
          <w:u w:val="single"/>
        </w:rPr>
      </w:pPr>
    </w:p>
    <w:p w14:paraId="328254A1" w14:textId="77777777" w:rsidR="00AF412A" w:rsidRDefault="00AF412A" w:rsidP="00AF412A">
      <w:pPr>
        <w:rPr>
          <w:rFonts w:ascii="Arial" w:hAnsi="Arial" w:cs="Arial"/>
          <w:bCs/>
          <w:i/>
          <w:iCs/>
          <w:u w:val="single"/>
        </w:rPr>
      </w:pPr>
    </w:p>
    <w:p w14:paraId="4CF56527" w14:textId="77777777" w:rsidR="00AF412A" w:rsidRDefault="00AF412A" w:rsidP="00AF412A">
      <w:pPr>
        <w:rPr>
          <w:rFonts w:ascii="Arial" w:hAnsi="Arial" w:cs="Arial"/>
          <w:bCs/>
          <w:i/>
          <w:iCs/>
          <w:u w:val="single"/>
        </w:rPr>
      </w:pPr>
    </w:p>
    <w:p w14:paraId="7D3659A3" w14:textId="77777777" w:rsidR="00AF412A" w:rsidRDefault="00AF412A" w:rsidP="00AF412A">
      <w:pPr>
        <w:rPr>
          <w:rFonts w:ascii="Arial" w:hAnsi="Arial" w:cs="Arial"/>
          <w:bCs/>
          <w:i/>
          <w:iCs/>
          <w:u w:val="single"/>
        </w:rPr>
      </w:pPr>
    </w:p>
    <w:p w14:paraId="2919C591" w14:textId="77777777" w:rsidR="00AF412A" w:rsidRDefault="00AF412A" w:rsidP="00AF412A">
      <w:pPr>
        <w:rPr>
          <w:rFonts w:ascii="Arial" w:hAnsi="Arial" w:cs="Arial"/>
          <w:bCs/>
          <w:i/>
          <w:iCs/>
          <w:u w:val="single"/>
        </w:rPr>
      </w:pPr>
    </w:p>
    <w:p w14:paraId="5CBD0F2F" w14:textId="77777777" w:rsidR="00AF412A" w:rsidRDefault="00AF412A" w:rsidP="00AF412A">
      <w:pPr>
        <w:rPr>
          <w:rFonts w:ascii="Arial" w:hAnsi="Arial" w:cs="Arial"/>
          <w:bCs/>
          <w:i/>
          <w:iCs/>
          <w:u w:val="single"/>
        </w:rPr>
      </w:pPr>
    </w:p>
    <w:p w14:paraId="5BFC712A" w14:textId="77777777" w:rsidR="00AF412A" w:rsidRDefault="00AF412A" w:rsidP="00AF412A">
      <w:pPr>
        <w:rPr>
          <w:rFonts w:ascii="Arial" w:hAnsi="Arial" w:cs="Arial"/>
          <w:b/>
          <w:bCs/>
          <w:iCs/>
        </w:rPr>
      </w:pPr>
    </w:p>
    <w:p w14:paraId="7E8E3218" w14:textId="77777777" w:rsidR="00AF412A" w:rsidRDefault="00AF412A" w:rsidP="00AF412A">
      <w:pPr>
        <w:rPr>
          <w:rFonts w:ascii="Arial" w:hAnsi="Arial" w:cs="Arial"/>
          <w:b/>
          <w:bCs/>
          <w:iCs/>
        </w:rPr>
      </w:pPr>
    </w:p>
    <w:p w14:paraId="3024BAC1" w14:textId="77777777" w:rsidR="00AF412A" w:rsidRDefault="00AF412A" w:rsidP="00AF412A">
      <w:pPr>
        <w:rPr>
          <w:rFonts w:ascii="Arial" w:hAnsi="Arial" w:cs="Arial"/>
          <w:b/>
          <w:bCs/>
          <w:iCs/>
        </w:rPr>
      </w:pPr>
    </w:p>
    <w:p w14:paraId="0C1D57A8" w14:textId="77777777" w:rsidR="00AF412A" w:rsidRDefault="00AF412A" w:rsidP="00AF412A">
      <w:pPr>
        <w:rPr>
          <w:rFonts w:ascii="Arial" w:hAnsi="Arial" w:cs="Arial"/>
          <w:b/>
          <w:bCs/>
          <w:iCs/>
        </w:rPr>
      </w:pPr>
    </w:p>
    <w:p w14:paraId="5CB87DD4" w14:textId="77777777" w:rsidR="00AF412A" w:rsidRDefault="00AF412A" w:rsidP="00AF412A">
      <w:pPr>
        <w:rPr>
          <w:rFonts w:ascii="Arial" w:hAnsi="Arial" w:cs="Arial"/>
          <w:b/>
          <w:bCs/>
          <w:iCs/>
        </w:rPr>
      </w:pPr>
    </w:p>
    <w:p w14:paraId="2CC017E4" w14:textId="77777777" w:rsidR="00AF412A" w:rsidRDefault="00AF412A" w:rsidP="00AF412A">
      <w:pPr>
        <w:rPr>
          <w:rFonts w:ascii="Arial" w:hAnsi="Arial" w:cs="Arial"/>
          <w:b/>
          <w:bCs/>
          <w:iCs/>
        </w:rPr>
      </w:pPr>
    </w:p>
    <w:p w14:paraId="6061528E" w14:textId="77777777" w:rsidR="00AF412A" w:rsidRDefault="00AF412A" w:rsidP="00AF412A">
      <w:pPr>
        <w:rPr>
          <w:rFonts w:ascii="Arial" w:hAnsi="Arial" w:cs="Arial"/>
          <w:b/>
          <w:bCs/>
          <w:iCs/>
        </w:rPr>
      </w:pPr>
    </w:p>
    <w:p w14:paraId="10A8EB6E" w14:textId="77777777" w:rsidR="00AF412A" w:rsidRDefault="00AF412A" w:rsidP="00AF412A">
      <w:pPr>
        <w:rPr>
          <w:rFonts w:ascii="Arial" w:hAnsi="Arial" w:cs="Arial"/>
          <w:b/>
          <w:bCs/>
          <w:iCs/>
        </w:rPr>
      </w:pPr>
    </w:p>
    <w:p w14:paraId="3B5C8645" w14:textId="77777777" w:rsidR="00AF412A" w:rsidRDefault="00AF412A" w:rsidP="00AF412A">
      <w:pPr>
        <w:rPr>
          <w:rFonts w:ascii="Arial" w:hAnsi="Arial" w:cs="Arial"/>
          <w:b/>
          <w:bCs/>
          <w:iCs/>
        </w:rPr>
      </w:pPr>
    </w:p>
    <w:p w14:paraId="6797DE74" w14:textId="77777777" w:rsidR="00AF412A" w:rsidRDefault="00AF412A" w:rsidP="00AF412A">
      <w:pPr>
        <w:rPr>
          <w:rFonts w:ascii="Arial" w:hAnsi="Arial" w:cs="Arial"/>
          <w:b/>
          <w:bCs/>
          <w:iCs/>
        </w:rPr>
      </w:pPr>
    </w:p>
    <w:p w14:paraId="483DFCBB" w14:textId="77777777" w:rsidR="00AF412A" w:rsidRDefault="00AF412A" w:rsidP="00AF412A">
      <w:pPr>
        <w:rPr>
          <w:rFonts w:ascii="Arial" w:hAnsi="Arial" w:cs="Arial"/>
          <w:b/>
          <w:bCs/>
          <w:iCs/>
        </w:rPr>
      </w:pPr>
    </w:p>
    <w:p w14:paraId="0D155DB1" w14:textId="77777777" w:rsidR="00AF412A" w:rsidRDefault="00AF412A" w:rsidP="00AF412A">
      <w:pPr>
        <w:rPr>
          <w:rFonts w:ascii="Arial" w:hAnsi="Arial" w:cs="Arial"/>
          <w:b/>
          <w:bCs/>
          <w:iCs/>
        </w:rPr>
      </w:pPr>
    </w:p>
    <w:p w14:paraId="07B7F4EB" w14:textId="77777777" w:rsidR="00AF412A" w:rsidRDefault="00AF412A" w:rsidP="00AF412A">
      <w:pPr>
        <w:rPr>
          <w:rFonts w:ascii="Arial" w:hAnsi="Arial" w:cs="Arial"/>
          <w:b/>
          <w:bCs/>
          <w:iCs/>
        </w:rPr>
      </w:pPr>
    </w:p>
    <w:p w14:paraId="373B95E4" w14:textId="77777777" w:rsidR="00AF412A" w:rsidRDefault="00AF412A" w:rsidP="00AF412A">
      <w:pPr>
        <w:rPr>
          <w:rFonts w:ascii="Arial" w:hAnsi="Arial" w:cs="Arial"/>
          <w:b/>
          <w:bCs/>
          <w:iCs/>
        </w:rPr>
      </w:pPr>
    </w:p>
    <w:p w14:paraId="03F2205A" w14:textId="77777777" w:rsidR="00AF412A" w:rsidRDefault="00AF412A" w:rsidP="00AF412A">
      <w:pPr>
        <w:rPr>
          <w:rFonts w:ascii="Arial" w:hAnsi="Arial" w:cs="Arial"/>
          <w:b/>
          <w:bCs/>
          <w:iCs/>
        </w:rPr>
      </w:pPr>
    </w:p>
    <w:p w14:paraId="7ACFCBF9" w14:textId="77777777" w:rsidR="00AF412A" w:rsidRPr="00AF412A" w:rsidRDefault="00AF412A" w:rsidP="00AF412A">
      <w:pPr>
        <w:rPr>
          <w:rFonts w:ascii="Arial" w:hAnsi="Arial" w:cs="Arial"/>
          <w:b/>
          <w:bCs/>
          <w:iCs/>
          <w:sz w:val="22"/>
          <w:szCs w:val="22"/>
        </w:rPr>
      </w:pPr>
      <w:r w:rsidRPr="00AF412A">
        <w:rPr>
          <w:rFonts w:ascii="Arial" w:hAnsi="Arial" w:cs="Arial"/>
          <w:b/>
          <w:bCs/>
          <w:iCs/>
          <w:sz w:val="22"/>
          <w:szCs w:val="22"/>
        </w:rPr>
        <w:t>PLAN ODRŽAVANJA  PROTUPOŽARNIH PUTOVA</w:t>
      </w:r>
    </w:p>
    <w:p w14:paraId="10D100E7" w14:textId="77777777" w:rsidR="00AF412A" w:rsidRPr="00AF412A" w:rsidRDefault="00AF412A" w:rsidP="00AF412A">
      <w:pPr>
        <w:jc w:val="center"/>
        <w:rPr>
          <w:rFonts w:ascii="Arial" w:hAnsi="Arial" w:cs="Arial"/>
          <w:sz w:val="22"/>
          <w:szCs w:val="22"/>
        </w:rPr>
      </w:pPr>
    </w:p>
    <w:p w14:paraId="3D1C51B2" w14:textId="77777777" w:rsidR="00AF412A" w:rsidRPr="00AF412A" w:rsidRDefault="00AF412A" w:rsidP="00AF412A">
      <w:pPr>
        <w:rPr>
          <w:rFonts w:ascii="Arial" w:hAnsi="Arial" w:cs="Arial"/>
          <w:sz w:val="22"/>
          <w:szCs w:val="22"/>
        </w:rPr>
      </w:pPr>
      <w:r w:rsidRPr="00AF412A">
        <w:rPr>
          <w:rFonts w:ascii="Arial" w:hAnsi="Arial" w:cs="Arial"/>
          <w:sz w:val="22"/>
          <w:szCs w:val="22"/>
        </w:rPr>
        <w:lastRenderedPageBreak/>
        <w:t xml:space="preserve">Vatrogasna zajednica Grada Dubrovnika putem svojih članica je do početka požarne sezone </w:t>
      </w:r>
    </w:p>
    <w:p w14:paraId="0276E0DA" w14:textId="77777777" w:rsidR="00AF412A" w:rsidRPr="00AF412A" w:rsidRDefault="00AF412A" w:rsidP="00AF412A">
      <w:pPr>
        <w:rPr>
          <w:rFonts w:ascii="Arial" w:hAnsi="Arial" w:cs="Arial"/>
          <w:bCs/>
          <w:i/>
          <w:iCs/>
          <w:sz w:val="22"/>
          <w:szCs w:val="22"/>
          <w:u w:val="single"/>
        </w:rPr>
      </w:pPr>
      <w:r w:rsidRPr="00AF412A">
        <w:rPr>
          <w:rFonts w:ascii="Arial" w:hAnsi="Arial" w:cs="Arial"/>
          <w:sz w:val="22"/>
          <w:szCs w:val="22"/>
        </w:rPr>
        <w:t>provodila preventivne radnje čišćenja protupožarnih putova na sljedećim površinama:</w:t>
      </w:r>
    </w:p>
    <w:p w14:paraId="259CADBD" w14:textId="77777777" w:rsidR="00AF412A" w:rsidRPr="00AF412A" w:rsidRDefault="00AF412A" w:rsidP="00AF412A">
      <w:pPr>
        <w:jc w:val="both"/>
        <w:rPr>
          <w:rFonts w:ascii="Arial" w:hAnsi="Arial" w:cs="Arial"/>
          <w:b/>
          <w:bCs/>
          <w:i/>
          <w:iCs/>
          <w:sz w:val="22"/>
          <w:szCs w:val="22"/>
          <w:u w:val="single"/>
        </w:rPr>
      </w:pPr>
    </w:p>
    <w:p w14:paraId="06C1FB64" w14:textId="77777777" w:rsidR="00AF412A" w:rsidRPr="00AF412A" w:rsidRDefault="00AF412A" w:rsidP="00AF412A">
      <w:pPr>
        <w:jc w:val="both"/>
        <w:rPr>
          <w:rFonts w:ascii="Arial" w:hAnsi="Arial" w:cs="Arial"/>
          <w:b/>
          <w:bCs/>
          <w:i/>
          <w:iCs/>
          <w:sz w:val="22"/>
          <w:szCs w:val="22"/>
          <w:u w:val="single"/>
        </w:rPr>
      </w:pPr>
      <w:r w:rsidRPr="00AF412A">
        <w:rPr>
          <w:rFonts w:ascii="Arial" w:hAnsi="Arial" w:cs="Arial"/>
          <w:b/>
          <w:bCs/>
          <w:i/>
          <w:iCs/>
          <w:sz w:val="22"/>
          <w:szCs w:val="22"/>
          <w:u w:val="single"/>
        </w:rPr>
        <w:t>Područje Rijeke dubrovačke i Mokošice</w:t>
      </w:r>
    </w:p>
    <w:p w14:paraId="5AD5D9A2" w14:textId="77777777" w:rsidR="00AF412A" w:rsidRPr="00AF412A" w:rsidRDefault="00AF412A" w:rsidP="00EC6DBD">
      <w:pPr>
        <w:pStyle w:val="Odlomakpopisa"/>
        <w:numPr>
          <w:ilvl w:val="0"/>
          <w:numId w:val="70"/>
        </w:numPr>
        <w:spacing w:after="0" w:line="240" w:lineRule="auto"/>
        <w:rPr>
          <w:rFonts w:ascii="Arial" w:hAnsi="Arial" w:cs="Arial"/>
        </w:rPr>
      </w:pPr>
      <w:r w:rsidRPr="00AF412A">
        <w:rPr>
          <w:rFonts w:ascii="Arial" w:hAnsi="Arial" w:cs="Arial"/>
        </w:rPr>
        <w:t xml:space="preserve">Groblje </w:t>
      </w:r>
      <w:proofErr w:type="spellStart"/>
      <w:r w:rsidRPr="00AF412A">
        <w:rPr>
          <w:rFonts w:ascii="Arial" w:hAnsi="Arial" w:cs="Arial"/>
        </w:rPr>
        <w:t>Knežica</w:t>
      </w:r>
      <w:proofErr w:type="spellEnd"/>
      <w:r w:rsidRPr="00AF412A">
        <w:rPr>
          <w:rFonts w:ascii="Arial" w:hAnsi="Arial" w:cs="Arial"/>
        </w:rPr>
        <w:t xml:space="preserve"> – rezervoar </w:t>
      </w:r>
      <w:proofErr w:type="spellStart"/>
      <w:r w:rsidRPr="00AF412A">
        <w:rPr>
          <w:rFonts w:ascii="Arial" w:hAnsi="Arial" w:cs="Arial"/>
        </w:rPr>
        <w:t>Bota</w:t>
      </w:r>
      <w:proofErr w:type="spellEnd"/>
      <w:r w:rsidRPr="00AF412A">
        <w:rPr>
          <w:rFonts w:ascii="Arial" w:hAnsi="Arial" w:cs="Arial"/>
        </w:rPr>
        <w:t xml:space="preserve"> – st. </w:t>
      </w:r>
      <w:proofErr w:type="spellStart"/>
      <w:r w:rsidRPr="00AF412A">
        <w:rPr>
          <w:rFonts w:ascii="Arial" w:hAnsi="Arial" w:cs="Arial"/>
        </w:rPr>
        <w:t>Čajkovica</w:t>
      </w:r>
      <w:proofErr w:type="spellEnd"/>
      <w:r w:rsidRPr="00AF412A">
        <w:rPr>
          <w:rFonts w:ascii="Arial" w:hAnsi="Arial" w:cs="Arial"/>
        </w:rPr>
        <w:t>(1500 m), prohodna za vatrogasna vozila  </w:t>
      </w:r>
    </w:p>
    <w:p w14:paraId="590AFF6E" w14:textId="77777777" w:rsidR="00AF412A" w:rsidRPr="00AF412A" w:rsidRDefault="00AF412A" w:rsidP="00EC6DBD">
      <w:pPr>
        <w:pStyle w:val="Odlomakpopisa"/>
        <w:numPr>
          <w:ilvl w:val="0"/>
          <w:numId w:val="70"/>
        </w:numPr>
        <w:spacing w:after="0" w:line="240" w:lineRule="auto"/>
        <w:rPr>
          <w:rFonts w:ascii="Arial" w:hAnsi="Arial" w:cs="Arial"/>
        </w:rPr>
      </w:pPr>
      <w:r w:rsidRPr="00AF412A">
        <w:rPr>
          <w:rFonts w:ascii="Arial" w:hAnsi="Arial" w:cs="Arial"/>
        </w:rPr>
        <w:t xml:space="preserve">Rezervoar </w:t>
      </w:r>
      <w:proofErr w:type="spellStart"/>
      <w:r w:rsidRPr="00AF412A">
        <w:rPr>
          <w:rFonts w:ascii="Arial" w:hAnsi="Arial" w:cs="Arial"/>
        </w:rPr>
        <w:t>Bota</w:t>
      </w:r>
      <w:proofErr w:type="spellEnd"/>
      <w:r w:rsidRPr="00AF412A">
        <w:rPr>
          <w:rFonts w:ascii="Arial" w:hAnsi="Arial" w:cs="Arial"/>
        </w:rPr>
        <w:t xml:space="preserve"> – Poja (445 m), prohodna za vatrogasna vozila</w:t>
      </w:r>
    </w:p>
    <w:p w14:paraId="15F6082A" w14:textId="77777777" w:rsidR="00AF412A" w:rsidRPr="00AF412A" w:rsidRDefault="00AF412A" w:rsidP="00EC6DBD">
      <w:pPr>
        <w:pStyle w:val="Odlomakpopisa"/>
        <w:numPr>
          <w:ilvl w:val="0"/>
          <w:numId w:val="70"/>
        </w:numPr>
        <w:spacing w:after="0" w:line="240" w:lineRule="auto"/>
        <w:rPr>
          <w:rFonts w:ascii="Arial" w:hAnsi="Arial" w:cs="Arial"/>
        </w:rPr>
      </w:pPr>
      <w:r w:rsidRPr="00AF412A">
        <w:rPr>
          <w:rFonts w:ascii="Arial" w:hAnsi="Arial" w:cs="Arial"/>
        </w:rPr>
        <w:t xml:space="preserve">Dionica st. </w:t>
      </w:r>
      <w:proofErr w:type="spellStart"/>
      <w:r w:rsidRPr="00AF412A">
        <w:rPr>
          <w:rFonts w:ascii="Arial" w:hAnsi="Arial" w:cs="Arial"/>
        </w:rPr>
        <w:t>Čajkovica</w:t>
      </w:r>
      <w:proofErr w:type="spellEnd"/>
      <w:r w:rsidRPr="00AF412A">
        <w:rPr>
          <w:rFonts w:ascii="Arial" w:hAnsi="Arial" w:cs="Arial"/>
        </w:rPr>
        <w:t xml:space="preserve"> – Golubov kamen (1810 m), pješačka staza </w:t>
      </w:r>
    </w:p>
    <w:p w14:paraId="1AA3E7A3" w14:textId="77777777" w:rsidR="00AF412A" w:rsidRPr="00AF412A" w:rsidRDefault="00AF412A" w:rsidP="00EC6DBD">
      <w:pPr>
        <w:pStyle w:val="Odlomakpopisa"/>
        <w:numPr>
          <w:ilvl w:val="0"/>
          <w:numId w:val="70"/>
        </w:numPr>
        <w:spacing w:after="0" w:line="240" w:lineRule="auto"/>
        <w:rPr>
          <w:rFonts w:ascii="Arial" w:hAnsi="Arial" w:cs="Arial"/>
        </w:rPr>
      </w:pPr>
      <w:r w:rsidRPr="00AF412A">
        <w:rPr>
          <w:rFonts w:ascii="Arial" w:hAnsi="Arial" w:cs="Arial"/>
        </w:rPr>
        <w:t xml:space="preserve">Dionica st. </w:t>
      </w:r>
      <w:proofErr w:type="spellStart"/>
      <w:r w:rsidRPr="00AF412A">
        <w:rPr>
          <w:rFonts w:ascii="Arial" w:hAnsi="Arial" w:cs="Arial"/>
        </w:rPr>
        <w:t>Čajkovica</w:t>
      </w:r>
      <w:proofErr w:type="spellEnd"/>
      <w:r w:rsidRPr="00AF412A">
        <w:rPr>
          <w:rFonts w:ascii="Arial" w:hAnsi="Arial" w:cs="Arial"/>
        </w:rPr>
        <w:t xml:space="preserve"> – </w:t>
      </w:r>
      <w:proofErr w:type="spellStart"/>
      <w:r w:rsidRPr="00AF412A">
        <w:rPr>
          <w:rFonts w:ascii="Arial" w:hAnsi="Arial" w:cs="Arial"/>
        </w:rPr>
        <w:t>Čajkovica</w:t>
      </w:r>
      <w:proofErr w:type="spellEnd"/>
      <w:r w:rsidRPr="00AF412A">
        <w:rPr>
          <w:rFonts w:ascii="Arial" w:hAnsi="Arial" w:cs="Arial"/>
        </w:rPr>
        <w:t xml:space="preserve"> (455 m), pješačka staza</w:t>
      </w:r>
    </w:p>
    <w:p w14:paraId="1CFA0A6B" w14:textId="77777777" w:rsidR="00AF412A" w:rsidRPr="00AF412A" w:rsidRDefault="00AF412A" w:rsidP="00EC6DBD">
      <w:pPr>
        <w:pStyle w:val="Odlomakpopisa"/>
        <w:numPr>
          <w:ilvl w:val="0"/>
          <w:numId w:val="70"/>
        </w:numPr>
        <w:spacing w:after="0" w:line="240" w:lineRule="auto"/>
        <w:rPr>
          <w:rFonts w:ascii="Arial" w:hAnsi="Arial" w:cs="Arial"/>
        </w:rPr>
      </w:pPr>
      <w:r w:rsidRPr="00AF412A">
        <w:rPr>
          <w:rFonts w:ascii="Arial" w:hAnsi="Arial" w:cs="Arial"/>
        </w:rPr>
        <w:t xml:space="preserve">Dionica groblje </w:t>
      </w:r>
      <w:proofErr w:type="spellStart"/>
      <w:r w:rsidRPr="00AF412A">
        <w:rPr>
          <w:rFonts w:ascii="Arial" w:hAnsi="Arial" w:cs="Arial"/>
        </w:rPr>
        <w:t>Knežica</w:t>
      </w:r>
      <w:proofErr w:type="spellEnd"/>
      <w:r w:rsidRPr="00AF412A">
        <w:rPr>
          <w:rFonts w:ascii="Arial" w:hAnsi="Arial" w:cs="Arial"/>
        </w:rPr>
        <w:t xml:space="preserve"> – izvor vode </w:t>
      </w:r>
      <w:proofErr w:type="spellStart"/>
      <w:r w:rsidRPr="00AF412A">
        <w:rPr>
          <w:rFonts w:ascii="Arial" w:hAnsi="Arial" w:cs="Arial"/>
        </w:rPr>
        <w:t>Šumet</w:t>
      </w:r>
      <w:proofErr w:type="spellEnd"/>
      <w:r w:rsidRPr="00AF412A">
        <w:rPr>
          <w:rFonts w:ascii="Arial" w:hAnsi="Arial" w:cs="Arial"/>
        </w:rPr>
        <w:t>(690m), većinom pješačka staza</w:t>
      </w:r>
    </w:p>
    <w:p w14:paraId="3F6E792C" w14:textId="77777777" w:rsidR="00AF412A" w:rsidRPr="00AF412A" w:rsidRDefault="00AF412A" w:rsidP="00EC6DBD">
      <w:pPr>
        <w:pStyle w:val="Odlomakpopisa"/>
        <w:numPr>
          <w:ilvl w:val="0"/>
          <w:numId w:val="70"/>
        </w:numPr>
        <w:spacing w:after="0" w:line="240" w:lineRule="auto"/>
        <w:rPr>
          <w:rFonts w:ascii="Arial" w:hAnsi="Arial" w:cs="Arial"/>
        </w:rPr>
      </w:pPr>
      <w:r w:rsidRPr="00AF412A">
        <w:rPr>
          <w:rFonts w:ascii="Arial" w:hAnsi="Arial" w:cs="Arial"/>
        </w:rPr>
        <w:t xml:space="preserve">Dionica </w:t>
      </w:r>
      <w:proofErr w:type="spellStart"/>
      <w:r w:rsidRPr="00AF412A">
        <w:rPr>
          <w:rFonts w:ascii="Arial" w:hAnsi="Arial" w:cs="Arial"/>
        </w:rPr>
        <w:t>Šumet</w:t>
      </w:r>
      <w:proofErr w:type="spellEnd"/>
      <w:r w:rsidRPr="00AF412A">
        <w:rPr>
          <w:rFonts w:ascii="Arial" w:hAnsi="Arial" w:cs="Arial"/>
        </w:rPr>
        <w:t xml:space="preserve"> – vojni put prema Golubovu kamenu (4700 m), prohodna za vatrogasna vozila</w:t>
      </w:r>
    </w:p>
    <w:p w14:paraId="0C2B5FB5" w14:textId="77777777" w:rsidR="00AF412A" w:rsidRPr="00AF412A" w:rsidRDefault="00AF412A" w:rsidP="00EC6DBD">
      <w:pPr>
        <w:pStyle w:val="Odlomakpopisa"/>
        <w:numPr>
          <w:ilvl w:val="0"/>
          <w:numId w:val="70"/>
        </w:numPr>
        <w:spacing w:after="0" w:line="240" w:lineRule="auto"/>
        <w:rPr>
          <w:rFonts w:ascii="Arial" w:hAnsi="Arial" w:cs="Arial"/>
        </w:rPr>
      </w:pPr>
      <w:r w:rsidRPr="00AF412A">
        <w:rPr>
          <w:rFonts w:ascii="Arial" w:hAnsi="Arial" w:cs="Arial"/>
        </w:rPr>
        <w:t xml:space="preserve">Dionica tunel </w:t>
      </w:r>
      <w:proofErr w:type="spellStart"/>
      <w:r w:rsidRPr="00AF412A">
        <w:rPr>
          <w:rFonts w:ascii="Arial" w:hAnsi="Arial" w:cs="Arial"/>
        </w:rPr>
        <w:t>Šumet</w:t>
      </w:r>
      <w:proofErr w:type="spellEnd"/>
      <w:r w:rsidRPr="00AF412A">
        <w:rPr>
          <w:rFonts w:ascii="Arial" w:hAnsi="Arial" w:cs="Arial"/>
        </w:rPr>
        <w:t xml:space="preserve"> (carina) – </w:t>
      </w:r>
      <w:proofErr w:type="spellStart"/>
      <w:r w:rsidRPr="00AF412A">
        <w:rPr>
          <w:rFonts w:ascii="Arial" w:hAnsi="Arial" w:cs="Arial"/>
        </w:rPr>
        <w:t>Brgat</w:t>
      </w:r>
      <w:proofErr w:type="spellEnd"/>
      <w:r w:rsidRPr="00AF412A">
        <w:rPr>
          <w:rFonts w:ascii="Arial" w:hAnsi="Arial" w:cs="Arial"/>
        </w:rPr>
        <w:t>(1650 m), djelomično prohodna za vatrogasna vozila</w:t>
      </w:r>
    </w:p>
    <w:p w14:paraId="77036A9B" w14:textId="77777777" w:rsidR="00AF412A" w:rsidRPr="00AF412A" w:rsidRDefault="00AF412A" w:rsidP="00EC6DBD">
      <w:pPr>
        <w:pStyle w:val="Odlomakpopisa"/>
        <w:numPr>
          <w:ilvl w:val="0"/>
          <w:numId w:val="70"/>
        </w:numPr>
        <w:spacing w:after="0" w:line="240" w:lineRule="auto"/>
        <w:rPr>
          <w:rFonts w:ascii="Arial" w:hAnsi="Arial" w:cs="Arial"/>
        </w:rPr>
      </w:pPr>
      <w:r w:rsidRPr="00AF412A">
        <w:rPr>
          <w:rFonts w:ascii="Arial" w:hAnsi="Arial" w:cs="Arial"/>
        </w:rPr>
        <w:t>Dionica Mokošica – Petrovo selo (1910 m), prohodna za vatrogasna vozila</w:t>
      </w:r>
    </w:p>
    <w:p w14:paraId="591DC3ED" w14:textId="77777777" w:rsidR="00AF412A" w:rsidRPr="00AF412A" w:rsidRDefault="00AF412A" w:rsidP="00AF412A">
      <w:pPr>
        <w:pStyle w:val="Odlomakpopisa"/>
        <w:spacing w:after="0" w:line="240" w:lineRule="auto"/>
        <w:ind w:left="780"/>
        <w:rPr>
          <w:rFonts w:ascii="Arial" w:hAnsi="Arial" w:cs="Arial"/>
        </w:rPr>
      </w:pPr>
      <w:r w:rsidRPr="00AF412A">
        <w:rPr>
          <w:rFonts w:ascii="Arial" w:hAnsi="Arial" w:cs="Arial"/>
        </w:rPr>
        <w:t>Ukupna dužina cca 13000 metara</w:t>
      </w:r>
    </w:p>
    <w:p w14:paraId="65F2529B" w14:textId="77777777" w:rsidR="00AF412A" w:rsidRPr="00AF412A" w:rsidRDefault="00AF412A" w:rsidP="00AF412A">
      <w:pPr>
        <w:jc w:val="both"/>
        <w:rPr>
          <w:rFonts w:ascii="Arial" w:hAnsi="Arial" w:cs="Arial"/>
          <w:b/>
          <w:bCs/>
          <w:i/>
          <w:iCs/>
          <w:sz w:val="22"/>
          <w:szCs w:val="22"/>
          <w:u w:val="single"/>
        </w:rPr>
      </w:pPr>
    </w:p>
    <w:p w14:paraId="1C57F9A6" w14:textId="77777777" w:rsidR="00AF412A" w:rsidRPr="00AF412A" w:rsidRDefault="00AF412A" w:rsidP="00AF412A">
      <w:pPr>
        <w:jc w:val="both"/>
        <w:rPr>
          <w:rFonts w:ascii="Arial" w:hAnsi="Arial" w:cs="Arial"/>
          <w:b/>
          <w:bCs/>
          <w:i/>
          <w:iCs/>
          <w:sz w:val="22"/>
          <w:szCs w:val="22"/>
          <w:u w:val="single"/>
        </w:rPr>
      </w:pPr>
      <w:r w:rsidRPr="00AF412A">
        <w:rPr>
          <w:rFonts w:ascii="Arial" w:hAnsi="Arial" w:cs="Arial"/>
          <w:b/>
          <w:bCs/>
          <w:i/>
          <w:iCs/>
          <w:sz w:val="22"/>
          <w:szCs w:val="22"/>
          <w:u w:val="single"/>
        </w:rPr>
        <w:t>Područje Orašca i Zatona</w:t>
      </w:r>
    </w:p>
    <w:p w14:paraId="76111A03" w14:textId="77777777" w:rsidR="00AF412A" w:rsidRPr="00AF412A" w:rsidRDefault="00AF412A" w:rsidP="00EC6DBD">
      <w:pPr>
        <w:pStyle w:val="Odlomakpopisa"/>
        <w:numPr>
          <w:ilvl w:val="0"/>
          <w:numId w:val="71"/>
        </w:numPr>
        <w:spacing w:after="0" w:line="240" w:lineRule="auto"/>
        <w:jc w:val="both"/>
        <w:rPr>
          <w:rFonts w:ascii="Arial" w:hAnsi="Arial" w:cs="Arial"/>
        </w:rPr>
      </w:pPr>
      <w:r w:rsidRPr="00AF412A">
        <w:rPr>
          <w:rFonts w:ascii="Arial" w:hAnsi="Arial" w:cs="Arial"/>
        </w:rPr>
        <w:t xml:space="preserve">Stari austrijski put između Orašca i </w:t>
      </w:r>
      <w:proofErr w:type="spellStart"/>
      <w:r w:rsidRPr="00AF412A">
        <w:rPr>
          <w:rFonts w:ascii="Arial" w:hAnsi="Arial" w:cs="Arial"/>
        </w:rPr>
        <w:t>Trstenog</w:t>
      </w:r>
      <w:proofErr w:type="spellEnd"/>
      <w:r w:rsidRPr="00AF412A">
        <w:rPr>
          <w:rFonts w:ascii="Arial" w:hAnsi="Arial" w:cs="Arial"/>
        </w:rPr>
        <w:t xml:space="preserve"> (1400m), prohodan za vatrogasna vozila</w:t>
      </w:r>
    </w:p>
    <w:p w14:paraId="091FD496" w14:textId="77777777" w:rsidR="00AF412A" w:rsidRPr="00AF412A" w:rsidRDefault="00AF412A" w:rsidP="00EC6DBD">
      <w:pPr>
        <w:pStyle w:val="Odlomakpopisa"/>
        <w:numPr>
          <w:ilvl w:val="0"/>
          <w:numId w:val="71"/>
        </w:numPr>
        <w:spacing w:after="0" w:line="240" w:lineRule="auto"/>
        <w:jc w:val="both"/>
        <w:rPr>
          <w:rFonts w:ascii="Arial" w:hAnsi="Arial" w:cs="Arial"/>
        </w:rPr>
      </w:pPr>
      <w:r w:rsidRPr="00AF412A">
        <w:rPr>
          <w:rFonts w:ascii="Arial" w:hAnsi="Arial" w:cs="Arial"/>
        </w:rPr>
        <w:t xml:space="preserve">Cesta </w:t>
      </w:r>
      <w:proofErr w:type="spellStart"/>
      <w:r w:rsidRPr="00AF412A">
        <w:rPr>
          <w:rFonts w:ascii="Arial" w:hAnsi="Arial" w:cs="Arial"/>
        </w:rPr>
        <w:t>Ljubač</w:t>
      </w:r>
      <w:proofErr w:type="spellEnd"/>
      <w:r w:rsidRPr="00AF412A">
        <w:rPr>
          <w:rFonts w:ascii="Arial" w:hAnsi="Arial" w:cs="Arial"/>
        </w:rPr>
        <w:t xml:space="preserve"> prema </w:t>
      </w:r>
      <w:proofErr w:type="spellStart"/>
      <w:r w:rsidRPr="00AF412A">
        <w:rPr>
          <w:rFonts w:ascii="Arial" w:hAnsi="Arial" w:cs="Arial"/>
        </w:rPr>
        <w:t>Modriječ</w:t>
      </w:r>
      <w:proofErr w:type="spellEnd"/>
      <w:r w:rsidRPr="00AF412A">
        <w:rPr>
          <w:rFonts w:ascii="Arial" w:hAnsi="Arial" w:cs="Arial"/>
        </w:rPr>
        <w:t xml:space="preserve"> kamen - </w:t>
      </w:r>
      <w:proofErr w:type="spellStart"/>
      <w:r w:rsidRPr="00AF412A">
        <w:rPr>
          <w:rFonts w:ascii="Arial" w:hAnsi="Arial" w:cs="Arial"/>
        </w:rPr>
        <w:t>Osojnik</w:t>
      </w:r>
      <w:proofErr w:type="spellEnd"/>
      <w:r w:rsidRPr="00AF412A">
        <w:rPr>
          <w:rFonts w:ascii="Arial" w:hAnsi="Arial" w:cs="Arial"/>
        </w:rPr>
        <w:t>, Prohodan za vatrogasna vozila</w:t>
      </w:r>
    </w:p>
    <w:p w14:paraId="252B3CC2" w14:textId="77777777" w:rsidR="00AF412A" w:rsidRPr="00AF412A" w:rsidRDefault="00AF412A" w:rsidP="00EC6DBD">
      <w:pPr>
        <w:pStyle w:val="Odlomakpopisa"/>
        <w:numPr>
          <w:ilvl w:val="0"/>
          <w:numId w:val="71"/>
        </w:numPr>
        <w:spacing w:after="0" w:line="240" w:lineRule="auto"/>
        <w:jc w:val="both"/>
        <w:rPr>
          <w:rFonts w:ascii="Arial" w:hAnsi="Arial" w:cs="Arial"/>
        </w:rPr>
      </w:pPr>
      <w:r w:rsidRPr="00AF412A">
        <w:rPr>
          <w:rFonts w:ascii="Arial" w:hAnsi="Arial" w:cs="Arial"/>
        </w:rPr>
        <w:t xml:space="preserve">Crkva sv. Nikole u Orašcu pa do </w:t>
      </w:r>
      <w:proofErr w:type="spellStart"/>
      <w:r w:rsidRPr="00AF412A">
        <w:rPr>
          <w:rFonts w:ascii="Arial" w:hAnsi="Arial" w:cs="Arial"/>
        </w:rPr>
        <w:t>Modriječ</w:t>
      </w:r>
      <w:proofErr w:type="spellEnd"/>
      <w:r w:rsidRPr="00AF412A">
        <w:rPr>
          <w:rFonts w:ascii="Arial" w:hAnsi="Arial" w:cs="Arial"/>
        </w:rPr>
        <w:t xml:space="preserve"> kamena (3800m), pješački put</w:t>
      </w:r>
    </w:p>
    <w:p w14:paraId="06C6B625" w14:textId="77777777" w:rsidR="00AF412A" w:rsidRPr="00AF412A" w:rsidRDefault="00AF412A" w:rsidP="00EC6DBD">
      <w:pPr>
        <w:pStyle w:val="Odlomakpopisa"/>
        <w:numPr>
          <w:ilvl w:val="0"/>
          <w:numId w:val="71"/>
        </w:numPr>
        <w:spacing w:after="0" w:line="240" w:lineRule="auto"/>
        <w:jc w:val="both"/>
        <w:rPr>
          <w:rFonts w:ascii="Arial" w:hAnsi="Arial" w:cs="Arial"/>
        </w:rPr>
      </w:pPr>
      <w:r w:rsidRPr="00AF412A">
        <w:rPr>
          <w:rFonts w:ascii="Arial" w:hAnsi="Arial" w:cs="Arial"/>
        </w:rPr>
        <w:t xml:space="preserve">Pješačke staze preko Golog brda, </w:t>
      </w:r>
      <w:proofErr w:type="spellStart"/>
      <w:r w:rsidRPr="00AF412A">
        <w:rPr>
          <w:rFonts w:ascii="Arial" w:hAnsi="Arial" w:cs="Arial"/>
        </w:rPr>
        <w:t>Vratla</w:t>
      </w:r>
      <w:proofErr w:type="spellEnd"/>
      <w:r w:rsidRPr="00AF412A">
        <w:rPr>
          <w:rFonts w:ascii="Arial" w:hAnsi="Arial" w:cs="Arial"/>
        </w:rPr>
        <w:t xml:space="preserve">, </w:t>
      </w:r>
      <w:proofErr w:type="spellStart"/>
      <w:r w:rsidRPr="00AF412A">
        <w:rPr>
          <w:rFonts w:ascii="Arial" w:hAnsi="Arial" w:cs="Arial"/>
        </w:rPr>
        <w:t>Mrčevica</w:t>
      </w:r>
      <w:proofErr w:type="spellEnd"/>
      <w:r w:rsidRPr="00AF412A">
        <w:rPr>
          <w:rFonts w:ascii="Arial" w:hAnsi="Arial" w:cs="Arial"/>
        </w:rPr>
        <w:t xml:space="preserve">, Srednjeg brda i </w:t>
      </w:r>
      <w:proofErr w:type="spellStart"/>
      <w:r w:rsidRPr="00AF412A">
        <w:rPr>
          <w:rFonts w:ascii="Arial" w:hAnsi="Arial" w:cs="Arial"/>
        </w:rPr>
        <w:t>Ljubča</w:t>
      </w:r>
      <w:proofErr w:type="spellEnd"/>
      <w:r w:rsidRPr="00AF412A">
        <w:rPr>
          <w:rFonts w:ascii="Arial" w:hAnsi="Arial" w:cs="Arial"/>
        </w:rPr>
        <w:t xml:space="preserve"> u dužini oko 7000m</w:t>
      </w:r>
    </w:p>
    <w:p w14:paraId="104670DA" w14:textId="77777777" w:rsidR="00AF412A" w:rsidRPr="00AF412A" w:rsidRDefault="00AF412A" w:rsidP="00EC6DBD">
      <w:pPr>
        <w:pStyle w:val="Odlomakpopisa"/>
        <w:numPr>
          <w:ilvl w:val="0"/>
          <w:numId w:val="71"/>
        </w:numPr>
        <w:spacing w:after="0" w:line="240" w:lineRule="auto"/>
        <w:jc w:val="both"/>
        <w:rPr>
          <w:rFonts w:ascii="Arial" w:hAnsi="Arial" w:cs="Arial"/>
        </w:rPr>
      </w:pPr>
      <w:r w:rsidRPr="00AF412A">
        <w:rPr>
          <w:rFonts w:ascii="Arial" w:hAnsi="Arial" w:cs="Arial"/>
        </w:rPr>
        <w:t xml:space="preserve">Put od raskrsnice za </w:t>
      </w:r>
      <w:proofErr w:type="spellStart"/>
      <w:r w:rsidRPr="00AF412A">
        <w:rPr>
          <w:rFonts w:ascii="Arial" w:hAnsi="Arial" w:cs="Arial"/>
        </w:rPr>
        <w:t>Ljubač</w:t>
      </w:r>
      <w:proofErr w:type="spellEnd"/>
      <w:r w:rsidRPr="00AF412A">
        <w:rPr>
          <w:rFonts w:ascii="Arial" w:hAnsi="Arial" w:cs="Arial"/>
        </w:rPr>
        <w:t xml:space="preserve"> prema </w:t>
      </w:r>
      <w:proofErr w:type="spellStart"/>
      <w:r w:rsidRPr="00AF412A">
        <w:rPr>
          <w:rFonts w:ascii="Arial" w:hAnsi="Arial" w:cs="Arial"/>
        </w:rPr>
        <w:t>Modriječ</w:t>
      </w:r>
      <w:proofErr w:type="spellEnd"/>
      <w:r w:rsidRPr="00AF412A">
        <w:rPr>
          <w:rFonts w:ascii="Arial" w:hAnsi="Arial" w:cs="Arial"/>
        </w:rPr>
        <w:t xml:space="preserve"> kamenu (1000 m), dijelom prohodan za vozila</w:t>
      </w:r>
    </w:p>
    <w:p w14:paraId="796412A4" w14:textId="77777777" w:rsidR="00AF412A" w:rsidRPr="00AF412A" w:rsidRDefault="00AF412A" w:rsidP="00EC6DBD">
      <w:pPr>
        <w:pStyle w:val="Odlomakpopisa"/>
        <w:numPr>
          <w:ilvl w:val="0"/>
          <w:numId w:val="71"/>
        </w:numPr>
        <w:spacing w:after="0" w:line="240" w:lineRule="auto"/>
        <w:jc w:val="both"/>
        <w:rPr>
          <w:rFonts w:ascii="Arial" w:hAnsi="Arial" w:cs="Arial"/>
        </w:rPr>
      </w:pPr>
      <w:r w:rsidRPr="00AF412A">
        <w:rPr>
          <w:rFonts w:ascii="Arial" w:hAnsi="Arial" w:cs="Arial"/>
        </w:rPr>
        <w:t xml:space="preserve">Putevi kroz </w:t>
      </w:r>
      <w:proofErr w:type="spellStart"/>
      <w:r w:rsidRPr="00AF412A">
        <w:rPr>
          <w:rFonts w:ascii="Arial" w:hAnsi="Arial" w:cs="Arial"/>
        </w:rPr>
        <w:t>Bračevo</w:t>
      </w:r>
      <w:proofErr w:type="spellEnd"/>
      <w:r w:rsidRPr="00AF412A">
        <w:rPr>
          <w:rFonts w:ascii="Arial" w:hAnsi="Arial" w:cs="Arial"/>
        </w:rPr>
        <w:t xml:space="preserve"> brdo, </w:t>
      </w:r>
      <w:proofErr w:type="spellStart"/>
      <w:r w:rsidRPr="00AF412A">
        <w:rPr>
          <w:rFonts w:ascii="Arial" w:hAnsi="Arial" w:cs="Arial"/>
        </w:rPr>
        <w:t>Čehaje</w:t>
      </w:r>
      <w:proofErr w:type="spellEnd"/>
      <w:r w:rsidRPr="00AF412A">
        <w:rPr>
          <w:rFonts w:ascii="Arial" w:hAnsi="Arial" w:cs="Arial"/>
        </w:rPr>
        <w:t xml:space="preserve"> i </w:t>
      </w:r>
      <w:proofErr w:type="spellStart"/>
      <w:r w:rsidRPr="00AF412A">
        <w:rPr>
          <w:rFonts w:ascii="Arial" w:hAnsi="Arial" w:cs="Arial"/>
        </w:rPr>
        <w:t>Propađe</w:t>
      </w:r>
      <w:proofErr w:type="spellEnd"/>
      <w:r w:rsidRPr="00AF412A">
        <w:rPr>
          <w:rFonts w:ascii="Arial" w:hAnsi="Arial" w:cs="Arial"/>
        </w:rPr>
        <w:t xml:space="preserve"> (</w:t>
      </w:r>
      <w:proofErr w:type="spellStart"/>
      <w:r w:rsidRPr="00AF412A">
        <w:rPr>
          <w:rFonts w:ascii="Arial" w:hAnsi="Arial" w:cs="Arial"/>
        </w:rPr>
        <w:t>Trsteno</w:t>
      </w:r>
      <w:proofErr w:type="spellEnd"/>
      <w:r w:rsidRPr="00AF412A">
        <w:rPr>
          <w:rFonts w:ascii="Arial" w:hAnsi="Arial" w:cs="Arial"/>
        </w:rPr>
        <w:t>) šumske pješačke staze u duljini oko 3000 m su uglavnom prohodne</w:t>
      </w:r>
    </w:p>
    <w:p w14:paraId="0F2C074E" w14:textId="77777777" w:rsidR="00AF412A" w:rsidRPr="00AF412A" w:rsidRDefault="00AF412A" w:rsidP="00EC6DBD">
      <w:pPr>
        <w:pStyle w:val="Odlomakpopisa"/>
        <w:numPr>
          <w:ilvl w:val="0"/>
          <w:numId w:val="71"/>
        </w:numPr>
        <w:spacing w:after="0" w:line="240" w:lineRule="auto"/>
        <w:jc w:val="both"/>
        <w:rPr>
          <w:rFonts w:ascii="Arial" w:hAnsi="Arial" w:cs="Arial"/>
        </w:rPr>
      </w:pPr>
      <w:r w:rsidRPr="00AF412A">
        <w:rPr>
          <w:rFonts w:ascii="Arial" w:hAnsi="Arial" w:cs="Arial"/>
        </w:rPr>
        <w:t xml:space="preserve">Makadamski put od raskrsnice za </w:t>
      </w:r>
      <w:proofErr w:type="spellStart"/>
      <w:r w:rsidRPr="00AF412A">
        <w:rPr>
          <w:rFonts w:ascii="Arial" w:hAnsi="Arial" w:cs="Arial"/>
        </w:rPr>
        <w:t>Kliševo</w:t>
      </w:r>
      <w:proofErr w:type="spellEnd"/>
      <w:r w:rsidRPr="00AF412A">
        <w:rPr>
          <w:rFonts w:ascii="Arial" w:hAnsi="Arial" w:cs="Arial"/>
        </w:rPr>
        <w:t xml:space="preserve"> (sv. Josipa) pa do </w:t>
      </w:r>
      <w:proofErr w:type="spellStart"/>
      <w:r w:rsidRPr="00AF412A">
        <w:rPr>
          <w:rFonts w:ascii="Arial" w:hAnsi="Arial" w:cs="Arial"/>
        </w:rPr>
        <w:t>Čehaja</w:t>
      </w:r>
      <w:proofErr w:type="spellEnd"/>
      <w:r w:rsidRPr="00AF412A">
        <w:rPr>
          <w:rFonts w:ascii="Arial" w:hAnsi="Arial" w:cs="Arial"/>
        </w:rPr>
        <w:t xml:space="preserve"> u dužini od cca 700 m (potrebno je sanirati na pojedinim dijelovima i po mogućnosti betonirati da voda ne uništava put svake godine. Put je od iznimne važnosti za sprječavanje širenja požara sa zapada.)</w:t>
      </w:r>
    </w:p>
    <w:p w14:paraId="2720FA34" w14:textId="77777777" w:rsidR="00AF412A" w:rsidRPr="00AF412A" w:rsidRDefault="00AF412A" w:rsidP="00EC6DBD">
      <w:pPr>
        <w:pStyle w:val="Odlomakpopisa"/>
        <w:numPr>
          <w:ilvl w:val="0"/>
          <w:numId w:val="71"/>
        </w:numPr>
        <w:spacing w:after="0" w:line="240" w:lineRule="auto"/>
        <w:jc w:val="both"/>
        <w:rPr>
          <w:rFonts w:ascii="Arial" w:hAnsi="Arial" w:cs="Arial"/>
        </w:rPr>
      </w:pPr>
      <w:r w:rsidRPr="00AF412A">
        <w:rPr>
          <w:rFonts w:ascii="Arial" w:hAnsi="Arial" w:cs="Arial"/>
        </w:rPr>
        <w:t xml:space="preserve">Put kroz </w:t>
      </w:r>
      <w:proofErr w:type="spellStart"/>
      <w:r w:rsidRPr="00AF412A">
        <w:rPr>
          <w:rFonts w:ascii="Arial" w:hAnsi="Arial" w:cs="Arial"/>
        </w:rPr>
        <w:t>Koraćevo</w:t>
      </w:r>
      <w:proofErr w:type="spellEnd"/>
      <w:r w:rsidRPr="00AF412A">
        <w:rPr>
          <w:rFonts w:ascii="Arial" w:hAnsi="Arial" w:cs="Arial"/>
        </w:rPr>
        <w:t xml:space="preserve"> - </w:t>
      </w:r>
      <w:proofErr w:type="spellStart"/>
      <w:r w:rsidRPr="00AF412A">
        <w:rPr>
          <w:rFonts w:ascii="Arial" w:hAnsi="Arial" w:cs="Arial"/>
        </w:rPr>
        <w:t>Mrčevice</w:t>
      </w:r>
      <w:proofErr w:type="spellEnd"/>
      <w:r w:rsidRPr="00AF412A">
        <w:rPr>
          <w:rFonts w:ascii="Arial" w:hAnsi="Arial" w:cs="Arial"/>
        </w:rPr>
        <w:t xml:space="preserve"> - Krčevine je asfaltirani put prohodan za vatrogasna vozila. Uz samu cestu se nalaze </w:t>
      </w:r>
      <w:proofErr w:type="spellStart"/>
      <w:r w:rsidRPr="00AF412A">
        <w:rPr>
          <w:rFonts w:ascii="Arial" w:hAnsi="Arial" w:cs="Arial"/>
        </w:rPr>
        <w:t>maslenici</w:t>
      </w:r>
      <w:proofErr w:type="spellEnd"/>
      <w:r w:rsidRPr="00AF412A">
        <w:rPr>
          <w:rFonts w:ascii="Arial" w:hAnsi="Arial" w:cs="Arial"/>
        </w:rPr>
        <w:t xml:space="preserve">. Grane maslina u većem dijelu puta ulaze u sam put te smanjuju širinu ceste i prohodnost vatrogasnih vozila. </w:t>
      </w:r>
    </w:p>
    <w:p w14:paraId="372B5F94" w14:textId="77777777" w:rsidR="00AF412A" w:rsidRPr="00AF412A" w:rsidRDefault="00AF412A" w:rsidP="00AF412A">
      <w:pPr>
        <w:pStyle w:val="Odlomakpopisa"/>
        <w:spacing w:after="0" w:line="240" w:lineRule="auto"/>
        <w:jc w:val="both"/>
        <w:rPr>
          <w:rFonts w:ascii="Arial" w:hAnsi="Arial" w:cs="Arial"/>
        </w:rPr>
      </w:pPr>
    </w:p>
    <w:p w14:paraId="15FE7D92"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Ukupna dužina cca 19000 metara</w:t>
      </w:r>
    </w:p>
    <w:p w14:paraId="5F24047B" w14:textId="77777777" w:rsidR="00AF412A" w:rsidRPr="00B86B9A" w:rsidRDefault="00AF412A" w:rsidP="00AF412A">
      <w:pPr>
        <w:pStyle w:val="Odlomakpopisa"/>
        <w:jc w:val="both"/>
        <w:rPr>
          <w:rFonts w:ascii="Arial" w:hAnsi="Arial" w:cs="Arial"/>
        </w:rPr>
      </w:pPr>
    </w:p>
    <w:p w14:paraId="03CCD69A" w14:textId="77777777" w:rsidR="00AF412A" w:rsidRDefault="00AF412A" w:rsidP="00AF412A">
      <w:pPr>
        <w:pStyle w:val="Odlomakpopisa"/>
        <w:jc w:val="both"/>
        <w:rPr>
          <w:rFonts w:ascii="Arial" w:hAnsi="Arial" w:cs="Arial"/>
        </w:rPr>
      </w:pPr>
      <w:r w:rsidRPr="00DB19A8">
        <w:rPr>
          <w:noProof/>
        </w:rPr>
        <w:drawing>
          <wp:inline distT="0" distB="0" distL="0" distR="0" wp14:anchorId="4105A641" wp14:editId="10C7D6D8">
            <wp:extent cx="5114925" cy="25146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4925" cy="2514600"/>
                    </a:xfrm>
                    <a:prstGeom prst="rect">
                      <a:avLst/>
                    </a:prstGeom>
                    <a:noFill/>
                    <a:ln>
                      <a:noFill/>
                    </a:ln>
                  </pic:spPr>
                </pic:pic>
              </a:graphicData>
            </a:graphic>
          </wp:inline>
        </w:drawing>
      </w:r>
    </w:p>
    <w:p w14:paraId="64518558" w14:textId="77777777" w:rsidR="00AF412A" w:rsidRPr="00AF412A" w:rsidRDefault="00AF412A" w:rsidP="00AF412A">
      <w:pPr>
        <w:jc w:val="both"/>
        <w:rPr>
          <w:rFonts w:ascii="Arial" w:hAnsi="Arial" w:cs="Arial"/>
          <w:b/>
          <w:bCs/>
          <w:i/>
          <w:iCs/>
          <w:sz w:val="22"/>
          <w:szCs w:val="22"/>
          <w:u w:val="single"/>
        </w:rPr>
      </w:pPr>
      <w:r w:rsidRPr="00AF412A">
        <w:rPr>
          <w:rFonts w:ascii="Arial" w:hAnsi="Arial" w:cs="Arial"/>
          <w:b/>
          <w:bCs/>
          <w:i/>
          <w:iCs/>
          <w:sz w:val="22"/>
          <w:szCs w:val="22"/>
          <w:u w:val="single"/>
        </w:rPr>
        <w:t>Područje otoka Lopuda</w:t>
      </w:r>
    </w:p>
    <w:p w14:paraId="2675720A"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lastRenderedPageBreak/>
        <w:t>1.   Stari put do groblja (1200 m), pješačka staza</w:t>
      </w:r>
    </w:p>
    <w:p w14:paraId="02A4A0C9"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 xml:space="preserve">2.   Od Svetog </w:t>
      </w:r>
      <w:proofErr w:type="spellStart"/>
      <w:r w:rsidRPr="00AF412A">
        <w:rPr>
          <w:rFonts w:ascii="Arial" w:hAnsi="Arial" w:cs="Arial"/>
        </w:rPr>
        <w:t>Lunarda</w:t>
      </w:r>
      <w:proofErr w:type="spellEnd"/>
      <w:r w:rsidRPr="00AF412A">
        <w:rPr>
          <w:rFonts w:ascii="Arial" w:hAnsi="Arial" w:cs="Arial"/>
        </w:rPr>
        <w:t xml:space="preserve"> do Šunja (400 m), pješačka staza</w:t>
      </w:r>
    </w:p>
    <w:p w14:paraId="00B8E683"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3.   Od trafostanice do poluga (1200 m), pješačka staza</w:t>
      </w:r>
    </w:p>
    <w:p w14:paraId="506FD881"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 xml:space="preserve">4.   Od </w:t>
      </w:r>
      <w:proofErr w:type="spellStart"/>
      <w:r w:rsidRPr="00AF412A">
        <w:rPr>
          <w:rFonts w:ascii="Arial" w:hAnsi="Arial" w:cs="Arial"/>
        </w:rPr>
        <w:t>međupeča</w:t>
      </w:r>
      <w:proofErr w:type="spellEnd"/>
      <w:r w:rsidRPr="00AF412A">
        <w:rPr>
          <w:rFonts w:ascii="Arial" w:hAnsi="Arial" w:cs="Arial"/>
        </w:rPr>
        <w:t xml:space="preserve"> do Svetog Petra (300 m), pješačka staza</w:t>
      </w:r>
    </w:p>
    <w:p w14:paraId="6DD19E14"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5.   Od Svetog Luke do Svetog Ivana (400 m), pješačka staza</w:t>
      </w:r>
    </w:p>
    <w:p w14:paraId="1DAA4E78"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 xml:space="preserve">6.   Od Svetog Luke do tvrđave </w:t>
      </w:r>
      <w:proofErr w:type="spellStart"/>
      <w:r w:rsidRPr="00AF412A">
        <w:rPr>
          <w:rFonts w:ascii="Arial" w:hAnsi="Arial" w:cs="Arial"/>
        </w:rPr>
        <w:t>Sutivrač</w:t>
      </w:r>
      <w:proofErr w:type="spellEnd"/>
      <w:r w:rsidRPr="00AF412A">
        <w:rPr>
          <w:rFonts w:ascii="Arial" w:hAnsi="Arial" w:cs="Arial"/>
        </w:rPr>
        <w:t xml:space="preserve"> (800 m), pješačka staza</w:t>
      </w:r>
    </w:p>
    <w:p w14:paraId="299105F8"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 xml:space="preserve">7.   Od </w:t>
      </w:r>
      <w:proofErr w:type="spellStart"/>
      <w:r w:rsidRPr="00AF412A">
        <w:rPr>
          <w:rFonts w:ascii="Arial" w:hAnsi="Arial" w:cs="Arial"/>
        </w:rPr>
        <w:t>međupeča</w:t>
      </w:r>
      <w:proofErr w:type="spellEnd"/>
      <w:r w:rsidRPr="00AF412A">
        <w:rPr>
          <w:rFonts w:ascii="Arial" w:hAnsi="Arial" w:cs="Arial"/>
        </w:rPr>
        <w:t xml:space="preserve"> do Svetog Nikole Grčkog (600 m), pješačka staza</w:t>
      </w:r>
    </w:p>
    <w:p w14:paraId="3B9ED3A9"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8.   Od Svete Katarine do Svetog Trojstva (900 m), pješačka staza</w:t>
      </w:r>
    </w:p>
    <w:p w14:paraId="572AC8B2"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9.   Od Svete Katarine do Križa (1000 m), pješačka staza</w:t>
      </w:r>
    </w:p>
    <w:p w14:paraId="1F622763"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10.  Od Svete Katarine do uvale Hljeb (900 m), pješačka staza</w:t>
      </w:r>
    </w:p>
    <w:p w14:paraId="138DC8D3"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 xml:space="preserve">11.  Od Svete Katarine do </w:t>
      </w:r>
      <w:proofErr w:type="spellStart"/>
      <w:r w:rsidRPr="00AF412A">
        <w:rPr>
          <w:rFonts w:ascii="Arial" w:hAnsi="Arial" w:cs="Arial"/>
        </w:rPr>
        <w:t>đardinića</w:t>
      </w:r>
      <w:proofErr w:type="spellEnd"/>
      <w:r w:rsidRPr="00AF412A">
        <w:rPr>
          <w:rFonts w:ascii="Arial" w:hAnsi="Arial" w:cs="Arial"/>
        </w:rPr>
        <w:t xml:space="preserve"> (600 m), pješačka staza</w:t>
      </w:r>
    </w:p>
    <w:p w14:paraId="415E018C"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12.  Od Svete Katarine do Svetog Luke (1400 m), pješačka staza</w:t>
      </w:r>
    </w:p>
    <w:p w14:paraId="4E6E28DB"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 xml:space="preserve">13.  Od </w:t>
      </w:r>
      <w:proofErr w:type="spellStart"/>
      <w:r w:rsidRPr="00AF412A">
        <w:rPr>
          <w:rFonts w:ascii="Arial" w:hAnsi="Arial" w:cs="Arial"/>
        </w:rPr>
        <w:t>Pinčevića</w:t>
      </w:r>
      <w:proofErr w:type="spellEnd"/>
      <w:r w:rsidRPr="00AF412A">
        <w:rPr>
          <w:rFonts w:ascii="Arial" w:hAnsi="Arial" w:cs="Arial"/>
        </w:rPr>
        <w:t xml:space="preserve"> do groblja (1000 m),  put</w:t>
      </w:r>
    </w:p>
    <w:p w14:paraId="732240F5"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14.  Od groblja do trafostanice (700 m), put</w:t>
      </w:r>
    </w:p>
    <w:p w14:paraId="0422EA53"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 xml:space="preserve">15.  Od groblja do </w:t>
      </w:r>
      <w:proofErr w:type="spellStart"/>
      <w:r w:rsidRPr="00AF412A">
        <w:rPr>
          <w:rFonts w:ascii="Arial" w:hAnsi="Arial" w:cs="Arial"/>
        </w:rPr>
        <w:t>biga</w:t>
      </w:r>
      <w:proofErr w:type="spellEnd"/>
      <w:r w:rsidRPr="00AF412A">
        <w:rPr>
          <w:rFonts w:ascii="Arial" w:hAnsi="Arial" w:cs="Arial"/>
        </w:rPr>
        <w:t xml:space="preserve"> (400 m), put</w:t>
      </w:r>
    </w:p>
    <w:p w14:paraId="4A84143F"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 xml:space="preserve">16.  Sveti </w:t>
      </w:r>
      <w:proofErr w:type="spellStart"/>
      <w:r w:rsidRPr="00AF412A">
        <w:rPr>
          <w:rFonts w:ascii="Arial" w:hAnsi="Arial" w:cs="Arial"/>
        </w:rPr>
        <w:t>Lunarad</w:t>
      </w:r>
      <w:proofErr w:type="spellEnd"/>
      <w:r w:rsidRPr="00AF412A">
        <w:rPr>
          <w:rFonts w:ascii="Arial" w:hAnsi="Arial" w:cs="Arial"/>
        </w:rPr>
        <w:t xml:space="preserve"> do plaže </w:t>
      </w:r>
      <w:proofErr w:type="spellStart"/>
      <w:r w:rsidRPr="00AF412A">
        <w:rPr>
          <w:rFonts w:ascii="Arial" w:hAnsi="Arial" w:cs="Arial"/>
        </w:rPr>
        <w:t>Šunj</w:t>
      </w:r>
      <w:proofErr w:type="spellEnd"/>
      <w:r w:rsidRPr="00AF412A">
        <w:rPr>
          <w:rFonts w:ascii="Arial" w:hAnsi="Arial" w:cs="Arial"/>
        </w:rPr>
        <w:t xml:space="preserve"> (500 m), put</w:t>
      </w:r>
    </w:p>
    <w:p w14:paraId="4809812A"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 xml:space="preserve">17. Sveti </w:t>
      </w:r>
      <w:proofErr w:type="spellStart"/>
      <w:r w:rsidRPr="00AF412A">
        <w:rPr>
          <w:rFonts w:ascii="Arial" w:hAnsi="Arial" w:cs="Arial"/>
        </w:rPr>
        <w:t>Lunarad</w:t>
      </w:r>
      <w:proofErr w:type="spellEnd"/>
      <w:r w:rsidRPr="00AF412A">
        <w:rPr>
          <w:rFonts w:ascii="Arial" w:hAnsi="Arial" w:cs="Arial"/>
        </w:rPr>
        <w:t xml:space="preserve"> do </w:t>
      </w:r>
      <w:proofErr w:type="spellStart"/>
      <w:r w:rsidRPr="00AF412A">
        <w:rPr>
          <w:rFonts w:ascii="Arial" w:hAnsi="Arial" w:cs="Arial"/>
        </w:rPr>
        <w:t>Benešin</w:t>
      </w:r>
      <w:proofErr w:type="spellEnd"/>
      <w:r w:rsidRPr="00AF412A">
        <w:rPr>
          <w:rFonts w:ascii="Arial" w:hAnsi="Arial" w:cs="Arial"/>
        </w:rPr>
        <w:t xml:space="preserve"> rat (2500 m), put</w:t>
      </w:r>
    </w:p>
    <w:p w14:paraId="2FACFEA7"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 xml:space="preserve">18.  Od </w:t>
      </w:r>
      <w:proofErr w:type="spellStart"/>
      <w:r w:rsidRPr="00AF412A">
        <w:rPr>
          <w:rFonts w:ascii="Arial" w:hAnsi="Arial" w:cs="Arial"/>
        </w:rPr>
        <w:t>Pilaća</w:t>
      </w:r>
      <w:proofErr w:type="spellEnd"/>
      <w:r w:rsidRPr="00AF412A">
        <w:rPr>
          <w:rFonts w:ascii="Arial" w:hAnsi="Arial" w:cs="Arial"/>
        </w:rPr>
        <w:t xml:space="preserve"> do ulice Skalini (900 m), put</w:t>
      </w:r>
    </w:p>
    <w:p w14:paraId="1AB210B5"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19.  Od Poluga do Šunja, vodovod (2100 m), put</w:t>
      </w:r>
    </w:p>
    <w:p w14:paraId="3C37A088"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20.  Od groblja do Svetog Luke (1200 m), put</w:t>
      </w:r>
    </w:p>
    <w:p w14:paraId="3D1664C3"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 xml:space="preserve">21.  Od </w:t>
      </w:r>
      <w:proofErr w:type="spellStart"/>
      <w:r w:rsidRPr="00AF412A">
        <w:rPr>
          <w:rFonts w:ascii="Arial" w:hAnsi="Arial" w:cs="Arial"/>
        </w:rPr>
        <w:t>međupeča</w:t>
      </w:r>
      <w:proofErr w:type="spellEnd"/>
      <w:r w:rsidRPr="00AF412A">
        <w:rPr>
          <w:rFonts w:ascii="Arial" w:hAnsi="Arial" w:cs="Arial"/>
        </w:rPr>
        <w:t xml:space="preserve"> do Svetog Ivana (600 m), put</w:t>
      </w:r>
    </w:p>
    <w:p w14:paraId="1F246123"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 xml:space="preserve">22.  Od </w:t>
      </w:r>
      <w:proofErr w:type="spellStart"/>
      <w:r w:rsidRPr="00AF412A">
        <w:rPr>
          <w:rFonts w:ascii="Arial" w:hAnsi="Arial" w:cs="Arial"/>
        </w:rPr>
        <w:t>Benešin</w:t>
      </w:r>
      <w:proofErr w:type="spellEnd"/>
      <w:r w:rsidRPr="00AF412A">
        <w:rPr>
          <w:rFonts w:ascii="Arial" w:hAnsi="Arial" w:cs="Arial"/>
        </w:rPr>
        <w:t xml:space="preserve"> rat do zadnje kuće (900 m), put</w:t>
      </w:r>
    </w:p>
    <w:p w14:paraId="51AF3C74" w14:textId="77777777" w:rsidR="00AF412A" w:rsidRPr="00AF412A" w:rsidRDefault="00AF412A" w:rsidP="00AF412A">
      <w:pPr>
        <w:pStyle w:val="Odlomakpopisa"/>
        <w:spacing w:after="0" w:line="240" w:lineRule="auto"/>
        <w:jc w:val="both"/>
        <w:rPr>
          <w:rFonts w:ascii="Arial" w:hAnsi="Arial" w:cs="Arial"/>
        </w:rPr>
      </w:pPr>
    </w:p>
    <w:p w14:paraId="4AAF0595"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Ukupna dužina cca 20400 metara</w:t>
      </w:r>
    </w:p>
    <w:p w14:paraId="3775FDFF" w14:textId="77777777" w:rsidR="00AF412A" w:rsidRDefault="00AF412A" w:rsidP="00AF412A">
      <w:pPr>
        <w:pStyle w:val="Odlomakpopisa"/>
        <w:jc w:val="both"/>
        <w:rPr>
          <w:rFonts w:ascii="Arial" w:hAnsi="Arial" w:cs="Arial"/>
        </w:rPr>
      </w:pPr>
    </w:p>
    <w:p w14:paraId="449DE372" w14:textId="77777777" w:rsidR="00AF412A" w:rsidRPr="002E4388" w:rsidRDefault="00AF412A" w:rsidP="00AF412A">
      <w:pPr>
        <w:pStyle w:val="Odlomakpopisa"/>
        <w:jc w:val="both"/>
        <w:rPr>
          <w:rFonts w:ascii="Arial" w:hAnsi="Arial" w:cs="Arial"/>
        </w:rPr>
      </w:pPr>
      <w:r w:rsidRPr="008555A9">
        <w:rPr>
          <w:noProof/>
        </w:rPr>
        <w:drawing>
          <wp:inline distT="0" distB="0" distL="0" distR="0" wp14:anchorId="5D89DE08" wp14:editId="0D17B047">
            <wp:extent cx="4953000" cy="33623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3362325"/>
                    </a:xfrm>
                    <a:prstGeom prst="rect">
                      <a:avLst/>
                    </a:prstGeom>
                    <a:noFill/>
                    <a:ln>
                      <a:noFill/>
                    </a:ln>
                  </pic:spPr>
                </pic:pic>
              </a:graphicData>
            </a:graphic>
          </wp:inline>
        </w:drawing>
      </w:r>
    </w:p>
    <w:p w14:paraId="782B7503" w14:textId="77777777" w:rsidR="00AF412A" w:rsidRDefault="00AF412A" w:rsidP="00AF412A">
      <w:pPr>
        <w:rPr>
          <w:rFonts w:ascii="Arial" w:hAnsi="Arial" w:cs="Arial"/>
          <w:bCs/>
        </w:rPr>
      </w:pPr>
    </w:p>
    <w:p w14:paraId="3634E3CF" w14:textId="77777777" w:rsidR="00AF412A" w:rsidRPr="00AF412A" w:rsidRDefault="00AF412A" w:rsidP="00AF412A">
      <w:pPr>
        <w:rPr>
          <w:rFonts w:ascii="Arial" w:hAnsi="Arial" w:cs="Arial"/>
          <w:b/>
          <w:i/>
          <w:iCs/>
          <w:sz w:val="22"/>
          <w:szCs w:val="22"/>
          <w:u w:val="single"/>
        </w:rPr>
      </w:pPr>
      <w:r w:rsidRPr="00AF412A">
        <w:rPr>
          <w:rFonts w:ascii="Arial" w:hAnsi="Arial" w:cs="Arial"/>
          <w:b/>
          <w:i/>
          <w:iCs/>
          <w:sz w:val="22"/>
          <w:szCs w:val="22"/>
          <w:u w:val="single"/>
        </w:rPr>
        <w:t>Područje otoka Koločepa</w:t>
      </w:r>
    </w:p>
    <w:p w14:paraId="26144F72" w14:textId="77777777" w:rsidR="00AF412A" w:rsidRPr="00AF412A" w:rsidRDefault="00AF412A" w:rsidP="00EC6DBD">
      <w:pPr>
        <w:pStyle w:val="Odlomakpopisa"/>
        <w:numPr>
          <w:ilvl w:val="0"/>
          <w:numId w:val="77"/>
        </w:numPr>
        <w:spacing w:after="0" w:line="240" w:lineRule="auto"/>
        <w:jc w:val="both"/>
        <w:rPr>
          <w:rFonts w:ascii="Arial" w:hAnsi="Arial" w:cs="Arial"/>
        </w:rPr>
      </w:pPr>
      <w:r w:rsidRPr="00AF412A">
        <w:rPr>
          <w:rFonts w:ascii="Arial" w:hAnsi="Arial" w:cs="Arial"/>
        </w:rPr>
        <w:t>Rt Bezdan (7000 m)</w:t>
      </w:r>
    </w:p>
    <w:p w14:paraId="74389AAF"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Put od Placeta do svjetionika Bezdan</w:t>
      </w:r>
    </w:p>
    <w:p w14:paraId="3A931659"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Put od svjetionika Bezdan do uvale Jekavac</w:t>
      </w:r>
    </w:p>
    <w:p w14:paraId="37CD2807"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Put od uvale jekavac do naselja Dinkovo selo</w:t>
      </w:r>
    </w:p>
    <w:p w14:paraId="54856A43"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Put od naselja Borje do predjela Placet</w:t>
      </w:r>
    </w:p>
    <w:p w14:paraId="1D4A5E64"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Put od predjela </w:t>
      </w:r>
      <w:proofErr w:type="spellStart"/>
      <w:r w:rsidRPr="00AF412A">
        <w:rPr>
          <w:rFonts w:ascii="Arial" w:hAnsi="Arial" w:cs="Arial"/>
        </w:rPr>
        <w:t>Zaplanora</w:t>
      </w:r>
      <w:proofErr w:type="spellEnd"/>
      <w:r w:rsidRPr="00AF412A">
        <w:rPr>
          <w:rFonts w:ascii="Arial" w:hAnsi="Arial" w:cs="Arial"/>
        </w:rPr>
        <w:t xml:space="preserve"> do naselja Borje</w:t>
      </w:r>
    </w:p>
    <w:p w14:paraId="4913D1D5"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lastRenderedPageBreak/>
        <w:t>Nekoliko poprečnih puteva koji spajaju ovu mrežu puteva u jednu cjelinu.</w:t>
      </w:r>
    </w:p>
    <w:p w14:paraId="1865B85D" w14:textId="77777777" w:rsidR="00AF412A" w:rsidRPr="00AF412A" w:rsidRDefault="00AF412A" w:rsidP="00EC6DBD">
      <w:pPr>
        <w:pStyle w:val="Odlomakpopisa"/>
        <w:numPr>
          <w:ilvl w:val="0"/>
          <w:numId w:val="77"/>
        </w:numPr>
        <w:spacing w:after="0" w:line="240" w:lineRule="auto"/>
        <w:jc w:val="both"/>
        <w:rPr>
          <w:rFonts w:ascii="Arial" w:hAnsi="Arial" w:cs="Arial"/>
        </w:rPr>
      </w:pPr>
      <w:proofErr w:type="spellStart"/>
      <w:r w:rsidRPr="00AF412A">
        <w:rPr>
          <w:rFonts w:ascii="Arial" w:hAnsi="Arial" w:cs="Arial"/>
        </w:rPr>
        <w:t>Pontaratac</w:t>
      </w:r>
      <w:proofErr w:type="spellEnd"/>
      <w:r w:rsidRPr="00AF412A">
        <w:rPr>
          <w:rFonts w:ascii="Arial" w:hAnsi="Arial" w:cs="Arial"/>
        </w:rPr>
        <w:t xml:space="preserve"> (1800 m)</w:t>
      </w:r>
    </w:p>
    <w:p w14:paraId="115E956A"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Put od pristaništa u Donjem Čelu do uvale </w:t>
      </w:r>
      <w:proofErr w:type="spellStart"/>
      <w:r w:rsidRPr="00AF412A">
        <w:rPr>
          <w:rFonts w:ascii="Arial" w:hAnsi="Arial" w:cs="Arial"/>
        </w:rPr>
        <w:t>Orsan</w:t>
      </w:r>
      <w:proofErr w:type="spellEnd"/>
    </w:p>
    <w:p w14:paraId="7496BDE0"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Od uvale </w:t>
      </w:r>
      <w:proofErr w:type="spellStart"/>
      <w:r w:rsidRPr="00AF412A">
        <w:rPr>
          <w:rFonts w:ascii="Arial" w:hAnsi="Arial" w:cs="Arial"/>
        </w:rPr>
        <w:t>Orsan</w:t>
      </w:r>
      <w:proofErr w:type="spellEnd"/>
      <w:r w:rsidRPr="00AF412A">
        <w:rPr>
          <w:rFonts w:ascii="Arial" w:hAnsi="Arial" w:cs="Arial"/>
        </w:rPr>
        <w:t xml:space="preserve"> kružno oko </w:t>
      </w:r>
      <w:proofErr w:type="spellStart"/>
      <w:r w:rsidRPr="00AF412A">
        <w:rPr>
          <w:rFonts w:ascii="Arial" w:hAnsi="Arial" w:cs="Arial"/>
        </w:rPr>
        <w:t>ponteRatac</w:t>
      </w:r>
      <w:proofErr w:type="spellEnd"/>
      <w:r w:rsidRPr="00AF412A">
        <w:rPr>
          <w:rFonts w:ascii="Arial" w:hAnsi="Arial" w:cs="Arial"/>
        </w:rPr>
        <w:t xml:space="preserve"> do kuće Miošić</w:t>
      </w:r>
    </w:p>
    <w:p w14:paraId="55FF2752"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Put od vrha </w:t>
      </w:r>
      <w:proofErr w:type="spellStart"/>
      <w:r w:rsidRPr="00AF412A">
        <w:rPr>
          <w:rFonts w:ascii="Arial" w:hAnsi="Arial" w:cs="Arial"/>
        </w:rPr>
        <w:t>ponteRatac</w:t>
      </w:r>
      <w:proofErr w:type="spellEnd"/>
      <w:r w:rsidRPr="00AF412A">
        <w:rPr>
          <w:rFonts w:ascii="Arial" w:hAnsi="Arial" w:cs="Arial"/>
        </w:rPr>
        <w:t xml:space="preserve"> koji ide središnjim dijelom da kuće Miošić</w:t>
      </w:r>
    </w:p>
    <w:p w14:paraId="389452D3"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Put od uvale </w:t>
      </w:r>
      <w:proofErr w:type="spellStart"/>
      <w:r w:rsidRPr="00AF412A">
        <w:rPr>
          <w:rFonts w:ascii="Arial" w:hAnsi="Arial" w:cs="Arial"/>
        </w:rPr>
        <w:t>Orsan</w:t>
      </w:r>
      <w:proofErr w:type="spellEnd"/>
      <w:r w:rsidRPr="00AF412A">
        <w:rPr>
          <w:rFonts w:ascii="Arial" w:hAnsi="Arial" w:cs="Arial"/>
        </w:rPr>
        <w:t xml:space="preserve"> do </w:t>
      </w:r>
      <w:proofErr w:type="spellStart"/>
      <w:r w:rsidRPr="00AF412A">
        <w:rPr>
          <w:rFonts w:ascii="Arial" w:hAnsi="Arial" w:cs="Arial"/>
        </w:rPr>
        <w:t>naseljaKaštio</w:t>
      </w:r>
      <w:proofErr w:type="spellEnd"/>
    </w:p>
    <w:p w14:paraId="2D3A40EB" w14:textId="77777777" w:rsidR="00AF412A" w:rsidRPr="00AF412A" w:rsidRDefault="00AF412A" w:rsidP="00EC6DBD">
      <w:pPr>
        <w:pStyle w:val="Odlomakpopisa"/>
        <w:numPr>
          <w:ilvl w:val="0"/>
          <w:numId w:val="77"/>
        </w:numPr>
        <w:spacing w:after="0" w:line="240" w:lineRule="auto"/>
        <w:jc w:val="both"/>
        <w:rPr>
          <w:rFonts w:ascii="Arial" w:hAnsi="Arial" w:cs="Arial"/>
        </w:rPr>
      </w:pPr>
      <w:r w:rsidRPr="00AF412A">
        <w:rPr>
          <w:rFonts w:ascii="Arial" w:hAnsi="Arial" w:cs="Arial"/>
        </w:rPr>
        <w:t>Predio Placet-</w:t>
      </w:r>
      <w:proofErr w:type="spellStart"/>
      <w:r w:rsidRPr="00AF412A">
        <w:rPr>
          <w:rFonts w:ascii="Arial" w:hAnsi="Arial" w:cs="Arial"/>
        </w:rPr>
        <w:t>Bige</w:t>
      </w:r>
      <w:proofErr w:type="spellEnd"/>
      <w:r w:rsidRPr="00AF412A">
        <w:rPr>
          <w:rFonts w:ascii="Arial" w:hAnsi="Arial" w:cs="Arial"/>
        </w:rPr>
        <w:t xml:space="preserve"> (3900 m)</w:t>
      </w:r>
    </w:p>
    <w:p w14:paraId="2ED9502A"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Put Placet – uvala </w:t>
      </w:r>
      <w:proofErr w:type="spellStart"/>
      <w:r w:rsidRPr="00AF412A">
        <w:rPr>
          <w:rFonts w:ascii="Arial" w:hAnsi="Arial" w:cs="Arial"/>
        </w:rPr>
        <w:t>Bige</w:t>
      </w:r>
      <w:proofErr w:type="spellEnd"/>
    </w:p>
    <w:p w14:paraId="61E51819"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Put od predjela Kula do protupožarnog prosjeka (uključujući i prosjek)</w:t>
      </w:r>
    </w:p>
    <w:p w14:paraId="2CDA63CE"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Put od predjela Brdo do ceste Gornje-Donje Čelo</w:t>
      </w:r>
    </w:p>
    <w:p w14:paraId="51339ED1"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Put uvala </w:t>
      </w:r>
      <w:proofErr w:type="spellStart"/>
      <w:r w:rsidRPr="00AF412A">
        <w:rPr>
          <w:rFonts w:ascii="Arial" w:hAnsi="Arial" w:cs="Arial"/>
        </w:rPr>
        <w:t>Bige</w:t>
      </w:r>
      <w:proofErr w:type="spellEnd"/>
      <w:r w:rsidRPr="00AF412A">
        <w:rPr>
          <w:rFonts w:ascii="Arial" w:hAnsi="Arial" w:cs="Arial"/>
        </w:rPr>
        <w:t xml:space="preserve"> do mjesnog groblja Koločep</w:t>
      </w:r>
    </w:p>
    <w:p w14:paraId="44608E9E"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Put uvala </w:t>
      </w:r>
      <w:proofErr w:type="spellStart"/>
      <w:r w:rsidRPr="00AF412A">
        <w:rPr>
          <w:rFonts w:ascii="Arial" w:hAnsi="Arial" w:cs="Arial"/>
        </w:rPr>
        <w:t>Bige</w:t>
      </w:r>
      <w:proofErr w:type="spellEnd"/>
      <w:r w:rsidRPr="00AF412A">
        <w:rPr>
          <w:rFonts w:ascii="Arial" w:hAnsi="Arial" w:cs="Arial"/>
        </w:rPr>
        <w:t xml:space="preserve"> – “ heliodrom”</w:t>
      </w:r>
    </w:p>
    <w:p w14:paraId="474C234E"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Nekoliko poprečnih puteva koji spajaju ovu mrežu puteva u jednu </w:t>
      </w:r>
      <w:proofErr w:type="spellStart"/>
      <w:r w:rsidRPr="00AF412A">
        <w:rPr>
          <w:rFonts w:ascii="Arial" w:hAnsi="Arial" w:cs="Arial"/>
        </w:rPr>
        <w:t>cijelinu</w:t>
      </w:r>
      <w:proofErr w:type="spellEnd"/>
    </w:p>
    <w:p w14:paraId="4EF3545B" w14:textId="77777777" w:rsidR="00AF412A" w:rsidRPr="00AF412A" w:rsidRDefault="00AF412A" w:rsidP="00EC6DBD">
      <w:pPr>
        <w:pStyle w:val="Odlomakpopisa"/>
        <w:numPr>
          <w:ilvl w:val="0"/>
          <w:numId w:val="77"/>
        </w:numPr>
        <w:spacing w:after="0" w:line="240" w:lineRule="auto"/>
        <w:jc w:val="both"/>
        <w:rPr>
          <w:rFonts w:ascii="Arial" w:hAnsi="Arial" w:cs="Arial"/>
        </w:rPr>
      </w:pPr>
      <w:proofErr w:type="spellStart"/>
      <w:r w:rsidRPr="00AF412A">
        <w:rPr>
          <w:rFonts w:ascii="Arial" w:hAnsi="Arial" w:cs="Arial"/>
        </w:rPr>
        <w:t>PontaČavalika</w:t>
      </w:r>
      <w:proofErr w:type="spellEnd"/>
      <w:r w:rsidRPr="00AF412A">
        <w:rPr>
          <w:rFonts w:ascii="Arial" w:hAnsi="Arial" w:cs="Arial"/>
        </w:rPr>
        <w:t xml:space="preserve"> (3400 m)</w:t>
      </w:r>
    </w:p>
    <w:p w14:paraId="67F80BE9"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Put od naselja </w:t>
      </w:r>
      <w:proofErr w:type="spellStart"/>
      <w:r w:rsidRPr="00AF412A">
        <w:rPr>
          <w:rFonts w:ascii="Arial" w:hAnsi="Arial" w:cs="Arial"/>
        </w:rPr>
        <w:t>Perovo</w:t>
      </w:r>
      <w:proofErr w:type="spellEnd"/>
      <w:r w:rsidRPr="00AF412A">
        <w:rPr>
          <w:rFonts w:ascii="Arial" w:hAnsi="Arial" w:cs="Arial"/>
        </w:rPr>
        <w:t xml:space="preserve"> do predjela </w:t>
      </w:r>
      <w:proofErr w:type="spellStart"/>
      <w:r w:rsidRPr="00AF412A">
        <w:rPr>
          <w:rFonts w:ascii="Arial" w:hAnsi="Arial" w:cs="Arial"/>
        </w:rPr>
        <w:t>Sjekan</w:t>
      </w:r>
      <w:proofErr w:type="spellEnd"/>
    </w:p>
    <w:p w14:paraId="31EDD638"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Put od predjela </w:t>
      </w:r>
      <w:proofErr w:type="spellStart"/>
      <w:r w:rsidRPr="00AF412A">
        <w:rPr>
          <w:rFonts w:ascii="Arial" w:hAnsi="Arial" w:cs="Arial"/>
        </w:rPr>
        <w:t>Sjekan</w:t>
      </w:r>
      <w:proofErr w:type="spellEnd"/>
      <w:r w:rsidRPr="00AF412A">
        <w:rPr>
          <w:rFonts w:ascii="Arial" w:hAnsi="Arial" w:cs="Arial"/>
        </w:rPr>
        <w:t xml:space="preserve"> do vrha </w:t>
      </w:r>
      <w:proofErr w:type="spellStart"/>
      <w:r w:rsidRPr="00AF412A">
        <w:rPr>
          <w:rFonts w:ascii="Arial" w:hAnsi="Arial" w:cs="Arial"/>
        </w:rPr>
        <w:t>ponteČavalika</w:t>
      </w:r>
      <w:proofErr w:type="spellEnd"/>
    </w:p>
    <w:p w14:paraId="0C3FDD64"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Poprečni put do uvale Plitice</w:t>
      </w:r>
    </w:p>
    <w:p w14:paraId="091CFDE7"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Put od vrha </w:t>
      </w:r>
      <w:proofErr w:type="spellStart"/>
      <w:r w:rsidRPr="00AF412A">
        <w:rPr>
          <w:rFonts w:ascii="Arial" w:hAnsi="Arial" w:cs="Arial"/>
        </w:rPr>
        <w:t>ponteČavalika</w:t>
      </w:r>
      <w:proofErr w:type="spellEnd"/>
      <w:r w:rsidRPr="00AF412A">
        <w:rPr>
          <w:rFonts w:ascii="Arial" w:hAnsi="Arial" w:cs="Arial"/>
        </w:rPr>
        <w:t xml:space="preserve"> do spoja na završetak magistralnog vodovoda</w:t>
      </w:r>
    </w:p>
    <w:p w14:paraId="38453FB7" w14:textId="77777777" w:rsidR="00AF412A" w:rsidRPr="00AF412A" w:rsidRDefault="00AF412A" w:rsidP="00EC6DBD">
      <w:pPr>
        <w:pStyle w:val="Odlomakpopisa"/>
        <w:numPr>
          <w:ilvl w:val="0"/>
          <w:numId w:val="77"/>
        </w:numPr>
        <w:spacing w:after="0" w:line="240" w:lineRule="auto"/>
        <w:jc w:val="both"/>
        <w:rPr>
          <w:rFonts w:ascii="Arial" w:hAnsi="Arial" w:cs="Arial"/>
        </w:rPr>
      </w:pPr>
      <w:r w:rsidRPr="00AF412A">
        <w:rPr>
          <w:rFonts w:ascii="Arial" w:hAnsi="Arial" w:cs="Arial"/>
        </w:rPr>
        <w:t>Predio Ploče-</w:t>
      </w:r>
      <w:proofErr w:type="spellStart"/>
      <w:r w:rsidRPr="00AF412A">
        <w:rPr>
          <w:rFonts w:ascii="Arial" w:hAnsi="Arial" w:cs="Arial"/>
        </w:rPr>
        <w:t>Fiočina</w:t>
      </w:r>
      <w:proofErr w:type="spellEnd"/>
      <w:r w:rsidRPr="00AF412A">
        <w:rPr>
          <w:rFonts w:ascii="Arial" w:hAnsi="Arial" w:cs="Arial"/>
        </w:rPr>
        <w:t xml:space="preserve"> (1400 m)</w:t>
      </w:r>
    </w:p>
    <w:p w14:paraId="53AA1D2E"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Put od škole do uvale velike ploče</w:t>
      </w:r>
    </w:p>
    <w:p w14:paraId="402E5569"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Put od uvale male ploče do naselja </w:t>
      </w:r>
      <w:proofErr w:type="spellStart"/>
      <w:r w:rsidRPr="00AF412A">
        <w:rPr>
          <w:rFonts w:ascii="Arial" w:hAnsi="Arial" w:cs="Arial"/>
        </w:rPr>
        <w:t>prisjeka</w:t>
      </w:r>
      <w:proofErr w:type="spellEnd"/>
    </w:p>
    <w:p w14:paraId="4C8F85F8" w14:textId="77777777" w:rsidR="00AF412A" w:rsidRPr="00AF412A" w:rsidRDefault="00AF412A" w:rsidP="00EC6DBD">
      <w:pPr>
        <w:pStyle w:val="Odlomakpopisa"/>
        <w:numPr>
          <w:ilvl w:val="0"/>
          <w:numId w:val="77"/>
        </w:numPr>
        <w:spacing w:after="0" w:line="240" w:lineRule="auto"/>
        <w:jc w:val="both"/>
        <w:rPr>
          <w:rFonts w:ascii="Arial" w:hAnsi="Arial" w:cs="Arial"/>
        </w:rPr>
      </w:pPr>
      <w:r w:rsidRPr="00AF412A">
        <w:rPr>
          <w:rFonts w:ascii="Arial" w:hAnsi="Arial" w:cs="Arial"/>
        </w:rPr>
        <w:t>Predio kameno brdo (1000 m)</w:t>
      </w:r>
    </w:p>
    <w:p w14:paraId="3913595B"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Put od vatrogasnog doma do brda sv. Spasitelj</w:t>
      </w:r>
    </w:p>
    <w:p w14:paraId="3657BEDE"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Put od brda sv. Spasitelj do spoja na magistralni vodovod</w:t>
      </w:r>
    </w:p>
    <w:p w14:paraId="5F421713" w14:textId="77777777" w:rsidR="00AF412A" w:rsidRPr="00AF412A" w:rsidRDefault="00AF412A" w:rsidP="00EC6DBD">
      <w:pPr>
        <w:pStyle w:val="Odlomakpopisa"/>
        <w:numPr>
          <w:ilvl w:val="0"/>
          <w:numId w:val="77"/>
        </w:numPr>
        <w:spacing w:after="0" w:line="240" w:lineRule="auto"/>
        <w:jc w:val="both"/>
        <w:rPr>
          <w:rFonts w:ascii="Arial" w:hAnsi="Arial" w:cs="Arial"/>
        </w:rPr>
      </w:pPr>
      <w:r w:rsidRPr="00AF412A">
        <w:rPr>
          <w:rFonts w:ascii="Arial" w:hAnsi="Arial" w:cs="Arial"/>
        </w:rPr>
        <w:t>Trasa magistralnog vodovoda (2600 m)</w:t>
      </w:r>
    </w:p>
    <w:p w14:paraId="057C183C"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Od uvale velike Ploče do vrha </w:t>
      </w:r>
      <w:proofErr w:type="spellStart"/>
      <w:r w:rsidRPr="00AF412A">
        <w:rPr>
          <w:rFonts w:ascii="Arial" w:hAnsi="Arial" w:cs="Arial"/>
        </w:rPr>
        <w:t>ponteČavalika</w:t>
      </w:r>
      <w:proofErr w:type="spellEnd"/>
    </w:p>
    <w:p w14:paraId="04BA7198" w14:textId="77777777" w:rsidR="00AF412A" w:rsidRPr="00AF412A" w:rsidRDefault="00AF412A" w:rsidP="00EC6DBD">
      <w:pPr>
        <w:pStyle w:val="Odlomakpopisa"/>
        <w:numPr>
          <w:ilvl w:val="0"/>
          <w:numId w:val="77"/>
        </w:numPr>
        <w:spacing w:after="0" w:line="240" w:lineRule="auto"/>
        <w:jc w:val="both"/>
        <w:rPr>
          <w:rFonts w:ascii="Arial" w:hAnsi="Arial" w:cs="Arial"/>
        </w:rPr>
      </w:pPr>
      <w:r w:rsidRPr="00AF412A">
        <w:rPr>
          <w:rFonts w:ascii="Arial" w:hAnsi="Arial" w:cs="Arial"/>
        </w:rPr>
        <w:t>Mjesni put Gornje-Donje Čelo  (3900 m)</w:t>
      </w:r>
    </w:p>
    <w:p w14:paraId="7FA485BE"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Put od Villa Ruže do uvale don </w:t>
      </w:r>
      <w:proofErr w:type="spellStart"/>
      <w:r w:rsidRPr="00AF412A">
        <w:rPr>
          <w:rFonts w:ascii="Arial" w:hAnsi="Arial" w:cs="Arial"/>
        </w:rPr>
        <w:t>Gjivanj</w:t>
      </w:r>
      <w:proofErr w:type="spellEnd"/>
    </w:p>
    <w:p w14:paraId="65ABCCB2"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Put od pristaništa G. Čelo do predjela Placet</w:t>
      </w:r>
    </w:p>
    <w:p w14:paraId="0AD8C07A"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 xml:space="preserve">Put od ceste G-D Čelo do predjela </w:t>
      </w:r>
      <w:proofErr w:type="spellStart"/>
      <w:r w:rsidRPr="00AF412A">
        <w:rPr>
          <w:rFonts w:ascii="Arial" w:hAnsi="Arial" w:cs="Arial"/>
        </w:rPr>
        <w:t>Fantino</w:t>
      </w:r>
      <w:proofErr w:type="spellEnd"/>
    </w:p>
    <w:p w14:paraId="385CCCCE"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Potoci (putevi) između mjesnog groblja i G. Čela</w:t>
      </w:r>
    </w:p>
    <w:p w14:paraId="5B29D56C" w14:textId="77777777" w:rsidR="00AF412A" w:rsidRPr="00AF412A" w:rsidRDefault="00AF412A" w:rsidP="00EC6DBD">
      <w:pPr>
        <w:pStyle w:val="Odlomakpopisa"/>
        <w:numPr>
          <w:ilvl w:val="0"/>
          <w:numId w:val="78"/>
        </w:numPr>
        <w:spacing w:after="0" w:line="240" w:lineRule="auto"/>
        <w:jc w:val="both"/>
        <w:rPr>
          <w:rFonts w:ascii="Arial" w:hAnsi="Arial" w:cs="Arial"/>
        </w:rPr>
      </w:pPr>
      <w:r w:rsidRPr="00AF412A">
        <w:rPr>
          <w:rFonts w:ascii="Arial" w:hAnsi="Arial" w:cs="Arial"/>
        </w:rPr>
        <w:t>Protupožarni prosjek oko mjesnog groblja Koločep</w:t>
      </w:r>
    </w:p>
    <w:p w14:paraId="6EED8139" w14:textId="77777777" w:rsidR="00AF412A" w:rsidRPr="00AF412A" w:rsidRDefault="00AF412A" w:rsidP="00AF412A">
      <w:pPr>
        <w:pStyle w:val="Odlomakpopisa"/>
        <w:spacing w:after="0" w:line="240" w:lineRule="auto"/>
        <w:jc w:val="both"/>
        <w:rPr>
          <w:rFonts w:ascii="Arial" w:hAnsi="Arial" w:cs="Arial"/>
        </w:rPr>
      </w:pPr>
    </w:p>
    <w:p w14:paraId="2883649D" w14:textId="77777777" w:rsidR="00AF412A" w:rsidRPr="00AF412A" w:rsidRDefault="00AF412A" w:rsidP="00AF412A">
      <w:pPr>
        <w:pStyle w:val="Odlomakpopisa"/>
        <w:spacing w:after="0" w:line="240" w:lineRule="auto"/>
        <w:jc w:val="both"/>
        <w:rPr>
          <w:rFonts w:ascii="Arial" w:hAnsi="Arial" w:cs="Arial"/>
        </w:rPr>
      </w:pPr>
      <w:r w:rsidRPr="00AF412A">
        <w:rPr>
          <w:rFonts w:ascii="Arial" w:hAnsi="Arial" w:cs="Arial"/>
        </w:rPr>
        <w:t>Ukupna dužina cca 25000 metara</w:t>
      </w:r>
    </w:p>
    <w:p w14:paraId="53B7AD15" w14:textId="77777777" w:rsidR="00AF412A" w:rsidRPr="00A23161" w:rsidRDefault="00AF412A" w:rsidP="00AF412A">
      <w:pPr>
        <w:spacing w:before="100" w:beforeAutospacing="1" w:after="100" w:afterAutospacing="1"/>
      </w:pPr>
      <w:r w:rsidRPr="00A23161">
        <w:rPr>
          <w:noProof/>
        </w:rPr>
        <w:drawing>
          <wp:inline distT="0" distB="0" distL="0" distR="0" wp14:anchorId="60D23F53" wp14:editId="7CD44172">
            <wp:extent cx="5932170" cy="2659337"/>
            <wp:effectExtent l="0" t="0" r="0"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86450" cy="2683670"/>
                    </a:xfrm>
                    <a:prstGeom prst="rect">
                      <a:avLst/>
                    </a:prstGeom>
                    <a:noFill/>
                    <a:ln>
                      <a:noFill/>
                    </a:ln>
                  </pic:spPr>
                </pic:pic>
              </a:graphicData>
            </a:graphic>
          </wp:inline>
        </w:drawing>
      </w:r>
    </w:p>
    <w:p w14:paraId="4877D47F" w14:textId="77777777" w:rsidR="00AF412A" w:rsidRDefault="00AF412A" w:rsidP="00AF412A">
      <w:pPr>
        <w:pStyle w:val="Odlomakpopisa"/>
        <w:jc w:val="both"/>
        <w:rPr>
          <w:rFonts w:ascii="Arial" w:hAnsi="Arial" w:cs="Arial"/>
        </w:rPr>
      </w:pPr>
    </w:p>
    <w:p w14:paraId="381FEC1F" w14:textId="77777777" w:rsidR="00AF412A" w:rsidRPr="00AF412A" w:rsidRDefault="00AF412A" w:rsidP="00AF412A">
      <w:pPr>
        <w:jc w:val="both"/>
        <w:rPr>
          <w:rFonts w:ascii="Arial" w:hAnsi="Arial" w:cs="Arial"/>
          <w:b/>
          <w:bCs/>
          <w:i/>
          <w:iCs/>
          <w:sz w:val="22"/>
          <w:szCs w:val="22"/>
          <w:u w:val="single"/>
        </w:rPr>
      </w:pPr>
      <w:r w:rsidRPr="00AF412A">
        <w:rPr>
          <w:rFonts w:ascii="Arial" w:hAnsi="Arial" w:cs="Arial"/>
          <w:b/>
          <w:bCs/>
          <w:i/>
          <w:iCs/>
          <w:sz w:val="22"/>
          <w:szCs w:val="22"/>
          <w:u w:val="single"/>
        </w:rPr>
        <w:lastRenderedPageBreak/>
        <w:t xml:space="preserve">Područje otoka </w:t>
      </w:r>
      <w:proofErr w:type="spellStart"/>
      <w:r w:rsidRPr="00AF412A">
        <w:rPr>
          <w:rFonts w:ascii="Arial" w:hAnsi="Arial" w:cs="Arial"/>
          <w:b/>
          <w:bCs/>
          <w:i/>
          <w:iCs/>
          <w:sz w:val="22"/>
          <w:szCs w:val="22"/>
          <w:u w:val="single"/>
        </w:rPr>
        <w:t>Šipana</w:t>
      </w:r>
      <w:proofErr w:type="spellEnd"/>
    </w:p>
    <w:p w14:paraId="3BB22EE3" w14:textId="77777777" w:rsidR="00AF412A" w:rsidRPr="00AF412A" w:rsidRDefault="00AF412A" w:rsidP="00AF412A">
      <w:pPr>
        <w:pStyle w:val="Odlomakpopisa"/>
        <w:spacing w:after="0" w:line="240" w:lineRule="auto"/>
        <w:jc w:val="both"/>
        <w:rPr>
          <w:rFonts w:ascii="Arial" w:hAnsi="Arial" w:cs="Arial"/>
        </w:rPr>
      </w:pPr>
    </w:p>
    <w:p w14:paraId="3DBD9B33"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 xml:space="preserve">1.  Od dvorca u </w:t>
      </w:r>
      <w:proofErr w:type="spellStart"/>
      <w:r w:rsidRPr="00AF412A">
        <w:rPr>
          <w:rFonts w:ascii="Arial" w:hAnsi="Arial" w:cs="Arial"/>
        </w:rPr>
        <w:t>Suđurđu</w:t>
      </w:r>
      <w:proofErr w:type="spellEnd"/>
      <w:r w:rsidRPr="00AF412A">
        <w:rPr>
          <w:rFonts w:ascii="Arial" w:hAnsi="Arial" w:cs="Arial"/>
        </w:rPr>
        <w:t xml:space="preserve"> preko Sv. Trojstva do </w:t>
      </w:r>
      <w:proofErr w:type="spellStart"/>
      <w:r w:rsidRPr="00AF412A">
        <w:rPr>
          <w:rFonts w:ascii="Arial" w:hAnsi="Arial" w:cs="Arial"/>
        </w:rPr>
        <w:t>Mjekovog</w:t>
      </w:r>
      <w:proofErr w:type="spellEnd"/>
      <w:r w:rsidRPr="00AF412A">
        <w:rPr>
          <w:rFonts w:ascii="Arial" w:hAnsi="Arial" w:cs="Arial"/>
        </w:rPr>
        <w:t xml:space="preserve"> tora (2500 m)</w:t>
      </w:r>
    </w:p>
    <w:p w14:paraId="2DF7BA1C"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2.   Duh do Svetog Ivana (700 m)</w:t>
      </w:r>
    </w:p>
    <w:p w14:paraId="13ABA20F"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3. Put do Svetog Nikole (200 m)</w:t>
      </w:r>
    </w:p>
    <w:p w14:paraId="3A74E3C7"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4. Put poviše groblja preko Svetog Spasa  baterije do dvora (1500 m)</w:t>
      </w:r>
    </w:p>
    <w:p w14:paraId="31532A54"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5. Put do Svetog Jeronima (1000 m)</w:t>
      </w:r>
    </w:p>
    <w:p w14:paraId="5E8B949B"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 xml:space="preserve">6. Put od dvora preko brda do </w:t>
      </w:r>
      <w:proofErr w:type="spellStart"/>
      <w:r w:rsidRPr="00AF412A">
        <w:rPr>
          <w:rFonts w:ascii="Arial" w:hAnsi="Arial" w:cs="Arial"/>
        </w:rPr>
        <w:t>labricina</w:t>
      </w:r>
      <w:proofErr w:type="spellEnd"/>
      <w:r w:rsidRPr="00AF412A">
        <w:rPr>
          <w:rFonts w:ascii="Arial" w:hAnsi="Arial" w:cs="Arial"/>
        </w:rPr>
        <w:t xml:space="preserve"> (500 m)</w:t>
      </w:r>
    </w:p>
    <w:p w14:paraId="2BD0F213"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 xml:space="preserve">7. Put peče </w:t>
      </w:r>
      <w:proofErr w:type="spellStart"/>
      <w:r w:rsidRPr="00AF412A">
        <w:rPr>
          <w:rFonts w:ascii="Arial" w:hAnsi="Arial" w:cs="Arial"/>
        </w:rPr>
        <w:t>korta</w:t>
      </w:r>
      <w:proofErr w:type="spellEnd"/>
      <w:r w:rsidRPr="00AF412A">
        <w:rPr>
          <w:rFonts w:ascii="Arial" w:hAnsi="Arial" w:cs="Arial"/>
        </w:rPr>
        <w:t xml:space="preserve"> na vrh pelina (400 m)</w:t>
      </w:r>
    </w:p>
    <w:p w14:paraId="09E38EBC"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8. Put od dvora prema prodolju  (4000 m)</w:t>
      </w:r>
    </w:p>
    <w:p w14:paraId="79E76EE0"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 xml:space="preserve">9. Put posta </w:t>
      </w:r>
      <w:proofErr w:type="spellStart"/>
      <w:r w:rsidRPr="00AF412A">
        <w:rPr>
          <w:rFonts w:ascii="Arial" w:hAnsi="Arial" w:cs="Arial"/>
        </w:rPr>
        <w:t>kaludrica</w:t>
      </w:r>
      <w:proofErr w:type="spellEnd"/>
      <w:r w:rsidRPr="00AF412A">
        <w:rPr>
          <w:rFonts w:ascii="Arial" w:hAnsi="Arial" w:cs="Arial"/>
        </w:rPr>
        <w:t xml:space="preserve"> (1000 m)</w:t>
      </w:r>
    </w:p>
    <w:p w14:paraId="3E958A80"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10. Put posta vrh  (300 m )</w:t>
      </w:r>
    </w:p>
    <w:p w14:paraId="09EF258C"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11. Put dvora - Gaćine (700 m)</w:t>
      </w:r>
    </w:p>
    <w:p w14:paraId="3680258E"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12. Crkvice Sveti Marko, Sveti Mihael prilazni putovi</w:t>
      </w:r>
    </w:p>
    <w:p w14:paraId="6D2D8D2D"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13. Okoliš crkve Svetog Stjepana sa prilaznim putovima i parkingom</w:t>
      </w:r>
    </w:p>
    <w:p w14:paraId="078DFA53"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 xml:space="preserve">14. Okoliš crkve Svetog Trojstva, Svetog Antuna, Svetog Ivana </w:t>
      </w:r>
    </w:p>
    <w:p w14:paraId="6CC9091B"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 xml:space="preserve">15. Okoliš crkovne kuće s okolišem crkve u Pakljenoj </w:t>
      </w:r>
    </w:p>
    <w:p w14:paraId="776F5188" w14:textId="77777777" w:rsidR="00AF412A" w:rsidRPr="00AF412A" w:rsidRDefault="00AF412A" w:rsidP="00AF412A">
      <w:pPr>
        <w:pStyle w:val="Odlomakpopisa"/>
        <w:spacing w:after="0" w:line="240" w:lineRule="auto"/>
        <w:rPr>
          <w:rFonts w:ascii="Arial" w:hAnsi="Arial" w:cs="Arial"/>
        </w:rPr>
      </w:pPr>
      <w:r w:rsidRPr="00AF412A">
        <w:rPr>
          <w:rFonts w:ascii="Arial" w:hAnsi="Arial" w:cs="Arial"/>
        </w:rPr>
        <w:t>16. Put prema dolu (1000 m)</w:t>
      </w:r>
    </w:p>
    <w:p w14:paraId="0497D103" w14:textId="77777777" w:rsidR="00AF412A" w:rsidRPr="00AF412A" w:rsidRDefault="00AF412A" w:rsidP="00AF412A">
      <w:pPr>
        <w:pStyle w:val="Odlomakpopisa"/>
        <w:spacing w:after="0" w:line="240" w:lineRule="auto"/>
        <w:rPr>
          <w:rFonts w:ascii="Arial" w:hAnsi="Arial" w:cs="Arial"/>
        </w:rPr>
      </w:pPr>
    </w:p>
    <w:p w14:paraId="4F3A0448" w14:textId="77777777" w:rsidR="00AF412A" w:rsidRPr="00AF412A" w:rsidRDefault="00AF412A" w:rsidP="00AF412A">
      <w:pPr>
        <w:rPr>
          <w:rFonts w:ascii="Arial" w:hAnsi="Arial" w:cs="Arial"/>
          <w:sz w:val="22"/>
          <w:szCs w:val="22"/>
        </w:rPr>
      </w:pPr>
      <w:r w:rsidRPr="00AF412A">
        <w:rPr>
          <w:rFonts w:ascii="Arial" w:hAnsi="Arial" w:cs="Arial"/>
          <w:sz w:val="22"/>
          <w:szCs w:val="22"/>
        </w:rPr>
        <w:t>Ukupna dužina  cca   13800 m + okoliši i prilazni putovi navedenih crkvica</w:t>
      </w:r>
    </w:p>
    <w:p w14:paraId="7FC30DBA" w14:textId="77777777" w:rsidR="00AF412A" w:rsidRPr="00AF412A" w:rsidRDefault="00AF412A" w:rsidP="00AF412A">
      <w:pPr>
        <w:pStyle w:val="Odlomakpopisa"/>
        <w:spacing w:after="0" w:line="240" w:lineRule="auto"/>
        <w:rPr>
          <w:rFonts w:ascii="Arial" w:hAnsi="Arial" w:cs="Arial"/>
        </w:rPr>
      </w:pPr>
    </w:p>
    <w:p w14:paraId="78F29506" w14:textId="77777777" w:rsidR="00AF412A" w:rsidRPr="00AF412A" w:rsidRDefault="00AF412A" w:rsidP="00AF412A">
      <w:pPr>
        <w:rPr>
          <w:rFonts w:ascii="Arial" w:hAnsi="Arial" w:cs="Arial"/>
          <w:sz w:val="22"/>
          <w:szCs w:val="22"/>
        </w:rPr>
      </w:pPr>
      <w:r w:rsidRPr="00AF412A">
        <w:rPr>
          <w:rFonts w:ascii="Arial" w:hAnsi="Arial" w:cs="Arial"/>
          <w:sz w:val="22"/>
          <w:szCs w:val="22"/>
        </w:rPr>
        <w:t>Stari potok od dvora do Blata  sa pristupnim putovima u dužini 4500 m po nalog.</w:t>
      </w:r>
    </w:p>
    <w:p w14:paraId="0D4BFC25" w14:textId="77777777" w:rsidR="00AF412A" w:rsidRPr="00AF412A" w:rsidRDefault="00AF412A" w:rsidP="00AF412A">
      <w:pPr>
        <w:rPr>
          <w:rFonts w:ascii="Arial" w:hAnsi="Arial" w:cs="Arial"/>
          <w:sz w:val="22"/>
          <w:szCs w:val="22"/>
        </w:rPr>
      </w:pPr>
    </w:p>
    <w:p w14:paraId="3714DFC0" w14:textId="77777777" w:rsidR="00AF412A" w:rsidRPr="00AF412A" w:rsidRDefault="00AF412A" w:rsidP="00AF412A">
      <w:pPr>
        <w:rPr>
          <w:rFonts w:ascii="Arial" w:hAnsi="Arial" w:cs="Arial"/>
          <w:sz w:val="22"/>
          <w:szCs w:val="22"/>
        </w:rPr>
      </w:pPr>
    </w:p>
    <w:p w14:paraId="36D88717" w14:textId="77777777" w:rsidR="00AF412A" w:rsidRPr="00AF412A" w:rsidRDefault="00AF412A" w:rsidP="00AF412A">
      <w:pPr>
        <w:tabs>
          <w:tab w:val="right" w:pos="9072"/>
        </w:tabs>
        <w:ind w:right="1"/>
        <w:rPr>
          <w:rFonts w:ascii="Arial" w:hAnsi="Arial" w:cs="Arial"/>
          <w:b/>
          <w:iCs/>
          <w:sz w:val="22"/>
          <w:szCs w:val="22"/>
        </w:rPr>
      </w:pPr>
      <w:bookmarkStart w:id="1" w:name="_Hlk156390426"/>
      <w:bookmarkStart w:id="2" w:name="_Hlk63701649"/>
      <w:bookmarkEnd w:id="0"/>
      <w:r w:rsidRPr="00AF412A">
        <w:rPr>
          <w:rFonts w:ascii="Arial" w:hAnsi="Arial" w:cs="Arial"/>
          <w:b/>
          <w:iCs/>
          <w:sz w:val="22"/>
          <w:szCs w:val="22"/>
        </w:rPr>
        <w:t>VATROGASNE VJEŽBE I OBUKE VATROGASACA</w:t>
      </w:r>
    </w:p>
    <w:p w14:paraId="2BC35BFE" w14:textId="77777777" w:rsidR="00AF412A" w:rsidRPr="00AF412A" w:rsidRDefault="00AF412A" w:rsidP="00AF412A">
      <w:pPr>
        <w:tabs>
          <w:tab w:val="right" w:pos="9072"/>
        </w:tabs>
        <w:ind w:right="1"/>
        <w:rPr>
          <w:rFonts w:ascii="Arial" w:hAnsi="Arial" w:cs="Arial"/>
          <w:b/>
          <w:iCs/>
          <w:sz w:val="22"/>
          <w:szCs w:val="22"/>
        </w:rPr>
      </w:pPr>
    </w:p>
    <w:bookmarkEnd w:id="1"/>
    <w:p w14:paraId="00ACE290" w14:textId="77777777" w:rsidR="00AF412A" w:rsidRPr="00AF412A" w:rsidRDefault="00AF412A" w:rsidP="00EC6DBD">
      <w:pPr>
        <w:pStyle w:val="Odlomakpopisa"/>
        <w:numPr>
          <w:ilvl w:val="0"/>
          <w:numId w:val="73"/>
        </w:numPr>
        <w:spacing w:after="0" w:line="240" w:lineRule="auto"/>
        <w:jc w:val="both"/>
        <w:rPr>
          <w:rFonts w:ascii="Arial" w:hAnsi="Arial" w:cs="Arial"/>
        </w:rPr>
      </w:pPr>
      <w:r w:rsidRPr="00AF412A">
        <w:rPr>
          <w:rFonts w:ascii="Arial" w:hAnsi="Arial" w:cs="Arial"/>
        </w:rPr>
        <w:t>Planom vježbi civilne zaštite  za 2023. godinu (KLASA: 240-01/22-02/08, URBROJ: 2117-1-01-22-2) planirano je da će se u  2023. godini održati pokazno-terenska vježba CZ  „</w:t>
      </w:r>
      <w:proofErr w:type="spellStart"/>
      <w:r w:rsidRPr="00AF412A">
        <w:rPr>
          <w:rFonts w:ascii="Arial" w:hAnsi="Arial" w:cs="Arial"/>
        </w:rPr>
        <w:t>Deukalion</w:t>
      </w:r>
      <w:proofErr w:type="spellEnd"/>
      <w:r w:rsidRPr="00AF412A">
        <w:rPr>
          <w:rFonts w:ascii="Arial" w:hAnsi="Arial" w:cs="Arial"/>
        </w:rPr>
        <w:t>“. Vježba „</w:t>
      </w:r>
      <w:proofErr w:type="spellStart"/>
      <w:r w:rsidRPr="00AF412A">
        <w:rPr>
          <w:rFonts w:ascii="Arial" w:hAnsi="Arial" w:cs="Arial"/>
        </w:rPr>
        <w:t>Deukalion</w:t>
      </w:r>
      <w:proofErr w:type="spellEnd"/>
      <w:r w:rsidRPr="00AF412A">
        <w:rPr>
          <w:rFonts w:ascii="Arial" w:hAnsi="Arial" w:cs="Arial"/>
        </w:rPr>
        <w:t xml:space="preserve">“ započela je 24. studenog 2023. godine  u 09.00 i završila u 11.00 u ACI Marini </w:t>
      </w:r>
      <w:proofErr w:type="spellStart"/>
      <w:r w:rsidRPr="00AF412A">
        <w:rPr>
          <w:rFonts w:ascii="Arial" w:hAnsi="Arial" w:cs="Arial"/>
        </w:rPr>
        <w:t>Dubrovnik.Tijekom</w:t>
      </w:r>
      <w:proofErr w:type="spellEnd"/>
      <w:r w:rsidRPr="00AF412A">
        <w:rPr>
          <w:rFonts w:ascii="Arial" w:hAnsi="Arial" w:cs="Arial"/>
        </w:rPr>
        <w:t xml:space="preserve"> izvođenja vježbe  postupalo se sukladno  elaboratu i scenariju kojima je predviđena prijetnja nastanka velike nesreće u slučaju poplave i onečišćenja mora. Tijekom vježbe civilne zaštite razrađivalo se postupanje Stožera </w:t>
      </w:r>
      <w:proofErr w:type="spellStart"/>
      <w:r w:rsidRPr="00AF412A">
        <w:rPr>
          <w:rFonts w:ascii="Arial" w:hAnsi="Arial" w:cs="Arial"/>
        </w:rPr>
        <w:t>cz</w:t>
      </w:r>
      <w:proofErr w:type="spellEnd"/>
      <w:r w:rsidRPr="00AF412A">
        <w:rPr>
          <w:rFonts w:ascii="Arial" w:hAnsi="Arial" w:cs="Arial"/>
        </w:rPr>
        <w:t xml:space="preserve"> Grada Dubrovnika od donošenja Odluke o proglašenju velike nesreće, aktiviranja/mobiliziranja operativnih snaga jedinica lokalne samouprave, Zahtjeva za traženjem dodatne pomoći više hijerarhijske razine, donošenja Odluke o evakuaciji stanovništva, Odluke o prestanku provođenja aktivnosti sustava civilne zaštite u slučaju velike nesreće. Također su se razrađivale zadaće operativnih snaga na lokaciji s ciljem saniranja posljedica poplave i onečišćenja mora, a komunikacija i koordinacija sa predstavnicima ACI Marine Dubrovnik je uspješno odrađena kao i komunikacija sa ŽC 112 Dubrovnik.</w:t>
      </w:r>
    </w:p>
    <w:p w14:paraId="037C6623" w14:textId="77777777" w:rsidR="00AF412A" w:rsidRPr="00AF412A" w:rsidRDefault="00AF412A" w:rsidP="00AF412A">
      <w:pPr>
        <w:pStyle w:val="Odlomakpopisa"/>
        <w:spacing w:after="0" w:line="240" w:lineRule="auto"/>
        <w:jc w:val="both"/>
        <w:rPr>
          <w:rFonts w:ascii="Arial" w:hAnsi="Arial" w:cs="Arial"/>
        </w:rPr>
      </w:pPr>
    </w:p>
    <w:p w14:paraId="56670C8E" w14:textId="77777777" w:rsidR="00AF412A" w:rsidRPr="00AF412A" w:rsidRDefault="00AF412A" w:rsidP="00EC6DBD">
      <w:pPr>
        <w:pStyle w:val="Default"/>
        <w:numPr>
          <w:ilvl w:val="0"/>
          <w:numId w:val="74"/>
        </w:numPr>
        <w:jc w:val="both"/>
        <w:rPr>
          <w:rFonts w:ascii="Arial" w:hAnsi="Arial" w:cs="Arial"/>
          <w:sz w:val="22"/>
          <w:szCs w:val="22"/>
        </w:rPr>
      </w:pPr>
      <w:r w:rsidRPr="00AF412A">
        <w:rPr>
          <w:rFonts w:ascii="Arial" w:hAnsi="Arial" w:cs="Arial"/>
          <w:sz w:val="22"/>
          <w:szCs w:val="22"/>
        </w:rPr>
        <w:t>Vatrogasna zajednica grada Karlovca i Javna vatrogasna postrojba Grada Karlovca organizirale su međunarodno vatrogasno natjecanje spašavanja u prometu ‘</w:t>
      </w:r>
      <w:r w:rsidRPr="00AF412A">
        <w:rPr>
          <w:rFonts w:ascii="Arial" w:hAnsi="Arial" w:cs="Arial"/>
          <w:b/>
          <w:bCs/>
          <w:sz w:val="22"/>
          <w:szCs w:val="22"/>
        </w:rPr>
        <w:t>FIRST CROATIA HOLMATRO RESCUE CHALLENGE 2023</w:t>
      </w:r>
      <w:r w:rsidRPr="00AF412A">
        <w:rPr>
          <w:rFonts w:ascii="Arial" w:hAnsi="Arial" w:cs="Arial"/>
          <w:sz w:val="22"/>
          <w:szCs w:val="22"/>
        </w:rPr>
        <w:t xml:space="preserve">.’’. Natjecanje se održalo </w:t>
      </w:r>
      <w:r w:rsidRPr="00AF412A">
        <w:rPr>
          <w:rFonts w:ascii="Arial" w:hAnsi="Arial" w:cs="Arial"/>
          <w:b/>
          <w:bCs/>
          <w:sz w:val="22"/>
          <w:szCs w:val="22"/>
        </w:rPr>
        <w:t xml:space="preserve">09. i 10. lipnja 2023. godine </w:t>
      </w:r>
      <w:r w:rsidRPr="00AF412A">
        <w:rPr>
          <w:rFonts w:ascii="Arial" w:hAnsi="Arial" w:cs="Arial"/>
          <w:sz w:val="22"/>
          <w:szCs w:val="22"/>
        </w:rPr>
        <w:t>u Karlovcu. Natjecanje spašavanja u prometu je osmišljeno na način da svaki vatrogasni tim ima zadatak u vremenu od 20 minuta spasiti unesrećenu osobu iz vozila koje je sudjelovalo u prometnoj nesreći sukladno pojedinačnim scenarijima i propisanim pravilima spašavanja. Voditelji vatrogasnih timova izvlače scenarije prometnih nesreća neposredno prije samog nastupa radi prikaza što realnije situacije. Natjecanje prati i boduje šest međunarodnih sudaca. Vatrogasni timovi koji sudjeluju na natjecanju sastoje se od 6 (šest) članova. Preporuka je da je jedan član tima pripadnik hitne medicinske pomoći kako bi se osigurala što kvalitetnija prva pomoć unesrećenoj osobi. Ukoliko nema mogućnosti osigurati njegovo prisustvo, prvu pomoć ozlijeđenoj osobi pruža jedan od vatrogasaca iz tima. JVP Dubrovački vatrogasci sudjelovala je sa svojim timom na spomenutom natjecanju.</w:t>
      </w:r>
    </w:p>
    <w:p w14:paraId="4A597FA1" w14:textId="77777777" w:rsidR="00AF412A" w:rsidRPr="00AF412A" w:rsidRDefault="00AF412A" w:rsidP="00AF412A">
      <w:pPr>
        <w:pStyle w:val="Default"/>
        <w:ind w:left="720"/>
        <w:jc w:val="both"/>
        <w:rPr>
          <w:rFonts w:ascii="Arial" w:hAnsi="Arial" w:cs="Arial"/>
          <w:sz w:val="22"/>
          <w:szCs w:val="22"/>
        </w:rPr>
      </w:pPr>
    </w:p>
    <w:p w14:paraId="66822E7C" w14:textId="77777777" w:rsidR="00AF412A" w:rsidRPr="00AF412A" w:rsidRDefault="00AF412A" w:rsidP="00EC6DBD">
      <w:pPr>
        <w:pStyle w:val="Default"/>
        <w:numPr>
          <w:ilvl w:val="0"/>
          <w:numId w:val="75"/>
        </w:numPr>
        <w:jc w:val="both"/>
        <w:rPr>
          <w:rFonts w:ascii="Arial" w:hAnsi="Arial" w:cs="Arial"/>
          <w:sz w:val="22"/>
          <w:szCs w:val="22"/>
        </w:rPr>
      </w:pPr>
      <w:r w:rsidRPr="00AF412A">
        <w:rPr>
          <w:rFonts w:ascii="Arial" w:hAnsi="Arial" w:cs="Arial"/>
          <w:sz w:val="22"/>
          <w:szCs w:val="22"/>
        </w:rPr>
        <w:t xml:space="preserve">U protekloj godini JVP Dubrovački vatrogasci sudjelovala je u tijeku mjeseca svibnja i na međunarodnoj vježbi gašenja požara otvorenog prostora u Poljskoj u organizaciji Udruge nezavisnih vatrogasnih stručnjaka i Europskog  šumarskog instituta (FOREST CAMP). Trodnevni program obuke bio je baziran na gašenju i saniranju  požara nastalih u </w:t>
      </w:r>
      <w:proofErr w:type="spellStart"/>
      <w:r w:rsidRPr="00AF412A">
        <w:rPr>
          <w:rFonts w:ascii="Arial" w:hAnsi="Arial" w:cs="Arial"/>
          <w:sz w:val="22"/>
          <w:szCs w:val="22"/>
        </w:rPr>
        <w:t>prirodi.Grupe</w:t>
      </w:r>
      <w:proofErr w:type="spellEnd"/>
      <w:r w:rsidRPr="00AF412A">
        <w:rPr>
          <w:rFonts w:ascii="Arial" w:hAnsi="Arial" w:cs="Arial"/>
          <w:sz w:val="22"/>
          <w:szCs w:val="22"/>
        </w:rPr>
        <w:t xml:space="preserve"> su bile sastavljene od 8-12 vatrogasaca i naglasak cijele vježbe je bio na praktičnom  i timskom radu svih sudionika.</w:t>
      </w:r>
    </w:p>
    <w:p w14:paraId="2B3E3393" w14:textId="77777777" w:rsidR="00AF412A" w:rsidRPr="00AF412A" w:rsidRDefault="00AF412A" w:rsidP="00AF412A">
      <w:pPr>
        <w:pStyle w:val="Default"/>
        <w:jc w:val="both"/>
        <w:rPr>
          <w:rFonts w:ascii="Arial" w:hAnsi="Arial" w:cs="Arial"/>
          <w:sz w:val="22"/>
          <w:szCs w:val="22"/>
        </w:rPr>
      </w:pPr>
    </w:p>
    <w:p w14:paraId="0C4D50CB" w14:textId="77777777" w:rsidR="00AF412A" w:rsidRPr="00AF412A" w:rsidRDefault="00AF412A" w:rsidP="00EC6DBD">
      <w:pPr>
        <w:pStyle w:val="Default"/>
        <w:numPr>
          <w:ilvl w:val="0"/>
          <w:numId w:val="76"/>
        </w:numPr>
        <w:jc w:val="both"/>
        <w:rPr>
          <w:rFonts w:ascii="Arial" w:hAnsi="Arial" w:cs="Arial"/>
          <w:sz w:val="22"/>
          <w:szCs w:val="22"/>
        </w:rPr>
      </w:pPr>
      <w:r w:rsidRPr="00AF412A">
        <w:rPr>
          <w:rFonts w:ascii="Arial" w:hAnsi="Arial" w:cs="Arial"/>
          <w:sz w:val="22"/>
          <w:szCs w:val="22"/>
        </w:rPr>
        <w:t>U protekloj godini odrađena je obuka za zvanje vatrogasac u DVD u trajanju 72 sata za članice Vatrogasne zajednice Grada Dubrovnika.</w:t>
      </w:r>
    </w:p>
    <w:p w14:paraId="0D212CAD" w14:textId="77777777" w:rsidR="00AF412A" w:rsidRPr="00AF412A" w:rsidRDefault="00AF412A" w:rsidP="00AF412A">
      <w:pPr>
        <w:pStyle w:val="Default"/>
        <w:jc w:val="both"/>
        <w:rPr>
          <w:rFonts w:ascii="Arial" w:hAnsi="Arial" w:cs="Arial"/>
          <w:sz w:val="22"/>
          <w:szCs w:val="22"/>
        </w:rPr>
      </w:pPr>
    </w:p>
    <w:p w14:paraId="4CBBB3C7" w14:textId="77777777" w:rsidR="00AF412A" w:rsidRPr="00AF412A" w:rsidRDefault="00AF412A" w:rsidP="00EC6DBD">
      <w:pPr>
        <w:pStyle w:val="Default"/>
        <w:numPr>
          <w:ilvl w:val="0"/>
          <w:numId w:val="76"/>
        </w:numPr>
        <w:jc w:val="both"/>
        <w:rPr>
          <w:rFonts w:ascii="Arial" w:hAnsi="Arial" w:cs="Arial"/>
          <w:sz w:val="22"/>
          <w:szCs w:val="22"/>
        </w:rPr>
      </w:pPr>
      <w:r w:rsidRPr="00AF412A">
        <w:rPr>
          <w:rFonts w:ascii="Arial" w:hAnsi="Arial" w:cs="Arial"/>
          <w:sz w:val="22"/>
          <w:szCs w:val="22"/>
        </w:rPr>
        <w:t>U organizaciji ACI marine u Komolcu i Vatrogasne zajednice Grada Dubrovnika u mjesecu srpnju provedena je redovna vatrogasna vježba gašenja plovila i zaštita mora od izlijevanja nafte iz opožarenog plovila. U vježbi je sudjelovao i vatrogasni brod Orlando koji su nakon gašenja broda zajedno sa djelatnicima ACI marine isti ogradili zaštitnom branom, te spriječili moguće izlijevanje nafte u more</w:t>
      </w:r>
    </w:p>
    <w:p w14:paraId="57ECA558" w14:textId="77777777" w:rsidR="00AF412A" w:rsidRPr="00AF412A" w:rsidRDefault="00AF412A" w:rsidP="00AF412A">
      <w:pPr>
        <w:pStyle w:val="Default"/>
        <w:jc w:val="both"/>
        <w:rPr>
          <w:rFonts w:ascii="Arial" w:hAnsi="Arial" w:cs="Arial"/>
          <w:sz w:val="22"/>
          <w:szCs w:val="22"/>
        </w:rPr>
      </w:pPr>
    </w:p>
    <w:p w14:paraId="2C9008D2" w14:textId="77777777" w:rsidR="00AF412A" w:rsidRPr="00AF412A" w:rsidRDefault="00AF412A" w:rsidP="00EC6DBD">
      <w:pPr>
        <w:pStyle w:val="Default"/>
        <w:numPr>
          <w:ilvl w:val="0"/>
          <w:numId w:val="76"/>
        </w:numPr>
        <w:jc w:val="both"/>
        <w:rPr>
          <w:rFonts w:ascii="Arial" w:hAnsi="Arial" w:cs="Arial"/>
          <w:sz w:val="22"/>
          <w:szCs w:val="22"/>
        </w:rPr>
      </w:pPr>
      <w:r w:rsidRPr="00AF412A">
        <w:rPr>
          <w:rFonts w:ascii="Arial" w:hAnsi="Arial" w:cs="Arial"/>
          <w:sz w:val="22"/>
          <w:szCs w:val="22"/>
        </w:rPr>
        <w:t xml:space="preserve">Kao i svake godine u organizaciji hotela </w:t>
      </w:r>
      <w:proofErr w:type="spellStart"/>
      <w:r w:rsidRPr="00AF412A">
        <w:rPr>
          <w:rFonts w:ascii="Arial" w:hAnsi="Arial" w:cs="Arial"/>
          <w:sz w:val="22"/>
          <w:szCs w:val="22"/>
        </w:rPr>
        <w:t>Radison</w:t>
      </w:r>
      <w:proofErr w:type="spellEnd"/>
      <w:r w:rsidRPr="00AF412A">
        <w:rPr>
          <w:rFonts w:ascii="Arial" w:hAnsi="Arial" w:cs="Arial"/>
          <w:sz w:val="22"/>
          <w:szCs w:val="22"/>
        </w:rPr>
        <w:t xml:space="preserve">  odradila se redovna vježba  na njihovom hotelu u Orašcu. U vježbi su sudjelovali djelatnici hotela </w:t>
      </w:r>
      <w:proofErr w:type="spellStart"/>
      <w:r w:rsidRPr="00AF412A">
        <w:rPr>
          <w:rFonts w:ascii="Arial" w:hAnsi="Arial" w:cs="Arial"/>
          <w:sz w:val="22"/>
          <w:szCs w:val="22"/>
        </w:rPr>
        <w:t>Radison</w:t>
      </w:r>
      <w:proofErr w:type="spellEnd"/>
      <w:r w:rsidRPr="00AF412A">
        <w:rPr>
          <w:rFonts w:ascii="Arial" w:hAnsi="Arial" w:cs="Arial"/>
          <w:sz w:val="22"/>
          <w:szCs w:val="22"/>
        </w:rPr>
        <w:t xml:space="preserve"> zajedno sa ispostavom Orašac i DVD Orašac.</w:t>
      </w:r>
      <w:bookmarkStart w:id="3" w:name="_Hlk64269583"/>
    </w:p>
    <w:p w14:paraId="2CAF30B0" w14:textId="77777777" w:rsidR="00AF412A" w:rsidRPr="00AF412A" w:rsidRDefault="00AF412A" w:rsidP="00AF412A">
      <w:pPr>
        <w:pStyle w:val="Default"/>
        <w:ind w:left="720"/>
        <w:jc w:val="both"/>
        <w:rPr>
          <w:rFonts w:ascii="Arial" w:hAnsi="Arial" w:cs="Arial"/>
          <w:sz w:val="22"/>
          <w:szCs w:val="22"/>
        </w:rPr>
      </w:pPr>
    </w:p>
    <w:p w14:paraId="57EBA5F4" w14:textId="77777777" w:rsidR="00AF412A" w:rsidRPr="00AF412A" w:rsidRDefault="00AF412A" w:rsidP="00EC6DBD">
      <w:pPr>
        <w:pStyle w:val="Default"/>
        <w:numPr>
          <w:ilvl w:val="0"/>
          <w:numId w:val="76"/>
        </w:numPr>
        <w:jc w:val="both"/>
        <w:rPr>
          <w:rFonts w:ascii="Arial" w:hAnsi="Arial" w:cs="Arial"/>
          <w:sz w:val="22"/>
          <w:szCs w:val="22"/>
        </w:rPr>
      </w:pPr>
      <w:r w:rsidRPr="00AF412A">
        <w:rPr>
          <w:rFonts w:ascii="Arial" w:hAnsi="Arial" w:cs="Arial"/>
          <w:sz w:val="22"/>
          <w:szCs w:val="22"/>
        </w:rPr>
        <w:t xml:space="preserve">I ove godine u suradnji sa Civilnom zaštitom u vrtićima i školama organizirala se edukacija na području smanjenja rizika od katastrofa. Djeca su se </w:t>
      </w:r>
      <w:proofErr w:type="spellStart"/>
      <w:r w:rsidRPr="00AF412A">
        <w:rPr>
          <w:rFonts w:ascii="Arial" w:hAnsi="Arial" w:cs="Arial"/>
          <w:sz w:val="22"/>
          <w:szCs w:val="22"/>
        </w:rPr>
        <w:t>educiralaosnovnim</w:t>
      </w:r>
      <w:proofErr w:type="spellEnd"/>
      <w:r w:rsidRPr="00AF412A">
        <w:rPr>
          <w:rFonts w:ascii="Arial" w:hAnsi="Arial" w:cs="Arial"/>
          <w:sz w:val="22"/>
          <w:szCs w:val="22"/>
        </w:rPr>
        <w:t xml:space="preserve"> načelima smanjenja rizika od katastrofa primjereno njihovoj dob</w:t>
      </w:r>
      <w:bookmarkStart w:id="4" w:name="_Hlk156390454"/>
      <w:r w:rsidRPr="00AF412A">
        <w:rPr>
          <w:rFonts w:ascii="Arial" w:hAnsi="Arial" w:cs="Arial"/>
          <w:sz w:val="22"/>
          <w:szCs w:val="22"/>
        </w:rPr>
        <w:t>i.</w:t>
      </w:r>
    </w:p>
    <w:p w14:paraId="064A6F90" w14:textId="77777777" w:rsidR="00AF412A" w:rsidRPr="00AF412A" w:rsidRDefault="00AF412A" w:rsidP="00AF412A">
      <w:pPr>
        <w:rPr>
          <w:rFonts w:ascii="Arial" w:hAnsi="Arial" w:cs="Arial"/>
          <w:b/>
          <w:sz w:val="22"/>
          <w:szCs w:val="22"/>
        </w:rPr>
      </w:pPr>
    </w:p>
    <w:p w14:paraId="70A6ACB2" w14:textId="77777777" w:rsidR="00AF412A" w:rsidRPr="00AF412A" w:rsidRDefault="00AF412A" w:rsidP="00AF412A">
      <w:pPr>
        <w:rPr>
          <w:rFonts w:ascii="Arial" w:hAnsi="Arial" w:cs="Arial"/>
          <w:b/>
          <w:sz w:val="22"/>
          <w:szCs w:val="22"/>
        </w:rPr>
      </w:pPr>
    </w:p>
    <w:p w14:paraId="453C0A25" w14:textId="77777777" w:rsidR="00AF412A" w:rsidRPr="00AF412A" w:rsidRDefault="00AF412A" w:rsidP="00AF412A">
      <w:pPr>
        <w:rPr>
          <w:rFonts w:ascii="Arial" w:hAnsi="Arial" w:cs="Arial"/>
          <w:b/>
          <w:sz w:val="22"/>
          <w:szCs w:val="22"/>
        </w:rPr>
      </w:pPr>
      <w:r w:rsidRPr="00AF412A">
        <w:rPr>
          <w:rFonts w:ascii="Arial" w:hAnsi="Arial" w:cs="Arial"/>
          <w:b/>
          <w:sz w:val="22"/>
          <w:szCs w:val="22"/>
        </w:rPr>
        <w:t>INTERVENCIJE VATROGASNIH POSTROJBI SA PODRUČJA GRADA DUBROVNIKA</w:t>
      </w:r>
    </w:p>
    <w:p w14:paraId="2B5E136C" w14:textId="77777777" w:rsidR="00AF412A" w:rsidRPr="00AF412A" w:rsidRDefault="00AF412A" w:rsidP="00AF412A">
      <w:pPr>
        <w:jc w:val="center"/>
        <w:rPr>
          <w:i/>
          <w:sz w:val="22"/>
          <w:szCs w:val="22"/>
        </w:rPr>
      </w:pPr>
    </w:p>
    <w:p w14:paraId="531BD1E0" w14:textId="77777777" w:rsidR="00AF412A" w:rsidRPr="00AF412A" w:rsidRDefault="00AF412A" w:rsidP="00EC6DBD">
      <w:pPr>
        <w:numPr>
          <w:ilvl w:val="0"/>
          <w:numId w:val="79"/>
        </w:numPr>
        <w:contextualSpacing/>
        <w:rPr>
          <w:rFonts w:ascii="Arial" w:hAnsi="Arial" w:cs="Arial"/>
          <w:b/>
          <w:sz w:val="22"/>
          <w:szCs w:val="22"/>
        </w:rPr>
      </w:pPr>
      <w:r w:rsidRPr="00AF412A">
        <w:rPr>
          <w:rFonts w:ascii="Arial" w:hAnsi="Arial" w:cs="Arial"/>
          <w:b/>
          <w:sz w:val="22"/>
          <w:szCs w:val="22"/>
        </w:rPr>
        <w:t>Uvod</w:t>
      </w:r>
    </w:p>
    <w:p w14:paraId="6D4F6EB1" w14:textId="77777777" w:rsidR="00AF412A" w:rsidRPr="00AF412A" w:rsidRDefault="00AF412A" w:rsidP="00AF412A">
      <w:pPr>
        <w:ind w:left="720"/>
        <w:contextualSpacing/>
        <w:rPr>
          <w:rFonts w:ascii="Arial" w:hAnsi="Arial" w:cs="Arial"/>
          <w:sz w:val="22"/>
          <w:szCs w:val="22"/>
        </w:rPr>
      </w:pPr>
    </w:p>
    <w:p w14:paraId="1B5660DB" w14:textId="77777777" w:rsidR="00AF412A" w:rsidRPr="00AF412A" w:rsidRDefault="00AF412A" w:rsidP="00AF412A">
      <w:pPr>
        <w:contextualSpacing/>
        <w:jc w:val="both"/>
        <w:rPr>
          <w:rFonts w:ascii="Arial" w:hAnsi="Arial" w:cs="Arial"/>
          <w:i/>
          <w:sz w:val="22"/>
          <w:szCs w:val="22"/>
        </w:rPr>
      </w:pPr>
      <w:r w:rsidRPr="00AF412A">
        <w:rPr>
          <w:rFonts w:ascii="Arial" w:hAnsi="Arial" w:cs="Arial"/>
          <w:i/>
          <w:sz w:val="22"/>
          <w:szCs w:val="22"/>
        </w:rPr>
        <w:t>Od 01.01.2023. do 31.12.2023. Vatrogasni operativni centar Vatrogasne zajednice Grada Dubrovnika zaprimio je ukupno 352 dojava za intervencijom na operativnom području Dubrovnik. Od tog broja  89  je požarnih intervencija, 221 tehničkih, 40 ostale intervencije.</w:t>
      </w:r>
    </w:p>
    <w:p w14:paraId="5BCE8268" w14:textId="77777777" w:rsidR="00AF412A" w:rsidRPr="00AF412A" w:rsidRDefault="00AF412A" w:rsidP="00AF412A">
      <w:pPr>
        <w:rPr>
          <w:rFonts w:ascii="Arial" w:hAnsi="Arial" w:cs="Arial"/>
          <w:sz w:val="22"/>
          <w:szCs w:val="22"/>
        </w:rPr>
      </w:pPr>
    </w:p>
    <w:p w14:paraId="1C6DA940" w14:textId="77777777" w:rsidR="00AF412A" w:rsidRPr="00AF412A" w:rsidRDefault="00AF412A" w:rsidP="00EC6DBD">
      <w:pPr>
        <w:numPr>
          <w:ilvl w:val="0"/>
          <w:numId w:val="80"/>
        </w:numPr>
        <w:contextualSpacing/>
        <w:rPr>
          <w:rFonts w:ascii="Arial" w:hAnsi="Arial" w:cs="Arial"/>
          <w:i/>
          <w:sz w:val="22"/>
          <w:szCs w:val="22"/>
        </w:rPr>
      </w:pPr>
      <w:r w:rsidRPr="00AF412A">
        <w:rPr>
          <w:rFonts w:ascii="Arial" w:hAnsi="Arial" w:cs="Arial"/>
          <w:i/>
          <w:sz w:val="22"/>
          <w:szCs w:val="22"/>
        </w:rPr>
        <w:t>Tablica ukupno zaprimljenih dojava za intervencijom po vrsti dojave</w:t>
      </w:r>
    </w:p>
    <w:p w14:paraId="3602AB15" w14:textId="77777777" w:rsidR="00AF412A" w:rsidRPr="00E0178A" w:rsidRDefault="00AF412A" w:rsidP="00AF412A">
      <w:pPr>
        <w:ind w:left="720"/>
        <w:contextualSpacing/>
        <w:rPr>
          <w:rFonts w:ascii="Arial" w:hAnsi="Arial" w:cs="Arial"/>
          <w:i/>
        </w:rPr>
      </w:pPr>
    </w:p>
    <w:tbl>
      <w:tblPr>
        <w:tblW w:w="0" w:type="auto"/>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070"/>
        <w:gridCol w:w="4960"/>
        <w:gridCol w:w="2536"/>
      </w:tblGrid>
      <w:tr w:rsidR="00AF412A" w:rsidRPr="00B86B9A" w14:paraId="768572AB" w14:textId="77777777" w:rsidTr="00980996">
        <w:trPr>
          <w:trHeight w:val="201"/>
          <w:jc w:val="center"/>
        </w:trPr>
        <w:tc>
          <w:tcPr>
            <w:tcW w:w="1070"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1F6A0C43" w14:textId="77777777" w:rsidR="00AF412A" w:rsidRPr="00B86B9A" w:rsidRDefault="00AF412A" w:rsidP="00980996">
            <w:pPr>
              <w:jc w:val="center"/>
              <w:rPr>
                <w:rFonts w:ascii="Arial" w:hAnsi="Arial" w:cs="Arial"/>
                <w:i/>
                <w:sz w:val="20"/>
                <w:szCs w:val="20"/>
              </w:rPr>
            </w:pPr>
            <w:r w:rsidRPr="00B86B9A">
              <w:rPr>
                <w:rFonts w:ascii="Arial" w:eastAsia="Arial" w:hAnsi="Arial" w:cs="Arial"/>
                <w:b/>
                <w:i/>
                <w:color w:val="000000"/>
                <w:sz w:val="20"/>
                <w:szCs w:val="20"/>
              </w:rPr>
              <w:t>Redni broj</w:t>
            </w:r>
          </w:p>
        </w:tc>
        <w:tc>
          <w:tcPr>
            <w:tcW w:w="4960"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426532B1" w14:textId="77777777" w:rsidR="00AF412A" w:rsidRPr="00B86B9A" w:rsidRDefault="00AF412A" w:rsidP="00980996">
            <w:pPr>
              <w:jc w:val="center"/>
              <w:rPr>
                <w:rFonts w:ascii="Arial" w:hAnsi="Arial" w:cs="Arial"/>
                <w:i/>
                <w:sz w:val="20"/>
                <w:szCs w:val="20"/>
              </w:rPr>
            </w:pPr>
            <w:r w:rsidRPr="00B86B9A">
              <w:rPr>
                <w:rFonts w:ascii="Arial" w:eastAsia="Arial" w:hAnsi="Arial" w:cs="Arial"/>
                <w:b/>
                <w:i/>
                <w:color w:val="000000"/>
                <w:sz w:val="20"/>
                <w:szCs w:val="20"/>
              </w:rPr>
              <w:t>Vrsta</w:t>
            </w:r>
          </w:p>
        </w:tc>
        <w:tc>
          <w:tcPr>
            <w:tcW w:w="2536"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3F568DA9" w14:textId="77777777" w:rsidR="00AF412A" w:rsidRPr="00B86B9A" w:rsidRDefault="00AF412A" w:rsidP="00980996">
            <w:pPr>
              <w:jc w:val="center"/>
              <w:rPr>
                <w:rFonts w:ascii="Arial" w:hAnsi="Arial" w:cs="Arial"/>
                <w:i/>
                <w:sz w:val="20"/>
                <w:szCs w:val="20"/>
              </w:rPr>
            </w:pPr>
            <w:r w:rsidRPr="00B86B9A">
              <w:rPr>
                <w:rFonts w:ascii="Arial" w:eastAsia="Arial" w:hAnsi="Arial" w:cs="Arial"/>
                <w:b/>
                <w:i/>
                <w:color w:val="000000"/>
                <w:sz w:val="20"/>
                <w:szCs w:val="20"/>
              </w:rPr>
              <w:t>Količina</w:t>
            </w:r>
          </w:p>
        </w:tc>
      </w:tr>
      <w:tr w:rsidR="00AF412A" w:rsidRPr="00B86B9A" w14:paraId="612D70CE" w14:textId="77777777" w:rsidTr="00980996">
        <w:trPr>
          <w:trHeight w:val="201"/>
          <w:jc w:val="center"/>
        </w:trPr>
        <w:tc>
          <w:tcPr>
            <w:tcW w:w="1070"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788D07FF" w14:textId="77777777" w:rsidR="00AF412A" w:rsidRPr="00B86B9A" w:rsidRDefault="00AF412A" w:rsidP="00980996">
            <w:pPr>
              <w:jc w:val="right"/>
              <w:rPr>
                <w:rFonts w:ascii="Arial" w:hAnsi="Arial" w:cs="Arial"/>
                <w:i/>
                <w:sz w:val="20"/>
                <w:szCs w:val="20"/>
              </w:rPr>
            </w:pPr>
            <w:r w:rsidRPr="00B86B9A">
              <w:rPr>
                <w:rFonts w:ascii="Arial" w:eastAsia="Arial" w:hAnsi="Arial" w:cs="Arial"/>
                <w:i/>
                <w:color w:val="000000"/>
                <w:sz w:val="20"/>
                <w:szCs w:val="20"/>
              </w:rPr>
              <w:t>1</w:t>
            </w:r>
          </w:p>
        </w:tc>
        <w:tc>
          <w:tcPr>
            <w:tcW w:w="4960"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5578C7D5" w14:textId="77777777" w:rsidR="00AF412A" w:rsidRPr="00B86B9A" w:rsidRDefault="00AF412A" w:rsidP="00980996">
            <w:pPr>
              <w:rPr>
                <w:rFonts w:ascii="Arial" w:hAnsi="Arial" w:cs="Arial"/>
                <w:i/>
                <w:sz w:val="20"/>
                <w:szCs w:val="20"/>
              </w:rPr>
            </w:pPr>
            <w:r w:rsidRPr="00B86B9A">
              <w:rPr>
                <w:rFonts w:ascii="Arial" w:eastAsia="Arial" w:hAnsi="Arial" w:cs="Arial"/>
                <w:i/>
                <w:color w:val="000000"/>
                <w:sz w:val="20"/>
                <w:szCs w:val="20"/>
              </w:rPr>
              <w:t>Požarna intervencija</w:t>
            </w:r>
          </w:p>
        </w:tc>
        <w:tc>
          <w:tcPr>
            <w:tcW w:w="2536"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15971C82" w14:textId="77777777" w:rsidR="00AF412A" w:rsidRPr="00B86B9A" w:rsidRDefault="00AF412A" w:rsidP="00980996">
            <w:pPr>
              <w:jc w:val="right"/>
              <w:rPr>
                <w:rFonts w:ascii="Arial" w:hAnsi="Arial" w:cs="Arial"/>
                <w:i/>
                <w:sz w:val="20"/>
                <w:szCs w:val="20"/>
              </w:rPr>
            </w:pPr>
            <w:r w:rsidRPr="00B86B9A">
              <w:rPr>
                <w:rFonts w:ascii="Arial" w:hAnsi="Arial" w:cs="Arial"/>
                <w:i/>
                <w:sz w:val="20"/>
                <w:szCs w:val="20"/>
              </w:rPr>
              <w:t>89</w:t>
            </w:r>
          </w:p>
        </w:tc>
      </w:tr>
      <w:tr w:rsidR="00AF412A" w:rsidRPr="00B86B9A" w14:paraId="69B1F581" w14:textId="77777777" w:rsidTr="00980996">
        <w:trPr>
          <w:trHeight w:val="201"/>
          <w:jc w:val="center"/>
        </w:trPr>
        <w:tc>
          <w:tcPr>
            <w:tcW w:w="1070"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274D76EA" w14:textId="77777777" w:rsidR="00AF412A" w:rsidRPr="00B86B9A" w:rsidRDefault="00AF412A" w:rsidP="00980996">
            <w:pPr>
              <w:jc w:val="right"/>
              <w:rPr>
                <w:rFonts w:ascii="Arial" w:hAnsi="Arial" w:cs="Arial"/>
                <w:i/>
                <w:sz w:val="20"/>
                <w:szCs w:val="20"/>
              </w:rPr>
            </w:pPr>
            <w:r w:rsidRPr="00B86B9A">
              <w:rPr>
                <w:rFonts w:ascii="Arial" w:eastAsia="Arial" w:hAnsi="Arial" w:cs="Arial"/>
                <w:i/>
                <w:color w:val="000000"/>
                <w:sz w:val="20"/>
                <w:szCs w:val="20"/>
              </w:rPr>
              <w:t>2</w:t>
            </w:r>
          </w:p>
        </w:tc>
        <w:tc>
          <w:tcPr>
            <w:tcW w:w="4960"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61D7ADF2" w14:textId="77777777" w:rsidR="00AF412A" w:rsidRPr="00B86B9A" w:rsidRDefault="00AF412A" w:rsidP="00980996">
            <w:pPr>
              <w:rPr>
                <w:rFonts w:ascii="Arial" w:hAnsi="Arial" w:cs="Arial"/>
                <w:i/>
                <w:sz w:val="20"/>
                <w:szCs w:val="20"/>
              </w:rPr>
            </w:pPr>
            <w:r w:rsidRPr="00B86B9A">
              <w:rPr>
                <w:rFonts w:ascii="Arial" w:eastAsia="Arial" w:hAnsi="Arial" w:cs="Arial"/>
                <w:i/>
                <w:color w:val="000000"/>
                <w:sz w:val="20"/>
                <w:szCs w:val="20"/>
              </w:rPr>
              <w:t>Tehnička intervencija</w:t>
            </w:r>
          </w:p>
        </w:tc>
        <w:tc>
          <w:tcPr>
            <w:tcW w:w="2536"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2A390CEF" w14:textId="77777777" w:rsidR="00AF412A" w:rsidRPr="00B86B9A" w:rsidRDefault="00AF412A" w:rsidP="00980996">
            <w:pPr>
              <w:jc w:val="right"/>
              <w:rPr>
                <w:rFonts w:ascii="Arial" w:hAnsi="Arial" w:cs="Arial"/>
                <w:i/>
                <w:sz w:val="20"/>
                <w:szCs w:val="20"/>
              </w:rPr>
            </w:pPr>
            <w:r w:rsidRPr="00B86B9A">
              <w:rPr>
                <w:rFonts w:ascii="Arial" w:hAnsi="Arial" w:cs="Arial"/>
                <w:i/>
                <w:sz w:val="20"/>
                <w:szCs w:val="20"/>
              </w:rPr>
              <w:t>221</w:t>
            </w:r>
          </w:p>
        </w:tc>
      </w:tr>
      <w:tr w:rsidR="00AF412A" w:rsidRPr="00B86B9A" w14:paraId="37B97DFD" w14:textId="77777777" w:rsidTr="00980996">
        <w:trPr>
          <w:trHeight w:val="201"/>
          <w:jc w:val="center"/>
        </w:trPr>
        <w:tc>
          <w:tcPr>
            <w:tcW w:w="1070"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6B24370B" w14:textId="77777777" w:rsidR="00AF412A" w:rsidRPr="00B86B9A" w:rsidRDefault="00AF412A" w:rsidP="00980996">
            <w:pPr>
              <w:jc w:val="right"/>
              <w:rPr>
                <w:rFonts w:ascii="Arial" w:hAnsi="Arial" w:cs="Arial"/>
                <w:i/>
                <w:sz w:val="20"/>
                <w:szCs w:val="20"/>
              </w:rPr>
            </w:pPr>
            <w:r w:rsidRPr="00B86B9A">
              <w:rPr>
                <w:rFonts w:ascii="Arial" w:eastAsia="Arial" w:hAnsi="Arial" w:cs="Arial"/>
                <w:i/>
                <w:color w:val="000000"/>
                <w:sz w:val="20"/>
                <w:szCs w:val="20"/>
              </w:rPr>
              <w:t>3</w:t>
            </w:r>
          </w:p>
        </w:tc>
        <w:tc>
          <w:tcPr>
            <w:tcW w:w="4960"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67609163" w14:textId="77777777" w:rsidR="00AF412A" w:rsidRPr="00B86B9A" w:rsidRDefault="00AF412A" w:rsidP="00980996">
            <w:pPr>
              <w:rPr>
                <w:rFonts w:ascii="Arial" w:hAnsi="Arial" w:cs="Arial"/>
                <w:i/>
                <w:sz w:val="20"/>
                <w:szCs w:val="20"/>
              </w:rPr>
            </w:pPr>
            <w:r w:rsidRPr="00B86B9A">
              <w:rPr>
                <w:rFonts w:ascii="Arial" w:eastAsia="Arial" w:hAnsi="Arial" w:cs="Arial"/>
                <w:i/>
                <w:color w:val="000000"/>
                <w:sz w:val="20"/>
                <w:szCs w:val="20"/>
              </w:rPr>
              <w:t>Ostale intervencije</w:t>
            </w:r>
          </w:p>
        </w:tc>
        <w:tc>
          <w:tcPr>
            <w:tcW w:w="2536"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7EB66E7C" w14:textId="77777777" w:rsidR="00AF412A" w:rsidRPr="00B86B9A" w:rsidRDefault="00AF412A" w:rsidP="00980996">
            <w:pPr>
              <w:jc w:val="right"/>
              <w:rPr>
                <w:rFonts w:ascii="Arial" w:hAnsi="Arial" w:cs="Arial"/>
                <w:i/>
                <w:sz w:val="20"/>
                <w:szCs w:val="20"/>
              </w:rPr>
            </w:pPr>
            <w:r w:rsidRPr="00B86B9A">
              <w:rPr>
                <w:rFonts w:ascii="Arial" w:hAnsi="Arial" w:cs="Arial"/>
                <w:i/>
                <w:sz w:val="20"/>
                <w:szCs w:val="20"/>
              </w:rPr>
              <w:t>40</w:t>
            </w:r>
          </w:p>
        </w:tc>
      </w:tr>
      <w:tr w:rsidR="00AF412A" w:rsidRPr="00B86B9A" w14:paraId="3F39761E" w14:textId="77777777" w:rsidTr="00980996">
        <w:trPr>
          <w:trHeight w:val="201"/>
          <w:jc w:val="center"/>
        </w:trPr>
        <w:tc>
          <w:tcPr>
            <w:tcW w:w="1070"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62231EF6" w14:textId="77777777" w:rsidR="00AF412A" w:rsidRPr="00B86B9A" w:rsidRDefault="00AF412A" w:rsidP="00980996">
            <w:pPr>
              <w:jc w:val="right"/>
              <w:rPr>
                <w:rFonts w:ascii="Arial" w:eastAsia="Arial" w:hAnsi="Arial" w:cs="Arial"/>
                <w:i/>
                <w:color w:val="000000"/>
                <w:sz w:val="20"/>
                <w:szCs w:val="20"/>
              </w:rPr>
            </w:pPr>
            <w:r w:rsidRPr="00B86B9A">
              <w:rPr>
                <w:rFonts w:ascii="Arial" w:eastAsia="Arial" w:hAnsi="Arial" w:cs="Arial"/>
                <w:i/>
                <w:color w:val="000000"/>
                <w:sz w:val="20"/>
                <w:szCs w:val="20"/>
              </w:rPr>
              <w:t>4</w:t>
            </w:r>
          </w:p>
        </w:tc>
        <w:tc>
          <w:tcPr>
            <w:tcW w:w="4960"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7867AB37" w14:textId="77777777" w:rsidR="00AF412A" w:rsidRPr="00B86B9A" w:rsidRDefault="00AF412A" w:rsidP="00980996">
            <w:pPr>
              <w:rPr>
                <w:rFonts w:ascii="Arial" w:eastAsia="Arial" w:hAnsi="Arial" w:cs="Arial"/>
                <w:i/>
                <w:color w:val="000000"/>
                <w:sz w:val="20"/>
                <w:szCs w:val="20"/>
              </w:rPr>
            </w:pPr>
            <w:r w:rsidRPr="00B86B9A">
              <w:rPr>
                <w:rFonts w:ascii="Arial" w:eastAsia="Arial" w:hAnsi="Arial" w:cs="Arial"/>
                <w:i/>
                <w:color w:val="000000"/>
                <w:sz w:val="20"/>
                <w:szCs w:val="20"/>
              </w:rPr>
              <w:t>Intervencije sa opasnim tvarima</w:t>
            </w:r>
          </w:p>
        </w:tc>
        <w:tc>
          <w:tcPr>
            <w:tcW w:w="2536"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3C2053BE" w14:textId="77777777" w:rsidR="00AF412A" w:rsidRPr="00B86B9A" w:rsidRDefault="00AF412A" w:rsidP="00980996">
            <w:pPr>
              <w:jc w:val="right"/>
              <w:rPr>
                <w:rFonts w:ascii="Arial" w:hAnsi="Arial" w:cs="Arial"/>
                <w:i/>
                <w:sz w:val="20"/>
                <w:szCs w:val="20"/>
              </w:rPr>
            </w:pPr>
            <w:r w:rsidRPr="00B86B9A">
              <w:rPr>
                <w:rFonts w:ascii="Arial" w:hAnsi="Arial" w:cs="Arial"/>
                <w:i/>
                <w:sz w:val="20"/>
                <w:szCs w:val="20"/>
              </w:rPr>
              <w:t>2</w:t>
            </w:r>
          </w:p>
        </w:tc>
      </w:tr>
      <w:tr w:rsidR="00AF412A" w:rsidRPr="00B86B9A" w14:paraId="74FEA6AC" w14:textId="77777777" w:rsidTr="00980996">
        <w:trPr>
          <w:trHeight w:val="201"/>
          <w:jc w:val="center"/>
        </w:trPr>
        <w:tc>
          <w:tcPr>
            <w:tcW w:w="1070"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14:paraId="1A752B6D" w14:textId="77777777" w:rsidR="00AF412A" w:rsidRPr="00B86B9A" w:rsidRDefault="00AF412A" w:rsidP="00980996">
            <w:pPr>
              <w:rPr>
                <w:rFonts w:ascii="Arial" w:hAnsi="Arial" w:cs="Arial"/>
                <w:i/>
                <w:sz w:val="20"/>
                <w:szCs w:val="20"/>
              </w:rPr>
            </w:pPr>
          </w:p>
        </w:tc>
        <w:tc>
          <w:tcPr>
            <w:tcW w:w="4960"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1C0FB5DD" w14:textId="77777777" w:rsidR="00AF412A" w:rsidRPr="00B86B9A" w:rsidRDefault="00AF412A" w:rsidP="00980996">
            <w:pPr>
              <w:jc w:val="right"/>
              <w:rPr>
                <w:rFonts w:ascii="Arial" w:hAnsi="Arial" w:cs="Arial"/>
                <w:i/>
                <w:sz w:val="20"/>
                <w:szCs w:val="20"/>
              </w:rPr>
            </w:pPr>
            <w:r w:rsidRPr="00B86B9A">
              <w:rPr>
                <w:rFonts w:ascii="Arial" w:eastAsia="Arial" w:hAnsi="Arial" w:cs="Arial"/>
                <w:b/>
                <w:i/>
                <w:color w:val="000000"/>
                <w:sz w:val="20"/>
                <w:szCs w:val="20"/>
              </w:rPr>
              <w:t>Ukupno:</w:t>
            </w:r>
          </w:p>
        </w:tc>
        <w:tc>
          <w:tcPr>
            <w:tcW w:w="2536"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14:paraId="21C09AC8" w14:textId="77777777" w:rsidR="00AF412A" w:rsidRPr="00B86B9A" w:rsidRDefault="00AF412A" w:rsidP="00980996">
            <w:pPr>
              <w:jc w:val="right"/>
              <w:rPr>
                <w:rFonts w:ascii="Arial" w:hAnsi="Arial" w:cs="Arial"/>
                <w:i/>
                <w:sz w:val="20"/>
                <w:szCs w:val="20"/>
              </w:rPr>
            </w:pPr>
            <w:r w:rsidRPr="00B86B9A">
              <w:rPr>
                <w:rFonts w:ascii="Arial" w:hAnsi="Arial" w:cs="Arial"/>
                <w:i/>
                <w:sz w:val="20"/>
                <w:szCs w:val="20"/>
              </w:rPr>
              <w:t>352</w:t>
            </w:r>
          </w:p>
        </w:tc>
      </w:tr>
    </w:tbl>
    <w:p w14:paraId="684D0147" w14:textId="77777777" w:rsidR="00AF412A" w:rsidRPr="00805966" w:rsidRDefault="00AF412A" w:rsidP="00AF412A"/>
    <w:p w14:paraId="6D36F71A" w14:textId="77777777" w:rsidR="00AF412A" w:rsidRPr="00805966" w:rsidRDefault="00AF412A" w:rsidP="00AF412A">
      <w:pPr>
        <w:ind w:firstLine="708"/>
      </w:pPr>
    </w:p>
    <w:p w14:paraId="70B29960" w14:textId="77777777" w:rsidR="00AF412A" w:rsidRPr="00805966" w:rsidRDefault="00AF412A" w:rsidP="00AF412A">
      <w:pPr>
        <w:jc w:val="center"/>
      </w:pPr>
      <w:r w:rsidRPr="00805966">
        <w:rPr>
          <w:noProof/>
        </w:rPr>
        <w:lastRenderedPageBreak/>
        <w:drawing>
          <wp:inline distT="0" distB="0" distL="0" distR="0" wp14:anchorId="75DF9AA3" wp14:editId="1E3C5288">
            <wp:extent cx="3821430" cy="2626995"/>
            <wp:effectExtent l="0" t="0" r="7620" b="1905"/>
            <wp:docPr id="3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1430" cy="2626995"/>
                    </a:xfrm>
                    <a:prstGeom prst="rect">
                      <a:avLst/>
                    </a:prstGeom>
                    <a:noFill/>
                    <a:ln>
                      <a:noFill/>
                    </a:ln>
                  </pic:spPr>
                </pic:pic>
              </a:graphicData>
            </a:graphic>
          </wp:inline>
        </w:drawing>
      </w:r>
    </w:p>
    <w:p w14:paraId="0EB2FEAD" w14:textId="77777777" w:rsidR="00AF412A" w:rsidRDefault="00AF412A" w:rsidP="00AF412A">
      <w:pPr>
        <w:jc w:val="both"/>
      </w:pPr>
    </w:p>
    <w:p w14:paraId="03E0DDA3" w14:textId="77777777" w:rsidR="00AF412A" w:rsidRPr="00AF412A" w:rsidRDefault="00AF412A" w:rsidP="00AF412A">
      <w:pPr>
        <w:jc w:val="both"/>
        <w:rPr>
          <w:rFonts w:ascii="Arial" w:hAnsi="Arial" w:cs="Arial"/>
          <w:i/>
          <w:sz w:val="22"/>
          <w:szCs w:val="22"/>
        </w:rPr>
      </w:pPr>
      <w:r w:rsidRPr="00AF412A">
        <w:rPr>
          <w:rFonts w:ascii="Arial" w:hAnsi="Arial" w:cs="Arial"/>
          <w:i/>
          <w:sz w:val="22"/>
          <w:szCs w:val="22"/>
        </w:rPr>
        <w:t>Na intervencijama je ukupno sudjelovalo 1.200 vatrogasaca sa 517 vozila, 3 plovila i 2 zrakoplova kumulativno. Ukupno trajanje intervencija je 665 sati a vatrogasci su proveli na intervencijama 4138 sata</w:t>
      </w:r>
    </w:p>
    <w:p w14:paraId="64A35ED3" w14:textId="77777777" w:rsidR="00AF412A" w:rsidRPr="00AF412A" w:rsidRDefault="00AF412A" w:rsidP="00AF412A">
      <w:pPr>
        <w:rPr>
          <w:rFonts w:ascii="Arial" w:hAnsi="Arial" w:cs="Arial"/>
          <w:sz w:val="22"/>
          <w:szCs w:val="22"/>
        </w:rPr>
      </w:pPr>
    </w:p>
    <w:p w14:paraId="6A79AFB9" w14:textId="77777777" w:rsidR="00AF412A" w:rsidRPr="00AF412A" w:rsidRDefault="00AF412A" w:rsidP="00AF412A">
      <w:pPr>
        <w:rPr>
          <w:rFonts w:ascii="Arial" w:hAnsi="Arial" w:cs="Arial"/>
          <w:sz w:val="22"/>
          <w:szCs w:val="22"/>
        </w:rPr>
      </w:pPr>
    </w:p>
    <w:p w14:paraId="59573BB3" w14:textId="77777777" w:rsidR="00AF412A" w:rsidRPr="00AF412A" w:rsidRDefault="00AF412A" w:rsidP="00EC6DBD">
      <w:pPr>
        <w:numPr>
          <w:ilvl w:val="0"/>
          <w:numId w:val="79"/>
        </w:numPr>
        <w:contextualSpacing/>
        <w:rPr>
          <w:rFonts w:ascii="Arial" w:hAnsi="Arial" w:cs="Arial"/>
          <w:i/>
          <w:sz w:val="22"/>
          <w:szCs w:val="22"/>
        </w:rPr>
      </w:pPr>
      <w:r w:rsidRPr="00AF412A">
        <w:rPr>
          <w:rFonts w:ascii="Arial" w:hAnsi="Arial" w:cs="Arial"/>
          <w:b/>
          <w:sz w:val="22"/>
          <w:szCs w:val="22"/>
        </w:rPr>
        <w:t xml:space="preserve">Analiza intervencija </w:t>
      </w:r>
    </w:p>
    <w:p w14:paraId="029A26A9" w14:textId="77777777" w:rsidR="00AF412A" w:rsidRPr="00AF412A" w:rsidRDefault="00AF412A" w:rsidP="00AF412A">
      <w:pPr>
        <w:ind w:left="720"/>
        <w:contextualSpacing/>
        <w:rPr>
          <w:rFonts w:ascii="Arial" w:hAnsi="Arial" w:cs="Arial"/>
          <w:i/>
          <w:sz w:val="22"/>
          <w:szCs w:val="22"/>
        </w:rPr>
      </w:pPr>
    </w:p>
    <w:p w14:paraId="6EC9D2B2" w14:textId="77777777" w:rsidR="00AF412A" w:rsidRPr="00AF412A" w:rsidRDefault="00AF412A" w:rsidP="00AF412A">
      <w:pPr>
        <w:contextualSpacing/>
        <w:rPr>
          <w:rFonts w:ascii="Arial" w:hAnsi="Arial" w:cs="Arial"/>
          <w:i/>
          <w:sz w:val="22"/>
          <w:szCs w:val="22"/>
        </w:rPr>
      </w:pPr>
      <w:r w:rsidRPr="00AF412A">
        <w:rPr>
          <w:rFonts w:ascii="Arial" w:hAnsi="Arial" w:cs="Arial"/>
          <w:i/>
          <w:sz w:val="22"/>
          <w:szCs w:val="22"/>
        </w:rPr>
        <w:t>U sljedećim tablicama je dan prikaz  intervencija po vrstama.</w:t>
      </w:r>
    </w:p>
    <w:p w14:paraId="4FA4E470" w14:textId="77777777" w:rsidR="00AF412A" w:rsidRPr="00AF412A" w:rsidRDefault="00AF412A" w:rsidP="00AF412A">
      <w:pPr>
        <w:rPr>
          <w:rFonts w:ascii="Arial" w:hAnsi="Arial" w:cs="Arial"/>
          <w:sz w:val="22"/>
          <w:szCs w:val="22"/>
        </w:rPr>
      </w:pPr>
    </w:p>
    <w:p w14:paraId="03DC6B24" w14:textId="77777777" w:rsidR="00AF412A" w:rsidRPr="00B86B9A" w:rsidRDefault="00AF412A" w:rsidP="00AF412A">
      <w:pPr>
        <w:jc w:val="center"/>
        <w:rPr>
          <w:rFonts w:ascii="Arial" w:hAnsi="Arial" w:cs="Arial"/>
          <w:sz w:val="20"/>
          <w:szCs w:val="20"/>
        </w:rPr>
      </w:pPr>
      <w:r w:rsidRPr="00B86B9A">
        <w:rPr>
          <w:rFonts w:ascii="Arial" w:hAnsi="Arial" w:cs="Arial"/>
          <w:noProof/>
          <w:sz w:val="20"/>
          <w:szCs w:val="20"/>
        </w:rPr>
        <w:drawing>
          <wp:inline distT="0" distB="0" distL="0" distR="0" wp14:anchorId="0B36F3DE" wp14:editId="56363190">
            <wp:extent cx="5677535" cy="1282700"/>
            <wp:effectExtent l="0" t="0" r="0" b="0"/>
            <wp:docPr id="36"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7535" cy="1282700"/>
                    </a:xfrm>
                    <a:prstGeom prst="rect">
                      <a:avLst/>
                    </a:prstGeom>
                    <a:noFill/>
                    <a:ln>
                      <a:noFill/>
                    </a:ln>
                  </pic:spPr>
                </pic:pic>
              </a:graphicData>
            </a:graphic>
          </wp:inline>
        </w:drawing>
      </w:r>
    </w:p>
    <w:p w14:paraId="3A06FE5F" w14:textId="77777777" w:rsidR="00AF412A" w:rsidRDefault="00AF412A" w:rsidP="00AF412A">
      <w:pPr>
        <w:ind w:left="720"/>
        <w:contextualSpacing/>
        <w:rPr>
          <w:rFonts w:ascii="Arial" w:hAnsi="Arial" w:cs="Arial"/>
          <w:i/>
          <w:iCs/>
          <w:noProof/>
        </w:rPr>
      </w:pPr>
    </w:p>
    <w:p w14:paraId="3959687D" w14:textId="77777777" w:rsidR="00AF412A" w:rsidRDefault="00AF412A" w:rsidP="00AF412A">
      <w:pPr>
        <w:ind w:left="720"/>
        <w:contextualSpacing/>
        <w:rPr>
          <w:rFonts w:ascii="Arial" w:hAnsi="Arial" w:cs="Arial"/>
          <w:i/>
          <w:iCs/>
          <w:noProof/>
        </w:rPr>
      </w:pPr>
    </w:p>
    <w:p w14:paraId="360A656B" w14:textId="77777777" w:rsidR="00AF412A" w:rsidRPr="00AF412A" w:rsidRDefault="00AF412A" w:rsidP="00EC6DBD">
      <w:pPr>
        <w:numPr>
          <w:ilvl w:val="0"/>
          <w:numId w:val="80"/>
        </w:numPr>
        <w:contextualSpacing/>
        <w:rPr>
          <w:rFonts w:ascii="Arial" w:hAnsi="Arial" w:cs="Arial"/>
          <w:i/>
          <w:iCs/>
          <w:noProof/>
          <w:sz w:val="22"/>
          <w:szCs w:val="22"/>
        </w:rPr>
      </w:pPr>
      <w:r w:rsidRPr="00AF412A">
        <w:rPr>
          <w:rFonts w:ascii="Arial" w:hAnsi="Arial" w:cs="Arial"/>
          <w:i/>
          <w:iCs/>
          <w:noProof/>
          <w:sz w:val="22"/>
          <w:szCs w:val="22"/>
        </w:rPr>
        <w:t>Tablica intervencija po vrsti od 2019. do 2023. godine</w:t>
      </w:r>
    </w:p>
    <w:p w14:paraId="47E183D3" w14:textId="77777777" w:rsidR="00AF412A" w:rsidRPr="00E0178A" w:rsidRDefault="00AF412A" w:rsidP="00AF412A">
      <w:pPr>
        <w:rPr>
          <w:rFonts w:ascii="Arial" w:hAnsi="Arial" w:cs="Arial"/>
          <w:i/>
          <w:iCs/>
          <w:noProof/>
        </w:rPr>
      </w:pPr>
    </w:p>
    <w:p w14:paraId="318B1A35" w14:textId="77777777" w:rsidR="00AF412A" w:rsidRPr="00B86B9A" w:rsidRDefault="00AF412A" w:rsidP="00AF412A">
      <w:pPr>
        <w:rPr>
          <w:rFonts w:ascii="Arial" w:hAnsi="Arial" w:cs="Arial"/>
          <w:sz w:val="18"/>
          <w:szCs w:val="18"/>
        </w:rPr>
      </w:pPr>
      <w:r w:rsidRPr="00B86B9A">
        <w:rPr>
          <w:rFonts w:ascii="Arial" w:hAnsi="Arial" w:cs="Arial"/>
          <w:noProof/>
          <w:sz w:val="18"/>
          <w:szCs w:val="18"/>
        </w:rPr>
        <w:drawing>
          <wp:inline distT="0" distB="0" distL="0" distR="0" wp14:anchorId="781837B4" wp14:editId="541DDECA">
            <wp:extent cx="5759450" cy="1412240"/>
            <wp:effectExtent l="0" t="0" r="0" b="0"/>
            <wp:docPr id="3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1412240"/>
                    </a:xfrm>
                    <a:prstGeom prst="rect">
                      <a:avLst/>
                    </a:prstGeom>
                    <a:noFill/>
                    <a:ln>
                      <a:noFill/>
                    </a:ln>
                  </pic:spPr>
                </pic:pic>
              </a:graphicData>
            </a:graphic>
          </wp:inline>
        </w:drawing>
      </w:r>
    </w:p>
    <w:p w14:paraId="407933F4" w14:textId="77777777" w:rsidR="00AF412A" w:rsidRDefault="00AF412A" w:rsidP="00AF412A">
      <w:pPr>
        <w:jc w:val="center"/>
        <w:rPr>
          <w:rFonts w:ascii="Arial" w:hAnsi="Arial" w:cs="Arial"/>
        </w:rPr>
      </w:pPr>
    </w:p>
    <w:p w14:paraId="04CAE32C" w14:textId="77777777" w:rsidR="00AF412A" w:rsidRDefault="00AF412A" w:rsidP="00AF412A">
      <w:pPr>
        <w:jc w:val="center"/>
        <w:rPr>
          <w:rFonts w:ascii="Arial" w:hAnsi="Arial" w:cs="Arial"/>
        </w:rPr>
      </w:pPr>
    </w:p>
    <w:p w14:paraId="7679C60E" w14:textId="77777777" w:rsidR="00AF412A" w:rsidRPr="00AF412A" w:rsidRDefault="00AF412A" w:rsidP="00EC6DBD">
      <w:pPr>
        <w:numPr>
          <w:ilvl w:val="0"/>
          <w:numId w:val="80"/>
        </w:numPr>
        <w:contextualSpacing/>
        <w:rPr>
          <w:rFonts w:ascii="Arial" w:hAnsi="Arial" w:cs="Arial"/>
          <w:i/>
          <w:iCs/>
          <w:sz w:val="22"/>
          <w:szCs w:val="22"/>
        </w:rPr>
      </w:pPr>
      <w:r w:rsidRPr="00AF412A">
        <w:rPr>
          <w:rFonts w:ascii="Arial" w:hAnsi="Arial" w:cs="Arial"/>
          <w:i/>
          <w:iCs/>
          <w:sz w:val="22"/>
          <w:szCs w:val="22"/>
        </w:rPr>
        <w:t xml:space="preserve">Tablica intervencija po jedinicama lokalne samouprave unutar područja djelovanja </w:t>
      </w:r>
    </w:p>
    <w:p w14:paraId="38AFF455" w14:textId="77777777" w:rsidR="00AF412A" w:rsidRPr="00B86B9A" w:rsidRDefault="00AF412A" w:rsidP="00AF412A">
      <w:pPr>
        <w:ind w:left="720"/>
        <w:contextualSpacing/>
        <w:rPr>
          <w:rFonts w:ascii="Arial" w:hAnsi="Arial" w:cs="Arial"/>
          <w:i/>
          <w:iCs/>
        </w:rPr>
      </w:pPr>
    </w:p>
    <w:p w14:paraId="513D346C" w14:textId="77777777" w:rsidR="00AF412A" w:rsidRDefault="00AF412A" w:rsidP="00AF412A">
      <w:pPr>
        <w:jc w:val="center"/>
        <w:rPr>
          <w:i/>
          <w:iCs/>
        </w:rPr>
      </w:pPr>
      <w:r w:rsidRPr="00805966">
        <w:rPr>
          <w:noProof/>
        </w:rPr>
        <w:lastRenderedPageBreak/>
        <w:drawing>
          <wp:inline distT="0" distB="0" distL="0" distR="0" wp14:anchorId="18F8C287" wp14:editId="1A4B720A">
            <wp:extent cx="5695950" cy="4410075"/>
            <wp:effectExtent l="0" t="0" r="0" b="9525"/>
            <wp:docPr id="38"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4410075"/>
                    </a:xfrm>
                    <a:prstGeom prst="rect">
                      <a:avLst/>
                    </a:prstGeom>
                    <a:noFill/>
                    <a:ln>
                      <a:noFill/>
                    </a:ln>
                  </pic:spPr>
                </pic:pic>
              </a:graphicData>
            </a:graphic>
          </wp:inline>
        </w:drawing>
      </w:r>
    </w:p>
    <w:p w14:paraId="34110161" w14:textId="77777777" w:rsidR="00AF412A" w:rsidRPr="00805966" w:rsidRDefault="00AF412A" w:rsidP="00AF412A">
      <w:pPr>
        <w:rPr>
          <w:i/>
          <w:iCs/>
        </w:rPr>
      </w:pPr>
    </w:p>
    <w:p w14:paraId="0B6EC088" w14:textId="77777777" w:rsidR="00AF412A" w:rsidRPr="00AF412A" w:rsidRDefault="00AF412A" w:rsidP="00EC6DBD">
      <w:pPr>
        <w:numPr>
          <w:ilvl w:val="0"/>
          <w:numId w:val="80"/>
        </w:numPr>
        <w:contextualSpacing/>
        <w:rPr>
          <w:rFonts w:ascii="Arial" w:hAnsi="Arial" w:cs="Arial"/>
          <w:i/>
          <w:iCs/>
          <w:sz w:val="22"/>
          <w:szCs w:val="22"/>
        </w:rPr>
      </w:pPr>
      <w:r w:rsidRPr="00AF412A">
        <w:rPr>
          <w:rFonts w:ascii="Arial" w:hAnsi="Arial" w:cs="Arial"/>
          <w:i/>
          <w:iCs/>
          <w:sz w:val="22"/>
          <w:szCs w:val="22"/>
        </w:rPr>
        <w:t>Tablica intervencija po postrojbama Vatrogasne zajednice Grada Dubrovnika unutar i van područja djelovanja</w:t>
      </w:r>
    </w:p>
    <w:p w14:paraId="32DCD02A" w14:textId="77777777" w:rsidR="00AF412A" w:rsidRPr="00AF412A" w:rsidRDefault="00AF412A" w:rsidP="00AF412A">
      <w:pPr>
        <w:rPr>
          <w:i/>
          <w:iCs/>
          <w:sz w:val="22"/>
          <w:szCs w:val="22"/>
        </w:rPr>
      </w:pPr>
    </w:p>
    <w:p w14:paraId="5C2A9BEB" w14:textId="77777777" w:rsidR="00AF412A" w:rsidRPr="00805966" w:rsidRDefault="00AF412A" w:rsidP="00AF412A">
      <w:pPr>
        <w:rPr>
          <w:i/>
          <w:iCs/>
        </w:rPr>
      </w:pPr>
      <w:r w:rsidRPr="00805966">
        <w:rPr>
          <w:noProof/>
        </w:rPr>
        <w:lastRenderedPageBreak/>
        <w:drawing>
          <wp:inline distT="0" distB="0" distL="0" distR="0" wp14:anchorId="5B629790" wp14:editId="705D5669">
            <wp:extent cx="5759450" cy="6428105"/>
            <wp:effectExtent l="0" t="0" r="0" b="0"/>
            <wp:docPr id="39"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6428105"/>
                    </a:xfrm>
                    <a:prstGeom prst="rect">
                      <a:avLst/>
                    </a:prstGeom>
                    <a:noFill/>
                    <a:ln>
                      <a:noFill/>
                    </a:ln>
                  </pic:spPr>
                </pic:pic>
              </a:graphicData>
            </a:graphic>
          </wp:inline>
        </w:drawing>
      </w:r>
    </w:p>
    <w:p w14:paraId="69AC7D35" w14:textId="77777777" w:rsidR="00AF412A" w:rsidRDefault="00AF412A" w:rsidP="00AF412A">
      <w:pPr>
        <w:ind w:left="720"/>
        <w:contextualSpacing/>
        <w:rPr>
          <w:i/>
          <w:iCs/>
        </w:rPr>
      </w:pPr>
    </w:p>
    <w:p w14:paraId="194C373E" w14:textId="77777777" w:rsidR="00AF412A" w:rsidRPr="00AF412A" w:rsidRDefault="00AF412A" w:rsidP="00EC6DBD">
      <w:pPr>
        <w:numPr>
          <w:ilvl w:val="0"/>
          <w:numId w:val="80"/>
        </w:numPr>
        <w:contextualSpacing/>
        <w:rPr>
          <w:rFonts w:ascii="Arial" w:hAnsi="Arial" w:cs="Arial"/>
          <w:i/>
          <w:iCs/>
          <w:sz w:val="22"/>
          <w:szCs w:val="22"/>
        </w:rPr>
      </w:pPr>
      <w:r w:rsidRPr="00AF412A">
        <w:rPr>
          <w:rFonts w:ascii="Arial" w:hAnsi="Arial" w:cs="Arial"/>
          <w:i/>
          <w:iCs/>
          <w:sz w:val="22"/>
          <w:szCs w:val="22"/>
        </w:rPr>
        <w:t>Tablica intervencija po pojedinim postrojbama i sa troškovima intervencija</w:t>
      </w:r>
    </w:p>
    <w:p w14:paraId="1BF008F6" w14:textId="77777777" w:rsidR="00AF412A" w:rsidRPr="00E0178A" w:rsidRDefault="00AF412A" w:rsidP="00AF412A">
      <w:pPr>
        <w:rPr>
          <w:rFonts w:ascii="Arial" w:hAnsi="Arial" w:cs="Arial"/>
          <w:i/>
          <w:iCs/>
        </w:rPr>
      </w:pPr>
    </w:p>
    <w:p w14:paraId="62948B20" w14:textId="77777777" w:rsidR="00AF412A" w:rsidRPr="00805966" w:rsidRDefault="00AF412A" w:rsidP="00AF412A">
      <w:pPr>
        <w:jc w:val="center"/>
        <w:rPr>
          <w:i/>
          <w:iCs/>
        </w:rPr>
      </w:pPr>
      <w:r w:rsidRPr="00805966">
        <w:rPr>
          <w:noProof/>
        </w:rPr>
        <w:lastRenderedPageBreak/>
        <w:drawing>
          <wp:inline distT="0" distB="0" distL="0" distR="0" wp14:anchorId="47C8F7F3" wp14:editId="03DCFE39">
            <wp:extent cx="5759450" cy="2067560"/>
            <wp:effectExtent l="0" t="0" r="0" b="8890"/>
            <wp:docPr id="40"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067560"/>
                    </a:xfrm>
                    <a:prstGeom prst="rect">
                      <a:avLst/>
                    </a:prstGeom>
                    <a:noFill/>
                    <a:ln>
                      <a:noFill/>
                    </a:ln>
                  </pic:spPr>
                </pic:pic>
              </a:graphicData>
            </a:graphic>
          </wp:inline>
        </w:drawing>
      </w:r>
    </w:p>
    <w:p w14:paraId="77AA2895" w14:textId="77777777" w:rsidR="00AF412A" w:rsidRPr="00805966" w:rsidRDefault="00AF412A" w:rsidP="00AF412A">
      <w:pPr>
        <w:rPr>
          <w:i/>
        </w:rPr>
      </w:pPr>
    </w:p>
    <w:p w14:paraId="55E3D3CA" w14:textId="77777777" w:rsidR="00AF412A" w:rsidRPr="00805966" w:rsidRDefault="00AF412A" w:rsidP="00AF412A">
      <w:pPr>
        <w:rPr>
          <w:i/>
        </w:rPr>
      </w:pPr>
    </w:p>
    <w:p w14:paraId="2040C95F" w14:textId="77777777" w:rsidR="00AF412A" w:rsidRPr="00AF412A" w:rsidRDefault="00AF412A" w:rsidP="00EC6DBD">
      <w:pPr>
        <w:numPr>
          <w:ilvl w:val="0"/>
          <w:numId w:val="80"/>
        </w:numPr>
        <w:contextualSpacing/>
        <w:rPr>
          <w:rFonts w:ascii="Arial" w:hAnsi="Arial" w:cs="Arial"/>
          <w:i/>
          <w:sz w:val="22"/>
          <w:szCs w:val="22"/>
        </w:rPr>
      </w:pPr>
      <w:r w:rsidRPr="00AF412A">
        <w:rPr>
          <w:rFonts w:ascii="Arial" w:hAnsi="Arial" w:cs="Arial"/>
          <w:i/>
          <w:sz w:val="22"/>
          <w:szCs w:val="22"/>
        </w:rPr>
        <w:t xml:space="preserve">Analiza intervencija po mjesecima </w:t>
      </w:r>
    </w:p>
    <w:p w14:paraId="707A04F2" w14:textId="77777777" w:rsidR="00AF412A" w:rsidRPr="00805966" w:rsidRDefault="00AF412A" w:rsidP="00AF412A"/>
    <w:p w14:paraId="141CA40A" w14:textId="77777777" w:rsidR="00AF412A" w:rsidRPr="00805966" w:rsidRDefault="00AF412A" w:rsidP="00AF412A">
      <w:pPr>
        <w:jc w:val="center"/>
        <w:rPr>
          <w:i/>
          <w:sz w:val="20"/>
          <w:szCs w:val="20"/>
        </w:rPr>
      </w:pPr>
      <w:r w:rsidRPr="00805966">
        <w:rPr>
          <w:noProof/>
        </w:rPr>
        <w:drawing>
          <wp:inline distT="0" distB="0" distL="0" distR="0" wp14:anchorId="5011751F" wp14:editId="48C70ABE">
            <wp:extent cx="5759450" cy="655320"/>
            <wp:effectExtent l="0" t="0" r="0" b="0"/>
            <wp:docPr id="41"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655320"/>
                    </a:xfrm>
                    <a:prstGeom prst="rect">
                      <a:avLst/>
                    </a:prstGeom>
                    <a:noFill/>
                    <a:ln>
                      <a:noFill/>
                    </a:ln>
                  </pic:spPr>
                </pic:pic>
              </a:graphicData>
            </a:graphic>
          </wp:inline>
        </w:drawing>
      </w:r>
    </w:p>
    <w:p w14:paraId="29CDCB4E" w14:textId="77777777" w:rsidR="00AF412A" w:rsidRPr="00805966" w:rsidRDefault="00AF412A" w:rsidP="00AF412A">
      <w:pPr>
        <w:jc w:val="center"/>
        <w:rPr>
          <w:i/>
          <w:sz w:val="20"/>
          <w:szCs w:val="20"/>
        </w:rPr>
      </w:pPr>
    </w:p>
    <w:p w14:paraId="56FD479A" w14:textId="77777777" w:rsidR="00AF412A" w:rsidRPr="00805966" w:rsidRDefault="00AF412A" w:rsidP="00AF412A">
      <w:pPr>
        <w:jc w:val="center"/>
        <w:rPr>
          <w:i/>
          <w:sz w:val="20"/>
          <w:szCs w:val="20"/>
        </w:rPr>
      </w:pPr>
    </w:p>
    <w:p w14:paraId="4DB0B7BC" w14:textId="77777777" w:rsidR="00AF412A" w:rsidRPr="00805966" w:rsidRDefault="00AF412A" w:rsidP="00AF412A">
      <w:pPr>
        <w:jc w:val="center"/>
        <w:rPr>
          <w:i/>
          <w:sz w:val="20"/>
          <w:szCs w:val="20"/>
        </w:rPr>
      </w:pPr>
      <w:r w:rsidRPr="00805966">
        <w:rPr>
          <w:i/>
          <w:noProof/>
          <w:sz w:val="20"/>
          <w:szCs w:val="20"/>
        </w:rPr>
        <w:drawing>
          <wp:inline distT="0" distB="0" distL="0" distR="0" wp14:anchorId="16F3E4C1" wp14:editId="259B8FC4">
            <wp:extent cx="4578985" cy="2750185"/>
            <wp:effectExtent l="0" t="0" r="0" b="0"/>
            <wp:docPr id="4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8985" cy="2750185"/>
                    </a:xfrm>
                    <a:prstGeom prst="rect">
                      <a:avLst/>
                    </a:prstGeom>
                    <a:noFill/>
                    <a:ln>
                      <a:noFill/>
                    </a:ln>
                  </pic:spPr>
                </pic:pic>
              </a:graphicData>
            </a:graphic>
          </wp:inline>
        </w:drawing>
      </w:r>
    </w:p>
    <w:p w14:paraId="0F858A81" w14:textId="77777777" w:rsidR="00AF412A" w:rsidRPr="00805966" w:rsidRDefault="00AF412A" w:rsidP="00AF412A">
      <w:pPr>
        <w:rPr>
          <w:i/>
          <w:sz w:val="20"/>
          <w:szCs w:val="20"/>
        </w:rPr>
      </w:pPr>
    </w:p>
    <w:p w14:paraId="111F3D39" w14:textId="77777777" w:rsidR="00AF412A" w:rsidRPr="00805966" w:rsidRDefault="00AF412A" w:rsidP="00AF412A">
      <w:pPr>
        <w:rPr>
          <w:i/>
          <w:sz w:val="20"/>
          <w:szCs w:val="20"/>
        </w:rPr>
      </w:pPr>
    </w:p>
    <w:p w14:paraId="767C7CAF" w14:textId="77777777" w:rsidR="00AF412A" w:rsidRPr="00AF412A" w:rsidRDefault="00AF412A" w:rsidP="00EC6DBD">
      <w:pPr>
        <w:numPr>
          <w:ilvl w:val="0"/>
          <w:numId w:val="80"/>
        </w:numPr>
        <w:contextualSpacing/>
        <w:rPr>
          <w:rFonts w:ascii="Arial" w:hAnsi="Arial" w:cs="Arial"/>
          <w:i/>
          <w:sz w:val="22"/>
          <w:szCs w:val="22"/>
        </w:rPr>
      </w:pPr>
      <w:r w:rsidRPr="00AF412A">
        <w:rPr>
          <w:rFonts w:ascii="Arial" w:hAnsi="Arial" w:cs="Arial"/>
          <w:i/>
          <w:sz w:val="22"/>
          <w:szCs w:val="22"/>
        </w:rPr>
        <w:t>Intervencije po vremenu dojave</w:t>
      </w:r>
    </w:p>
    <w:p w14:paraId="20C842A2" w14:textId="77777777" w:rsidR="00AF412A" w:rsidRPr="00E0178A" w:rsidRDefault="00AF412A" w:rsidP="00AF412A">
      <w:pPr>
        <w:rPr>
          <w:rFonts w:ascii="Arial" w:hAnsi="Arial" w:cs="Arial"/>
          <w:i/>
          <w:sz w:val="20"/>
          <w:szCs w:val="20"/>
        </w:rPr>
      </w:pPr>
    </w:p>
    <w:p w14:paraId="3DB0FA79" w14:textId="77777777" w:rsidR="00AF412A" w:rsidRPr="00805966" w:rsidRDefault="00AF412A" w:rsidP="00AF412A">
      <w:pPr>
        <w:rPr>
          <w:i/>
          <w:sz w:val="20"/>
          <w:szCs w:val="20"/>
        </w:rPr>
      </w:pPr>
      <w:r w:rsidRPr="00805966">
        <w:rPr>
          <w:noProof/>
        </w:rPr>
        <w:drawing>
          <wp:inline distT="0" distB="0" distL="0" distR="0" wp14:anchorId="5BE708E6" wp14:editId="494D5052">
            <wp:extent cx="5759450" cy="770890"/>
            <wp:effectExtent l="0" t="0" r="0" b="0"/>
            <wp:docPr id="43"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770890"/>
                    </a:xfrm>
                    <a:prstGeom prst="rect">
                      <a:avLst/>
                    </a:prstGeom>
                    <a:noFill/>
                    <a:ln>
                      <a:noFill/>
                    </a:ln>
                  </pic:spPr>
                </pic:pic>
              </a:graphicData>
            </a:graphic>
          </wp:inline>
        </w:drawing>
      </w:r>
    </w:p>
    <w:p w14:paraId="4985C195" w14:textId="77777777" w:rsidR="00AF412A" w:rsidRPr="00805966" w:rsidRDefault="00AF412A" w:rsidP="00AF412A">
      <w:pPr>
        <w:rPr>
          <w:i/>
          <w:sz w:val="20"/>
          <w:szCs w:val="20"/>
        </w:rPr>
      </w:pPr>
    </w:p>
    <w:p w14:paraId="2B6051DD" w14:textId="77777777" w:rsidR="00AF412A" w:rsidRPr="00805966" w:rsidRDefault="00AF412A" w:rsidP="00AF412A">
      <w:pPr>
        <w:rPr>
          <w:i/>
          <w:sz w:val="20"/>
          <w:szCs w:val="20"/>
        </w:rPr>
      </w:pPr>
      <w:r w:rsidRPr="00805966">
        <w:rPr>
          <w:noProof/>
        </w:rPr>
        <w:drawing>
          <wp:inline distT="0" distB="0" distL="0" distR="0" wp14:anchorId="360F41CA" wp14:editId="025BC0B9">
            <wp:extent cx="5759450" cy="846455"/>
            <wp:effectExtent l="0" t="0" r="0" b="0"/>
            <wp:docPr id="44"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846455"/>
                    </a:xfrm>
                    <a:prstGeom prst="rect">
                      <a:avLst/>
                    </a:prstGeom>
                    <a:noFill/>
                    <a:ln>
                      <a:noFill/>
                    </a:ln>
                  </pic:spPr>
                </pic:pic>
              </a:graphicData>
            </a:graphic>
          </wp:inline>
        </w:drawing>
      </w:r>
    </w:p>
    <w:p w14:paraId="293151DF" w14:textId="77777777" w:rsidR="00AF412A" w:rsidRPr="00805966" w:rsidRDefault="00AF412A" w:rsidP="00AF412A">
      <w:pPr>
        <w:rPr>
          <w:i/>
          <w:sz w:val="20"/>
          <w:szCs w:val="20"/>
        </w:rPr>
      </w:pPr>
    </w:p>
    <w:p w14:paraId="641E8F88" w14:textId="77777777" w:rsidR="00AF412A" w:rsidRPr="00805966" w:rsidRDefault="00AF412A" w:rsidP="00AF412A">
      <w:pPr>
        <w:rPr>
          <w:i/>
          <w:sz w:val="20"/>
          <w:szCs w:val="20"/>
        </w:rPr>
      </w:pPr>
    </w:p>
    <w:p w14:paraId="0375451A" w14:textId="77777777" w:rsidR="00AF412A" w:rsidRPr="00805966" w:rsidRDefault="00AF412A" w:rsidP="00AF412A">
      <w:pPr>
        <w:jc w:val="center"/>
        <w:rPr>
          <w:i/>
          <w:sz w:val="20"/>
          <w:szCs w:val="20"/>
        </w:rPr>
      </w:pPr>
      <w:r w:rsidRPr="00805966">
        <w:rPr>
          <w:i/>
          <w:noProof/>
          <w:sz w:val="20"/>
          <w:szCs w:val="20"/>
        </w:rPr>
        <w:drawing>
          <wp:inline distT="0" distB="0" distL="0" distR="0" wp14:anchorId="14FD209F" wp14:editId="4DD93C12">
            <wp:extent cx="4124325" cy="1819275"/>
            <wp:effectExtent l="0" t="0" r="9525" b="9525"/>
            <wp:docPr id="45"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4325" cy="1819275"/>
                    </a:xfrm>
                    <a:prstGeom prst="rect">
                      <a:avLst/>
                    </a:prstGeom>
                    <a:noFill/>
                    <a:ln>
                      <a:noFill/>
                    </a:ln>
                  </pic:spPr>
                </pic:pic>
              </a:graphicData>
            </a:graphic>
          </wp:inline>
        </w:drawing>
      </w:r>
    </w:p>
    <w:p w14:paraId="44E8B11D" w14:textId="77777777" w:rsidR="00AF412A" w:rsidRPr="00805966" w:rsidRDefault="00AF412A" w:rsidP="00AF412A">
      <w:pPr>
        <w:jc w:val="center"/>
        <w:rPr>
          <w:i/>
          <w:sz w:val="20"/>
          <w:szCs w:val="20"/>
        </w:rPr>
      </w:pPr>
    </w:p>
    <w:p w14:paraId="2DDF87FE" w14:textId="77777777" w:rsidR="00AF412A" w:rsidRPr="00805966" w:rsidRDefault="00AF412A" w:rsidP="00AF412A">
      <w:pPr>
        <w:rPr>
          <w:i/>
        </w:rPr>
      </w:pPr>
    </w:p>
    <w:p w14:paraId="7370E8AC" w14:textId="77777777" w:rsidR="00AF412A" w:rsidRPr="00A33A70" w:rsidRDefault="00AF412A" w:rsidP="00EC6DBD">
      <w:pPr>
        <w:numPr>
          <w:ilvl w:val="0"/>
          <w:numId w:val="80"/>
        </w:numPr>
        <w:contextualSpacing/>
        <w:rPr>
          <w:rFonts w:ascii="Arial" w:hAnsi="Arial" w:cs="Arial"/>
          <w:i/>
          <w:sz w:val="22"/>
          <w:szCs w:val="22"/>
        </w:rPr>
      </w:pPr>
      <w:r w:rsidRPr="00A33A70">
        <w:rPr>
          <w:rFonts w:ascii="Arial" w:hAnsi="Arial" w:cs="Arial"/>
          <w:i/>
          <w:sz w:val="22"/>
          <w:szCs w:val="22"/>
        </w:rPr>
        <w:t>Intervencije po vremenu dojave i vrsti:</w:t>
      </w:r>
    </w:p>
    <w:p w14:paraId="4D9B00AD" w14:textId="77777777" w:rsidR="00AF412A" w:rsidRPr="00E0178A" w:rsidRDefault="00AF412A" w:rsidP="00AF412A">
      <w:pPr>
        <w:rPr>
          <w:rFonts w:ascii="Arial" w:hAnsi="Arial" w:cs="Arial"/>
          <w:i/>
          <w:sz w:val="20"/>
          <w:szCs w:val="20"/>
        </w:rPr>
      </w:pPr>
    </w:p>
    <w:p w14:paraId="4E75BFCB" w14:textId="77777777" w:rsidR="00AF412A" w:rsidRDefault="00AF412A" w:rsidP="00AF412A">
      <w:pPr>
        <w:jc w:val="center"/>
        <w:rPr>
          <w:i/>
          <w:sz w:val="20"/>
          <w:szCs w:val="20"/>
        </w:rPr>
      </w:pPr>
      <w:r w:rsidRPr="00805966">
        <w:rPr>
          <w:i/>
          <w:noProof/>
          <w:sz w:val="20"/>
          <w:szCs w:val="20"/>
        </w:rPr>
        <w:drawing>
          <wp:inline distT="0" distB="0" distL="0" distR="0" wp14:anchorId="21E253E2" wp14:editId="02B8DAAC">
            <wp:extent cx="4708525" cy="2783840"/>
            <wp:effectExtent l="0" t="0" r="0" b="0"/>
            <wp:docPr id="46"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08525" cy="2783840"/>
                    </a:xfrm>
                    <a:prstGeom prst="rect">
                      <a:avLst/>
                    </a:prstGeom>
                    <a:noFill/>
                    <a:ln>
                      <a:noFill/>
                    </a:ln>
                  </pic:spPr>
                </pic:pic>
              </a:graphicData>
            </a:graphic>
          </wp:inline>
        </w:drawing>
      </w:r>
    </w:p>
    <w:p w14:paraId="164BAB83" w14:textId="77777777" w:rsidR="00AF412A" w:rsidRDefault="00AF412A" w:rsidP="00AF412A">
      <w:pPr>
        <w:jc w:val="center"/>
        <w:rPr>
          <w:i/>
          <w:sz w:val="20"/>
          <w:szCs w:val="20"/>
        </w:rPr>
      </w:pPr>
    </w:p>
    <w:p w14:paraId="6FFF6F1E" w14:textId="77777777" w:rsidR="00AF412A" w:rsidRPr="00AF412A" w:rsidRDefault="00AF412A" w:rsidP="00AF412A">
      <w:pPr>
        <w:jc w:val="center"/>
        <w:rPr>
          <w:i/>
          <w:sz w:val="22"/>
          <w:szCs w:val="22"/>
        </w:rPr>
      </w:pPr>
    </w:p>
    <w:p w14:paraId="3556CA62" w14:textId="77777777" w:rsidR="00AF412A" w:rsidRPr="00AF412A" w:rsidRDefault="00AF412A" w:rsidP="00EC6DBD">
      <w:pPr>
        <w:numPr>
          <w:ilvl w:val="0"/>
          <w:numId w:val="79"/>
        </w:numPr>
        <w:contextualSpacing/>
        <w:rPr>
          <w:rFonts w:ascii="Arial" w:hAnsi="Arial" w:cs="Arial"/>
          <w:bCs/>
          <w:i/>
          <w:sz w:val="22"/>
          <w:szCs w:val="22"/>
        </w:rPr>
      </w:pPr>
      <w:r w:rsidRPr="00AF412A">
        <w:rPr>
          <w:rFonts w:ascii="Arial" w:hAnsi="Arial" w:cs="Arial"/>
          <w:bCs/>
          <w:i/>
          <w:sz w:val="22"/>
          <w:szCs w:val="22"/>
        </w:rPr>
        <w:t>Ostale operativne aktivnosti</w:t>
      </w:r>
    </w:p>
    <w:p w14:paraId="5D9EEE70" w14:textId="77777777" w:rsidR="00AF412A" w:rsidRPr="00AF412A" w:rsidRDefault="00AF412A" w:rsidP="00AF412A">
      <w:pPr>
        <w:rPr>
          <w:rFonts w:ascii="Arial" w:hAnsi="Arial" w:cs="Arial"/>
          <w:sz w:val="22"/>
          <w:szCs w:val="22"/>
        </w:rPr>
      </w:pPr>
    </w:p>
    <w:p w14:paraId="352E1A8D" w14:textId="77777777" w:rsidR="00AF412A" w:rsidRPr="00AF412A" w:rsidRDefault="00AF412A" w:rsidP="00AF412A">
      <w:pPr>
        <w:jc w:val="both"/>
        <w:rPr>
          <w:rFonts w:ascii="Arial" w:hAnsi="Arial" w:cs="Arial"/>
          <w:i/>
          <w:sz w:val="22"/>
          <w:szCs w:val="22"/>
        </w:rPr>
      </w:pPr>
      <w:r w:rsidRPr="00AF412A">
        <w:rPr>
          <w:rFonts w:ascii="Arial" w:hAnsi="Arial" w:cs="Arial"/>
          <w:i/>
          <w:sz w:val="22"/>
          <w:szCs w:val="22"/>
        </w:rPr>
        <w:t>Postrojbe Vatrogasne zajednice Grada Dubrovnika ukupno su sudjelovale  na 340  ostalih operativnih aktivnosti kao što su prevozi vode, preventivna osiguranja, vatrogasne vježbe, radovi na uklanjanju  stabla, i ostalim radovima. Na aktivnostima je ukupno utrošeno 2424 sati a ukupno je sudjelovalo 638 vatrogasaca sa 391 vozila 5 plovila kumulativno.</w:t>
      </w:r>
    </w:p>
    <w:p w14:paraId="44BD6139" w14:textId="77777777" w:rsidR="00AF412A" w:rsidRPr="00805966" w:rsidRDefault="00AF412A" w:rsidP="00AF412A">
      <w:pPr>
        <w:rPr>
          <w:i/>
        </w:rPr>
      </w:pPr>
    </w:p>
    <w:p w14:paraId="3047A4EB" w14:textId="77777777" w:rsidR="00AF412A" w:rsidRPr="00805966" w:rsidRDefault="00AF412A" w:rsidP="00AF412A">
      <w:pPr>
        <w:rPr>
          <w:i/>
        </w:rPr>
      </w:pPr>
      <w:r w:rsidRPr="00805966">
        <w:rPr>
          <w:noProof/>
        </w:rPr>
        <w:drawing>
          <wp:inline distT="0" distB="0" distL="0" distR="0" wp14:anchorId="08A9BC99" wp14:editId="72B4F154">
            <wp:extent cx="5759450" cy="812165"/>
            <wp:effectExtent l="0" t="0" r="0" b="6985"/>
            <wp:docPr id="47"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812165"/>
                    </a:xfrm>
                    <a:prstGeom prst="rect">
                      <a:avLst/>
                    </a:prstGeom>
                    <a:noFill/>
                    <a:ln>
                      <a:noFill/>
                    </a:ln>
                  </pic:spPr>
                </pic:pic>
              </a:graphicData>
            </a:graphic>
          </wp:inline>
        </w:drawing>
      </w:r>
    </w:p>
    <w:p w14:paraId="478EA3B6" w14:textId="77777777" w:rsidR="00AF412A" w:rsidRPr="00805966" w:rsidRDefault="00AF412A" w:rsidP="00AF412A">
      <w:pPr>
        <w:rPr>
          <w:i/>
        </w:rPr>
      </w:pPr>
    </w:p>
    <w:p w14:paraId="462B5CE0" w14:textId="77777777" w:rsidR="00AF412A" w:rsidRPr="00805966" w:rsidRDefault="00AF412A" w:rsidP="00AF412A">
      <w:pPr>
        <w:rPr>
          <w:i/>
        </w:rPr>
      </w:pPr>
    </w:p>
    <w:p w14:paraId="0896DC76" w14:textId="77777777" w:rsidR="00AF412A" w:rsidRPr="00AF412A" w:rsidRDefault="00AF412A" w:rsidP="00EC6DBD">
      <w:pPr>
        <w:numPr>
          <w:ilvl w:val="0"/>
          <w:numId w:val="80"/>
        </w:numPr>
        <w:contextualSpacing/>
        <w:rPr>
          <w:rFonts w:ascii="Arial" w:hAnsi="Arial" w:cs="Arial"/>
          <w:i/>
          <w:sz w:val="22"/>
          <w:szCs w:val="22"/>
        </w:rPr>
      </w:pPr>
      <w:r w:rsidRPr="00AF412A">
        <w:rPr>
          <w:rFonts w:ascii="Arial" w:hAnsi="Arial" w:cs="Arial"/>
          <w:i/>
          <w:sz w:val="22"/>
          <w:szCs w:val="22"/>
        </w:rPr>
        <w:t>Tablica ostalih operativnih aktivnosti po naseljima</w:t>
      </w:r>
    </w:p>
    <w:p w14:paraId="1E94619A" w14:textId="77777777" w:rsidR="00AF412A" w:rsidRPr="00805966" w:rsidRDefault="00AF412A" w:rsidP="00AF412A">
      <w:pPr>
        <w:rPr>
          <w:i/>
        </w:rPr>
      </w:pPr>
    </w:p>
    <w:p w14:paraId="3D711668" w14:textId="77777777" w:rsidR="00AF412A" w:rsidRPr="00805966" w:rsidRDefault="00AF412A" w:rsidP="00AF412A">
      <w:pPr>
        <w:rPr>
          <w:i/>
        </w:rPr>
      </w:pPr>
      <w:r w:rsidRPr="00805966">
        <w:rPr>
          <w:noProof/>
        </w:rPr>
        <w:lastRenderedPageBreak/>
        <w:drawing>
          <wp:inline distT="0" distB="0" distL="0" distR="0" wp14:anchorId="229B19BF" wp14:editId="333770DB">
            <wp:extent cx="5759450" cy="3432175"/>
            <wp:effectExtent l="0" t="0" r="0" b="0"/>
            <wp:docPr id="48"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3432175"/>
                    </a:xfrm>
                    <a:prstGeom prst="rect">
                      <a:avLst/>
                    </a:prstGeom>
                    <a:noFill/>
                    <a:ln>
                      <a:noFill/>
                    </a:ln>
                  </pic:spPr>
                </pic:pic>
              </a:graphicData>
            </a:graphic>
          </wp:inline>
        </w:drawing>
      </w:r>
    </w:p>
    <w:p w14:paraId="367555DE" w14:textId="77777777" w:rsidR="00AF412A" w:rsidRPr="00805966" w:rsidRDefault="00AF412A" w:rsidP="00AF412A">
      <w:pPr>
        <w:rPr>
          <w:i/>
        </w:rPr>
      </w:pPr>
    </w:p>
    <w:p w14:paraId="4E6C076E" w14:textId="77777777" w:rsidR="00AF412A" w:rsidRPr="00AF412A" w:rsidRDefault="00AF412A" w:rsidP="00AF412A">
      <w:pPr>
        <w:jc w:val="both"/>
        <w:rPr>
          <w:rFonts w:ascii="Arial" w:hAnsi="Arial" w:cs="Arial"/>
          <w:i/>
          <w:sz w:val="20"/>
          <w:szCs w:val="20"/>
        </w:rPr>
      </w:pPr>
      <w:r w:rsidRPr="00AF412A">
        <w:rPr>
          <w:rFonts w:ascii="Arial" w:hAnsi="Arial" w:cs="Arial"/>
          <w:i/>
          <w:sz w:val="20"/>
          <w:szCs w:val="20"/>
        </w:rPr>
        <w:t xml:space="preserve">Napomena: podatci koji su korištenu u izradi ovog izvješće uzeti su iz programa za upravljanje vatrogasnim intervencijama, Ovo izvješće je grafički prikazano i u GIS sustavu gdje je dan pregled svih intervencija po lokacijama i klinikom na link </w:t>
      </w:r>
      <w:hyperlink r:id="rId25" w:history="1">
        <w:r w:rsidRPr="00AF412A">
          <w:rPr>
            <w:rFonts w:ascii="Arial" w:hAnsi="Arial" w:cs="Arial"/>
            <w:i/>
            <w:color w:val="0000FF"/>
            <w:sz w:val="20"/>
            <w:szCs w:val="20"/>
            <w:u w:val="single"/>
          </w:rPr>
          <w:t>https://pregled.gis.193.hr/map/1873/intervencijevzgd</w:t>
        </w:r>
      </w:hyperlink>
    </w:p>
    <w:p w14:paraId="2165E260" w14:textId="77777777" w:rsidR="00AF412A" w:rsidRPr="00AF412A" w:rsidRDefault="00AF412A" w:rsidP="00AF412A">
      <w:pPr>
        <w:rPr>
          <w:rFonts w:ascii="Arial" w:hAnsi="Arial" w:cs="Arial"/>
          <w:sz w:val="20"/>
          <w:szCs w:val="20"/>
        </w:rPr>
      </w:pPr>
    </w:p>
    <w:p w14:paraId="5CAA476D" w14:textId="77777777" w:rsidR="00AF412A" w:rsidRPr="00B86B9A" w:rsidRDefault="00AF412A" w:rsidP="00AF412A">
      <w:pPr>
        <w:spacing w:before="360"/>
        <w:ind w:left="1412" w:hanging="1412"/>
        <w:jc w:val="both"/>
        <w:rPr>
          <w:rFonts w:ascii="Arial" w:hAnsi="Arial" w:cs="Arial"/>
          <w:u w:val="single"/>
        </w:rPr>
      </w:pPr>
    </w:p>
    <w:bookmarkEnd w:id="4"/>
    <w:p w14:paraId="0B83168A" w14:textId="77777777" w:rsidR="00AF412A" w:rsidRPr="00AF412A" w:rsidRDefault="00AF412A" w:rsidP="00AF412A">
      <w:pPr>
        <w:jc w:val="center"/>
        <w:rPr>
          <w:rFonts w:ascii="Arial" w:hAnsi="Arial" w:cs="Arial"/>
          <w:b/>
          <w:sz w:val="22"/>
          <w:szCs w:val="22"/>
        </w:rPr>
      </w:pPr>
      <w:r w:rsidRPr="00AF412A">
        <w:rPr>
          <w:rFonts w:ascii="Arial" w:hAnsi="Arial" w:cs="Arial"/>
          <w:b/>
          <w:sz w:val="22"/>
          <w:szCs w:val="22"/>
        </w:rPr>
        <w:t>ZAVRŠNO IZVJEŠĆE O OBAVLJENIM AKTIVNOSTIMA PO PROGRAMU</w:t>
      </w:r>
    </w:p>
    <w:p w14:paraId="3F045BDD" w14:textId="77777777" w:rsidR="00AF412A" w:rsidRPr="00AF412A" w:rsidRDefault="00AF412A" w:rsidP="00AF412A">
      <w:pPr>
        <w:jc w:val="center"/>
        <w:rPr>
          <w:rFonts w:ascii="Arial" w:hAnsi="Arial" w:cs="Arial"/>
          <w:b/>
          <w:sz w:val="22"/>
          <w:szCs w:val="22"/>
        </w:rPr>
      </w:pPr>
      <w:r w:rsidRPr="00AF412A">
        <w:rPr>
          <w:rFonts w:ascii="Arial" w:hAnsi="Arial" w:cs="Arial"/>
          <w:b/>
          <w:sz w:val="22"/>
          <w:szCs w:val="22"/>
        </w:rPr>
        <w:t>AKTIVNOSTI U PROVEDBI POSEBNIH MJERA ZAŠTITE OD POŽARA</w:t>
      </w:r>
    </w:p>
    <w:p w14:paraId="2544FBD0" w14:textId="77777777" w:rsidR="00AF412A" w:rsidRPr="00AF412A" w:rsidRDefault="00AF412A" w:rsidP="00AF412A">
      <w:pPr>
        <w:jc w:val="center"/>
        <w:rPr>
          <w:rFonts w:ascii="Arial" w:hAnsi="Arial" w:cs="Arial"/>
          <w:b/>
          <w:sz w:val="22"/>
          <w:szCs w:val="22"/>
        </w:rPr>
      </w:pPr>
      <w:r w:rsidRPr="00AF412A">
        <w:rPr>
          <w:rFonts w:ascii="Arial" w:hAnsi="Arial" w:cs="Arial"/>
          <w:b/>
          <w:sz w:val="22"/>
          <w:szCs w:val="22"/>
        </w:rPr>
        <w:t>OD INTERESA ZA REPUBLIKU HRVATSKU U 2023. GODINI</w:t>
      </w:r>
    </w:p>
    <w:p w14:paraId="627D1BD3" w14:textId="77777777" w:rsidR="00AF412A" w:rsidRPr="00AF412A" w:rsidRDefault="00AF412A" w:rsidP="00AF412A">
      <w:pPr>
        <w:jc w:val="both"/>
        <w:rPr>
          <w:rFonts w:ascii="Arial" w:eastAsia="SimSun" w:hAnsi="Arial" w:cs="Arial"/>
          <w:sz w:val="22"/>
          <w:szCs w:val="22"/>
        </w:rPr>
      </w:pPr>
    </w:p>
    <w:p w14:paraId="74A14F81" w14:textId="77777777" w:rsidR="00AF412A" w:rsidRPr="00AF412A" w:rsidRDefault="00AF412A" w:rsidP="00AF412A">
      <w:pPr>
        <w:jc w:val="both"/>
        <w:rPr>
          <w:rFonts w:ascii="Arial" w:eastAsia="SimSun" w:hAnsi="Arial" w:cs="Arial"/>
          <w:sz w:val="22"/>
          <w:szCs w:val="22"/>
        </w:rPr>
      </w:pPr>
      <w:r w:rsidRPr="00AF412A">
        <w:rPr>
          <w:rFonts w:ascii="Arial" w:eastAsia="SimSun" w:hAnsi="Arial" w:cs="Arial"/>
          <w:sz w:val="22"/>
          <w:szCs w:val="22"/>
        </w:rPr>
        <w:t xml:space="preserve">Temeljem Programa aktivnosti u provedbi posebnih mjera zaštite od požara od interesa za Republiku Hrvatsku u 2023. godini </w:t>
      </w:r>
      <w:r w:rsidRPr="00AF412A">
        <w:rPr>
          <w:rFonts w:ascii="Arial" w:hAnsi="Arial" w:cs="Arial"/>
          <w:color w:val="000000"/>
          <w:sz w:val="22"/>
          <w:szCs w:val="22"/>
        </w:rPr>
        <w:t>KLASA: 022-03/23-07/02, URBROJ: 50301-29/23-23-2, od 8. veljače 2023.</w:t>
      </w:r>
      <w:r w:rsidRPr="00AF412A">
        <w:rPr>
          <w:rFonts w:ascii="Arial" w:eastAsia="SimSun" w:hAnsi="Arial" w:cs="Arial"/>
          <w:sz w:val="22"/>
          <w:szCs w:val="22"/>
        </w:rPr>
        <w:t xml:space="preserve"> godine podnosi se izvješće o </w:t>
      </w:r>
      <w:r w:rsidRPr="00AF412A">
        <w:rPr>
          <w:rFonts w:ascii="Arial" w:hAnsi="Arial" w:cs="Arial"/>
          <w:sz w:val="22"/>
          <w:szCs w:val="22"/>
        </w:rPr>
        <w:t>obavljenim aktivnostima po Programu aktivnosti u provedbi posebnih mjera zaštite od požara od interesa za Republiku Hrvatsku u 2023. godini</w:t>
      </w:r>
      <w:r w:rsidRPr="00AF412A">
        <w:rPr>
          <w:rFonts w:ascii="Arial" w:eastAsia="SimSun" w:hAnsi="Arial" w:cs="Arial"/>
          <w:sz w:val="22"/>
          <w:szCs w:val="22"/>
        </w:rPr>
        <w:t>.</w:t>
      </w:r>
    </w:p>
    <w:p w14:paraId="6B74109B" w14:textId="77777777" w:rsidR="00AF412A" w:rsidRPr="00AF412A" w:rsidRDefault="00AF412A" w:rsidP="00AF412A">
      <w:pPr>
        <w:jc w:val="both"/>
        <w:rPr>
          <w:rFonts w:ascii="Arial" w:eastAsia="SimSun" w:hAnsi="Arial" w:cs="Arial"/>
          <w:sz w:val="22"/>
          <w:szCs w:val="22"/>
        </w:rPr>
      </w:pPr>
      <w:r w:rsidRPr="00AF412A">
        <w:rPr>
          <w:rFonts w:ascii="Arial" w:eastAsia="SimSun" w:hAnsi="Arial" w:cs="Arial"/>
          <w:sz w:val="22"/>
          <w:szCs w:val="22"/>
        </w:rPr>
        <w:t>Izvješće obuhvaća aktivnosti (mjere) koje su od Grada Dubrovnika, odnosno ovlaštenih tijela Grada Dubrovnika, izvršena.</w:t>
      </w:r>
    </w:p>
    <w:p w14:paraId="5EADF72E" w14:textId="77777777" w:rsidR="00AF412A" w:rsidRPr="00AF412A" w:rsidRDefault="00AF412A" w:rsidP="00AF412A">
      <w:pPr>
        <w:jc w:val="both"/>
        <w:rPr>
          <w:rFonts w:ascii="Arial" w:eastAsia="SimSun" w:hAnsi="Arial" w:cs="Arial"/>
          <w:sz w:val="22"/>
          <w:szCs w:val="22"/>
        </w:rPr>
      </w:pPr>
    </w:p>
    <w:p w14:paraId="52F076B4" w14:textId="77777777" w:rsidR="00AF412A" w:rsidRPr="00AF412A" w:rsidRDefault="00AF412A" w:rsidP="00AF412A">
      <w:pPr>
        <w:jc w:val="both"/>
        <w:rPr>
          <w:rFonts w:ascii="Arial" w:eastAsia="SimSun" w:hAnsi="Arial" w:cs="Arial"/>
          <w:sz w:val="22"/>
          <w:szCs w:val="22"/>
        </w:rPr>
      </w:pPr>
      <w:r w:rsidRPr="00AF412A">
        <w:rPr>
          <w:rFonts w:ascii="Arial" w:eastAsia="SimSun" w:hAnsi="Arial" w:cs="Arial"/>
          <w:sz w:val="22"/>
          <w:szCs w:val="22"/>
        </w:rPr>
        <w:t>Dana 24. veljače 2023. godine održan je sastanak Stožera civilne zaštite Grada Dubrovnika gdje su razmatrana sva pitanja iz Programa aktivnosti u provedbi posebnih mjera zaštite od požara od interesa za Republiku Hrvatsku u 2023. godini.</w:t>
      </w:r>
    </w:p>
    <w:p w14:paraId="6E06ACCE" w14:textId="77777777" w:rsidR="00AF412A" w:rsidRPr="00AF412A" w:rsidRDefault="00AF412A" w:rsidP="00AF412A">
      <w:pPr>
        <w:jc w:val="both"/>
        <w:rPr>
          <w:rFonts w:ascii="Arial" w:eastAsia="SimSun" w:hAnsi="Arial" w:cs="Arial"/>
          <w:sz w:val="22"/>
          <w:szCs w:val="22"/>
        </w:rPr>
      </w:pPr>
    </w:p>
    <w:p w14:paraId="11205DBD" w14:textId="77777777" w:rsidR="00AF412A" w:rsidRPr="00AF412A" w:rsidRDefault="00AF412A" w:rsidP="00AF412A">
      <w:pPr>
        <w:jc w:val="both"/>
        <w:rPr>
          <w:rFonts w:ascii="Arial" w:eastAsia="SimSun" w:hAnsi="Arial" w:cs="Arial"/>
          <w:sz w:val="22"/>
          <w:szCs w:val="22"/>
        </w:rPr>
      </w:pPr>
      <w:r w:rsidRPr="00AF412A">
        <w:rPr>
          <w:rFonts w:ascii="Arial" w:eastAsia="SimSun" w:hAnsi="Arial" w:cs="Arial"/>
          <w:sz w:val="22"/>
          <w:szCs w:val="22"/>
        </w:rPr>
        <w:t>Gradonačelnik Grada Dubrovnika donio je:</w:t>
      </w:r>
    </w:p>
    <w:p w14:paraId="21B8DBBA" w14:textId="77777777" w:rsidR="00AF412A" w:rsidRPr="00AF412A" w:rsidRDefault="00AF412A" w:rsidP="00EC6DBD">
      <w:pPr>
        <w:pStyle w:val="Odlomakpopisa"/>
        <w:numPr>
          <w:ilvl w:val="0"/>
          <w:numId w:val="69"/>
        </w:numPr>
        <w:spacing w:after="0" w:line="240" w:lineRule="auto"/>
        <w:ind w:left="357" w:hanging="357"/>
        <w:jc w:val="both"/>
        <w:rPr>
          <w:rFonts w:ascii="Arial" w:hAnsi="Arial" w:cs="Arial"/>
        </w:rPr>
      </w:pPr>
      <w:r w:rsidRPr="00AF412A">
        <w:rPr>
          <w:rFonts w:ascii="Arial" w:hAnsi="Arial" w:cs="Arial"/>
        </w:rPr>
        <w:t>Plan aktivnosti stožera civilne zaštite Grada Dubrovnika u požarnoj sezoni 2023. godine, KLASA: 240-01/23-02/04, URBROJ: 2117-1-01-23-1</w:t>
      </w:r>
    </w:p>
    <w:p w14:paraId="4BD22DA9" w14:textId="77777777" w:rsidR="00AF412A" w:rsidRPr="00AF412A" w:rsidRDefault="00AF412A" w:rsidP="00EC6DBD">
      <w:pPr>
        <w:pStyle w:val="Odlomakpopisa"/>
        <w:numPr>
          <w:ilvl w:val="0"/>
          <w:numId w:val="69"/>
        </w:numPr>
        <w:spacing w:before="40" w:after="0" w:line="240" w:lineRule="auto"/>
        <w:ind w:left="357" w:hanging="357"/>
        <w:jc w:val="both"/>
        <w:rPr>
          <w:rFonts w:ascii="Arial" w:hAnsi="Arial" w:cs="Arial"/>
        </w:rPr>
      </w:pPr>
      <w:r w:rsidRPr="00AF412A">
        <w:rPr>
          <w:rFonts w:ascii="Arial" w:hAnsi="Arial" w:cs="Arial"/>
        </w:rPr>
        <w:t>Financijski plan osiguranih sredstava za provođenje zadaća tijekom ljetne požarne sezone u 2023. godini, KLASA: 240-01/23-02/05, URBROJ: 2117-1-01-23-1,</w:t>
      </w:r>
    </w:p>
    <w:p w14:paraId="592E83FC" w14:textId="77777777" w:rsidR="00AF412A" w:rsidRPr="00AF412A" w:rsidRDefault="00AF412A" w:rsidP="00EC6DBD">
      <w:pPr>
        <w:pStyle w:val="Odlomakpopisa"/>
        <w:numPr>
          <w:ilvl w:val="0"/>
          <w:numId w:val="69"/>
        </w:numPr>
        <w:spacing w:before="40" w:after="0" w:line="240" w:lineRule="auto"/>
        <w:ind w:left="357" w:hanging="357"/>
        <w:jc w:val="both"/>
        <w:rPr>
          <w:rFonts w:ascii="Arial" w:hAnsi="Arial" w:cs="Arial"/>
        </w:rPr>
      </w:pPr>
      <w:r w:rsidRPr="00AF412A">
        <w:rPr>
          <w:rFonts w:ascii="Arial" w:hAnsi="Arial" w:cs="Arial"/>
        </w:rPr>
        <w:t>Plan operativne provedbe Programa aktivnosti u provedbi posebnih mjera zaštite od požara od interesa za Republiku Hrvatsku u 2023. godini na području Grada Dubrovnika, KLASA: 240-01/23-02/06, URBROJ: 2117-1-01-23-1,</w:t>
      </w:r>
    </w:p>
    <w:p w14:paraId="688A4159" w14:textId="77777777" w:rsidR="00AF412A" w:rsidRPr="00AF412A" w:rsidRDefault="00AF412A" w:rsidP="00EC6DBD">
      <w:pPr>
        <w:pStyle w:val="Odlomakpopisa"/>
        <w:numPr>
          <w:ilvl w:val="0"/>
          <w:numId w:val="69"/>
        </w:numPr>
        <w:spacing w:before="40" w:after="0" w:line="240" w:lineRule="auto"/>
        <w:ind w:left="357" w:hanging="357"/>
        <w:jc w:val="both"/>
        <w:rPr>
          <w:rFonts w:ascii="Arial" w:hAnsi="Arial" w:cs="Arial"/>
        </w:rPr>
      </w:pPr>
      <w:r w:rsidRPr="00AF412A">
        <w:rPr>
          <w:rFonts w:ascii="Arial" w:hAnsi="Arial" w:cs="Arial"/>
          <w:bCs/>
        </w:rPr>
        <w:t xml:space="preserve">Plan aktivnog uključivanja subjekata zaštite od požara u 2023. godini, </w:t>
      </w:r>
      <w:r w:rsidRPr="00AF412A">
        <w:rPr>
          <w:rFonts w:ascii="Arial" w:hAnsi="Arial" w:cs="Arial"/>
        </w:rPr>
        <w:t>KLASA: 240-01/23-02/07, URBROJ: 2117-1-01-23-1,</w:t>
      </w:r>
    </w:p>
    <w:p w14:paraId="1AF9D544" w14:textId="77777777" w:rsidR="00AF412A" w:rsidRPr="00AF412A" w:rsidRDefault="00AF412A" w:rsidP="00EC6DBD">
      <w:pPr>
        <w:pStyle w:val="Odlomakpopisa"/>
        <w:numPr>
          <w:ilvl w:val="0"/>
          <w:numId w:val="69"/>
        </w:numPr>
        <w:spacing w:before="40" w:after="0" w:line="240" w:lineRule="auto"/>
        <w:ind w:left="357" w:hanging="357"/>
        <w:jc w:val="both"/>
        <w:rPr>
          <w:rFonts w:ascii="Arial" w:hAnsi="Arial" w:cs="Arial"/>
        </w:rPr>
      </w:pPr>
      <w:r w:rsidRPr="00AF412A">
        <w:rPr>
          <w:rFonts w:ascii="Arial" w:hAnsi="Arial" w:cs="Arial"/>
        </w:rPr>
        <w:lastRenderedPageBreak/>
        <w:t xml:space="preserve">Plan pogodnih lokaliteta i prostora radi uspostave zapovjednih mjesta kod zapovijedanja i koordinacije u gašenju požara, </w:t>
      </w:r>
      <w:r w:rsidRPr="00AF412A">
        <w:rPr>
          <w:rFonts w:ascii="Arial" w:eastAsia="Times New Roman" w:hAnsi="Arial" w:cs="Arial"/>
          <w:lang w:eastAsia="ar-SA"/>
        </w:rPr>
        <w:t xml:space="preserve">KLASA: 240-01/23-02/08, </w:t>
      </w:r>
      <w:r w:rsidRPr="00AF412A">
        <w:rPr>
          <w:rFonts w:ascii="Arial" w:eastAsia="Times New Roman" w:hAnsi="Arial" w:cs="Arial"/>
          <w:color w:val="000000"/>
          <w:lang w:eastAsia="ar-SA"/>
        </w:rPr>
        <w:t>UR</w:t>
      </w:r>
      <w:r w:rsidRPr="00AF412A">
        <w:rPr>
          <w:rFonts w:ascii="Arial" w:eastAsia="Times New Roman" w:hAnsi="Arial" w:cs="Arial"/>
          <w:lang w:eastAsia="ar-SA"/>
        </w:rPr>
        <w:t>BROJ: 2117-1-01-23-1,</w:t>
      </w:r>
    </w:p>
    <w:p w14:paraId="7D7754B0" w14:textId="77777777" w:rsidR="00AF412A" w:rsidRPr="00AF412A" w:rsidRDefault="00AF412A" w:rsidP="00EC6DBD">
      <w:pPr>
        <w:pStyle w:val="Odlomakpopisa"/>
        <w:numPr>
          <w:ilvl w:val="0"/>
          <w:numId w:val="69"/>
        </w:numPr>
        <w:spacing w:before="40" w:after="0" w:line="240" w:lineRule="auto"/>
        <w:ind w:left="357" w:hanging="357"/>
        <w:jc w:val="both"/>
        <w:rPr>
          <w:rFonts w:ascii="Arial" w:hAnsi="Arial" w:cs="Arial"/>
        </w:rPr>
      </w:pPr>
      <w:r w:rsidRPr="00AF412A">
        <w:rPr>
          <w:rFonts w:ascii="Arial" w:hAnsi="Arial" w:cs="Arial"/>
          <w:bCs/>
        </w:rPr>
        <w:t>Plan ustrojavanja i obavljanja motriteljsko-dojavne službe na području Grada Dubrovnika u provedbi posebnih mjera zaštite od požara u 2023. godini, KLASA: 240-01/23-02/09, URBROJ:2117-1-01-23-1.</w:t>
      </w:r>
    </w:p>
    <w:p w14:paraId="65F8CC9C" w14:textId="77777777" w:rsidR="00AF412A" w:rsidRPr="00AF412A" w:rsidRDefault="00AF412A" w:rsidP="00AF412A">
      <w:pPr>
        <w:pStyle w:val="Odlomakpopisa"/>
        <w:spacing w:after="0" w:line="240" w:lineRule="auto"/>
        <w:ind w:left="0"/>
        <w:contextualSpacing w:val="0"/>
        <w:jc w:val="both"/>
        <w:rPr>
          <w:rFonts w:ascii="Arial" w:hAnsi="Arial" w:cs="Arial"/>
        </w:rPr>
      </w:pPr>
    </w:p>
    <w:p w14:paraId="14CE7370" w14:textId="77777777" w:rsidR="00AF412A" w:rsidRPr="00AF412A" w:rsidRDefault="00AF412A" w:rsidP="00AF412A">
      <w:pPr>
        <w:pStyle w:val="Odlomakpopisa"/>
        <w:spacing w:after="0" w:line="240" w:lineRule="auto"/>
        <w:ind w:left="0"/>
        <w:contextualSpacing w:val="0"/>
        <w:jc w:val="both"/>
        <w:rPr>
          <w:rFonts w:ascii="Arial" w:eastAsia="SimSun" w:hAnsi="Arial" w:cs="Arial"/>
        </w:rPr>
      </w:pPr>
      <w:r w:rsidRPr="00AF412A">
        <w:rPr>
          <w:rFonts w:ascii="Arial" w:hAnsi="Arial" w:cs="Arial"/>
        </w:rPr>
        <w:t xml:space="preserve">Svi doneseni akti dostavljeni su adresatima iz </w:t>
      </w:r>
      <w:r w:rsidRPr="00AF412A">
        <w:rPr>
          <w:rFonts w:ascii="Arial" w:eastAsia="SimSun" w:hAnsi="Arial" w:cs="Arial"/>
        </w:rPr>
        <w:t>Programa aktivnosti u provedbi posebnih mjera zaštite od požara od interesa za Republiku Hrvatsku u 2023. godini.</w:t>
      </w:r>
    </w:p>
    <w:p w14:paraId="4F2F3F57" w14:textId="77777777" w:rsidR="00AF412A" w:rsidRPr="00AF412A" w:rsidRDefault="00AF412A" w:rsidP="00AF412A">
      <w:pPr>
        <w:pStyle w:val="Odlomakpopisa"/>
        <w:spacing w:after="0" w:line="240" w:lineRule="auto"/>
        <w:ind w:left="0"/>
        <w:contextualSpacing w:val="0"/>
        <w:jc w:val="both"/>
        <w:rPr>
          <w:rFonts w:ascii="Arial" w:hAnsi="Arial" w:cs="Arial"/>
        </w:rPr>
      </w:pPr>
      <w:r w:rsidRPr="00AF412A">
        <w:rPr>
          <w:rFonts w:ascii="Arial" w:eastAsia="SimSun" w:hAnsi="Arial" w:cs="Arial"/>
        </w:rPr>
        <w:t xml:space="preserve">U proračunskoj 2023. godini Grad Dubrovnik je osigurao i doznačio financijska sredstva za </w:t>
      </w:r>
      <w:r w:rsidRPr="00AF412A">
        <w:rPr>
          <w:rFonts w:ascii="Arial" w:hAnsi="Arial" w:cs="Arial"/>
        </w:rPr>
        <w:t>poslovanje JVP "Dubrovački vatrogasci", dobrovoljnih vatrogasnih društava i Vatrogasne zajednice Grada Dubrovnika iz čega su financirane aktivnosti iz Programa aktivnosti u provedbi posebnih mjera zaštite od požara od interesa za RH u 2023. godini. Financijska sredstva raspoređena su prema navedenom u tablici:</w:t>
      </w:r>
    </w:p>
    <w:p w14:paraId="629DDA86" w14:textId="77777777" w:rsidR="00AF412A" w:rsidRPr="00B86B9A" w:rsidRDefault="00AF412A" w:rsidP="00AF412A">
      <w:pPr>
        <w:pStyle w:val="Odlomakpopisa"/>
        <w:spacing w:after="0" w:line="240" w:lineRule="auto"/>
        <w:ind w:left="0"/>
        <w:contextualSpacing w:val="0"/>
        <w:jc w:val="both"/>
        <w:rPr>
          <w:rFonts w:ascii="Arial" w:hAnsi="Arial" w:cs="Arial"/>
        </w:rPr>
      </w:pPr>
    </w:p>
    <w:tbl>
      <w:tblPr>
        <w:tblW w:w="9057" w:type="dxa"/>
        <w:jc w:val="center"/>
        <w:tblLook w:val="04A0" w:firstRow="1" w:lastRow="0" w:firstColumn="1" w:lastColumn="0" w:noHBand="0" w:noVBand="1"/>
      </w:tblPr>
      <w:tblGrid>
        <w:gridCol w:w="6648"/>
        <w:gridCol w:w="2409"/>
      </w:tblGrid>
      <w:tr w:rsidR="00AF412A" w:rsidRPr="00B86B9A" w14:paraId="6225222B" w14:textId="77777777" w:rsidTr="00980996">
        <w:trPr>
          <w:trHeight w:val="269"/>
          <w:jc w:val="center"/>
        </w:trPr>
        <w:tc>
          <w:tcPr>
            <w:tcW w:w="6648" w:type="dxa"/>
            <w:tcBorders>
              <w:top w:val="single" w:sz="12" w:space="0" w:color="000000"/>
              <w:left w:val="single" w:sz="12" w:space="0" w:color="000000"/>
              <w:bottom w:val="single" w:sz="12" w:space="0" w:color="000000"/>
              <w:right w:val="single" w:sz="12" w:space="0" w:color="auto"/>
            </w:tcBorders>
            <w:shd w:val="clear" w:color="auto" w:fill="FFFFFF"/>
            <w:vAlign w:val="center"/>
            <w:hideMark/>
          </w:tcPr>
          <w:p w14:paraId="5CD5326D" w14:textId="77777777" w:rsidR="00AF412A" w:rsidRPr="00B86B9A" w:rsidRDefault="00AF412A" w:rsidP="00980996">
            <w:pPr>
              <w:rPr>
                <w:rFonts w:ascii="Arial" w:hAnsi="Arial" w:cs="Arial"/>
                <w:b/>
                <w:bCs/>
                <w:color w:val="000000"/>
                <w:sz w:val="20"/>
                <w:szCs w:val="20"/>
              </w:rPr>
            </w:pPr>
            <w:r w:rsidRPr="00B86B9A">
              <w:rPr>
                <w:rFonts w:ascii="Arial" w:hAnsi="Arial" w:cs="Arial"/>
                <w:b/>
                <w:bCs/>
                <w:color w:val="000000"/>
                <w:sz w:val="20"/>
                <w:szCs w:val="20"/>
              </w:rPr>
              <w:t>VATROGASTVO - UKUPNO</w:t>
            </w:r>
          </w:p>
        </w:tc>
        <w:tc>
          <w:tcPr>
            <w:tcW w:w="2409" w:type="dxa"/>
            <w:tcBorders>
              <w:top w:val="single" w:sz="12" w:space="0" w:color="000000"/>
              <w:left w:val="nil"/>
              <w:bottom w:val="single" w:sz="12" w:space="0" w:color="000000"/>
              <w:right w:val="single" w:sz="12" w:space="0" w:color="000000"/>
            </w:tcBorders>
            <w:shd w:val="clear" w:color="auto" w:fill="FFFFFF"/>
            <w:vAlign w:val="center"/>
            <w:hideMark/>
          </w:tcPr>
          <w:p w14:paraId="79FC6113" w14:textId="77777777" w:rsidR="00AF412A" w:rsidRPr="00B86B9A" w:rsidRDefault="00AF412A" w:rsidP="00980996">
            <w:pPr>
              <w:jc w:val="right"/>
              <w:rPr>
                <w:rFonts w:ascii="Arial" w:hAnsi="Arial" w:cs="Arial"/>
                <w:b/>
                <w:bCs/>
                <w:color w:val="000000"/>
                <w:sz w:val="20"/>
                <w:szCs w:val="20"/>
              </w:rPr>
            </w:pPr>
            <w:r w:rsidRPr="00B86B9A">
              <w:rPr>
                <w:rFonts w:ascii="Arial" w:hAnsi="Arial" w:cs="Arial"/>
                <w:b/>
                <w:bCs/>
                <w:color w:val="000000"/>
                <w:sz w:val="20"/>
                <w:szCs w:val="20"/>
              </w:rPr>
              <w:t>3.767.015,00 EUR</w:t>
            </w:r>
          </w:p>
        </w:tc>
      </w:tr>
      <w:tr w:rsidR="00AF412A" w:rsidRPr="00B86B9A" w14:paraId="496B32C6" w14:textId="77777777" w:rsidTr="00980996">
        <w:trPr>
          <w:trHeight w:val="310"/>
          <w:jc w:val="center"/>
        </w:trPr>
        <w:tc>
          <w:tcPr>
            <w:tcW w:w="6648" w:type="dxa"/>
            <w:tcBorders>
              <w:top w:val="nil"/>
              <w:left w:val="single" w:sz="12" w:space="0" w:color="000000"/>
              <w:bottom w:val="single" w:sz="12" w:space="0" w:color="auto"/>
              <w:right w:val="single" w:sz="12" w:space="0" w:color="auto"/>
            </w:tcBorders>
            <w:shd w:val="clear" w:color="auto" w:fill="FFFFFF"/>
            <w:vAlign w:val="center"/>
            <w:hideMark/>
          </w:tcPr>
          <w:p w14:paraId="459CA6A9" w14:textId="77777777" w:rsidR="00AF412A" w:rsidRPr="00B86B9A" w:rsidRDefault="00AF412A" w:rsidP="00980996">
            <w:pPr>
              <w:rPr>
                <w:rFonts w:ascii="Arial" w:hAnsi="Arial" w:cs="Arial"/>
                <w:b/>
                <w:bCs/>
                <w:color w:val="000000"/>
                <w:sz w:val="20"/>
                <w:szCs w:val="20"/>
              </w:rPr>
            </w:pPr>
            <w:r w:rsidRPr="00B86B9A">
              <w:rPr>
                <w:rFonts w:ascii="Arial" w:hAnsi="Arial" w:cs="Arial"/>
                <w:b/>
                <w:bCs/>
                <w:color w:val="000000"/>
                <w:sz w:val="20"/>
                <w:szCs w:val="20"/>
              </w:rPr>
              <w:t>DOBROVOLJNO VATROGASTVO</w:t>
            </w:r>
          </w:p>
        </w:tc>
        <w:tc>
          <w:tcPr>
            <w:tcW w:w="2409" w:type="dxa"/>
            <w:tcBorders>
              <w:top w:val="nil"/>
              <w:left w:val="nil"/>
              <w:bottom w:val="single" w:sz="12" w:space="0" w:color="auto"/>
              <w:right w:val="single" w:sz="12" w:space="0" w:color="000000"/>
            </w:tcBorders>
            <w:shd w:val="clear" w:color="auto" w:fill="FFFFFF"/>
            <w:vAlign w:val="center"/>
            <w:hideMark/>
          </w:tcPr>
          <w:p w14:paraId="25B26F79" w14:textId="77777777" w:rsidR="00AF412A" w:rsidRPr="00B86B9A" w:rsidRDefault="00AF412A" w:rsidP="00980996">
            <w:pPr>
              <w:jc w:val="right"/>
              <w:rPr>
                <w:rFonts w:ascii="Arial" w:hAnsi="Arial" w:cs="Arial"/>
                <w:b/>
                <w:bCs/>
                <w:color w:val="000000"/>
                <w:sz w:val="20"/>
                <w:szCs w:val="20"/>
              </w:rPr>
            </w:pPr>
            <w:r w:rsidRPr="00B86B9A">
              <w:rPr>
                <w:rFonts w:ascii="Arial" w:hAnsi="Arial" w:cs="Arial"/>
                <w:b/>
                <w:bCs/>
                <w:color w:val="000000"/>
                <w:sz w:val="20"/>
                <w:szCs w:val="20"/>
              </w:rPr>
              <w:t>645.980,00 EUR</w:t>
            </w:r>
          </w:p>
        </w:tc>
      </w:tr>
      <w:tr w:rsidR="00AF412A" w:rsidRPr="00B86B9A" w14:paraId="4B7BF9C0" w14:textId="77777777" w:rsidTr="00980996">
        <w:trPr>
          <w:trHeight w:val="310"/>
          <w:jc w:val="center"/>
        </w:trPr>
        <w:tc>
          <w:tcPr>
            <w:tcW w:w="6648" w:type="dxa"/>
            <w:tcBorders>
              <w:top w:val="nil"/>
              <w:left w:val="single" w:sz="12" w:space="0" w:color="000000"/>
              <w:bottom w:val="nil"/>
              <w:right w:val="single" w:sz="12" w:space="0" w:color="auto"/>
            </w:tcBorders>
            <w:shd w:val="clear" w:color="auto" w:fill="FFFFFF"/>
            <w:vAlign w:val="center"/>
            <w:hideMark/>
          </w:tcPr>
          <w:p w14:paraId="3087AA26" w14:textId="77777777" w:rsidR="00AF412A" w:rsidRPr="00B86B9A" w:rsidRDefault="00AF412A" w:rsidP="00980996">
            <w:pPr>
              <w:rPr>
                <w:rFonts w:ascii="Arial" w:hAnsi="Arial" w:cs="Arial"/>
                <w:color w:val="000000"/>
                <w:sz w:val="20"/>
                <w:szCs w:val="20"/>
              </w:rPr>
            </w:pPr>
            <w:r w:rsidRPr="00B86B9A">
              <w:rPr>
                <w:rFonts w:ascii="Arial" w:hAnsi="Arial" w:cs="Arial"/>
                <w:color w:val="000000"/>
                <w:sz w:val="20"/>
                <w:szCs w:val="20"/>
              </w:rPr>
              <w:t>DVD-ovi</w:t>
            </w:r>
          </w:p>
        </w:tc>
        <w:tc>
          <w:tcPr>
            <w:tcW w:w="2409" w:type="dxa"/>
            <w:tcBorders>
              <w:top w:val="nil"/>
              <w:left w:val="nil"/>
              <w:bottom w:val="nil"/>
              <w:right w:val="single" w:sz="12" w:space="0" w:color="000000"/>
            </w:tcBorders>
            <w:shd w:val="clear" w:color="auto" w:fill="FFFFFF"/>
            <w:vAlign w:val="center"/>
            <w:hideMark/>
          </w:tcPr>
          <w:p w14:paraId="5F9753F0" w14:textId="77777777" w:rsidR="00AF412A" w:rsidRPr="00B86B9A" w:rsidRDefault="00AF412A" w:rsidP="00980996">
            <w:pPr>
              <w:jc w:val="right"/>
              <w:rPr>
                <w:rFonts w:ascii="Arial" w:hAnsi="Arial" w:cs="Arial"/>
                <w:color w:val="000000"/>
                <w:sz w:val="20"/>
                <w:szCs w:val="20"/>
              </w:rPr>
            </w:pPr>
            <w:r w:rsidRPr="00B86B9A">
              <w:rPr>
                <w:rFonts w:ascii="Arial" w:hAnsi="Arial" w:cs="Arial"/>
                <w:color w:val="000000"/>
                <w:sz w:val="20"/>
                <w:szCs w:val="20"/>
              </w:rPr>
              <w:t>206.140,00 EUR</w:t>
            </w:r>
          </w:p>
        </w:tc>
      </w:tr>
      <w:tr w:rsidR="00AF412A" w:rsidRPr="00B86B9A" w14:paraId="36FEC067" w14:textId="77777777" w:rsidTr="00980996">
        <w:trPr>
          <w:trHeight w:val="300"/>
          <w:jc w:val="center"/>
        </w:trPr>
        <w:tc>
          <w:tcPr>
            <w:tcW w:w="6648" w:type="dxa"/>
            <w:tcBorders>
              <w:top w:val="single" w:sz="8" w:space="0" w:color="000000"/>
              <w:left w:val="single" w:sz="12" w:space="0" w:color="000000"/>
              <w:bottom w:val="single" w:sz="12" w:space="0" w:color="auto"/>
              <w:right w:val="single" w:sz="12" w:space="0" w:color="auto"/>
            </w:tcBorders>
            <w:shd w:val="clear" w:color="auto" w:fill="FFFFFF"/>
            <w:vAlign w:val="center"/>
            <w:hideMark/>
          </w:tcPr>
          <w:p w14:paraId="6E29133D" w14:textId="77777777" w:rsidR="00AF412A" w:rsidRPr="00B86B9A" w:rsidRDefault="00AF412A" w:rsidP="00980996">
            <w:pPr>
              <w:rPr>
                <w:rFonts w:ascii="Arial" w:hAnsi="Arial" w:cs="Arial"/>
                <w:color w:val="000000"/>
                <w:sz w:val="20"/>
                <w:szCs w:val="20"/>
              </w:rPr>
            </w:pPr>
            <w:r w:rsidRPr="00B86B9A">
              <w:rPr>
                <w:rFonts w:ascii="Arial" w:hAnsi="Arial" w:cs="Arial"/>
                <w:color w:val="000000"/>
                <w:sz w:val="20"/>
                <w:szCs w:val="20"/>
              </w:rPr>
              <w:t>VATROGASNA ZAJEDNICA GRADA DUBROVNIKA</w:t>
            </w:r>
          </w:p>
        </w:tc>
        <w:tc>
          <w:tcPr>
            <w:tcW w:w="2409" w:type="dxa"/>
            <w:tcBorders>
              <w:top w:val="single" w:sz="8" w:space="0" w:color="000000"/>
              <w:left w:val="nil"/>
              <w:bottom w:val="single" w:sz="12" w:space="0" w:color="auto"/>
              <w:right w:val="single" w:sz="12" w:space="0" w:color="000000"/>
            </w:tcBorders>
            <w:shd w:val="clear" w:color="auto" w:fill="FFFFFF"/>
            <w:vAlign w:val="center"/>
            <w:hideMark/>
          </w:tcPr>
          <w:p w14:paraId="38D3F8DB" w14:textId="77777777" w:rsidR="00AF412A" w:rsidRPr="00B86B9A" w:rsidRDefault="00AF412A" w:rsidP="00980996">
            <w:pPr>
              <w:jc w:val="right"/>
              <w:rPr>
                <w:rFonts w:ascii="Arial" w:hAnsi="Arial" w:cs="Arial"/>
                <w:color w:val="000000"/>
                <w:sz w:val="20"/>
                <w:szCs w:val="20"/>
              </w:rPr>
            </w:pPr>
            <w:r w:rsidRPr="00B86B9A">
              <w:rPr>
                <w:rFonts w:ascii="Arial" w:hAnsi="Arial" w:cs="Arial"/>
                <w:color w:val="000000"/>
                <w:sz w:val="20"/>
                <w:szCs w:val="20"/>
              </w:rPr>
              <w:t>439.840,00 EUR</w:t>
            </w:r>
          </w:p>
        </w:tc>
      </w:tr>
      <w:tr w:rsidR="00AF412A" w:rsidRPr="00B86B9A" w14:paraId="42F4347B" w14:textId="77777777" w:rsidTr="00980996">
        <w:trPr>
          <w:trHeight w:val="310"/>
          <w:jc w:val="center"/>
        </w:trPr>
        <w:tc>
          <w:tcPr>
            <w:tcW w:w="6648" w:type="dxa"/>
            <w:tcBorders>
              <w:top w:val="nil"/>
              <w:left w:val="single" w:sz="12" w:space="0" w:color="000000"/>
              <w:bottom w:val="single" w:sz="12" w:space="0" w:color="auto"/>
              <w:right w:val="single" w:sz="12" w:space="0" w:color="auto"/>
            </w:tcBorders>
            <w:shd w:val="clear" w:color="auto" w:fill="FFFFFF"/>
            <w:vAlign w:val="center"/>
            <w:hideMark/>
          </w:tcPr>
          <w:p w14:paraId="6627F6E6" w14:textId="77777777" w:rsidR="00AF412A" w:rsidRPr="00B86B9A" w:rsidRDefault="00AF412A" w:rsidP="00980996">
            <w:pPr>
              <w:rPr>
                <w:rFonts w:ascii="Arial" w:hAnsi="Arial" w:cs="Arial"/>
                <w:b/>
                <w:bCs/>
                <w:color w:val="000000"/>
                <w:sz w:val="20"/>
                <w:szCs w:val="20"/>
              </w:rPr>
            </w:pPr>
            <w:r w:rsidRPr="00B86B9A">
              <w:rPr>
                <w:rFonts w:ascii="Arial" w:hAnsi="Arial" w:cs="Arial"/>
                <w:b/>
                <w:bCs/>
                <w:color w:val="000000"/>
                <w:sz w:val="20"/>
                <w:szCs w:val="20"/>
              </w:rPr>
              <w:t>JVP »DUBROVAČKI VATROGASCI« - PROFESIONALNO VATROGASTVO</w:t>
            </w:r>
          </w:p>
        </w:tc>
        <w:tc>
          <w:tcPr>
            <w:tcW w:w="2409" w:type="dxa"/>
            <w:tcBorders>
              <w:top w:val="nil"/>
              <w:left w:val="nil"/>
              <w:bottom w:val="single" w:sz="12" w:space="0" w:color="auto"/>
              <w:right w:val="single" w:sz="12" w:space="0" w:color="000000"/>
            </w:tcBorders>
            <w:shd w:val="clear" w:color="auto" w:fill="FFFFFF"/>
            <w:vAlign w:val="center"/>
            <w:hideMark/>
          </w:tcPr>
          <w:p w14:paraId="2637BA56" w14:textId="77777777" w:rsidR="00AF412A" w:rsidRPr="00B86B9A" w:rsidRDefault="00AF412A" w:rsidP="00980996">
            <w:pPr>
              <w:jc w:val="right"/>
              <w:rPr>
                <w:rFonts w:ascii="Arial" w:hAnsi="Arial" w:cs="Arial"/>
                <w:b/>
                <w:bCs/>
                <w:color w:val="000000"/>
                <w:sz w:val="20"/>
                <w:szCs w:val="20"/>
              </w:rPr>
            </w:pPr>
            <w:r w:rsidRPr="00B86B9A">
              <w:rPr>
                <w:rFonts w:ascii="Arial" w:hAnsi="Arial" w:cs="Arial"/>
                <w:b/>
                <w:bCs/>
                <w:color w:val="000000"/>
                <w:sz w:val="20"/>
                <w:szCs w:val="20"/>
              </w:rPr>
              <w:t>3.121.035,00 EUR</w:t>
            </w:r>
          </w:p>
        </w:tc>
      </w:tr>
      <w:tr w:rsidR="00AF412A" w:rsidRPr="00B86B9A" w14:paraId="1A36F708" w14:textId="77777777" w:rsidTr="00980996">
        <w:trPr>
          <w:trHeight w:val="174"/>
          <w:jc w:val="center"/>
        </w:trPr>
        <w:tc>
          <w:tcPr>
            <w:tcW w:w="6648" w:type="dxa"/>
            <w:tcBorders>
              <w:top w:val="nil"/>
              <w:left w:val="single" w:sz="12" w:space="0" w:color="000000"/>
              <w:bottom w:val="nil"/>
              <w:right w:val="single" w:sz="12" w:space="0" w:color="auto"/>
            </w:tcBorders>
            <w:shd w:val="clear" w:color="auto" w:fill="FFFFFF"/>
            <w:vAlign w:val="center"/>
            <w:hideMark/>
          </w:tcPr>
          <w:p w14:paraId="2D8E3836" w14:textId="77777777" w:rsidR="00AF412A" w:rsidRPr="00B86B9A" w:rsidRDefault="00AF412A" w:rsidP="00980996">
            <w:pPr>
              <w:rPr>
                <w:rFonts w:ascii="Arial" w:hAnsi="Arial" w:cs="Arial"/>
                <w:color w:val="000000"/>
                <w:sz w:val="20"/>
                <w:szCs w:val="20"/>
              </w:rPr>
            </w:pPr>
            <w:r w:rsidRPr="00B86B9A">
              <w:rPr>
                <w:rFonts w:ascii="Arial" w:hAnsi="Arial" w:cs="Arial"/>
                <w:color w:val="000000"/>
                <w:sz w:val="20"/>
                <w:szCs w:val="20"/>
              </w:rPr>
              <w:t>NABAVA OPREME ZA PROFESIONALNO VATROGASTVO</w:t>
            </w:r>
          </w:p>
        </w:tc>
        <w:tc>
          <w:tcPr>
            <w:tcW w:w="2409" w:type="dxa"/>
            <w:tcBorders>
              <w:top w:val="nil"/>
              <w:left w:val="nil"/>
              <w:bottom w:val="nil"/>
              <w:right w:val="single" w:sz="12" w:space="0" w:color="000000"/>
            </w:tcBorders>
            <w:noWrap/>
            <w:vAlign w:val="center"/>
            <w:hideMark/>
          </w:tcPr>
          <w:p w14:paraId="440F4E2D" w14:textId="77777777" w:rsidR="00AF412A" w:rsidRPr="00B86B9A" w:rsidRDefault="00AF412A" w:rsidP="00980996">
            <w:pPr>
              <w:jc w:val="right"/>
              <w:rPr>
                <w:rFonts w:ascii="Arial" w:hAnsi="Arial" w:cs="Arial"/>
                <w:color w:val="000000"/>
                <w:sz w:val="20"/>
                <w:szCs w:val="20"/>
              </w:rPr>
            </w:pPr>
            <w:r w:rsidRPr="00B86B9A">
              <w:rPr>
                <w:rFonts w:ascii="Arial" w:hAnsi="Arial" w:cs="Arial"/>
                <w:color w:val="000000"/>
                <w:sz w:val="20"/>
                <w:szCs w:val="20"/>
              </w:rPr>
              <w:t>210.921,00 EUR</w:t>
            </w:r>
          </w:p>
        </w:tc>
      </w:tr>
      <w:tr w:rsidR="00AF412A" w:rsidRPr="00B86B9A" w14:paraId="5A125A76" w14:textId="77777777" w:rsidTr="00980996">
        <w:trPr>
          <w:trHeight w:val="229"/>
          <w:jc w:val="center"/>
        </w:trPr>
        <w:tc>
          <w:tcPr>
            <w:tcW w:w="6648" w:type="dxa"/>
            <w:tcBorders>
              <w:top w:val="single" w:sz="8" w:space="0" w:color="000000"/>
              <w:left w:val="single" w:sz="12" w:space="0" w:color="000000"/>
              <w:bottom w:val="single" w:sz="8" w:space="0" w:color="000000"/>
              <w:right w:val="single" w:sz="12" w:space="0" w:color="auto"/>
            </w:tcBorders>
            <w:shd w:val="clear" w:color="auto" w:fill="FFFFFF"/>
            <w:vAlign w:val="center"/>
            <w:hideMark/>
          </w:tcPr>
          <w:p w14:paraId="49AFA9D9" w14:textId="77777777" w:rsidR="00AF412A" w:rsidRPr="00B86B9A" w:rsidRDefault="00AF412A" w:rsidP="00980996">
            <w:pPr>
              <w:rPr>
                <w:rFonts w:ascii="Arial" w:hAnsi="Arial" w:cs="Arial"/>
                <w:color w:val="000000"/>
                <w:sz w:val="20"/>
                <w:szCs w:val="20"/>
              </w:rPr>
            </w:pPr>
            <w:r w:rsidRPr="00B86B9A">
              <w:rPr>
                <w:rFonts w:ascii="Arial" w:hAnsi="Arial" w:cs="Arial"/>
                <w:color w:val="000000"/>
                <w:sz w:val="20"/>
                <w:szCs w:val="20"/>
              </w:rPr>
              <w:t>DECENTRALIZIRANE FUNKCIJE - IZNAD MINIMALNOGA FINANCIJSKOG STANDARDA</w:t>
            </w:r>
          </w:p>
        </w:tc>
        <w:tc>
          <w:tcPr>
            <w:tcW w:w="2409" w:type="dxa"/>
            <w:tcBorders>
              <w:top w:val="single" w:sz="8" w:space="0" w:color="000000"/>
              <w:left w:val="nil"/>
              <w:bottom w:val="single" w:sz="8" w:space="0" w:color="000000"/>
              <w:right w:val="single" w:sz="12" w:space="0" w:color="000000"/>
            </w:tcBorders>
            <w:noWrap/>
            <w:vAlign w:val="center"/>
            <w:hideMark/>
          </w:tcPr>
          <w:p w14:paraId="7313CFA8" w14:textId="77777777" w:rsidR="00AF412A" w:rsidRPr="00B86B9A" w:rsidRDefault="00AF412A" w:rsidP="00980996">
            <w:pPr>
              <w:jc w:val="right"/>
              <w:rPr>
                <w:rFonts w:ascii="Arial" w:hAnsi="Arial" w:cs="Arial"/>
                <w:color w:val="000000"/>
                <w:sz w:val="20"/>
                <w:szCs w:val="20"/>
              </w:rPr>
            </w:pPr>
            <w:r w:rsidRPr="00B86B9A">
              <w:rPr>
                <w:rFonts w:ascii="Arial" w:hAnsi="Arial" w:cs="Arial"/>
                <w:color w:val="000000"/>
                <w:sz w:val="20"/>
                <w:szCs w:val="20"/>
              </w:rPr>
              <w:t>1.745.603,00 EUR</w:t>
            </w:r>
          </w:p>
        </w:tc>
      </w:tr>
      <w:tr w:rsidR="00AF412A" w:rsidRPr="00B86B9A" w14:paraId="73C4B0F0" w14:textId="77777777" w:rsidTr="00980996">
        <w:trPr>
          <w:trHeight w:val="120"/>
          <w:jc w:val="center"/>
        </w:trPr>
        <w:tc>
          <w:tcPr>
            <w:tcW w:w="6648" w:type="dxa"/>
            <w:tcBorders>
              <w:top w:val="nil"/>
              <w:left w:val="single" w:sz="12" w:space="0" w:color="000000"/>
              <w:bottom w:val="single" w:sz="12" w:space="0" w:color="000000"/>
              <w:right w:val="single" w:sz="12" w:space="0" w:color="auto"/>
            </w:tcBorders>
            <w:shd w:val="clear" w:color="auto" w:fill="FFFFFF"/>
            <w:vAlign w:val="center"/>
            <w:hideMark/>
          </w:tcPr>
          <w:p w14:paraId="0D255995" w14:textId="77777777" w:rsidR="00AF412A" w:rsidRPr="00B86B9A" w:rsidRDefault="00AF412A" w:rsidP="00980996">
            <w:pPr>
              <w:rPr>
                <w:rFonts w:ascii="Arial" w:hAnsi="Arial" w:cs="Arial"/>
                <w:color w:val="000000"/>
                <w:sz w:val="20"/>
                <w:szCs w:val="20"/>
              </w:rPr>
            </w:pPr>
            <w:r w:rsidRPr="00B86B9A">
              <w:rPr>
                <w:rFonts w:ascii="Arial" w:hAnsi="Arial" w:cs="Arial"/>
                <w:color w:val="000000"/>
                <w:sz w:val="20"/>
                <w:szCs w:val="20"/>
              </w:rPr>
              <w:t>DECENTRALIZIRANE FUNKCIJE - MINIMALNI FINANCIJSKI STANDARD</w:t>
            </w:r>
          </w:p>
        </w:tc>
        <w:tc>
          <w:tcPr>
            <w:tcW w:w="2409" w:type="dxa"/>
            <w:tcBorders>
              <w:top w:val="nil"/>
              <w:left w:val="nil"/>
              <w:bottom w:val="single" w:sz="12" w:space="0" w:color="000000"/>
              <w:right w:val="single" w:sz="12" w:space="0" w:color="000000"/>
            </w:tcBorders>
            <w:noWrap/>
            <w:vAlign w:val="center"/>
            <w:hideMark/>
          </w:tcPr>
          <w:p w14:paraId="6CEA4E24" w14:textId="77777777" w:rsidR="00AF412A" w:rsidRPr="00B86B9A" w:rsidRDefault="00AF412A" w:rsidP="00980996">
            <w:pPr>
              <w:jc w:val="right"/>
              <w:rPr>
                <w:rFonts w:ascii="Arial" w:hAnsi="Arial" w:cs="Arial"/>
                <w:color w:val="000000"/>
                <w:sz w:val="20"/>
                <w:szCs w:val="20"/>
              </w:rPr>
            </w:pPr>
            <w:r w:rsidRPr="00B86B9A">
              <w:rPr>
                <w:rFonts w:ascii="Arial" w:hAnsi="Arial" w:cs="Arial"/>
                <w:color w:val="000000"/>
                <w:sz w:val="20"/>
                <w:szCs w:val="20"/>
              </w:rPr>
              <w:t>1.164.511,00 EUR</w:t>
            </w:r>
          </w:p>
        </w:tc>
      </w:tr>
    </w:tbl>
    <w:p w14:paraId="5BC4DCC0" w14:textId="77777777" w:rsidR="00AF412A" w:rsidRDefault="00AF412A" w:rsidP="00AF412A">
      <w:pPr>
        <w:pStyle w:val="Odlomakpopisa"/>
        <w:spacing w:after="240" w:line="240" w:lineRule="auto"/>
        <w:ind w:left="0"/>
        <w:jc w:val="both"/>
        <w:rPr>
          <w:rFonts w:ascii="Arial" w:eastAsia="SimSun" w:hAnsi="Arial" w:cs="Arial"/>
        </w:rPr>
      </w:pPr>
    </w:p>
    <w:p w14:paraId="2A558B71" w14:textId="77777777" w:rsidR="00AF412A" w:rsidRPr="004E68B4" w:rsidRDefault="00AF412A" w:rsidP="00AF412A">
      <w:pPr>
        <w:pStyle w:val="Odlomakpopisa"/>
        <w:spacing w:after="240" w:line="240" w:lineRule="auto"/>
        <w:ind w:left="0"/>
        <w:jc w:val="both"/>
        <w:rPr>
          <w:rFonts w:ascii="Arial" w:eastAsia="SimSun" w:hAnsi="Arial" w:cs="Arial"/>
        </w:rPr>
      </w:pPr>
    </w:p>
    <w:p w14:paraId="2ED331CA" w14:textId="77777777" w:rsidR="00AF412A" w:rsidRDefault="00AF412A" w:rsidP="00AF412A">
      <w:pPr>
        <w:pStyle w:val="Odlomakpopisa"/>
        <w:spacing w:after="240" w:line="240" w:lineRule="auto"/>
        <w:ind w:left="0"/>
        <w:jc w:val="both"/>
        <w:rPr>
          <w:rFonts w:ascii="Arial" w:hAnsi="Arial" w:cs="Arial"/>
        </w:rPr>
      </w:pPr>
      <w:r w:rsidRPr="004E68B4">
        <w:rPr>
          <w:rFonts w:ascii="Arial" w:eastAsia="SimSun" w:hAnsi="Arial" w:cs="Arial"/>
        </w:rPr>
        <w:t xml:space="preserve">U proračunskoj 2024. godini Grad Dubrovnik planirao je financijska sredstva za </w:t>
      </w:r>
      <w:r w:rsidRPr="004E68B4">
        <w:rPr>
          <w:rFonts w:ascii="Arial" w:hAnsi="Arial" w:cs="Arial"/>
        </w:rPr>
        <w:t>poslovanje JVP "Dubrovački vatrogasci", te je predvidio financijska sredstva za dobrovoljna vatrogasna društva i Vatrogasnu zajednicu Grada Dubrovnika. Planirana Financijska sredstva za 2024. godinu raspoređena su prema sljedećem rasporedu:</w:t>
      </w:r>
    </w:p>
    <w:p w14:paraId="7729CDA6" w14:textId="77777777" w:rsidR="00AF412A" w:rsidRPr="004E68B4" w:rsidRDefault="00AF412A" w:rsidP="00AF412A">
      <w:pPr>
        <w:pStyle w:val="Odlomakpopisa"/>
        <w:spacing w:after="240" w:line="240" w:lineRule="auto"/>
        <w:ind w:left="0"/>
        <w:jc w:val="both"/>
        <w:rPr>
          <w:rFonts w:ascii="Arial" w:hAnsi="Arial" w:cs="Arial"/>
        </w:rPr>
      </w:pPr>
    </w:p>
    <w:tbl>
      <w:tblPr>
        <w:tblW w:w="9057" w:type="dxa"/>
        <w:jc w:val="center"/>
        <w:tblLook w:val="04A0" w:firstRow="1" w:lastRow="0" w:firstColumn="1" w:lastColumn="0" w:noHBand="0" w:noVBand="1"/>
      </w:tblPr>
      <w:tblGrid>
        <w:gridCol w:w="6931"/>
        <w:gridCol w:w="2126"/>
      </w:tblGrid>
      <w:tr w:rsidR="00AF412A" w:rsidRPr="00B86B9A" w14:paraId="07EC4DBB" w14:textId="77777777" w:rsidTr="00980996">
        <w:trPr>
          <w:trHeight w:val="520"/>
          <w:jc w:val="center"/>
        </w:trPr>
        <w:tc>
          <w:tcPr>
            <w:tcW w:w="6931" w:type="dxa"/>
            <w:tcBorders>
              <w:top w:val="single" w:sz="12" w:space="0" w:color="000000"/>
              <w:left w:val="single" w:sz="12" w:space="0" w:color="000000"/>
              <w:bottom w:val="single" w:sz="12" w:space="0" w:color="000000"/>
              <w:right w:val="single" w:sz="12" w:space="0" w:color="auto"/>
            </w:tcBorders>
            <w:shd w:val="clear" w:color="auto" w:fill="FFFFFF"/>
            <w:vAlign w:val="center"/>
            <w:hideMark/>
          </w:tcPr>
          <w:p w14:paraId="19C34D26" w14:textId="77777777" w:rsidR="00AF412A" w:rsidRPr="00B86B9A" w:rsidRDefault="00AF412A" w:rsidP="00980996">
            <w:pPr>
              <w:rPr>
                <w:rFonts w:ascii="Arial" w:hAnsi="Arial" w:cs="Arial"/>
                <w:b/>
                <w:bCs/>
                <w:color w:val="000000"/>
                <w:sz w:val="20"/>
                <w:szCs w:val="20"/>
              </w:rPr>
            </w:pPr>
            <w:r w:rsidRPr="00B86B9A">
              <w:rPr>
                <w:rFonts w:ascii="Arial" w:hAnsi="Arial" w:cs="Arial"/>
                <w:b/>
                <w:bCs/>
                <w:color w:val="000000"/>
                <w:sz w:val="20"/>
                <w:szCs w:val="20"/>
              </w:rPr>
              <w:t>VATROGASTVO - UKUPNO</w:t>
            </w:r>
          </w:p>
        </w:tc>
        <w:tc>
          <w:tcPr>
            <w:tcW w:w="2126" w:type="dxa"/>
            <w:tcBorders>
              <w:top w:val="single" w:sz="12" w:space="0" w:color="000000"/>
              <w:left w:val="nil"/>
              <w:bottom w:val="single" w:sz="12" w:space="0" w:color="000000"/>
              <w:right w:val="single" w:sz="12" w:space="0" w:color="000000"/>
            </w:tcBorders>
            <w:shd w:val="clear" w:color="auto" w:fill="FFFFFF"/>
            <w:vAlign w:val="center"/>
            <w:hideMark/>
          </w:tcPr>
          <w:p w14:paraId="74735762" w14:textId="77777777" w:rsidR="00AF412A" w:rsidRPr="00B86B9A" w:rsidRDefault="00AF412A" w:rsidP="00980996">
            <w:pPr>
              <w:jc w:val="right"/>
              <w:rPr>
                <w:rFonts w:ascii="Arial" w:hAnsi="Arial" w:cs="Arial"/>
                <w:b/>
                <w:bCs/>
                <w:sz w:val="20"/>
                <w:szCs w:val="20"/>
              </w:rPr>
            </w:pPr>
            <w:r w:rsidRPr="00B86B9A">
              <w:rPr>
                <w:rFonts w:ascii="Arial" w:hAnsi="Arial" w:cs="Arial"/>
                <w:b/>
                <w:bCs/>
                <w:sz w:val="20"/>
                <w:szCs w:val="20"/>
              </w:rPr>
              <w:t>4.337.000,00 EUR</w:t>
            </w:r>
          </w:p>
        </w:tc>
      </w:tr>
      <w:tr w:rsidR="00AF412A" w:rsidRPr="00B86B9A" w14:paraId="4532AD50" w14:textId="77777777" w:rsidTr="00980996">
        <w:trPr>
          <w:trHeight w:val="310"/>
          <w:jc w:val="center"/>
        </w:trPr>
        <w:tc>
          <w:tcPr>
            <w:tcW w:w="6931" w:type="dxa"/>
            <w:tcBorders>
              <w:top w:val="nil"/>
              <w:left w:val="single" w:sz="12" w:space="0" w:color="000000"/>
              <w:bottom w:val="single" w:sz="12" w:space="0" w:color="auto"/>
              <w:right w:val="single" w:sz="12" w:space="0" w:color="auto"/>
            </w:tcBorders>
            <w:shd w:val="clear" w:color="auto" w:fill="FFFFFF"/>
            <w:vAlign w:val="center"/>
            <w:hideMark/>
          </w:tcPr>
          <w:p w14:paraId="0F6EAD9E" w14:textId="77777777" w:rsidR="00AF412A" w:rsidRPr="00B86B9A" w:rsidRDefault="00AF412A" w:rsidP="00980996">
            <w:pPr>
              <w:rPr>
                <w:rFonts w:ascii="Arial" w:hAnsi="Arial" w:cs="Arial"/>
                <w:b/>
                <w:bCs/>
                <w:color w:val="000000"/>
                <w:sz w:val="20"/>
                <w:szCs w:val="20"/>
              </w:rPr>
            </w:pPr>
            <w:r w:rsidRPr="00B86B9A">
              <w:rPr>
                <w:rFonts w:ascii="Arial" w:hAnsi="Arial" w:cs="Arial"/>
                <w:b/>
                <w:bCs/>
                <w:color w:val="000000"/>
                <w:sz w:val="20"/>
                <w:szCs w:val="20"/>
              </w:rPr>
              <w:t>DOBROVOLJNO VATROGASTVO</w:t>
            </w:r>
          </w:p>
        </w:tc>
        <w:tc>
          <w:tcPr>
            <w:tcW w:w="2126" w:type="dxa"/>
            <w:tcBorders>
              <w:top w:val="nil"/>
              <w:left w:val="nil"/>
              <w:bottom w:val="single" w:sz="12" w:space="0" w:color="auto"/>
              <w:right w:val="single" w:sz="12" w:space="0" w:color="000000"/>
            </w:tcBorders>
            <w:shd w:val="clear" w:color="auto" w:fill="FFFFFF"/>
            <w:vAlign w:val="center"/>
            <w:hideMark/>
          </w:tcPr>
          <w:p w14:paraId="24074018" w14:textId="77777777" w:rsidR="00AF412A" w:rsidRPr="00B86B9A" w:rsidRDefault="00AF412A" w:rsidP="00980996">
            <w:pPr>
              <w:jc w:val="right"/>
              <w:rPr>
                <w:rFonts w:ascii="Arial" w:hAnsi="Arial" w:cs="Arial"/>
                <w:b/>
                <w:bCs/>
                <w:sz w:val="20"/>
                <w:szCs w:val="20"/>
              </w:rPr>
            </w:pPr>
            <w:r w:rsidRPr="00B86B9A">
              <w:rPr>
                <w:rFonts w:ascii="Arial" w:hAnsi="Arial" w:cs="Arial"/>
                <w:b/>
                <w:bCs/>
                <w:sz w:val="20"/>
                <w:szCs w:val="20"/>
              </w:rPr>
              <w:t>745.000,00 EUR</w:t>
            </w:r>
          </w:p>
        </w:tc>
      </w:tr>
      <w:tr w:rsidR="00AF412A" w:rsidRPr="00B86B9A" w14:paraId="44A98233" w14:textId="77777777" w:rsidTr="00980996">
        <w:trPr>
          <w:trHeight w:val="310"/>
          <w:jc w:val="center"/>
        </w:trPr>
        <w:tc>
          <w:tcPr>
            <w:tcW w:w="6931" w:type="dxa"/>
            <w:tcBorders>
              <w:top w:val="nil"/>
              <w:left w:val="single" w:sz="12" w:space="0" w:color="000000"/>
              <w:bottom w:val="nil"/>
              <w:right w:val="single" w:sz="12" w:space="0" w:color="auto"/>
            </w:tcBorders>
            <w:shd w:val="clear" w:color="auto" w:fill="FFFFFF"/>
            <w:vAlign w:val="center"/>
            <w:hideMark/>
          </w:tcPr>
          <w:p w14:paraId="442FB2AD" w14:textId="77777777" w:rsidR="00AF412A" w:rsidRPr="00B86B9A" w:rsidRDefault="00AF412A" w:rsidP="00980996">
            <w:pPr>
              <w:rPr>
                <w:rFonts w:ascii="Arial" w:hAnsi="Arial" w:cs="Arial"/>
                <w:color w:val="000000"/>
                <w:sz w:val="20"/>
                <w:szCs w:val="20"/>
              </w:rPr>
            </w:pPr>
            <w:r w:rsidRPr="00B86B9A">
              <w:rPr>
                <w:rFonts w:ascii="Arial" w:hAnsi="Arial" w:cs="Arial"/>
                <w:color w:val="000000"/>
                <w:sz w:val="20"/>
                <w:szCs w:val="20"/>
              </w:rPr>
              <w:t>DVD-ovi</w:t>
            </w:r>
          </w:p>
        </w:tc>
        <w:tc>
          <w:tcPr>
            <w:tcW w:w="2126" w:type="dxa"/>
            <w:tcBorders>
              <w:top w:val="nil"/>
              <w:left w:val="nil"/>
              <w:bottom w:val="nil"/>
              <w:right w:val="single" w:sz="12" w:space="0" w:color="000000"/>
            </w:tcBorders>
            <w:shd w:val="clear" w:color="auto" w:fill="FFFFFF"/>
            <w:vAlign w:val="center"/>
            <w:hideMark/>
          </w:tcPr>
          <w:p w14:paraId="74E65DCD" w14:textId="77777777" w:rsidR="00AF412A" w:rsidRPr="00B86B9A" w:rsidRDefault="00AF412A" w:rsidP="00980996">
            <w:pPr>
              <w:jc w:val="right"/>
              <w:rPr>
                <w:rFonts w:ascii="Arial" w:hAnsi="Arial" w:cs="Arial"/>
                <w:sz w:val="20"/>
                <w:szCs w:val="20"/>
              </w:rPr>
            </w:pPr>
            <w:r w:rsidRPr="00B86B9A">
              <w:rPr>
                <w:rFonts w:ascii="Arial" w:hAnsi="Arial" w:cs="Arial"/>
                <w:sz w:val="20"/>
                <w:szCs w:val="20"/>
              </w:rPr>
              <w:t>220.000,00 EUR</w:t>
            </w:r>
          </w:p>
        </w:tc>
      </w:tr>
      <w:tr w:rsidR="00AF412A" w:rsidRPr="00B86B9A" w14:paraId="0C05F12F" w14:textId="77777777" w:rsidTr="00980996">
        <w:trPr>
          <w:trHeight w:val="300"/>
          <w:jc w:val="center"/>
        </w:trPr>
        <w:tc>
          <w:tcPr>
            <w:tcW w:w="6931" w:type="dxa"/>
            <w:tcBorders>
              <w:top w:val="single" w:sz="8" w:space="0" w:color="000000"/>
              <w:left w:val="single" w:sz="12" w:space="0" w:color="000000"/>
              <w:bottom w:val="single" w:sz="12" w:space="0" w:color="auto"/>
              <w:right w:val="single" w:sz="12" w:space="0" w:color="auto"/>
            </w:tcBorders>
            <w:shd w:val="clear" w:color="auto" w:fill="FFFFFF"/>
            <w:vAlign w:val="center"/>
            <w:hideMark/>
          </w:tcPr>
          <w:p w14:paraId="35F4BAC4" w14:textId="77777777" w:rsidR="00AF412A" w:rsidRPr="00B86B9A" w:rsidRDefault="00AF412A" w:rsidP="00980996">
            <w:pPr>
              <w:rPr>
                <w:rFonts w:ascii="Arial" w:hAnsi="Arial" w:cs="Arial"/>
                <w:color w:val="000000"/>
                <w:sz w:val="20"/>
                <w:szCs w:val="20"/>
              </w:rPr>
            </w:pPr>
            <w:r w:rsidRPr="00B86B9A">
              <w:rPr>
                <w:rFonts w:ascii="Arial" w:hAnsi="Arial" w:cs="Arial"/>
                <w:color w:val="000000"/>
                <w:sz w:val="20"/>
                <w:szCs w:val="20"/>
              </w:rPr>
              <w:t>VATROGASNA ZAJEDNICA GRADA DUBROVNIKA</w:t>
            </w:r>
          </w:p>
        </w:tc>
        <w:tc>
          <w:tcPr>
            <w:tcW w:w="2126" w:type="dxa"/>
            <w:tcBorders>
              <w:top w:val="single" w:sz="8" w:space="0" w:color="000000"/>
              <w:left w:val="nil"/>
              <w:bottom w:val="single" w:sz="12" w:space="0" w:color="auto"/>
              <w:right w:val="single" w:sz="12" w:space="0" w:color="000000"/>
            </w:tcBorders>
            <w:shd w:val="clear" w:color="auto" w:fill="FFFFFF"/>
            <w:vAlign w:val="center"/>
            <w:hideMark/>
          </w:tcPr>
          <w:p w14:paraId="08ADBBB0" w14:textId="77777777" w:rsidR="00AF412A" w:rsidRPr="00B86B9A" w:rsidRDefault="00AF412A" w:rsidP="00980996">
            <w:pPr>
              <w:jc w:val="right"/>
              <w:rPr>
                <w:rFonts w:ascii="Arial" w:hAnsi="Arial" w:cs="Arial"/>
                <w:sz w:val="20"/>
                <w:szCs w:val="20"/>
              </w:rPr>
            </w:pPr>
            <w:r w:rsidRPr="00B86B9A">
              <w:rPr>
                <w:rFonts w:ascii="Arial" w:hAnsi="Arial" w:cs="Arial"/>
                <w:sz w:val="20"/>
                <w:szCs w:val="20"/>
              </w:rPr>
              <w:t>525.000,00 EUR</w:t>
            </w:r>
          </w:p>
        </w:tc>
      </w:tr>
      <w:tr w:rsidR="00AF412A" w:rsidRPr="00B86B9A" w14:paraId="42FC0909" w14:textId="77777777" w:rsidTr="00980996">
        <w:trPr>
          <w:trHeight w:val="310"/>
          <w:jc w:val="center"/>
        </w:trPr>
        <w:tc>
          <w:tcPr>
            <w:tcW w:w="6931" w:type="dxa"/>
            <w:tcBorders>
              <w:top w:val="nil"/>
              <w:left w:val="single" w:sz="12" w:space="0" w:color="000000"/>
              <w:bottom w:val="single" w:sz="12" w:space="0" w:color="auto"/>
              <w:right w:val="single" w:sz="12" w:space="0" w:color="auto"/>
            </w:tcBorders>
            <w:shd w:val="clear" w:color="auto" w:fill="FFFFFF"/>
            <w:vAlign w:val="center"/>
            <w:hideMark/>
          </w:tcPr>
          <w:p w14:paraId="5B024BEC" w14:textId="77777777" w:rsidR="00AF412A" w:rsidRPr="00B86B9A" w:rsidRDefault="00AF412A" w:rsidP="00980996">
            <w:pPr>
              <w:rPr>
                <w:rFonts w:ascii="Arial" w:hAnsi="Arial" w:cs="Arial"/>
                <w:b/>
                <w:bCs/>
                <w:color w:val="000000"/>
                <w:sz w:val="20"/>
                <w:szCs w:val="20"/>
              </w:rPr>
            </w:pPr>
            <w:r w:rsidRPr="00B86B9A">
              <w:rPr>
                <w:rFonts w:ascii="Arial" w:hAnsi="Arial" w:cs="Arial"/>
                <w:b/>
                <w:bCs/>
                <w:color w:val="000000"/>
                <w:sz w:val="20"/>
                <w:szCs w:val="20"/>
              </w:rPr>
              <w:t>JVP »DUBROVAČKI VATROGASCI« - PROFESIONALNO VATROGASTVO</w:t>
            </w:r>
          </w:p>
        </w:tc>
        <w:tc>
          <w:tcPr>
            <w:tcW w:w="2126" w:type="dxa"/>
            <w:tcBorders>
              <w:top w:val="nil"/>
              <w:left w:val="nil"/>
              <w:bottom w:val="single" w:sz="12" w:space="0" w:color="auto"/>
              <w:right w:val="single" w:sz="12" w:space="0" w:color="000000"/>
            </w:tcBorders>
            <w:shd w:val="clear" w:color="auto" w:fill="FFFFFF"/>
            <w:vAlign w:val="center"/>
            <w:hideMark/>
          </w:tcPr>
          <w:p w14:paraId="02279141" w14:textId="77777777" w:rsidR="00AF412A" w:rsidRPr="00B86B9A" w:rsidRDefault="00AF412A" w:rsidP="00980996">
            <w:pPr>
              <w:jc w:val="right"/>
              <w:rPr>
                <w:rFonts w:ascii="Arial" w:hAnsi="Arial" w:cs="Arial"/>
                <w:b/>
                <w:bCs/>
                <w:sz w:val="20"/>
                <w:szCs w:val="20"/>
              </w:rPr>
            </w:pPr>
            <w:r w:rsidRPr="00B86B9A">
              <w:rPr>
                <w:rFonts w:ascii="Arial" w:hAnsi="Arial" w:cs="Arial"/>
                <w:b/>
                <w:bCs/>
                <w:sz w:val="20"/>
                <w:szCs w:val="20"/>
              </w:rPr>
              <w:t>3.592.000,00 EUR</w:t>
            </w:r>
          </w:p>
        </w:tc>
      </w:tr>
      <w:tr w:rsidR="00AF412A" w:rsidRPr="00B86B9A" w14:paraId="623F395E" w14:textId="77777777" w:rsidTr="00980996">
        <w:trPr>
          <w:trHeight w:val="310"/>
          <w:jc w:val="center"/>
        </w:trPr>
        <w:tc>
          <w:tcPr>
            <w:tcW w:w="6931" w:type="dxa"/>
            <w:tcBorders>
              <w:top w:val="nil"/>
              <w:left w:val="single" w:sz="12" w:space="0" w:color="000000"/>
              <w:bottom w:val="nil"/>
              <w:right w:val="single" w:sz="12" w:space="0" w:color="auto"/>
            </w:tcBorders>
            <w:shd w:val="clear" w:color="auto" w:fill="FFFFFF"/>
            <w:vAlign w:val="center"/>
            <w:hideMark/>
          </w:tcPr>
          <w:p w14:paraId="59F36E5E" w14:textId="77777777" w:rsidR="00AF412A" w:rsidRPr="00B86B9A" w:rsidRDefault="00AF412A" w:rsidP="00980996">
            <w:pPr>
              <w:rPr>
                <w:rFonts w:ascii="Arial" w:hAnsi="Arial" w:cs="Arial"/>
                <w:color w:val="000000"/>
                <w:sz w:val="20"/>
                <w:szCs w:val="20"/>
              </w:rPr>
            </w:pPr>
            <w:r w:rsidRPr="00B86B9A">
              <w:rPr>
                <w:rFonts w:ascii="Arial" w:hAnsi="Arial" w:cs="Arial"/>
                <w:color w:val="000000"/>
                <w:sz w:val="20"/>
                <w:szCs w:val="20"/>
              </w:rPr>
              <w:t>NABAVA OPREME ZA PROFESIONALNO VATROGASTVO</w:t>
            </w:r>
          </w:p>
        </w:tc>
        <w:tc>
          <w:tcPr>
            <w:tcW w:w="2126" w:type="dxa"/>
            <w:tcBorders>
              <w:top w:val="nil"/>
              <w:left w:val="nil"/>
              <w:bottom w:val="nil"/>
              <w:right w:val="single" w:sz="12" w:space="0" w:color="000000"/>
            </w:tcBorders>
            <w:noWrap/>
            <w:vAlign w:val="center"/>
            <w:hideMark/>
          </w:tcPr>
          <w:p w14:paraId="6ADE03A8" w14:textId="77777777" w:rsidR="00AF412A" w:rsidRPr="00B86B9A" w:rsidRDefault="00AF412A" w:rsidP="00980996">
            <w:pPr>
              <w:jc w:val="right"/>
              <w:rPr>
                <w:rFonts w:ascii="Arial" w:hAnsi="Arial" w:cs="Arial"/>
                <w:sz w:val="20"/>
                <w:szCs w:val="20"/>
              </w:rPr>
            </w:pPr>
            <w:r w:rsidRPr="00B86B9A">
              <w:rPr>
                <w:rFonts w:ascii="Arial" w:hAnsi="Arial" w:cs="Arial"/>
                <w:sz w:val="20"/>
                <w:szCs w:val="20"/>
              </w:rPr>
              <w:t>163.000,00 EUR</w:t>
            </w:r>
          </w:p>
        </w:tc>
      </w:tr>
      <w:tr w:rsidR="00AF412A" w:rsidRPr="00B86B9A" w14:paraId="3A7FD727" w14:textId="77777777" w:rsidTr="00980996">
        <w:trPr>
          <w:trHeight w:val="470"/>
          <w:jc w:val="center"/>
        </w:trPr>
        <w:tc>
          <w:tcPr>
            <w:tcW w:w="6931" w:type="dxa"/>
            <w:tcBorders>
              <w:top w:val="single" w:sz="8" w:space="0" w:color="000000"/>
              <w:left w:val="single" w:sz="12" w:space="0" w:color="000000"/>
              <w:bottom w:val="single" w:sz="8" w:space="0" w:color="000000"/>
              <w:right w:val="single" w:sz="12" w:space="0" w:color="auto"/>
            </w:tcBorders>
            <w:shd w:val="clear" w:color="auto" w:fill="FFFFFF"/>
            <w:vAlign w:val="center"/>
            <w:hideMark/>
          </w:tcPr>
          <w:p w14:paraId="2E88B65F" w14:textId="77777777" w:rsidR="00AF412A" w:rsidRPr="00B86B9A" w:rsidRDefault="00AF412A" w:rsidP="00980996">
            <w:pPr>
              <w:rPr>
                <w:rFonts w:ascii="Arial" w:hAnsi="Arial" w:cs="Arial"/>
                <w:color w:val="000000"/>
                <w:sz w:val="20"/>
                <w:szCs w:val="20"/>
              </w:rPr>
            </w:pPr>
            <w:r w:rsidRPr="00B86B9A">
              <w:rPr>
                <w:rFonts w:ascii="Arial" w:hAnsi="Arial" w:cs="Arial"/>
                <w:color w:val="000000"/>
                <w:sz w:val="20"/>
                <w:szCs w:val="20"/>
              </w:rPr>
              <w:t>DECENTRALIZIRANE FUNKCIJE - IZNAD MINIMALNOGA FINANCIJSKOG STANDARDA</w:t>
            </w:r>
          </w:p>
        </w:tc>
        <w:tc>
          <w:tcPr>
            <w:tcW w:w="2126" w:type="dxa"/>
            <w:tcBorders>
              <w:top w:val="single" w:sz="8" w:space="0" w:color="000000"/>
              <w:left w:val="nil"/>
              <w:bottom w:val="single" w:sz="8" w:space="0" w:color="000000"/>
              <w:right w:val="single" w:sz="12" w:space="0" w:color="000000"/>
            </w:tcBorders>
            <w:noWrap/>
            <w:vAlign w:val="center"/>
            <w:hideMark/>
          </w:tcPr>
          <w:p w14:paraId="4DC93194" w14:textId="77777777" w:rsidR="00AF412A" w:rsidRPr="00B86B9A" w:rsidRDefault="00AF412A" w:rsidP="00980996">
            <w:pPr>
              <w:jc w:val="right"/>
              <w:rPr>
                <w:rFonts w:ascii="Arial" w:hAnsi="Arial" w:cs="Arial"/>
                <w:sz w:val="20"/>
                <w:szCs w:val="20"/>
              </w:rPr>
            </w:pPr>
            <w:r w:rsidRPr="00B86B9A">
              <w:rPr>
                <w:rFonts w:ascii="Arial" w:hAnsi="Arial" w:cs="Arial"/>
                <w:sz w:val="20"/>
                <w:szCs w:val="20"/>
              </w:rPr>
              <w:t>2.229.554,00 EUR</w:t>
            </w:r>
          </w:p>
        </w:tc>
      </w:tr>
      <w:tr w:rsidR="00AF412A" w:rsidRPr="00B86B9A" w14:paraId="48A92185" w14:textId="77777777" w:rsidTr="00980996">
        <w:trPr>
          <w:trHeight w:val="300"/>
          <w:jc w:val="center"/>
        </w:trPr>
        <w:tc>
          <w:tcPr>
            <w:tcW w:w="6931" w:type="dxa"/>
            <w:tcBorders>
              <w:top w:val="nil"/>
              <w:left w:val="single" w:sz="12" w:space="0" w:color="000000"/>
              <w:bottom w:val="single" w:sz="12" w:space="0" w:color="000000"/>
              <w:right w:val="single" w:sz="12" w:space="0" w:color="auto"/>
            </w:tcBorders>
            <w:shd w:val="clear" w:color="auto" w:fill="FFFFFF"/>
            <w:vAlign w:val="center"/>
            <w:hideMark/>
          </w:tcPr>
          <w:p w14:paraId="556DCB95" w14:textId="77777777" w:rsidR="00AF412A" w:rsidRPr="00B86B9A" w:rsidRDefault="00AF412A" w:rsidP="00980996">
            <w:pPr>
              <w:rPr>
                <w:rFonts w:ascii="Arial" w:hAnsi="Arial" w:cs="Arial"/>
                <w:color w:val="000000"/>
                <w:sz w:val="20"/>
                <w:szCs w:val="20"/>
              </w:rPr>
            </w:pPr>
            <w:r w:rsidRPr="00B86B9A">
              <w:rPr>
                <w:rFonts w:ascii="Arial" w:hAnsi="Arial" w:cs="Arial"/>
                <w:color w:val="000000"/>
                <w:sz w:val="20"/>
                <w:szCs w:val="20"/>
              </w:rPr>
              <w:t>DECENTRALIZIRANE FUNKCIJE - MINIMALNI FINANCIJSKI STANDARD</w:t>
            </w:r>
          </w:p>
        </w:tc>
        <w:tc>
          <w:tcPr>
            <w:tcW w:w="2126" w:type="dxa"/>
            <w:tcBorders>
              <w:top w:val="nil"/>
              <w:left w:val="nil"/>
              <w:bottom w:val="single" w:sz="12" w:space="0" w:color="000000"/>
              <w:right w:val="single" w:sz="12" w:space="0" w:color="000000"/>
            </w:tcBorders>
            <w:noWrap/>
            <w:vAlign w:val="center"/>
            <w:hideMark/>
          </w:tcPr>
          <w:p w14:paraId="7027F9DA" w14:textId="77777777" w:rsidR="00AF412A" w:rsidRPr="00B86B9A" w:rsidRDefault="00AF412A" w:rsidP="00980996">
            <w:pPr>
              <w:jc w:val="right"/>
              <w:rPr>
                <w:rFonts w:ascii="Arial" w:hAnsi="Arial" w:cs="Arial"/>
                <w:sz w:val="20"/>
                <w:szCs w:val="20"/>
              </w:rPr>
            </w:pPr>
            <w:r w:rsidRPr="00B86B9A">
              <w:rPr>
                <w:rFonts w:ascii="Arial" w:hAnsi="Arial" w:cs="Arial"/>
                <w:sz w:val="20"/>
                <w:szCs w:val="20"/>
              </w:rPr>
              <w:t>1.199.446,00 EUR</w:t>
            </w:r>
          </w:p>
        </w:tc>
      </w:tr>
    </w:tbl>
    <w:p w14:paraId="1B77D8F0" w14:textId="77777777" w:rsidR="00AF412A" w:rsidRPr="004E68B4" w:rsidRDefault="00AF412A" w:rsidP="00AF412A">
      <w:pPr>
        <w:jc w:val="center"/>
        <w:rPr>
          <w:rFonts w:ascii="Arial" w:hAnsi="Arial" w:cs="Arial"/>
          <w:b/>
          <w:bCs/>
          <w:i/>
          <w:iCs/>
        </w:rPr>
      </w:pPr>
    </w:p>
    <w:p w14:paraId="5FCA3F0F"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 xml:space="preserve">Vatrogasna zajednica grada Dubrovnika i JVP Dubrovački vatrogasci, sukladno odredbama Programa aktivnosti bili su izvršitelji zadataka i </w:t>
      </w:r>
      <w:proofErr w:type="spellStart"/>
      <w:r w:rsidRPr="00AF412A">
        <w:rPr>
          <w:rFonts w:ascii="Arial" w:hAnsi="Arial" w:cs="Arial"/>
          <w:sz w:val="22"/>
          <w:szCs w:val="22"/>
        </w:rPr>
        <w:t>sudjelovatelji</w:t>
      </w:r>
      <w:proofErr w:type="spellEnd"/>
      <w:r w:rsidRPr="00AF412A">
        <w:rPr>
          <w:rFonts w:ascii="Arial" w:hAnsi="Arial" w:cs="Arial"/>
          <w:sz w:val="22"/>
          <w:szCs w:val="22"/>
        </w:rPr>
        <w:t xml:space="preserve"> u više točaka Programa aktivnosti.</w:t>
      </w:r>
    </w:p>
    <w:p w14:paraId="6CE2146A" w14:textId="77777777" w:rsidR="00AF412A" w:rsidRPr="00AF412A" w:rsidRDefault="00AF412A" w:rsidP="00AF412A">
      <w:pPr>
        <w:jc w:val="both"/>
        <w:rPr>
          <w:rFonts w:ascii="Arial" w:hAnsi="Arial" w:cs="Arial"/>
          <w:b/>
          <w:bCs/>
          <w:i/>
          <w:iCs/>
          <w:sz w:val="22"/>
          <w:szCs w:val="22"/>
          <w:u w:val="single"/>
        </w:rPr>
      </w:pPr>
    </w:p>
    <w:p w14:paraId="38360AEA"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 xml:space="preserve">Vatrogasna zajednica i JVP Dubrovački vatrogasci aktivno su se uključili u realizaciju Programa aktivnosti po svim točkama gdje su Vatrogasne zajednice gradova navedene kao izvršitelji ili </w:t>
      </w:r>
      <w:proofErr w:type="spellStart"/>
      <w:r w:rsidRPr="00AF412A">
        <w:rPr>
          <w:rFonts w:ascii="Arial" w:hAnsi="Arial" w:cs="Arial"/>
          <w:sz w:val="22"/>
          <w:szCs w:val="22"/>
        </w:rPr>
        <w:t>sudjelovatelji</w:t>
      </w:r>
      <w:proofErr w:type="spellEnd"/>
      <w:r w:rsidRPr="00AF412A">
        <w:rPr>
          <w:rFonts w:ascii="Arial" w:hAnsi="Arial" w:cs="Arial"/>
          <w:sz w:val="22"/>
          <w:szCs w:val="22"/>
        </w:rPr>
        <w:t xml:space="preserve"> zadataka.</w:t>
      </w:r>
      <w:bookmarkEnd w:id="2"/>
      <w:bookmarkEnd w:id="3"/>
    </w:p>
    <w:p w14:paraId="0C4D75C6" w14:textId="77777777" w:rsidR="00AF412A" w:rsidRPr="00AF412A" w:rsidRDefault="00AF412A" w:rsidP="00AF412A">
      <w:pPr>
        <w:jc w:val="both"/>
        <w:rPr>
          <w:rFonts w:ascii="Arial" w:hAnsi="Arial" w:cs="Arial"/>
          <w:sz w:val="22"/>
          <w:szCs w:val="22"/>
        </w:rPr>
      </w:pPr>
    </w:p>
    <w:p w14:paraId="12ABDA57" w14:textId="77777777" w:rsidR="00AF412A" w:rsidRPr="00AF412A" w:rsidRDefault="00AF412A" w:rsidP="00AF412A">
      <w:pPr>
        <w:rPr>
          <w:rFonts w:ascii="Arial" w:hAnsi="Arial" w:cs="Arial"/>
          <w:sz w:val="22"/>
          <w:szCs w:val="22"/>
          <w:u w:val="single"/>
        </w:rPr>
      </w:pPr>
      <w:r w:rsidRPr="00AF412A">
        <w:rPr>
          <w:rFonts w:ascii="Arial" w:hAnsi="Arial" w:cs="Arial"/>
          <w:sz w:val="22"/>
          <w:szCs w:val="22"/>
          <w:u w:val="single"/>
        </w:rPr>
        <w:t>SUSTAV RADIO VEZE I PANORAMSKIH KAMERA</w:t>
      </w:r>
    </w:p>
    <w:p w14:paraId="65E3F1ED" w14:textId="77777777" w:rsidR="00AF412A" w:rsidRPr="00AF412A" w:rsidRDefault="00AF412A" w:rsidP="00AF412A">
      <w:pPr>
        <w:jc w:val="both"/>
        <w:rPr>
          <w:rFonts w:ascii="Arial" w:hAnsi="Arial" w:cs="Arial"/>
          <w:sz w:val="22"/>
          <w:szCs w:val="22"/>
        </w:rPr>
      </w:pPr>
    </w:p>
    <w:p w14:paraId="74C50562"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 xml:space="preserve">Operativni centar VZGD-a trenutno ima mogućnost video nadzora područja Grada Dubrovnika s pet lokacija (Srđ, Petka, Golubov kamen, </w:t>
      </w:r>
      <w:proofErr w:type="spellStart"/>
      <w:r w:rsidRPr="00AF412A">
        <w:rPr>
          <w:rFonts w:ascii="Arial" w:hAnsi="Arial" w:cs="Arial"/>
          <w:sz w:val="22"/>
          <w:szCs w:val="22"/>
        </w:rPr>
        <w:t>Gajina</w:t>
      </w:r>
      <w:proofErr w:type="spellEnd"/>
      <w:r w:rsidRPr="00AF412A">
        <w:rPr>
          <w:rFonts w:ascii="Arial" w:hAnsi="Arial" w:cs="Arial"/>
          <w:sz w:val="22"/>
          <w:szCs w:val="22"/>
        </w:rPr>
        <w:t xml:space="preserve">, </w:t>
      </w:r>
      <w:proofErr w:type="spellStart"/>
      <w:r w:rsidRPr="00AF412A">
        <w:rPr>
          <w:rFonts w:ascii="Arial" w:hAnsi="Arial" w:cs="Arial"/>
          <w:sz w:val="22"/>
          <w:szCs w:val="22"/>
        </w:rPr>
        <w:t>Velji</w:t>
      </w:r>
      <w:proofErr w:type="spellEnd"/>
      <w:r w:rsidRPr="00AF412A">
        <w:rPr>
          <w:rFonts w:ascii="Arial" w:hAnsi="Arial" w:cs="Arial"/>
          <w:sz w:val="22"/>
          <w:szCs w:val="22"/>
        </w:rPr>
        <w:t xml:space="preserve"> vrh - </w:t>
      </w:r>
      <w:proofErr w:type="spellStart"/>
      <w:r w:rsidRPr="00AF412A">
        <w:rPr>
          <w:rFonts w:ascii="Arial" w:hAnsi="Arial" w:cs="Arial"/>
          <w:sz w:val="22"/>
          <w:szCs w:val="22"/>
        </w:rPr>
        <w:t>Šipan</w:t>
      </w:r>
      <w:proofErr w:type="spellEnd"/>
      <w:r w:rsidRPr="00AF412A">
        <w:rPr>
          <w:rFonts w:ascii="Arial" w:hAnsi="Arial" w:cs="Arial"/>
          <w:sz w:val="22"/>
          <w:szCs w:val="22"/>
        </w:rPr>
        <w:t>).  Sadašnji video nadzor područja tehnički se sastoji od pet kamera koje imaju mogućnost upravljanja iz operativnog centra. Svaka kamera ima mogućnost okretanja za 360</w:t>
      </w:r>
      <w:r w:rsidRPr="00AF412A">
        <w:rPr>
          <w:rFonts w:ascii="Arial" w:hAnsi="Arial" w:cs="Arial"/>
          <w:sz w:val="22"/>
          <w:szCs w:val="22"/>
          <w:vertAlign w:val="superscript"/>
        </w:rPr>
        <w:t>0</w:t>
      </w:r>
      <w:r w:rsidRPr="00AF412A">
        <w:rPr>
          <w:rFonts w:ascii="Arial" w:hAnsi="Arial" w:cs="Arial"/>
          <w:sz w:val="22"/>
          <w:szCs w:val="22"/>
        </w:rPr>
        <w:t xml:space="preserve"> te 35 x optički </w:t>
      </w:r>
      <w:proofErr w:type="spellStart"/>
      <w:r w:rsidRPr="00AF412A">
        <w:rPr>
          <w:rFonts w:ascii="Arial" w:hAnsi="Arial" w:cs="Arial"/>
          <w:sz w:val="22"/>
          <w:szCs w:val="22"/>
        </w:rPr>
        <w:t>zoom</w:t>
      </w:r>
      <w:proofErr w:type="spellEnd"/>
      <w:r w:rsidRPr="00AF412A">
        <w:rPr>
          <w:rFonts w:ascii="Arial" w:hAnsi="Arial" w:cs="Arial"/>
          <w:sz w:val="22"/>
          <w:szCs w:val="22"/>
        </w:rPr>
        <w:t xml:space="preserve">. Upravljanje kamerama, kao i prijenos slike (podataka) omogućeno je linkovima koje svoja čvorišta imaju na lokacijama Petka (za kamere Petka, </w:t>
      </w:r>
      <w:proofErr w:type="spellStart"/>
      <w:r w:rsidRPr="00AF412A">
        <w:rPr>
          <w:rFonts w:ascii="Arial" w:hAnsi="Arial" w:cs="Arial"/>
          <w:sz w:val="22"/>
          <w:szCs w:val="22"/>
        </w:rPr>
        <w:t>Gajina</w:t>
      </w:r>
      <w:proofErr w:type="spellEnd"/>
      <w:r w:rsidRPr="00AF412A">
        <w:rPr>
          <w:rFonts w:ascii="Arial" w:hAnsi="Arial" w:cs="Arial"/>
          <w:sz w:val="22"/>
          <w:szCs w:val="22"/>
        </w:rPr>
        <w:t xml:space="preserve">, </w:t>
      </w:r>
      <w:proofErr w:type="spellStart"/>
      <w:r w:rsidRPr="00AF412A">
        <w:rPr>
          <w:rFonts w:ascii="Arial" w:hAnsi="Arial" w:cs="Arial"/>
          <w:sz w:val="22"/>
          <w:szCs w:val="22"/>
        </w:rPr>
        <w:t>Velji</w:t>
      </w:r>
      <w:proofErr w:type="spellEnd"/>
      <w:r w:rsidRPr="00AF412A">
        <w:rPr>
          <w:rFonts w:ascii="Arial" w:hAnsi="Arial" w:cs="Arial"/>
          <w:sz w:val="22"/>
          <w:szCs w:val="22"/>
        </w:rPr>
        <w:t xml:space="preserve"> vrh) te Srđ (za kamere Srđ, Golubov kamen), s tim da je link Srđ – operativni centar VZGD-a dimenzionirana tako da ima mogućnost prijenosa slike i podataka sa svih lokacija. Ovim sustavom video nadzora pokriveno je 90% prostora Grada Dubrovnika. </w:t>
      </w:r>
    </w:p>
    <w:p w14:paraId="456C7D35" w14:textId="77777777" w:rsidR="00AF412A" w:rsidRPr="00AF412A" w:rsidRDefault="00AF412A" w:rsidP="00AF412A">
      <w:pPr>
        <w:jc w:val="both"/>
        <w:rPr>
          <w:rFonts w:ascii="Arial" w:hAnsi="Arial" w:cs="Arial"/>
          <w:sz w:val="22"/>
          <w:szCs w:val="22"/>
        </w:rPr>
      </w:pPr>
    </w:p>
    <w:p w14:paraId="6E0C36CA"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Osim gore navedenog sustava kamera, operativni centar VZGD nadgleda i sustav kamera od Hrvatskih šuma koje su raspoređene na području cijele županije (</w:t>
      </w:r>
      <w:proofErr w:type="spellStart"/>
      <w:r w:rsidRPr="00AF412A">
        <w:rPr>
          <w:rFonts w:ascii="Arial" w:hAnsi="Arial" w:cs="Arial"/>
          <w:sz w:val="22"/>
          <w:szCs w:val="22"/>
        </w:rPr>
        <w:t>Kočula</w:t>
      </w:r>
      <w:proofErr w:type="spellEnd"/>
      <w:r w:rsidRPr="00AF412A">
        <w:rPr>
          <w:rFonts w:ascii="Arial" w:hAnsi="Arial" w:cs="Arial"/>
          <w:sz w:val="22"/>
          <w:szCs w:val="22"/>
        </w:rPr>
        <w:t>, Pelješac, dolina Neretve, Lastovo).</w:t>
      </w:r>
    </w:p>
    <w:p w14:paraId="659EC9BC" w14:textId="77777777" w:rsidR="00AF412A" w:rsidRPr="00AF412A" w:rsidRDefault="00AF412A" w:rsidP="00AF412A">
      <w:pPr>
        <w:jc w:val="both"/>
        <w:rPr>
          <w:rFonts w:ascii="Arial" w:hAnsi="Arial" w:cs="Arial"/>
          <w:sz w:val="22"/>
          <w:szCs w:val="22"/>
        </w:rPr>
      </w:pPr>
    </w:p>
    <w:p w14:paraId="17AE0FEF"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 xml:space="preserve">Postojeći analogni radio-komunikacijski sustav VZGD-a koristi dva radna </w:t>
      </w:r>
      <w:proofErr w:type="spellStart"/>
      <w:r w:rsidRPr="00AF412A">
        <w:rPr>
          <w:rFonts w:ascii="Arial" w:hAnsi="Arial" w:cs="Arial"/>
          <w:sz w:val="22"/>
          <w:szCs w:val="22"/>
        </w:rPr>
        <w:t>duplex</w:t>
      </w:r>
      <w:proofErr w:type="spellEnd"/>
      <w:r w:rsidRPr="00AF412A">
        <w:rPr>
          <w:rFonts w:ascii="Arial" w:hAnsi="Arial" w:cs="Arial"/>
          <w:sz w:val="22"/>
          <w:szCs w:val="22"/>
        </w:rPr>
        <w:t xml:space="preserve"> kanala u tzv. „vatrogasnom frekvencijskom spektru“, a to su peti kanal s relejom na lokaciji Srđ, kao radni i dvanaesti kanal na lokaciji Petka kao pomoćni. Izuzetno zahtjevna konfiguracija terena koja se proteže duž cijelog područja Grada Dubrovnika, kao i blizina talijanske obale sa koje dolazi veliki broj radio smetnji, razlog su da se skoro u cijelosti postojeći analogni sustav zamijenio modernijom (digitalnom) tehnologijom. Od 2020. godine sva vatrogasna društva posjeduju  digitalnu tehnologiju radio veze. Vatrogasna zajednica Grada Dubrovnika u svom vlasništvu (društva) posjeduje više od 100 mobilnih radiouređaja i više od 50 stabilnih radio uređaja koji su raspoređeni po vozilima. Veliki dio radio uređaja posjeduje mogućnost praćenja putem GPS sustava tako da u slučaju nekog neželjenog događaja u svakom trenutku imamo mogućnost neposrednog praćenja ljudstva i tehnike na intervenciji.</w:t>
      </w:r>
    </w:p>
    <w:p w14:paraId="0BA6071D" w14:textId="77777777" w:rsidR="00AF412A" w:rsidRPr="00AF412A" w:rsidRDefault="00AF412A" w:rsidP="00AF412A">
      <w:pPr>
        <w:jc w:val="both"/>
        <w:rPr>
          <w:rFonts w:ascii="Arial" w:hAnsi="Arial" w:cs="Arial"/>
          <w:sz w:val="22"/>
          <w:szCs w:val="22"/>
        </w:rPr>
      </w:pPr>
    </w:p>
    <w:p w14:paraId="7B6B9B5A"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Vatrogasna zajednica Grada Dubrovnika posjeduje i radio uređaje u sustavu Odašiljača i veza na koji su povezane sve žurne službe Grada Dubrovnika (Vatrogasci, HGSS, HCR, prometno redarstvo).</w:t>
      </w:r>
    </w:p>
    <w:p w14:paraId="6A33D842" w14:textId="77777777" w:rsidR="00AF412A" w:rsidRPr="00AF412A" w:rsidRDefault="00AF412A" w:rsidP="00AF412A">
      <w:pPr>
        <w:jc w:val="both"/>
        <w:rPr>
          <w:rFonts w:ascii="Arial" w:hAnsi="Arial" w:cs="Arial"/>
          <w:sz w:val="22"/>
          <w:szCs w:val="22"/>
        </w:rPr>
      </w:pPr>
    </w:p>
    <w:p w14:paraId="61FC52E3"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 xml:space="preserve">Za bolju komunikaciju s državnim intervencijskim postrojbama, policijom kao i na područjima slabije pokrivenim radio signalom VZGD posjeduje određeni broj stabilnih i ručnih stanica koji rade u </w:t>
      </w:r>
      <w:proofErr w:type="spellStart"/>
      <w:r w:rsidRPr="00AF412A">
        <w:rPr>
          <w:rFonts w:ascii="Arial" w:hAnsi="Arial" w:cs="Arial"/>
          <w:sz w:val="22"/>
          <w:szCs w:val="22"/>
        </w:rPr>
        <w:t>tetra</w:t>
      </w:r>
      <w:proofErr w:type="spellEnd"/>
      <w:r w:rsidRPr="00AF412A">
        <w:rPr>
          <w:rFonts w:ascii="Arial" w:hAnsi="Arial" w:cs="Arial"/>
          <w:sz w:val="22"/>
          <w:szCs w:val="22"/>
        </w:rPr>
        <w:t xml:space="preserve"> sustavu.</w:t>
      </w:r>
    </w:p>
    <w:p w14:paraId="2804B26C" w14:textId="77777777" w:rsidR="00AF412A" w:rsidRPr="00AF412A" w:rsidRDefault="00AF412A" w:rsidP="00AF412A">
      <w:pPr>
        <w:jc w:val="both"/>
        <w:rPr>
          <w:rFonts w:ascii="Arial" w:hAnsi="Arial" w:cs="Arial"/>
          <w:sz w:val="22"/>
          <w:szCs w:val="22"/>
        </w:rPr>
      </w:pPr>
    </w:p>
    <w:p w14:paraId="573D988C" w14:textId="77777777" w:rsidR="00AF412A" w:rsidRPr="00AF412A" w:rsidRDefault="00AF412A" w:rsidP="00AF412A">
      <w:pPr>
        <w:jc w:val="both"/>
        <w:rPr>
          <w:rFonts w:ascii="Arial" w:hAnsi="Arial" w:cs="Arial"/>
          <w:sz w:val="22"/>
          <w:szCs w:val="22"/>
        </w:rPr>
      </w:pPr>
      <w:r w:rsidRPr="00AF412A">
        <w:rPr>
          <w:rFonts w:ascii="Arial" w:hAnsi="Arial" w:cs="Arial"/>
          <w:sz w:val="22"/>
          <w:szCs w:val="22"/>
        </w:rPr>
        <w:t>U suradnji sa Gradom Dubrovnikom započeta je izrada projekta sustava komunikacija žurnih službi u slučaju velikih nesreća koji bi obuhvaćao definiranje i izradu mobilnog operativnog centra i zapovjednog centra, kao i modernizacija operativnog centra VZGD.</w:t>
      </w:r>
    </w:p>
    <w:p w14:paraId="71121F5A" w14:textId="77777777" w:rsidR="00AF412A" w:rsidRPr="00AF412A" w:rsidRDefault="00AF412A" w:rsidP="00AF412A">
      <w:pPr>
        <w:tabs>
          <w:tab w:val="left" w:pos="1040"/>
        </w:tabs>
        <w:rPr>
          <w:rFonts w:ascii="Arial" w:hAnsi="Arial" w:cs="Arial"/>
          <w:sz w:val="22"/>
          <w:szCs w:val="22"/>
          <w:u w:val="single"/>
        </w:rPr>
      </w:pPr>
    </w:p>
    <w:p w14:paraId="5F49C07F" w14:textId="77777777" w:rsidR="00AF412A" w:rsidRPr="00AF412A" w:rsidRDefault="00AF412A" w:rsidP="00AF412A">
      <w:pPr>
        <w:tabs>
          <w:tab w:val="left" w:pos="1040"/>
        </w:tabs>
        <w:rPr>
          <w:rFonts w:ascii="Arial" w:hAnsi="Arial" w:cs="Arial"/>
          <w:sz w:val="22"/>
          <w:szCs w:val="22"/>
          <w:u w:val="single"/>
        </w:rPr>
      </w:pPr>
    </w:p>
    <w:p w14:paraId="2B6AAB45" w14:textId="77777777" w:rsidR="00AF412A" w:rsidRPr="00AF412A" w:rsidRDefault="00AF412A" w:rsidP="00AF412A">
      <w:pPr>
        <w:tabs>
          <w:tab w:val="left" w:pos="1040"/>
        </w:tabs>
        <w:rPr>
          <w:rFonts w:ascii="Arial" w:hAnsi="Arial" w:cs="Arial"/>
          <w:sz w:val="22"/>
          <w:szCs w:val="22"/>
          <w:u w:val="single"/>
        </w:rPr>
      </w:pPr>
      <w:r w:rsidRPr="00AF412A">
        <w:rPr>
          <w:rFonts w:ascii="Arial" w:hAnsi="Arial" w:cs="Arial"/>
          <w:sz w:val="22"/>
          <w:szCs w:val="22"/>
          <w:u w:val="single"/>
        </w:rPr>
        <w:t>ZAKLJUČAK</w:t>
      </w:r>
    </w:p>
    <w:p w14:paraId="36393575" w14:textId="77777777" w:rsidR="00AF412A" w:rsidRPr="00AF412A" w:rsidRDefault="00AF412A" w:rsidP="00AF412A">
      <w:pPr>
        <w:tabs>
          <w:tab w:val="left" w:pos="1040"/>
        </w:tabs>
        <w:jc w:val="both"/>
        <w:rPr>
          <w:rFonts w:ascii="Arial" w:hAnsi="Arial" w:cs="Arial"/>
          <w:sz w:val="22"/>
          <w:szCs w:val="22"/>
        </w:rPr>
      </w:pPr>
    </w:p>
    <w:p w14:paraId="4BC4969B" w14:textId="77777777" w:rsidR="00AF412A" w:rsidRPr="00AF412A" w:rsidRDefault="00AF412A" w:rsidP="00AF412A">
      <w:pPr>
        <w:tabs>
          <w:tab w:val="left" w:pos="1040"/>
        </w:tabs>
        <w:jc w:val="both"/>
        <w:rPr>
          <w:rFonts w:ascii="Arial" w:hAnsi="Arial" w:cs="Arial"/>
          <w:sz w:val="22"/>
          <w:szCs w:val="22"/>
        </w:rPr>
      </w:pPr>
      <w:r w:rsidRPr="00AF412A">
        <w:rPr>
          <w:rFonts w:ascii="Arial" w:hAnsi="Arial" w:cs="Arial"/>
          <w:sz w:val="22"/>
          <w:szCs w:val="22"/>
        </w:rPr>
        <w:t>U ovom izvješću dat je prikaz stanja opremljenosti i organiziranosti vatrogastva na području Grada Dubrovnika, broja intervencija i radova, vježbi, kao i prikaz provedbe Programa aktivnosti u provedbi posebnih mjera zaštite od požara od interesa za Republiku Hrvatsku u 2023. godini.</w:t>
      </w:r>
    </w:p>
    <w:p w14:paraId="4FD28EA0" w14:textId="77777777" w:rsidR="00AF412A" w:rsidRPr="00AF412A" w:rsidRDefault="00AF412A" w:rsidP="00AF412A">
      <w:pPr>
        <w:pStyle w:val="Odlomakpopisa"/>
        <w:numPr>
          <w:ilvl w:val="0"/>
          <w:numId w:val="68"/>
        </w:numPr>
        <w:tabs>
          <w:tab w:val="left" w:pos="1040"/>
        </w:tabs>
        <w:spacing w:after="0" w:line="240" w:lineRule="auto"/>
        <w:jc w:val="both"/>
        <w:rPr>
          <w:rFonts w:ascii="Arial" w:hAnsi="Arial" w:cs="Arial"/>
        </w:rPr>
      </w:pPr>
      <w:r w:rsidRPr="00AF412A">
        <w:rPr>
          <w:rFonts w:ascii="Arial" w:hAnsi="Arial" w:cs="Arial"/>
        </w:rPr>
        <w:t>Intervencije koje su se događale u tom periodu odrađene su prema pravilima službe tj. interveniralo se na svakoj pojedinoj intervenciji s pravilno odabranim brojem gasitelja, vrsti vozila i sredstvom za gašenje, ali s druge strane moramo i dalje težiti još boljim akcijama gašenja što samo možemo kroz još bolju i moderniju opremu, a pogotovo bolju uvježbanost i fizičku spremu gasitelja.</w:t>
      </w:r>
    </w:p>
    <w:p w14:paraId="5BB6738E" w14:textId="77777777" w:rsidR="00AF412A" w:rsidRPr="00AF412A" w:rsidRDefault="00AF412A" w:rsidP="00AF412A">
      <w:pPr>
        <w:pStyle w:val="Odlomakpopisa"/>
        <w:tabs>
          <w:tab w:val="left" w:pos="1040"/>
        </w:tabs>
        <w:spacing w:after="0" w:line="240" w:lineRule="auto"/>
        <w:ind w:left="785"/>
        <w:jc w:val="both"/>
        <w:rPr>
          <w:rFonts w:ascii="Arial" w:hAnsi="Arial" w:cs="Arial"/>
        </w:rPr>
      </w:pPr>
      <w:r w:rsidRPr="00AF412A">
        <w:rPr>
          <w:rFonts w:ascii="Arial" w:hAnsi="Arial" w:cs="Arial"/>
        </w:rPr>
        <w:lastRenderedPageBreak/>
        <w:t>Na godišnjoj razini ukupan broj intervencija svih društava na području Grada je veći nego u prošloj godini (286 na 352 ) s tim da i ove godine imamo tendenciju velikog rasta broja tehničkih intervencija  (172 na 221).</w:t>
      </w:r>
    </w:p>
    <w:p w14:paraId="017BE9DA" w14:textId="77777777" w:rsidR="00AF412A" w:rsidRPr="00AF412A" w:rsidRDefault="00AF412A" w:rsidP="00AF412A">
      <w:pPr>
        <w:pStyle w:val="Odlomakpopisa"/>
        <w:tabs>
          <w:tab w:val="left" w:pos="1040"/>
        </w:tabs>
        <w:spacing w:after="0" w:line="240" w:lineRule="auto"/>
        <w:ind w:left="785"/>
        <w:jc w:val="both"/>
        <w:rPr>
          <w:rFonts w:ascii="Arial" w:hAnsi="Arial" w:cs="Arial"/>
        </w:rPr>
      </w:pPr>
      <w:r w:rsidRPr="00AF412A">
        <w:rPr>
          <w:rFonts w:ascii="Arial" w:hAnsi="Arial" w:cs="Arial"/>
        </w:rPr>
        <w:t>Od tih intervencija samo JVP je odradila ukupno 304 intervencije, od kojih su 189 bile tehničke intervencije.</w:t>
      </w:r>
    </w:p>
    <w:p w14:paraId="09C70CD1" w14:textId="77777777" w:rsidR="00AF412A" w:rsidRPr="00AF412A" w:rsidRDefault="00AF412A" w:rsidP="00AF412A">
      <w:pPr>
        <w:pStyle w:val="Odlomakpopisa"/>
        <w:tabs>
          <w:tab w:val="left" w:pos="1040"/>
        </w:tabs>
        <w:spacing w:after="0" w:line="240" w:lineRule="auto"/>
        <w:ind w:left="785"/>
        <w:jc w:val="both"/>
        <w:rPr>
          <w:rFonts w:ascii="Arial" w:hAnsi="Arial" w:cs="Arial"/>
        </w:rPr>
      </w:pPr>
      <w:r w:rsidRPr="00AF412A">
        <w:rPr>
          <w:rFonts w:ascii="Arial" w:hAnsi="Arial" w:cs="Arial"/>
        </w:rPr>
        <w:t>Osim redovnih vatrogasnih poslova vatrogasci sve više rade i poslove koji nisu u opisu njihovog radnog mjesta, ali zbog opreme koju posjeduju, obučenosti, kao i zbog specifičnosti ili čak neobičnosti posla koji se treba obaviti sve više i više se takvi zadaci stavljaju pred vatrogasce.</w:t>
      </w:r>
      <w:bookmarkStart w:id="5" w:name="_Hlk155942006"/>
    </w:p>
    <w:p w14:paraId="34435F61" w14:textId="77777777" w:rsidR="00AF412A" w:rsidRPr="00AF412A" w:rsidRDefault="00AF412A" w:rsidP="00AF412A">
      <w:pPr>
        <w:pStyle w:val="Odlomakpopisa"/>
        <w:tabs>
          <w:tab w:val="left" w:pos="1040"/>
        </w:tabs>
        <w:spacing w:after="0" w:line="240" w:lineRule="auto"/>
        <w:ind w:left="785"/>
        <w:jc w:val="both"/>
        <w:rPr>
          <w:rFonts w:ascii="Arial" w:hAnsi="Arial" w:cs="Arial"/>
        </w:rPr>
      </w:pPr>
    </w:p>
    <w:p w14:paraId="17AEED16" w14:textId="77777777" w:rsidR="00AF412A" w:rsidRPr="00AF412A" w:rsidRDefault="00AF412A" w:rsidP="00AF412A">
      <w:pPr>
        <w:pStyle w:val="Odlomakpopisa"/>
        <w:numPr>
          <w:ilvl w:val="0"/>
          <w:numId w:val="68"/>
        </w:numPr>
        <w:spacing w:after="0" w:line="240" w:lineRule="auto"/>
        <w:jc w:val="both"/>
        <w:rPr>
          <w:rFonts w:ascii="Arial" w:hAnsi="Arial" w:cs="Arial"/>
        </w:rPr>
      </w:pPr>
      <w:r w:rsidRPr="00AF412A">
        <w:rPr>
          <w:rFonts w:ascii="Arial" w:hAnsi="Arial" w:cs="Arial"/>
        </w:rPr>
        <w:t xml:space="preserve">Vatrogasna zajednica Grada Dubrovnika i JVP Dubrovački vatrogasci u sklopu svojih aktivnosti, kao što su poboljšanje zakonske regulative u području Zaštite od požara, informativno-promidžbena djelatnost, rad s vatrogasnom mladeži, probijanje i održavanje protupožarnih putova i dr. je provodila sveobuhvatnu preventivnu djelatnost zaštite od požara. </w:t>
      </w:r>
    </w:p>
    <w:p w14:paraId="2CCA22D9" w14:textId="77777777" w:rsidR="00AF412A" w:rsidRPr="00AF412A" w:rsidRDefault="00AF412A" w:rsidP="00AF412A">
      <w:pPr>
        <w:pStyle w:val="Odlomakpopisa"/>
        <w:spacing w:after="0" w:line="240" w:lineRule="auto"/>
        <w:ind w:left="785"/>
        <w:jc w:val="both"/>
        <w:rPr>
          <w:rFonts w:ascii="Arial" w:hAnsi="Arial" w:cs="Arial"/>
        </w:rPr>
      </w:pPr>
      <w:r w:rsidRPr="00AF412A">
        <w:rPr>
          <w:rFonts w:ascii="Arial" w:hAnsi="Arial" w:cs="Arial"/>
        </w:rPr>
        <w:t>Odgovornost za preventivnu djelatnost leži prije svega na vlasnicima i korisnicima dobara i prostora.</w:t>
      </w:r>
    </w:p>
    <w:p w14:paraId="61A7A35A" w14:textId="77777777" w:rsidR="00AF412A" w:rsidRPr="00AF412A" w:rsidRDefault="00AF412A" w:rsidP="00AF412A">
      <w:pPr>
        <w:pStyle w:val="Odlomakpopisa"/>
        <w:spacing w:after="0" w:line="240" w:lineRule="auto"/>
        <w:ind w:left="785"/>
        <w:jc w:val="both"/>
        <w:rPr>
          <w:rFonts w:ascii="Arial" w:hAnsi="Arial" w:cs="Arial"/>
        </w:rPr>
      </w:pPr>
      <w:r w:rsidRPr="00AF412A">
        <w:rPr>
          <w:rFonts w:ascii="Arial" w:hAnsi="Arial" w:cs="Arial"/>
        </w:rPr>
        <w:t>U 2023. godini DVD Orašac je oformio tri ekipe vatrogasne mladeži sa kojima je sudjelovao prvo na županijskom natjecanju gdje su dvije ekipe ostvarile veliki uspjeh, te se kvalificirale na državno natjecanje, na kojoj su predstavljale Dubrovačko neretvansku županiju.</w:t>
      </w:r>
    </w:p>
    <w:p w14:paraId="7732A4F2" w14:textId="77777777" w:rsidR="00AF412A" w:rsidRPr="00AF412A" w:rsidRDefault="00AF412A" w:rsidP="00AF412A">
      <w:pPr>
        <w:pStyle w:val="Odlomakpopisa"/>
        <w:spacing w:after="0" w:line="240" w:lineRule="auto"/>
        <w:ind w:left="785"/>
        <w:jc w:val="both"/>
        <w:rPr>
          <w:rFonts w:ascii="Arial" w:hAnsi="Arial" w:cs="Arial"/>
        </w:rPr>
      </w:pPr>
      <w:r w:rsidRPr="00AF412A">
        <w:rPr>
          <w:rFonts w:ascii="Arial" w:hAnsi="Arial" w:cs="Arial"/>
        </w:rPr>
        <w:t xml:space="preserve">U 2023. godini odrađena je većina čišćenja i odražavanja protupožarnih putova prema Planu koji su definirale vatrogasna društva odgovorna za svako požarno područje. Najveći dio radova odradila su dobrovoljna vatrogasna društva, svako za svoje požarno područje. </w:t>
      </w:r>
      <w:bookmarkEnd w:id="5"/>
    </w:p>
    <w:p w14:paraId="6CEED9FD" w14:textId="77777777" w:rsidR="00AF412A" w:rsidRPr="00AF412A" w:rsidRDefault="00AF412A" w:rsidP="00AF412A">
      <w:pPr>
        <w:pStyle w:val="Odlomakpopisa"/>
        <w:spacing w:after="0" w:line="240" w:lineRule="auto"/>
        <w:ind w:left="785"/>
        <w:jc w:val="both"/>
        <w:rPr>
          <w:rFonts w:ascii="Arial" w:hAnsi="Arial" w:cs="Arial"/>
        </w:rPr>
      </w:pPr>
    </w:p>
    <w:p w14:paraId="222DA557" w14:textId="77777777" w:rsidR="00AF412A" w:rsidRPr="00AF412A" w:rsidRDefault="00AF412A" w:rsidP="00AF412A">
      <w:pPr>
        <w:pStyle w:val="Odlomakpopisa"/>
        <w:numPr>
          <w:ilvl w:val="0"/>
          <w:numId w:val="68"/>
        </w:numPr>
        <w:tabs>
          <w:tab w:val="left" w:pos="1040"/>
        </w:tabs>
        <w:spacing w:after="0" w:line="240" w:lineRule="auto"/>
        <w:jc w:val="both"/>
        <w:rPr>
          <w:rFonts w:ascii="Arial" w:hAnsi="Arial" w:cs="Arial"/>
        </w:rPr>
      </w:pPr>
      <w:r w:rsidRPr="00AF412A">
        <w:rPr>
          <w:rFonts w:ascii="Arial" w:hAnsi="Arial" w:cs="Arial"/>
        </w:rPr>
        <w:t xml:space="preserve">Vježbe su se odrađivale prema planu vježbi za svaki mjesec, koliko to dopušta prostor u JVP, te su se nakon vježbi napravili operativni planovi gašenja pojedinih objekata u Gradu koji bi u slučaju požara bili zahtjevni za gašenje. Potrebno je i dalje forsirati kvalitetno izvođenje vježbi jer na njima počiva i kvalitetno izvođenje vatrogasnih intervencija. </w:t>
      </w:r>
    </w:p>
    <w:p w14:paraId="4C2CB9C5" w14:textId="77777777" w:rsidR="00AF412A" w:rsidRPr="00AF412A" w:rsidRDefault="00AF412A" w:rsidP="00AF412A">
      <w:pPr>
        <w:pStyle w:val="Odlomakpopisa"/>
        <w:tabs>
          <w:tab w:val="left" w:pos="1040"/>
        </w:tabs>
        <w:spacing w:after="0" w:line="240" w:lineRule="auto"/>
        <w:ind w:left="785"/>
        <w:jc w:val="both"/>
        <w:rPr>
          <w:rFonts w:ascii="Arial" w:hAnsi="Arial" w:cs="Arial"/>
        </w:rPr>
      </w:pPr>
    </w:p>
    <w:p w14:paraId="6ADF9920" w14:textId="77777777" w:rsidR="00AF412A" w:rsidRPr="00AF412A" w:rsidRDefault="00AF412A" w:rsidP="00AF412A">
      <w:pPr>
        <w:pStyle w:val="Odlomakpopisa"/>
        <w:numPr>
          <w:ilvl w:val="0"/>
          <w:numId w:val="68"/>
        </w:numPr>
        <w:tabs>
          <w:tab w:val="left" w:pos="1040"/>
        </w:tabs>
        <w:spacing w:after="0" w:line="240" w:lineRule="auto"/>
        <w:jc w:val="both"/>
        <w:rPr>
          <w:rFonts w:ascii="Arial" w:hAnsi="Arial" w:cs="Arial"/>
        </w:rPr>
      </w:pPr>
      <w:r w:rsidRPr="00AF412A">
        <w:rPr>
          <w:rFonts w:ascii="Arial" w:hAnsi="Arial" w:cs="Arial"/>
        </w:rPr>
        <w:t>Vatrogasna oprema nabavljena u ovom periodu odgovara najmodernijim standardima i ima sve važeće ateste. Vatrogasna oprema, zaštitna i radna odjeća te oprema i sredstva za gašenje nabavljaju se sukladno planu nabave za tekuću godinu.</w:t>
      </w:r>
    </w:p>
    <w:p w14:paraId="1F02434F" w14:textId="77777777" w:rsidR="00AF412A" w:rsidRPr="00AF412A" w:rsidRDefault="00AF412A" w:rsidP="00AF412A">
      <w:pPr>
        <w:pStyle w:val="Odlomakpopisa"/>
        <w:tabs>
          <w:tab w:val="left" w:pos="1040"/>
        </w:tabs>
        <w:spacing w:after="0" w:line="240" w:lineRule="auto"/>
        <w:ind w:left="785"/>
        <w:jc w:val="both"/>
        <w:rPr>
          <w:rFonts w:ascii="Arial" w:hAnsi="Arial" w:cs="Arial"/>
        </w:rPr>
      </w:pPr>
      <w:r w:rsidRPr="00AF412A">
        <w:rPr>
          <w:rFonts w:ascii="Arial" w:hAnsi="Arial" w:cs="Arial"/>
        </w:rPr>
        <w:t>Vatrogasna zajednica posjeduje vozila i opremu prema Procjeni i Planu zaštite od požara Grada Dubrovnika i sva se navedena vozila i oprema nalaze u ispravnom stanju.</w:t>
      </w:r>
    </w:p>
    <w:p w14:paraId="34DCE9B8" w14:textId="77777777" w:rsidR="00AF412A" w:rsidRPr="00AF412A" w:rsidRDefault="00AF412A" w:rsidP="00AF412A">
      <w:pPr>
        <w:pStyle w:val="Odlomakpopisa"/>
        <w:tabs>
          <w:tab w:val="left" w:pos="1040"/>
        </w:tabs>
        <w:spacing w:after="0" w:line="240" w:lineRule="auto"/>
        <w:ind w:left="785"/>
        <w:jc w:val="both"/>
        <w:rPr>
          <w:rFonts w:ascii="Arial" w:hAnsi="Arial" w:cs="Arial"/>
        </w:rPr>
      </w:pPr>
      <w:r w:rsidRPr="00AF412A">
        <w:rPr>
          <w:rFonts w:ascii="Arial" w:hAnsi="Arial" w:cs="Arial"/>
        </w:rPr>
        <w:t xml:space="preserve">Svi servisi na vozilima i opremi su odrađeni prema tehničkim specifikacijama proizvođača u ovlaštenim servisima (vatrogasna </w:t>
      </w:r>
      <w:proofErr w:type="spellStart"/>
      <w:r w:rsidRPr="00AF412A">
        <w:rPr>
          <w:rFonts w:ascii="Arial" w:hAnsi="Arial" w:cs="Arial"/>
        </w:rPr>
        <w:t>vozila,izolacijski</w:t>
      </w:r>
      <w:proofErr w:type="spellEnd"/>
      <w:r w:rsidRPr="00AF412A">
        <w:rPr>
          <w:rFonts w:ascii="Arial" w:hAnsi="Arial" w:cs="Arial"/>
        </w:rPr>
        <w:t xml:space="preserve"> aparati, detektori, </w:t>
      </w:r>
      <w:proofErr w:type="spellStart"/>
      <w:r w:rsidRPr="00AF412A">
        <w:rPr>
          <w:rFonts w:ascii="Arial" w:hAnsi="Arial" w:cs="Arial"/>
        </w:rPr>
        <w:t>razvalni</w:t>
      </w:r>
      <w:proofErr w:type="spellEnd"/>
      <w:r w:rsidRPr="00AF412A">
        <w:rPr>
          <w:rFonts w:ascii="Arial" w:hAnsi="Arial" w:cs="Arial"/>
        </w:rPr>
        <w:t xml:space="preserve"> alati, kompresori).</w:t>
      </w:r>
    </w:p>
    <w:p w14:paraId="19FEFE47" w14:textId="77777777" w:rsidR="00AF412A" w:rsidRPr="00AF412A" w:rsidRDefault="00AF412A" w:rsidP="00AF412A">
      <w:pPr>
        <w:pStyle w:val="Odlomakpopisa"/>
        <w:tabs>
          <w:tab w:val="left" w:pos="1040"/>
        </w:tabs>
        <w:spacing w:after="0" w:line="240" w:lineRule="auto"/>
        <w:ind w:left="785"/>
        <w:jc w:val="both"/>
        <w:rPr>
          <w:rFonts w:ascii="Arial" w:hAnsi="Arial" w:cs="Arial"/>
        </w:rPr>
      </w:pPr>
    </w:p>
    <w:p w14:paraId="666DB9BD" w14:textId="77777777" w:rsidR="00AF412A" w:rsidRPr="00AF412A" w:rsidRDefault="00AF412A" w:rsidP="00AF412A">
      <w:pPr>
        <w:pStyle w:val="Odlomakpopisa"/>
        <w:numPr>
          <w:ilvl w:val="0"/>
          <w:numId w:val="68"/>
        </w:numPr>
        <w:tabs>
          <w:tab w:val="left" w:pos="1040"/>
        </w:tabs>
        <w:spacing w:after="0" w:line="240" w:lineRule="auto"/>
        <w:jc w:val="both"/>
        <w:rPr>
          <w:rFonts w:ascii="Arial" w:hAnsi="Arial" w:cs="Arial"/>
        </w:rPr>
      </w:pPr>
      <w:r w:rsidRPr="00AF412A">
        <w:rPr>
          <w:rFonts w:ascii="Arial" w:hAnsi="Arial" w:cs="Arial"/>
        </w:rPr>
        <w:t xml:space="preserve">Stanje vatrogasnih domova i spremišta je zadovoljavajuće osim prostora koje koristi JVP Dubrovački vatrogasci. Zgrada u kojoj se postrojba nalazi je neprikladna za daljnji razvoj vatrogastva i rada zbog starosti, položaja i veličine. Potrebno je u budućnosti izmjestiti postrojbu na zato prikladniju lokaciju. </w:t>
      </w:r>
    </w:p>
    <w:p w14:paraId="1A7B8099" w14:textId="77777777" w:rsidR="00AF412A" w:rsidRPr="00AF412A" w:rsidRDefault="00AF412A" w:rsidP="00AF412A">
      <w:pPr>
        <w:pStyle w:val="Odlomakpopisa"/>
        <w:tabs>
          <w:tab w:val="left" w:pos="1040"/>
        </w:tabs>
        <w:spacing w:after="0" w:line="240" w:lineRule="auto"/>
        <w:ind w:left="785"/>
        <w:jc w:val="both"/>
        <w:rPr>
          <w:rFonts w:ascii="Arial" w:hAnsi="Arial" w:cs="Arial"/>
        </w:rPr>
      </w:pPr>
      <w:r w:rsidRPr="00AF412A">
        <w:rPr>
          <w:rFonts w:ascii="Arial" w:hAnsi="Arial" w:cs="Arial"/>
        </w:rPr>
        <w:t>Za DVD Zaton pokrenuti radove na izgradnji vatrogasnog doma. Za isti je dobivena važeća građevinska dozvola.</w:t>
      </w:r>
    </w:p>
    <w:p w14:paraId="0F012781" w14:textId="77777777" w:rsidR="00AF412A" w:rsidRPr="00AF412A" w:rsidRDefault="00AF412A" w:rsidP="00AF412A">
      <w:pPr>
        <w:pStyle w:val="Odlomakpopisa"/>
        <w:tabs>
          <w:tab w:val="left" w:pos="1040"/>
        </w:tabs>
        <w:spacing w:after="0" w:line="240" w:lineRule="auto"/>
        <w:ind w:left="785"/>
        <w:jc w:val="both"/>
        <w:rPr>
          <w:rFonts w:ascii="Arial" w:hAnsi="Arial" w:cs="Arial"/>
        </w:rPr>
      </w:pPr>
    </w:p>
    <w:p w14:paraId="3A554300" w14:textId="77777777" w:rsidR="00AF412A" w:rsidRPr="00AF412A" w:rsidRDefault="00AF412A" w:rsidP="00AF412A">
      <w:pPr>
        <w:pStyle w:val="Odlomakpopisa"/>
        <w:numPr>
          <w:ilvl w:val="0"/>
          <w:numId w:val="68"/>
        </w:numPr>
        <w:tabs>
          <w:tab w:val="left" w:pos="1040"/>
        </w:tabs>
        <w:spacing w:after="0" w:line="240" w:lineRule="auto"/>
        <w:jc w:val="both"/>
        <w:rPr>
          <w:rFonts w:ascii="Arial" w:hAnsi="Arial" w:cs="Arial"/>
        </w:rPr>
      </w:pPr>
      <w:r w:rsidRPr="00AF412A">
        <w:rPr>
          <w:rFonts w:ascii="Arial" w:hAnsi="Arial" w:cs="Arial"/>
        </w:rPr>
        <w:t>Revidiran je Plan zaštite od požara, Operativni plan gašenja otoka kao i Plan održavanja protupožarnih putova za 2024. godinu.</w:t>
      </w:r>
    </w:p>
    <w:p w14:paraId="73F8273F" w14:textId="77777777" w:rsidR="00AF412A" w:rsidRPr="00AF412A" w:rsidRDefault="00AF412A" w:rsidP="00AF412A">
      <w:pPr>
        <w:pStyle w:val="Odlomakpopisa"/>
        <w:spacing w:after="0" w:line="240" w:lineRule="auto"/>
        <w:ind w:left="788"/>
        <w:jc w:val="both"/>
        <w:rPr>
          <w:rFonts w:ascii="Arial" w:hAnsi="Arial" w:cs="Arial"/>
        </w:rPr>
      </w:pPr>
      <w:r w:rsidRPr="00AF412A">
        <w:rPr>
          <w:rFonts w:ascii="Arial" w:hAnsi="Arial" w:cs="Arial"/>
        </w:rPr>
        <w:t>U Planu je revizija Procjene ugroženosti od požara u 2024. godini ali tek kada    Hrvatska vatrogasna zajednica definira Pravilnike koji se tiču izrade istog (Pravilnik o  razvrstavanju vatrogasnih postrojbi u kategorije, Pravilnik o minimumu vozila i opreme za vatrogasne postrojbe).</w:t>
      </w:r>
    </w:p>
    <w:p w14:paraId="12068A56" w14:textId="77777777" w:rsidR="00301C4C" w:rsidRDefault="00301C4C" w:rsidP="00DB5BB7">
      <w:pPr>
        <w:rPr>
          <w:rFonts w:ascii="Arial" w:hAnsi="Arial" w:cs="Arial"/>
          <w:sz w:val="22"/>
          <w:szCs w:val="22"/>
        </w:rPr>
      </w:pPr>
    </w:p>
    <w:p w14:paraId="1FF5AED4" w14:textId="77777777" w:rsidR="00301C4C" w:rsidRDefault="00301C4C" w:rsidP="00DB5BB7">
      <w:pPr>
        <w:rPr>
          <w:rFonts w:ascii="Arial" w:hAnsi="Arial" w:cs="Arial"/>
          <w:sz w:val="22"/>
          <w:szCs w:val="22"/>
        </w:rPr>
      </w:pPr>
    </w:p>
    <w:p w14:paraId="3FBB9CC4" w14:textId="1161B0C6" w:rsidR="00EE4ECD" w:rsidRPr="00EE4ECD" w:rsidRDefault="00EE4ECD" w:rsidP="00EE4ECD">
      <w:pPr>
        <w:suppressAutoHyphens/>
        <w:autoSpaceDN w:val="0"/>
        <w:textAlignment w:val="baseline"/>
        <w:rPr>
          <w:rFonts w:ascii="Arial" w:eastAsia="Calibri" w:hAnsi="Arial" w:cs="Arial"/>
          <w:sz w:val="22"/>
          <w:szCs w:val="22"/>
          <w:lang w:eastAsia="en-US"/>
        </w:rPr>
      </w:pPr>
      <w:r w:rsidRPr="00EE4ECD">
        <w:rPr>
          <w:rFonts w:ascii="Arial" w:eastAsia="Calibri" w:hAnsi="Arial" w:cs="Arial"/>
          <w:sz w:val="22"/>
          <w:szCs w:val="22"/>
          <w:lang w:eastAsia="en-US"/>
        </w:rPr>
        <w:t xml:space="preserve"> </w:t>
      </w:r>
    </w:p>
    <w:sectPr w:rsidR="00EE4ECD" w:rsidRPr="00EE4ECD" w:rsidSect="00FA4AA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7EA8" w14:textId="77777777" w:rsidR="00FA4AA0" w:rsidRDefault="00FA4AA0" w:rsidP="00EE4ECD">
      <w:r>
        <w:separator/>
      </w:r>
    </w:p>
  </w:endnote>
  <w:endnote w:type="continuationSeparator" w:id="0">
    <w:p w14:paraId="641253B7" w14:textId="77777777" w:rsidR="00FA4AA0" w:rsidRDefault="00FA4AA0" w:rsidP="00EE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7FFA" w14:textId="77777777" w:rsidR="00FA4AA0" w:rsidRDefault="00FA4AA0" w:rsidP="00EE4ECD">
      <w:r>
        <w:separator/>
      </w:r>
    </w:p>
  </w:footnote>
  <w:footnote w:type="continuationSeparator" w:id="0">
    <w:p w14:paraId="7AB603CD" w14:textId="77777777" w:rsidR="00FA4AA0" w:rsidRDefault="00FA4AA0" w:rsidP="00EE4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9A2E1C8"/>
    <w:name w:val="WW8Num1"/>
    <w:lvl w:ilvl="0">
      <w:start w:val="1"/>
      <w:numFmt w:val="decimal"/>
      <w:suff w:val="nothing"/>
      <w:lvlText w:val="%1."/>
      <w:lvlJc w:val="left"/>
      <w:pPr>
        <w:tabs>
          <w:tab w:val="num" w:pos="0"/>
        </w:tabs>
        <w:ind w:left="0" w:firstLine="0"/>
      </w:pPr>
      <w:rPr>
        <w:rFonts w:ascii="Times New Roman" w:eastAsia="Times New Roman" w:hAnsi="Times New Roman" w:cs="Times New Roman" w:hint="default"/>
        <w:color w:val="000000"/>
        <w:sz w:val="19"/>
        <w:szCs w:val="19"/>
        <w:lang w:val="hr-HR"/>
      </w:rPr>
    </w:lvl>
    <w:lvl w:ilvl="1">
      <w:start w:val="1"/>
      <w:numFmt w:val="decimal"/>
      <w:suff w:val="nothing"/>
      <w:lvlText w:val="%2."/>
      <w:lvlJc w:val="left"/>
      <w:pPr>
        <w:tabs>
          <w:tab w:val="num" w:pos="0"/>
        </w:tabs>
        <w:ind w:left="0" w:firstLine="0"/>
      </w:pPr>
      <w:rPr>
        <w:rFonts w:ascii="Times New Roman" w:eastAsia="Times New Roman" w:hAnsi="Times New Roman" w:cs="Times New Roman"/>
        <w:color w:val="000000"/>
        <w:sz w:val="19"/>
        <w:szCs w:val="19"/>
        <w:lang w:val="hr-HR"/>
      </w:rPr>
    </w:lvl>
    <w:lvl w:ilvl="2">
      <w:start w:val="1"/>
      <w:numFmt w:val="decimal"/>
      <w:suff w:val="nothing"/>
      <w:lvlText w:val="%3."/>
      <w:lvlJc w:val="left"/>
      <w:pPr>
        <w:tabs>
          <w:tab w:val="num" w:pos="0"/>
        </w:tabs>
        <w:ind w:left="0" w:firstLine="0"/>
      </w:pPr>
      <w:rPr>
        <w:rFonts w:ascii="Times New Roman" w:eastAsia="Times New Roman" w:hAnsi="Times New Roman" w:cs="Times New Roman"/>
        <w:color w:val="000000"/>
        <w:sz w:val="19"/>
        <w:szCs w:val="19"/>
        <w:lang w:val="hr-HR"/>
      </w:rPr>
    </w:lvl>
    <w:lvl w:ilvl="3">
      <w:start w:val="1"/>
      <w:numFmt w:val="decimal"/>
      <w:suff w:val="nothing"/>
      <w:lvlText w:val="%4."/>
      <w:lvlJc w:val="left"/>
      <w:pPr>
        <w:tabs>
          <w:tab w:val="num" w:pos="0"/>
        </w:tabs>
        <w:ind w:left="0" w:firstLine="0"/>
      </w:pPr>
      <w:rPr>
        <w:rFonts w:ascii="Times New Roman" w:eastAsia="Times New Roman" w:hAnsi="Times New Roman" w:cs="Times New Roman"/>
        <w:color w:val="000000"/>
        <w:sz w:val="19"/>
        <w:szCs w:val="19"/>
        <w:lang w:val="hr-HR"/>
      </w:rPr>
    </w:lvl>
    <w:lvl w:ilvl="4">
      <w:start w:val="1"/>
      <w:numFmt w:val="decimal"/>
      <w:suff w:val="nothing"/>
      <w:lvlText w:val="%5."/>
      <w:lvlJc w:val="left"/>
      <w:pPr>
        <w:tabs>
          <w:tab w:val="num" w:pos="0"/>
        </w:tabs>
        <w:ind w:left="0" w:firstLine="0"/>
      </w:pPr>
      <w:rPr>
        <w:rFonts w:ascii="Times New Roman" w:eastAsia="Times New Roman" w:hAnsi="Times New Roman" w:cs="Times New Roman"/>
        <w:color w:val="000000"/>
        <w:sz w:val="19"/>
        <w:szCs w:val="19"/>
        <w:lang w:val="hr-HR"/>
      </w:rPr>
    </w:lvl>
    <w:lvl w:ilvl="5">
      <w:start w:val="1"/>
      <w:numFmt w:val="decimal"/>
      <w:suff w:val="nothing"/>
      <w:lvlText w:val="%6."/>
      <w:lvlJc w:val="left"/>
      <w:pPr>
        <w:tabs>
          <w:tab w:val="num" w:pos="0"/>
        </w:tabs>
        <w:ind w:left="0" w:firstLine="0"/>
      </w:pPr>
      <w:rPr>
        <w:rFonts w:ascii="Times New Roman" w:eastAsia="Times New Roman" w:hAnsi="Times New Roman" w:cs="Times New Roman"/>
        <w:color w:val="000000"/>
        <w:sz w:val="19"/>
        <w:szCs w:val="19"/>
        <w:lang w:val="hr-HR"/>
      </w:rPr>
    </w:lvl>
    <w:lvl w:ilvl="6">
      <w:start w:val="1"/>
      <w:numFmt w:val="decimal"/>
      <w:suff w:val="nothing"/>
      <w:lvlText w:val="%7."/>
      <w:lvlJc w:val="left"/>
      <w:pPr>
        <w:tabs>
          <w:tab w:val="num" w:pos="0"/>
        </w:tabs>
        <w:ind w:left="0" w:firstLine="0"/>
      </w:pPr>
      <w:rPr>
        <w:rFonts w:ascii="Times New Roman" w:eastAsia="Times New Roman" w:hAnsi="Times New Roman" w:cs="Times New Roman"/>
        <w:color w:val="000000"/>
        <w:sz w:val="19"/>
        <w:szCs w:val="19"/>
        <w:lang w:val="hr-HR"/>
      </w:rPr>
    </w:lvl>
    <w:lvl w:ilvl="7">
      <w:start w:val="1"/>
      <w:numFmt w:val="decimal"/>
      <w:suff w:val="nothing"/>
      <w:lvlText w:val="%8."/>
      <w:lvlJc w:val="left"/>
      <w:pPr>
        <w:tabs>
          <w:tab w:val="num" w:pos="0"/>
        </w:tabs>
        <w:ind w:left="0" w:firstLine="0"/>
      </w:pPr>
      <w:rPr>
        <w:rFonts w:ascii="Times New Roman" w:eastAsia="Times New Roman" w:hAnsi="Times New Roman" w:cs="Times New Roman"/>
        <w:color w:val="000000"/>
        <w:sz w:val="19"/>
        <w:szCs w:val="19"/>
        <w:lang w:val="hr-HR"/>
      </w:rPr>
    </w:lvl>
    <w:lvl w:ilvl="8">
      <w:start w:val="1"/>
      <w:numFmt w:val="decimal"/>
      <w:suff w:val="nothing"/>
      <w:lvlText w:val="%9."/>
      <w:lvlJc w:val="left"/>
      <w:pPr>
        <w:tabs>
          <w:tab w:val="num" w:pos="0"/>
        </w:tabs>
        <w:ind w:left="0" w:firstLine="0"/>
      </w:pPr>
      <w:rPr>
        <w:rFonts w:ascii="Times New Roman" w:eastAsia="Times New Roman" w:hAnsi="Times New Roman" w:cs="Times New Roman"/>
        <w:color w:val="000000"/>
        <w:sz w:val="19"/>
        <w:szCs w:val="19"/>
        <w:lang w:val="hr-HR"/>
      </w:rPr>
    </w:lvl>
  </w:abstractNum>
  <w:abstractNum w:abstractNumId="1" w15:restartNumberingAfterBreak="0">
    <w:nsid w:val="01F7122B"/>
    <w:multiLevelType w:val="multilevel"/>
    <w:tmpl w:val="304C4FE4"/>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29A7A46"/>
    <w:multiLevelType w:val="hybridMultilevel"/>
    <w:tmpl w:val="48E4D5EE"/>
    <w:lvl w:ilvl="0" w:tplc="187481D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61164F"/>
    <w:multiLevelType w:val="hybridMultilevel"/>
    <w:tmpl w:val="2356002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456BC9"/>
    <w:multiLevelType w:val="hybridMultilevel"/>
    <w:tmpl w:val="888E5992"/>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8A2346"/>
    <w:multiLevelType w:val="hybridMultilevel"/>
    <w:tmpl w:val="D72C45DE"/>
    <w:lvl w:ilvl="0" w:tplc="041A0009">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D026A5"/>
    <w:multiLevelType w:val="multilevel"/>
    <w:tmpl w:val="957AD38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005429D"/>
    <w:multiLevelType w:val="hybridMultilevel"/>
    <w:tmpl w:val="432685C4"/>
    <w:lvl w:ilvl="0" w:tplc="041A0009">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362835"/>
    <w:multiLevelType w:val="hybridMultilevel"/>
    <w:tmpl w:val="891ED65C"/>
    <w:lvl w:ilvl="0" w:tplc="00E0E4F4">
      <w:start w:val="5"/>
      <w:numFmt w:val="bullet"/>
      <w:lvlText w:val="-"/>
      <w:lvlJc w:val="left"/>
      <w:pPr>
        <w:ind w:left="720" w:hanging="360"/>
      </w:pPr>
      <w:rPr>
        <w:rFonts w:ascii="Arial" w:eastAsiaTheme="minorHAnsi" w:hAnsi="Arial" w:cs="Arial" w:hint="default"/>
      </w:rPr>
    </w:lvl>
    <w:lvl w:ilvl="1" w:tplc="2C82E8B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7178B"/>
    <w:multiLevelType w:val="multilevel"/>
    <w:tmpl w:val="B908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F24D30"/>
    <w:multiLevelType w:val="hybridMultilevel"/>
    <w:tmpl w:val="2528DD56"/>
    <w:lvl w:ilvl="0" w:tplc="7084E78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2421FFB"/>
    <w:multiLevelType w:val="hybridMultilevel"/>
    <w:tmpl w:val="CF581888"/>
    <w:lvl w:ilvl="0" w:tplc="2A7C512E">
      <w:start w:val="1"/>
      <w:numFmt w:val="upperRoman"/>
      <w:lvlText w:val="%1."/>
      <w:lvlJc w:val="left"/>
      <w:pPr>
        <w:ind w:left="1488" w:hanging="72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2" w15:restartNumberingAfterBreak="0">
    <w:nsid w:val="12E57E72"/>
    <w:multiLevelType w:val="hybridMultilevel"/>
    <w:tmpl w:val="3F620F1E"/>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5AD317B"/>
    <w:multiLevelType w:val="hybridMultilevel"/>
    <w:tmpl w:val="D0DE6542"/>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F48F6"/>
    <w:multiLevelType w:val="hybridMultilevel"/>
    <w:tmpl w:val="96A6F7CC"/>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153F13"/>
    <w:multiLevelType w:val="hybridMultilevel"/>
    <w:tmpl w:val="DECC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911CC0"/>
    <w:multiLevelType w:val="hybridMultilevel"/>
    <w:tmpl w:val="AFEC98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8D85A2C"/>
    <w:multiLevelType w:val="hybridMultilevel"/>
    <w:tmpl w:val="937A5950"/>
    <w:lvl w:ilvl="0" w:tplc="55BC700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0167D"/>
    <w:multiLevelType w:val="hybridMultilevel"/>
    <w:tmpl w:val="AD424AAA"/>
    <w:lvl w:ilvl="0" w:tplc="041A0009">
      <w:start w:val="1"/>
      <w:numFmt w:val="bullet"/>
      <w:lvlText w:val=""/>
      <w:lvlJc w:val="left"/>
      <w:pPr>
        <w:tabs>
          <w:tab w:val="num" w:pos="792"/>
        </w:tabs>
        <w:ind w:left="792"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07039B"/>
    <w:multiLevelType w:val="hybridMultilevel"/>
    <w:tmpl w:val="1A0A55FE"/>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473C4"/>
    <w:multiLevelType w:val="hybridMultilevel"/>
    <w:tmpl w:val="8AB0102C"/>
    <w:lvl w:ilvl="0" w:tplc="55BC700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4C379F"/>
    <w:multiLevelType w:val="hybridMultilevel"/>
    <w:tmpl w:val="17A8FFB6"/>
    <w:lvl w:ilvl="0" w:tplc="D9FC18AE">
      <w:start w:val="2"/>
      <w:numFmt w:val="decimal"/>
      <w:lvlText w:val="%1."/>
      <w:lvlJc w:val="left"/>
      <w:pPr>
        <w:ind w:left="785"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D365767"/>
    <w:multiLevelType w:val="hybridMultilevel"/>
    <w:tmpl w:val="C66CBE3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EE33506"/>
    <w:multiLevelType w:val="hybridMultilevel"/>
    <w:tmpl w:val="E9669A1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F2348F1"/>
    <w:multiLevelType w:val="hybridMultilevel"/>
    <w:tmpl w:val="4C8AC78E"/>
    <w:lvl w:ilvl="0" w:tplc="74E60D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2C2577"/>
    <w:multiLevelType w:val="hybridMultilevel"/>
    <w:tmpl w:val="F03CD13C"/>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FDD0F8D"/>
    <w:multiLevelType w:val="hybridMultilevel"/>
    <w:tmpl w:val="7CC61D3C"/>
    <w:lvl w:ilvl="0" w:tplc="FEB02EFA">
      <w:start w:val="3"/>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34C645A"/>
    <w:multiLevelType w:val="hybridMultilevel"/>
    <w:tmpl w:val="3958783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38323C5"/>
    <w:multiLevelType w:val="hybridMultilevel"/>
    <w:tmpl w:val="2D06BBA2"/>
    <w:lvl w:ilvl="0" w:tplc="5C4E7558">
      <w:start w:val="1"/>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485372E"/>
    <w:multiLevelType w:val="hybridMultilevel"/>
    <w:tmpl w:val="491E5ED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66A78C1"/>
    <w:multiLevelType w:val="hybridMultilevel"/>
    <w:tmpl w:val="B156BD66"/>
    <w:lvl w:ilvl="0" w:tplc="53B0053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28C2584B"/>
    <w:multiLevelType w:val="hybridMultilevel"/>
    <w:tmpl w:val="D370E678"/>
    <w:lvl w:ilvl="0" w:tplc="041A0009">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2" w15:restartNumberingAfterBreak="0">
    <w:nsid w:val="2E61024F"/>
    <w:multiLevelType w:val="hybridMultilevel"/>
    <w:tmpl w:val="9898A4A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F9C2076"/>
    <w:multiLevelType w:val="hybridMultilevel"/>
    <w:tmpl w:val="EF92532C"/>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820135"/>
    <w:multiLevelType w:val="hybridMultilevel"/>
    <w:tmpl w:val="DECC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C979F4"/>
    <w:multiLevelType w:val="hybridMultilevel"/>
    <w:tmpl w:val="5D8C3884"/>
    <w:lvl w:ilvl="0" w:tplc="16A87314">
      <w:start w:val="225"/>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DB2DA1"/>
    <w:multiLevelType w:val="hybridMultilevel"/>
    <w:tmpl w:val="C750F762"/>
    <w:lvl w:ilvl="0" w:tplc="84B47D2A">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36F50823"/>
    <w:multiLevelType w:val="hybridMultilevel"/>
    <w:tmpl w:val="AFD8692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BCB1AD6"/>
    <w:multiLevelType w:val="hybridMultilevel"/>
    <w:tmpl w:val="2518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9974C2"/>
    <w:multiLevelType w:val="hybridMultilevel"/>
    <w:tmpl w:val="FA9004DA"/>
    <w:lvl w:ilvl="0" w:tplc="95E881D2">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04B48AF"/>
    <w:multiLevelType w:val="hybridMultilevel"/>
    <w:tmpl w:val="F7D0AC92"/>
    <w:lvl w:ilvl="0" w:tplc="34EEF31A">
      <w:start w:val="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1E36140"/>
    <w:multiLevelType w:val="hybridMultilevel"/>
    <w:tmpl w:val="A3AED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112824"/>
    <w:multiLevelType w:val="multilevel"/>
    <w:tmpl w:val="194AB45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43EF6915"/>
    <w:multiLevelType w:val="hybridMultilevel"/>
    <w:tmpl w:val="554CCB3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468221B1"/>
    <w:multiLevelType w:val="hybridMultilevel"/>
    <w:tmpl w:val="A34885E8"/>
    <w:lvl w:ilvl="0" w:tplc="B770E7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84C56"/>
    <w:multiLevelType w:val="hybridMultilevel"/>
    <w:tmpl w:val="29D8C166"/>
    <w:lvl w:ilvl="0" w:tplc="84B47D2A">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47FC57E7"/>
    <w:multiLevelType w:val="hybridMultilevel"/>
    <w:tmpl w:val="9F3EB65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48F77C46"/>
    <w:multiLevelType w:val="hybridMultilevel"/>
    <w:tmpl w:val="94445BD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4A5A2710"/>
    <w:multiLevelType w:val="hybridMultilevel"/>
    <w:tmpl w:val="D51E9128"/>
    <w:lvl w:ilvl="0" w:tplc="277E8F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7E32AF"/>
    <w:multiLevelType w:val="hybridMultilevel"/>
    <w:tmpl w:val="459CC2D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4DBB3D1F"/>
    <w:multiLevelType w:val="multilevel"/>
    <w:tmpl w:val="62C20B3E"/>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4EBC34FF"/>
    <w:multiLevelType w:val="hybridMultilevel"/>
    <w:tmpl w:val="B4D4A4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4F8867C6"/>
    <w:multiLevelType w:val="hybridMultilevel"/>
    <w:tmpl w:val="DBF28E7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4255107"/>
    <w:multiLevelType w:val="hybridMultilevel"/>
    <w:tmpl w:val="27765048"/>
    <w:lvl w:ilvl="0" w:tplc="84B47D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65B1800"/>
    <w:multiLevelType w:val="hybridMultilevel"/>
    <w:tmpl w:val="FB9C34CA"/>
    <w:lvl w:ilvl="0" w:tplc="D5D4D77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66B7CC9"/>
    <w:multiLevelType w:val="hybridMultilevel"/>
    <w:tmpl w:val="35AA4224"/>
    <w:lvl w:ilvl="0" w:tplc="041A0009">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512"/>
        </w:tabs>
        <w:ind w:left="1512" w:hanging="360"/>
      </w:pPr>
      <w:rPr>
        <w:rFonts w:ascii="Courier New" w:hAnsi="Courier New" w:hint="default"/>
      </w:rPr>
    </w:lvl>
    <w:lvl w:ilvl="2" w:tplc="041A0005" w:tentative="1">
      <w:start w:val="1"/>
      <w:numFmt w:val="bullet"/>
      <w:lvlText w:val=""/>
      <w:lvlJc w:val="left"/>
      <w:pPr>
        <w:tabs>
          <w:tab w:val="num" w:pos="2232"/>
        </w:tabs>
        <w:ind w:left="2232" w:hanging="360"/>
      </w:pPr>
      <w:rPr>
        <w:rFonts w:ascii="Wingdings" w:hAnsi="Wingdings" w:hint="default"/>
      </w:rPr>
    </w:lvl>
    <w:lvl w:ilvl="3" w:tplc="041A0001" w:tentative="1">
      <w:start w:val="1"/>
      <w:numFmt w:val="bullet"/>
      <w:lvlText w:val=""/>
      <w:lvlJc w:val="left"/>
      <w:pPr>
        <w:tabs>
          <w:tab w:val="num" w:pos="2952"/>
        </w:tabs>
        <w:ind w:left="2952" w:hanging="360"/>
      </w:pPr>
      <w:rPr>
        <w:rFonts w:ascii="Symbol" w:hAnsi="Symbol" w:hint="default"/>
      </w:rPr>
    </w:lvl>
    <w:lvl w:ilvl="4" w:tplc="041A0003" w:tentative="1">
      <w:start w:val="1"/>
      <w:numFmt w:val="bullet"/>
      <w:lvlText w:val="o"/>
      <w:lvlJc w:val="left"/>
      <w:pPr>
        <w:tabs>
          <w:tab w:val="num" w:pos="3672"/>
        </w:tabs>
        <w:ind w:left="3672" w:hanging="360"/>
      </w:pPr>
      <w:rPr>
        <w:rFonts w:ascii="Courier New" w:hAnsi="Courier New" w:hint="default"/>
      </w:rPr>
    </w:lvl>
    <w:lvl w:ilvl="5" w:tplc="041A0005" w:tentative="1">
      <w:start w:val="1"/>
      <w:numFmt w:val="bullet"/>
      <w:lvlText w:val=""/>
      <w:lvlJc w:val="left"/>
      <w:pPr>
        <w:tabs>
          <w:tab w:val="num" w:pos="4392"/>
        </w:tabs>
        <w:ind w:left="4392" w:hanging="360"/>
      </w:pPr>
      <w:rPr>
        <w:rFonts w:ascii="Wingdings" w:hAnsi="Wingdings" w:hint="default"/>
      </w:rPr>
    </w:lvl>
    <w:lvl w:ilvl="6" w:tplc="041A0001" w:tentative="1">
      <w:start w:val="1"/>
      <w:numFmt w:val="bullet"/>
      <w:lvlText w:val=""/>
      <w:lvlJc w:val="left"/>
      <w:pPr>
        <w:tabs>
          <w:tab w:val="num" w:pos="5112"/>
        </w:tabs>
        <w:ind w:left="5112" w:hanging="360"/>
      </w:pPr>
      <w:rPr>
        <w:rFonts w:ascii="Symbol" w:hAnsi="Symbol" w:hint="default"/>
      </w:rPr>
    </w:lvl>
    <w:lvl w:ilvl="7" w:tplc="041A0003" w:tentative="1">
      <w:start w:val="1"/>
      <w:numFmt w:val="bullet"/>
      <w:lvlText w:val="o"/>
      <w:lvlJc w:val="left"/>
      <w:pPr>
        <w:tabs>
          <w:tab w:val="num" w:pos="5832"/>
        </w:tabs>
        <w:ind w:left="5832" w:hanging="360"/>
      </w:pPr>
      <w:rPr>
        <w:rFonts w:ascii="Courier New" w:hAnsi="Courier New" w:hint="default"/>
      </w:rPr>
    </w:lvl>
    <w:lvl w:ilvl="8" w:tplc="041A0005" w:tentative="1">
      <w:start w:val="1"/>
      <w:numFmt w:val="bullet"/>
      <w:lvlText w:val=""/>
      <w:lvlJc w:val="left"/>
      <w:pPr>
        <w:tabs>
          <w:tab w:val="num" w:pos="6552"/>
        </w:tabs>
        <w:ind w:left="6552" w:hanging="360"/>
      </w:pPr>
      <w:rPr>
        <w:rFonts w:ascii="Wingdings" w:hAnsi="Wingdings" w:hint="default"/>
      </w:rPr>
    </w:lvl>
  </w:abstractNum>
  <w:abstractNum w:abstractNumId="56" w15:restartNumberingAfterBreak="0">
    <w:nsid w:val="56D31FE6"/>
    <w:multiLevelType w:val="hybridMultilevel"/>
    <w:tmpl w:val="C83E996A"/>
    <w:lvl w:ilvl="0" w:tplc="1DE67188">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588C43F9"/>
    <w:multiLevelType w:val="hybridMultilevel"/>
    <w:tmpl w:val="B94E7E1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A6231AF"/>
    <w:multiLevelType w:val="hybridMultilevel"/>
    <w:tmpl w:val="7840A358"/>
    <w:lvl w:ilvl="0" w:tplc="6F50D756">
      <w:start w:val="7"/>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5D1D5DD4"/>
    <w:multiLevelType w:val="hybridMultilevel"/>
    <w:tmpl w:val="146CE320"/>
    <w:lvl w:ilvl="0" w:tplc="041A0009">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EB62D34"/>
    <w:multiLevelType w:val="multilevel"/>
    <w:tmpl w:val="47F84386"/>
    <w:lvl w:ilvl="0">
      <w:start w:val="4"/>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5EE965D6"/>
    <w:multiLevelType w:val="hybridMultilevel"/>
    <w:tmpl w:val="F5C2DF1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62163A68"/>
    <w:multiLevelType w:val="hybridMultilevel"/>
    <w:tmpl w:val="69C87690"/>
    <w:lvl w:ilvl="0" w:tplc="2A7C512E">
      <w:start w:val="1"/>
      <w:numFmt w:val="upperRoman"/>
      <w:lvlText w:val="%1."/>
      <w:lvlJc w:val="left"/>
      <w:pPr>
        <w:ind w:left="78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63852383"/>
    <w:multiLevelType w:val="hybridMultilevel"/>
    <w:tmpl w:val="155004EA"/>
    <w:lvl w:ilvl="0" w:tplc="EA9E70A6">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7143499"/>
    <w:multiLevelType w:val="hybridMultilevel"/>
    <w:tmpl w:val="23BA18A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67591857"/>
    <w:multiLevelType w:val="hybridMultilevel"/>
    <w:tmpl w:val="E7DA4A0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68FF4373"/>
    <w:multiLevelType w:val="hybridMultilevel"/>
    <w:tmpl w:val="8E0260A8"/>
    <w:lvl w:ilvl="0" w:tplc="0409000F">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67" w15:restartNumberingAfterBreak="0">
    <w:nsid w:val="6C1D6B66"/>
    <w:multiLevelType w:val="hybridMultilevel"/>
    <w:tmpl w:val="0CB4C6C2"/>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8" w15:restartNumberingAfterBreak="0">
    <w:nsid w:val="6C680F5F"/>
    <w:multiLevelType w:val="hybridMultilevel"/>
    <w:tmpl w:val="BF2A3DE0"/>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074312"/>
    <w:multiLevelType w:val="hybridMultilevel"/>
    <w:tmpl w:val="6FB03D58"/>
    <w:lvl w:ilvl="0" w:tplc="84B47D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642CC2"/>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FE45991"/>
    <w:multiLevelType w:val="hybridMultilevel"/>
    <w:tmpl w:val="9E186E18"/>
    <w:lvl w:ilvl="0" w:tplc="041A0009">
      <w:start w:val="1"/>
      <w:numFmt w:val="bullet"/>
      <w:lvlText w:val=""/>
      <w:lvlJc w:val="left"/>
      <w:pPr>
        <w:tabs>
          <w:tab w:val="num" w:pos="792"/>
        </w:tabs>
        <w:ind w:left="792" w:hanging="360"/>
      </w:pPr>
      <w:rPr>
        <w:rFonts w:ascii="Wingdings" w:hAnsi="Wingdings" w:hint="default"/>
      </w:rPr>
    </w:lvl>
    <w:lvl w:ilvl="1" w:tplc="041A0003" w:tentative="1">
      <w:start w:val="1"/>
      <w:numFmt w:val="bullet"/>
      <w:lvlText w:val="o"/>
      <w:lvlJc w:val="left"/>
      <w:pPr>
        <w:tabs>
          <w:tab w:val="num" w:pos="1512"/>
        </w:tabs>
        <w:ind w:left="1512" w:hanging="360"/>
      </w:pPr>
      <w:rPr>
        <w:rFonts w:ascii="Courier New" w:hAnsi="Courier New" w:hint="default"/>
      </w:rPr>
    </w:lvl>
    <w:lvl w:ilvl="2" w:tplc="041A0005" w:tentative="1">
      <w:start w:val="1"/>
      <w:numFmt w:val="bullet"/>
      <w:lvlText w:val=""/>
      <w:lvlJc w:val="left"/>
      <w:pPr>
        <w:tabs>
          <w:tab w:val="num" w:pos="2232"/>
        </w:tabs>
        <w:ind w:left="2232" w:hanging="360"/>
      </w:pPr>
      <w:rPr>
        <w:rFonts w:ascii="Wingdings" w:hAnsi="Wingdings" w:hint="default"/>
      </w:rPr>
    </w:lvl>
    <w:lvl w:ilvl="3" w:tplc="041A0001" w:tentative="1">
      <w:start w:val="1"/>
      <w:numFmt w:val="bullet"/>
      <w:lvlText w:val=""/>
      <w:lvlJc w:val="left"/>
      <w:pPr>
        <w:tabs>
          <w:tab w:val="num" w:pos="2952"/>
        </w:tabs>
        <w:ind w:left="2952" w:hanging="360"/>
      </w:pPr>
      <w:rPr>
        <w:rFonts w:ascii="Symbol" w:hAnsi="Symbol" w:hint="default"/>
      </w:rPr>
    </w:lvl>
    <w:lvl w:ilvl="4" w:tplc="041A0003" w:tentative="1">
      <w:start w:val="1"/>
      <w:numFmt w:val="bullet"/>
      <w:lvlText w:val="o"/>
      <w:lvlJc w:val="left"/>
      <w:pPr>
        <w:tabs>
          <w:tab w:val="num" w:pos="3672"/>
        </w:tabs>
        <w:ind w:left="3672" w:hanging="360"/>
      </w:pPr>
      <w:rPr>
        <w:rFonts w:ascii="Courier New" w:hAnsi="Courier New" w:hint="default"/>
      </w:rPr>
    </w:lvl>
    <w:lvl w:ilvl="5" w:tplc="041A0005" w:tentative="1">
      <w:start w:val="1"/>
      <w:numFmt w:val="bullet"/>
      <w:lvlText w:val=""/>
      <w:lvlJc w:val="left"/>
      <w:pPr>
        <w:tabs>
          <w:tab w:val="num" w:pos="4392"/>
        </w:tabs>
        <w:ind w:left="4392" w:hanging="360"/>
      </w:pPr>
      <w:rPr>
        <w:rFonts w:ascii="Wingdings" w:hAnsi="Wingdings" w:hint="default"/>
      </w:rPr>
    </w:lvl>
    <w:lvl w:ilvl="6" w:tplc="041A0001" w:tentative="1">
      <w:start w:val="1"/>
      <w:numFmt w:val="bullet"/>
      <w:lvlText w:val=""/>
      <w:lvlJc w:val="left"/>
      <w:pPr>
        <w:tabs>
          <w:tab w:val="num" w:pos="5112"/>
        </w:tabs>
        <w:ind w:left="5112" w:hanging="360"/>
      </w:pPr>
      <w:rPr>
        <w:rFonts w:ascii="Symbol" w:hAnsi="Symbol" w:hint="default"/>
      </w:rPr>
    </w:lvl>
    <w:lvl w:ilvl="7" w:tplc="041A0003" w:tentative="1">
      <w:start w:val="1"/>
      <w:numFmt w:val="bullet"/>
      <w:lvlText w:val="o"/>
      <w:lvlJc w:val="left"/>
      <w:pPr>
        <w:tabs>
          <w:tab w:val="num" w:pos="5832"/>
        </w:tabs>
        <w:ind w:left="5832" w:hanging="360"/>
      </w:pPr>
      <w:rPr>
        <w:rFonts w:ascii="Courier New" w:hAnsi="Courier New" w:hint="default"/>
      </w:rPr>
    </w:lvl>
    <w:lvl w:ilvl="8" w:tplc="041A0005" w:tentative="1">
      <w:start w:val="1"/>
      <w:numFmt w:val="bullet"/>
      <w:lvlText w:val=""/>
      <w:lvlJc w:val="left"/>
      <w:pPr>
        <w:tabs>
          <w:tab w:val="num" w:pos="6552"/>
        </w:tabs>
        <w:ind w:left="6552" w:hanging="360"/>
      </w:pPr>
      <w:rPr>
        <w:rFonts w:ascii="Wingdings" w:hAnsi="Wingdings" w:hint="default"/>
      </w:rPr>
    </w:lvl>
  </w:abstractNum>
  <w:abstractNum w:abstractNumId="72" w15:restartNumberingAfterBreak="0">
    <w:nsid w:val="704730F7"/>
    <w:multiLevelType w:val="hybridMultilevel"/>
    <w:tmpl w:val="72C097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AE5410"/>
    <w:multiLevelType w:val="hybridMultilevel"/>
    <w:tmpl w:val="7AA695A0"/>
    <w:lvl w:ilvl="0" w:tplc="21FE8A5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4" w15:restartNumberingAfterBreak="0">
    <w:nsid w:val="75DB2A58"/>
    <w:multiLevelType w:val="hybridMultilevel"/>
    <w:tmpl w:val="D0CEE7F6"/>
    <w:lvl w:ilvl="0" w:tplc="A59613D2">
      <w:start w:val="20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75EB158F"/>
    <w:multiLevelType w:val="hybridMultilevel"/>
    <w:tmpl w:val="8758E316"/>
    <w:lvl w:ilvl="0" w:tplc="4276082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767D63E9"/>
    <w:multiLevelType w:val="hybridMultilevel"/>
    <w:tmpl w:val="5FB4F7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76ED465F"/>
    <w:multiLevelType w:val="hybridMultilevel"/>
    <w:tmpl w:val="E0803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3B6CA8"/>
    <w:multiLevelType w:val="hybridMultilevel"/>
    <w:tmpl w:val="A7088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E72B2E"/>
    <w:multiLevelType w:val="hybridMultilevel"/>
    <w:tmpl w:val="ADB46B8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98439257">
    <w:abstractNumId w:val="0"/>
  </w:num>
  <w:num w:numId="2" w16cid:durableId="85200035">
    <w:abstractNumId w:val="17"/>
  </w:num>
  <w:num w:numId="3" w16cid:durableId="1260797034">
    <w:abstractNumId w:val="20"/>
  </w:num>
  <w:num w:numId="4" w16cid:durableId="95984181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8228913">
    <w:abstractNumId w:val="56"/>
  </w:num>
  <w:num w:numId="6" w16cid:durableId="412512689">
    <w:abstractNumId w:val="75"/>
  </w:num>
  <w:num w:numId="7" w16cid:durableId="279773767">
    <w:abstractNumId w:val="42"/>
  </w:num>
  <w:num w:numId="8" w16cid:durableId="162622058">
    <w:abstractNumId w:val="60"/>
  </w:num>
  <w:num w:numId="9" w16cid:durableId="1274746407">
    <w:abstractNumId w:val="21"/>
  </w:num>
  <w:num w:numId="10" w16cid:durableId="884024451">
    <w:abstractNumId w:val="50"/>
  </w:num>
  <w:num w:numId="11" w16cid:durableId="1663434985">
    <w:abstractNumId w:val="58"/>
  </w:num>
  <w:num w:numId="12" w16cid:durableId="1813516440">
    <w:abstractNumId w:val="35"/>
  </w:num>
  <w:num w:numId="13" w16cid:durableId="711032462">
    <w:abstractNumId w:val="6"/>
  </w:num>
  <w:num w:numId="14" w16cid:durableId="1820346454">
    <w:abstractNumId w:val="26"/>
  </w:num>
  <w:num w:numId="15" w16cid:durableId="2111000429">
    <w:abstractNumId w:val="43"/>
  </w:num>
  <w:num w:numId="16" w16cid:durableId="1069574701">
    <w:abstractNumId w:val="73"/>
  </w:num>
  <w:num w:numId="17" w16cid:durableId="1615019193">
    <w:abstractNumId w:val="10"/>
  </w:num>
  <w:num w:numId="18" w16cid:durableId="1982534657">
    <w:abstractNumId w:val="27"/>
  </w:num>
  <w:num w:numId="19" w16cid:durableId="616567832">
    <w:abstractNumId w:val="40"/>
  </w:num>
  <w:num w:numId="20" w16cid:durableId="1017275658">
    <w:abstractNumId w:val="2"/>
  </w:num>
  <w:num w:numId="21" w16cid:durableId="1718819455">
    <w:abstractNumId w:val="63"/>
  </w:num>
  <w:num w:numId="22" w16cid:durableId="1028986096">
    <w:abstractNumId w:val="23"/>
  </w:num>
  <w:num w:numId="23" w16cid:durableId="1358778933">
    <w:abstractNumId w:val="34"/>
  </w:num>
  <w:num w:numId="24" w16cid:durableId="695039173">
    <w:abstractNumId w:val="38"/>
  </w:num>
  <w:num w:numId="25" w16cid:durableId="1450509559">
    <w:abstractNumId w:val="8"/>
  </w:num>
  <w:num w:numId="26" w16cid:durableId="2078282441">
    <w:abstractNumId w:val="79"/>
  </w:num>
  <w:num w:numId="27" w16cid:durableId="696389183">
    <w:abstractNumId w:val="45"/>
  </w:num>
  <w:num w:numId="28" w16cid:durableId="1765957596">
    <w:abstractNumId w:val="51"/>
  </w:num>
  <w:num w:numId="29" w16cid:durableId="1529022029">
    <w:abstractNumId w:val="65"/>
  </w:num>
  <w:num w:numId="30" w16cid:durableId="413355833">
    <w:abstractNumId w:val="15"/>
  </w:num>
  <w:num w:numId="31" w16cid:durableId="570651371">
    <w:abstractNumId w:val="32"/>
  </w:num>
  <w:num w:numId="32" w16cid:durableId="1009677150">
    <w:abstractNumId w:val="44"/>
  </w:num>
  <w:num w:numId="33" w16cid:durableId="1391540911">
    <w:abstractNumId w:val="77"/>
  </w:num>
  <w:num w:numId="34" w16cid:durableId="2110615187">
    <w:abstractNumId w:val="69"/>
  </w:num>
  <w:num w:numId="35" w16cid:durableId="1302999571">
    <w:abstractNumId w:val="36"/>
  </w:num>
  <w:num w:numId="36" w16cid:durableId="973371374">
    <w:abstractNumId w:val="52"/>
  </w:num>
  <w:num w:numId="37" w16cid:durableId="765272801">
    <w:abstractNumId w:val="25"/>
  </w:num>
  <w:num w:numId="38" w16cid:durableId="18355923">
    <w:abstractNumId w:val="37"/>
  </w:num>
  <w:num w:numId="39" w16cid:durableId="1576206412">
    <w:abstractNumId w:val="14"/>
  </w:num>
  <w:num w:numId="40" w16cid:durableId="1589002914">
    <w:abstractNumId w:val="33"/>
  </w:num>
  <w:num w:numId="41" w16cid:durableId="296104142">
    <w:abstractNumId w:val="12"/>
  </w:num>
  <w:num w:numId="42" w16cid:durableId="1261060400">
    <w:abstractNumId w:val="13"/>
  </w:num>
  <w:num w:numId="43" w16cid:durableId="161243785">
    <w:abstractNumId w:val="19"/>
  </w:num>
  <w:num w:numId="44" w16cid:durableId="1847481857">
    <w:abstractNumId w:val="22"/>
  </w:num>
  <w:num w:numId="45" w16cid:durableId="2080201693">
    <w:abstractNumId w:val="49"/>
  </w:num>
  <w:num w:numId="46" w16cid:durableId="1873878004">
    <w:abstractNumId w:val="57"/>
  </w:num>
  <w:num w:numId="47" w16cid:durableId="830633944">
    <w:abstractNumId w:val="68"/>
  </w:num>
  <w:num w:numId="48" w16cid:durableId="2044868368">
    <w:abstractNumId w:val="24"/>
  </w:num>
  <w:num w:numId="49" w16cid:durableId="1466387535">
    <w:abstractNumId w:val="72"/>
  </w:num>
  <w:num w:numId="50" w16cid:durableId="311181324">
    <w:abstractNumId w:val="48"/>
  </w:num>
  <w:num w:numId="51" w16cid:durableId="1712418764">
    <w:abstractNumId w:val="41"/>
  </w:num>
  <w:num w:numId="52" w16cid:durableId="104394319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60992762">
    <w:abstractNumId w:val="53"/>
  </w:num>
  <w:num w:numId="54" w16cid:durableId="1152329291">
    <w:abstractNumId w:val="3"/>
  </w:num>
  <w:num w:numId="55" w16cid:durableId="1985349161">
    <w:abstractNumId w:val="9"/>
  </w:num>
  <w:num w:numId="56" w16cid:durableId="1011879642">
    <w:abstractNumId w:val="16"/>
  </w:num>
  <w:num w:numId="57" w16cid:durableId="1761678383">
    <w:abstractNumId w:val="28"/>
  </w:num>
  <w:num w:numId="58" w16cid:durableId="1349018437">
    <w:abstractNumId w:val="70"/>
  </w:num>
  <w:num w:numId="59" w16cid:durableId="574632838">
    <w:abstractNumId w:val="39"/>
  </w:num>
  <w:num w:numId="60" w16cid:durableId="581791626">
    <w:abstractNumId w:val="7"/>
  </w:num>
  <w:num w:numId="61" w16cid:durableId="2139494218">
    <w:abstractNumId w:val="5"/>
  </w:num>
  <w:num w:numId="62" w16cid:durableId="1087457355">
    <w:abstractNumId w:val="55"/>
  </w:num>
  <w:num w:numId="63" w16cid:durableId="1398670689">
    <w:abstractNumId w:val="71"/>
  </w:num>
  <w:num w:numId="64" w16cid:durableId="1694382843">
    <w:abstractNumId w:val="18"/>
  </w:num>
  <w:num w:numId="65" w16cid:durableId="1870793645">
    <w:abstractNumId w:val="59"/>
  </w:num>
  <w:num w:numId="66" w16cid:durableId="556359363">
    <w:abstractNumId w:val="31"/>
  </w:num>
  <w:num w:numId="67" w16cid:durableId="1275088717">
    <w:abstractNumId w:val="11"/>
  </w:num>
  <w:num w:numId="68" w16cid:durableId="1046876626">
    <w:abstractNumId w:val="62"/>
  </w:num>
  <w:num w:numId="69" w16cid:durableId="2128233448">
    <w:abstractNumId w:val="30"/>
  </w:num>
  <w:num w:numId="70" w16cid:durableId="1172381114">
    <w:abstractNumId w:val="66"/>
  </w:num>
  <w:num w:numId="71" w16cid:durableId="1781558899">
    <w:abstractNumId w:val="4"/>
  </w:num>
  <w:num w:numId="72" w16cid:durableId="1720979118">
    <w:abstractNumId w:val="67"/>
  </w:num>
  <w:num w:numId="73" w16cid:durableId="1582986903">
    <w:abstractNumId w:val="47"/>
  </w:num>
  <w:num w:numId="74" w16cid:durableId="2143502980">
    <w:abstractNumId w:val="29"/>
  </w:num>
  <w:num w:numId="75" w16cid:durableId="565843225">
    <w:abstractNumId w:val="64"/>
  </w:num>
  <w:num w:numId="76" w16cid:durableId="111948426">
    <w:abstractNumId w:val="61"/>
  </w:num>
  <w:num w:numId="77" w16cid:durableId="778571594">
    <w:abstractNumId w:val="78"/>
  </w:num>
  <w:num w:numId="78" w16cid:durableId="182406249">
    <w:abstractNumId w:val="54"/>
  </w:num>
  <w:num w:numId="79" w16cid:durableId="51002528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71466759">
    <w:abstractNumId w:val="4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B7"/>
    <w:rsid w:val="00006664"/>
    <w:rsid w:val="000F5F93"/>
    <w:rsid w:val="00301C4C"/>
    <w:rsid w:val="00344332"/>
    <w:rsid w:val="003B448D"/>
    <w:rsid w:val="003E5250"/>
    <w:rsid w:val="003F3139"/>
    <w:rsid w:val="003F7616"/>
    <w:rsid w:val="004072D5"/>
    <w:rsid w:val="004A32B5"/>
    <w:rsid w:val="004A3554"/>
    <w:rsid w:val="004C57F4"/>
    <w:rsid w:val="004E5804"/>
    <w:rsid w:val="00684F05"/>
    <w:rsid w:val="008A3445"/>
    <w:rsid w:val="008E39F2"/>
    <w:rsid w:val="00950B72"/>
    <w:rsid w:val="009D7FFA"/>
    <w:rsid w:val="009E7E5C"/>
    <w:rsid w:val="00A43612"/>
    <w:rsid w:val="00AF256F"/>
    <w:rsid w:val="00AF412A"/>
    <w:rsid w:val="00B83F6A"/>
    <w:rsid w:val="00BA39D1"/>
    <w:rsid w:val="00BD4F2C"/>
    <w:rsid w:val="00DB5BB7"/>
    <w:rsid w:val="00DF0F35"/>
    <w:rsid w:val="00DF217A"/>
    <w:rsid w:val="00EC6DBD"/>
    <w:rsid w:val="00EE4ECD"/>
    <w:rsid w:val="00F66F3D"/>
    <w:rsid w:val="00FA4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71A8"/>
  <w15:chartTrackingRefBased/>
  <w15:docId w15:val="{85170E77-432F-46D4-9329-D89DF5C1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B7"/>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006664"/>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color w:val="000000"/>
      <w:szCs w:val="20"/>
    </w:rPr>
  </w:style>
  <w:style w:type="paragraph" w:styleId="Naslov2">
    <w:name w:val="heading 2"/>
    <w:basedOn w:val="Normal"/>
    <w:next w:val="Normal"/>
    <w:link w:val="Naslov2Char"/>
    <w:uiPriority w:val="9"/>
    <w:unhideWhenUsed/>
    <w:qFormat/>
    <w:rsid w:val="00006664"/>
    <w:pPr>
      <w:keepNext/>
      <w:overflowPunct w:val="0"/>
      <w:autoSpaceDE w:val="0"/>
      <w:autoSpaceDN w:val="0"/>
      <w:adjustRightInd w:val="0"/>
      <w:spacing w:before="240" w:after="60"/>
      <w:textAlignment w:val="baseline"/>
      <w:outlineLvl w:val="1"/>
    </w:pPr>
    <w:rPr>
      <w:rFonts w:ascii="Cambria" w:hAnsi="Cambria"/>
      <w:b/>
      <w:bCs/>
      <w:i/>
      <w:iCs/>
      <w:sz w:val="28"/>
      <w:szCs w:val="28"/>
      <w:lang w:val="x-none" w:eastAsia="x-none"/>
    </w:rPr>
  </w:style>
  <w:style w:type="paragraph" w:styleId="Naslov3">
    <w:name w:val="heading 3"/>
    <w:basedOn w:val="Normal"/>
    <w:next w:val="Normal"/>
    <w:link w:val="Naslov3Char"/>
    <w:unhideWhenUsed/>
    <w:qFormat/>
    <w:rsid w:val="00301C4C"/>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unhideWhenUsed/>
    <w:qFormat/>
    <w:rsid w:val="00301C4C"/>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A43612"/>
    <w:pPr>
      <w:spacing w:before="240" w:after="60" w:line="259" w:lineRule="auto"/>
      <w:outlineLvl w:val="4"/>
    </w:pPr>
    <w:rPr>
      <w:rFonts w:ascii="Calibri" w:hAnsi="Calibri"/>
      <w:b/>
      <w:i/>
      <w:sz w:val="26"/>
      <w:szCs w:val="26"/>
    </w:rPr>
  </w:style>
  <w:style w:type="paragraph" w:styleId="Naslov7">
    <w:name w:val="heading 7"/>
    <w:basedOn w:val="Normal"/>
    <w:next w:val="Normal"/>
    <w:link w:val="Naslov7Char"/>
    <w:uiPriority w:val="9"/>
    <w:semiHidden/>
    <w:unhideWhenUsed/>
    <w:qFormat/>
    <w:rsid w:val="00A43612"/>
    <w:pPr>
      <w:spacing w:before="240" w:after="60" w:line="259" w:lineRule="auto"/>
      <w:outlineLvl w:val="6"/>
    </w:pPr>
    <w:rPr>
      <w:rFonts w:ascii="Calibri" w:hAnsi="Calibri"/>
      <w:bCs/>
      <w:iCs/>
    </w:rPr>
  </w:style>
  <w:style w:type="paragraph" w:styleId="Naslov8">
    <w:name w:val="heading 8"/>
    <w:basedOn w:val="Normal"/>
    <w:next w:val="Normal"/>
    <w:link w:val="Naslov8Char"/>
    <w:uiPriority w:val="9"/>
    <w:semiHidden/>
    <w:unhideWhenUsed/>
    <w:qFormat/>
    <w:rsid w:val="00A43612"/>
    <w:pPr>
      <w:spacing w:before="240" w:after="60" w:line="259" w:lineRule="auto"/>
      <w:outlineLvl w:val="7"/>
    </w:pPr>
    <w:rPr>
      <w:rFonts w:ascii="Calibri" w:hAnsi="Calibri"/>
      <w:bCs/>
      <w: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06664"/>
    <w:rPr>
      <w:rFonts w:ascii="Times New Roman" w:eastAsia="Times New Roman" w:hAnsi="Times New Roman" w:cs="Times New Roman"/>
      <w:b/>
      <w:bCs/>
      <w:color w:val="000000"/>
      <w:sz w:val="24"/>
      <w:szCs w:val="20"/>
      <w:lang w:eastAsia="hr-HR"/>
    </w:rPr>
  </w:style>
  <w:style w:type="character" w:customStyle="1" w:styleId="Naslov2Char">
    <w:name w:val="Naslov 2 Char"/>
    <w:basedOn w:val="Zadanifontodlomka"/>
    <w:link w:val="Naslov2"/>
    <w:uiPriority w:val="9"/>
    <w:rsid w:val="00006664"/>
    <w:rPr>
      <w:rFonts w:ascii="Cambria" w:eastAsia="Times New Roman" w:hAnsi="Cambria" w:cs="Times New Roman"/>
      <w:b/>
      <w:bCs/>
      <w:i/>
      <w:iCs/>
      <w:sz w:val="28"/>
      <w:szCs w:val="28"/>
      <w:lang w:val="x-none" w:eastAsia="x-none"/>
    </w:rPr>
  </w:style>
  <w:style w:type="numbering" w:customStyle="1" w:styleId="NoList1">
    <w:name w:val="No List1"/>
    <w:next w:val="Bezpopisa"/>
    <w:semiHidden/>
    <w:rsid w:val="00006664"/>
  </w:style>
  <w:style w:type="paragraph" w:styleId="Tijeloteksta">
    <w:name w:val="Body Text"/>
    <w:basedOn w:val="Normal"/>
    <w:link w:val="TijelotekstaChar"/>
    <w:rsid w:val="00006664"/>
    <w:pPr>
      <w:overflowPunct w:val="0"/>
      <w:autoSpaceDE w:val="0"/>
      <w:autoSpaceDN w:val="0"/>
      <w:adjustRightInd w:val="0"/>
      <w:jc w:val="both"/>
      <w:textAlignment w:val="baseline"/>
    </w:pPr>
    <w:rPr>
      <w:szCs w:val="20"/>
      <w:lang w:val="x-none" w:eastAsia="x-none"/>
    </w:rPr>
  </w:style>
  <w:style w:type="character" w:customStyle="1" w:styleId="TijelotekstaChar">
    <w:name w:val="Tijelo teksta Char"/>
    <w:basedOn w:val="Zadanifontodlomka"/>
    <w:link w:val="Tijeloteksta"/>
    <w:rsid w:val="00006664"/>
    <w:rPr>
      <w:rFonts w:ascii="Times New Roman" w:eastAsia="Times New Roman" w:hAnsi="Times New Roman" w:cs="Times New Roman"/>
      <w:sz w:val="24"/>
      <w:szCs w:val="20"/>
      <w:lang w:val="x-none" w:eastAsia="x-none"/>
    </w:rPr>
  </w:style>
  <w:style w:type="paragraph" w:styleId="Tekstbalonia">
    <w:name w:val="Balloon Text"/>
    <w:basedOn w:val="Normal"/>
    <w:link w:val="TekstbaloniaChar"/>
    <w:uiPriority w:val="99"/>
    <w:semiHidden/>
    <w:rsid w:val="00006664"/>
    <w:pPr>
      <w:overflowPunct w:val="0"/>
      <w:autoSpaceDE w:val="0"/>
      <w:autoSpaceDN w:val="0"/>
      <w:adjustRightInd w:val="0"/>
      <w:textAlignment w:val="baseline"/>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06664"/>
    <w:rPr>
      <w:rFonts w:ascii="Tahoma" w:eastAsia="Times New Roman" w:hAnsi="Tahoma" w:cs="Tahoma"/>
      <w:sz w:val="16"/>
      <w:szCs w:val="16"/>
      <w:lang w:eastAsia="hr-HR"/>
    </w:rPr>
  </w:style>
  <w:style w:type="character" w:customStyle="1" w:styleId="selected">
    <w:name w:val="selected"/>
    <w:basedOn w:val="Zadanifontodlomka"/>
    <w:rsid w:val="00006664"/>
  </w:style>
  <w:style w:type="character" w:styleId="Hiperveza">
    <w:name w:val="Hyperlink"/>
    <w:uiPriority w:val="99"/>
    <w:semiHidden/>
    <w:unhideWhenUsed/>
    <w:rsid w:val="00006664"/>
    <w:rPr>
      <w:color w:val="0000FF"/>
      <w:u w:val="single"/>
    </w:rPr>
  </w:style>
  <w:style w:type="character" w:styleId="Naglaeno">
    <w:name w:val="Strong"/>
    <w:uiPriority w:val="22"/>
    <w:qFormat/>
    <w:rsid w:val="00006664"/>
    <w:rPr>
      <w:b/>
      <w:bCs/>
    </w:rPr>
  </w:style>
  <w:style w:type="character" w:styleId="SlijeenaHiperveza">
    <w:name w:val="FollowedHyperlink"/>
    <w:uiPriority w:val="99"/>
    <w:semiHidden/>
    <w:unhideWhenUsed/>
    <w:rsid w:val="00006664"/>
    <w:rPr>
      <w:color w:val="800080"/>
      <w:u w:val="single"/>
    </w:rPr>
  </w:style>
  <w:style w:type="paragraph" w:styleId="Zaglavlje">
    <w:name w:val="header"/>
    <w:basedOn w:val="Normal"/>
    <w:link w:val="ZaglavljeChar"/>
    <w:unhideWhenUsed/>
    <w:rsid w:val="00006664"/>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ZaglavljeChar">
    <w:name w:val="Zaglavlje Char"/>
    <w:basedOn w:val="Zadanifontodlomka"/>
    <w:link w:val="Zaglavlje"/>
    <w:uiPriority w:val="99"/>
    <w:rsid w:val="00006664"/>
    <w:rPr>
      <w:rFonts w:ascii="Times New Roman" w:eastAsia="Times New Roman" w:hAnsi="Times New Roman" w:cs="Times New Roman"/>
      <w:sz w:val="24"/>
      <w:szCs w:val="20"/>
      <w:lang w:val="x-none" w:eastAsia="x-none"/>
    </w:rPr>
  </w:style>
  <w:style w:type="paragraph" w:styleId="Podnoje">
    <w:name w:val="footer"/>
    <w:basedOn w:val="Normal"/>
    <w:link w:val="PodnojeChar"/>
    <w:uiPriority w:val="99"/>
    <w:unhideWhenUsed/>
    <w:rsid w:val="00006664"/>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PodnojeChar">
    <w:name w:val="Podnožje Char"/>
    <w:basedOn w:val="Zadanifontodlomka"/>
    <w:link w:val="Podnoje"/>
    <w:uiPriority w:val="99"/>
    <w:rsid w:val="00006664"/>
    <w:rPr>
      <w:rFonts w:ascii="Times New Roman" w:eastAsia="Times New Roman" w:hAnsi="Times New Roman" w:cs="Times New Roman"/>
      <w:sz w:val="24"/>
      <w:szCs w:val="20"/>
      <w:lang w:val="x-none" w:eastAsia="x-none"/>
    </w:rPr>
  </w:style>
  <w:style w:type="paragraph" w:customStyle="1" w:styleId="box471275">
    <w:name w:val="box_471275"/>
    <w:basedOn w:val="Normal"/>
    <w:rsid w:val="00006664"/>
    <w:pPr>
      <w:spacing w:before="100" w:beforeAutospacing="1" w:after="100" w:afterAutospacing="1"/>
    </w:pPr>
  </w:style>
  <w:style w:type="character" w:customStyle="1" w:styleId="kurziv">
    <w:name w:val="kurziv"/>
    <w:basedOn w:val="Zadanifontodlomka"/>
    <w:rsid w:val="00006664"/>
  </w:style>
  <w:style w:type="character" w:customStyle="1" w:styleId="bold">
    <w:name w:val="bold"/>
    <w:basedOn w:val="Zadanifontodlomka"/>
    <w:rsid w:val="00006664"/>
  </w:style>
  <w:style w:type="paragraph" w:customStyle="1" w:styleId="bezreda">
    <w:name w:val="bezreda"/>
    <w:basedOn w:val="Normal"/>
    <w:rsid w:val="00006664"/>
    <w:pPr>
      <w:spacing w:before="100" w:beforeAutospacing="1" w:after="100" w:afterAutospacing="1"/>
    </w:pPr>
  </w:style>
  <w:style w:type="numbering" w:customStyle="1" w:styleId="NoList2">
    <w:name w:val="No List2"/>
    <w:next w:val="Bezpopisa"/>
    <w:uiPriority w:val="99"/>
    <w:semiHidden/>
    <w:unhideWhenUsed/>
    <w:rsid w:val="00006664"/>
  </w:style>
  <w:style w:type="paragraph" w:customStyle="1" w:styleId="msonormal0">
    <w:name w:val="msonormal"/>
    <w:basedOn w:val="Normal"/>
    <w:rsid w:val="00006664"/>
    <w:pPr>
      <w:spacing w:before="100" w:beforeAutospacing="1" w:after="100" w:afterAutospacing="1"/>
    </w:pPr>
  </w:style>
  <w:style w:type="paragraph" w:styleId="Odlomakpopisa">
    <w:name w:val="List Paragraph"/>
    <w:basedOn w:val="Normal"/>
    <w:uiPriority w:val="34"/>
    <w:qFormat/>
    <w:rsid w:val="00AF256F"/>
    <w:pPr>
      <w:spacing w:after="200" w:line="276" w:lineRule="auto"/>
      <w:ind w:left="720"/>
      <w:contextualSpacing/>
    </w:pPr>
    <w:rPr>
      <w:rFonts w:asciiTheme="minorHAnsi" w:eastAsiaTheme="minorEastAsia" w:hAnsiTheme="minorHAnsi" w:cstheme="minorBidi"/>
      <w:sz w:val="22"/>
      <w:szCs w:val="22"/>
    </w:rPr>
  </w:style>
  <w:style w:type="paragraph" w:styleId="Bezproreda">
    <w:name w:val="No Spacing"/>
    <w:uiPriority w:val="1"/>
    <w:qFormat/>
    <w:rsid w:val="00AF256F"/>
    <w:pPr>
      <w:suppressAutoHyphens/>
      <w:spacing w:after="0" w:line="240" w:lineRule="auto"/>
    </w:pPr>
    <w:rPr>
      <w:rFonts w:ascii="Calibri" w:eastAsia="Calibri" w:hAnsi="Calibri" w:cs="Calibri"/>
      <w:lang w:eastAsia="ar-SA"/>
    </w:rPr>
  </w:style>
  <w:style w:type="table" w:styleId="Reetkatablice">
    <w:name w:val="Table Grid"/>
    <w:basedOn w:val="Obinatablica"/>
    <w:rsid w:val="00301C4C"/>
    <w:pPr>
      <w:spacing w:after="0" w:line="240" w:lineRule="auto"/>
    </w:pPr>
    <w:rPr>
      <w:rFonts w:ascii="Arial" w:hAnsi="Arial" w:cs="Times New Roman"/>
      <w:color w:val="00000A"/>
      <w:kern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3Char">
    <w:name w:val="Naslov 3 Char"/>
    <w:basedOn w:val="Zadanifontodlomka"/>
    <w:link w:val="Naslov3"/>
    <w:rsid w:val="00301C4C"/>
    <w:rPr>
      <w:rFonts w:asciiTheme="majorHAnsi" w:eastAsiaTheme="majorEastAsia" w:hAnsiTheme="majorHAnsi" w:cstheme="majorBidi"/>
      <w:color w:val="1F3763" w:themeColor="accent1" w:themeShade="7F"/>
      <w:sz w:val="24"/>
      <w:szCs w:val="24"/>
      <w:lang w:eastAsia="hr-HR"/>
    </w:rPr>
  </w:style>
  <w:style w:type="character" w:customStyle="1" w:styleId="Naslov4Char">
    <w:name w:val="Naslov 4 Char"/>
    <w:basedOn w:val="Zadanifontodlomka"/>
    <w:link w:val="Naslov4"/>
    <w:rsid w:val="00301C4C"/>
    <w:rPr>
      <w:rFonts w:asciiTheme="majorHAnsi" w:eastAsiaTheme="majorEastAsia" w:hAnsiTheme="majorHAnsi" w:cstheme="majorBidi"/>
      <w:i/>
      <w:iCs/>
      <w:color w:val="2F5496" w:themeColor="accent1" w:themeShade="BF"/>
      <w:sz w:val="24"/>
      <w:szCs w:val="24"/>
      <w:lang w:eastAsia="hr-HR"/>
    </w:rPr>
  </w:style>
  <w:style w:type="paragraph" w:styleId="Tijeloteksta2">
    <w:name w:val="Body Text 2"/>
    <w:basedOn w:val="Normal"/>
    <w:link w:val="Tijeloteksta2Char"/>
    <w:unhideWhenUsed/>
    <w:rsid w:val="00301C4C"/>
    <w:pPr>
      <w:spacing w:after="120" w:line="480" w:lineRule="auto"/>
    </w:pPr>
  </w:style>
  <w:style w:type="character" w:customStyle="1" w:styleId="Tijeloteksta2Char">
    <w:name w:val="Tijelo teksta 2 Char"/>
    <w:basedOn w:val="Zadanifontodlomka"/>
    <w:link w:val="Tijeloteksta2"/>
    <w:rsid w:val="00301C4C"/>
    <w:rPr>
      <w:rFonts w:ascii="Times New Roman" w:eastAsia="Times New Roman" w:hAnsi="Times New Roman" w:cs="Times New Roman"/>
      <w:sz w:val="24"/>
      <w:szCs w:val="24"/>
      <w:lang w:eastAsia="hr-HR"/>
    </w:rPr>
  </w:style>
  <w:style w:type="character" w:customStyle="1" w:styleId="Naslov5Char">
    <w:name w:val="Naslov 5 Char"/>
    <w:basedOn w:val="Zadanifontodlomka"/>
    <w:link w:val="Naslov5"/>
    <w:uiPriority w:val="9"/>
    <w:semiHidden/>
    <w:rsid w:val="00A43612"/>
    <w:rPr>
      <w:rFonts w:ascii="Calibri" w:eastAsia="Times New Roman" w:hAnsi="Calibri" w:cs="Times New Roman"/>
      <w:b/>
      <w:i/>
      <w:sz w:val="26"/>
      <w:szCs w:val="26"/>
      <w:lang w:eastAsia="hr-HR"/>
    </w:rPr>
  </w:style>
  <w:style w:type="character" w:customStyle="1" w:styleId="Naslov7Char">
    <w:name w:val="Naslov 7 Char"/>
    <w:basedOn w:val="Zadanifontodlomka"/>
    <w:link w:val="Naslov7"/>
    <w:uiPriority w:val="9"/>
    <w:semiHidden/>
    <w:rsid w:val="00A43612"/>
    <w:rPr>
      <w:rFonts w:ascii="Calibri" w:eastAsia="Times New Roman" w:hAnsi="Calibri" w:cs="Times New Roman"/>
      <w:bCs/>
      <w:iCs/>
      <w:sz w:val="24"/>
      <w:szCs w:val="24"/>
      <w:lang w:eastAsia="hr-HR"/>
    </w:rPr>
  </w:style>
  <w:style w:type="character" w:customStyle="1" w:styleId="Naslov8Char">
    <w:name w:val="Naslov 8 Char"/>
    <w:basedOn w:val="Zadanifontodlomka"/>
    <w:link w:val="Naslov8"/>
    <w:uiPriority w:val="9"/>
    <w:semiHidden/>
    <w:rsid w:val="00A43612"/>
    <w:rPr>
      <w:rFonts w:ascii="Calibri" w:eastAsia="Times New Roman" w:hAnsi="Calibri" w:cs="Times New Roman"/>
      <w:bCs/>
      <w:i/>
      <w:sz w:val="24"/>
      <w:szCs w:val="24"/>
      <w:lang w:eastAsia="hr-HR"/>
    </w:rPr>
  </w:style>
  <w:style w:type="numbering" w:customStyle="1" w:styleId="NoList3">
    <w:name w:val="No List3"/>
    <w:next w:val="Bezpopisa"/>
    <w:uiPriority w:val="99"/>
    <w:semiHidden/>
    <w:unhideWhenUsed/>
    <w:rsid w:val="00A43612"/>
  </w:style>
  <w:style w:type="paragraph" w:customStyle="1" w:styleId="TableParagraph">
    <w:name w:val="Table Paragraph"/>
    <w:basedOn w:val="Normal"/>
    <w:uiPriority w:val="1"/>
    <w:qFormat/>
    <w:rsid w:val="00A43612"/>
    <w:pPr>
      <w:widowControl w:val="0"/>
      <w:autoSpaceDE w:val="0"/>
      <w:autoSpaceDN w:val="0"/>
    </w:pPr>
    <w:rPr>
      <w:rFonts w:cs="Arial"/>
      <w:bCs/>
      <w:iCs/>
      <w:sz w:val="22"/>
      <w:szCs w:val="22"/>
      <w:lang w:val="hr" w:eastAsia="hr"/>
    </w:rPr>
  </w:style>
  <w:style w:type="character" w:styleId="Brojstranice">
    <w:name w:val="page number"/>
    <w:rsid w:val="00A43612"/>
  </w:style>
  <w:style w:type="character" w:styleId="Referencakomentara">
    <w:name w:val="annotation reference"/>
    <w:uiPriority w:val="99"/>
    <w:semiHidden/>
    <w:unhideWhenUsed/>
    <w:rsid w:val="00A43612"/>
    <w:rPr>
      <w:sz w:val="16"/>
      <w:szCs w:val="16"/>
    </w:rPr>
  </w:style>
  <w:style w:type="paragraph" w:styleId="Tekstkomentara">
    <w:name w:val="annotation text"/>
    <w:basedOn w:val="Normal"/>
    <w:link w:val="TekstkomentaraChar"/>
    <w:uiPriority w:val="99"/>
    <w:semiHidden/>
    <w:unhideWhenUsed/>
    <w:rsid w:val="00A43612"/>
    <w:pPr>
      <w:spacing w:after="160" w:line="259" w:lineRule="auto"/>
    </w:pPr>
    <w:rPr>
      <w:rFonts w:ascii="Arial" w:eastAsia="Calibri" w:hAnsi="Arial" w:cs="Arial"/>
      <w:bCs/>
      <w:iCs/>
      <w:sz w:val="20"/>
      <w:szCs w:val="20"/>
    </w:rPr>
  </w:style>
  <w:style w:type="character" w:customStyle="1" w:styleId="TekstkomentaraChar">
    <w:name w:val="Tekst komentara Char"/>
    <w:basedOn w:val="Zadanifontodlomka"/>
    <w:link w:val="Tekstkomentara"/>
    <w:uiPriority w:val="99"/>
    <w:semiHidden/>
    <w:rsid w:val="00A43612"/>
    <w:rPr>
      <w:rFonts w:ascii="Arial" w:eastAsia="Calibri" w:hAnsi="Arial" w:cs="Arial"/>
      <w:bCs/>
      <w:iCs/>
      <w:sz w:val="20"/>
      <w:szCs w:val="20"/>
      <w:lang w:eastAsia="hr-HR"/>
    </w:rPr>
  </w:style>
  <w:style w:type="paragraph" w:styleId="Predmetkomentara">
    <w:name w:val="annotation subject"/>
    <w:basedOn w:val="Tekstkomentara"/>
    <w:next w:val="Tekstkomentara"/>
    <w:link w:val="PredmetkomentaraChar"/>
    <w:uiPriority w:val="99"/>
    <w:semiHidden/>
    <w:unhideWhenUsed/>
    <w:rsid w:val="00A43612"/>
    <w:rPr>
      <w:b/>
      <w:bCs w:val="0"/>
    </w:rPr>
  </w:style>
  <w:style w:type="character" w:customStyle="1" w:styleId="PredmetkomentaraChar">
    <w:name w:val="Predmet komentara Char"/>
    <w:basedOn w:val="TekstkomentaraChar"/>
    <w:link w:val="Predmetkomentara"/>
    <w:uiPriority w:val="99"/>
    <w:semiHidden/>
    <w:rsid w:val="00A43612"/>
    <w:rPr>
      <w:rFonts w:ascii="Arial" w:eastAsia="Calibri" w:hAnsi="Arial" w:cs="Arial"/>
      <w:b/>
      <w:bCs w:val="0"/>
      <w:iCs/>
      <w:sz w:val="20"/>
      <w:szCs w:val="20"/>
      <w:lang w:eastAsia="hr-HR"/>
    </w:rPr>
  </w:style>
  <w:style w:type="paragraph" w:styleId="Revizija">
    <w:name w:val="Revision"/>
    <w:hidden/>
    <w:uiPriority w:val="99"/>
    <w:semiHidden/>
    <w:rsid w:val="00A43612"/>
    <w:pPr>
      <w:spacing w:after="0" w:line="240" w:lineRule="auto"/>
    </w:pPr>
    <w:rPr>
      <w:rFonts w:ascii="Arial" w:eastAsia="Calibri" w:hAnsi="Arial" w:cs="Arial"/>
      <w:bCs/>
      <w:iCs/>
    </w:rPr>
  </w:style>
  <w:style w:type="table" w:customStyle="1" w:styleId="TableGrid1">
    <w:name w:val="Table Grid1"/>
    <w:basedOn w:val="Obinatablica"/>
    <w:next w:val="Reetkatablice"/>
    <w:uiPriority w:val="59"/>
    <w:rsid w:val="00A436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upadljivoisticanje">
    <w:name w:val="Subtle Emphasis"/>
    <w:uiPriority w:val="19"/>
    <w:qFormat/>
    <w:rsid w:val="00A43612"/>
    <w:rPr>
      <w:i/>
      <w:iCs/>
      <w:color w:val="404040"/>
    </w:rPr>
  </w:style>
  <w:style w:type="table" w:customStyle="1" w:styleId="TableGrid5">
    <w:name w:val="Table Grid5"/>
    <w:basedOn w:val="Obinatablica"/>
    <w:next w:val="Reetkatablice"/>
    <w:uiPriority w:val="39"/>
    <w:rsid w:val="00A43612"/>
    <w:pPr>
      <w:spacing w:after="0" w:line="240" w:lineRule="auto"/>
    </w:pPr>
    <w:rPr>
      <w:rFonts w:ascii="Calibri" w:eastAsia="Calibri" w:hAnsi="Calibri" w:cs="Arial"/>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popisa1-isticanje6">
    <w:name w:val="List Table 1 Light Accent 6"/>
    <w:basedOn w:val="Obinatablica"/>
    <w:uiPriority w:val="46"/>
    <w:rsid w:val="00A43612"/>
    <w:pPr>
      <w:spacing w:after="0" w:line="240" w:lineRule="auto"/>
    </w:pPr>
    <w:rPr>
      <w:rFonts w:ascii="Calibri" w:eastAsia="Times New Roman" w:hAnsi="Calibri" w:cs="Times New Roman"/>
      <w:sz w:val="21"/>
      <w:szCs w:val="21"/>
      <w:lang w:val="en-US"/>
    </w:rPr>
    <w:tblPr>
      <w:tblStyleRowBandSize w:val="1"/>
      <w:tblStyleColBandSize w:val="1"/>
    </w:tblPr>
    <w:tblStylePr w:type="firstRow">
      <w:rPr>
        <w:b/>
        <w:bCs/>
      </w:rPr>
      <w:tblPr/>
      <w:tcPr>
        <w:tcBorders>
          <w:bottom w:val="single" w:sz="4" w:space="0" w:color="FABF8F"/>
        </w:tcBorders>
      </w:tcPr>
    </w:tblStylePr>
    <w:tblStylePr w:type="lastRow">
      <w:rPr>
        <w:b/>
        <w:bCs/>
      </w:rPr>
      <w:tblPr/>
      <w:tcPr>
        <w:tcBorders>
          <w:top w:val="sing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Reetkatablice1">
    <w:name w:val="Rešetka tablice1"/>
    <w:basedOn w:val="Obinatablica"/>
    <w:next w:val="Reetkatablice"/>
    <w:uiPriority w:val="39"/>
    <w:rsid w:val="00A4361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A4361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3">
    <w:name w:val="Body Text 3"/>
    <w:basedOn w:val="Normal"/>
    <w:link w:val="Tijeloteksta3Char"/>
    <w:unhideWhenUsed/>
    <w:rsid w:val="004072D5"/>
    <w:pPr>
      <w:spacing w:after="120"/>
    </w:pPr>
    <w:rPr>
      <w:sz w:val="16"/>
      <w:szCs w:val="16"/>
    </w:rPr>
  </w:style>
  <w:style w:type="character" w:customStyle="1" w:styleId="Tijeloteksta3Char">
    <w:name w:val="Tijelo teksta 3 Char"/>
    <w:basedOn w:val="Zadanifontodlomka"/>
    <w:link w:val="Tijeloteksta3"/>
    <w:rsid w:val="004072D5"/>
    <w:rPr>
      <w:rFonts w:ascii="Times New Roman" w:eastAsia="Times New Roman" w:hAnsi="Times New Roman" w:cs="Times New Roman"/>
      <w:sz w:val="16"/>
      <w:szCs w:val="16"/>
      <w:lang w:eastAsia="hr-HR"/>
    </w:rPr>
  </w:style>
  <w:style w:type="character" w:styleId="Istaknuto">
    <w:name w:val="Emphasis"/>
    <w:basedOn w:val="Zadanifontodlomka"/>
    <w:uiPriority w:val="20"/>
    <w:qFormat/>
    <w:rsid w:val="004072D5"/>
    <w:rPr>
      <w:i/>
      <w:iCs/>
    </w:rPr>
  </w:style>
  <w:style w:type="table" w:customStyle="1" w:styleId="TableGrid2">
    <w:name w:val="Table Grid2"/>
    <w:basedOn w:val="Obinatablica"/>
    <w:next w:val="Reetkatablice"/>
    <w:uiPriority w:val="39"/>
    <w:rsid w:val="003B44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uvlaka2">
    <w:name w:val="Body Text.uvlaka 2"/>
    <w:basedOn w:val="Normal"/>
    <w:rsid w:val="00AF412A"/>
    <w:pPr>
      <w:jc w:val="both"/>
    </w:pPr>
    <w:rPr>
      <w:szCs w:val="20"/>
      <w:lang w:eastAsia="en-US"/>
    </w:rPr>
  </w:style>
  <w:style w:type="paragraph" w:styleId="Blokteksta">
    <w:name w:val="Block Text"/>
    <w:basedOn w:val="Normal"/>
    <w:rsid w:val="00AF412A"/>
    <w:pPr>
      <w:ind w:left="-180" w:right="-92"/>
      <w:jc w:val="center"/>
    </w:pPr>
    <w:rPr>
      <w:sz w:val="18"/>
      <w:lang w:eastAsia="en-US"/>
    </w:rPr>
  </w:style>
  <w:style w:type="paragraph" w:styleId="Uvuenotijeloteksta">
    <w:name w:val="Body Text Indent"/>
    <w:basedOn w:val="Normal"/>
    <w:link w:val="UvuenotijelotekstaChar"/>
    <w:uiPriority w:val="99"/>
    <w:semiHidden/>
    <w:unhideWhenUsed/>
    <w:rsid w:val="00AF412A"/>
    <w:pPr>
      <w:spacing w:after="120" w:line="276" w:lineRule="auto"/>
      <w:ind w:left="283"/>
    </w:pPr>
    <w:rPr>
      <w:rFonts w:asciiTheme="minorHAnsi" w:eastAsiaTheme="minorHAnsi" w:hAnsiTheme="minorHAnsi" w:cstheme="minorBidi"/>
      <w:sz w:val="22"/>
      <w:szCs w:val="22"/>
      <w:lang w:eastAsia="en-US"/>
    </w:rPr>
  </w:style>
  <w:style w:type="character" w:customStyle="1" w:styleId="UvuenotijelotekstaChar">
    <w:name w:val="Uvučeno tijelo teksta Char"/>
    <w:basedOn w:val="Zadanifontodlomka"/>
    <w:link w:val="Uvuenotijeloteksta"/>
    <w:uiPriority w:val="99"/>
    <w:semiHidden/>
    <w:rsid w:val="00AF412A"/>
  </w:style>
  <w:style w:type="paragraph" w:customStyle="1" w:styleId="Sadraj">
    <w:name w:val="Sadržaj"/>
    <w:basedOn w:val="Normal"/>
    <w:link w:val="Znaksadraja"/>
    <w:qFormat/>
    <w:rsid w:val="00AF412A"/>
    <w:pPr>
      <w:spacing w:line="276" w:lineRule="auto"/>
    </w:pPr>
    <w:rPr>
      <w:rFonts w:asciiTheme="minorHAnsi" w:eastAsiaTheme="minorEastAsia" w:hAnsiTheme="minorHAnsi" w:cstheme="minorBidi"/>
      <w:color w:val="44546A" w:themeColor="text2"/>
      <w:sz w:val="28"/>
      <w:szCs w:val="22"/>
      <w:lang w:eastAsia="en-US"/>
    </w:rPr>
  </w:style>
  <w:style w:type="paragraph" w:customStyle="1" w:styleId="Istaknutitekst">
    <w:name w:val="Istaknuti tekst"/>
    <w:basedOn w:val="Normal"/>
    <w:link w:val="Znakistaknutogteksta"/>
    <w:qFormat/>
    <w:rsid w:val="00AF412A"/>
    <w:pPr>
      <w:spacing w:line="276" w:lineRule="auto"/>
    </w:pPr>
    <w:rPr>
      <w:rFonts w:asciiTheme="minorHAnsi" w:eastAsiaTheme="minorEastAsia" w:hAnsiTheme="minorHAnsi" w:cstheme="minorBidi"/>
      <w:b/>
      <w:color w:val="44546A" w:themeColor="text2"/>
      <w:sz w:val="28"/>
      <w:szCs w:val="22"/>
      <w:lang w:eastAsia="en-US"/>
    </w:rPr>
  </w:style>
  <w:style w:type="character" w:customStyle="1" w:styleId="Znaksadraja">
    <w:name w:val="Znak sadržaja"/>
    <w:basedOn w:val="Zadanifontodlomka"/>
    <w:link w:val="Sadraj"/>
    <w:rsid w:val="00AF412A"/>
    <w:rPr>
      <w:rFonts w:eastAsiaTheme="minorEastAsia"/>
      <w:color w:val="44546A" w:themeColor="text2"/>
      <w:sz w:val="28"/>
    </w:rPr>
  </w:style>
  <w:style w:type="character" w:customStyle="1" w:styleId="Znakistaknutogteksta">
    <w:name w:val="Znak istaknutog teksta"/>
    <w:basedOn w:val="Zadanifontodlomka"/>
    <w:link w:val="Istaknutitekst"/>
    <w:rsid w:val="00AF412A"/>
    <w:rPr>
      <w:rFonts w:eastAsiaTheme="minorEastAsia"/>
      <w:b/>
      <w:color w:val="44546A" w:themeColor="text2"/>
      <w:sz w:val="28"/>
    </w:rPr>
  </w:style>
  <w:style w:type="paragraph" w:customStyle="1" w:styleId="xl65">
    <w:name w:val="xl65"/>
    <w:basedOn w:val="Normal"/>
    <w:rsid w:val="00AF412A"/>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eastAsia="en-US"/>
    </w:rPr>
  </w:style>
  <w:style w:type="paragraph" w:customStyle="1" w:styleId="xl66">
    <w:name w:val="xl66"/>
    <w:basedOn w:val="Normal"/>
    <w:rsid w:val="00AF412A"/>
    <w:pPr>
      <w:spacing w:before="100" w:beforeAutospacing="1" w:after="100" w:afterAutospacing="1"/>
    </w:pPr>
    <w:rPr>
      <w:lang w:val="en-US" w:eastAsia="en-US"/>
    </w:rPr>
  </w:style>
  <w:style w:type="paragraph" w:customStyle="1" w:styleId="xl67">
    <w:name w:val="xl67"/>
    <w:basedOn w:val="Normal"/>
    <w:rsid w:val="00AF412A"/>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eastAsia="en-US"/>
    </w:rPr>
  </w:style>
  <w:style w:type="paragraph" w:customStyle="1" w:styleId="xl68">
    <w:name w:val="xl68"/>
    <w:basedOn w:val="Normal"/>
    <w:rsid w:val="00AF412A"/>
    <w:pPr>
      <w:shd w:val="clear" w:color="FFFFFF" w:fill="FFFFFF"/>
      <w:spacing w:before="100" w:beforeAutospacing="1" w:after="100" w:afterAutospacing="1"/>
    </w:pPr>
    <w:rPr>
      <w:lang w:val="en-US" w:eastAsia="en-US"/>
    </w:rPr>
  </w:style>
  <w:style w:type="paragraph" w:customStyle="1" w:styleId="xl69">
    <w:name w:val="xl69"/>
    <w:basedOn w:val="Normal"/>
    <w:rsid w:val="00AF412A"/>
    <w:pPr>
      <w:spacing w:before="100" w:beforeAutospacing="1" w:after="100" w:afterAutospacing="1"/>
    </w:pPr>
    <w:rPr>
      <w:lang w:val="en-US" w:eastAsia="en-US"/>
    </w:rPr>
  </w:style>
  <w:style w:type="paragraph" w:customStyle="1" w:styleId="xl70">
    <w:name w:val="xl70"/>
    <w:basedOn w:val="Normal"/>
    <w:rsid w:val="00AF412A"/>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eastAsia="en-US"/>
    </w:rPr>
  </w:style>
  <w:style w:type="paragraph" w:customStyle="1" w:styleId="xl71">
    <w:name w:val="xl71"/>
    <w:basedOn w:val="Normal"/>
    <w:rsid w:val="00AF412A"/>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eastAsia="en-US"/>
    </w:rPr>
  </w:style>
  <w:style w:type="paragraph" w:customStyle="1" w:styleId="xl72">
    <w:name w:val="xl72"/>
    <w:basedOn w:val="Normal"/>
    <w:rsid w:val="00AF412A"/>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lang w:val="en-US" w:eastAsia="en-US"/>
    </w:rPr>
  </w:style>
  <w:style w:type="paragraph" w:customStyle="1" w:styleId="xl73">
    <w:name w:val="xl73"/>
    <w:basedOn w:val="Normal"/>
    <w:rsid w:val="00AF412A"/>
    <w:pPr>
      <w:pBdr>
        <w:top w:val="single" w:sz="4" w:space="0" w:color="000000"/>
        <w:left w:val="single" w:sz="4" w:space="0" w:color="000000"/>
        <w:bottom w:val="single" w:sz="4" w:space="0" w:color="000000"/>
        <w:right w:val="single" w:sz="4" w:space="0" w:color="000000"/>
      </w:pBdr>
      <w:spacing w:before="100" w:beforeAutospacing="1" w:after="100" w:afterAutospacing="1"/>
    </w:pPr>
    <w:rPr>
      <w:lang w:val="en-US" w:eastAsia="en-US"/>
    </w:rPr>
  </w:style>
  <w:style w:type="paragraph" w:customStyle="1" w:styleId="xl74">
    <w:name w:val="xl74"/>
    <w:basedOn w:val="Normal"/>
    <w:rsid w:val="00AF412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lang w:val="en-US" w:eastAsia="en-US"/>
    </w:rPr>
  </w:style>
  <w:style w:type="paragraph" w:customStyle="1" w:styleId="xl75">
    <w:name w:val="xl75"/>
    <w:basedOn w:val="Normal"/>
    <w:rsid w:val="00AF412A"/>
    <w:pPr>
      <w:spacing w:before="100" w:beforeAutospacing="1" w:after="100" w:afterAutospacing="1"/>
    </w:pPr>
    <w:rPr>
      <w:lang w:val="en-US" w:eastAsia="en-US"/>
    </w:rPr>
  </w:style>
  <w:style w:type="paragraph" w:customStyle="1" w:styleId="xl76">
    <w:name w:val="xl76"/>
    <w:basedOn w:val="Normal"/>
    <w:rsid w:val="00AF412A"/>
    <w:pPr>
      <w:pBdr>
        <w:top w:val="single" w:sz="4" w:space="0" w:color="000000"/>
      </w:pBdr>
      <w:spacing w:before="100" w:beforeAutospacing="1" w:after="100" w:afterAutospacing="1"/>
    </w:pPr>
    <w:rPr>
      <w:lang w:val="en-US" w:eastAsia="en-US"/>
    </w:rPr>
  </w:style>
  <w:style w:type="paragraph" w:customStyle="1" w:styleId="xl77">
    <w:name w:val="xl77"/>
    <w:basedOn w:val="Normal"/>
    <w:rsid w:val="00AF412A"/>
    <w:pPr>
      <w:pBdr>
        <w:left w:val="single" w:sz="4" w:space="0" w:color="000000"/>
      </w:pBdr>
      <w:spacing w:before="100" w:beforeAutospacing="1" w:after="100" w:afterAutospacing="1"/>
    </w:pPr>
    <w:rPr>
      <w:lang w:val="en-US" w:eastAsia="en-US"/>
    </w:rPr>
  </w:style>
  <w:style w:type="paragraph" w:customStyle="1" w:styleId="xl78">
    <w:name w:val="xl78"/>
    <w:basedOn w:val="Normal"/>
    <w:rsid w:val="00AF412A"/>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lang w:val="en-US" w:eastAsia="en-US"/>
    </w:rPr>
  </w:style>
  <w:style w:type="paragraph" w:styleId="StandardWeb">
    <w:name w:val="Normal (Web)"/>
    <w:basedOn w:val="Normal"/>
    <w:rsid w:val="00AF412A"/>
    <w:pPr>
      <w:spacing w:before="100" w:beforeAutospacing="1" w:after="100" w:afterAutospacing="1"/>
    </w:pPr>
    <w:rPr>
      <w:color w:val="000000"/>
    </w:rPr>
  </w:style>
  <w:style w:type="paragraph" w:styleId="Tijeloteksta-uvlaka2">
    <w:name w:val="Body Text Indent 2"/>
    <w:basedOn w:val="Normal"/>
    <w:link w:val="Tijeloteksta-uvlaka2Char"/>
    <w:uiPriority w:val="99"/>
    <w:semiHidden/>
    <w:unhideWhenUsed/>
    <w:rsid w:val="00AF412A"/>
    <w:pPr>
      <w:spacing w:after="120" w:line="480" w:lineRule="auto"/>
      <w:ind w:left="283"/>
    </w:pPr>
    <w:rPr>
      <w:rFonts w:asciiTheme="minorHAnsi" w:eastAsiaTheme="minorHAnsi" w:hAnsiTheme="minorHAnsi" w:cstheme="minorBidi"/>
      <w:sz w:val="22"/>
      <w:szCs w:val="22"/>
      <w:lang w:eastAsia="en-US"/>
    </w:rPr>
  </w:style>
  <w:style w:type="character" w:customStyle="1" w:styleId="Tijeloteksta-uvlaka2Char">
    <w:name w:val="Tijelo teksta - uvlaka 2 Char"/>
    <w:basedOn w:val="Zadanifontodlomka"/>
    <w:link w:val="Tijeloteksta-uvlaka2"/>
    <w:uiPriority w:val="99"/>
    <w:semiHidden/>
    <w:rsid w:val="00AF412A"/>
  </w:style>
  <w:style w:type="paragraph" w:customStyle="1" w:styleId="Default">
    <w:name w:val="Default"/>
    <w:rsid w:val="00AF412A"/>
    <w:pPr>
      <w:autoSpaceDE w:val="0"/>
      <w:autoSpaceDN w:val="0"/>
      <w:adjustRightInd w:val="0"/>
      <w:spacing w:after="0" w:line="240" w:lineRule="auto"/>
    </w:pPr>
    <w:rPr>
      <w:rFonts w:ascii="Times New Roman" w:hAnsi="Times New Roman" w:cs="Times New Roman"/>
      <w:color w:val="000000"/>
      <w:sz w:val="24"/>
      <w:szCs w:val="24"/>
    </w:rPr>
  </w:style>
  <w:style w:type="paragraph" w:styleId="Naslov">
    <w:name w:val="Title"/>
    <w:basedOn w:val="Normal"/>
    <w:next w:val="Normal"/>
    <w:link w:val="NaslovChar"/>
    <w:uiPriority w:val="10"/>
    <w:qFormat/>
    <w:rsid w:val="00AF412A"/>
    <w:pPr>
      <w:contextualSpacing/>
    </w:pPr>
    <w:rPr>
      <w:rFonts w:asciiTheme="majorHAnsi" w:eastAsiaTheme="majorEastAsia" w:hAnsiTheme="majorHAnsi" w:cstheme="majorBidi"/>
      <w:spacing w:val="-10"/>
      <w:kern w:val="28"/>
      <w:sz w:val="56"/>
      <w:szCs w:val="56"/>
      <w:lang w:eastAsia="en-US"/>
    </w:rPr>
  </w:style>
  <w:style w:type="character" w:customStyle="1" w:styleId="NaslovChar">
    <w:name w:val="Naslov Char"/>
    <w:basedOn w:val="Zadanifontodlomka"/>
    <w:link w:val="Naslov"/>
    <w:uiPriority w:val="10"/>
    <w:rsid w:val="00AF412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yperlink" Target="https://pregled.gis.193.hr/map/1873/intervencijevzgd" TargetMode="Externa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jpe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5782</Words>
  <Characters>32961</Characters>
  <Application>Microsoft Office Word</Application>
  <DocSecurity>0</DocSecurity>
  <Lines>274</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cp:lastPrinted>2024-03-22T14:20:00Z</cp:lastPrinted>
  <dcterms:created xsi:type="dcterms:W3CDTF">2024-03-22T15:15:00Z</dcterms:created>
  <dcterms:modified xsi:type="dcterms:W3CDTF">2024-03-22T15:15:00Z</dcterms:modified>
</cp:coreProperties>
</file>