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CAB1D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8485A">
        <w:rPr>
          <w:rFonts w:ascii="Arial" w:hAnsi="Arial" w:cs="Arial"/>
          <w:color w:val="000000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 2/21),  Gradsko vijeće Grada Dubrovnika na </w:t>
      </w:r>
      <w:r>
        <w:rPr>
          <w:rFonts w:ascii="Arial" w:hAnsi="Arial" w:cs="Arial"/>
          <w:color w:val="000000"/>
          <w:sz w:val="22"/>
          <w:szCs w:val="22"/>
        </w:rPr>
        <w:t>19.</w:t>
      </w:r>
      <w:r w:rsidRPr="0098485A">
        <w:rPr>
          <w:rFonts w:ascii="Arial" w:hAnsi="Arial" w:cs="Arial"/>
          <w:color w:val="000000"/>
          <w:sz w:val="22"/>
          <w:szCs w:val="22"/>
        </w:rPr>
        <w:t xml:space="preserve"> sjednici, održanoj </w:t>
      </w:r>
      <w:r>
        <w:rPr>
          <w:rFonts w:ascii="Arial" w:hAnsi="Arial" w:cs="Arial"/>
          <w:color w:val="000000"/>
          <w:sz w:val="22"/>
          <w:szCs w:val="22"/>
        </w:rPr>
        <w:t xml:space="preserve">21. </w:t>
      </w:r>
      <w:r w:rsidRPr="0098485A">
        <w:rPr>
          <w:rFonts w:ascii="Arial" w:hAnsi="Arial" w:cs="Arial"/>
          <w:color w:val="000000"/>
          <w:sz w:val="22"/>
          <w:szCs w:val="22"/>
        </w:rPr>
        <w:t>ožujka 2023.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8485A">
        <w:rPr>
          <w:rFonts w:ascii="Arial" w:hAnsi="Arial" w:cs="Arial"/>
          <w:color w:val="000000"/>
          <w:sz w:val="22"/>
          <w:szCs w:val="22"/>
        </w:rPr>
        <w:t xml:space="preserve"> donijelo je </w:t>
      </w:r>
    </w:p>
    <w:p w14:paraId="345D3DF8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1F230A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902F91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485A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GRADA DUBROVNIKA ZA 2023. </w:t>
      </w:r>
    </w:p>
    <w:p w14:paraId="7F7DAE1B" w14:textId="77777777" w:rsidR="004741AF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485A">
        <w:rPr>
          <w:rFonts w:ascii="Arial" w:hAnsi="Arial" w:cs="Arial"/>
          <w:b/>
          <w:bCs/>
          <w:color w:val="000000"/>
          <w:sz w:val="22"/>
          <w:szCs w:val="22"/>
        </w:rPr>
        <w:t xml:space="preserve">I PROJEKCIJA ZA 2024. I  2025. GODINU </w:t>
      </w:r>
    </w:p>
    <w:p w14:paraId="138D393F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BD9EE0B" w14:textId="77777777" w:rsidR="004741AF" w:rsidRPr="0098485A" w:rsidRDefault="004741AF" w:rsidP="004741AF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98485A">
        <w:rPr>
          <w:rFonts w:ascii="Arial" w:hAnsi="Arial" w:cs="Arial"/>
          <w:b/>
          <w:bCs/>
          <w:color w:val="000000"/>
          <w:sz w:val="22"/>
          <w:szCs w:val="22"/>
        </w:rPr>
        <w:t>I.  OPĆI DIO</w:t>
      </w:r>
    </w:p>
    <w:p w14:paraId="628DF2C3" w14:textId="77777777" w:rsidR="004741AF" w:rsidRPr="0098485A" w:rsidRDefault="004741AF" w:rsidP="004741AF">
      <w:pPr>
        <w:keepNext/>
        <w:widowControl w:val="0"/>
        <w:tabs>
          <w:tab w:val="num" w:pos="-240"/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98485A">
        <w:rPr>
          <w:rFonts w:ascii="Arial" w:hAnsi="Arial" w:cs="Arial"/>
          <w:color w:val="000000"/>
          <w:sz w:val="22"/>
          <w:szCs w:val="22"/>
        </w:rPr>
        <w:t>Članak 1.</w:t>
      </w:r>
    </w:p>
    <w:p w14:paraId="7AA709B7" w14:textId="77777777" w:rsidR="004741AF" w:rsidRPr="0098485A" w:rsidRDefault="004741AF" w:rsidP="004741AF">
      <w:pPr>
        <w:widowControl w:val="0"/>
        <w:tabs>
          <w:tab w:val="left" w:pos="510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98485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2C9A61" w14:textId="77777777" w:rsidR="004741AF" w:rsidRDefault="004741AF" w:rsidP="004741AF">
      <w:pPr>
        <w:widowControl w:val="0"/>
        <w:tabs>
          <w:tab w:val="left" w:pos="510"/>
          <w:tab w:val="left" w:pos="7230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8485A">
        <w:rPr>
          <w:rFonts w:ascii="Arial" w:hAnsi="Arial" w:cs="Arial"/>
          <w:color w:val="000000"/>
          <w:sz w:val="22"/>
          <w:szCs w:val="22"/>
        </w:rPr>
        <w:t>U Proračunu Grada Dubrovnika za 2023.godinu i projekcija za 2024. i 2025. godinu  (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98485A">
        <w:rPr>
          <w:rFonts w:ascii="Arial" w:hAnsi="Arial" w:cs="Arial"/>
          <w:color w:val="000000"/>
          <w:sz w:val="22"/>
          <w:szCs w:val="22"/>
        </w:rPr>
        <w:t>Službeni glasnik</w:t>
      </w:r>
      <w:r>
        <w:rPr>
          <w:rFonts w:ascii="Arial" w:hAnsi="Arial" w:cs="Arial"/>
          <w:color w:val="000000"/>
          <w:sz w:val="22"/>
          <w:szCs w:val="22"/>
        </w:rPr>
        <w:t xml:space="preserve"> Grada Dubrovnika“, broj</w:t>
      </w:r>
      <w:r w:rsidRPr="0098485A">
        <w:rPr>
          <w:rFonts w:ascii="Arial" w:hAnsi="Arial" w:cs="Arial"/>
          <w:color w:val="000000"/>
          <w:sz w:val="22"/>
          <w:szCs w:val="22"/>
        </w:rPr>
        <w:t xml:space="preserve"> 18/2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98485A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98485A">
        <w:rPr>
          <w:rFonts w:ascii="Arial" w:hAnsi="Arial" w:cs="Arial"/>
          <w:color w:val="000000"/>
          <w:sz w:val="22"/>
          <w:szCs w:val="22"/>
        </w:rPr>
        <w:t xml:space="preserve"> u njegovom Općem dijelu članak 1. mijenja se i glasi: </w:t>
      </w:r>
    </w:p>
    <w:p w14:paraId="4B2B6077" w14:textId="77777777" w:rsidR="004741AF" w:rsidRDefault="004741AF" w:rsidP="004741AF">
      <w:pPr>
        <w:widowControl w:val="0"/>
        <w:tabs>
          <w:tab w:val="left" w:pos="510"/>
          <w:tab w:val="left" w:pos="7230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209E5B" w14:textId="77777777" w:rsidR="004741AF" w:rsidRPr="0098485A" w:rsidRDefault="004741AF" w:rsidP="004741AF">
      <w:pPr>
        <w:widowControl w:val="0"/>
        <w:tabs>
          <w:tab w:val="left" w:pos="510"/>
          <w:tab w:val="left" w:pos="7230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8485A">
        <w:rPr>
          <w:rFonts w:ascii="Arial" w:hAnsi="Arial" w:cs="Arial"/>
          <w:color w:val="000000"/>
          <w:sz w:val="22"/>
          <w:szCs w:val="22"/>
        </w:rPr>
        <w:t>„Proračun Grada Dubrovn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8485A">
        <w:rPr>
          <w:rFonts w:ascii="Arial" w:hAnsi="Arial" w:cs="Arial"/>
          <w:color w:val="000000"/>
          <w:sz w:val="22"/>
          <w:szCs w:val="22"/>
        </w:rPr>
        <w:t xml:space="preserve">ka za 2023. godinu i projekcije za 2024. i 2025. godinu, mijenjaju se u dijelu koji se odnosi na 2023. godinu (u daljnjem tekstu Proračun), sastoji se od:“ </w:t>
      </w:r>
    </w:p>
    <w:p w14:paraId="3067DCD4" w14:textId="77777777" w:rsidR="004741AF" w:rsidRPr="00B167F8" w:rsidRDefault="004741AF" w:rsidP="004741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Cs/>
          <w:color w:val="000000"/>
          <w:sz w:val="16"/>
          <w:szCs w:val="16"/>
        </w:rPr>
      </w:pPr>
      <w:r w:rsidRPr="00B167F8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14:paraId="1B8F8DB4" w14:textId="77777777" w:rsidR="004741AF" w:rsidRPr="00B167F8" w:rsidRDefault="004741AF" w:rsidP="004741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B167F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167F8">
        <w:rPr>
          <w:rFonts w:ascii="Arial" w:hAnsi="Arial" w:cs="Arial"/>
          <w:bCs/>
          <w:color w:val="000000"/>
          <w:sz w:val="16"/>
          <w:szCs w:val="16"/>
        </w:rPr>
        <w:t>202</w:t>
      </w:r>
      <w:r>
        <w:rPr>
          <w:rFonts w:ascii="Arial" w:hAnsi="Arial" w:cs="Arial"/>
          <w:bCs/>
          <w:color w:val="000000"/>
          <w:sz w:val="16"/>
          <w:szCs w:val="16"/>
        </w:rPr>
        <w:t>3</w:t>
      </w:r>
      <w:r w:rsidRPr="00B167F8">
        <w:rPr>
          <w:rFonts w:ascii="Arial" w:hAnsi="Arial" w:cs="Arial"/>
          <w:sz w:val="16"/>
          <w:szCs w:val="16"/>
        </w:rPr>
        <w:tab/>
        <w:t xml:space="preserve">              </w:t>
      </w:r>
      <w:r w:rsidRPr="00B167F8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B167F8">
        <w:rPr>
          <w:rFonts w:ascii="Arial" w:hAnsi="Arial" w:cs="Arial"/>
          <w:sz w:val="16"/>
          <w:szCs w:val="16"/>
        </w:rPr>
        <w:t xml:space="preserve">                  </w:t>
      </w:r>
      <w:r w:rsidRPr="00B167F8">
        <w:rPr>
          <w:rFonts w:ascii="Arial" w:hAnsi="Arial" w:cs="Arial"/>
          <w:bCs/>
          <w:color w:val="000000"/>
          <w:sz w:val="16"/>
          <w:szCs w:val="16"/>
        </w:rPr>
        <w:t>202</w:t>
      </w:r>
      <w:r>
        <w:rPr>
          <w:rFonts w:ascii="Arial" w:hAnsi="Arial" w:cs="Arial"/>
          <w:bCs/>
          <w:color w:val="000000"/>
          <w:sz w:val="16"/>
          <w:szCs w:val="16"/>
        </w:rPr>
        <w:t>3</w:t>
      </w:r>
      <w:r w:rsidRPr="00B167F8">
        <w:rPr>
          <w:rFonts w:ascii="Arial" w:hAnsi="Arial" w:cs="Arial"/>
          <w:bCs/>
          <w:color w:val="000000"/>
          <w:sz w:val="16"/>
          <w:szCs w:val="16"/>
        </w:rPr>
        <w:t xml:space="preserve">       </w:t>
      </w:r>
    </w:p>
    <w:p w14:paraId="6D3C0050" w14:textId="77777777" w:rsidR="004741AF" w:rsidRDefault="004741AF" w:rsidP="004741AF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14:paraId="31E4F9AB" w14:textId="77777777" w:rsidR="004741AF" w:rsidRDefault="004741AF" w:rsidP="004741A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6"/>
          <w:szCs w:val="16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  84.435.106              1.257.138              85.692.244</w:t>
      </w:r>
    </w:p>
    <w:p w14:paraId="384AF1A9" w14:textId="77777777" w:rsidR="004741AF" w:rsidRDefault="004741AF" w:rsidP="004741A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Prihodi od prodaje nefinancijske </w:t>
      </w:r>
      <w:r w:rsidRPr="00F45D87">
        <w:rPr>
          <w:rFonts w:ascii="Arial" w:hAnsi="Arial" w:cs="Arial"/>
          <w:b/>
          <w:bCs/>
          <w:sz w:val="16"/>
          <w:szCs w:val="16"/>
        </w:rPr>
        <w:t xml:space="preserve">imovine          </w:t>
      </w:r>
      <w:r w:rsidRPr="00F45D87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45D87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F45D87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229.742                                                 229.742</w:t>
      </w:r>
    </w:p>
    <w:p w14:paraId="2E25A062" w14:textId="77777777" w:rsidR="004741AF" w:rsidRPr="00F45D87" w:rsidRDefault="004741AF" w:rsidP="004741A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789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>
        <w:rPr>
          <w:rFonts w:ascii="Arial" w:hAnsi="Arial" w:cs="Arial"/>
          <w:sz w:val="16"/>
          <w:szCs w:val="16"/>
        </w:rPr>
        <w:tab/>
      </w:r>
      <w:r w:rsidRPr="00F45D87">
        <w:rPr>
          <w:rFonts w:ascii="Arial" w:hAnsi="Arial" w:cs="Arial"/>
          <w:b/>
          <w:sz w:val="16"/>
          <w:szCs w:val="16"/>
        </w:rPr>
        <w:t xml:space="preserve">                   </w:t>
      </w:r>
      <w:r>
        <w:rPr>
          <w:rFonts w:ascii="Arial" w:hAnsi="Arial" w:cs="Arial"/>
          <w:b/>
          <w:sz w:val="16"/>
          <w:szCs w:val="16"/>
        </w:rPr>
        <w:t xml:space="preserve">    67.117.277  </w:t>
      </w:r>
      <w:r w:rsidRPr="00F45D87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Pr="00F45D87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409.609  </w:t>
      </w:r>
      <w:r w:rsidRPr="00F45D87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      67.526.886</w:t>
      </w:r>
    </w:p>
    <w:p w14:paraId="7486AE15" w14:textId="77777777" w:rsidR="004741AF" w:rsidRDefault="004741AF" w:rsidP="004741AF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>
        <w:rPr>
          <w:rFonts w:ascii="Arial" w:hAnsi="Arial" w:cs="Arial"/>
          <w:b/>
          <w:sz w:val="16"/>
          <w:szCs w:val="16"/>
        </w:rPr>
        <w:tab/>
        <w:t xml:space="preserve">       15.829.743                 847.529               16.677.272</w:t>
      </w:r>
    </w:p>
    <w:p w14:paraId="6DD15DB4" w14:textId="77777777" w:rsidR="004741AF" w:rsidRDefault="004741AF" w:rsidP="004741A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8"/>
          <w:szCs w:val="18"/>
        </w:rPr>
      </w:pPr>
    </w:p>
    <w:p w14:paraId="1404A8D2" w14:textId="77777777" w:rsidR="004741AF" w:rsidRPr="00DC6AFF" w:rsidRDefault="004741AF" w:rsidP="004741A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DC6AFF">
        <w:rPr>
          <w:rFonts w:ascii="Arial" w:hAnsi="Arial" w:cs="Arial"/>
          <w:sz w:val="18"/>
          <w:szCs w:val="18"/>
        </w:rPr>
        <w:tab/>
      </w:r>
      <w:r w:rsidRPr="00DC6AFF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14:paraId="11CD3F75" w14:textId="77777777" w:rsidR="004741AF" w:rsidRDefault="004741AF" w:rsidP="004741A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Primici od financijske imovine i zaduživanja                1.860.773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1.860.773</w:t>
      </w:r>
    </w:p>
    <w:p w14:paraId="0A0823B4" w14:textId="77777777" w:rsidR="004741AF" w:rsidRDefault="004741AF" w:rsidP="004741AF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Izdaci za financijsku imovinu i otplate </w:t>
      </w:r>
      <w:r w:rsidRPr="00226AE6">
        <w:rPr>
          <w:rFonts w:ascii="Arial" w:hAnsi="Arial" w:cs="Arial"/>
          <w:b/>
          <w:bCs/>
          <w:sz w:val="16"/>
          <w:szCs w:val="16"/>
        </w:rPr>
        <w:t>zajmova            4.288.694</w:t>
      </w:r>
      <w:r w:rsidRPr="00226AE6">
        <w:rPr>
          <w:rFonts w:ascii="Arial" w:hAnsi="Arial" w:cs="Arial"/>
          <w:b/>
          <w:sz w:val="16"/>
          <w:szCs w:val="16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226AE6">
        <w:rPr>
          <w:rFonts w:ascii="Arial" w:hAnsi="Arial" w:cs="Arial"/>
          <w:b/>
          <w:sz w:val="16"/>
          <w:szCs w:val="16"/>
        </w:rPr>
        <w:t xml:space="preserve">                </w:t>
      </w:r>
      <w:r>
        <w:rPr>
          <w:rFonts w:ascii="Arial" w:hAnsi="Arial" w:cs="Arial"/>
          <w:b/>
          <w:sz w:val="16"/>
          <w:szCs w:val="16"/>
        </w:rPr>
        <w:t xml:space="preserve">  4.288.694</w:t>
      </w:r>
    </w:p>
    <w:p w14:paraId="754E6CB4" w14:textId="77777777" w:rsidR="004741AF" w:rsidRDefault="004741AF" w:rsidP="004741A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AD3E0F" w14:textId="77777777" w:rsidR="004741AF" w:rsidRDefault="004741AF" w:rsidP="004741AF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14:paraId="7D32AB46" w14:textId="77777777" w:rsidR="004741AF" w:rsidRDefault="004741AF" w:rsidP="004741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226AE6">
        <w:rPr>
          <w:rFonts w:ascii="Arial" w:hAnsi="Arial" w:cs="Arial"/>
          <w:sz w:val="16"/>
          <w:szCs w:val="16"/>
        </w:rPr>
        <w:tab/>
      </w:r>
      <w:r w:rsidRPr="00226AE6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226AE6">
        <w:rPr>
          <w:rFonts w:ascii="Arial" w:hAnsi="Arial" w:cs="Arial"/>
          <w:sz w:val="16"/>
          <w:szCs w:val="16"/>
        </w:rPr>
        <w:tab/>
      </w:r>
      <w:r w:rsidRPr="00226AE6">
        <w:rPr>
          <w:rFonts w:ascii="Arial" w:hAnsi="Arial" w:cs="Arial"/>
          <w:b/>
          <w:bCs/>
          <w:color w:val="000000"/>
          <w:sz w:val="16"/>
          <w:szCs w:val="16"/>
        </w:rPr>
        <w:t xml:space="preserve">Vlastiti izvori                                                                       710.093                                 </w:t>
      </w:r>
      <w:r w:rsidRPr="00226AE6">
        <w:rPr>
          <w:rFonts w:ascii="Arial" w:hAnsi="Arial" w:cs="Arial"/>
          <w:b/>
          <w:sz w:val="16"/>
          <w:szCs w:val="16"/>
        </w:rPr>
        <w:t xml:space="preserve">                  710.093</w:t>
      </w:r>
    </w:p>
    <w:p w14:paraId="1BE196DD" w14:textId="77777777" w:rsidR="004741AF" w:rsidRDefault="004741AF" w:rsidP="004741AF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8656EA2" w14:textId="77777777" w:rsidR="004741AF" w:rsidRPr="007E7F8B" w:rsidRDefault="004741AF" w:rsidP="004741AF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7E7F8B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14:paraId="2652083B" w14:textId="77777777" w:rsidR="004741AF" w:rsidRPr="00233225" w:rsidRDefault="004741AF" w:rsidP="004741AF">
      <w:pPr>
        <w:widowControl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left" w:pos="8789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233225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233225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  87.235.714              </w:t>
      </w:r>
      <w:r>
        <w:rPr>
          <w:rFonts w:ascii="Arial" w:hAnsi="Arial" w:cs="Arial"/>
          <w:b/>
          <w:bCs/>
          <w:sz w:val="16"/>
          <w:szCs w:val="16"/>
        </w:rPr>
        <w:t>1.257.138</w:t>
      </w:r>
      <w:r w:rsidRPr="00233225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Pr="00233225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Pr="00233225">
        <w:rPr>
          <w:rFonts w:ascii="Arial" w:hAnsi="Arial" w:cs="Arial"/>
          <w:b/>
          <w:bCs/>
          <w:sz w:val="16"/>
          <w:szCs w:val="16"/>
        </w:rPr>
        <w:t xml:space="preserve">      8</w:t>
      </w:r>
      <w:r>
        <w:rPr>
          <w:rFonts w:ascii="Arial" w:hAnsi="Arial" w:cs="Arial"/>
          <w:b/>
          <w:bCs/>
          <w:sz w:val="16"/>
          <w:szCs w:val="16"/>
        </w:rPr>
        <w:t>8</w:t>
      </w:r>
      <w:r w:rsidRPr="00233225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492</w:t>
      </w:r>
      <w:r w:rsidRPr="00233225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85</w:t>
      </w:r>
      <w:r w:rsidRPr="00233225">
        <w:rPr>
          <w:rFonts w:ascii="Arial" w:hAnsi="Arial" w:cs="Arial"/>
          <w:b/>
          <w:bCs/>
          <w:sz w:val="16"/>
          <w:szCs w:val="16"/>
        </w:rPr>
        <w:t>2</w:t>
      </w:r>
    </w:p>
    <w:p w14:paraId="34128EEF" w14:textId="77777777" w:rsidR="004741AF" w:rsidRPr="007E7F8B" w:rsidRDefault="004741AF" w:rsidP="004741AF">
      <w:pPr>
        <w:widowControl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left" w:pos="5954"/>
          <w:tab w:val="decimal" w:pos="6096"/>
          <w:tab w:val="center" w:pos="7088"/>
          <w:tab w:val="left" w:pos="7371"/>
          <w:tab w:val="left" w:pos="8025"/>
          <w:tab w:val="left" w:pos="8222"/>
          <w:tab w:val="left" w:pos="8789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233225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   87.235.714              </w:t>
      </w:r>
      <w:r>
        <w:rPr>
          <w:rFonts w:ascii="Arial" w:hAnsi="Arial" w:cs="Arial"/>
          <w:b/>
          <w:bCs/>
          <w:sz w:val="16"/>
          <w:szCs w:val="16"/>
        </w:rPr>
        <w:t>1.257.138</w:t>
      </w:r>
      <w:r w:rsidRPr="00233225">
        <w:rPr>
          <w:rFonts w:ascii="Arial" w:hAnsi="Arial" w:cs="Arial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233225">
        <w:rPr>
          <w:rFonts w:ascii="Arial" w:hAnsi="Arial" w:cs="Arial"/>
          <w:b/>
          <w:bCs/>
          <w:sz w:val="16"/>
          <w:szCs w:val="16"/>
        </w:rPr>
        <w:t xml:space="preserve">   8</w:t>
      </w:r>
      <w:r>
        <w:rPr>
          <w:rFonts w:ascii="Arial" w:hAnsi="Arial" w:cs="Arial"/>
          <w:b/>
          <w:bCs/>
          <w:sz w:val="16"/>
          <w:szCs w:val="16"/>
        </w:rPr>
        <w:t>8</w:t>
      </w:r>
      <w:r w:rsidRPr="00233225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492</w:t>
      </w:r>
      <w:r w:rsidRPr="00233225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bCs/>
          <w:sz w:val="16"/>
          <w:szCs w:val="16"/>
        </w:rPr>
        <w:t>85</w:t>
      </w:r>
      <w:r w:rsidRPr="00233225">
        <w:rPr>
          <w:rFonts w:ascii="Arial" w:hAnsi="Arial" w:cs="Arial"/>
          <w:b/>
          <w:bCs/>
          <w:sz w:val="16"/>
          <w:szCs w:val="16"/>
        </w:rPr>
        <w:t>2</w:t>
      </w:r>
    </w:p>
    <w:p w14:paraId="470235F3" w14:textId="77777777" w:rsidR="004741AF" w:rsidRDefault="004741AF" w:rsidP="004741AF">
      <w:pPr>
        <w:rPr>
          <w:rFonts w:ascii="Arial" w:hAnsi="Arial" w:cs="Arial"/>
          <w:sz w:val="22"/>
          <w:szCs w:val="22"/>
        </w:rPr>
      </w:pPr>
    </w:p>
    <w:p w14:paraId="3ADC7DED" w14:textId="77777777" w:rsidR="004741AF" w:rsidRDefault="004741AF" w:rsidP="004741A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1"/>
        <w:gridCol w:w="1054"/>
        <w:gridCol w:w="965"/>
        <w:gridCol w:w="1054"/>
        <w:gridCol w:w="692"/>
      </w:tblGrid>
      <w:tr w:rsidR="004741AF" w:rsidRPr="00E506A6" w14:paraId="00525980" w14:textId="77777777" w:rsidTr="00FC3334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7D7ADFD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3A81EC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9731B9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5B4AC4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5022C3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4741AF" w:rsidRPr="00E506A6" w14:paraId="325B54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41FD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06A6">
              <w:rPr>
                <w:rFonts w:ascii="Arial" w:hAnsi="Arial" w:cs="Arial"/>
                <w:b/>
                <w:color w:val="000000"/>
                <w:sz w:val="22"/>
                <w:szCs w:val="22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0737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258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735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146F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1AF" w:rsidRPr="00E506A6" w14:paraId="0C9632D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3BBA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52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84.435.106,00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ED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1C4F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85.692.244,00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D02E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101,49</w:t>
            </w:r>
          </w:p>
        </w:tc>
      </w:tr>
      <w:tr w:rsidR="004741AF" w:rsidRPr="00E506A6" w14:paraId="23BD95E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9156E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07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27.851.080,00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AC1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847.529,00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D6F1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28.698.609,00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C31C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103,04</w:t>
            </w:r>
          </w:p>
        </w:tc>
      </w:tr>
      <w:tr w:rsidR="004741AF" w:rsidRPr="00E506A6" w14:paraId="4A766DE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B876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F3E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27.214.011,00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C6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847.529,00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E3B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28.061.540,00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610F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103,11</w:t>
            </w:r>
          </w:p>
        </w:tc>
      </w:tr>
      <w:tr w:rsidR="004741AF" w:rsidRPr="00E506A6" w14:paraId="404467F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5FB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6BD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637.069,00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1E7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55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637.069,00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C20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E1ED1C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6DFE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6604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17.661.707,00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81D5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A907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18.071.316,00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C4E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102,32</w:t>
            </w:r>
          </w:p>
        </w:tc>
      </w:tr>
      <w:tr w:rsidR="004741AF" w:rsidRPr="00E506A6" w14:paraId="2176EC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1B5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5E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C88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49A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628C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E66EC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290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4378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1.557.224,00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3DF6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7C8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1.557.224,00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A47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AED60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905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7A2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485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3B8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B147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20846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0DE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401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A73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2564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753.952,00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DDF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400E70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F07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ABDF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267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B8CC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4.780.411,00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5920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CE22BF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8789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853E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D90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7F7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D7B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C5B6A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CB2B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DB1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D01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B83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8.338.378,00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53D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6D1251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B26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6B4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1.821.562,00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BE8C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79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2.231.171,00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BA26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122,49</w:t>
            </w:r>
          </w:p>
        </w:tc>
      </w:tr>
      <w:tr w:rsidR="004741AF" w:rsidRPr="00E506A6" w14:paraId="59560DC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2353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CE89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23.754.143,00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2CC1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01F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23.754.143,00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8E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5E675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B34A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CEB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22.815.801,00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96F4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121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22.815.801,00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23DB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18C72D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E4A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EDF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168.529,00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3479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F1EB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168.529,00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918E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1E1CC8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F5D2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7FD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EB3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78D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504.347,00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C49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F576C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E6F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9259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CA9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F568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631F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9A11ED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7FE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05C2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E8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E0F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D6CB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D99AE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9274C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7ED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12.969.789,00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4EC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B238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12.969.789,00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FAA6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1FDD2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FA9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413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1.763.108,00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4E2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E5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1.763.108,00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DC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34BE8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B11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5C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1.479.153,00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A3BF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61C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1.479.153,00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F03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AC9150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F8C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310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7BE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AE4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182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D96165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7C76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179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76F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C91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1.061.783,00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C43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155217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254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C8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715E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105A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C33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574A61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1E89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597B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28A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CBC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C98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043904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3F2C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6A2C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E786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699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E12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A6EBB7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3DE1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3B5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1757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43A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330.753,00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01B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7074C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E8D1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5830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1.820.974,00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15D7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87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1.820.974,00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587C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25A0FA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625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7B5E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9F4D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3F15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96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81394C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7EC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42F5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536.211,00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27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B6F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536.211,00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8E19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066A8A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E98B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56DD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7DF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252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372.002,00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0407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563668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176D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A1F2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B0B9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7E9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C4AE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B4E23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094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CF61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339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CCA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0746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26DA8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EE2E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613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377.413,00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09E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4F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377.413,00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C8D1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561B3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6C32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58F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361.644,00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56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758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361.644,00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A6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91DEFC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BBCD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7E66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15.729,00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0CD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3A5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15.729,00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4DC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549626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3DA3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749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0F3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EB8F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B1C4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0CC35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0FE9B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5D7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1AFC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95E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229.742,00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077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CA1A2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ED211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DBCC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052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056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0E2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533A66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46E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F2C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0188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AC0C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246D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E5326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49006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5E3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163.392,00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4EB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E11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163.392,00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76AA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BA3CA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6E7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38C8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C5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82A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10.047,00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477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CFD6B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247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048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841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B200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675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E183F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30589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835F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BB6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6126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E31C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9EFCC8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3520217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C26EA5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84.664.848,00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BF82DF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B078BE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85.921.986,00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8E376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101,48</w:t>
            </w:r>
          </w:p>
        </w:tc>
      </w:tr>
      <w:tr w:rsidR="004741AF" w:rsidRPr="00E506A6" w14:paraId="26E81EC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F864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C14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67.117.277,00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1E6C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E872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67.526.886,00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2D0F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100,61</w:t>
            </w:r>
          </w:p>
        </w:tc>
      </w:tr>
      <w:tr w:rsidR="004741AF" w:rsidRPr="00E506A6" w14:paraId="47E2CF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79DC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B4E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31.306.707,00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5D7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1210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31.309.812,00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BE52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100,01</w:t>
            </w:r>
          </w:p>
        </w:tc>
      </w:tr>
      <w:tr w:rsidR="004741AF" w:rsidRPr="00E506A6" w14:paraId="2DE72A5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F7C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3C8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21.507.767,00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E4B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3.105,00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A9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21.510.872,00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810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4741AF" w:rsidRPr="00E506A6" w14:paraId="40A50F4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0BD0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72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3E63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2D10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AA3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3ABEBA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7C8D9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0ED3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8722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F231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380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1C22C4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C960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3A8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23A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BE35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D250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FBC6F5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A46A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ABC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383.352,00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E3BC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8C0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383.352,00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DBB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CC19AC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9729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D03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8.133.728,00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971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323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8.133.728,00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E01A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5405A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0EC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67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247.587,00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386B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48E5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247.587,00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6B59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5EA6F5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322A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0522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22.737.282,00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1E7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-8.305,00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6120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22.728.977,00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E276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99,96</w:t>
            </w:r>
          </w:p>
        </w:tc>
      </w:tr>
      <w:tr w:rsidR="004741AF" w:rsidRPr="00E506A6" w14:paraId="7984BB6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224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21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11.248.654,00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4CD6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-8.305,00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906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11.240.349,00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9A5A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4741AF" w:rsidRPr="00E506A6" w14:paraId="199897B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400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004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B57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FC3B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80.634,00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033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E7502F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024D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10C4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2.100.450,00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4C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26E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2.100.450,00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5F4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970FCD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348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78A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8850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5156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29D1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634BA6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1294F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B9A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851.166,00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228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7176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851.166,00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962E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695FFE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08E0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D01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5CD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97B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52C0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35FB0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023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3A5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228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95A3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6F9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5C8B38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202E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3D3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7D5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217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B36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2490B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7A4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5B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798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3168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3052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709BCC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523EF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050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4.493.996,00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C06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890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4.493.996,00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C544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6CD031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CC6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C4D8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E96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2ADD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40F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B1E94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D895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8B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11.067,00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447E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637A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11.067,00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14B3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6F60AA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6368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6BA1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94.678,00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D4D5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8FD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94.678,00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35D7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45E8CC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AAB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BFB5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6B9D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10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D422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E8BCE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CAA1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9D8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64E7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E50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C65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EA5F6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BD94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9DC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DAB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D840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E1F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8ADCF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0CE9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7F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1.490.662,00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7DF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F7A9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1.490.662,00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06F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208D07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192C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842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443.939,00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EA2F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4BA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444.139,00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2E2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100,05</w:t>
            </w:r>
          </w:p>
        </w:tc>
      </w:tr>
      <w:tr w:rsidR="004741AF" w:rsidRPr="00E506A6" w14:paraId="7FB356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1F21F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24C0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417.159,00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A54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13F0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417.359,00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B06D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4741AF" w:rsidRPr="00E506A6" w14:paraId="4310B2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1888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D6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43BB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8EC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19.582,00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5A53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A2C43A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96C8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50D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53E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A02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5.601,00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2DE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BC4B80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0DE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C99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263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7B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558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98ED99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8E6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4205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9823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6802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F4D2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A486BB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06DD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2F0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2.631.492,00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7BE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54F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2.631.492,00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425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632179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DA7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13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1.673.753,00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28FE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909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1.673.753,00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DEB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9480FA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F930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7928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C7CE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ED6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5EB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F3DBD3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C977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788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DE6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9103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F29A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680782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FCC4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BB02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1C08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E3C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93F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8E6951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C783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8C7C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F94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D014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6AF7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127C74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26EE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05D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B6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A23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790.057,00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EC0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0A1C02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556C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ED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3.731.599,00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E6A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414.609,00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A63C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4.146.208,00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0F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111,11</w:t>
            </w:r>
          </w:p>
        </w:tc>
      </w:tr>
      <w:tr w:rsidR="004741AF" w:rsidRPr="00E506A6" w14:paraId="11BF53EA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A24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CDB3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2.880.763,00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506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44D1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2.885.763,00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DA5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</w:tr>
      <w:tr w:rsidR="004741AF" w:rsidRPr="00E506A6" w14:paraId="2FA4D958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FDB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B46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80B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BB62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4B7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622CD0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2E42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693B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AEA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48C0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205.044,00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D39E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2657BE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456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74AE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2485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9D7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E23E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B2AAAD0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9B3D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62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F04C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33D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C880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8E269C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D19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7A9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B48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29E3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D04E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B9131F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129A0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9E4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5B7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E0B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483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6D7D6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8AF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916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51.048,00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1A0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409.609,00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4EFB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460.657,00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F40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902,40</w:t>
            </w:r>
          </w:p>
        </w:tc>
      </w:tr>
      <w:tr w:rsidR="004741AF" w:rsidRPr="00E506A6" w14:paraId="39768C9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E5F2D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29F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5.476.201,00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418A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1D20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5.476.201,00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2FB7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3E67F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DD0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A8E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4.823.471,00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44A3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F33C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4.823.471,00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74C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E2995D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F24C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33CE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B2B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B35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12DD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9EACD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F3B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32CC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AFB0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D493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F48D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BE529F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86CB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AD4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66B5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16CA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33B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5AB86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7E48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6522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97BF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604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371.624,00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BFC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0B8929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64EE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CDE4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7A7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680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138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ADDCEE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B7AB4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FD7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15.829.743,00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BE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847.529,00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CB3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16.677.272,00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B21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105,35</w:t>
            </w:r>
          </w:p>
        </w:tc>
      </w:tr>
      <w:tr w:rsidR="004741AF" w:rsidRPr="00E506A6" w14:paraId="7509623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8719A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neproizvedene</w:t>
            </w:r>
            <w:proofErr w:type="spellEnd"/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B05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1.133.377,00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BF05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962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1.146.649,00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0A65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101,17</w:t>
            </w:r>
          </w:p>
        </w:tc>
      </w:tr>
      <w:tr w:rsidR="004741AF" w:rsidRPr="00E506A6" w14:paraId="1004512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D9C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86BC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582.300,00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B1F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8C2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595.572,00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08C5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102,28</w:t>
            </w:r>
          </w:p>
        </w:tc>
      </w:tr>
      <w:tr w:rsidR="004741AF" w:rsidRPr="00E506A6" w14:paraId="710D654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A087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33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81A8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97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334.075,00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DA7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07DDE9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396D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3AC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E1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6529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217.002,00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B754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5B2347C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1CFA7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105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4.496.470,00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8795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834.257,00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3788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5.330.727,00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049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118,55</w:t>
            </w:r>
          </w:p>
        </w:tc>
      </w:tr>
      <w:tr w:rsidR="004741AF" w:rsidRPr="00E506A6" w14:paraId="435ADA1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421B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BD1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2.802.785,00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B909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834.257,00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704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3.637.042,00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8DC5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129,77</w:t>
            </w:r>
          </w:p>
        </w:tc>
      </w:tr>
      <w:tr w:rsidR="004741AF" w:rsidRPr="00E506A6" w14:paraId="73E00FD4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E6DD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B8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5A7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FAB0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E1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5767C9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C3CD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7C61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49.619,00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68E0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2CB0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49.619,00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9F6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A4FF29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7A99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0F6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5742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203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C27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729C6E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AA73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5F8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558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8772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3D2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F92250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1502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C00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863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8C2A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FA4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FBB26F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35B3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EB5A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182.494,00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9B3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7AD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182.494,00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1FB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3648DB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278B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D09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30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EBC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E35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ACAC6E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C0A1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6A79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85A8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742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62CA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92FFDE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D380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328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735.508,00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A21E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8FF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735.508,00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49F4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BC044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51D9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D4E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E74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7537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1EE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542DC3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F8BC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2FF0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0C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64B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B262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9AB99B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F92F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2335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10.199.498,00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7DA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E1E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10.199.498,00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074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BA73BA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71D3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608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3.047.656,00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7E43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76B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3.047.656,00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8D31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1153D7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839C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D656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FFA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7E5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8CD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F22392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BF2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ED6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23C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B5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345.080,00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9796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772DD7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9E5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AF3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06C5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9DDE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3215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4638D3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64C42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864C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4.285.851,00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E25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9C30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4.285.851,00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B02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472477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BFD6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8343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7A95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A75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E52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F4092F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F2C21E2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B1C8E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82.947.020,00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190D5B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C62EF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84.204.158,00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A83041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101,52</w:t>
            </w:r>
          </w:p>
        </w:tc>
      </w:tr>
      <w:tr w:rsidR="004741AF" w:rsidRPr="00E506A6" w14:paraId="5AB952B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DE06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506A6">
              <w:rPr>
                <w:rFonts w:ascii="Arial" w:hAnsi="Arial" w:cs="Arial"/>
                <w:b/>
                <w:color w:val="000000"/>
                <w:sz w:val="22"/>
                <w:szCs w:val="22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680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73C0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582D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97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4741AF" w:rsidRPr="00E506A6" w14:paraId="1F5D450E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221C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52E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653B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621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BADF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E5D528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EF4A3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072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B394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08DD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F3EE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E94DE25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2F1F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2EB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17C0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84D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0E7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FE9F5F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E3CC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1BEF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8940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3A78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F083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6B17EA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37C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FDED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47B1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799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C4A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92D43CF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255B9A4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DBFC00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036217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7AE74B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BFBF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02ACF2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F221C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C51B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55C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C3D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DAAB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A8AC267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C624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04A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76A7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31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1774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5F613E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0C5CE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484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A5F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542C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E02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AC21EA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73EF1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873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DC60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041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CD91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FFCC7FB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FB755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E6B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79B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EE1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E7FE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BBC2A13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E1F1" w14:textId="77777777" w:rsidR="004741AF" w:rsidRPr="00E506A6" w:rsidRDefault="004741AF" w:rsidP="00FC3334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BAD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4.230.481,00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66E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95F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4.230.481,00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5D2F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i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DC01A62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DF8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A73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2.350.189,00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ED0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1C9E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2.350.189,00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C7A6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FA6C806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0E317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B9C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F72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39AE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A20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62CBBD1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7414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24A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9824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77C4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1.654.456,00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F9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01A81BD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E00EA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EF7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907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0CB7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AC66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F24273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FF019" w14:textId="77777777" w:rsidR="004741AF" w:rsidRPr="00E506A6" w:rsidRDefault="004741AF" w:rsidP="00FC3334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AD10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1497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36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152.620,00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5E1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98DF119" w14:textId="77777777" w:rsidTr="00FC33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9018175" w14:textId="77777777" w:rsidR="004741AF" w:rsidRPr="00E506A6" w:rsidRDefault="004741AF" w:rsidP="00FC333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D057D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C6DA5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FB3834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4.288.694,00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4C08A7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</w:tbl>
    <w:p w14:paraId="75670027" w14:textId="77777777" w:rsidR="004741AF" w:rsidRPr="00E506A6" w:rsidRDefault="004741AF" w:rsidP="004741AF">
      <w:pPr>
        <w:rPr>
          <w:rFonts w:ascii="Arial" w:hAnsi="Arial" w:cs="Arial"/>
          <w:sz w:val="16"/>
          <w:szCs w:val="16"/>
        </w:rPr>
      </w:pPr>
    </w:p>
    <w:p w14:paraId="0B7DE197" w14:textId="77777777" w:rsidR="004741AF" w:rsidRPr="00E506A6" w:rsidRDefault="004741AF" w:rsidP="004741AF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1"/>
        <w:gridCol w:w="1268"/>
        <w:gridCol w:w="989"/>
        <w:gridCol w:w="1268"/>
        <w:gridCol w:w="580"/>
      </w:tblGrid>
      <w:tr w:rsidR="004741AF" w:rsidRPr="00E506A6" w14:paraId="62A2D2D0" w14:textId="77777777" w:rsidTr="00FC3334">
        <w:trPr>
          <w:trHeight w:val="431"/>
          <w:tblHeader/>
        </w:trPr>
        <w:tc>
          <w:tcPr>
            <w:tcW w:w="2734" w:type="pct"/>
            <w:shd w:val="clear" w:color="auto" w:fill="FFFFFF"/>
            <w:noWrap/>
            <w:vAlign w:val="center"/>
            <w:hideMark/>
          </w:tcPr>
          <w:p w14:paraId="7744166C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506A6">
              <w:rPr>
                <w:rFonts w:ascii="Arial" w:hAnsi="Arial" w:cs="Arial"/>
                <w:b/>
                <w:i/>
                <w:sz w:val="20"/>
                <w:szCs w:val="20"/>
              </w:rPr>
              <w:t>RASHODI PREMA FUNKCIJSKOJ KLASIFIKACIJI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1D32C3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Plan (1.)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310A54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6607C9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E45B0F7" w14:textId="77777777" w:rsidR="004741AF" w:rsidRPr="00E506A6" w:rsidRDefault="004741AF" w:rsidP="00FC333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E506A6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4741AF" w:rsidRPr="00E506A6" w14:paraId="61464650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62A9" w14:textId="77777777" w:rsidR="004741AF" w:rsidRPr="00E506A6" w:rsidRDefault="004741AF" w:rsidP="00FC3334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BB2D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82.947.020,00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93DA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EC4B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84.204.158,00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DC89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101,52</w:t>
            </w:r>
          </w:p>
        </w:tc>
      </w:tr>
      <w:tr w:rsidR="004741AF" w:rsidRPr="00E506A6" w14:paraId="6DB764EC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60FF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131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79.378.045,00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B4E3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1.257.138,00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882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80.635.183,00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FBA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101,58</w:t>
            </w:r>
          </w:p>
        </w:tc>
      </w:tr>
      <w:tr w:rsidR="004741AF" w:rsidRPr="00E506A6" w14:paraId="6B808AC2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7AC7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3F7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10.281.776,00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000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12A4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10.281.776,00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F5A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FB6FF47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82339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072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1.285.340,00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BEB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07A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1.285.340,00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3ADF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6C8BF4A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3982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70D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8.996.436,00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3F9A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DBF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8.996.436,00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FBF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8AD3F1B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F4E40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9DB5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3.577.901,00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FAC1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876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3.577.901,00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ADC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2B0A7E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BA0A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D33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3.471.061,00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FC8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5BF4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3.471.061,00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8DB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49A147A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72257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D250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FA3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A1D0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106.840,00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85CB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4D0E305F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05C0B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F60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12.512.634,00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630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F7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12.512.634,00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621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7703C0A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29DCE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B3E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1.786.873,00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DF35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3AD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1.786.873,00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986A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0AC5F8AB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C3761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565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10.708.242,00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C29B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A5F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10.708.242,00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A6A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91953AA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65FA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07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F73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35E6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9CE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8CA98AB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B8E9A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A8EB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4.381.684,00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234C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CEB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4.381.684,00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942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12BE62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BA6D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CD6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1.920.576,00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A2A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4C5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1.920.576,00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DA33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5842CCC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1AB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04E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8AF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C6B7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35E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F562E19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5CA3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9A7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1C2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DCCB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3E85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5A2ABE2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347A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C8F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2.313.085,00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A191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0BF0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2.313.085,00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E24B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21012A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8FA8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00FC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8.206.083,00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B72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834.257,00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1869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9.040.340,00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5CB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110,17</w:t>
            </w:r>
          </w:p>
        </w:tc>
      </w:tr>
      <w:tr w:rsidR="004741AF" w:rsidRPr="00E506A6" w14:paraId="13A22CAB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5F26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08A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ABF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C65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E1C5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30CC67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67A6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D28B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4.611.515,00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C7E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834.257,00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1E2A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5.445.772,00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1E72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118,09</w:t>
            </w:r>
          </w:p>
        </w:tc>
      </w:tr>
      <w:tr w:rsidR="004741AF" w:rsidRPr="00E506A6" w14:paraId="54B2033B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779A9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107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BE81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4B1E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1.321.920,00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986B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B71E2F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2C5BA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3B7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2.176.831,00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F698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12E1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2.176.831,00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5F4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10A220C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F1D4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33DD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2332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F09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5F8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04E48E0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91C4C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F65D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338A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646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6191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34153EA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E7CF5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CBD10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21.144.307,00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DE49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7E75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21.144.307,00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22CE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FE25E71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021D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DEA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6.512.971,00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E837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525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6.512.971,00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0643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50483C2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C634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98B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D74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2E7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14.128.622,00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418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6A2B77F3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728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9A91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502.714,00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CCF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EE6C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502.714,00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A82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57721FC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588B6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09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630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19.236.498,00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5736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422.881,00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A412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19.659.379,00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D76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102,20</w:t>
            </w:r>
          </w:p>
        </w:tc>
      </w:tr>
      <w:tr w:rsidR="004741AF" w:rsidRPr="00E506A6" w14:paraId="6C9E04DE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AE61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12C3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18.884.649,00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EC031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422.881,00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13A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19.307.530,00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EF79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102,24</w:t>
            </w:r>
          </w:p>
        </w:tc>
      </w:tr>
      <w:tr w:rsidR="004741AF" w:rsidRPr="00E506A6" w14:paraId="26083776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DB9C1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BD36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789A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4542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574F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CFB5F53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6177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E38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48EF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097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308.050,00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130D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753E9184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EE55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8246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3.568.975,00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17A6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D16C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3.568.975,00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03B4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35630730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71C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6F72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53404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5FE9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251.272,00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13B0C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23102D58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78F62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7F5D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E7A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2D05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29B8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4741AF" w:rsidRPr="00E506A6" w14:paraId="1064276D" w14:textId="77777777" w:rsidTr="00FC3334">
        <w:tc>
          <w:tcPr>
            <w:tcW w:w="2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56F8" w14:textId="77777777" w:rsidR="004741AF" w:rsidRPr="00E506A6" w:rsidRDefault="004741AF" w:rsidP="00FC3334">
            <w:pPr>
              <w:ind w:left="39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D454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3.309.740,00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99AE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619B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3.309.740,00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95665" w14:textId="77777777" w:rsidR="004741AF" w:rsidRPr="00E506A6" w:rsidRDefault="004741AF" w:rsidP="00FC333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6A6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6D49460E" w14:textId="77777777" w:rsidR="004741AF" w:rsidRDefault="004741AF" w:rsidP="004741AF">
      <w:pPr>
        <w:rPr>
          <w:rFonts w:ascii="Arial" w:hAnsi="Arial" w:cs="Arial"/>
          <w:sz w:val="22"/>
          <w:szCs w:val="22"/>
        </w:rPr>
      </w:pPr>
    </w:p>
    <w:p w14:paraId="2F116F8A" w14:textId="77777777" w:rsidR="004741AF" w:rsidRDefault="004741AF" w:rsidP="004741AF">
      <w:pPr>
        <w:rPr>
          <w:rFonts w:ascii="Arial" w:hAnsi="Arial" w:cs="Arial"/>
          <w:sz w:val="22"/>
          <w:szCs w:val="22"/>
        </w:rPr>
      </w:pPr>
    </w:p>
    <w:p w14:paraId="4F47A748" w14:textId="364E5E5E" w:rsidR="0049607E" w:rsidRPr="004741AF" w:rsidRDefault="0049607E" w:rsidP="004741AF"/>
    <w:sectPr w:rsidR="0049607E" w:rsidRPr="00474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6B01"/>
    <w:multiLevelType w:val="hybridMultilevel"/>
    <w:tmpl w:val="35463C82"/>
    <w:lvl w:ilvl="0" w:tplc="9A36B244">
      <w:start w:val="1"/>
      <w:numFmt w:val="upperLetter"/>
      <w:pStyle w:val="Naslov3"/>
      <w:lvlText w:val="%1."/>
      <w:lvlJc w:val="left"/>
      <w:pPr>
        <w:tabs>
          <w:tab w:val="num" w:pos="720"/>
        </w:tabs>
        <w:ind w:left="720" w:hanging="360"/>
      </w:pPr>
    </w:lvl>
    <w:lvl w:ilvl="1" w:tplc="4EC0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975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7E"/>
    <w:rsid w:val="002C0402"/>
    <w:rsid w:val="00301771"/>
    <w:rsid w:val="004741AF"/>
    <w:rsid w:val="0049607E"/>
    <w:rsid w:val="00641443"/>
    <w:rsid w:val="006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96B3"/>
  <w15:chartTrackingRefBased/>
  <w15:docId w15:val="{4E6A3F0E-CD1A-428F-A10C-10334B74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741AF"/>
    <w:pPr>
      <w:keepNext/>
      <w:spacing w:before="240" w:after="60" w:line="259" w:lineRule="auto"/>
      <w:outlineLvl w:val="0"/>
    </w:pPr>
    <w:rPr>
      <w:rFonts w:ascii="Calibri Light" w:hAnsi="Calibri Light"/>
      <w:b/>
      <w:i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741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nhideWhenUsed/>
    <w:qFormat/>
    <w:rsid w:val="004741AF"/>
    <w:pPr>
      <w:keepNext/>
      <w:numPr>
        <w:numId w:val="1"/>
      </w:numPr>
      <w:jc w:val="both"/>
      <w:outlineLvl w:val="2"/>
    </w:pPr>
    <w:rPr>
      <w:b/>
      <w:bCs/>
      <w:szCs w:val="20"/>
      <w:lang w:eastAsia="en-US"/>
    </w:rPr>
  </w:style>
  <w:style w:type="paragraph" w:styleId="Naslov4">
    <w:name w:val="heading 4"/>
    <w:basedOn w:val="Normal"/>
    <w:next w:val="Normal"/>
    <w:link w:val="Naslov4Char"/>
    <w:unhideWhenUsed/>
    <w:qFormat/>
    <w:rsid w:val="004741A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741AF"/>
    <w:pPr>
      <w:spacing w:before="240" w:after="60" w:line="259" w:lineRule="auto"/>
      <w:outlineLvl w:val="4"/>
    </w:pPr>
    <w:rPr>
      <w:rFonts w:ascii="Calibri" w:hAnsi="Calibri"/>
      <w:b/>
      <w:i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741AF"/>
    <w:pPr>
      <w:spacing w:before="240" w:after="60" w:line="259" w:lineRule="auto"/>
      <w:outlineLvl w:val="6"/>
    </w:pPr>
    <w:rPr>
      <w:rFonts w:ascii="Calibri" w:hAnsi="Calibri"/>
      <w:bCs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741AF"/>
    <w:pPr>
      <w:spacing w:before="240" w:after="60" w:line="259" w:lineRule="auto"/>
      <w:outlineLvl w:val="7"/>
    </w:pPr>
    <w:rPr>
      <w:rFonts w:ascii="Calibri" w:hAnsi="Calibri"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41AF"/>
    <w:rPr>
      <w:rFonts w:ascii="Calibri Light" w:eastAsia="Times New Roman" w:hAnsi="Calibri Light" w:cs="Times New Roman"/>
      <w:b/>
      <w:iCs/>
      <w:kern w:val="32"/>
      <w:sz w:val="32"/>
      <w:szCs w:val="32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4741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4741AF"/>
    <w:rPr>
      <w:rFonts w:ascii="Times New Roman" w:eastAsia="Times New Roman" w:hAnsi="Times New Roman" w:cs="Times New Roman"/>
      <w:b/>
      <w:bCs/>
      <w:kern w:val="0"/>
      <w:sz w:val="24"/>
      <w:szCs w:val="20"/>
      <w14:ligatures w14:val="none"/>
    </w:rPr>
  </w:style>
  <w:style w:type="character" w:customStyle="1" w:styleId="Naslov4Char">
    <w:name w:val="Naslov 4 Char"/>
    <w:basedOn w:val="Zadanifontodlomka"/>
    <w:link w:val="Naslov4"/>
    <w:rsid w:val="004741A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hr-HR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741AF"/>
    <w:rPr>
      <w:rFonts w:ascii="Calibri" w:eastAsia="Times New Roman" w:hAnsi="Calibri" w:cs="Times New Roman"/>
      <w:b/>
      <w:i/>
      <w:kern w:val="0"/>
      <w:sz w:val="26"/>
      <w:szCs w:val="26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741AF"/>
    <w:rPr>
      <w:rFonts w:ascii="Calibri" w:eastAsia="Times New Roman" w:hAnsi="Calibri" w:cs="Times New Roman"/>
      <w:bCs/>
      <w:iCs/>
      <w:kern w:val="0"/>
      <w:sz w:val="24"/>
      <w:szCs w:val="24"/>
      <w:lang w:eastAsia="hr-HR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741AF"/>
    <w:rPr>
      <w:rFonts w:ascii="Calibri" w:eastAsia="Times New Roman" w:hAnsi="Calibri" w:cs="Times New Roman"/>
      <w:bCs/>
      <w:i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4741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4741A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741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4741AF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41AF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1AF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msonormal0">
    <w:name w:val="msonormal"/>
    <w:basedOn w:val="Normal"/>
    <w:rsid w:val="004741A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4741AF"/>
    <w:pPr>
      <w:spacing w:after="200" w:line="276" w:lineRule="auto"/>
      <w:ind w:left="720"/>
      <w:contextualSpacing/>
    </w:pPr>
    <w:rPr>
      <w:rFonts w:ascii="Arial" w:eastAsiaTheme="minorHAnsi" w:hAnsi="Arial"/>
      <w:color w:val="00000A"/>
      <w:kern w:val="24"/>
      <w:sz w:val="22"/>
      <w:lang w:eastAsia="en-US"/>
    </w:rPr>
  </w:style>
  <w:style w:type="numbering" w:customStyle="1" w:styleId="NoList1">
    <w:name w:val="No List1"/>
    <w:next w:val="Bezpopisa"/>
    <w:uiPriority w:val="99"/>
    <w:semiHidden/>
    <w:unhideWhenUsed/>
    <w:rsid w:val="004741AF"/>
  </w:style>
  <w:style w:type="paragraph" w:styleId="Tijeloteksta">
    <w:name w:val="Body Text"/>
    <w:basedOn w:val="Normal"/>
    <w:link w:val="TijelotekstaChar"/>
    <w:unhideWhenUsed/>
    <w:rsid w:val="004741AF"/>
    <w:pPr>
      <w:suppressAutoHyphens/>
      <w:autoSpaceDN w:val="0"/>
      <w:jc w:val="center"/>
    </w:pPr>
    <w:rPr>
      <w:rFonts w:cs="Arial"/>
      <w:smallCaps/>
      <w:szCs w:val="20"/>
    </w:rPr>
  </w:style>
  <w:style w:type="character" w:customStyle="1" w:styleId="TijelotekstaChar">
    <w:name w:val="Tijelo teksta Char"/>
    <w:basedOn w:val="Zadanifontodlomka"/>
    <w:link w:val="Tijeloteksta"/>
    <w:rsid w:val="004741AF"/>
    <w:rPr>
      <w:rFonts w:ascii="Times New Roman" w:eastAsia="Times New Roman" w:hAnsi="Times New Roman" w:cs="Arial"/>
      <w:smallCaps/>
      <w:kern w:val="0"/>
      <w:sz w:val="24"/>
      <w:szCs w:val="20"/>
      <w:lang w:eastAsia="hr-HR"/>
      <w14:ligatures w14:val="none"/>
    </w:rPr>
  </w:style>
  <w:style w:type="paragraph" w:styleId="Bezproreda">
    <w:name w:val="No Spacing"/>
    <w:uiPriority w:val="1"/>
    <w:qFormat/>
    <w:rsid w:val="004741AF"/>
    <w:pPr>
      <w:suppressAutoHyphens/>
      <w:autoSpaceDN w:val="0"/>
      <w:spacing w:after="0" w:line="240" w:lineRule="auto"/>
    </w:pPr>
    <w:rPr>
      <w:rFonts w:ascii="Times New Roman" w:eastAsia="Times New Roman" w:hAnsi="Times New Roman" w:cs="Arial"/>
      <w:bCs/>
      <w:iCs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741AF"/>
    <w:pPr>
      <w:widowControl w:val="0"/>
      <w:autoSpaceDE w:val="0"/>
      <w:autoSpaceDN w:val="0"/>
    </w:pPr>
    <w:rPr>
      <w:rFonts w:cs="Arial"/>
      <w:bCs/>
      <w:iCs/>
      <w:sz w:val="22"/>
      <w:szCs w:val="22"/>
      <w:lang w:val="hr" w:eastAsia="hr"/>
    </w:rPr>
  </w:style>
  <w:style w:type="character" w:styleId="Brojstranice">
    <w:name w:val="page number"/>
    <w:rsid w:val="004741AF"/>
  </w:style>
  <w:style w:type="character" w:styleId="Referencakomentara">
    <w:name w:val="annotation reference"/>
    <w:uiPriority w:val="99"/>
    <w:semiHidden/>
    <w:unhideWhenUsed/>
    <w:rsid w:val="004741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741AF"/>
    <w:pPr>
      <w:spacing w:after="160" w:line="259" w:lineRule="auto"/>
    </w:pPr>
    <w:rPr>
      <w:rFonts w:ascii="Arial" w:eastAsia="Calibri" w:hAnsi="Arial" w:cs="Arial"/>
      <w:bCs/>
      <w:iCs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741AF"/>
    <w:rPr>
      <w:rFonts w:ascii="Arial" w:eastAsia="Calibri" w:hAnsi="Arial" w:cs="Arial"/>
      <w:bCs/>
      <w:iCs/>
      <w:kern w:val="0"/>
      <w:sz w:val="20"/>
      <w:szCs w:val="20"/>
      <w:lang w:eastAsia="hr-HR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41AF"/>
    <w:rPr>
      <w:b/>
      <w:bCs w:val="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41AF"/>
    <w:rPr>
      <w:rFonts w:ascii="Arial" w:eastAsia="Calibri" w:hAnsi="Arial" w:cs="Arial"/>
      <w:b/>
      <w:bCs w:val="0"/>
      <w:iCs/>
      <w:kern w:val="0"/>
      <w:sz w:val="20"/>
      <w:szCs w:val="20"/>
      <w:lang w:eastAsia="hr-HR"/>
      <w14:ligatures w14:val="none"/>
    </w:rPr>
  </w:style>
  <w:style w:type="paragraph" w:styleId="Revizija">
    <w:name w:val="Revision"/>
    <w:hidden/>
    <w:uiPriority w:val="99"/>
    <w:semiHidden/>
    <w:rsid w:val="004741AF"/>
    <w:pPr>
      <w:spacing w:after="0" w:line="240" w:lineRule="auto"/>
    </w:pPr>
    <w:rPr>
      <w:rFonts w:ascii="Arial" w:eastAsia="Calibri" w:hAnsi="Arial" w:cs="Arial"/>
      <w:bCs/>
      <w:iCs/>
      <w:kern w:val="0"/>
      <w14:ligatures w14:val="none"/>
    </w:rPr>
  </w:style>
  <w:style w:type="table" w:styleId="Reetkatablice">
    <w:name w:val="Table Grid"/>
    <w:basedOn w:val="Obinatablica"/>
    <w:uiPriority w:val="59"/>
    <w:rsid w:val="004741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4741AF"/>
    <w:rPr>
      <w:i/>
      <w:iCs/>
      <w:color w:val="404040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741A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741A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2489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2023-03-23T11:47:00Z</dcterms:created>
  <dcterms:modified xsi:type="dcterms:W3CDTF">2023-03-23T12:16:00Z</dcterms:modified>
</cp:coreProperties>
</file>