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A78" w:rsidRPr="00D31453" w:rsidRDefault="001C0A78" w:rsidP="001C0A78">
      <w:pPr>
        <w:widowControl w:val="0"/>
        <w:tabs>
          <w:tab w:val="left" w:pos="510"/>
        </w:tabs>
        <w:autoSpaceDE w:val="0"/>
        <w:autoSpaceDN w:val="0"/>
        <w:adjustRightInd w:val="0"/>
        <w:jc w:val="both"/>
        <w:rPr>
          <w:rFonts w:ascii="Arial" w:hAnsi="Arial" w:cs="Arial"/>
          <w:color w:val="000000"/>
          <w:sz w:val="22"/>
          <w:szCs w:val="22"/>
        </w:rPr>
      </w:pPr>
      <w:r w:rsidRPr="00D31453">
        <w:rPr>
          <w:rFonts w:ascii="Arial" w:hAnsi="Arial" w:cs="Arial"/>
          <w:color w:val="000000"/>
          <w:sz w:val="22"/>
          <w:szCs w:val="22"/>
        </w:rPr>
        <w:t xml:space="preserve">Na temelju članka 7. i 39. Zakona o Proračunu („Narodne novine“, broj 87/08. i 136/12. i 15/15) i članka 32. Statuta Grada Dubrovnika („Službeni glasnik Grada Dubrovnika“, broj 4/09., 6/10., 3/11., 14/12, 5/13, 6/13. – pročišćeni tekst, 9/15. i 5/18.), razmotrivši Prijedlog izmjena i dopuna Proračuna Grada Dubrovnika za 2020., Gradsko vijeće Grada Dubrovnika na 35. sjednici, održanoj 17. prosinca 2020., donijelo je </w:t>
      </w:r>
    </w:p>
    <w:p w:rsidR="001C0A78" w:rsidRPr="00D31453" w:rsidRDefault="001C0A78" w:rsidP="001C0A78">
      <w:pPr>
        <w:widowControl w:val="0"/>
        <w:tabs>
          <w:tab w:val="left" w:pos="510"/>
        </w:tabs>
        <w:autoSpaceDE w:val="0"/>
        <w:autoSpaceDN w:val="0"/>
        <w:adjustRightInd w:val="0"/>
        <w:jc w:val="both"/>
        <w:rPr>
          <w:rFonts w:ascii="Arial" w:hAnsi="Arial" w:cs="Arial"/>
          <w:color w:val="000000"/>
          <w:sz w:val="22"/>
          <w:szCs w:val="22"/>
        </w:rPr>
      </w:pPr>
    </w:p>
    <w:p w:rsidR="001C0A78" w:rsidRPr="00D31453" w:rsidRDefault="001C0A78" w:rsidP="001C0A78">
      <w:pPr>
        <w:widowControl w:val="0"/>
        <w:tabs>
          <w:tab w:val="left" w:pos="510"/>
        </w:tabs>
        <w:autoSpaceDE w:val="0"/>
        <w:autoSpaceDN w:val="0"/>
        <w:adjustRightInd w:val="0"/>
        <w:jc w:val="both"/>
        <w:rPr>
          <w:rFonts w:ascii="Arial" w:hAnsi="Arial" w:cs="Arial"/>
          <w:color w:val="000000"/>
          <w:sz w:val="22"/>
          <w:szCs w:val="22"/>
        </w:rPr>
      </w:pPr>
    </w:p>
    <w:p w:rsidR="001C0A78" w:rsidRPr="00D31453" w:rsidRDefault="001C0A78" w:rsidP="001C0A78">
      <w:pPr>
        <w:widowControl w:val="0"/>
        <w:tabs>
          <w:tab w:val="left" w:pos="510"/>
        </w:tabs>
        <w:autoSpaceDE w:val="0"/>
        <w:autoSpaceDN w:val="0"/>
        <w:adjustRightInd w:val="0"/>
        <w:jc w:val="center"/>
        <w:rPr>
          <w:rFonts w:ascii="Arial" w:hAnsi="Arial" w:cs="Arial"/>
          <w:b/>
          <w:bCs/>
          <w:color w:val="000000"/>
          <w:sz w:val="22"/>
          <w:szCs w:val="22"/>
        </w:rPr>
      </w:pPr>
      <w:bookmarkStart w:id="0" w:name="_GoBack"/>
      <w:r w:rsidRPr="00D31453">
        <w:rPr>
          <w:rFonts w:ascii="Arial" w:hAnsi="Arial" w:cs="Arial"/>
          <w:b/>
          <w:bCs/>
          <w:color w:val="000000"/>
          <w:sz w:val="22"/>
          <w:szCs w:val="22"/>
        </w:rPr>
        <w:t xml:space="preserve">ČETVRTE  IZMJENE I DOPUNE PRORAČUNA </w:t>
      </w:r>
    </w:p>
    <w:p w:rsidR="001C0A78" w:rsidRPr="00D31453" w:rsidRDefault="001C0A78" w:rsidP="001C0A78">
      <w:pPr>
        <w:widowControl w:val="0"/>
        <w:tabs>
          <w:tab w:val="left" w:pos="510"/>
        </w:tabs>
        <w:autoSpaceDE w:val="0"/>
        <w:autoSpaceDN w:val="0"/>
        <w:adjustRightInd w:val="0"/>
        <w:jc w:val="center"/>
        <w:rPr>
          <w:rFonts w:ascii="Arial" w:hAnsi="Arial" w:cs="Arial"/>
          <w:b/>
          <w:bCs/>
          <w:color w:val="000000"/>
          <w:sz w:val="22"/>
          <w:szCs w:val="22"/>
        </w:rPr>
      </w:pPr>
      <w:r w:rsidRPr="00D31453">
        <w:rPr>
          <w:rFonts w:ascii="Arial" w:hAnsi="Arial" w:cs="Arial"/>
          <w:b/>
          <w:bCs/>
          <w:color w:val="000000"/>
          <w:sz w:val="22"/>
          <w:szCs w:val="22"/>
        </w:rPr>
        <w:t>GRADA DUBROVNIKA ZA 2020. GODINU</w:t>
      </w:r>
    </w:p>
    <w:bookmarkEnd w:id="0"/>
    <w:p w:rsidR="001C0A78" w:rsidRPr="00D31453" w:rsidRDefault="001C0A78" w:rsidP="001C0A78">
      <w:pPr>
        <w:widowControl w:val="0"/>
        <w:tabs>
          <w:tab w:val="left" w:pos="510"/>
        </w:tabs>
        <w:autoSpaceDE w:val="0"/>
        <w:autoSpaceDN w:val="0"/>
        <w:adjustRightInd w:val="0"/>
        <w:rPr>
          <w:rFonts w:ascii="Arial" w:hAnsi="Arial" w:cs="Arial"/>
          <w:b/>
          <w:bCs/>
          <w:color w:val="000000"/>
          <w:sz w:val="22"/>
          <w:szCs w:val="22"/>
        </w:rPr>
      </w:pPr>
    </w:p>
    <w:p w:rsidR="001C0A78" w:rsidRDefault="001C0A78" w:rsidP="001C0A78">
      <w:pPr>
        <w:keepNext/>
        <w:widowControl w:val="0"/>
        <w:tabs>
          <w:tab w:val="left" w:pos="510"/>
        </w:tabs>
        <w:autoSpaceDE w:val="0"/>
        <w:autoSpaceDN w:val="0"/>
        <w:adjustRightInd w:val="0"/>
        <w:outlineLvl w:val="1"/>
        <w:rPr>
          <w:rFonts w:ascii="Arial" w:hAnsi="Arial" w:cs="Arial"/>
          <w:b/>
          <w:bCs/>
          <w:color w:val="000000"/>
          <w:sz w:val="22"/>
          <w:szCs w:val="22"/>
        </w:rPr>
      </w:pPr>
    </w:p>
    <w:p w:rsidR="001C0A78" w:rsidRPr="00D31453" w:rsidRDefault="001C0A78" w:rsidP="001C0A78">
      <w:pPr>
        <w:keepNext/>
        <w:widowControl w:val="0"/>
        <w:tabs>
          <w:tab w:val="left" w:pos="510"/>
        </w:tabs>
        <w:autoSpaceDE w:val="0"/>
        <w:autoSpaceDN w:val="0"/>
        <w:adjustRightInd w:val="0"/>
        <w:outlineLvl w:val="1"/>
        <w:rPr>
          <w:rFonts w:ascii="Arial" w:hAnsi="Arial" w:cs="Arial"/>
          <w:b/>
          <w:bCs/>
          <w:color w:val="000000"/>
          <w:sz w:val="22"/>
          <w:szCs w:val="22"/>
        </w:rPr>
      </w:pPr>
    </w:p>
    <w:p w:rsidR="001C0A78" w:rsidRPr="00D31453" w:rsidRDefault="001C0A78" w:rsidP="001C0A78">
      <w:pPr>
        <w:keepNext/>
        <w:widowControl w:val="0"/>
        <w:tabs>
          <w:tab w:val="left" w:pos="510"/>
        </w:tabs>
        <w:autoSpaceDE w:val="0"/>
        <w:autoSpaceDN w:val="0"/>
        <w:adjustRightInd w:val="0"/>
        <w:outlineLvl w:val="1"/>
        <w:rPr>
          <w:rFonts w:ascii="Arial" w:hAnsi="Arial" w:cs="Arial"/>
          <w:bCs/>
          <w:color w:val="000000"/>
          <w:sz w:val="22"/>
          <w:szCs w:val="22"/>
        </w:rPr>
      </w:pPr>
      <w:r w:rsidRPr="00D31453">
        <w:rPr>
          <w:rFonts w:ascii="Arial" w:hAnsi="Arial" w:cs="Arial"/>
          <w:bCs/>
          <w:color w:val="000000"/>
          <w:sz w:val="22"/>
          <w:szCs w:val="22"/>
        </w:rPr>
        <w:t>I.</w:t>
      </w:r>
      <w:r w:rsidRPr="00D31453">
        <w:rPr>
          <w:rFonts w:ascii="Arial" w:hAnsi="Arial" w:cs="Arial"/>
          <w:b/>
          <w:bCs/>
          <w:color w:val="000000"/>
          <w:sz w:val="22"/>
          <w:szCs w:val="22"/>
        </w:rPr>
        <w:t xml:space="preserve">  </w:t>
      </w:r>
      <w:r w:rsidRPr="00D31453">
        <w:rPr>
          <w:rFonts w:ascii="Arial" w:hAnsi="Arial" w:cs="Arial"/>
          <w:bCs/>
          <w:color w:val="000000"/>
          <w:sz w:val="22"/>
          <w:szCs w:val="22"/>
        </w:rPr>
        <w:t>OPĆI DIO</w:t>
      </w:r>
    </w:p>
    <w:p w:rsidR="001C0A78" w:rsidRPr="00D31453" w:rsidRDefault="001C0A78" w:rsidP="001C0A78">
      <w:pPr>
        <w:keepNext/>
        <w:widowControl w:val="0"/>
        <w:tabs>
          <w:tab w:val="num" w:pos="-240"/>
          <w:tab w:val="left" w:pos="510"/>
          <w:tab w:val="num" w:pos="1080"/>
        </w:tabs>
        <w:autoSpaceDE w:val="0"/>
        <w:autoSpaceDN w:val="0"/>
        <w:adjustRightInd w:val="0"/>
        <w:jc w:val="center"/>
        <w:outlineLvl w:val="1"/>
        <w:rPr>
          <w:rFonts w:ascii="Arial" w:hAnsi="Arial" w:cs="Arial"/>
          <w:color w:val="000000"/>
          <w:sz w:val="22"/>
          <w:szCs w:val="22"/>
        </w:rPr>
      </w:pPr>
      <w:r w:rsidRPr="00D31453">
        <w:rPr>
          <w:rFonts w:ascii="Arial" w:hAnsi="Arial" w:cs="Arial"/>
          <w:color w:val="000000"/>
          <w:sz w:val="22"/>
          <w:szCs w:val="22"/>
        </w:rPr>
        <w:t>Članak 1.</w:t>
      </w:r>
    </w:p>
    <w:p w:rsidR="001C0A78" w:rsidRPr="00D31453" w:rsidRDefault="001C0A78" w:rsidP="001C0A78">
      <w:pPr>
        <w:widowControl w:val="0"/>
        <w:tabs>
          <w:tab w:val="left" w:pos="510"/>
        </w:tabs>
        <w:autoSpaceDE w:val="0"/>
        <w:autoSpaceDN w:val="0"/>
        <w:adjustRightInd w:val="0"/>
        <w:ind w:left="360"/>
        <w:rPr>
          <w:rFonts w:ascii="Arial" w:hAnsi="Arial" w:cs="Arial"/>
          <w:color w:val="000000"/>
          <w:sz w:val="22"/>
          <w:szCs w:val="22"/>
        </w:rPr>
      </w:pPr>
      <w:r w:rsidRPr="00D31453">
        <w:rPr>
          <w:rFonts w:ascii="Arial" w:hAnsi="Arial" w:cs="Arial"/>
          <w:color w:val="000000"/>
          <w:sz w:val="22"/>
          <w:szCs w:val="22"/>
        </w:rPr>
        <w:t xml:space="preserve"> </w:t>
      </w:r>
    </w:p>
    <w:p w:rsidR="001C0A78" w:rsidRDefault="001C0A78" w:rsidP="001C0A78">
      <w:pPr>
        <w:widowControl w:val="0"/>
        <w:tabs>
          <w:tab w:val="left" w:pos="510"/>
        </w:tabs>
        <w:autoSpaceDE w:val="0"/>
        <w:autoSpaceDN w:val="0"/>
        <w:adjustRightInd w:val="0"/>
        <w:rPr>
          <w:rFonts w:ascii="Arial" w:hAnsi="Arial" w:cs="Arial"/>
          <w:color w:val="000000"/>
          <w:sz w:val="22"/>
          <w:szCs w:val="22"/>
        </w:rPr>
      </w:pPr>
      <w:r w:rsidRPr="00D31453">
        <w:rPr>
          <w:rFonts w:ascii="Arial" w:hAnsi="Arial" w:cs="Arial"/>
          <w:color w:val="000000"/>
          <w:sz w:val="22"/>
          <w:szCs w:val="22"/>
        </w:rPr>
        <w:t xml:space="preserve">Proračun Grada Dubrovnika za 2020. godinu sastoji se od: </w:t>
      </w:r>
    </w:p>
    <w:p w:rsidR="001C0A78" w:rsidRDefault="001C0A78" w:rsidP="001C0A78">
      <w:pPr>
        <w:widowControl w:val="0"/>
        <w:tabs>
          <w:tab w:val="left" w:pos="510"/>
        </w:tabs>
        <w:autoSpaceDE w:val="0"/>
        <w:autoSpaceDN w:val="0"/>
        <w:adjustRightInd w:val="0"/>
        <w:rPr>
          <w:rFonts w:ascii="Arial" w:hAnsi="Arial" w:cs="Arial"/>
          <w:color w:val="000000"/>
          <w:sz w:val="22"/>
          <w:szCs w:val="22"/>
        </w:rPr>
      </w:pPr>
    </w:p>
    <w:p w:rsidR="001C0A78" w:rsidRPr="00D31453" w:rsidRDefault="001C0A78" w:rsidP="001C0A78">
      <w:pPr>
        <w:widowControl w:val="0"/>
        <w:tabs>
          <w:tab w:val="left" w:pos="510"/>
        </w:tabs>
        <w:autoSpaceDE w:val="0"/>
        <w:autoSpaceDN w:val="0"/>
        <w:adjustRightInd w:val="0"/>
        <w:rPr>
          <w:rFonts w:ascii="Arial" w:hAnsi="Arial" w:cs="Arial"/>
          <w:color w:val="000000"/>
          <w:sz w:val="22"/>
          <w:szCs w:val="22"/>
        </w:rPr>
      </w:pPr>
    </w:p>
    <w:p w:rsidR="001C0A78" w:rsidRPr="00D31453" w:rsidRDefault="001C0A78" w:rsidP="001C0A78">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D31453">
        <w:rPr>
          <w:rFonts w:ascii="Arial" w:hAnsi="Arial" w:cs="Arial"/>
          <w:b/>
          <w:bCs/>
          <w:color w:val="000000"/>
          <w:sz w:val="16"/>
          <w:szCs w:val="16"/>
        </w:rPr>
        <w:t xml:space="preserve">                                                                                                                        PLAN             POVEĆANJE /         NOVI PLAN  </w:t>
      </w:r>
    </w:p>
    <w:p w:rsidR="001C0A78" w:rsidRPr="00D31453" w:rsidRDefault="001C0A78" w:rsidP="001C0A78">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D31453">
        <w:rPr>
          <w:rFonts w:ascii="Arial" w:hAnsi="Arial" w:cs="Arial"/>
          <w:sz w:val="16"/>
          <w:szCs w:val="16"/>
        </w:rPr>
        <w:t xml:space="preserve">                                                                                                                         </w:t>
      </w:r>
      <w:r w:rsidRPr="00D31453">
        <w:rPr>
          <w:rFonts w:ascii="Arial" w:hAnsi="Arial" w:cs="Arial"/>
          <w:b/>
          <w:bCs/>
          <w:color w:val="000000"/>
          <w:sz w:val="16"/>
          <w:szCs w:val="16"/>
        </w:rPr>
        <w:t>2020</w:t>
      </w:r>
      <w:r w:rsidRPr="00D31453">
        <w:rPr>
          <w:rFonts w:ascii="Arial" w:hAnsi="Arial" w:cs="Arial"/>
          <w:sz w:val="16"/>
          <w:szCs w:val="16"/>
        </w:rPr>
        <w:tab/>
        <w:t xml:space="preserve">              </w:t>
      </w:r>
      <w:r w:rsidRPr="00D31453">
        <w:rPr>
          <w:rFonts w:ascii="Arial" w:hAnsi="Arial" w:cs="Arial"/>
          <w:b/>
          <w:bCs/>
          <w:color w:val="000000"/>
          <w:sz w:val="16"/>
          <w:szCs w:val="16"/>
        </w:rPr>
        <w:t>SMANJENJE</w:t>
      </w:r>
      <w:r w:rsidRPr="00D31453">
        <w:rPr>
          <w:rFonts w:ascii="Arial" w:hAnsi="Arial" w:cs="Arial"/>
          <w:sz w:val="16"/>
          <w:szCs w:val="16"/>
        </w:rPr>
        <w:t xml:space="preserve">                  </w:t>
      </w:r>
      <w:r w:rsidRPr="00D31453">
        <w:rPr>
          <w:rFonts w:ascii="Arial" w:hAnsi="Arial" w:cs="Arial"/>
          <w:b/>
          <w:bCs/>
          <w:color w:val="000000"/>
          <w:sz w:val="16"/>
          <w:szCs w:val="16"/>
        </w:rPr>
        <w:t xml:space="preserve">2020       </w:t>
      </w:r>
    </w:p>
    <w:p w:rsidR="001C0A78" w:rsidRPr="00D31453" w:rsidRDefault="001C0A78" w:rsidP="001C0A78">
      <w:pPr>
        <w:widowControl w:val="0"/>
        <w:tabs>
          <w:tab w:val="left" w:pos="214"/>
        </w:tabs>
        <w:autoSpaceDE w:val="0"/>
        <w:autoSpaceDN w:val="0"/>
        <w:adjustRightInd w:val="0"/>
        <w:spacing w:before="112"/>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 xml:space="preserve">A. RAČUN PRIHODA I RASHODA                        </w:t>
      </w:r>
    </w:p>
    <w:p w:rsidR="001C0A78" w:rsidRPr="00D31453" w:rsidRDefault="001C0A78" w:rsidP="001C0A78">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6</w:t>
      </w:r>
      <w:r w:rsidRPr="00D31453">
        <w:rPr>
          <w:rFonts w:ascii="Arial" w:hAnsi="Arial" w:cs="Arial"/>
          <w:sz w:val="16"/>
          <w:szCs w:val="16"/>
        </w:rPr>
        <w:tab/>
      </w:r>
      <w:r w:rsidRPr="00D31453">
        <w:rPr>
          <w:rFonts w:ascii="Arial" w:hAnsi="Arial" w:cs="Arial"/>
          <w:b/>
          <w:bCs/>
          <w:sz w:val="16"/>
          <w:szCs w:val="16"/>
        </w:rPr>
        <w:t>Prihodi poslovanja                                                     413.367.600         -40.056.280             373.311.320</w:t>
      </w:r>
    </w:p>
    <w:p w:rsidR="001C0A78" w:rsidRPr="00D31453" w:rsidRDefault="001C0A78" w:rsidP="001C0A78">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7</w:t>
      </w:r>
      <w:r w:rsidRPr="00D31453">
        <w:rPr>
          <w:rFonts w:ascii="Arial" w:hAnsi="Arial" w:cs="Arial"/>
          <w:sz w:val="16"/>
          <w:szCs w:val="16"/>
        </w:rPr>
        <w:tab/>
      </w:r>
      <w:r w:rsidRPr="00D31453">
        <w:rPr>
          <w:rFonts w:ascii="Arial" w:hAnsi="Arial" w:cs="Arial"/>
          <w:b/>
          <w:bCs/>
          <w:sz w:val="16"/>
          <w:szCs w:val="16"/>
        </w:rPr>
        <w:t xml:space="preserve">Prihodi od prodaje nefinancijske imovine          </w:t>
      </w:r>
      <w:r w:rsidRPr="00D31453">
        <w:rPr>
          <w:rFonts w:ascii="Arial" w:hAnsi="Arial" w:cs="Arial"/>
          <w:b/>
          <w:sz w:val="16"/>
          <w:szCs w:val="16"/>
        </w:rPr>
        <w:t xml:space="preserve">         2.080.400              -322.620                 1.757.780</w:t>
      </w:r>
    </w:p>
    <w:p w:rsidR="001C0A78" w:rsidRPr="00D31453" w:rsidRDefault="001C0A78" w:rsidP="001C0A78">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3</w:t>
      </w:r>
      <w:r w:rsidRPr="00D31453">
        <w:rPr>
          <w:rFonts w:ascii="Arial" w:hAnsi="Arial" w:cs="Arial"/>
          <w:sz w:val="16"/>
          <w:szCs w:val="16"/>
        </w:rPr>
        <w:tab/>
      </w:r>
      <w:r w:rsidRPr="00D31453">
        <w:rPr>
          <w:rFonts w:ascii="Arial" w:hAnsi="Arial" w:cs="Arial"/>
          <w:b/>
          <w:bCs/>
          <w:sz w:val="16"/>
          <w:szCs w:val="16"/>
        </w:rPr>
        <w:t xml:space="preserve">Rashodi poslovanja                                </w:t>
      </w:r>
      <w:r w:rsidRPr="00D31453">
        <w:rPr>
          <w:rFonts w:ascii="Arial" w:hAnsi="Arial" w:cs="Arial"/>
          <w:sz w:val="16"/>
          <w:szCs w:val="16"/>
        </w:rPr>
        <w:tab/>
      </w:r>
      <w:r w:rsidRPr="00D31453">
        <w:rPr>
          <w:rFonts w:ascii="Arial" w:hAnsi="Arial" w:cs="Arial"/>
          <w:b/>
          <w:sz w:val="16"/>
          <w:szCs w:val="16"/>
        </w:rPr>
        <w:t xml:space="preserve">                   439.638.850         -12.959.600            426.679.250</w:t>
      </w:r>
    </w:p>
    <w:p w:rsidR="001C0A78" w:rsidRPr="00D31453" w:rsidRDefault="001C0A78" w:rsidP="001C0A78">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4</w:t>
      </w:r>
      <w:r w:rsidRPr="00D31453">
        <w:rPr>
          <w:rFonts w:ascii="Arial" w:hAnsi="Arial" w:cs="Arial"/>
          <w:sz w:val="16"/>
          <w:szCs w:val="16"/>
        </w:rPr>
        <w:tab/>
      </w:r>
      <w:r w:rsidRPr="00D31453">
        <w:rPr>
          <w:rFonts w:ascii="Arial" w:hAnsi="Arial" w:cs="Arial"/>
          <w:b/>
          <w:bCs/>
          <w:sz w:val="16"/>
          <w:szCs w:val="16"/>
        </w:rPr>
        <w:t>Rashodi za nabavu nefinancijske imovine              186.375.850</w:t>
      </w:r>
      <w:r w:rsidRPr="00D31453">
        <w:rPr>
          <w:rFonts w:ascii="Arial" w:hAnsi="Arial" w:cs="Arial"/>
          <w:b/>
          <w:sz w:val="16"/>
          <w:szCs w:val="16"/>
        </w:rPr>
        <w:t xml:space="preserve">          -44.897.500            141.478.350</w:t>
      </w:r>
    </w:p>
    <w:p w:rsidR="001C0A78" w:rsidRPr="00D31453" w:rsidRDefault="001C0A78" w:rsidP="001C0A78">
      <w:pPr>
        <w:widowControl w:val="0"/>
        <w:tabs>
          <w:tab w:val="left" w:pos="214"/>
        </w:tabs>
        <w:autoSpaceDE w:val="0"/>
        <w:autoSpaceDN w:val="0"/>
        <w:adjustRightInd w:val="0"/>
        <w:spacing w:before="46"/>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 xml:space="preserve">B. RAČUN ZADUŽIVANJA/FINANCIRANJA                 </w:t>
      </w:r>
    </w:p>
    <w:p w:rsidR="001C0A78" w:rsidRPr="00D31453" w:rsidRDefault="001C0A78" w:rsidP="001C0A78">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D31453">
        <w:rPr>
          <w:rFonts w:ascii="Arial" w:hAnsi="Arial" w:cs="Arial"/>
          <w:sz w:val="16"/>
          <w:szCs w:val="16"/>
        </w:rPr>
        <w:tab/>
      </w:r>
      <w:r w:rsidRPr="00D31453">
        <w:rPr>
          <w:rFonts w:ascii="Arial" w:hAnsi="Arial" w:cs="Arial"/>
          <w:b/>
          <w:bCs/>
          <w:sz w:val="16"/>
          <w:szCs w:val="16"/>
        </w:rPr>
        <w:t>8</w:t>
      </w:r>
      <w:r w:rsidRPr="00D31453">
        <w:rPr>
          <w:rFonts w:ascii="Arial" w:hAnsi="Arial" w:cs="Arial"/>
          <w:sz w:val="16"/>
          <w:szCs w:val="16"/>
        </w:rPr>
        <w:tab/>
      </w:r>
      <w:r w:rsidRPr="00D31453">
        <w:rPr>
          <w:rFonts w:ascii="Arial" w:hAnsi="Arial" w:cs="Arial"/>
          <w:b/>
          <w:bCs/>
          <w:sz w:val="16"/>
          <w:szCs w:val="16"/>
        </w:rPr>
        <w:t>Primici od financijske imovine i zaduživanja             193.659.000</w:t>
      </w:r>
      <w:r w:rsidRPr="00D31453">
        <w:rPr>
          <w:rFonts w:ascii="Arial" w:hAnsi="Arial" w:cs="Arial"/>
          <w:b/>
          <w:sz w:val="16"/>
          <w:szCs w:val="16"/>
        </w:rPr>
        <w:t xml:space="preserve">        -15.830.400</w:t>
      </w:r>
      <w:r w:rsidRPr="00D31453">
        <w:rPr>
          <w:rFonts w:ascii="Arial" w:hAnsi="Arial" w:cs="Arial"/>
          <w:b/>
          <w:bCs/>
          <w:sz w:val="16"/>
          <w:szCs w:val="16"/>
        </w:rPr>
        <w:t xml:space="preserve">           177.828.600</w:t>
      </w:r>
    </w:p>
    <w:p w:rsidR="001C0A78" w:rsidRPr="00D31453" w:rsidRDefault="001C0A78" w:rsidP="001C0A78">
      <w:pPr>
        <w:widowControl w:val="0"/>
        <w:pBdr>
          <w:top w:val="single" w:sz="4" w:space="1" w:color="auto"/>
          <w:left w:val="single" w:sz="4" w:space="4" w:color="auto"/>
          <w:bottom w:val="single" w:sz="4" w:space="1"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D31453">
        <w:rPr>
          <w:rFonts w:ascii="Arial" w:hAnsi="Arial" w:cs="Arial"/>
          <w:b/>
          <w:sz w:val="16"/>
          <w:szCs w:val="16"/>
        </w:rPr>
        <w:tab/>
      </w:r>
      <w:r w:rsidRPr="00D31453">
        <w:rPr>
          <w:rFonts w:ascii="Arial" w:hAnsi="Arial" w:cs="Arial"/>
          <w:b/>
          <w:bCs/>
          <w:sz w:val="16"/>
          <w:szCs w:val="16"/>
        </w:rPr>
        <w:t>5</w:t>
      </w:r>
      <w:r w:rsidRPr="00D31453">
        <w:rPr>
          <w:rFonts w:ascii="Arial" w:hAnsi="Arial" w:cs="Arial"/>
          <w:b/>
          <w:sz w:val="16"/>
          <w:szCs w:val="16"/>
        </w:rPr>
        <w:tab/>
      </w:r>
      <w:r w:rsidRPr="00D31453">
        <w:rPr>
          <w:rFonts w:ascii="Arial" w:hAnsi="Arial" w:cs="Arial"/>
          <w:b/>
          <w:bCs/>
          <w:sz w:val="16"/>
          <w:szCs w:val="16"/>
        </w:rPr>
        <w:t>Izdaci za financijsku imovinu i otplate zajmova            3.432.000</w:t>
      </w:r>
      <w:r w:rsidRPr="00D31453">
        <w:rPr>
          <w:rFonts w:ascii="Arial" w:hAnsi="Arial" w:cs="Arial"/>
          <w:b/>
          <w:sz w:val="16"/>
          <w:szCs w:val="16"/>
        </w:rPr>
        <w:t xml:space="preserve">              230.900                3.662.900</w:t>
      </w:r>
    </w:p>
    <w:p w:rsidR="001C0A78" w:rsidRPr="00D31453" w:rsidRDefault="001C0A78" w:rsidP="001C0A78">
      <w:pPr>
        <w:widowControl w:val="0"/>
        <w:tabs>
          <w:tab w:val="right" w:pos="7588"/>
          <w:tab w:val="right" w:pos="8816"/>
          <w:tab w:val="right" w:pos="10045"/>
        </w:tabs>
        <w:autoSpaceDE w:val="0"/>
        <w:autoSpaceDN w:val="0"/>
        <w:adjustRightInd w:val="0"/>
        <w:rPr>
          <w:rFonts w:ascii="Arial" w:hAnsi="Arial" w:cs="Arial"/>
          <w:sz w:val="16"/>
          <w:szCs w:val="16"/>
        </w:rPr>
      </w:pPr>
    </w:p>
    <w:p w:rsidR="001C0A78" w:rsidRPr="00D31453" w:rsidRDefault="001C0A78" w:rsidP="001C0A78">
      <w:pPr>
        <w:widowControl w:val="0"/>
        <w:tabs>
          <w:tab w:val="left" w:pos="214"/>
        </w:tabs>
        <w:autoSpaceDE w:val="0"/>
        <w:autoSpaceDN w:val="0"/>
        <w:adjustRightInd w:val="0"/>
        <w:spacing w:before="46"/>
        <w:rPr>
          <w:rFonts w:ascii="Arial" w:hAnsi="Arial" w:cs="Arial"/>
          <w:b/>
          <w:bCs/>
          <w:color w:val="000000"/>
          <w:sz w:val="16"/>
          <w:szCs w:val="16"/>
        </w:rPr>
      </w:pPr>
      <w:r w:rsidRPr="00D31453">
        <w:rPr>
          <w:rFonts w:ascii="Arial" w:hAnsi="Arial" w:cs="Arial"/>
          <w:sz w:val="16"/>
          <w:szCs w:val="16"/>
        </w:rPr>
        <w:tab/>
      </w:r>
      <w:r w:rsidRPr="00D31453">
        <w:rPr>
          <w:rFonts w:ascii="Arial" w:hAnsi="Arial" w:cs="Arial"/>
          <w:b/>
          <w:bCs/>
          <w:color w:val="000000"/>
          <w:sz w:val="16"/>
          <w:szCs w:val="16"/>
        </w:rPr>
        <w:t xml:space="preserve">C. RASPOLOŽIVA SREDSTVA IZ PRETHODNIH GODINA      </w:t>
      </w:r>
    </w:p>
    <w:p w:rsidR="001C0A78" w:rsidRPr="00D31453" w:rsidRDefault="001C0A78" w:rsidP="001C0A78">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D31453">
        <w:rPr>
          <w:rFonts w:ascii="Arial" w:hAnsi="Arial" w:cs="Arial"/>
          <w:sz w:val="16"/>
          <w:szCs w:val="16"/>
        </w:rPr>
        <w:tab/>
      </w:r>
      <w:r w:rsidRPr="00D31453">
        <w:rPr>
          <w:rFonts w:ascii="Arial" w:hAnsi="Arial" w:cs="Arial"/>
          <w:b/>
          <w:bCs/>
          <w:color w:val="000000"/>
          <w:sz w:val="16"/>
          <w:szCs w:val="16"/>
        </w:rPr>
        <w:t>9</w:t>
      </w:r>
      <w:r w:rsidRPr="00D31453">
        <w:rPr>
          <w:rFonts w:ascii="Arial" w:hAnsi="Arial" w:cs="Arial"/>
          <w:sz w:val="16"/>
          <w:szCs w:val="16"/>
        </w:rPr>
        <w:tab/>
      </w:r>
      <w:r w:rsidRPr="00D31453">
        <w:rPr>
          <w:rFonts w:ascii="Arial" w:hAnsi="Arial" w:cs="Arial"/>
          <w:b/>
          <w:bCs/>
          <w:color w:val="000000"/>
          <w:sz w:val="16"/>
          <w:szCs w:val="16"/>
        </w:rPr>
        <w:t>Vlastiti izvori                                                                   20.339.700         -1.416.900               18.922.800</w:t>
      </w:r>
    </w:p>
    <w:p w:rsidR="001C0A78" w:rsidRPr="00D31453" w:rsidRDefault="001C0A78" w:rsidP="001C0A78">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rsidR="001C0A78" w:rsidRPr="00D31453" w:rsidRDefault="001C0A78" w:rsidP="001C0A78">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6"/>
          <w:szCs w:val="16"/>
        </w:rPr>
      </w:pPr>
      <w:r w:rsidRPr="00D31453">
        <w:rPr>
          <w:rFonts w:ascii="Arial" w:hAnsi="Arial" w:cs="Arial"/>
          <w:b/>
          <w:bCs/>
          <w:color w:val="000000"/>
          <w:sz w:val="16"/>
          <w:szCs w:val="16"/>
        </w:rPr>
        <w:t xml:space="preserve">    D. REKAPITULACIJA</w:t>
      </w:r>
    </w:p>
    <w:p w:rsidR="001C0A78" w:rsidRPr="00D31453" w:rsidRDefault="001C0A78" w:rsidP="001C0A78">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D31453">
        <w:rPr>
          <w:rFonts w:ascii="Arial" w:hAnsi="Arial" w:cs="Arial"/>
          <w:b/>
          <w:bCs/>
          <w:sz w:val="16"/>
          <w:szCs w:val="16"/>
        </w:rPr>
        <w:t>PRIHODI: (6+7+8+9)                                                                                629.446.700         -57.626.200           571.820.500</w:t>
      </w:r>
    </w:p>
    <w:p w:rsidR="001C0A78" w:rsidRPr="00D31453" w:rsidRDefault="001C0A78" w:rsidP="001C0A78">
      <w:pPr>
        <w:widowControl w:val="0"/>
        <w:pBdr>
          <w:top w:val="single" w:sz="4" w:space="7" w:color="auto"/>
          <w:left w:val="single" w:sz="4" w:space="9" w:color="auto"/>
          <w:bottom w:val="single" w:sz="4" w:space="1" w:color="auto"/>
          <w:right w:val="single" w:sz="4" w:space="4" w:color="auto"/>
          <w:between w:val="single" w:sz="4" w:space="1" w:color="auto"/>
        </w:pBdr>
        <w:shd w:val="clear" w:color="auto" w:fill="D9D9D9"/>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D31453">
        <w:rPr>
          <w:rFonts w:ascii="Arial" w:hAnsi="Arial" w:cs="Arial"/>
          <w:b/>
          <w:bCs/>
          <w:sz w:val="16"/>
          <w:szCs w:val="16"/>
        </w:rPr>
        <w:t>RASHODI: (3+4+5)                                                                                   629.446.700        -57.626.200           571.820.500</w:t>
      </w:r>
    </w:p>
    <w:p w:rsidR="001C0A78" w:rsidRPr="00D31453" w:rsidRDefault="001C0A78" w:rsidP="001C0A78">
      <w:pPr>
        <w:rPr>
          <w:rFonts w:ascii="Arial" w:hAnsi="Arial" w:cs="Arial"/>
          <w:sz w:val="16"/>
          <w:szCs w:val="16"/>
        </w:rPr>
      </w:pPr>
    </w:p>
    <w:p w:rsidR="001C0A78" w:rsidRPr="00D31453" w:rsidRDefault="001C0A78" w:rsidP="001C0A78">
      <w:pPr>
        <w:rPr>
          <w:rFonts w:ascii="Arial" w:hAnsi="Arial" w:cs="Arial"/>
          <w:sz w:val="16"/>
          <w:szCs w:val="16"/>
        </w:rPr>
      </w:pPr>
    </w:p>
    <w:p w:rsidR="001C0A78" w:rsidRPr="00D31453" w:rsidRDefault="001C0A78" w:rsidP="001C0A78">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810"/>
        <w:gridCol w:w="1270"/>
        <w:gridCol w:w="1128"/>
        <w:gridCol w:w="1268"/>
        <w:gridCol w:w="580"/>
      </w:tblGrid>
      <w:tr w:rsidR="001C0A78" w:rsidRPr="00D31453" w:rsidTr="009B6D1C">
        <w:trPr>
          <w:tblHeader/>
        </w:trPr>
        <w:tc>
          <w:tcPr>
            <w:tcW w:w="2656" w:type="pct"/>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Plan (1.)</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Razlika (2.)</w:t>
            </w:r>
          </w:p>
        </w:tc>
        <w:tc>
          <w:tcPr>
            <w:tcW w:w="7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Novi plan (3.)</w:t>
            </w:r>
          </w:p>
        </w:tc>
        <w:tc>
          <w:tcPr>
            <w:tcW w:w="32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Ind. (4.)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A.   RAČUN PRIHODA I RASHODA</w:t>
            </w:r>
          </w:p>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 xml:space="preserve">       EKONOMSKA KLASIFIKACIJA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6 Prihodi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413.367.600,00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-40.056.280,00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373.311.320,00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90,31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61 Prihodi od poreza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137.774.900,00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-12.744.000,00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125.030.900,00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90,75</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611 Porez i prirez na dohodak</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108.482.600,00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100.482.600,00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613 Porezi na imovinu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25.650.000,00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-4.036.000,00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21.614.000,00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84,27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614 Porezi na robu i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3.642.300,00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-708.000,00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2.934.300,00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80,56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 Pomoći iz inozemstva (darovnice) i od subjekata unutar opće države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108.446.000,00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-8.268.600,00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100.177.400,00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92,38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631 Pomoći od inozemnih vlada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632 Pomoći od međunarodnih organizacija te institucija i tijela EU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3.467.900,00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-1.225.500,00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2.242.400,00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64,66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633 Pomoći iz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21.719.500,00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-8.259.000,00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13.460.500,00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61,97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634 Ostale pomoći unutar opće države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3.281.900,00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3.285.900,00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635 Pomoći izravnanja za decentralizirane funkcije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11.681.200,00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55.100,00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11.736.300,00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100,47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636 Tekuće pomoći pror.koris. iz proračuna koji im nije nadležan</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60.057.400,00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505.200,00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60.562.600,00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638 Pomoći temeljem prijenosa EU sredstava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7.928.100,00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651.600,00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8.579.700,00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108,22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64 Prihodi od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56.623.100,00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-9.972.000,00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46.651.100,00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641 Prihodi od 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7.063.500,00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6.865.000,00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642 Prihodi od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49.524.400,00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-9.777.000,00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39.747.400,00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80,26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643 Prihodi od kamata na dane zajmove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109,94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65 Prihodi od upravnih administrativnih pristojbi, pristojbi po posebnim propisima i naknada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86.298.300,00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-3.649.600,00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82.648.700,00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95,77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651 Upravne i administrativne pristojbe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15.421.500,00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-1.014.700,00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14.406.800,00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652 Prihodi po posebnim propisima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8.876.800,00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8.741.900,00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98,48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653 Komunalni doprinosi i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59.500.000,00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66 Ostali prihodi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20.737.700,00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-7.184.680,00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13.553.020,00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65,35</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661 Prihodi koje proračuni i proračunski korisnici ostvare obavljanjem poslova na tržištu (vlastiti prihodi)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-60.580,00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4.304.420,00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98,61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663 Donacije od pravnih i fizičkih osoba izvan opće države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16.372.700,00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-7.124.100,00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9.248.600,00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56,49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68 Kazne, upravne mjere i ostali prihodi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3.487.600,00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1.762.600,00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150,54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681 Kazne i upravne mjere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1.858.000,00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92,90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683 Ostali prihodi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1.487.600,00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1.904.600,00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3.392.200,00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7 Prihodi od prodaje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2.080.400,00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-322.620,00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1.757.780,00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84,49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71 Prihodi od prodaje neproizvedene dugotrajne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711 Prihodi od prodaje materijalne imovine - prirodnih bogatstava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72 Prihodi od prodaje proizvedene dugotrajne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87.380,00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1.237.780,00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107,60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721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82.780,00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1.233.180,00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107,20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723 Prihodi od prodaje prijevoznih sredstava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PRIHODI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415.448.000,00</w:t>
            </w:r>
          </w:p>
        </w:tc>
        <w:tc>
          <w:tcPr>
            <w:tcW w:w="6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-40.378.900,00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375.069.100,00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90,28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 Rashodi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439.638.850,00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-12.959.600,00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426.679.250,00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97,05</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185.473.000,00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-1.487.150,00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183.985.850,00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99,20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311 Plaće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151.362.700,00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-899.400,00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150.463.300,00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312 Ostali rashodi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8.984.900,00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-747.850,00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8.237.050,00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313 Doprinosi na plaće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25.125.400,00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160.100,00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25.285.500,00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100,64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138.965.980,00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-5.202.430,00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133.763.550,00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96,26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321 Naknade troškova zaposlenima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5.308.450,00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-614.650,00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4.693.800,00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88,42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322 Rashodi za materijal i energiju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20.235.030,00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-1.430.530,00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18.804.500,00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92,93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323 Rashodi za usluge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104.249.550,00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-2.388.900,00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101.860.650,00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97,71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1.931.400,00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-209.100,00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1.722.300,00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7.241.550,00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-559.250,00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6.682.300,00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2.627.320,00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-1.185.720,00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1.441.600,00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-513.900,00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51,25</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343 Ostali financijski rashodi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1.573.120,00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-671.820,00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901.300,00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22.363.900,00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21.447.000,00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18.976.900,00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-906.900,00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18.070.000,00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3.377.000,00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29.782.500,00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-1.453.500,00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28.329.000,00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95,12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363 Pomoći unutar opće države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14.860.000,00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12.860.000,00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86,54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11.422.500,00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11.489.000,00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369 Prijenosi između proračunskih korisnika istog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3.980.000,00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113,71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26.911.900,00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-1.067.500,00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25.844.400,00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26.911.900,00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-1.067.500,00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25.844.400,00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33.514.250,00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-1.646.400,00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31.867.850,00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381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29.173.150,00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-128.600,00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29.044.550,00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382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383 Kazne, penali i naknade štete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3.991.100,00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-1.617.800,00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2.373.300,00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59,46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385 Izvanredni rashodi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 Rashodi za nabavu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186.375.850,00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-44.897.500,00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141.478.350,00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75,91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11.102.400,00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11.053.400,00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1.346.000,00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80,31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412 Nematerijalna imovina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9.426.400,00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281.000,00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9.707.400,00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102,98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111.745.850,00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-20.108.300,00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91.637.550,00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82,01</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421 Građevinski objekti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94.391.400,00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-19.733.800,00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74.657.600,00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79,09</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422 Postrojenja i oprema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10.091.600,00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443.950,00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10.535.550,00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104,40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423 Prijevozna sredstva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-151.650,00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79,07</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2.508.400,00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2.486.600,00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-645.000,00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43 Rashodi za plemenite metale, umjetnička i znanstvena djela i ostale vrijednosti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4"/>
                <w:szCs w:val="14"/>
              </w:rPr>
            </w:pPr>
            <w:r w:rsidRPr="00D31453">
              <w:rPr>
                <w:rFonts w:ascii="Arial" w:hAnsi="Arial" w:cs="Arial"/>
                <w:color w:val="000000"/>
                <w:sz w:val="14"/>
                <w:szCs w:val="14"/>
              </w:rPr>
              <w:t>1.200,00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431 Plemeniti metali, umjetnička i znanstvena djela i ostale vrijednosti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4"/>
                <w:szCs w:val="14"/>
              </w:rPr>
            </w:pPr>
            <w:r w:rsidRPr="00D31453">
              <w:rPr>
                <w:rFonts w:ascii="Arial" w:hAnsi="Arial" w:cs="Arial"/>
                <w:color w:val="000000"/>
                <w:sz w:val="14"/>
                <w:szCs w:val="14"/>
              </w:rPr>
              <w:t>1.200,00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63.526.600,00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-24.751.200,00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38.775.400,00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62.988.600,00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-24.262.900,00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38.725.700,00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61,48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452 Dodatna ulaganja na postrojenjima i opremi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-488.300,00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454 Dodatna ulaganja za ostalu nefinancijsku imovinu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RASHODI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626.014.700,00</w:t>
            </w:r>
          </w:p>
        </w:tc>
        <w:tc>
          <w:tcPr>
            <w:tcW w:w="6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-57.857.100,00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568.157.600,00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90,76</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B.  RAČUN FINANCIRANJA</w:t>
            </w:r>
          </w:p>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 xml:space="preserve">      EKONOMSKA KLASIFIKACIJA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8 Primici od financijske imovine i zaduživanja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193.659.000,00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-15.830.400,00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177.828.600,00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91,83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 Primljene otplate (povrati) glavnice danih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 Primici (povrati) glavnice zajmova danih neprofitnim organizacijama, građanima i kućanstvima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84 Primici od zaduživanja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193.609.000,00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-15.830.400,00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177.778.600,00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91,82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842 Primljeni zajmovi od banaka i ostalih financijskih institucija u javnom sektoru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64.081.100,00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64.081.100,00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rPr>
          <w:trHeight w:val="293"/>
        </w:trPr>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844 Primljeni zajmovi od banaka i ostalih financijskih institucija izvan javnog sektora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109.527.900,00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-53.430.400,00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56.097.500,00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51,22</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847 Primljeni zajmovi od drugih razina vlasti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37.600.000,00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57.600.000,00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288,00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PRIMICI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193.659.000,00</w:t>
            </w:r>
          </w:p>
        </w:tc>
        <w:tc>
          <w:tcPr>
            <w:tcW w:w="6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-15.830.400,00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177.828.600,00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91,83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5 Izdaci za financijsku imovinu i otplate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3.432.000,00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230.900,00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3.662.900,00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106,73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51 Izdaci za dane zajmove i depozite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514 Izdaci za dane zajmove trgovačkim društvima u javnom sektoru</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3.382.000,00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3.612.900,00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106,83</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544 Otplata glavnice primljenih kredita i zajmovaod kreditnih i ostalih financijskih institucija izvan javnog sektora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3.338.000,00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202.900,00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3.540.900,00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106,08</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547 Otplata glavnice primljenih zajmova od drugih razina vlasti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163,64</w:t>
            </w:r>
          </w:p>
        </w:tc>
      </w:tr>
      <w:tr w:rsidR="001C0A78" w:rsidRPr="00D31453" w:rsidTr="009B6D1C">
        <w:tc>
          <w:tcPr>
            <w:tcW w:w="265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IZDACI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3.432.000,00</w:t>
            </w:r>
          </w:p>
        </w:tc>
        <w:tc>
          <w:tcPr>
            <w:tcW w:w="62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230.900,00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3.662.900,00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106,73</w:t>
            </w:r>
          </w:p>
        </w:tc>
      </w:tr>
    </w:tbl>
    <w:p w:rsidR="001C0A78" w:rsidRPr="00D31453" w:rsidRDefault="001C0A78" w:rsidP="001C0A78">
      <w:pPr>
        <w:rPr>
          <w:rFonts w:ascii="Arial" w:hAnsi="Arial" w:cs="Arial"/>
          <w:sz w:val="16"/>
          <w:szCs w:val="16"/>
        </w:rPr>
      </w:pPr>
    </w:p>
    <w:p w:rsidR="001C0A78" w:rsidRPr="00D31453" w:rsidRDefault="001C0A78" w:rsidP="001C0A78">
      <w:pPr>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89"/>
        <w:gridCol w:w="1410"/>
        <w:gridCol w:w="1270"/>
        <w:gridCol w:w="1301"/>
        <w:gridCol w:w="692"/>
      </w:tblGrid>
      <w:tr w:rsidR="001C0A78" w:rsidRPr="00D31453" w:rsidTr="009B6D1C">
        <w:trPr>
          <w:tblHeader/>
        </w:trPr>
        <w:tc>
          <w:tcPr>
            <w:tcW w:w="2423" w:type="pct"/>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Oznaka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Plan (1.)</w:t>
            </w:r>
          </w:p>
        </w:tc>
        <w:tc>
          <w:tcPr>
            <w:tcW w:w="701"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Razlika (2.)</w:t>
            </w:r>
          </w:p>
        </w:tc>
        <w:tc>
          <w:tcPr>
            <w:tcW w:w="718"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Novi plan (3.)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Indeks (4.)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A.  RAČUN PRIHODA I RASHODA</w:t>
            </w:r>
          </w:p>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 xml:space="preserve">      IZVORI FINANCIRANJA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6 Prihodi poslovanja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413.367.600,00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-40.056.280,00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373.311.320,00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90,31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199.860.000,00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-21.256.000,00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178.604.000,00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89,36</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12 Opći prihodi i primici - predfinanciranje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21 Prihodi od vlastite djelatnosti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11.084.400,00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97.420,00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11.181.820,00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16.481.200,00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16.481.200,00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3.023.000,00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-702.000,00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76,78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33 Prihodi od spomeničke rente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7.638.800,00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7.158.800,00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93,72</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35 Turistička pristojba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932.700,00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167.300,00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117,94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106,90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86,36</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38 Prihodi posebnih namjena-Hrvatske vode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39 Ostali prihodi za posebne namjene-Legalizacija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41 Nenamjenske tekuće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10.423.900,00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-9.903.200,00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4.646.400,00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1.486.500,00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6.132.900,00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131,99</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7.324.000,00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99,76</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45 Ostale pomoći unutar općeg proračuna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3.269.600,00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51.189.600,00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584.100,00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51.773.700,00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51 Kapitalne donacije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11.396.000,00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-7.235.000,00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13.531.400,00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99,07</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7 Prihodi od prodaje nefinancijske imovine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2.080.400,00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-322.620,00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1.757.780,00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84,49</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24.980,00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160.480,00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118,44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126,89</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61 Prihodi od prodaje zemljišta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1.003.000,00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64 Prihodi od prodaje prijevoznih sredstava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PRIHODI</w:t>
            </w:r>
          </w:p>
        </w:tc>
        <w:tc>
          <w:tcPr>
            <w:tcW w:w="77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415.448.000,00</w:t>
            </w:r>
          </w:p>
        </w:tc>
        <w:tc>
          <w:tcPr>
            <w:tcW w:w="7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-40.378.900,00</w:t>
            </w:r>
          </w:p>
        </w:tc>
        <w:tc>
          <w:tcPr>
            <w:tcW w:w="71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375.069.100,00</w:t>
            </w:r>
          </w:p>
        </w:tc>
        <w:tc>
          <w:tcPr>
            <w:tcW w:w="0" w:type="auto"/>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90,28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 Rashodi poslovanja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439.638.850,00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-12.959.600,00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426.679.250,00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97,05</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230.867.900,00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-3.472.050,00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227.395.850,00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21 Prihodi od vlastite djelatnosti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21.901.000,00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-916.900,00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20.984.100,00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10.163.300,00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2.068.700,00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99,42</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15.363.000,00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374.500,00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15.737.500,00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2.823.000,00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-702.000,00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75,13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153,33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35 Turistička pristojba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932.700,00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167.300,00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117,94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25.028.100,00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4.188.400,00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29.216.500,00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116,73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86,36</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38 Prihodi posebnih namjena-Hrvatske vode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39 Ostali prihodi za posebne namjene-Legalizacija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41 Nenamjenske tekuće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10.168.800,00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-9.720.300,00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107,81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6.501.250,00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-18.150,00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6.483.100,00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99,72</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45 Ostale pomoći unutar općeg proračuna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51.189.600,00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584.100,00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51.773.700,00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11.318.900,00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-307.900,00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11.011.000,00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61 Prihodi od prodaje zemljišta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 Rashodi za nabavu nefinancijske imovine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186.375.850,00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-44.897.500,00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141.478.350,00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75,91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6.882.600,00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-183.950,00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6.698.650,00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12 Opći prihodi i primici - predfinanciranje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4.794.900,00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89,57</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1.089.800,00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1.183.900,00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108,63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985.300,00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101,23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1.118.200,00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-374.500,00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66,51</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33 Prihodi od spomeničke rente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4.788.800,00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58,24</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3.971.900,00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-2.188.400,00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44,90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255.100,00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-182.900,00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1.479.000,00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6.029.400,00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132,50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822.750,00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100,09</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45 Ostale pomoći unutar općeg proračuna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8.996.000,00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-7.235.000,00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2.224.400,00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185.100,00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108,32</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603.000,00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-578.000,00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64 Prihodi od prodaje prijevoznih sredstava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71 Primjeni zajmovi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64.006.100,00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84,38</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72 Primljeni zajmovi-2020</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79.287.000,00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-23.430.400,00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55.856.600,00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70,45</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RASHODI</w:t>
            </w:r>
          </w:p>
        </w:tc>
        <w:tc>
          <w:tcPr>
            <w:tcW w:w="77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626.014.700,00</w:t>
            </w:r>
          </w:p>
        </w:tc>
        <w:tc>
          <w:tcPr>
            <w:tcW w:w="7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-57.857.100,00</w:t>
            </w:r>
          </w:p>
        </w:tc>
        <w:tc>
          <w:tcPr>
            <w:tcW w:w="71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568.157.600,00</w:t>
            </w:r>
          </w:p>
        </w:tc>
        <w:tc>
          <w:tcPr>
            <w:tcW w:w="0" w:type="auto"/>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90,76</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B.  RAČUN FINANCIRANJA</w:t>
            </w:r>
          </w:p>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 xml:space="preserve">      IZVORI FINANCIRANJA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8 Primici od financijske imovine i zaduživanja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193.659.000,00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-15.830.400,00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177.828.600,00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91,83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40.050.000,00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143,95</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71 Primjeni zajmovi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74.081.100,00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64.081.100,00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86,50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79.287.000,00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-23.430.400,00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55.856.600,00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70,45</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PRIMICI</w:t>
            </w:r>
          </w:p>
        </w:tc>
        <w:tc>
          <w:tcPr>
            <w:tcW w:w="77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193.659.000,00</w:t>
            </w:r>
          </w:p>
        </w:tc>
        <w:tc>
          <w:tcPr>
            <w:tcW w:w="7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-15.830.400,00</w:t>
            </w:r>
          </w:p>
        </w:tc>
        <w:tc>
          <w:tcPr>
            <w:tcW w:w="71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177.828.600,00</w:t>
            </w:r>
          </w:p>
        </w:tc>
        <w:tc>
          <w:tcPr>
            <w:tcW w:w="0" w:type="auto"/>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91,83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5 Izdaci za financijsku imovinu i otplate zajmova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3.432.000,00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230.900,00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3.662.900,00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106,73</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2.159.500,00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230.900,00</w:t>
            </w: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312.900,00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381,59</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0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1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423"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 IZDACI</w:t>
            </w:r>
          </w:p>
        </w:tc>
        <w:tc>
          <w:tcPr>
            <w:tcW w:w="77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3.432.000,00</w:t>
            </w:r>
          </w:p>
        </w:tc>
        <w:tc>
          <w:tcPr>
            <w:tcW w:w="701"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230.900,00</w:t>
            </w:r>
          </w:p>
        </w:tc>
        <w:tc>
          <w:tcPr>
            <w:tcW w:w="718" w:type="pct"/>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3.662.900,00</w:t>
            </w:r>
          </w:p>
        </w:tc>
        <w:tc>
          <w:tcPr>
            <w:tcW w:w="0" w:type="auto"/>
            <w:tcBorders>
              <w:top w:val="single" w:sz="4" w:space="0" w:color="000000"/>
              <w:left w:val="single" w:sz="4" w:space="0" w:color="000000"/>
              <w:bottom w:val="single" w:sz="4" w:space="0" w:color="000000"/>
              <w:right w:val="single" w:sz="4" w:space="0" w:color="000000"/>
            </w:tcBorders>
            <w:shd w:val="clear" w:color="auto" w:fill="F0E68C"/>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106,73</w:t>
            </w:r>
          </w:p>
        </w:tc>
      </w:tr>
    </w:tbl>
    <w:p w:rsidR="001C0A78" w:rsidRPr="00D31453" w:rsidRDefault="001C0A78" w:rsidP="001C0A78">
      <w:pPr>
        <w:rPr>
          <w:rFonts w:ascii="Arial" w:hAnsi="Arial" w:cs="Arial"/>
          <w:sz w:val="16"/>
          <w:szCs w:val="16"/>
        </w:rPr>
      </w:pPr>
    </w:p>
    <w:p w:rsidR="001C0A78" w:rsidRPr="00D31453" w:rsidRDefault="001C0A78" w:rsidP="001C0A78">
      <w:pPr>
        <w:rPr>
          <w:rFonts w:ascii="Arial" w:hAnsi="Arial" w:cs="Arial"/>
          <w:sz w:val="16"/>
          <w:szCs w:val="16"/>
        </w:rPr>
      </w:pPr>
    </w:p>
    <w:p w:rsidR="001C0A78" w:rsidRPr="00D31453" w:rsidRDefault="001C0A78" w:rsidP="001C0A78">
      <w:pPr>
        <w:rPr>
          <w:rFonts w:ascii="Arial" w:hAnsi="Arial" w:cs="Arial"/>
          <w:sz w:val="16"/>
          <w:szCs w:val="16"/>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531"/>
        <w:gridCol w:w="1412"/>
        <w:gridCol w:w="1198"/>
        <w:gridCol w:w="1197"/>
        <w:gridCol w:w="724"/>
      </w:tblGrid>
      <w:tr w:rsidR="001C0A78" w:rsidRPr="00D31453" w:rsidTr="009B6D1C">
        <w:trPr>
          <w:tblHeader/>
        </w:trPr>
        <w:tc>
          <w:tcPr>
            <w:tcW w:w="2500" w:type="pct"/>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Oznaka</w:t>
            </w:r>
          </w:p>
        </w:tc>
        <w:tc>
          <w:tcPr>
            <w:tcW w:w="779"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Plan (1.)</w:t>
            </w:r>
          </w:p>
        </w:tc>
        <w:tc>
          <w:tcPr>
            <w:tcW w:w="661" w:type="pct"/>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Razlika (2.)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Novi plan (3.)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Indeks (4.)</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RASHODI PREMA FUNKCIJSKOJ KLASIFIKACIJI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626.014.700,00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-57.857.100,00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568.157.600,00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90,84</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 Javnost</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599.697.700,00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-56.939.500,00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542.758.200,00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90,51</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01 OPĆE JAVNE USLUGE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73.811.130,00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-7.677.800,00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66.133.330,00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89,60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10.279.830,00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9.864.030,00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63.531.300,00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-7.262.000,00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56.269.300,00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88,57</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03 JAVNI RED I SIGURNOST</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26.985.000,00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26.217.500,00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97,16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25.855.000,00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25.337.500,00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036 Rashodi za javni red i sigurnost koji nisu drugdje svrstani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77,88</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04 EKONOMSKI POSLOVI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134.416.370,00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-9.122.400,00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125.293.970,00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93,21</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14.693.770,00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-1.408.400,00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13.285.370,00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90,41</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044 Rudarstvo, proizvodnja i graševinarstvo</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119.672.600,00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-7.714.000,00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111.958.600,00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93,55</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05 ZAŠTITA OKOLIŠA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29.357.200,00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-612.000,00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28.745.200,00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97,92</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12.866.000,00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12.741.000,00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99,03</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052 Gospodarenje otpadnim vodama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055 IstraŽivanje i razvoj: Zaštita okoliša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507.000,00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15.334.200,00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15.085.200,00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98,38</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06 USLUGE UNAPREĐENJA STANOVANJA I ZAJEDNICE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84.797.800,00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-29.543.700,00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55.254.100,00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65,16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061 Razvoj stanovanja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-389.500,00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56,72</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53.294.800,00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-16.223.400,00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37.071.400,00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064 Ulična rasvjeta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92,13</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20.443.000,00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-12.130.800,00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8.312.200,00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40,66</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07 ZDRAVSTVO</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575.000,00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102,00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076 Poslovi i usluge zdravstva koji nisu drugdje svrstani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08 REKREACIJA, KULTURA, RELIGIJA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101.588.400,00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-6.595.100,00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94.993.300,00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93,51</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26.101.900,00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-4.782.800,00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21.319.100,00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81,68</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75.133.800,00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-1.812.300,00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73.321.500,00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97,59</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086 Rashodi za rekreaciju, kulturu i religiju koji nisu drugdje svrstani</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09 OBRAZOVANJE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148.166.800,00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-2.632.500,00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145.534.300,00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98,22</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137.066.800,00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-2.567.500,00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134.499.300,00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98,13</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092 Srednjoškolsko obrazovanje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107,32</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094 Visoka naobrazba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10.280.000,00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10.155.000,00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98,78</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b/>
                <w:color w:val="000000"/>
                <w:sz w:val="16"/>
                <w:szCs w:val="16"/>
              </w:rPr>
            </w:pPr>
            <w:r w:rsidRPr="00D31453">
              <w:rPr>
                <w:rFonts w:ascii="Arial" w:hAnsi="Arial" w:cs="Arial"/>
                <w:b/>
                <w:color w:val="000000"/>
                <w:sz w:val="16"/>
                <w:szCs w:val="16"/>
              </w:rPr>
              <w:t>Funk. klas: 10 SOCIJALNA ZAŠTITA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26.317.000,00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25.399.400,00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96,51</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1.421.600,00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1.447.600,00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101,83</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107 Socijalna pomoć stanovništvu koje nije obuhvaćeno redovnim socijalnim programima</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00"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77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24.112.400,00</w:t>
            </w:r>
          </w:p>
        </w:tc>
        <w:tc>
          <w:tcPr>
            <w:tcW w:w="661"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23.168.800,00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96,09</w:t>
            </w:r>
          </w:p>
        </w:tc>
      </w:tr>
    </w:tbl>
    <w:p w:rsidR="001C0A78" w:rsidRPr="00D31453" w:rsidRDefault="001C0A78" w:rsidP="001C0A78">
      <w:pPr>
        <w:rPr>
          <w:rFonts w:ascii="Arial" w:hAnsi="Arial" w:cs="Arial"/>
          <w:sz w:val="16"/>
          <w:szCs w:val="16"/>
        </w:rPr>
      </w:pPr>
    </w:p>
    <w:p w:rsidR="001C0A78" w:rsidRDefault="001C0A78" w:rsidP="001C0A78">
      <w:pPr>
        <w:contextualSpacing/>
        <w:rPr>
          <w:rFonts w:ascii="Arial" w:hAnsi="Arial" w:cs="Arial"/>
          <w:sz w:val="22"/>
          <w:szCs w:val="22"/>
          <w:lang w:eastAsia="en-US"/>
        </w:rPr>
      </w:pPr>
    </w:p>
    <w:p w:rsidR="001C0A78" w:rsidRDefault="001C0A78" w:rsidP="001C0A78">
      <w:pPr>
        <w:contextualSpacing/>
        <w:rPr>
          <w:rFonts w:ascii="Arial" w:hAnsi="Arial" w:cs="Arial"/>
          <w:sz w:val="22"/>
          <w:szCs w:val="22"/>
          <w:lang w:eastAsia="en-US"/>
        </w:rPr>
      </w:pPr>
    </w:p>
    <w:p w:rsidR="001C0A78" w:rsidRDefault="001C0A78" w:rsidP="001C0A78">
      <w:pPr>
        <w:widowControl w:val="0"/>
        <w:tabs>
          <w:tab w:val="left" w:pos="1322"/>
        </w:tabs>
        <w:autoSpaceDE w:val="0"/>
        <w:autoSpaceDN w:val="0"/>
        <w:adjustRightInd w:val="0"/>
        <w:rPr>
          <w:rFonts w:ascii="Arial" w:hAnsi="Arial" w:cs="Arial"/>
          <w:sz w:val="22"/>
          <w:szCs w:val="22"/>
        </w:rPr>
      </w:pPr>
      <w:r w:rsidRPr="00D31453">
        <w:rPr>
          <w:rFonts w:ascii="Arial" w:hAnsi="Arial" w:cs="Arial"/>
          <w:sz w:val="22"/>
          <w:szCs w:val="22"/>
        </w:rPr>
        <w:t>II. POSEBNI DIO PRORAČUNA</w:t>
      </w:r>
    </w:p>
    <w:p w:rsidR="001C0A78" w:rsidRPr="00D31453" w:rsidRDefault="001C0A78" w:rsidP="001C0A78">
      <w:pPr>
        <w:widowControl w:val="0"/>
        <w:tabs>
          <w:tab w:val="left" w:pos="1322"/>
        </w:tabs>
        <w:autoSpaceDE w:val="0"/>
        <w:autoSpaceDN w:val="0"/>
        <w:adjustRightInd w:val="0"/>
        <w:rPr>
          <w:rFonts w:ascii="Arial" w:hAnsi="Arial" w:cs="Arial"/>
          <w:sz w:val="22"/>
          <w:szCs w:val="22"/>
        </w:rPr>
      </w:pPr>
    </w:p>
    <w:p w:rsidR="001C0A78" w:rsidRDefault="001C0A78" w:rsidP="001C0A78">
      <w:pPr>
        <w:widowControl w:val="0"/>
        <w:tabs>
          <w:tab w:val="left" w:pos="1322"/>
        </w:tabs>
        <w:autoSpaceDE w:val="0"/>
        <w:autoSpaceDN w:val="0"/>
        <w:adjustRightInd w:val="0"/>
        <w:jc w:val="center"/>
        <w:rPr>
          <w:rFonts w:ascii="Arial" w:hAnsi="Arial" w:cs="Arial"/>
          <w:sz w:val="22"/>
          <w:szCs w:val="22"/>
        </w:rPr>
      </w:pPr>
      <w:r w:rsidRPr="00D31453">
        <w:rPr>
          <w:rFonts w:ascii="Arial" w:hAnsi="Arial" w:cs="Arial"/>
          <w:sz w:val="22"/>
          <w:szCs w:val="22"/>
        </w:rPr>
        <w:t>Članak 2.</w:t>
      </w:r>
    </w:p>
    <w:p w:rsidR="001C0A78" w:rsidRPr="00D31453" w:rsidRDefault="001C0A78" w:rsidP="001C0A78">
      <w:pPr>
        <w:widowControl w:val="0"/>
        <w:tabs>
          <w:tab w:val="left" w:pos="1322"/>
        </w:tabs>
        <w:autoSpaceDE w:val="0"/>
        <w:autoSpaceDN w:val="0"/>
        <w:adjustRightInd w:val="0"/>
        <w:jc w:val="center"/>
        <w:rPr>
          <w:rFonts w:ascii="Arial" w:hAnsi="Arial" w:cs="Arial"/>
          <w:sz w:val="22"/>
          <w:szCs w:val="22"/>
        </w:rPr>
      </w:pPr>
    </w:p>
    <w:p w:rsidR="001C0A78" w:rsidRPr="00D31453" w:rsidRDefault="001C0A78" w:rsidP="001C0A78">
      <w:pPr>
        <w:widowControl w:val="0"/>
        <w:tabs>
          <w:tab w:val="left" w:pos="1322"/>
        </w:tabs>
        <w:autoSpaceDE w:val="0"/>
        <w:autoSpaceDN w:val="0"/>
        <w:adjustRightInd w:val="0"/>
        <w:jc w:val="both"/>
        <w:rPr>
          <w:rFonts w:ascii="Arial" w:hAnsi="Arial" w:cs="Arial"/>
          <w:sz w:val="22"/>
          <w:szCs w:val="22"/>
        </w:rPr>
      </w:pPr>
      <w:r w:rsidRPr="00D31453">
        <w:rPr>
          <w:rFonts w:ascii="Arial" w:hAnsi="Arial" w:cs="Arial"/>
          <w:sz w:val="22"/>
          <w:szCs w:val="22"/>
        </w:rPr>
        <w:t>Rashodi poslovanja i rashodi za nabavu nefinancijske imovine u Proračunu u ukupnoj svoti od 568.157.600  i  izdaci za financijsku imovinu i otplate zajmova od  3.662.900 kuna raspoređuju se po korisnicima i programima u Posebnom dijelu Proračuna, kako slijedi:</w:t>
      </w:r>
    </w:p>
    <w:p w:rsidR="001C0A78" w:rsidRPr="00D31453" w:rsidRDefault="001C0A78" w:rsidP="001C0A78">
      <w:pPr>
        <w:widowControl w:val="0"/>
        <w:tabs>
          <w:tab w:val="left" w:pos="1322"/>
        </w:tabs>
        <w:autoSpaceDE w:val="0"/>
        <w:autoSpaceDN w:val="0"/>
        <w:adjustRightInd w:val="0"/>
        <w:spacing w:before="60"/>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67"/>
        <w:gridCol w:w="1143"/>
        <w:gridCol w:w="1328"/>
        <w:gridCol w:w="1195"/>
        <w:gridCol w:w="723"/>
      </w:tblGrid>
      <w:tr w:rsidR="001C0A78" w:rsidRPr="00D31453" w:rsidTr="009B6D1C">
        <w:trPr>
          <w:tblHeader/>
        </w:trPr>
        <w:tc>
          <w:tcPr>
            <w:tcW w:w="2578" w:type="pct"/>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Oznaka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Plan (1.)</w:t>
            </w:r>
          </w:p>
        </w:tc>
        <w:tc>
          <w:tcPr>
            <w:tcW w:w="73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Razlika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Novi plan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1C0A78" w:rsidRPr="00D31453" w:rsidRDefault="001C0A78" w:rsidP="009B6D1C">
            <w:pPr>
              <w:jc w:val="center"/>
              <w:rPr>
                <w:rFonts w:ascii="Arial" w:hAnsi="Arial" w:cs="Arial"/>
                <w:i/>
                <w:sz w:val="14"/>
                <w:szCs w:val="14"/>
              </w:rPr>
            </w:pPr>
            <w:r w:rsidRPr="00D31453">
              <w:rPr>
                <w:rFonts w:ascii="Arial" w:hAnsi="Arial" w:cs="Arial"/>
                <w:i/>
                <w:sz w:val="14"/>
                <w:szCs w:val="14"/>
              </w:rPr>
              <w:t>Indeks (4.)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SVEUKUPNO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629.446.700,00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-57.626.200,00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571.820.500,00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90,84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02 UPRAVNI ODJEL ZA POSLOVE GRADONAČELNIKA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84.454.200,00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-13.194.700,00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71.259.500,00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84,38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02200 URED GRADONAČELNIKA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87,66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8009 REDOVNA DJELATNOST UREDA GRADONAČELNIKA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7.346.900,00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A800901 PROTOKOL I INFORMIRANJE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A800904 PRORAČUNSKA ZALIHA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385 Izvanredni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A800905 JAMSTVENA ZALIHA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51 Izdaci za dane zajmove i depozite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514 Izdaci za dane zajmove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K800909 LUKA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8011 ZAŠTITA OD POŽARA, ZAŠTITA NA RADU I CIVILNA ZAŠTITA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A801101 ZAŠTITA OD POŽARA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A801102 ZAŠTITA NA RADU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A801103 CIVILNA ZAŠTITA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382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036 Rashodi za javni red i sigurnost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02300 OPĆI RASHODI UPRAVE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55.204.300,00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55.002.300,00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55.204.300,00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8005 REDOVNA DJELATNOST GRADSKE UPRAVE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53.774.300,00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A800501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42.467.300,00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42.095.300,00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42.467.300,00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37.438.400,00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37.438.400,00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37.063.400,00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29.158.400,00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28.943.400,00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39 Ostali prihodi za posebne namjene-Legalizacija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41 Nenamjenske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A800502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11.307.000,00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8006 INFORMATIZACIJA GRADSKE UPRAVE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K800601 RAČUNALNA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K800602 RAČUNALNI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K800603 MREŽNA I KOMUNIKACIJSKA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8007 OPREMA I NAMJEŠTAJ ZA GRADSKU UPRAVU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122,97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K800701 OPREMA I NAMJEŠTAJ</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126,56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64 Prihodi od prodaje prijevoznih sredstava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K800702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02400 GOSPODARENJE GRADSKOM IMOVINOM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20.363.000,00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-11.895.800,00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8.467.200,00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20.363.000,00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8025 STANOVI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14.371.700,00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A802501 STANOVI-ODRŽAVANJE I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A802502 ULAGANJA U STANOVE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544 Otplata glavnice primljenih kredita i zajmovaod kreditnih i ostalih financijskih institucija izvan javnog sektora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544 Otplata glavnice primljenih kredita i zajmovaod kreditnih i ostalih financijskih institucija izvan javnog sektora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544 Otplata glavnice primljenih kredita i zajmovaod kreditnih i ostalih financijskih institucija izvan javnog sektora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A802503 PRIČUVA I NAKNADA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227"/>
              <w:rPr>
                <w:rFonts w:ascii="Arial" w:hAnsi="Arial" w:cs="Arial"/>
                <w:color w:val="0000FF"/>
                <w:sz w:val="16"/>
                <w:szCs w:val="16"/>
              </w:rPr>
            </w:pPr>
            <w:r w:rsidRPr="00D31453">
              <w:rPr>
                <w:rFonts w:ascii="Arial" w:hAnsi="Arial" w:cs="Arial"/>
                <w:color w:val="0000FF"/>
                <w:sz w:val="16"/>
                <w:szCs w:val="16"/>
              </w:rPr>
              <w:t>K802505 STANOVI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10.357.200,00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10.357.200,00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71 Primjeni zajmovi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8026 NERAZVRSTANE CESTE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K802601 LAPADSKA OBALA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K802602 CESTA TT BLOK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K802603 CESTA TAMARIĆ</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227"/>
              <w:rPr>
                <w:rFonts w:ascii="Arial" w:hAnsi="Arial" w:cs="Arial"/>
                <w:color w:val="0000FF"/>
                <w:sz w:val="16"/>
                <w:szCs w:val="16"/>
              </w:rPr>
            </w:pPr>
            <w:r w:rsidRPr="00D31453">
              <w:rPr>
                <w:rFonts w:ascii="Arial" w:hAnsi="Arial" w:cs="Arial"/>
                <w:color w:val="0000FF"/>
                <w:sz w:val="16"/>
                <w:szCs w:val="16"/>
              </w:rPr>
              <w:t>K802604 CESTA OS3</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8027 POSLOVNI PROSTORI I JAVNE POVRŠINE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A802701 POSLOVNI PROSTORI-ODRŽAVANJE I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A802702 PRIČUVA I NAKNADA POSLOVNIH PROSTORA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T802703 OZAKONJENJE NEZAKONITO IZGRAĐENIH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8028 ZEMLJIŠTA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4.894.800,00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K802801 OSTALA ZEMLJIŠTA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3.784.800,00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59,50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3.784.800,00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61 Prihodi od prodaje zemljišta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K802802 MOST-OSOJNIK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411 Materijalna imovina - prirodna bogatstva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04 UPRAVNI ODJEL ZA TURIZAM,GOSPODARSTVO I MORE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9.998.700,00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-429.400,00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9.569.300,00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95,71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04100 TURIZAM, GOSPODARSTVO I MORE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9.998.700,00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9.569.300,00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9.569.300,00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8013 RAZVOJ GOSPODARSTVA I PODUZETNIŠTVA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A801301 OPĆI RASHODI VEZANI ZA RAZVOJ GOSPODARSTVA I PODUZETNIŠTVA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T801305 SUBVENCIONIRANJE GOSPODARSKIH SUBJEKATA ZA POSLOVNE PROSTORE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A801308 POTPORE TRADICIJSKIM OBRTIMA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A301309 POTICANJE POLJOPRIVREDE I RIBARSTVA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101,67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A801321 SUFINANCIRANJE ZAPOŠLJAVANJA PRIPRAVNIKA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A801324 SUBVENCIONIRANJE ZRAKOPLOVNIH KARATA I CESTARINE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8100 RAZVOJ TURIZMA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5.559.300,00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A810001 ZAŠTITA I SPAŠAVANJE NA PLAŽAMA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A810002 POBOLJŠANJE TURISTIČKE PONUDE GRADA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90,52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35 Turistička pristojba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A810003 POMORSKO DOBRO I ODRŽAVANJE PLAŽA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A810004 POTICAJI ZA PRODULJENJE TURISTIČKE SEZONE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35 Turistička pristojba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A810005 POTICANJE RAZVOJA RURALNOG TURIZMA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A810007 RESPECT THE CITY</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A810011 KULTURNI PROGRAMI I MANIFESTACIJE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35 Turistička pristojba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05 UPRAVNI ODJEL ZA KOMUNALNE DJELATNOSTI I MJESNU SAMOUPRAVU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66.405.000,00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65.255.000,00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05100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8015 IZRADA AKATA I PROVEDBA MJERA IZ DJELOKRUGA KOMUNALNOG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A801501 OPĆI RASHODI KOMUNALNOG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05200 KOMUNALNO GOSPODARSTVO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39.405.000,00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8016 ČISTOĆA JAVNIH POVRŠINA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A801607 ZONA A, B, C, 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227"/>
              <w:rPr>
                <w:rFonts w:ascii="Arial" w:hAnsi="Arial" w:cs="Arial"/>
                <w:color w:val="0000FF"/>
                <w:sz w:val="16"/>
                <w:szCs w:val="16"/>
              </w:rPr>
            </w:pPr>
            <w:r w:rsidRPr="00D31453">
              <w:rPr>
                <w:rFonts w:ascii="Arial" w:hAnsi="Arial" w:cs="Arial"/>
                <w:color w:val="0000FF"/>
                <w:sz w:val="16"/>
                <w:szCs w:val="16"/>
              </w:rPr>
              <w:t>K801609 SPREMNICI ZA ODVOJENO PRIKUPLJANJE OTPADA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T801610 SANACIJA ILEGALNIH ODLAGALIŠTA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8017 JAVNE ZELENE POVRŠINE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A801701 JAVNI NASADI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T801704 SUZBIJANJE BOLESTI PALMINE PIPE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8018 JAVNE POVRŠINE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A801802 PLOČNICI I ZIDOVI U POVIJESNOJ JEZGRI GRADA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A801803 GRADSKI KOTAREVI I MJESNI ODBORI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A801806 OZNAČAVANJE ULICA I TRGOVA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A801809 ODRŽAVANJE DJEČJIH IGRALIŠTA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100,79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100,79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8020 JAVNA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A802001 STARA GRADSKA JEZGRA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064 Ulična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A802002 IZVAN STARE GRADSKE JEZGRE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064 Ulična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A802003 BLAGDANSKA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064 Ulična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A802004 GRAD DUBROVNIK-JAVNA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064 Ulična rasvjeta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8022 GROBLJA, JAVNE FONTANE I SATOVI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A802201 GROBLJA NA UŽEM PODRUČJU GRADA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A802202 GROBLJA NA ŠIREM PODRUČJU GRADA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A802203 FONTANE, BUNARI I CISTERNE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83,87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A802204 JAVNI SATOVI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8023 DERATIZACIJA, DEZINSEKCIJA, KAFILERIJA I ČIŠĆENJE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A802301 DERATIZACIJA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A802302 DEZINSEKCIJA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A802303 KAFILERIJA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A802305 HRANJENJE GOLUBOVA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8024 KOMUNALNI POSLOVI PO POSEBNIM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A802408 UKLANJANJE PROTUPRAVNO POSTAVLJENIH PREDMETA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A802409 ZBRINJAVANJE NUSPROIZVODA ŽIVOTINJSKOG PODRIJETLA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A802414 UKLANJANJE VOZILA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A802415 PROVOĐENJE KOMUNALNOG REDA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066 Rashodi vezani za stanovanje i kom. pogodnosti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05300 VATROGASTVO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8031 DOBROVOLJNO VATROGASTVO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A803102 OSNOVNA DJELATNOST DOBROVOLJNOG VATROGASTVA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1000103 VATROGASNA ZAJEDNICA GRADA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1000104 DVD GORNJA SELA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1000105 DVD ZATON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1000106 DVD ORAŠAC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1000107 DVD KOLOČEP</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1000108 DVD LOPUD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1000109 DVD ŠIPAN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1000110 DVD MRAVINJAC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1000111 DVD RIJEKA DUBROVAČKA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1000112 DVD OSOJNIK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1002176 DVD SUĐURAĐ</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1F497D"/>
                <w:sz w:val="16"/>
                <w:szCs w:val="16"/>
              </w:rPr>
            </w:pPr>
            <w:r w:rsidRPr="00D31453">
              <w:rPr>
                <w:rFonts w:ascii="Arial" w:hAnsi="Arial" w:cs="Arial"/>
                <w:b/>
                <w:color w:val="1F497D"/>
                <w:sz w:val="16"/>
                <w:szCs w:val="16"/>
              </w:rPr>
              <w:t>31911 JVP »DUBROVAČKI VATROGASCI«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1F497D"/>
                <w:sz w:val="16"/>
                <w:szCs w:val="16"/>
              </w:rPr>
            </w:pPr>
            <w:r w:rsidRPr="00D31453">
              <w:rPr>
                <w:rFonts w:ascii="Arial" w:hAnsi="Arial" w:cs="Arial"/>
                <w:b/>
                <w:color w:val="1F497D"/>
                <w:sz w:val="16"/>
                <w:szCs w:val="16"/>
              </w:rPr>
              <w:t>20.795.000,00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1F497D"/>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1F497D"/>
                <w:sz w:val="16"/>
                <w:szCs w:val="16"/>
              </w:rPr>
            </w:pPr>
            <w:r w:rsidRPr="00D31453">
              <w:rPr>
                <w:rFonts w:ascii="Arial" w:hAnsi="Arial" w:cs="Arial"/>
                <w:b/>
                <w:color w:val="1F497D"/>
                <w:sz w:val="16"/>
                <w:szCs w:val="16"/>
              </w:rPr>
              <w:t>20.795.000,00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1F497D"/>
                <w:sz w:val="16"/>
                <w:szCs w:val="16"/>
              </w:rPr>
            </w:pPr>
            <w:r w:rsidRPr="00D31453">
              <w:rPr>
                <w:rFonts w:ascii="Arial" w:hAnsi="Arial" w:cs="Arial"/>
                <w:b/>
                <w:color w:val="1F497D"/>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8030 PROFESIONALNO VATROGASTVO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K803001 NABAVA OPREME ZA PROFESIONALNO VATROGASTVO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A803002 DECENTRALIZIRANE FUNKCIJE - IZNAD MINIMALNOGA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11.771.000,00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104,41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A803003 DECENTRALIZIRANE FUNKCIJE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8.774.000,00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07 UPRAVNI ODJEL ZA URBANIZAM, PROSTORNO PLANIRANJE I ZAŠTITU OKOLIŠA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4.155.000,00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87,47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07500 URBANIZAM, PROSTORNO PLANIRANJE I ZAŠTITA OKOLIŠA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87,47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8116 PROSTORNO UREĐENJE I UNAPREĐENJE STANOVANJA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K811601 PROSTORNI PLAN UREĐENJA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K811602 GENERALNI URBANISTIČKI PLAN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K811603 URBANISTIČKI PLANOVI UREĐENJA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T811610 ARHITEKTONSKO-URBANISTIČKI NATJEČAJI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A811620 GIS PROSTORNOG UREĐENJA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454 Dodatna ulaganja za ostalu nefinancijsku imovinu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K811625 OSTALA PROSTORNO-PLANSKA DOKUMENTACIJA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K811626 INTERMODALNI PROMETNI PROJEKT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8117 ZAŠTITA OKOLIŠA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T811706 ZAŠTITA MORA I OBALNOG PODRUČJA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T811714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T811720 OBILJEŽAVANJE ZNAČAJNIH DATUMA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T811751 EU PROJEKT: ReDu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051 Gospodarenje otpadom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8118 RAZVOJ CIVILNOG DRUŠTVA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T811801 PROJEKTI UDRUGA IZ PODRUČJA URBANIZMA I PROSTORNOG PLANIRANJA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T811802 PROJEKTI UDRUGA IZ PODRUČJA ZAŠTITE OKOLIŠA I PRIRODE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056 Poslovi i usluge zaštite okoliša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08 UPRAVNI ODJEL ZA OBRAZOVANJE, ŠPORT, SOCIJALNU SKRB I CIVILNO DRUŠTVO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169.426.000,00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-2.963.600,00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166.462.400,00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98,25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08200 PREDŠKOLSKI ODGOJ</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44.553.800,00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-1.371.800,00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43.182.000,00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8053 PREDŠKOLSKI ODGOJ I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5.293.700,00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A805301 CJELODNEVNI I SKRAĆENI JASLIČNI I VRTIĆKI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1002155 DJEČJI VRTIĆ PETAR PAN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1002181 DJEČJI VRTIĆ CALIMERO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1002182 DJEČJI VRTIĆ BUBAMARA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A805303 GRAD ZA DJECU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4.192.500,00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4.711.500,00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112,38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369 Prijenosi između proračunskih korisnika istog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8113 REDOVNA DJELATNOST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A811301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sz w:val="16"/>
                <w:szCs w:val="16"/>
              </w:rPr>
            </w:pPr>
            <w:r w:rsidRPr="00D31453">
              <w:rPr>
                <w:rFonts w:ascii="Arial" w:hAnsi="Arial" w:cs="Arial"/>
                <w:b/>
                <w:sz w:val="16"/>
                <w:szCs w:val="16"/>
              </w:rPr>
              <w:t>31903 DJEČJI VRTIĆI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sz w:val="16"/>
                <w:szCs w:val="16"/>
              </w:rPr>
            </w:pPr>
            <w:r w:rsidRPr="00D31453">
              <w:rPr>
                <w:rFonts w:ascii="Arial" w:hAnsi="Arial" w:cs="Arial"/>
                <w:b/>
                <w:sz w:val="16"/>
                <w:szCs w:val="16"/>
              </w:rPr>
              <w:t>38.670.600,00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sz w:val="16"/>
                <w:szCs w:val="16"/>
              </w:rPr>
            </w:pPr>
            <w:r w:rsidRPr="00D31453">
              <w:rPr>
                <w:rFonts w:ascii="Arial" w:hAnsi="Arial" w:cs="Arial"/>
                <w:b/>
                <w:sz w:val="16"/>
                <w:szCs w:val="16"/>
              </w:rPr>
              <w:t>-1.883.800,00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sz w:val="16"/>
                <w:szCs w:val="16"/>
              </w:rPr>
            </w:pPr>
            <w:r w:rsidRPr="00D31453">
              <w:rPr>
                <w:rFonts w:ascii="Arial" w:hAnsi="Arial" w:cs="Arial"/>
                <w:b/>
                <w:sz w:val="16"/>
                <w:szCs w:val="16"/>
              </w:rPr>
              <w:t>36.786.800,00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sz w:val="16"/>
                <w:szCs w:val="16"/>
              </w:rPr>
            </w:pPr>
            <w:r w:rsidRPr="00D31453">
              <w:rPr>
                <w:rFonts w:ascii="Arial" w:hAnsi="Arial" w:cs="Arial"/>
                <w:b/>
                <w:sz w:val="16"/>
                <w:szCs w:val="16"/>
              </w:rPr>
              <w:t>95,13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8053 PREDŠKOLSKI ODGOJ I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38.670.600,00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A805301 CJELODNEVNI I SKRAĆENI JASLIČNI I VRTIĆKI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36.300.600,00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34.416.800,00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36.300.600,00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23.185.000,00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24.633.600,00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3.681.000,00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2.969.500,00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2.942.100,00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A805308 DJEČJI VRTIĆ PČELICA - U OSNIVANJU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11935 OŠ MARINA DRŽIĆA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8053 PREDŠKOLSKI ODGOJ I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A805307 DNEVNI BORAVAK ŠKOLE S POSEBNIM POTREBAMA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08400 ŠPORT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16.979.500,00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16.979.500,00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16.979.500,00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16.979.500,00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8061 GOSPODARENJE ŠPORTSKIM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A806101 STRUČNO, TEHNIČKO I ADMINISTRATIVNO OSOBLJE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1002153 ŠPORTSKI OBJEKTI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8062 JAVNE POTREBE U ŠPORTU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11.615.500,00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A806207 PROGRAMI DUBROVAČKOG SAVEZA ŠPORTOVA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1002150 DUBROVAČKI SAVEZ ŠPORTOVA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A806214 DU MOTION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08500 TEHNIČKA KULTURA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8063 JAVNE POTREBE U TEHNIČKOJ KULTURI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A806301 DJELATNOST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086 Rashodi za rekreaciju, kulturu i religiju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1002154 ZAJEDNICA TEHNIČKE KULTURE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08600 SKRB O DJECI I MLADIMA, SOCIJALNA I ZDRAVSTVENA SKRB</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26.555.100,00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25.734.200,00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96,91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26.555.100,00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8065 SOCIJALNA SKRB</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17.261.500,00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16.567.100,00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A806502 OGRJEV</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A806503 UMIROVLJENICI I OSTALE SOCIJALNE KATEGORIJE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A806504 PUČKA KUHINJA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2.078.800,00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A806505 JEDNOKRATNE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A806506 DAR ZA NOVOROĐENO DIJETE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A806507 GODIŠNJA POTPORA ZA NEZAPOSLENE SAMOHRANE RODITELJE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A806508 STAMBENA ZAJEDNICA ZA MLADEŽ</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A806509 SUFINANCIRANJE UDRUGA SOCIJALNE SKRBI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A806510 SUBVEN.TROŠK.STANOVANJA OSTALIM SOCIJAL.KATEGORIJAMA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T806512 TROŠKOVI STANOVANJA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A806513 BOŽIĆNICA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A806516 STRUČNE USLUGE CENTARA ZA SOCIJALNU SKRB</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A806519 TROŠKOVI POGREBA ZA OSOBE KOJE NISU U EVIDENCIJI CZSS-A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A806520 POTPORA ZA PODSTANARSTVO MLADIM OBITELJIMA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A806521 POMOĆ KORISNICIMA OSOBNE INVALIDNINE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A806522 PREHRANA DJELATNIKA MUP-A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A806523 PRIHVATILIŠTE ZA SOCIJALNO UGROŽENE OSOBE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A806526 NOVČANA POMOĆ STARIJIMA OD 65 GODINA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A806527 "HALO POMOĆ"</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A806528 POTPORA DJECI BEZ RODITELJSKE SKRBI-KORISNICIMA DJEČJIH DOMOVA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A806529 SENIOR SERVIS</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8066 ZDRAVSTVENA SKRB</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A806601 DUBROVNIK ZDRAVI GRAD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101,66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101,76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1000831 DOM ZDRAVLJA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1005042 MBL IVANKA MALDINI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1002138 ZAVOD ZA JAVNO ZDRAV.DUBR.NERET.ŽUPANIJE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1002163 GRADSKO DRUŠTVO CRVENOG KRIŽA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32 Naknade za upotrebu pomorskog dobra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1002163 GRADSKO DRUŠTVO CRVENOG KRIŽA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A806602 UNAPREĐIVANJE KVALITETE ŽIVOTA OSOBA S POSEBNIM POTREBAMA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A806604 AMBULANTA U POVIJESNOJ JEZGRI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A806605 MJERE IZ STRATEGIJE ZA OSOBE S INVALIDITETOM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56,34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A806606 SPECIJALIZIRANI PRIJEVOZ ZA OSOBE S INVALIDITETOM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52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A806607 ODRŽAVANJE LIFTERA ZA OSOBE SA INVALIDITETOM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A806609 INTERVENTNI TIM ELAFITI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076 Poslovi i usluge zdravstva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A806610 NOVČANA POMOĆ ZA FINANCIRANJE TROŠKOVA STANOVANJA LIJEČNICIMA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076 Poslovi i usluge zdravstva koji nisu drugdje svrstani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8067 SKRB O DJECI I MLADIMA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A806705 "MLADI I GRAD SKUPA"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641.600,00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A806706 STUDENTSKA PREHRANA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A806711 SAVJET MLADIH</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A806717 CENTAR ZA MLADE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A806718 SKRB O DJECI I OBITELJI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104 Obitelj i djeca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8069 KAPITALNO ULAGANJE U ZDRAVSTVO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A806907 ULAGANJE U MEDICINSKU OPREMU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8078 RAZVOJ CIVILNOG DRUŠTVA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A807802 MJERE POVJERENSTVA ZA PREVENCIJU KRIMINALITETA GRADA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A807803 OPERATIVNI PLAN VIJEĆA CIVILNOG DRUŠTVA GRADA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A807805 SUBVENCIONIRANJE STANOVANJA ZA POLICAJCE PU DNŽ</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T807808 MJERE ZA PREVLADAVANJE IZVANREDNIH SITUACIJA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107 Socijalna pomoć stanovništvu koje nije obuhvaćeno redovnim socijalnim programima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08700 SKRB O STRADALNICIMA I SUDIONICIMA DOMOVINSKOG RATA I NJIHOVIM OBITELJIMA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409.900,00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79,21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8068 SKRB O STRADALNICIMA I SUDIONICIMA DOMOVINSKOG RATA I NJIHOVIM OBITELJIMA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A806807 SPOMEN SOBA POGINULIH DUBROVAČKIH BRANITELJA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87,30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A806812 ORTOPEDSKA POMAGALA INVALIDIMA DOMOVINSKOG RATA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A806815 OTKUP STANOVA I POBOLJŠANJE UVJETA STANOVANJA ZA OBITELJI BRANITELJA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A806818 ZAJEDNO U RATU ZAJEDNO U MIRU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A806830 CENTAR ZA BRANITELJE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A806834 MANIFESTACIJE OD ZNAČAJA ZA GRAD DUBROVNIK U PODRUČJU SKRBI O STRADALNICIMA I SUDIONICIMA DOMOVINSKOG RATA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A806835 OBILJEŽAVANJE GODIŠNJICA I ZNAČAJNIH DATUMA IZ DOMOVINSKOG RATA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109 Aktivnosti socijalne zaštite koje nisu drugdje svrstane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08310 OSNOVNO ŠKOLSTVO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77.475.000,00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76.854.300,00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A805402 PRIJEVOZ UČENIKA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1.291.300,00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262,67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A805537 SUFINANCIRANJE ŠKOLSKOG ŠPORTA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A805541 MEDNI DAN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78,67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K805542 OSNOVNA ŠKOLA MONTOVJERNA - U OSNIVANJU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4.175.400,00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4.199.200,00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4.175.400,00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11919 OŠ MARINA GETALDIĆA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6.698.500,00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6.695.800,00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5.407.600,00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4.906.600,00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4.795.900,00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1.245.900,00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A805509 UČENIČKA NATJECANJA OSNOVNIH ŠKOLA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A805523 STRUČNO RAZVOJNE SLUŽBE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11927 OŠ LAPAD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13.154.500,00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1.496.800,00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14.651.300,00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111,38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T805403 TEKUĆE I INVESTICIJSKO ODRŽAVANJE - MINIMALNI FINANCIJSKI STANARD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8.476.000,00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81,71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1.478.500,00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89,41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A805509 UČENIČKA NATJECANJA OSNOVNIH ŠKOLA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A805523 STRUČNO RAZVOJNE SLUŽBE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A805537 SUFINANCIRANJE ŠKOLSKOG ŠPORTA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A805538 DODATNA NASTAVA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K805542 OSNOVNA ŠKOLA MONTOVJERNA - U OSNIVANJU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179,90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4.418,18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K805601 ULAGANJE U ŠKOLSKE ZGRADE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11935 OŠ MARINA DRŽIĆA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12.483.800,00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12.383.200,00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10.264.500,00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78,79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9.347.500,00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9.185.500,00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7.580.800,00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7.580.800,00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77,49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A805537 SUFINANCIRANJE ŠKOLSKOG ŠPORTA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A805538 DODATNA NASTAVA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11943 OŠ IVANA GUNDULIĆA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17.373.000,00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16.837.900,00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13.440.600,00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T805403 TEKUĆE I INVESTICIJSKO ODRŽAVANJE - MINIMALNI FINANCIJSKI STANARD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106,51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144,15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144,15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1.196.800,00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1.033.900,00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A805521 TEKUĆE I INVESTICIJSKO ODRŽAVANJE IZNAD MINIMALNOG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A805523 STRUČNO RAZVOJNE SLUŽBE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615.700,00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K805601 ULAGANJE U ŠKOLSKE ZGRADE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452 Dodatna ulaganja na postrojenjima i opremi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452 Dodatna ulaganja na postrojenjima i opremi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258.600,00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9021 OŠ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14.001.100,00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13.254.200,00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94,67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11.769.000,00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T805403 TEKUĆE I INVESTICIJSKO ODRŽAVANJE - MINIMALNI FINANCIJSKI STANARD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10.687.000,00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694.600,00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A805523 STRUČNO RAZVOJNE SLUŽBE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196,97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A805538 DODATNA NASTAVA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K805702 ŠKOLSKE ZGRADE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11994 OŠ ANTUNA MASLE – ORAŠAC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4.589.700,00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4.543.000,00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3.767.500,00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102,15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A805503 GLAZBENO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84,24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239.200,00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A805523 STRUČNO RAZVOJNE SLUŽBE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A805538 DODATNA NASTAVA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A805539 NABAVA ŠKOLSKIH UDŽBENIKA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8056 KAPITALNO ULAGANJE U ŠKOLSTVO -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K805602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51378 OSNOVNA ŠKOLA MONTOVJERNA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-738.800,00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2.896.200,00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79,68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8054 DECENTRALIZIRANE FUNKCIJE- MINIMALNI FINANCIJSKI STANDARD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A805401 MATERIJALNI 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31 Potpore za decentralizirane izdatke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T805404 REDOVNA DJELATNOST OSNOVNOG OBRAZOVANJA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82,24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49 Pomoći iz državnog proračuna za plaće te ostale rashode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2.239.000,00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8055 DECENTRALIZIRANE FUNKCIJE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A805502 OSTALI PROJEKTI U OSNOVNOM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A805506 PRODUŽENI BORAVAK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64,46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60,15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A805536 ASISTENT U NASTAVI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69,64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A805540 SHEMA ŠKOLSKOG VOĆA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K805542 OSNOVNA ŠKOLA MONTOVJERNA - U OSNIVANJU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8057 KAPITALNO ULAGANJE U ŠKOLSTVO - IZNAD MINIMALNOG FINANCIJSKOG STANDARDA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K805701 ŠKOLSKA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08320 OSTALO ŠKOLSTVO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3.035.000,00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8058 JAVNE POTREBE U SREDNJEM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A805817 PRIPREME ZA DRŽAVNU MATURU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092 Srednjoškolsko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A805818 SUBVENCIONIRANJE UDŽBENIKA ZA SREDNJE ŠKOLE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092 Srednjoškolsko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8059 JAVNE POTREBE U VISOKOM ŠKOLSTVU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94,52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A805903 JEDNOKRATNE POTPORE PO POSEBNIM ZAHTJEVIMA VISOKOŠKOLSKIH USTANOVA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094 Visoka naobrazba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A805905 STIPENDIJE I KREDITI ZA ŠKOLOVANJE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094 Visoka naobrazba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09 UPRAVNI ODJEL ZA KULTURU I BAŠTINU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75.171.800,00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-1.609.400,00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73.562.400,00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97,86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09100 KULTURA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5.754.200,00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88,65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8084 PROJEKTI ODJELA ZA KULTURU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A808401 OPĆI RASHODI ODJELA ZA KULTURU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21 Prihodi od vlastite djelatnosti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A808404 DUBROVAČKA KARTICA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21 Prihodi od vlastite djelatnosti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A808416 POTPORA DUBROVAČKOJ BAŠTINI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21 Prihodi od vlastite djelatnosti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8111 PROGRAM JAVNIH POTREBA U KULTURI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A811110 PROGRAM JAVNIH POTREBA U KULTURI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352 Subvencije trgovačkim društvima, zadrugama, poljoprivrednicima i obrtnicima izvan javnog sektora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09200 USTANOVE U KULTURI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69.417.600,00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68.461.200,00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98,62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23608 ZAVOD ZA OBNOVU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6.035.500,00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5.874.100,00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2.909.400,00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232.400,00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3.126.100,00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3.126.100,00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3.126.100,00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129,41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129,41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33 Prihodi od spomeničke rente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31874 DUBROVAČKI MUZEJI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11.830.300,00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11.152.800,00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11.152.800,00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10.627.700,00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11.152.800,00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10.791.400,00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10.261.400,00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8.362.000,00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8.090.300,00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2.310.600,00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31899 UMJETNIČKA GALERIJA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4.414.900,00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4.660.600,00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105,57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4.014.900,00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2.845.100,00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101,63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558,73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597,05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102,43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82,76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191,56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191,56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445,78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31866 KAZALIŠTE MARINA DRŽIĆA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9.200.300,00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101,54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7.466.300,00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7.466.300,00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102,51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7.466.300,00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4.368.700,00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1.881.900,00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1.244.800,00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31882 DUBROVAČKI SIMFONIJSKI ORKESTAR</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7.884.400,00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7.739.200,00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98,16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6.893.800,00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6.893.800,00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6.823.200,00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6.893.800,00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6.823.200,00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6.733.700,00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6.103.900,00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5.975.350,00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404,55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404,55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43 Rashodi za plemenite metale, umjetnička i znanstvena djela i ostale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431 Plemeniti metali, umjetnička i znanstvena djela i ostale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86,69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2516 DUBROVAČKE KNJIŽNICE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7.669.300,00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7.614.300,00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6.959.300,00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6.924.300,00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99,50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44549 PRIRODOSLOVNI MUZEJ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1.149.300,00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48656 JAVNA USTANOVA U KULTURI DUBROVAČKE LJETNE IGRE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12.630.400,00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12.550.600,00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5.510.800,00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5.510.800,00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633,95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633,95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544 Otplata glavnice primljenih kredita i zajmovaod kreditnih i ostalih financijskih institucija izvan javnog sektora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633,95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5.472.800,00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5.469.300,00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4.117.200,00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88,46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93,60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495,65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607.300,00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7.119.600,00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4.971.100,00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91,45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4.684.000,00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85,99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96,41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A812002 POSEBNI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116,85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A812006 ZIMSKI FESTIVAL</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A812007 EU-FUTURE EPICS</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110,53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A812008 EU-PORT OF DREAMERS</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40"/>
              <w:rPr>
                <w:rFonts w:ascii="Arial" w:hAnsi="Arial" w:cs="Arial"/>
                <w:color w:val="0000FF"/>
                <w:sz w:val="16"/>
                <w:szCs w:val="16"/>
              </w:rPr>
            </w:pPr>
            <w:r w:rsidRPr="00D31453">
              <w:rPr>
                <w:rFonts w:ascii="Arial" w:hAnsi="Arial" w:cs="Arial"/>
                <w:color w:val="0000FF"/>
                <w:sz w:val="16"/>
                <w:szCs w:val="16"/>
              </w:rPr>
              <w:t>T812010 EU - MJESTO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lastRenderedPageBreak/>
              <w:t>48630 USTANOVA KINEMATOGRAFI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2.799.900,00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2.568.900,00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1.767.700,00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1.687.700,00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97,45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84,02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104,72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72,22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48648 FOLKLORNI ANSAMBL LINĐO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2.993.200,00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2.990.600,00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99,91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2.360.300,00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104,04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1.828.100,00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1.830.500,00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117,49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89,91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327.700,00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131,19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99,03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84,52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632.900,00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84,52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84,52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876,19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100,42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135,21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45,25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55 Donacije i ostali namjenski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43652 USTANOVA U KULTURI DOM MARINA DRŽIĆA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1.669.600,00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1.633.600,00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97,84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1.344.600,00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90,70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110,88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104,61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218,75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100,96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95,95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49673 MUZEJ DOMOVINSKOG RATA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1.140.500,00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91,71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8119 REDOVNA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A811901 ADMINISTRACIJA I UPRAVLJANJE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97,36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968.400,00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99,98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263.300,00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8120 PROGRAMSKA DJELATNOST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A812001 REDOVNI PROGRAMI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082 Službe kulture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54,30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29 Višak / manjak prihoda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10 SLUŽBA GRADSKOG VIJEĆA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2.911.830,00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10100 SLUŽBA GRADSKOG VIJEĆA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2.911.830,00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2.911.830,00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2.911.830,00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8092 DONOŠENJE MJERA I AKATA IZ DJELOKRUGA GRADSKOG VIJEĆA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2.257.880,00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A809201 PREDSTAVNIČKO TIJELO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A809202 DAN GRADA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424 Knjige, umjetnička djela i ostale izložbene vrijednosti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A809203 PROTOKOL</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A809204 MEĐUNARODNA SURADNJA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A809205 MEDIJSKO PRAĆENJE RADA GRADSKOG VIJEĆA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8093 POLITIČKE STRANKE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A809301 OSNOVNE FUNKCIJE STRANAKA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271.950,00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1000964 HRVATSKA NARODNA STRANKA-LIBER.DEMOKRATI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1001070 DUBROVAČKI DEMOKRATSKI SABOR</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1002185 HRVATSKA DEMOKRATSKA ZAJEDNICA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1002186 SDP</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1002187 HRVATSKA SELJAČKA STRANKA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1002189 MOST NEZAVISNIH LISTA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1002190 DUBROVAČKA STRANKA-DUSTRA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1095205 KLGB NIKŠA SELMANI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8094 VIJEĆE NACIONALNIH MANJINA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A809401 OSNOVNE FUNKCIJE VIJEĆA NACIONALNIH MANJINA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1000734 VIJEĆE BOŠNJAČKE MANJINE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1000734 VIJEĆE BOŠNJAČKE MANJINE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lastRenderedPageBreak/>
              <w:t>1000734 VIJEĆE BOŠNJAČKE MANJINE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1000734 VIJEĆE BOŠNJAČKE MANJINE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851"/>
              <w:rPr>
                <w:rFonts w:ascii="Arial" w:hAnsi="Arial" w:cs="Arial"/>
                <w:color w:val="000000"/>
                <w:sz w:val="16"/>
                <w:szCs w:val="16"/>
              </w:rPr>
            </w:pPr>
            <w:r w:rsidRPr="00D31453">
              <w:rPr>
                <w:rFonts w:ascii="Arial" w:hAnsi="Arial" w:cs="Arial"/>
                <w:color w:val="000000"/>
                <w:sz w:val="16"/>
                <w:szCs w:val="16"/>
              </w:rPr>
              <w:t>1001109 VIJEĆE SRPSKE NACIONALNE MANJI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13 UPRAVNI ODJEL ZA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38.580.700,00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38.470.700,00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99,71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13100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95,33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8121 IZRADA AKATA I PROVEDBA MJERA IZ DJELOKRUGA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A812101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95,33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497.800,00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364.800,00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0,27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28,17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176,39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456.200,00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162,31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383 Kazne, penali i naknade štete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63,68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13200 ODRŽAVANJE PROMETNICA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36.226.700,00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36.226.700,00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8122 ORGANIZACIJA I UPRAVLJANJE PROMETNIM POVRŠINAMA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36.226.700,00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36.226.700,00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A812201 PROJEKTNA DOKUMENTACIJA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A812202 LEGALIZACIJA CESTA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A812203 PROMETNE POVRŠINE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10.059.700,00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4.809.700,00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95,43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4.734.700,00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95,35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45 Ostale pomoći unutar općeg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A812204 SEMAFORI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A812211 ODRŽAVANJE SLIVNIKA, REŠETKI I OBORINSKIH KANALA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052 Gospodarenje otpadnim vodama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38 Prihodi posebnih namjena-Hrvatske vode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K812212 AUTOBUSNE ČEKAONICE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A812213 JAVNI GRADSKI PRIJEVOZ</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100,19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37 Komunalne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K812214 PARKIRALIŠTE U ULICI MARINA KNEŽEVIĆA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K812215 PARKIRALIŠTE U ULICI IZMEĐU DOLACA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lastRenderedPageBreak/>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K812218 SKALE U ULICI PADRE PERICE (SPOJ OD GAJA - D8)</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T812219 SANACIJA NOGOSTUPA PILE (SPOMENIK -ĐAČKI DOM)</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K812224 ZONA ZAGUŠENJA PROMETA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A812225 LEGALIZACIJA JAVNIH PROMETNIH POVRŠINA NA KOJIMA NIJE DOZVOLJEN PROMET MOTORNIM VOZILIMA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14 UPRAVNI ODJEL ZA IZGRADNJU I UPRAVLJANJE PROJEKTIMA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173.194.700,00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-36.874.300,00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136.320.400,00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78,71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14100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8130 IZRADA AKATA I PROVEDBA MJERA IZ DJELOKRUGA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A813001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29,07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21,76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342 Kamate za primljene kredite i zajmove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14200 RAZVOJNI PROJEKTI I STANOGRADNJA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171.694.700,00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-35.810.300,00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135.884.400,00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79,14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171.250.700,00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135.514.400,00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79,13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8131 ULAGANJE U NERAZVRSTANE CESTE I JAVNE POVRŠINE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7.219.800,00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6.995.800,00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96,90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T813102 PROJEKTNA DOKUMENTACIJA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795.800,00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71,85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795.800,00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71,85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555.800,00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39 Ostali prihodi za posebne namjene-Legalizacija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K813103 KARDINALA STEPINCA - I.DULČIĆA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K813114 JAVNA POVRŠINA ISPRED STADIONA LAPAD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8132 KOMUNALNA INFRASTRUKTURA ZA STANOGRADNJU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81,59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K813203 INFRASTRUKTURA SOLITUDO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K813204 PARKING HRVI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K813205 CESTA-ZGRADE HRVI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66,82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K813206 NIKA I MEDA PUCIĆA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8133 ULAGANJA U VODOOPSKRBU I ODVODNJU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K813301 IZMJEŠTANJE KOMUNALNIH INSTALACIJA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K813308 OBORINSKA ODVODNJA ANDRIJE HEBRANGA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K813309 MONTOVJERNA-BATALA OBORINSKA ODVODNJA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044 Rudarstvo, proizvodnja i graševinarstvo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8135 ULAGANJA U OSTALE GRAĐEVINSKE OBJEKTE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22.859.400,00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21.239.900,00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K813501 IZGRADNJA GROBLJA NA DUBCU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86,48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8.479.300,00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8.479.300,00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8.479.300,00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363 Pomoći unutar opće države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K813502 SANACIJA ODLAGALIŠTA GRABOVICA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8.809.400,00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103,18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9.089.900,00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103,18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1.363.600,00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4.087.400,00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45 Ostale pomoći unutar općeg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569.600,00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8136 CESTOGRADNJA-REKONSTRUKCIJA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58.204.100,00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54.244.100,00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K813601 CESTA MOST DR. F. TUĐMANA - OSOJNIK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53.434.100,00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52.106.100,00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97,51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53.434.100,00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52.106.100,00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71 Primjeni zajmovi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40.606.100,00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12.828.000,00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K813602 CESTA OSOJNIK LJUBAČ</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K813603 CESTA TAMARIĆ</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K813604 CESTA GORNJA SELA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K813605 TEHNIČKO TEHNOLOŠKI BLOK OSOJNIK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K813606 LAPADSKA OBALA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86,10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86,10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93,80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108,93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198.730,00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111,94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K813607 CESTA NUNCIJATA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25,93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K813609 IMPORTANE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K813612 CESTA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045 Promet</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8137 STANOGRADNJA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K813702 ZGRADE U SOLITUDU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061 Razvoj stanovanja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8138 KAPITALNO ULAGANJE U JAVNU RASVJETU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82,64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K813805 JAVNA RASVJETA STARA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81,16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K813808 JAVNA RASVJETA ZATON - MOHOVO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K813809 JAVNA RASVJETA ŠTIKOVICA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8139 DRUŠTVENA INFRASTRUKTURA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61.039.400,00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35.335.100,00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57,89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K813903 KOMPLEKS STUDENTSKOG DOMA SVEUČILIŠTA U DUBROVNIKU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094 Visoka naobrazba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lastRenderedPageBreak/>
              <w:t>Izvor: 42 Namjenske tekuće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 xml:space="preserve">36 Pomoći dane u inozemstvo i unutar općeg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 xml:space="preserve">366 Pomoći proračunskim korisnicima drugih proračuna </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K813905 ULAGANJE U DJEČJA IGRALIŠTA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35,44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K813908 OSNOVNA ŠKOLA IVAN GUNDULIĆ</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43 Kapitalne 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K813910 DVORANA GLADIJATORI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3.350.900,00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-3.205.900,00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-3.205.900,00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K813912 OSNOVNA ŠKOLA MONTOVJERNA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71 Primjeni zajmovi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K813915 DJEČJI VRTIĆ PČELICA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48,71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K813917 STARAČKI DOM MEDAREVO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41,86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41,86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K813920 OSNOVNA ŠKOLA MARINA GETALDIĆA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013 Opće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51 Kapitalne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K813921 OSNOVNA ŠKOLA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35,75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K813922 VATROGASNI DOM ZATON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032 Usluge protupožarne zaštite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34 Naknade po gradskim odlukama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K813923 HOTEL STADION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18.915.000,00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18.915.000,00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37,84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K813924 BARAKA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K813926 IGRALIŠTE BABIN KUK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K813927 IGRALIŠTE KOMOLAC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22 Višak/manjak prihoda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K813930 SPORTSKA DVORANA STARA MOKOŠICA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41 Rashodi za nabavu neproizvedene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412 Nematerijalna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K813933 SPORTSKA DVORANA ORAŠAC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76,77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K813934 DOM KULTURE I VRTIĆ ZATON</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K813935 DOMOVI MJESNIH ODBORA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K813937 DRUŠTVENI CENTAR DUBRAVICA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72 Primljeni zajmovi-2020</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426 Nematerijalna proizvedena imovina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42,00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K813938 BOĆARSKA DVORANA KOMOLAC</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40,74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K813942 DVORANA BOĆALIŠTE-GROMAČA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lastRenderedPageBreak/>
              <w:t>K813944 IGRALIŠTE KONO</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12,12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K813945 DJEČJE IGRALIŠTE I PARK MONOTVJERNA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54,00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K813946 IGRALIŠTE LJUBAČ</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K813947 IGRALIŠTE NA GORICI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421 Građevinski objekti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K813948 PARK ŽRTAVA S DAKSE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K813950 PARK PILE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K813951 PARK ISPOD PLATANE NA PILAMA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K813953 OSNOVNA ŠKOLA MARINA DRŽIĆA ZA POSEBNE POTREBE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12 Opći prihodi i primici - predfinanciranje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K813954 OSNOVNA ŠKOLA MOKOŠICA ENERGETSKA OBNOVA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091 Predškolsko i osnovno obrazovanje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12 Opći prihodi i primici - predfinanciranje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K813955 ŠPORTSKA DVORANA GOSPINO POLJE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12 Opći prihodi i primici - predfinanciranje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K813956 SPORTSKO REKREATIVNI PARK - ZATON VELIKI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081 Službe rekreacije i sporta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36 Komunalni doprinosi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451 Dodatna ulaganja na građevinskim objektima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8140 ULAGANJE U UPRAVNE ZGRADE GRADA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K814001 ZGRADA PRED DVOROM 1</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062 Razvoj zajednice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62 Prihodi od prodaje građevinskih objekata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45 Rashodi za dodatna ulaganja na nefinancijskoj imovini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452 Dodatna ulaganja na postrojenjima i opremi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89,29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44178 AGENCIJA ZA DRUŠTVENO POTICANU STANOGRADNJU GRADA DUBROVNIKA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8137 STANOGRADNJA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K813701 POTICANA STANOGRADNJA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83,33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25 Vlastiti prihodi proračunskih korisnika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54 Izdaci za otplatu glavnice primljenih kredita i zajmova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547 Otplata glavn. primljenih zajm. od drugih razina vlasti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163,64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061 Razvoj stanovanja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91,24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312 Ostali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92,11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114.180,00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-64.980,00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17.550,00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322 Rashodi za materijal i energiju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5.930,00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52,28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149,47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71.700,00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15.120,00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15.120,00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11,90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i/>
                <w:color w:val="000000"/>
                <w:sz w:val="16"/>
                <w:szCs w:val="16"/>
              </w:rPr>
            </w:pPr>
            <w:r w:rsidRPr="00D31453">
              <w:rPr>
                <w:rFonts w:ascii="Arial" w:hAnsi="Arial" w:cs="Arial"/>
                <w:b/>
                <w:i/>
                <w:color w:val="000000"/>
                <w:sz w:val="16"/>
                <w:szCs w:val="16"/>
              </w:rPr>
              <w:t>Razdjel: 15 UPRAVNI ODJEL ZA EUROPSKE FONDOVE,REGIONALNU I MEĐUNARODNU SURADNJU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4.553.770,00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-699.800,00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3.853.970,00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i/>
                <w:color w:val="000000"/>
                <w:sz w:val="16"/>
                <w:szCs w:val="16"/>
              </w:rPr>
            </w:pPr>
            <w:r w:rsidRPr="00D31453">
              <w:rPr>
                <w:rFonts w:ascii="Arial" w:hAnsi="Arial" w:cs="Arial"/>
                <w:b/>
                <w:i/>
                <w:color w:val="000000"/>
                <w:sz w:val="16"/>
                <w:szCs w:val="16"/>
              </w:rPr>
              <w:t>84,63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b/>
                <w:color w:val="000000"/>
                <w:sz w:val="16"/>
                <w:szCs w:val="16"/>
              </w:rPr>
            </w:pPr>
            <w:r w:rsidRPr="00D31453">
              <w:rPr>
                <w:rFonts w:ascii="Arial" w:hAnsi="Arial" w:cs="Arial"/>
                <w:b/>
                <w:color w:val="000000"/>
                <w:sz w:val="16"/>
                <w:szCs w:val="16"/>
              </w:rPr>
              <w:t>Glava: 15100 EUROPSKI FONDOVI,REGIONALNA I MEĐUNARODNA SURADNJA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4.553.770,00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-699.800,00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3.853.970,00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b/>
                <w:color w:val="000000"/>
                <w:sz w:val="16"/>
                <w:szCs w:val="16"/>
              </w:rPr>
            </w:pPr>
            <w:r w:rsidRPr="00D31453">
              <w:rPr>
                <w:rFonts w:ascii="Arial" w:hAnsi="Arial" w:cs="Arial"/>
                <w:b/>
                <w:color w:val="000000"/>
                <w:sz w:val="16"/>
                <w:szCs w:val="16"/>
              </w:rPr>
              <w:t>84,63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31858 GRAD DUBROVNIK</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4.553.770,00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3.853.970,00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84,63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8150 RAZVOJNI NACIONALNI I GRADSKI PROJEKTI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3.088.770,00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3.042.770,00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98,51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A815001 OPĆI RASHODI ODJELA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88,81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94,62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18,18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T815003 SMART CITY</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T815004 EDUKACIJSKI CENTAR ZA UDRUGE I TVRTKE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T815005 PODUZETNIČKI INKUBATOR "TVORNICA IDEJA"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T815007 DANI KULTURNE I KREATIVNE INDUSTRIJE(DKKI)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lastRenderedPageBreak/>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T815008 START UP-AKADEMIJA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T815009 SUFIN. MJERA ENERGETSKE UČINKOVITOSTI U ZGRADARSTVU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37 Naknade građanima i kućanstvima na temelju osiguranja i druge naknade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372 Ostale naknade građanima i kućanstvima iz proračuna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92,50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T815010 USLUGE DUBROVAČKE RAZVOJNE AGENCIJE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2.204.270,00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2.204.270,00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T815011 HUPG-HRVATSKA UDRUGA POVIJESNIH GRADOVA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K815012 PARTICIPATIVNO BUDŽETIRANJE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041 Opći ekonomski, trgovački i poslovi vezani uz rad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8151 EU PROJEKTI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1.465.000,00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55,37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T815101 MEĐUNARODNA SURADNJA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74,50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74,50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248.000,00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192.200,00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77,50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17,78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32.500,00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76,92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174.000,00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89,66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38 Ostali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381 Tekuće donacije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K815102 POTENCIJALNI RAZVOJNI I EU PROJEKTI(PROJEKTNI JAMSTVENI FOND)</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011 Izvršna i zakonodavna tijela, financijski i fiskalni poslovi, vanjski poslovi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97,14</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lastRenderedPageBreak/>
              <w:t>35 Subvencije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351 Subvencije trgovačkim društvima u javnom sektoru</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T815103 EX PO AUS-ENERG.UČINK.-SOLARNA ENERGIJA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055 IstraŽivanje i razvoj: Zaštita okoliša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FF"/>
                <w:sz w:val="16"/>
                <w:szCs w:val="16"/>
              </w:rPr>
            </w:pPr>
            <w:r w:rsidRPr="00D31453">
              <w:rPr>
                <w:rFonts w:ascii="Arial" w:hAnsi="Arial" w:cs="Arial"/>
                <w:color w:val="0000FF"/>
                <w:sz w:val="16"/>
                <w:szCs w:val="16"/>
              </w:rPr>
              <w:t>K815105 CITY CHANGER CARGO BIKE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FF"/>
                <w:sz w:val="16"/>
                <w:szCs w:val="16"/>
              </w:rPr>
            </w:pPr>
            <w:r w:rsidRPr="00D31453">
              <w:rPr>
                <w:rFonts w:ascii="Arial" w:hAnsi="Arial" w:cs="Arial"/>
                <w:color w:val="0000FF"/>
                <w:sz w:val="16"/>
                <w:szCs w:val="16"/>
              </w:rPr>
              <w:t>52,87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397"/>
              <w:rPr>
                <w:rFonts w:ascii="Arial" w:hAnsi="Arial" w:cs="Arial"/>
                <w:color w:val="000000"/>
                <w:sz w:val="16"/>
                <w:szCs w:val="16"/>
              </w:rPr>
            </w:pPr>
            <w:r w:rsidRPr="00D31453">
              <w:rPr>
                <w:rFonts w:ascii="Arial" w:hAnsi="Arial" w:cs="Arial"/>
                <w:color w:val="000000"/>
                <w:sz w:val="16"/>
                <w:szCs w:val="16"/>
              </w:rPr>
              <w:t>Funk. klas: 055 IstraŽivanje i razvoj: Zaštita okoliša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52,87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11 Opći prihodi i primici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34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343 Ostali financijski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88,00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454"/>
              <w:rPr>
                <w:rFonts w:ascii="Arial" w:hAnsi="Arial" w:cs="Arial"/>
                <w:color w:val="000000"/>
                <w:sz w:val="16"/>
                <w:szCs w:val="16"/>
              </w:rPr>
            </w:pPr>
            <w:r w:rsidRPr="00D31453">
              <w:rPr>
                <w:rFonts w:ascii="Arial" w:hAnsi="Arial" w:cs="Arial"/>
                <w:color w:val="000000"/>
                <w:sz w:val="16"/>
                <w:szCs w:val="16"/>
              </w:rPr>
              <w:t>Izvor: 44 EU fondovi-pomoći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500.000,00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52,40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31 Rashodi za zaposlene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132.000,00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107,58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311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110.000,00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109,09</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313 Doprinosi na plaće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32 Materijalni rashodi</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187.250,00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43,26</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321 Naknade troškova zaposlenima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41.000,00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7,32</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323 Rashodi za usluge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93.000,00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80,65</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324 Naknade troškova osobama izvan radnog odnosa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6,67</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329 Ostali nespomenuti rashodi poslovanja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38.250,00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5,23</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rPr>
                <w:rFonts w:ascii="Arial" w:hAnsi="Arial" w:cs="Arial"/>
                <w:color w:val="000000"/>
                <w:sz w:val="16"/>
                <w:szCs w:val="16"/>
              </w:rPr>
            </w:pPr>
            <w:r w:rsidRPr="00D31453">
              <w:rPr>
                <w:rFonts w:ascii="Arial" w:hAnsi="Arial" w:cs="Arial"/>
                <w:color w:val="000000"/>
                <w:sz w:val="16"/>
                <w:szCs w:val="16"/>
              </w:rPr>
              <w:t>42 Rashodi za nabavu proizvedene dugotrajne imovine</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180.750,00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-141.750,00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21,58</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422 Postrojenja i oprema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27.000,00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14,81</w:t>
            </w:r>
          </w:p>
        </w:tc>
      </w:tr>
      <w:tr w:rsidR="001C0A78" w:rsidRPr="00D31453" w:rsidTr="009B6D1C">
        <w:tc>
          <w:tcPr>
            <w:tcW w:w="25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ind w:left="567"/>
              <w:rPr>
                <w:rFonts w:ascii="Arial" w:hAnsi="Arial" w:cs="Arial"/>
                <w:color w:val="000000"/>
                <w:sz w:val="16"/>
                <w:szCs w:val="16"/>
              </w:rPr>
            </w:pPr>
            <w:r w:rsidRPr="00D31453">
              <w:rPr>
                <w:rFonts w:ascii="Arial" w:hAnsi="Arial" w:cs="Arial"/>
                <w:color w:val="000000"/>
                <w:sz w:val="16"/>
                <w:szCs w:val="16"/>
              </w:rPr>
              <w:t>423 Prijevozna sredstva</w:t>
            </w:r>
          </w:p>
        </w:tc>
        <w:tc>
          <w:tcPr>
            <w:tcW w:w="6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153.750,00</w:t>
            </w:r>
          </w:p>
        </w:tc>
        <w:tc>
          <w:tcPr>
            <w:tcW w:w="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-118.750,00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C0A78" w:rsidRPr="00D31453" w:rsidRDefault="001C0A78" w:rsidP="009B6D1C">
            <w:pPr>
              <w:jc w:val="right"/>
              <w:rPr>
                <w:rFonts w:ascii="Arial" w:hAnsi="Arial" w:cs="Arial"/>
                <w:color w:val="000000"/>
                <w:sz w:val="16"/>
                <w:szCs w:val="16"/>
              </w:rPr>
            </w:pPr>
            <w:r w:rsidRPr="00D31453">
              <w:rPr>
                <w:rFonts w:ascii="Arial" w:hAnsi="Arial" w:cs="Arial"/>
                <w:color w:val="000000"/>
                <w:sz w:val="16"/>
                <w:szCs w:val="16"/>
              </w:rPr>
              <w:t>22,76</w:t>
            </w:r>
          </w:p>
        </w:tc>
      </w:tr>
    </w:tbl>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D31453">
        <w:rPr>
          <w:rFonts w:ascii="Arial" w:hAnsi="Arial" w:cs="Arial"/>
          <w:color w:val="000000"/>
          <w:sz w:val="22"/>
          <w:szCs w:val="22"/>
        </w:rPr>
        <w:t>III. PRIJELAZNE I ZAKLJUČNE ODREDBE</w:t>
      </w: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31453">
        <w:rPr>
          <w:rFonts w:ascii="Arial" w:hAnsi="Arial" w:cs="Arial"/>
          <w:color w:val="000000"/>
          <w:sz w:val="22"/>
          <w:szCs w:val="22"/>
        </w:rPr>
        <w:t>Članak 3.</w:t>
      </w: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r w:rsidRPr="00D31453">
        <w:rPr>
          <w:rFonts w:ascii="Arial" w:hAnsi="Arial" w:cs="Arial"/>
          <w:color w:val="000000"/>
          <w:sz w:val="22"/>
          <w:szCs w:val="22"/>
        </w:rPr>
        <w:t>Plan razvojnih programa  i  Obrazloženje  općeg i posebnog dijela sastavni su dio ovih Izmjena i dopuna proračuna.</w:t>
      </w: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r w:rsidRPr="00D31453">
        <w:rPr>
          <w:rFonts w:ascii="Arial" w:hAnsi="Arial" w:cs="Arial"/>
          <w:color w:val="000000"/>
          <w:sz w:val="22"/>
          <w:szCs w:val="22"/>
        </w:rPr>
        <w:t>Članak 4.</w:t>
      </w: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2"/>
          <w:szCs w:val="22"/>
        </w:rPr>
      </w:pPr>
    </w:p>
    <w:p w:rsidR="001C0A78" w:rsidRPr="00D31453" w:rsidRDefault="001C0A78" w:rsidP="001C0A78">
      <w:pPr>
        <w:widowControl w:val="0"/>
        <w:tabs>
          <w:tab w:val="right" w:pos="7902"/>
          <w:tab w:val="right" w:pos="9094"/>
          <w:tab w:val="right" w:pos="10155"/>
        </w:tabs>
        <w:autoSpaceDE w:val="0"/>
        <w:autoSpaceDN w:val="0"/>
        <w:adjustRightInd w:val="0"/>
        <w:spacing w:before="60"/>
        <w:contextualSpacing/>
        <w:rPr>
          <w:rFonts w:ascii="Arial" w:hAnsi="Arial" w:cs="Arial"/>
          <w:sz w:val="22"/>
          <w:szCs w:val="22"/>
        </w:rPr>
      </w:pPr>
      <w:r w:rsidRPr="00D31453">
        <w:rPr>
          <w:rFonts w:ascii="Arial" w:hAnsi="Arial" w:cs="Arial"/>
          <w:sz w:val="22"/>
          <w:szCs w:val="22"/>
        </w:rPr>
        <w:t>Opći i posebni dio ovih izmjena i dopuna objavit će se  u „Službenom glasniku Grada Dubrovnika“, a stupa na snagu dan nakon dana objave.</w:t>
      </w:r>
    </w:p>
    <w:p w:rsidR="001C0A78" w:rsidRDefault="001C0A78" w:rsidP="001C0A78">
      <w:pPr>
        <w:contextualSpacing/>
        <w:rPr>
          <w:rFonts w:ascii="Arial" w:hAnsi="Arial" w:cs="Arial"/>
          <w:sz w:val="22"/>
          <w:szCs w:val="22"/>
          <w:lang w:eastAsia="en-US"/>
        </w:rPr>
      </w:pPr>
    </w:p>
    <w:p w:rsidR="001C0A78" w:rsidRPr="00E40CBF" w:rsidRDefault="001C0A78" w:rsidP="001C0A78">
      <w:pPr>
        <w:widowControl w:val="0"/>
        <w:tabs>
          <w:tab w:val="left" w:pos="510"/>
        </w:tabs>
        <w:autoSpaceDE w:val="0"/>
        <w:autoSpaceDN w:val="0"/>
        <w:adjustRightInd w:val="0"/>
        <w:rPr>
          <w:rFonts w:ascii="Arial" w:hAnsi="Arial" w:cs="Arial"/>
          <w:sz w:val="22"/>
          <w:szCs w:val="22"/>
        </w:rPr>
      </w:pPr>
      <w:r w:rsidRPr="00E40CBF">
        <w:rPr>
          <w:rFonts w:ascii="Arial" w:hAnsi="Arial" w:cs="Arial"/>
          <w:sz w:val="22"/>
          <w:szCs w:val="22"/>
        </w:rPr>
        <w:t xml:space="preserve">KLASA: </w:t>
      </w:r>
      <w:r>
        <w:rPr>
          <w:rFonts w:ascii="Arial" w:hAnsi="Arial" w:cs="Arial"/>
          <w:sz w:val="22"/>
          <w:szCs w:val="22"/>
        </w:rPr>
        <w:t>400-06/19-02/01</w:t>
      </w:r>
    </w:p>
    <w:p w:rsidR="001C0A78" w:rsidRPr="00E40CBF" w:rsidRDefault="001C0A78" w:rsidP="001C0A78">
      <w:pPr>
        <w:widowControl w:val="0"/>
        <w:tabs>
          <w:tab w:val="left" w:pos="510"/>
        </w:tabs>
        <w:autoSpaceDE w:val="0"/>
        <w:autoSpaceDN w:val="0"/>
        <w:adjustRightInd w:val="0"/>
        <w:rPr>
          <w:rFonts w:ascii="Arial" w:hAnsi="Arial" w:cs="Arial"/>
          <w:sz w:val="22"/>
          <w:szCs w:val="22"/>
        </w:rPr>
      </w:pPr>
      <w:r w:rsidRPr="00E40CBF">
        <w:rPr>
          <w:rFonts w:ascii="Arial" w:hAnsi="Arial" w:cs="Arial"/>
          <w:sz w:val="22"/>
          <w:szCs w:val="22"/>
        </w:rPr>
        <w:t>URBROJ:</w:t>
      </w:r>
      <w:r>
        <w:rPr>
          <w:rFonts w:ascii="Arial" w:hAnsi="Arial" w:cs="Arial"/>
          <w:sz w:val="22"/>
          <w:szCs w:val="22"/>
        </w:rPr>
        <w:t xml:space="preserve"> 2117/01-09-20-95</w:t>
      </w:r>
    </w:p>
    <w:p w:rsidR="001C0A78" w:rsidRPr="00E40CBF" w:rsidRDefault="001C0A78" w:rsidP="001C0A78">
      <w:pPr>
        <w:widowControl w:val="0"/>
        <w:tabs>
          <w:tab w:val="left" w:pos="510"/>
        </w:tabs>
        <w:autoSpaceDE w:val="0"/>
        <w:autoSpaceDN w:val="0"/>
        <w:adjustRightInd w:val="0"/>
        <w:rPr>
          <w:rFonts w:ascii="Arial" w:hAnsi="Arial" w:cs="Arial"/>
          <w:color w:val="000000"/>
          <w:sz w:val="22"/>
          <w:szCs w:val="22"/>
        </w:rPr>
      </w:pPr>
      <w:r w:rsidRPr="00E40CBF">
        <w:rPr>
          <w:rFonts w:ascii="Arial" w:hAnsi="Arial" w:cs="Arial"/>
          <w:color w:val="000000"/>
          <w:sz w:val="22"/>
          <w:szCs w:val="22"/>
        </w:rPr>
        <w:t xml:space="preserve">Dubrovnik, </w:t>
      </w:r>
      <w:r>
        <w:rPr>
          <w:rFonts w:ascii="Arial" w:hAnsi="Arial" w:cs="Arial"/>
          <w:color w:val="000000"/>
          <w:sz w:val="22"/>
          <w:szCs w:val="22"/>
        </w:rPr>
        <w:t>17. prosinca</w:t>
      </w:r>
      <w:r w:rsidRPr="00E40CBF">
        <w:rPr>
          <w:rFonts w:ascii="Arial" w:hAnsi="Arial" w:cs="Arial"/>
          <w:color w:val="000000"/>
          <w:sz w:val="22"/>
          <w:szCs w:val="22"/>
        </w:rPr>
        <w:t xml:space="preserve"> 2020.</w:t>
      </w:r>
    </w:p>
    <w:p w:rsidR="001C0A78" w:rsidRDefault="001C0A78" w:rsidP="001C0A78">
      <w:pPr>
        <w:jc w:val="both"/>
        <w:rPr>
          <w:rFonts w:ascii="Arial" w:hAnsi="Arial" w:cs="Arial"/>
          <w:color w:val="000000"/>
          <w:sz w:val="22"/>
          <w:szCs w:val="22"/>
        </w:rPr>
      </w:pPr>
    </w:p>
    <w:p w:rsidR="001C0A78" w:rsidRPr="00EB0136" w:rsidRDefault="001C0A78" w:rsidP="001C0A78">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p>
    <w:p w:rsidR="001C0A78" w:rsidRPr="00EB0136" w:rsidRDefault="001C0A78" w:rsidP="001C0A78">
      <w:pPr>
        <w:widowControl w:val="0"/>
        <w:tabs>
          <w:tab w:val="right" w:pos="10138"/>
        </w:tabs>
        <w:autoSpaceDE w:val="0"/>
        <w:autoSpaceDN w:val="0"/>
        <w:adjustRightInd w:val="0"/>
        <w:spacing w:before="20"/>
        <w:rPr>
          <w:rFonts w:ascii="Arial" w:hAnsi="Arial" w:cs="Arial"/>
          <w:color w:val="000000"/>
          <w:sz w:val="22"/>
          <w:szCs w:val="22"/>
        </w:rPr>
      </w:pPr>
      <w:r w:rsidRPr="00EB0136">
        <w:rPr>
          <w:rFonts w:ascii="Arial" w:hAnsi="Arial" w:cs="Arial"/>
          <w:b/>
          <w:color w:val="000000"/>
          <w:sz w:val="22"/>
          <w:szCs w:val="22"/>
        </w:rPr>
        <w:t>mr.sc. Marko Potrebica,</w:t>
      </w:r>
      <w:r w:rsidRPr="00EB0136">
        <w:rPr>
          <w:rFonts w:ascii="Arial" w:hAnsi="Arial" w:cs="Arial"/>
          <w:color w:val="000000"/>
          <w:sz w:val="22"/>
          <w:szCs w:val="22"/>
        </w:rPr>
        <w:t xml:space="preserve"> v. r.</w:t>
      </w:r>
    </w:p>
    <w:p w:rsidR="001C0A78" w:rsidRPr="00EB0136" w:rsidRDefault="001C0A78" w:rsidP="001C0A78">
      <w:pPr>
        <w:contextualSpacing/>
        <w:rPr>
          <w:rFonts w:ascii="Arial" w:hAnsi="Arial" w:cs="Arial"/>
          <w:color w:val="000000"/>
          <w:sz w:val="22"/>
          <w:szCs w:val="22"/>
        </w:rPr>
      </w:pPr>
      <w:r w:rsidRPr="00EB0136">
        <w:rPr>
          <w:rFonts w:ascii="Arial" w:hAnsi="Arial" w:cs="Arial"/>
          <w:color w:val="000000"/>
          <w:sz w:val="22"/>
          <w:szCs w:val="22"/>
        </w:rPr>
        <w:t xml:space="preserve">------------------------------------------------          </w:t>
      </w:r>
    </w:p>
    <w:p w:rsidR="00B321C7" w:rsidRDefault="00B321C7"/>
    <w:sectPr w:rsidR="00B321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charset w:val="80"/>
    <w:family w:val="auto"/>
    <w:pitch w:val="default"/>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60405020304"/>
    <w:charset w:val="EE"/>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589E1B08"/>
    <w:name w:val="WW8Num2"/>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numFmt w:val="bullet"/>
      <w:lvlText w:val="―"/>
      <w:lvlJc w:val="left"/>
      <w:pPr>
        <w:tabs>
          <w:tab w:val="num" w:pos="0"/>
        </w:tabs>
        <w:ind w:left="1440" w:hanging="1440"/>
      </w:pPr>
      <w:rPr>
        <w:rFonts w:ascii="Calibri" w:eastAsia="Times New Roman" w:hAnsi="Calibri" w:hint="default"/>
      </w:r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4B78A554"/>
    <w:name w:val="WW8Num14"/>
    <w:lvl w:ilvl="0">
      <w:numFmt w:val="bullet"/>
      <w:lvlText w:val="―"/>
      <w:lvlJc w:val="left"/>
      <w:pPr>
        <w:tabs>
          <w:tab w:val="num" w:pos="720"/>
        </w:tabs>
        <w:ind w:left="720" w:hanging="360"/>
      </w:pPr>
      <w:rPr>
        <w:rFonts w:ascii="Calibri" w:eastAsia="Times New Roman" w:hAnsi="Calibri" w:hint="default"/>
      </w:r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E"/>
    <w:multiLevelType w:val="multilevel"/>
    <w:tmpl w:val="0C8A5D8C"/>
    <w:name w:val="WW8Num16"/>
    <w:lvl w:ilvl="0">
      <w:numFmt w:val="bullet"/>
      <w:lvlText w:val="―"/>
      <w:lvlJc w:val="left"/>
      <w:pPr>
        <w:tabs>
          <w:tab w:val="num" w:pos="720"/>
        </w:tabs>
        <w:ind w:left="720" w:hanging="360"/>
      </w:pPr>
      <w:rPr>
        <w:rFonts w:ascii="Calibri" w:eastAsia="Times New Roman" w:hAnsi="Calibri" w:hint="default"/>
      </w:r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1.%2.%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6F4CBE"/>
    <w:multiLevelType w:val="multilevel"/>
    <w:tmpl w:val="3182A27E"/>
    <w:name w:val="WW8Num2232222"/>
    <w:lvl w:ilvl="0">
      <w:start w:val="1"/>
      <w:numFmt w:val="decimal"/>
      <w:lvlText w:val="(%1)"/>
      <w:lvlJc w:val="left"/>
      <w:pPr>
        <w:tabs>
          <w:tab w:val="num" w:pos="0"/>
        </w:tabs>
        <w:ind w:left="720" w:hanging="360"/>
      </w:pPr>
      <w:rPr>
        <w:rFonts w:ascii="Arial" w:eastAsia="Calibri" w:hAnsi="Arial" w:cs="Arial" w:hint="default"/>
        <w:b w:val="0"/>
        <w:bCs w:val="0"/>
        <w:i w:val="0"/>
        <w:iCs w:val="0"/>
        <w:strike w:val="0"/>
        <w:dstrike w:val="0"/>
        <w:color w:val="auto"/>
        <w:sz w:val="22"/>
        <w:szCs w:val="22"/>
      </w:rPr>
    </w:lvl>
    <w:lvl w:ilvl="1">
      <w:start w:val="1"/>
      <w:numFmt w:val="decimal"/>
      <w:lvlText w:val="%2."/>
      <w:lvlJc w:val="left"/>
      <w:pPr>
        <w:tabs>
          <w:tab w:val="num" w:pos="0"/>
        </w:tabs>
        <w:ind w:left="1080" w:hanging="360"/>
      </w:pPr>
      <w:rPr>
        <w:rFonts w:ascii="Arial" w:hAnsi="Arial" w:cs="Arial" w:hint="default"/>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CDB4E53"/>
    <w:multiLevelType w:val="multilevel"/>
    <w:tmpl w:val="85466A12"/>
    <w:name w:val="WW8Num182"/>
    <w:lvl w:ilvl="0">
      <w:start w:val="6"/>
      <w:numFmt w:val="decimal"/>
      <w:lvlText w:val="(%1)"/>
      <w:lvlJc w:val="left"/>
      <w:pPr>
        <w:tabs>
          <w:tab w:val="num" w:pos="0"/>
        </w:tabs>
        <w:ind w:left="720" w:hanging="360"/>
      </w:pPr>
      <w:rPr>
        <w:rFonts w:eastAsia="Calibri" w:cs="Calibri" w:hint="default"/>
        <w:sz w:val="22"/>
        <w:szCs w:val="22"/>
      </w:rPr>
    </w:lvl>
    <w:lvl w:ilvl="1">
      <w:start w:val="1"/>
      <w:numFmt w:val="decimal"/>
      <w:lvlText w:val="%2."/>
      <w:lvlJc w:val="left"/>
      <w:pPr>
        <w:tabs>
          <w:tab w:val="num" w:pos="0"/>
        </w:tabs>
        <w:ind w:left="1080" w:hanging="360"/>
      </w:pPr>
      <w:rPr>
        <w:rFonts w:ascii="Arial" w:eastAsia="Calibri" w:hAnsi="Arial" w:cs="Arial" w:hint="default"/>
        <w:sz w:val="22"/>
        <w:szCs w:val="22"/>
      </w:rPr>
    </w:lvl>
    <w:lvl w:ilvl="2">
      <w:start w:val="1"/>
      <w:numFmt w:val="decimal"/>
      <w:lvlText w:val="%1.%2.%3."/>
      <w:lvlJc w:val="left"/>
      <w:pPr>
        <w:tabs>
          <w:tab w:val="num" w:pos="0"/>
        </w:tabs>
        <w:ind w:left="1440" w:hanging="360"/>
      </w:pPr>
      <w:rPr>
        <w:rFonts w:eastAsia="Calibri" w:cs="Calibri" w:hint="default"/>
        <w:sz w:val="22"/>
        <w:szCs w:val="22"/>
      </w:rPr>
    </w:lvl>
    <w:lvl w:ilvl="3">
      <w:start w:val="1"/>
      <w:numFmt w:val="decimal"/>
      <w:lvlText w:val="%1.%2.%3.%4."/>
      <w:lvlJc w:val="left"/>
      <w:pPr>
        <w:tabs>
          <w:tab w:val="num" w:pos="0"/>
        </w:tabs>
        <w:ind w:left="1800" w:hanging="360"/>
      </w:pPr>
      <w:rPr>
        <w:rFonts w:eastAsia="Calibri" w:cs="Calibri" w:hint="default"/>
        <w:sz w:val="22"/>
        <w:szCs w:val="22"/>
      </w:rPr>
    </w:lvl>
    <w:lvl w:ilvl="4">
      <w:start w:val="1"/>
      <w:numFmt w:val="decimal"/>
      <w:lvlText w:val="%1.%2.%3.%4.%5."/>
      <w:lvlJc w:val="left"/>
      <w:pPr>
        <w:tabs>
          <w:tab w:val="num" w:pos="0"/>
        </w:tabs>
        <w:ind w:left="2160" w:hanging="360"/>
      </w:pPr>
      <w:rPr>
        <w:rFonts w:eastAsia="Calibri" w:cs="Calibri" w:hint="default"/>
        <w:sz w:val="22"/>
        <w:szCs w:val="22"/>
      </w:rPr>
    </w:lvl>
    <w:lvl w:ilvl="5">
      <w:start w:val="1"/>
      <w:numFmt w:val="decimal"/>
      <w:lvlText w:val="(%2.%3.%4.%5.%6)"/>
      <w:lvlJc w:val="left"/>
      <w:pPr>
        <w:tabs>
          <w:tab w:val="num" w:pos="0"/>
        </w:tabs>
        <w:ind w:left="2520" w:hanging="360"/>
      </w:pPr>
      <w:rPr>
        <w:rFonts w:eastAsia="Calibri" w:cs="Calibri" w:hint="default"/>
        <w:sz w:val="22"/>
        <w:szCs w:val="22"/>
      </w:rPr>
    </w:lvl>
    <w:lvl w:ilvl="6">
      <w:start w:val="1"/>
      <w:numFmt w:val="decimal"/>
      <w:lvlText w:val="(%2.%3.%4.%5.%6.%7)"/>
      <w:lvlJc w:val="left"/>
      <w:pPr>
        <w:tabs>
          <w:tab w:val="num" w:pos="0"/>
        </w:tabs>
        <w:ind w:left="2880" w:hanging="360"/>
      </w:pPr>
      <w:rPr>
        <w:rFonts w:eastAsia="Calibri" w:cs="Calibri" w:hint="default"/>
        <w:sz w:val="22"/>
        <w:szCs w:val="22"/>
      </w:rPr>
    </w:lvl>
    <w:lvl w:ilvl="7">
      <w:start w:val="1"/>
      <w:numFmt w:val="decimal"/>
      <w:lvlText w:val="(%2.%3.%4.%5.%6.%7.%8)"/>
      <w:lvlJc w:val="left"/>
      <w:pPr>
        <w:tabs>
          <w:tab w:val="num" w:pos="0"/>
        </w:tabs>
        <w:ind w:left="3240" w:hanging="360"/>
      </w:pPr>
      <w:rPr>
        <w:rFonts w:eastAsia="Calibri" w:cs="Calibri" w:hint="default"/>
        <w:sz w:val="22"/>
        <w:szCs w:val="22"/>
      </w:rPr>
    </w:lvl>
    <w:lvl w:ilvl="8">
      <w:start w:val="1"/>
      <w:numFmt w:val="decimal"/>
      <w:lvlText w:val="(%2.%3.%4.%5.%6.%7.%8.%9)"/>
      <w:lvlJc w:val="left"/>
      <w:pPr>
        <w:tabs>
          <w:tab w:val="num" w:pos="0"/>
        </w:tabs>
        <w:ind w:left="3600" w:hanging="360"/>
      </w:pPr>
      <w:rPr>
        <w:rFonts w:eastAsia="Calibri" w:cs="Calibri" w:hint="default"/>
        <w:sz w:val="22"/>
        <w:szCs w:val="22"/>
      </w:rPr>
    </w:lvl>
  </w:abstractNum>
  <w:abstractNum w:abstractNumId="5" w15:restartNumberingAfterBreak="0">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10C6248"/>
    <w:multiLevelType w:val="multilevel"/>
    <w:tmpl w:val="022ED7C0"/>
    <w:name w:val="WW8Num222"/>
    <w:lvl w:ilvl="0">
      <w:start w:val="2"/>
      <w:numFmt w:val="decimal"/>
      <w:lvlText w:val="(%1)"/>
      <w:lvlJc w:val="left"/>
      <w:pPr>
        <w:tabs>
          <w:tab w:val="num" w:pos="0"/>
        </w:tabs>
        <w:ind w:left="720" w:hanging="360"/>
      </w:pPr>
      <w:rPr>
        <w:rFonts w:ascii="Calibri" w:eastAsia="Calibri" w:hAnsi="Calibri" w:cs="Calibri" w:hint="default"/>
        <w:sz w:val="20"/>
        <w:szCs w:val="20"/>
      </w:rPr>
    </w:lvl>
    <w:lvl w:ilvl="1">
      <w:start w:val="1"/>
      <w:numFmt w:val="decimal"/>
      <w:lvlText w:val="%2."/>
      <w:lvlJc w:val="left"/>
      <w:pPr>
        <w:tabs>
          <w:tab w:val="num" w:pos="0"/>
        </w:tabs>
        <w:ind w:left="1080" w:hanging="360"/>
      </w:pPr>
      <w:rPr>
        <w:rFonts w:ascii="Calibri" w:eastAsia="Calibri" w:hAnsi="Calibri" w:cs="Calibri" w:hint="default"/>
        <w:sz w:val="20"/>
        <w:szCs w:val="20"/>
      </w:rPr>
    </w:lvl>
    <w:lvl w:ilvl="2">
      <w:start w:val="1"/>
      <w:numFmt w:val="decimal"/>
      <w:lvlText w:val="(%2.%3)"/>
      <w:lvlJc w:val="left"/>
      <w:pPr>
        <w:tabs>
          <w:tab w:val="num" w:pos="0"/>
        </w:tabs>
        <w:ind w:left="1440" w:hanging="360"/>
      </w:pPr>
      <w:rPr>
        <w:rFonts w:ascii="Calibri" w:eastAsia="Calibri" w:hAnsi="Calibri" w:cs="Calibri" w:hint="default"/>
        <w:sz w:val="20"/>
        <w:szCs w:val="20"/>
      </w:rPr>
    </w:lvl>
    <w:lvl w:ilvl="3">
      <w:start w:val="1"/>
      <w:numFmt w:val="decimal"/>
      <w:lvlText w:val="(%2.%3.%4)"/>
      <w:lvlJc w:val="left"/>
      <w:pPr>
        <w:tabs>
          <w:tab w:val="num" w:pos="0"/>
        </w:tabs>
        <w:ind w:left="1800" w:hanging="360"/>
      </w:pPr>
      <w:rPr>
        <w:rFonts w:ascii="Calibri" w:eastAsia="Calibri" w:hAnsi="Calibri" w:cs="Calibri" w:hint="default"/>
        <w:sz w:val="20"/>
        <w:szCs w:val="20"/>
      </w:rPr>
    </w:lvl>
    <w:lvl w:ilvl="4">
      <w:start w:val="1"/>
      <w:numFmt w:val="decimal"/>
      <w:lvlText w:val="(%2.%3.%4.%5)"/>
      <w:lvlJc w:val="left"/>
      <w:pPr>
        <w:tabs>
          <w:tab w:val="num" w:pos="0"/>
        </w:tabs>
        <w:ind w:left="2160" w:hanging="360"/>
      </w:pPr>
      <w:rPr>
        <w:rFonts w:ascii="Calibri" w:eastAsia="Calibri" w:hAnsi="Calibri" w:cs="Calibri" w:hint="default"/>
        <w:sz w:val="20"/>
        <w:szCs w:val="20"/>
      </w:rPr>
    </w:lvl>
    <w:lvl w:ilvl="5">
      <w:start w:val="1"/>
      <w:numFmt w:val="decimal"/>
      <w:lvlText w:val="(%2.%3.%4.%5.%6)"/>
      <w:lvlJc w:val="left"/>
      <w:pPr>
        <w:tabs>
          <w:tab w:val="num" w:pos="0"/>
        </w:tabs>
        <w:ind w:left="2520" w:hanging="360"/>
      </w:pPr>
      <w:rPr>
        <w:rFonts w:ascii="Calibri" w:eastAsia="Calibri" w:hAnsi="Calibri" w:cs="Calibri" w:hint="default"/>
        <w:sz w:val="20"/>
        <w:szCs w:val="20"/>
      </w:rPr>
    </w:lvl>
    <w:lvl w:ilvl="6">
      <w:start w:val="1"/>
      <w:numFmt w:val="decimal"/>
      <w:lvlText w:val="(%2.%3.%4.%5.%6.%7)"/>
      <w:lvlJc w:val="left"/>
      <w:pPr>
        <w:tabs>
          <w:tab w:val="num" w:pos="0"/>
        </w:tabs>
        <w:ind w:left="2880" w:hanging="360"/>
      </w:pPr>
      <w:rPr>
        <w:rFonts w:ascii="Calibri" w:eastAsia="Calibri" w:hAnsi="Calibri" w:cs="Calibri" w:hint="default"/>
        <w:sz w:val="20"/>
        <w:szCs w:val="20"/>
      </w:rPr>
    </w:lvl>
    <w:lvl w:ilvl="7">
      <w:start w:val="1"/>
      <w:numFmt w:val="decimal"/>
      <w:lvlText w:val="(%2.%3.%4.%5.%6.%7.%8)"/>
      <w:lvlJc w:val="left"/>
      <w:pPr>
        <w:tabs>
          <w:tab w:val="num" w:pos="0"/>
        </w:tabs>
        <w:ind w:left="3240" w:hanging="360"/>
      </w:pPr>
      <w:rPr>
        <w:rFonts w:ascii="Calibri" w:eastAsia="Calibri" w:hAnsi="Calibri" w:cs="Calibri" w:hint="default"/>
        <w:sz w:val="20"/>
        <w:szCs w:val="20"/>
      </w:rPr>
    </w:lvl>
    <w:lvl w:ilvl="8">
      <w:start w:val="1"/>
      <w:numFmt w:val="decimal"/>
      <w:lvlText w:val="(%2.%3.%4.%5.%6.%7.%8.%9)"/>
      <w:lvlJc w:val="left"/>
      <w:pPr>
        <w:tabs>
          <w:tab w:val="num" w:pos="0"/>
        </w:tabs>
        <w:ind w:left="3600" w:hanging="360"/>
      </w:pPr>
      <w:rPr>
        <w:rFonts w:ascii="Calibri" w:eastAsia="Calibri" w:hAnsi="Calibri" w:cs="Calibri" w:hint="default"/>
        <w:sz w:val="20"/>
        <w:szCs w:val="20"/>
      </w:rPr>
    </w:lvl>
  </w:abstractNum>
  <w:abstractNum w:abstractNumId="7" w15:restartNumberingAfterBreak="0">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687A76"/>
    <w:multiLevelType w:val="multilevel"/>
    <w:tmpl w:val="7FFEC50A"/>
    <w:name w:val="WW8Num22322"/>
    <w:lvl w:ilvl="0">
      <w:start w:val="2"/>
      <w:numFmt w:val="decimal"/>
      <w:lvlText w:val="(%1)"/>
      <w:lvlJc w:val="left"/>
      <w:pPr>
        <w:tabs>
          <w:tab w:val="num" w:pos="0"/>
        </w:tabs>
        <w:ind w:left="720" w:hanging="360"/>
      </w:pPr>
      <w:rPr>
        <w:rFonts w:ascii="Calibri" w:eastAsia="Calibri" w:hAnsi="Calibri" w:cs="Calibri" w:hint="default"/>
        <w:sz w:val="20"/>
        <w:szCs w:val="20"/>
      </w:rPr>
    </w:lvl>
    <w:lvl w:ilvl="1">
      <w:start w:val="1"/>
      <w:numFmt w:val="decimal"/>
      <w:lvlText w:val="%2."/>
      <w:lvlJc w:val="left"/>
      <w:pPr>
        <w:tabs>
          <w:tab w:val="num" w:pos="0"/>
        </w:tabs>
        <w:ind w:left="1080" w:hanging="360"/>
      </w:pPr>
      <w:rPr>
        <w:rFonts w:ascii="Arial" w:eastAsia="Calibri" w:hAnsi="Arial" w:cs="Arial" w:hint="default"/>
        <w:sz w:val="22"/>
        <w:szCs w:val="22"/>
      </w:rPr>
    </w:lvl>
    <w:lvl w:ilvl="2">
      <w:start w:val="1"/>
      <w:numFmt w:val="decimal"/>
      <w:lvlText w:val="(%2.%3)"/>
      <w:lvlJc w:val="left"/>
      <w:pPr>
        <w:tabs>
          <w:tab w:val="num" w:pos="0"/>
        </w:tabs>
        <w:ind w:left="1440" w:hanging="360"/>
      </w:pPr>
      <w:rPr>
        <w:rFonts w:ascii="Calibri" w:eastAsia="Calibri" w:hAnsi="Calibri" w:cs="Calibri" w:hint="default"/>
        <w:sz w:val="20"/>
        <w:szCs w:val="20"/>
      </w:rPr>
    </w:lvl>
    <w:lvl w:ilvl="3">
      <w:start w:val="1"/>
      <w:numFmt w:val="decimal"/>
      <w:lvlText w:val="(%2.%3.%4)"/>
      <w:lvlJc w:val="left"/>
      <w:pPr>
        <w:tabs>
          <w:tab w:val="num" w:pos="0"/>
        </w:tabs>
        <w:ind w:left="1800" w:hanging="360"/>
      </w:pPr>
      <w:rPr>
        <w:rFonts w:ascii="Calibri" w:eastAsia="Calibri" w:hAnsi="Calibri" w:cs="Calibri" w:hint="default"/>
        <w:sz w:val="20"/>
        <w:szCs w:val="20"/>
      </w:rPr>
    </w:lvl>
    <w:lvl w:ilvl="4">
      <w:start w:val="1"/>
      <w:numFmt w:val="decimal"/>
      <w:lvlText w:val="(%2.%3.%4.%5)"/>
      <w:lvlJc w:val="left"/>
      <w:pPr>
        <w:tabs>
          <w:tab w:val="num" w:pos="0"/>
        </w:tabs>
        <w:ind w:left="2160" w:hanging="360"/>
      </w:pPr>
      <w:rPr>
        <w:rFonts w:ascii="Calibri" w:eastAsia="Calibri" w:hAnsi="Calibri" w:cs="Calibri" w:hint="default"/>
        <w:sz w:val="20"/>
        <w:szCs w:val="20"/>
      </w:rPr>
    </w:lvl>
    <w:lvl w:ilvl="5">
      <w:start w:val="1"/>
      <w:numFmt w:val="decimal"/>
      <w:lvlText w:val="(%2.%3.%4.%5.%6)"/>
      <w:lvlJc w:val="left"/>
      <w:pPr>
        <w:tabs>
          <w:tab w:val="num" w:pos="0"/>
        </w:tabs>
        <w:ind w:left="2520" w:hanging="360"/>
      </w:pPr>
      <w:rPr>
        <w:rFonts w:ascii="Calibri" w:eastAsia="Calibri" w:hAnsi="Calibri" w:cs="Calibri" w:hint="default"/>
        <w:sz w:val="20"/>
        <w:szCs w:val="20"/>
      </w:rPr>
    </w:lvl>
    <w:lvl w:ilvl="6">
      <w:start w:val="1"/>
      <w:numFmt w:val="decimal"/>
      <w:lvlText w:val="(%2.%3.%4.%5.%6.%7)"/>
      <w:lvlJc w:val="left"/>
      <w:pPr>
        <w:tabs>
          <w:tab w:val="num" w:pos="0"/>
        </w:tabs>
        <w:ind w:left="2880" w:hanging="360"/>
      </w:pPr>
      <w:rPr>
        <w:rFonts w:ascii="Calibri" w:eastAsia="Calibri" w:hAnsi="Calibri" w:cs="Calibri" w:hint="default"/>
        <w:sz w:val="20"/>
        <w:szCs w:val="20"/>
      </w:rPr>
    </w:lvl>
    <w:lvl w:ilvl="7">
      <w:start w:val="1"/>
      <w:numFmt w:val="decimal"/>
      <w:lvlText w:val="(%2.%3.%4.%5.%6.%7.%8)"/>
      <w:lvlJc w:val="left"/>
      <w:pPr>
        <w:tabs>
          <w:tab w:val="num" w:pos="0"/>
        </w:tabs>
        <w:ind w:left="3240" w:hanging="360"/>
      </w:pPr>
      <w:rPr>
        <w:rFonts w:ascii="Calibri" w:eastAsia="Calibri" w:hAnsi="Calibri" w:cs="Calibri" w:hint="default"/>
        <w:sz w:val="20"/>
        <w:szCs w:val="20"/>
      </w:rPr>
    </w:lvl>
    <w:lvl w:ilvl="8">
      <w:start w:val="1"/>
      <w:numFmt w:val="decimal"/>
      <w:lvlText w:val="(%2.%3.%4.%5.%6.%7.%8.%9)"/>
      <w:lvlJc w:val="left"/>
      <w:pPr>
        <w:tabs>
          <w:tab w:val="num" w:pos="0"/>
        </w:tabs>
        <w:ind w:left="3600" w:hanging="360"/>
      </w:pPr>
      <w:rPr>
        <w:rFonts w:ascii="Calibri" w:eastAsia="Calibri" w:hAnsi="Calibri" w:cs="Calibri" w:hint="default"/>
        <w:sz w:val="20"/>
        <w:szCs w:val="20"/>
      </w:rPr>
    </w:lvl>
  </w:abstractNum>
  <w:abstractNum w:abstractNumId="9" w15:restartNumberingAfterBreak="0">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793060"/>
    <w:multiLevelType w:val="multilevel"/>
    <w:tmpl w:val="CC36CB54"/>
    <w:name w:val="WW8Num223"/>
    <w:lvl w:ilvl="0">
      <w:start w:val="2"/>
      <w:numFmt w:val="decimal"/>
      <w:lvlText w:val="(%1)"/>
      <w:lvlJc w:val="left"/>
      <w:pPr>
        <w:tabs>
          <w:tab w:val="num" w:pos="0"/>
        </w:tabs>
        <w:ind w:left="720" w:hanging="360"/>
      </w:pPr>
      <w:rPr>
        <w:rFonts w:ascii="Calibri" w:eastAsia="Calibri" w:hAnsi="Calibri" w:cs="Calibri" w:hint="default"/>
        <w:sz w:val="20"/>
        <w:szCs w:val="20"/>
      </w:rPr>
    </w:lvl>
    <w:lvl w:ilvl="1">
      <w:start w:val="1"/>
      <w:numFmt w:val="decimal"/>
      <w:lvlText w:val="%2."/>
      <w:lvlJc w:val="left"/>
      <w:pPr>
        <w:tabs>
          <w:tab w:val="num" w:pos="0"/>
        </w:tabs>
        <w:ind w:left="1080" w:hanging="360"/>
      </w:pPr>
      <w:rPr>
        <w:rFonts w:ascii="Arial" w:eastAsia="Calibri" w:hAnsi="Arial" w:cs="Arial" w:hint="default"/>
        <w:sz w:val="22"/>
        <w:szCs w:val="22"/>
      </w:rPr>
    </w:lvl>
    <w:lvl w:ilvl="2">
      <w:start w:val="1"/>
      <w:numFmt w:val="decimal"/>
      <w:lvlText w:val="(%2.%3)"/>
      <w:lvlJc w:val="left"/>
      <w:pPr>
        <w:tabs>
          <w:tab w:val="num" w:pos="0"/>
        </w:tabs>
        <w:ind w:left="1440" w:hanging="360"/>
      </w:pPr>
      <w:rPr>
        <w:rFonts w:ascii="Calibri" w:eastAsia="Calibri" w:hAnsi="Calibri" w:cs="Calibri" w:hint="default"/>
        <w:sz w:val="20"/>
        <w:szCs w:val="20"/>
      </w:rPr>
    </w:lvl>
    <w:lvl w:ilvl="3">
      <w:start w:val="1"/>
      <w:numFmt w:val="decimal"/>
      <w:lvlText w:val="(%2.%3.%4)"/>
      <w:lvlJc w:val="left"/>
      <w:pPr>
        <w:tabs>
          <w:tab w:val="num" w:pos="0"/>
        </w:tabs>
        <w:ind w:left="1800" w:hanging="360"/>
      </w:pPr>
      <w:rPr>
        <w:rFonts w:ascii="Calibri" w:eastAsia="Calibri" w:hAnsi="Calibri" w:cs="Calibri" w:hint="default"/>
        <w:sz w:val="20"/>
        <w:szCs w:val="20"/>
      </w:rPr>
    </w:lvl>
    <w:lvl w:ilvl="4">
      <w:start w:val="1"/>
      <w:numFmt w:val="decimal"/>
      <w:lvlText w:val="(%2.%3.%4.%5)"/>
      <w:lvlJc w:val="left"/>
      <w:pPr>
        <w:tabs>
          <w:tab w:val="num" w:pos="0"/>
        </w:tabs>
        <w:ind w:left="2160" w:hanging="360"/>
      </w:pPr>
      <w:rPr>
        <w:rFonts w:ascii="Calibri" w:eastAsia="Calibri" w:hAnsi="Calibri" w:cs="Calibri" w:hint="default"/>
        <w:sz w:val="20"/>
        <w:szCs w:val="20"/>
      </w:rPr>
    </w:lvl>
    <w:lvl w:ilvl="5">
      <w:start w:val="1"/>
      <w:numFmt w:val="decimal"/>
      <w:lvlText w:val="(%2.%3.%4.%5.%6)"/>
      <w:lvlJc w:val="left"/>
      <w:pPr>
        <w:tabs>
          <w:tab w:val="num" w:pos="0"/>
        </w:tabs>
        <w:ind w:left="2520" w:hanging="360"/>
      </w:pPr>
      <w:rPr>
        <w:rFonts w:ascii="Calibri" w:eastAsia="Calibri" w:hAnsi="Calibri" w:cs="Calibri" w:hint="default"/>
        <w:sz w:val="20"/>
        <w:szCs w:val="20"/>
      </w:rPr>
    </w:lvl>
    <w:lvl w:ilvl="6">
      <w:start w:val="1"/>
      <w:numFmt w:val="decimal"/>
      <w:lvlText w:val="(%2.%3.%4.%5.%6.%7)"/>
      <w:lvlJc w:val="left"/>
      <w:pPr>
        <w:tabs>
          <w:tab w:val="num" w:pos="0"/>
        </w:tabs>
        <w:ind w:left="2880" w:hanging="360"/>
      </w:pPr>
      <w:rPr>
        <w:rFonts w:ascii="Calibri" w:eastAsia="Calibri" w:hAnsi="Calibri" w:cs="Calibri" w:hint="default"/>
        <w:sz w:val="20"/>
        <w:szCs w:val="20"/>
      </w:rPr>
    </w:lvl>
    <w:lvl w:ilvl="7">
      <w:start w:val="1"/>
      <w:numFmt w:val="decimal"/>
      <w:lvlText w:val="(%2.%3.%4.%5.%6.%7.%8)"/>
      <w:lvlJc w:val="left"/>
      <w:pPr>
        <w:tabs>
          <w:tab w:val="num" w:pos="0"/>
        </w:tabs>
        <w:ind w:left="3240" w:hanging="360"/>
      </w:pPr>
      <w:rPr>
        <w:rFonts w:ascii="Calibri" w:eastAsia="Calibri" w:hAnsi="Calibri" w:cs="Calibri" w:hint="default"/>
        <w:sz w:val="20"/>
        <w:szCs w:val="20"/>
      </w:rPr>
    </w:lvl>
    <w:lvl w:ilvl="8">
      <w:start w:val="1"/>
      <w:numFmt w:val="decimal"/>
      <w:lvlText w:val="(%2.%3.%4.%5.%6.%7.%8.%9)"/>
      <w:lvlJc w:val="left"/>
      <w:pPr>
        <w:tabs>
          <w:tab w:val="num" w:pos="0"/>
        </w:tabs>
        <w:ind w:left="3600" w:hanging="360"/>
      </w:pPr>
      <w:rPr>
        <w:rFonts w:ascii="Calibri" w:eastAsia="Calibri" w:hAnsi="Calibri" w:cs="Calibri" w:hint="default"/>
        <w:sz w:val="20"/>
        <w:szCs w:val="20"/>
      </w:rPr>
    </w:lvl>
  </w:abstractNum>
  <w:abstractNum w:abstractNumId="11" w15:restartNumberingAfterBreak="0">
    <w:nsid w:val="4705493B"/>
    <w:multiLevelType w:val="multilevel"/>
    <w:tmpl w:val="8C508224"/>
    <w:name w:val="WW8Num1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51E200CB"/>
    <w:multiLevelType w:val="multilevel"/>
    <w:tmpl w:val="7EB8F9C8"/>
    <w:name w:val="WW8Num2232"/>
    <w:lvl w:ilvl="0">
      <w:start w:val="2"/>
      <w:numFmt w:val="decimal"/>
      <w:lvlText w:val="(%1)"/>
      <w:lvlJc w:val="left"/>
      <w:pPr>
        <w:tabs>
          <w:tab w:val="num" w:pos="0"/>
        </w:tabs>
        <w:ind w:left="720" w:hanging="360"/>
      </w:pPr>
      <w:rPr>
        <w:rFonts w:ascii="Calibri" w:eastAsia="Calibri" w:hAnsi="Calibri" w:cs="Calibri" w:hint="default"/>
        <w:sz w:val="20"/>
        <w:szCs w:val="20"/>
      </w:rPr>
    </w:lvl>
    <w:lvl w:ilvl="1">
      <w:start w:val="1"/>
      <w:numFmt w:val="decimal"/>
      <w:lvlText w:val="%2."/>
      <w:lvlJc w:val="left"/>
      <w:pPr>
        <w:tabs>
          <w:tab w:val="num" w:pos="0"/>
        </w:tabs>
        <w:ind w:left="1080" w:hanging="360"/>
      </w:pPr>
      <w:rPr>
        <w:rFonts w:ascii="Arial" w:eastAsia="Calibri" w:hAnsi="Arial" w:cs="Arial" w:hint="default"/>
        <w:sz w:val="22"/>
        <w:szCs w:val="22"/>
      </w:rPr>
    </w:lvl>
    <w:lvl w:ilvl="2">
      <w:start w:val="1"/>
      <w:numFmt w:val="decimal"/>
      <w:lvlText w:val="(%2.%3)"/>
      <w:lvlJc w:val="left"/>
      <w:pPr>
        <w:tabs>
          <w:tab w:val="num" w:pos="0"/>
        </w:tabs>
        <w:ind w:left="1440" w:hanging="360"/>
      </w:pPr>
      <w:rPr>
        <w:rFonts w:ascii="Calibri" w:eastAsia="Calibri" w:hAnsi="Calibri" w:cs="Calibri" w:hint="default"/>
        <w:sz w:val="20"/>
        <w:szCs w:val="20"/>
      </w:rPr>
    </w:lvl>
    <w:lvl w:ilvl="3">
      <w:start w:val="1"/>
      <w:numFmt w:val="decimal"/>
      <w:lvlText w:val="(%2.%3.%4)"/>
      <w:lvlJc w:val="left"/>
      <w:pPr>
        <w:tabs>
          <w:tab w:val="num" w:pos="0"/>
        </w:tabs>
        <w:ind w:left="1800" w:hanging="360"/>
      </w:pPr>
      <w:rPr>
        <w:rFonts w:ascii="Calibri" w:eastAsia="Calibri" w:hAnsi="Calibri" w:cs="Calibri" w:hint="default"/>
        <w:sz w:val="20"/>
        <w:szCs w:val="20"/>
      </w:rPr>
    </w:lvl>
    <w:lvl w:ilvl="4">
      <w:start w:val="1"/>
      <w:numFmt w:val="decimal"/>
      <w:lvlText w:val="(%2.%3.%4.%5)"/>
      <w:lvlJc w:val="left"/>
      <w:pPr>
        <w:tabs>
          <w:tab w:val="num" w:pos="0"/>
        </w:tabs>
        <w:ind w:left="2160" w:hanging="360"/>
      </w:pPr>
      <w:rPr>
        <w:rFonts w:ascii="Calibri" w:eastAsia="Calibri" w:hAnsi="Calibri" w:cs="Calibri" w:hint="default"/>
        <w:sz w:val="20"/>
        <w:szCs w:val="20"/>
      </w:rPr>
    </w:lvl>
    <w:lvl w:ilvl="5">
      <w:start w:val="1"/>
      <w:numFmt w:val="decimal"/>
      <w:lvlText w:val="(%2.%3.%4.%5.%6)"/>
      <w:lvlJc w:val="left"/>
      <w:pPr>
        <w:tabs>
          <w:tab w:val="num" w:pos="0"/>
        </w:tabs>
        <w:ind w:left="2520" w:hanging="360"/>
      </w:pPr>
      <w:rPr>
        <w:rFonts w:ascii="Calibri" w:eastAsia="Calibri" w:hAnsi="Calibri" w:cs="Calibri" w:hint="default"/>
        <w:sz w:val="20"/>
        <w:szCs w:val="20"/>
      </w:rPr>
    </w:lvl>
    <w:lvl w:ilvl="6">
      <w:start w:val="1"/>
      <w:numFmt w:val="decimal"/>
      <w:lvlText w:val="(%2.%3.%4.%5.%6.%7)"/>
      <w:lvlJc w:val="left"/>
      <w:pPr>
        <w:tabs>
          <w:tab w:val="num" w:pos="0"/>
        </w:tabs>
        <w:ind w:left="2880" w:hanging="360"/>
      </w:pPr>
      <w:rPr>
        <w:rFonts w:ascii="Calibri" w:eastAsia="Calibri" w:hAnsi="Calibri" w:cs="Calibri" w:hint="default"/>
        <w:sz w:val="20"/>
        <w:szCs w:val="20"/>
      </w:rPr>
    </w:lvl>
    <w:lvl w:ilvl="7">
      <w:start w:val="1"/>
      <w:numFmt w:val="decimal"/>
      <w:lvlText w:val="(%2.%3.%4.%5.%6.%7.%8)"/>
      <w:lvlJc w:val="left"/>
      <w:pPr>
        <w:tabs>
          <w:tab w:val="num" w:pos="0"/>
        </w:tabs>
        <w:ind w:left="3240" w:hanging="360"/>
      </w:pPr>
      <w:rPr>
        <w:rFonts w:ascii="Calibri" w:eastAsia="Calibri" w:hAnsi="Calibri" w:cs="Calibri" w:hint="default"/>
        <w:sz w:val="20"/>
        <w:szCs w:val="20"/>
      </w:rPr>
    </w:lvl>
    <w:lvl w:ilvl="8">
      <w:start w:val="1"/>
      <w:numFmt w:val="decimal"/>
      <w:lvlText w:val="(%2.%3.%4.%5.%6.%7.%8.%9)"/>
      <w:lvlJc w:val="left"/>
      <w:pPr>
        <w:tabs>
          <w:tab w:val="num" w:pos="0"/>
        </w:tabs>
        <w:ind w:left="3600" w:hanging="360"/>
      </w:pPr>
      <w:rPr>
        <w:rFonts w:ascii="Calibri" w:eastAsia="Calibri" w:hAnsi="Calibri" w:cs="Calibri" w:hint="default"/>
        <w:sz w:val="20"/>
        <w:szCs w:val="20"/>
      </w:rPr>
    </w:lvl>
  </w:abstractNum>
  <w:abstractNum w:abstractNumId="13" w15:restartNumberingAfterBreak="0">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15" w15:restartNumberingAfterBreak="0">
    <w:nsid w:val="6D366DA9"/>
    <w:multiLevelType w:val="hybridMultilevel"/>
    <w:tmpl w:val="16D8B308"/>
    <w:lvl w:ilvl="0" w:tplc="EA266462">
      <w:start w:val="2"/>
      <w:numFmt w:val="decimal"/>
      <w:pStyle w:val="Clanak"/>
      <w:lvlText w:val="%1.1."/>
      <w:lvlJc w:val="left"/>
      <w:pPr>
        <w:ind w:left="720" w:hanging="360"/>
      </w:pPr>
      <w:rPr>
        <w:rFonts w:hint="default"/>
      </w:rPr>
    </w:lvl>
    <w:lvl w:ilvl="1" w:tplc="5BBEFAFE" w:tentative="1">
      <w:start w:val="1"/>
      <w:numFmt w:val="lowerLetter"/>
      <w:lvlText w:val="%2."/>
      <w:lvlJc w:val="left"/>
      <w:pPr>
        <w:ind w:left="1440" w:hanging="360"/>
      </w:pPr>
    </w:lvl>
    <w:lvl w:ilvl="2" w:tplc="91BC4B1A" w:tentative="1">
      <w:start w:val="1"/>
      <w:numFmt w:val="lowerRoman"/>
      <w:lvlText w:val="%3."/>
      <w:lvlJc w:val="right"/>
      <w:pPr>
        <w:ind w:left="2160" w:hanging="180"/>
      </w:pPr>
    </w:lvl>
    <w:lvl w:ilvl="3" w:tplc="A044BF70" w:tentative="1">
      <w:start w:val="1"/>
      <w:numFmt w:val="decimal"/>
      <w:lvlText w:val="%4."/>
      <w:lvlJc w:val="left"/>
      <w:pPr>
        <w:ind w:left="2880" w:hanging="360"/>
      </w:pPr>
    </w:lvl>
    <w:lvl w:ilvl="4" w:tplc="A942B9C4" w:tentative="1">
      <w:start w:val="1"/>
      <w:numFmt w:val="lowerLetter"/>
      <w:lvlText w:val="%5."/>
      <w:lvlJc w:val="left"/>
      <w:pPr>
        <w:ind w:left="3600" w:hanging="360"/>
      </w:pPr>
    </w:lvl>
    <w:lvl w:ilvl="5" w:tplc="17FA2994" w:tentative="1">
      <w:start w:val="1"/>
      <w:numFmt w:val="lowerRoman"/>
      <w:lvlText w:val="%6."/>
      <w:lvlJc w:val="right"/>
      <w:pPr>
        <w:ind w:left="4320" w:hanging="180"/>
      </w:pPr>
    </w:lvl>
    <w:lvl w:ilvl="6" w:tplc="8CC630E8" w:tentative="1">
      <w:start w:val="1"/>
      <w:numFmt w:val="decimal"/>
      <w:lvlText w:val="%7."/>
      <w:lvlJc w:val="left"/>
      <w:pPr>
        <w:ind w:left="5040" w:hanging="360"/>
      </w:pPr>
    </w:lvl>
    <w:lvl w:ilvl="7" w:tplc="81947EB0" w:tentative="1">
      <w:start w:val="1"/>
      <w:numFmt w:val="lowerLetter"/>
      <w:lvlText w:val="%8."/>
      <w:lvlJc w:val="left"/>
      <w:pPr>
        <w:ind w:left="5760" w:hanging="360"/>
      </w:pPr>
    </w:lvl>
    <w:lvl w:ilvl="8" w:tplc="B1BACCDC" w:tentative="1">
      <w:start w:val="1"/>
      <w:numFmt w:val="lowerRoman"/>
      <w:lvlText w:val="%9."/>
      <w:lvlJc w:val="right"/>
      <w:pPr>
        <w:ind w:left="6480" w:hanging="180"/>
      </w:pPr>
    </w:lvl>
  </w:abstractNum>
  <w:abstractNum w:abstractNumId="16" w15:restartNumberingAfterBreak="0">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18" w15:restartNumberingAfterBreak="0">
    <w:nsid w:val="72C25B97"/>
    <w:multiLevelType w:val="multilevel"/>
    <w:tmpl w:val="4F62DFBE"/>
    <w:name w:val="WW8Num223222"/>
    <w:lvl w:ilvl="0">
      <w:start w:val="2"/>
      <w:numFmt w:val="decimal"/>
      <w:lvlText w:val="(%1)"/>
      <w:lvlJc w:val="left"/>
      <w:pPr>
        <w:tabs>
          <w:tab w:val="num" w:pos="0"/>
        </w:tabs>
        <w:ind w:left="720" w:hanging="360"/>
      </w:pPr>
      <w:rPr>
        <w:rFonts w:ascii="Calibri" w:eastAsia="Calibri" w:hAnsi="Calibri" w:cs="Calibri" w:hint="default"/>
        <w:sz w:val="20"/>
        <w:szCs w:val="20"/>
      </w:rPr>
    </w:lvl>
    <w:lvl w:ilvl="1">
      <w:start w:val="1"/>
      <w:numFmt w:val="decimal"/>
      <w:lvlText w:val="%2."/>
      <w:lvlJc w:val="left"/>
      <w:pPr>
        <w:tabs>
          <w:tab w:val="num" w:pos="0"/>
        </w:tabs>
        <w:ind w:left="1080" w:hanging="360"/>
      </w:pPr>
      <w:rPr>
        <w:rFonts w:ascii="Arial" w:eastAsia="Calibri" w:hAnsi="Arial" w:cs="Arial" w:hint="default"/>
        <w:sz w:val="22"/>
        <w:szCs w:val="22"/>
      </w:rPr>
    </w:lvl>
    <w:lvl w:ilvl="2">
      <w:start w:val="1"/>
      <w:numFmt w:val="decimal"/>
      <w:lvlText w:val="(%2.%3)"/>
      <w:lvlJc w:val="left"/>
      <w:pPr>
        <w:tabs>
          <w:tab w:val="num" w:pos="0"/>
        </w:tabs>
        <w:ind w:left="1440" w:hanging="360"/>
      </w:pPr>
      <w:rPr>
        <w:rFonts w:ascii="Calibri" w:eastAsia="Calibri" w:hAnsi="Calibri" w:cs="Calibri" w:hint="default"/>
        <w:sz w:val="20"/>
        <w:szCs w:val="20"/>
      </w:rPr>
    </w:lvl>
    <w:lvl w:ilvl="3">
      <w:start w:val="1"/>
      <w:numFmt w:val="decimal"/>
      <w:lvlText w:val="(%2.%3.%4)"/>
      <w:lvlJc w:val="left"/>
      <w:pPr>
        <w:tabs>
          <w:tab w:val="num" w:pos="0"/>
        </w:tabs>
        <w:ind w:left="1800" w:hanging="360"/>
      </w:pPr>
      <w:rPr>
        <w:rFonts w:ascii="Calibri" w:eastAsia="Calibri" w:hAnsi="Calibri" w:cs="Calibri" w:hint="default"/>
        <w:sz w:val="20"/>
        <w:szCs w:val="20"/>
      </w:rPr>
    </w:lvl>
    <w:lvl w:ilvl="4">
      <w:start w:val="1"/>
      <w:numFmt w:val="decimal"/>
      <w:lvlText w:val="(%2.%3.%4.%5)"/>
      <w:lvlJc w:val="left"/>
      <w:pPr>
        <w:tabs>
          <w:tab w:val="num" w:pos="0"/>
        </w:tabs>
        <w:ind w:left="2160" w:hanging="360"/>
      </w:pPr>
      <w:rPr>
        <w:rFonts w:ascii="Calibri" w:eastAsia="Calibri" w:hAnsi="Calibri" w:cs="Calibri" w:hint="default"/>
        <w:sz w:val="20"/>
        <w:szCs w:val="20"/>
      </w:rPr>
    </w:lvl>
    <w:lvl w:ilvl="5">
      <w:start w:val="1"/>
      <w:numFmt w:val="decimal"/>
      <w:lvlText w:val="(%2.%3.%4.%5.%6)"/>
      <w:lvlJc w:val="left"/>
      <w:pPr>
        <w:tabs>
          <w:tab w:val="num" w:pos="0"/>
        </w:tabs>
        <w:ind w:left="2520" w:hanging="360"/>
      </w:pPr>
      <w:rPr>
        <w:rFonts w:ascii="Calibri" w:eastAsia="Calibri" w:hAnsi="Calibri" w:cs="Calibri" w:hint="default"/>
        <w:sz w:val="20"/>
        <w:szCs w:val="20"/>
      </w:rPr>
    </w:lvl>
    <w:lvl w:ilvl="6">
      <w:start w:val="1"/>
      <w:numFmt w:val="decimal"/>
      <w:lvlText w:val="(%2.%3.%4.%5.%6.%7)"/>
      <w:lvlJc w:val="left"/>
      <w:pPr>
        <w:tabs>
          <w:tab w:val="num" w:pos="0"/>
        </w:tabs>
        <w:ind w:left="2880" w:hanging="360"/>
      </w:pPr>
      <w:rPr>
        <w:rFonts w:ascii="Calibri" w:eastAsia="Calibri" w:hAnsi="Calibri" w:cs="Calibri" w:hint="default"/>
        <w:sz w:val="20"/>
        <w:szCs w:val="20"/>
      </w:rPr>
    </w:lvl>
    <w:lvl w:ilvl="7">
      <w:start w:val="1"/>
      <w:numFmt w:val="decimal"/>
      <w:lvlText w:val="(%2.%3.%4.%5.%6.%7.%8)"/>
      <w:lvlJc w:val="left"/>
      <w:pPr>
        <w:tabs>
          <w:tab w:val="num" w:pos="0"/>
        </w:tabs>
        <w:ind w:left="3240" w:hanging="360"/>
      </w:pPr>
      <w:rPr>
        <w:rFonts w:ascii="Calibri" w:eastAsia="Calibri" w:hAnsi="Calibri" w:cs="Calibri" w:hint="default"/>
        <w:sz w:val="20"/>
        <w:szCs w:val="20"/>
      </w:rPr>
    </w:lvl>
    <w:lvl w:ilvl="8">
      <w:start w:val="1"/>
      <w:numFmt w:val="decimal"/>
      <w:lvlText w:val="(%2.%3.%4.%5.%6.%7.%8.%9)"/>
      <w:lvlJc w:val="left"/>
      <w:pPr>
        <w:tabs>
          <w:tab w:val="num" w:pos="0"/>
        </w:tabs>
        <w:ind w:left="3600" w:hanging="360"/>
      </w:pPr>
      <w:rPr>
        <w:rFonts w:ascii="Calibri" w:eastAsia="Calibri" w:hAnsi="Calibri" w:cs="Calibri" w:hint="default"/>
        <w:sz w:val="20"/>
        <w:szCs w:val="20"/>
      </w:rPr>
    </w:lvl>
  </w:abstractNum>
  <w:abstractNum w:abstractNumId="19" w15:restartNumberingAfterBreak="0">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7"/>
  </w:num>
  <w:num w:numId="4">
    <w:abstractNumId w:val="7"/>
  </w:num>
  <w:num w:numId="5">
    <w:abstractNumId w:val="5"/>
  </w:num>
  <w:num w:numId="6">
    <w:abstractNumId w:val="20"/>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78"/>
    <w:rsid w:val="001C0A78"/>
    <w:rsid w:val="00B321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25783-DFC0-4888-A2B3-2E2C3FB6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7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C0A78"/>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qFormat/>
    <w:rsid w:val="001C0A78"/>
    <w:pPr>
      <w:keepNext/>
      <w:jc w:val="both"/>
      <w:outlineLvl w:val="1"/>
    </w:pPr>
    <w:rPr>
      <w:rFonts w:ascii="Arial" w:hAnsi="Arial"/>
      <w:i/>
      <w:sz w:val="22"/>
    </w:rPr>
  </w:style>
  <w:style w:type="paragraph" w:styleId="Naslov3">
    <w:name w:val="heading 3"/>
    <w:basedOn w:val="Normal"/>
    <w:next w:val="Normal"/>
    <w:link w:val="Naslov3Char"/>
    <w:qFormat/>
    <w:rsid w:val="001C0A78"/>
    <w:pPr>
      <w:keepNext/>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1C0A78"/>
    <w:pPr>
      <w:keepNext/>
      <w:ind w:right="43"/>
      <w:jc w:val="both"/>
      <w:outlineLvl w:val="3"/>
    </w:pPr>
    <w:rPr>
      <w:rFonts w:ascii="Arial" w:hAnsi="Arial"/>
      <w:b/>
      <w:bCs/>
      <w:iCs/>
      <w:sz w:val="22"/>
    </w:rPr>
  </w:style>
  <w:style w:type="paragraph" w:styleId="Naslov5">
    <w:name w:val="heading 5"/>
    <w:basedOn w:val="Normal"/>
    <w:next w:val="Normal"/>
    <w:link w:val="Naslov5Char"/>
    <w:qFormat/>
    <w:rsid w:val="001C0A78"/>
    <w:pPr>
      <w:keepNext/>
      <w:tabs>
        <w:tab w:val="left" w:pos="5529"/>
      </w:tabs>
      <w:jc w:val="center"/>
      <w:outlineLvl w:val="4"/>
    </w:pPr>
    <w:rPr>
      <w:rFonts w:ascii="Arial" w:hAnsi="Arial"/>
      <w:b/>
      <w:bCs/>
      <w:sz w:val="18"/>
    </w:rPr>
  </w:style>
  <w:style w:type="paragraph" w:styleId="Naslov6">
    <w:name w:val="heading 6"/>
    <w:basedOn w:val="Normal"/>
    <w:next w:val="Normal"/>
    <w:link w:val="Naslov6Char"/>
    <w:qFormat/>
    <w:rsid w:val="001C0A78"/>
    <w:pPr>
      <w:keepNext/>
      <w:tabs>
        <w:tab w:val="left" w:pos="5529"/>
      </w:tabs>
      <w:jc w:val="both"/>
      <w:outlineLvl w:val="5"/>
    </w:pPr>
    <w:rPr>
      <w:rFonts w:ascii="Arial" w:hAnsi="Arial"/>
      <w:b/>
      <w:bCs/>
      <w:sz w:val="18"/>
    </w:rPr>
  </w:style>
  <w:style w:type="paragraph" w:styleId="Naslov7">
    <w:name w:val="heading 7"/>
    <w:basedOn w:val="Normal"/>
    <w:next w:val="Normal"/>
    <w:link w:val="Naslov7Char"/>
    <w:qFormat/>
    <w:rsid w:val="001C0A78"/>
    <w:pPr>
      <w:keepNext/>
      <w:suppressAutoHyphens/>
      <w:overflowPunct w:val="0"/>
      <w:autoSpaceDE w:val="0"/>
      <w:jc w:val="both"/>
      <w:textAlignment w:val="baseline"/>
      <w:outlineLvl w:val="6"/>
    </w:pPr>
    <w:rPr>
      <w:b/>
      <w:sz w:val="28"/>
      <w:szCs w:val="20"/>
      <w:lang w:val="en-US" w:eastAsia="ar-SA"/>
    </w:rPr>
  </w:style>
  <w:style w:type="paragraph" w:styleId="Naslov8">
    <w:name w:val="heading 8"/>
    <w:basedOn w:val="Normal"/>
    <w:next w:val="Normal"/>
    <w:link w:val="Naslov8Char"/>
    <w:qFormat/>
    <w:rsid w:val="001C0A78"/>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Naslov9">
    <w:name w:val="heading 9"/>
    <w:basedOn w:val="Normal"/>
    <w:next w:val="Obinouvueno"/>
    <w:link w:val="Naslov9Char"/>
    <w:qFormat/>
    <w:rsid w:val="001C0A78"/>
    <w:pPr>
      <w:suppressAutoHyphens/>
      <w:overflowPunct w:val="0"/>
      <w:autoSpaceDE w:val="0"/>
      <w:ind w:left="720"/>
      <w:textAlignment w:val="baseline"/>
      <w:outlineLvl w:val="8"/>
    </w:pPr>
    <w:rPr>
      <w:i/>
      <w:sz w:val="20"/>
      <w:szCs w:val="20"/>
      <w:lang w:val="x-none"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qFormat/>
    <w:rsid w:val="001C0A78"/>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qFormat/>
    <w:rsid w:val="001C0A78"/>
    <w:rPr>
      <w:rFonts w:ascii="Arial" w:eastAsia="Times New Roman" w:hAnsi="Arial" w:cs="Times New Roman"/>
      <w:i/>
      <w:szCs w:val="24"/>
      <w:lang w:eastAsia="hr-HR"/>
    </w:rPr>
  </w:style>
  <w:style w:type="character" w:customStyle="1" w:styleId="Naslov3Char">
    <w:name w:val="Naslov 3 Char"/>
    <w:basedOn w:val="Zadanifontodlomka"/>
    <w:link w:val="Naslov3"/>
    <w:qFormat/>
    <w:rsid w:val="001C0A78"/>
    <w:rPr>
      <w:rFonts w:ascii="Arial" w:eastAsia="Times New Roman" w:hAnsi="Arial" w:cs="Arial"/>
      <w:b/>
      <w:bCs/>
      <w:sz w:val="26"/>
      <w:szCs w:val="26"/>
      <w:lang w:eastAsia="hr-HR"/>
    </w:rPr>
  </w:style>
  <w:style w:type="character" w:customStyle="1" w:styleId="Naslov4Char">
    <w:name w:val="Naslov 4 Char"/>
    <w:basedOn w:val="Zadanifontodlomka"/>
    <w:link w:val="Naslov4"/>
    <w:qFormat/>
    <w:rsid w:val="001C0A78"/>
    <w:rPr>
      <w:rFonts w:ascii="Arial" w:eastAsia="Times New Roman" w:hAnsi="Arial" w:cs="Times New Roman"/>
      <w:b/>
      <w:bCs/>
      <w:iCs/>
      <w:szCs w:val="24"/>
      <w:lang w:eastAsia="hr-HR"/>
    </w:rPr>
  </w:style>
  <w:style w:type="character" w:customStyle="1" w:styleId="Naslov5Char">
    <w:name w:val="Naslov 5 Char"/>
    <w:basedOn w:val="Zadanifontodlomka"/>
    <w:link w:val="Naslov5"/>
    <w:qFormat/>
    <w:rsid w:val="001C0A78"/>
    <w:rPr>
      <w:rFonts w:ascii="Arial" w:eastAsia="Times New Roman" w:hAnsi="Arial" w:cs="Times New Roman"/>
      <w:b/>
      <w:bCs/>
      <w:sz w:val="18"/>
      <w:szCs w:val="24"/>
      <w:lang w:eastAsia="hr-HR"/>
    </w:rPr>
  </w:style>
  <w:style w:type="character" w:customStyle="1" w:styleId="Naslov6Char">
    <w:name w:val="Naslov 6 Char"/>
    <w:basedOn w:val="Zadanifontodlomka"/>
    <w:link w:val="Naslov6"/>
    <w:qFormat/>
    <w:rsid w:val="001C0A78"/>
    <w:rPr>
      <w:rFonts w:ascii="Arial" w:eastAsia="Times New Roman" w:hAnsi="Arial" w:cs="Times New Roman"/>
      <w:b/>
      <w:bCs/>
      <w:sz w:val="18"/>
      <w:szCs w:val="24"/>
      <w:lang w:eastAsia="hr-HR"/>
    </w:rPr>
  </w:style>
  <w:style w:type="character" w:customStyle="1" w:styleId="Naslov7Char">
    <w:name w:val="Naslov 7 Char"/>
    <w:basedOn w:val="Zadanifontodlomka"/>
    <w:link w:val="Naslov7"/>
    <w:rsid w:val="001C0A78"/>
    <w:rPr>
      <w:rFonts w:ascii="Times New Roman" w:eastAsia="Times New Roman" w:hAnsi="Times New Roman" w:cs="Times New Roman"/>
      <w:b/>
      <w:sz w:val="28"/>
      <w:szCs w:val="20"/>
      <w:lang w:val="en-US" w:eastAsia="ar-SA"/>
    </w:rPr>
  </w:style>
  <w:style w:type="character" w:customStyle="1" w:styleId="Naslov8Char">
    <w:name w:val="Naslov 8 Char"/>
    <w:basedOn w:val="Zadanifontodlomka"/>
    <w:link w:val="Naslov8"/>
    <w:qFormat/>
    <w:rsid w:val="001C0A78"/>
    <w:rPr>
      <w:rFonts w:ascii="Arial Narrow" w:eastAsia="Times New Roman" w:hAnsi="Arial Narrow" w:cs="Times New Roman"/>
      <w:b/>
      <w:sz w:val="24"/>
      <w:szCs w:val="20"/>
      <w:lang w:val="x-none" w:eastAsia="ar-SA"/>
    </w:rPr>
  </w:style>
  <w:style w:type="character" w:customStyle="1" w:styleId="Naslov9Char">
    <w:name w:val="Naslov 9 Char"/>
    <w:basedOn w:val="Zadanifontodlomka"/>
    <w:link w:val="Naslov9"/>
    <w:rsid w:val="001C0A78"/>
    <w:rPr>
      <w:rFonts w:ascii="Times New Roman" w:eastAsia="Times New Roman" w:hAnsi="Times New Roman" w:cs="Times New Roman"/>
      <w:i/>
      <w:sz w:val="20"/>
      <w:szCs w:val="20"/>
      <w:lang w:val="x-none" w:eastAsia="ar-SA"/>
    </w:rPr>
  </w:style>
  <w:style w:type="paragraph" w:customStyle="1" w:styleId="tekst">
    <w:name w:val="tekst"/>
    <w:basedOn w:val="Normal"/>
    <w:rsid w:val="001C0A78"/>
    <w:pPr>
      <w:tabs>
        <w:tab w:val="left" w:pos="709"/>
      </w:tabs>
      <w:spacing w:before="100"/>
    </w:pPr>
    <w:rPr>
      <w:rFonts w:ascii="Arial" w:hAnsi="Arial"/>
      <w:snapToGrid w:val="0"/>
      <w:szCs w:val="20"/>
      <w:lang w:val="en-US"/>
    </w:rPr>
  </w:style>
  <w:style w:type="paragraph" w:styleId="Zaglavlje">
    <w:name w:val="header"/>
    <w:basedOn w:val="Normal"/>
    <w:link w:val="ZaglavljeChar"/>
    <w:uiPriority w:val="99"/>
    <w:qFormat/>
    <w:rsid w:val="001C0A78"/>
    <w:pPr>
      <w:tabs>
        <w:tab w:val="center" w:pos="4536"/>
        <w:tab w:val="right" w:pos="9072"/>
      </w:tabs>
    </w:pPr>
    <w:rPr>
      <w:lang w:val="x-none" w:eastAsia="x-none"/>
    </w:rPr>
  </w:style>
  <w:style w:type="character" w:customStyle="1" w:styleId="ZaglavljeChar">
    <w:name w:val="Zaglavlje Char"/>
    <w:basedOn w:val="Zadanifontodlomka"/>
    <w:link w:val="Zaglavlje"/>
    <w:uiPriority w:val="99"/>
    <w:rsid w:val="001C0A78"/>
    <w:rPr>
      <w:rFonts w:ascii="Times New Roman" w:eastAsia="Times New Roman" w:hAnsi="Times New Roman" w:cs="Times New Roman"/>
      <w:sz w:val="24"/>
      <w:szCs w:val="24"/>
      <w:lang w:val="x-none" w:eastAsia="x-none"/>
    </w:rPr>
  </w:style>
  <w:style w:type="paragraph" w:styleId="Podnoje">
    <w:name w:val="footer"/>
    <w:basedOn w:val="Normal"/>
    <w:link w:val="PodnojeChar"/>
    <w:uiPriority w:val="99"/>
    <w:qFormat/>
    <w:rsid w:val="001C0A78"/>
    <w:pPr>
      <w:tabs>
        <w:tab w:val="center" w:pos="4536"/>
        <w:tab w:val="right" w:pos="9072"/>
      </w:tabs>
    </w:pPr>
  </w:style>
  <w:style w:type="character" w:customStyle="1" w:styleId="PodnojeChar">
    <w:name w:val="Podnožje Char"/>
    <w:basedOn w:val="Zadanifontodlomka"/>
    <w:link w:val="Podnoje"/>
    <w:uiPriority w:val="99"/>
    <w:qFormat/>
    <w:rsid w:val="001C0A78"/>
    <w:rPr>
      <w:rFonts w:ascii="Times New Roman" w:eastAsia="Times New Roman" w:hAnsi="Times New Roman" w:cs="Times New Roman"/>
      <w:sz w:val="24"/>
      <w:szCs w:val="24"/>
      <w:lang w:eastAsia="hr-HR"/>
    </w:rPr>
  </w:style>
  <w:style w:type="character" w:styleId="Brojstranice">
    <w:name w:val="page number"/>
    <w:basedOn w:val="Zadanifontodlomka"/>
    <w:rsid w:val="001C0A78"/>
  </w:style>
  <w:style w:type="paragraph" w:customStyle="1" w:styleId="font5">
    <w:name w:val="font5"/>
    <w:basedOn w:val="Normal"/>
    <w:rsid w:val="001C0A78"/>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1C0A78"/>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1C0A78"/>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1C0A78"/>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1C0A78"/>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1C0A78"/>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1C0A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1C0A7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1C0A7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1C0A7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1C0A7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1C0A7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1C0A78"/>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C0A78"/>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1C0A78"/>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1C0A78"/>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1C0A78"/>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1C0A7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1C0A7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1C0A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1C0A78"/>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1C0A7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1C0A7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1C0A78"/>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1C0A78"/>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1C0A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1C0A7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Tijeloteksta">
    <w:name w:val="Body Text"/>
    <w:aliases w:val="uvlaka 3,uvlaka 2,u,uvlaka 2 + Trebuchet MS,10 pt,u + Trebuchet MS,Left:  -0,04 cm"/>
    <w:basedOn w:val="Normal"/>
    <w:link w:val="TijelotekstaChar"/>
    <w:qFormat/>
    <w:rsid w:val="001C0A78"/>
    <w:pPr>
      <w:ind w:right="43"/>
      <w:jc w:val="both"/>
    </w:pPr>
    <w:rPr>
      <w:rFonts w:ascii="Arial" w:hAnsi="Arial"/>
      <w:sz w:val="22"/>
    </w:rPr>
  </w:style>
  <w:style w:type="character" w:customStyle="1" w:styleId="TijelotekstaChar">
    <w:name w:val="Tijelo teksta Char"/>
    <w:aliases w:val="uvlaka 3 Char,uvlaka 2 Char,u Char,uvlaka 2 + Trebuchet MS Char,10 pt Char,u + Trebuchet MS Char,Left:  -0 Char,04 cm Char"/>
    <w:basedOn w:val="Zadanifontodlomka"/>
    <w:link w:val="Tijeloteksta"/>
    <w:rsid w:val="001C0A78"/>
    <w:rPr>
      <w:rFonts w:ascii="Arial" w:eastAsia="Times New Roman" w:hAnsi="Arial" w:cs="Times New Roman"/>
      <w:szCs w:val="24"/>
      <w:lang w:eastAsia="hr-HR"/>
    </w:rPr>
  </w:style>
  <w:style w:type="paragraph" w:styleId="Uvuenotijeloteksta">
    <w:name w:val="Body Text Indent"/>
    <w:aliases w:val="Char"/>
    <w:basedOn w:val="Normal"/>
    <w:link w:val="UvuenotijelotekstaChar1"/>
    <w:qFormat/>
    <w:rsid w:val="001C0A78"/>
    <w:pPr>
      <w:ind w:firstLine="540"/>
      <w:jc w:val="both"/>
    </w:pPr>
    <w:rPr>
      <w:rFonts w:ascii="Arial" w:hAnsi="Arial"/>
      <w:sz w:val="22"/>
    </w:rPr>
  </w:style>
  <w:style w:type="character" w:customStyle="1" w:styleId="UvuenotijelotekstaChar">
    <w:name w:val="Uvučeno tijelo teksta Char"/>
    <w:basedOn w:val="Zadanifontodlomka"/>
    <w:rsid w:val="001C0A78"/>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1C0A78"/>
    <w:pPr>
      <w:ind w:firstLine="720"/>
      <w:jc w:val="both"/>
    </w:pPr>
    <w:rPr>
      <w:rFonts w:ascii="Arial" w:hAnsi="Arial"/>
      <w:sz w:val="22"/>
    </w:rPr>
  </w:style>
  <w:style w:type="character" w:customStyle="1" w:styleId="Tijeloteksta-uvlaka2Char">
    <w:name w:val="Tijelo teksta - uvlaka 2 Char"/>
    <w:basedOn w:val="Zadanifontodlomka"/>
    <w:link w:val="Tijeloteksta-uvlaka2"/>
    <w:rsid w:val="001C0A78"/>
    <w:rPr>
      <w:rFonts w:ascii="Arial" w:eastAsia="Times New Roman" w:hAnsi="Arial" w:cs="Times New Roman"/>
      <w:szCs w:val="24"/>
      <w:lang w:eastAsia="hr-HR"/>
    </w:rPr>
  </w:style>
  <w:style w:type="paragraph" w:styleId="Tijeloteksta-uvlaka3">
    <w:name w:val="Body Text Indent 3"/>
    <w:aliases w:val=" uvlaka 3"/>
    <w:basedOn w:val="Normal"/>
    <w:link w:val="Tijeloteksta-uvlaka3Char"/>
    <w:rsid w:val="001C0A78"/>
    <w:pPr>
      <w:ind w:right="43" w:firstLine="708"/>
      <w:jc w:val="both"/>
    </w:pPr>
    <w:rPr>
      <w:rFonts w:ascii="Arial" w:hAnsi="Arial"/>
      <w:sz w:val="22"/>
    </w:rPr>
  </w:style>
  <w:style w:type="character" w:customStyle="1" w:styleId="Tijeloteksta-uvlaka3Char">
    <w:name w:val="Tijelo teksta - uvlaka 3 Char"/>
    <w:basedOn w:val="Zadanifontodlomka"/>
    <w:link w:val="Tijeloteksta-uvlaka3"/>
    <w:rsid w:val="001C0A78"/>
    <w:rPr>
      <w:rFonts w:ascii="Arial" w:eastAsia="Times New Roman" w:hAnsi="Arial" w:cs="Times New Roman"/>
      <w:szCs w:val="24"/>
      <w:lang w:eastAsia="hr-HR"/>
    </w:rPr>
  </w:style>
  <w:style w:type="paragraph" w:styleId="Tijeloteksta2">
    <w:name w:val="Body Text 2"/>
    <w:basedOn w:val="Normal"/>
    <w:link w:val="Tijeloteksta2Char"/>
    <w:uiPriority w:val="99"/>
    <w:qFormat/>
    <w:rsid w:val="001C0A78"/>
    <w:pPr>
      <w:spacing w:after="120" w:line="480" w:lineRule="auto"/>
    </w:pPr>
  </w:style>
  <w:style w:type="character" w:customStyle="1" w:styleId="Tijeloteksta2Char">
    <w:name w:val="Tijelo teksta 2 Char"/>
    <w:basedOn w:val="Zadanifontodlomka"/>
    <w:link w:val="Tijeloteksta2"/>
    <w:uiPriority w:val="99"/>
    <w:rsid w:val="001C0A78"/>
    <w:rPr>
      <w:rFonts w:ascii="Times New Roman" w:eastAsia="Times New Roman" w:hAnsi="Times New Roman" w:cs="Times New Roman"/>
      <w:sz w:val="24"/>
      <w:szCs w:val="24"/>
      <w:lang w:eastAsia="hr-HR"/>
    </w:rPr>
  </w:style>
  <w:style w:type="paragraph" w:customStyle="1" w:styleId="Default">
    <w:name w:val="Default"/>
    <w:qFormat/>
    <w:rsid w:val="001C0A78"/>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odyText28">
    <w:name w:val="Body Text 28"/>
    <w:basedOn w:val="Normal"/>
    <w:rsid w:val="001C0A78"/>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0">
    <w:name w:val="tijelo teksta"/>
    <w:basedOn w:val="Normal"/>
    <w:rsid w:val="001C0A78"/>
    <w:pPr>
      <w:ind w:firstLine="284"/>
      <w:jc w:val="both"/>
    </w:pPr>
    <w:rPr>
      <w:sz w:val="20"/>
    </w:rPr>
  </w:style>
  <w:style w:type="paragraph" w:customStyle="1" w:styleId="uvlaka0">
    <w:name w:val="uvlaka 0"/>
    <w:aliases w:val="5 kocka nabrajanje"/>
    <w:basedOn w:val="Normal"/>
    <w:rsid w:val="001C0A78"/>
    <w:pPr>
      <w:numPr>
        <w:numId w:val="1"/>
      </w:numPr>
      <w:ind w:right="-2"/>
      <w:jc w:val="both"/>
    </w:pPr>
    <w:rPr>
      <w:sz w:val="20"/>
    </w:rPr>
  </w:style>
  <w:style w:type="paragraph" w:customStyle="1" w:styleId="Tablicatekst">
    <w:name w:val="Tablica tekst"/>
    <w:basedOn w:val="Normal"/>
    <w:rsid w:val="001C0A78"/>
    <w:rPr>
      <w:rFonts w:ascii="Arial" w:hAnsi="Arial"/>
      <w:sz w:val="20"/>
      <w:szCs w:val="20"/>
      <w:lang w:eastAsia="en-US"/>
    </w:rPr>
  </w:style>
  <w:style w:type="table" w:styleId="Reetkatablice">
    <w:name w:val="Table Grid"/>
    <w:aliases w:val="Izvjescetablica"/>
    <w:basedOn w:val="Obinatablica"/>
    <w:uiPriority w:val="59"/>
    <w:qFormat/>
    <w:rsid w:val="001C0A7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skockicamasuvlakom">
    <w:name w:val="nabrajanje s kockicama s uvlakom"/>
    <w:basedOn w:val="tijeloteksta0"/>
    <w:rsid w:val="001C0A78"/>
    <w:pPr>
      <w:numPr>
        <w:numId w:val="2"/>
      </w:numPr>
    </w:pPr>
  </w:style>
  <w:style w:type="paragraph" w:styleId="Odlomakpopisa">
    <w:name w:val="List Paragraph"/>
    <w:aliases w:val="opsomming 1,2,3 *-,Heading 12,naslov 1"/>
    <w:basedOn w:val="Normal"/>
    <w:link w:val="OdlomakpopisaChar"/>
    <w:uiPriority w:val="34"/>
    <w:qFormat/>
    <w:rsid w:val="001C0A78"/>
    <w:pPr>
      <w:ind w:left="708"/>
    </w:pPr>
  </w:style>
  <w:style w:type="paragraph" w:styleId="Tekstbalonia">
    <w:name w:val="Balloon Text"/>
    <w:basedOn w:val="Normal"/>
    <w:link w:val="TekstbaloniaChar"/>
    <w:uiPriority w:val="99"/>
    <w:qFormat/>
    <w:rsid w:val="001C0A78"/>
    <w:rPr>
      <w:rFonts w:ascii="Tahoma" w:hAnsi="Tahoma"/>
      <w:sz w:val="16"/>
      <w:szCs w:val="16"/>
      <w:lang w:val="x-none" w:eastAsia="x-none"/>
    </w:rPr>
  </w:style>
  <w:style w:type="character" w:customStyle="1" w:styleId="TekstbaloniaChar">
    <w:name w:val="Tekst balončića Char"/>
    <w:basedOn w:val="Zadanifontodlomka"/>
    <w:link w:val="Tekstbalonia"/>
    <w:uiPriority w:val="99"/>
    <w:qFormat/>
    <w:rsid w:val="001C0A78"/>
    <w:rPr>
      <w:rFonts w:ascii="Tahoma" w:eastAsia="Times New Roman" w:hAnsi="Tahoma" w:cs="Times New Roman"/>
      <w:sz w:val="16"/>
      <w:szCs w:val="16"/>
      <w:lang w:val="x-none" w:eastAsia="x-none"/>
    </w:rPr>
  </w:style>
  <w:style w:type="character" w:customStyle="1" w:styleId="WW8Num1z0">
    <w:name w:val="WW8Num1z0"/>
    <w:rsid w:val="001C0A78"/>
    <w:rPr>
      <w:rFonts w:ascii="Arial" w:hAnsi="Arial" w:cs="Times New Roman"/>
      <w:b/>
      <w:i w:val="0"/>
      <w:sz w:val="20"/>
    </w:rPr>
  </w:style>
  <w:style w:type="character" w:customStyle="1" w:styleId="WW8Num3z1">
    <w:name w:val="WW8Num3z1"/>
    <w:rsid w:val="001C0A78"/>
    <w:rPr>
      <w:rFonts w:cs="Arial"/>
      <w:color w:val="000000"/>
    </w:rPr>
  </w:style>
  <w:style w:type="character" w:customStyle="1" w:styleId="WW8Num4z0">
    <w:name w:val="WW8Num4z0"/>
    <w:rsid w:val="001C0A78"/>
    <w:rPr>
      <w:rFonts w:ascii="Wingdings" w:hAnsi="Wingdings" w:cs="Arial"/>
    </w:rPr>
  </w:style>
  <w:style w:type="character" w:customStyle="1" w:styleId="WW8Num5z0">
    <w:name w:val="WW8Num5z0"/>
    <w:rsid w:val="001C0A78"/>
    <w:rPr>
      <w:rFonts w:ascii="Times New Roman" w:hAnsi="Times New Roman" w:cs="Times New Roman"/>
    </w:rPr>
  </w:style>
  <w:style w:type="character" w:customStyle="1" w:styleId="WW8Num6z0">
    <w:name w:val="WW8Num6z0"/>
    <w:rsid w:val="001C0A78"/>
    <w:rPr>
      <w:rFonts w:ascii="Wingdings" w:hAnsi="Wingdings" w:cs="Arial"/>
    </w:rPr>
  </w:style>
  <w:style w:type="character" w:customStyle="1" w:styleId="WW8Num20z0">
    <w:name w:val="WW8Num20z0"/>
    <w:rsid w:val="001C0A78"/>
    <w:rPr>
      <w:rFonts w:ascii="Symbol" w:hAnsi="Symbol" w:cs="OpenSymbol"/>
    </w:rPr>
  </w:style>
  <w:style w:type="character" w:customStyle="1" w:styleId="WW8Num21z0">
    <w:name w:val="WW8Num21z0"/>
    <w:rsid w:val="001C0A78"/>
    <w:rPr>
      <w:rFonts w:ascii="Symbol" w:hAnsi="Symbol" w:cs="OpenSymbol"/>
    </w:rPr>
  </w:style>
  <w:style w:type="character" w:customStyle="1" w:styleId="WW8Num22z0">
    <w:name w:val="WW8Num22z0"/>
    <w:rsid w:val="001C0A78"/>
    <w:rPr>
      <w:rFonts w:ascii="Arial" w:eastAsia="Times New Roman" w:hAnsi="Arial" w:cs="Arial"/>
    </w:rPr>
  </w:style>
  <w:style w:type="character" w:customStyle="1" w:styleId="WW8Num22z1">
    <w:name w:val="WW8Num22z1"/>
    <w:rsid w:val="001C0A78"/>
    <w:rPr>
      <w:rFonts w:ascii="Courier New" w:hAnsi="Courier New" w:cs="Courier New"/>
    </w:rPr>
  </w:style>
  <w:style w:type="character" w:customStyle="1" w:styleId="WW8Num22z2">
    <w:name w:val="WW8Num22z2"/>
    <w:rsid w:val="001C0A78"/>
    <w:rPr>
      <w:rFonts w:ascii="Wingdings" w:hAnsi="Wingdings"/>
    </w:rPr>
  </w:style>
  <w:style w:type="character" w:customStyle="1" w:styleId="WW8Num23z0">
    <w:name w:val="WW8Num23z0"/>
    <w:rsid w:val="001C0A78"/>
    <w:rPr>
      <w:rFonts w:ascii="Symbol" w:hAnsi="Symbol"/>
    </w:rPr>
  </w:style>
  <w:style w:type="character" w:customStyle="1" w:styleId="WW8Num23z1">
    <w:name w:val="WW8Num23z1"/>
    <w:rsid w:val="001C0A78"/>
    <w:rPr>
      <w:rFonts w:ascii="Courier New" w:hAnsi="Courier New" w:cs="Courier New"/>
    </w:rPr>
  </w:style>
  <w:style w:type="character" w:customStyle="1" w:styleId="WW8Num23z2">
    <w:name w:val="WW8Num23z2"/>
    <w:rsid w:val="001C0A78"/>
    <w:rPr>
      <w:rFonts w:ascii="Wingdings" w:hAnsi="Wingdings"/>
    </w:rPr>
  </w:style>
  <w:style w:type="character" w:customStyle="1" w:styleId="Absatz-Standardschriftart">
    <w:name w:val="Absatz-Standardschriftart"/>
    <w:rsid w:val="001C0A78"/>
  </w:style>
  <w:style w:type="character" w:customStyle="1" w:styleId="WW8Num11z0">
    <w:name w:val="WW8Num11z0"/>
    <w:rsid w:val="001C0A78"/>
    <w:rPr>
      <w:rFonts w:ascii="Times New Roman" w:hAnsi="Times New Roman"/>
    </w:rPr>
  </w:style>
  <w:style w:type="character" w:customStyle="1" w:styleId="WW-Absatz-Standardschriftart">
    <w:name w:val="WW-Absatz-Standardschriftart"/>
    <w:rsid w:val="001C0A78"/>
  </w:style>
  <w:style w:type="character" w:customStyle="1" w:styleId="WW-Absatz-Standardschriftart1">
    <w:name w:val="WW-Absatz-Standardschriftart1"/>
    <w:rsid w:val="001C0A78"/>
  </w:style>
  <w:style w:type="character" w:customStyle="1" w:styleId="WW-Absatz-Standardschriftart11">
    <w:name w:val="WW-Absatz-Standardschriftart11"/>
    <w:rsid w:val="001C0A78"/>
  </w:style>
  <w:style w:type="character" w:customStyle="1" w:styleId="WW8Num2z0">
    <w:name w:val="WW8Num2z0"/>
    <w:rsid w:val="001C0A78"/>
    <w:rPr>
      <w:rFonts w:ascii="Symbol" w:hAnsi="Symbol"/>
    </w:rPr>
  </w:style>
  <w:style w:type="character" w:customStyle="1" w:styleId="WW8Num7z0">
    <w:name w:val="WW8Num7z0"/>
    <w:rsid w:val="001C0A78"/>
    <w:rPr>
      <w:rFonts w:ascii="Arial" w:eastAsia="Times New Roman" w:hAnsi="Arial" w:cs="Times New Roman"/>
    </w:rPr>
  </w:style>
  <w:style w:type="character" w:customStyle="1" w:styleId="WW8Num8z0">
    <w:name w:val="WW8Num8z0"/>
    <w:rsid w:val="001C0A78"/>
    <w:rPr>
      <w:rFonts w:ascii="Arial" w:hAnsi="Arial" w:cs="Times New Roman"/>
      <w:b/>
      <w:i w:val="0"/>
      <w:sz w:val="20"/>
    </w:rPr>
  </w:style>
  <w:style w:type="character" w:customStyle="1" w:styleId="WW-Absatz-Standardschriftart111">
    <w:name w:val="WW-Absatz-Standardschriftart111"/>
    <w:rsid w:val="001C0A78"/>
  </w:style>
  <w:style w:type="character" w:customStyle="1" w:styleId="WW8Num10z0">
    <w:name w:val="WW8Num10z0"/>
    <w:rsid w:val="001C0A78"/>
    <w:rPr>
      <w:rFonts w:ascii="Arial" w:hAnsi="Arial" w:cs="Arial"/>
    </w:rPr>
  </w:style>
  <w:style w:type="character" w:customStyle="1" w:styleId="WW8Num12z0">
    <w:name w:val="WW8Num12z0"/>
    <w:rsid w:val="001C0A78"/>
    <w:rPr>
      <w:rFonts w:ascii="Symbol" w:hAnsi="Symbol"/>
    </w:rPr>
  </w:style>
  <w:style w:type="character" w:customStyle="1" w:styleId="WW8Num13z0">
    <w:name w:val="WW8Num13z0"/>
    <w:rsid w:val="001C0A78"/>
    <w:rPr>
      <w:rFonts w:ascii="Wingdings" w:hAnsi="Wingdings"/>
    </w:rPr>
  </w:style>
  <w:style w:type="character" w:customStyle="1" w:styleId="WW-Absatz-Standardschriftart1111">
    <w:name w:val="WW-Absatz-Standardschriftart1111"/>
    <w:rsid w:val="001C0A78"/>
  </w:style>
  <w:style w:type="character" w:customStyle="1" w:styleId="WW-Absatz-Standardschriftart11111">
    <w:name w:val="WW-Absatz-Standardschriftart11111"/>
    <w:rsid w:val="001C0A78"/>
  </w:style>
  <w:style w:type="character" w:customStyle="1" w:styleId="WW8Num9z0">
    <w:name w:val="WW8Num9z0"/>
    <w:rsid w:val="001C0A78"/>
    <w:rPr>
      <w:b/>
    </w:rPr>
  </w:style>
  <w:style w:type="character" w:customStyle="1" w:styleId="WW8Num14z0">
    <w:name w:val="WW8Num14z0"/>
    <w:rsid w:val="001C0A78"/>
    <w:rPr>
      <w:rFonts w:ascii="Wingdings" w:hAnsi="Wingdings"/>
    </w:rPr>
  </w:style>
  <w:style w:type="character" w:customStyle="1" w:styleId="WW8Num15z0">
    <w:name w:val="WW8Num15z0"/>
    <w:rsid w:val="001C0A78"/>
    <w:rPr>
      <w:rFonts w:ascii="Arial Narrow" w:eastAsia="Times New Roman" w:hAnsi="Arial Narrow" w:cs="Arial"/>
    </w:rPr>
  </w:style>
  <w:style w:type="character" w:customStyle="1" w:styleId="WW8Num16z0">
    <w:name w:val="WW8Num16z0"/>
    <w:rsid w:val="001C0A78"/>
    <w:rPr>
      <w:rFonts w:ascii="Times New Roman" w:hAnsi="Times New Roman" w:cs="Times New Roman"/>
    </w:rPr>
  </w:style>
  <w:style w:type="character" w:customStyle="1" w:styleId="WW-Absatz-Standardschriftart111111">
    <w:name w:val="WW-Absatz-Standardschriftart111111"/>
    <w:rsid w:val="001C0A78"/>
  </w:style>
  <w:style w:type="character" w:customStyle="1" w:styleId="WW8Num17z0">
    <w:name w:val="WW8Num17z0"/>
    <w:rsid w:val="001C0A78"/>
    <w:rPr>
      <w:rFonts w:ascii="Wingdings" w:hAnsi="Wingdings"/>
    </w:rPr>
  </w:style>
  <w:style w:type="character" w:customStyle="1" w:styleId="WW8Num18z0">
    <w:name w:val="WW8Num18z0"/>
    <w:rsid w:val="001C0A78"/>
    <w:rPr>
      <w:rFonts w:ascii="Arial Narrow" w:hAnsi="Arial Narrow"/>
    </w:rPr>
  </w:style>
  <w:style w:type="character" w:customStyle="1" w:styleId="WW-Absatz-Standardschriftart1111111">
    <w:name w:val="WW-Absatz-Standardschriftart1111111"/>
    <w:rsid w:val="001C0A78"/>
  </w:style>
  <w:style w:type="character" w:customStyle="1" w:styleId="WW8Num2z1">
    <w:name w:val="WW8Num2z1"/>
    <w:rsid w:val="001C0A78"/>
    <w:rPr>
      <w:rFonts w:ascii="Courier New" w:hAnsi="Courier New"/>
    </w:rPr>
  </w:style>
  <w:style w:type="character" w:customStyle="1" w:styleId="WW8Num2z2">
    <w:name w:val="WW8Num2z2"/>
    <w:rsid w:val="001C0A78"/>
    <w:rPr>
      <w:rFonts w:ascii="Wingdings" w:hAnsi="Wingdings"/>
    </w:rPr>
  </w:style>
  <w:style w:type="character" w:customStyle="1" w:styleId="WW8Num15z1">
    <w:name w:val="WW8Num15z1"/>
    <w:rsid w:val="001C0A78"/>
    <w:rPr>
      <w:rFonts w:ascii="Courier New" w:hAnsi="Courier New" w:cs="Courier New"/>
    </w:rPr>
  </w:style>
  <w:style w:type="character" w:customStyle="1" w:styleId="WW8Num15z2">
    <w:name w:val="WW8Num15z2"/>
    <w:rsid w:val="001C0A78"/>
    <w:rPr>
      <w:rFonts w:ascii="Wingdings" w:hAnsi="Wingdings"/>
    </w:rPr>
  </w:style>
  <w:style w:type="character" w:customStyle="1" w:styleId="WW8Num15z3">
    <w:name w:val="WW8Num15z3"/>
    <w:rsid w:val="001C0A78"/>
    <w:rPr>
      <w:rFonts w:ascii="Symbol" w:hAnsi="Symbol"/>
    </w:rPr>
  </w:style>
  <w:style w:type="character" w:customStyle="1" w:styleId="WW8Num19z0">
    <w:name w:val="WW8Num19z0"/>
    <w:rsid w:val="001C0A78"/>
    <w:rPr>
      <w:rFonts w:ascii="Wingdings" w:hAnsi="Wingdings"/>
    </w:rPr>
  </w:style>
  <w:style w:type="character" w:customStyle="1" w:styleId="WW8Num19z1">
    <w:name w:val="WW8Num19z1"/>
    <w:rsid w:val="001C0A78"/>
    <w:rPr>
      <w:rFonts w:ascii="Courier New" w:hAnsi="Courier New" w:cs="Courier New"/>
    </w:rPr>
  </w:style>
  <w:style w:type="character" w:customStyle="1" w:styleId="WW8Num19z3">
    <w:name w:val="WW8Num19z3"/>
    <w:rsid w:val="001C0A78"/>
    <w:rPr>
      <w:rFonts w:ascii="Symbol" w:hAnsi="Symbol"/>
    </w:rPr>
  </w:style>
  <w:style w:type="character" w:customStyle="1" w:styleId="WW8Num22z3">
    <w:name w:val="WW8Num22z3"/>
    <w:rsid w:val="001C0A78"/>
    <w:rPr>
      <w:rFonts w:ascii="Symbol" w:hAnsi="Symbol"/>
    </w:rPr>
  </w:style>
  <w:style w:type="character" w:customStyle="1" w:styleId="WW8Num24z0">
    <w:name w:val="WW8Num24z0"/>
    <w:rsid w:val="001C0A78"/>
    <w:rPr>
      <w:rFonts w:ascii="Arial" w:eastAsia="Times New Roman" w:hAnsi="Arial" w:cs="Arial"/>
    </w:rPr>
  </w:style>
  <w:style w:type="character" w:customStyle="1" w:styleId="WW8Num24z1">
    <w:name w:val="WW8Num24z1"/>
    <w:rsid w:val="001C0A78"/>
    <w:rPr>
      <w:rFonts w:ascii="Courier New" w:hAnsi="Courier New" w:cs="Courier New"/>
    </w:rPr>
  </w:style>
  <w:style w:type="character" w:customStyle="1" w:styleId="WW8Num24z2">
    <w:name w:val="WW8Num24z2"/>
    <w:rsid w:val="001C0A78"/>
    <w:rPr>
      <w:rFonts w:ascii="Wingdings" w:hAnsi="Wingdings"/>
    </w:rPr>
  </w:style>
  <w:style w:type="character" w:customStyle="1" w:styleId="WW8Num24z3">
    <w:name w:val="WW8Num24z3"/>
    <w:rsid w:val="001C0A78"/>
    <w:rPr>
      <w:rFonts w:ascii="Symbol" w:hAnsi="Symbol"/>
    </w:rPr>
  </w:style>
  <w:style w:type="character" w:customStyle="1" w:styleId="WW8Num27z0">
    <w:name w:val="WW8Num27z0"/>
    <w:rsid w:val="001C0A78"/>
    <w:rPr>
      <w:rFonts w:ascii="Symbol" w:hAnsi="Symbol"/>
    </w:rPr>
  </w:style>
  <w:style w:type="character" w:customStyle="1" w:styleId="WW8Num34z0">
    <w:name w:val="WW8Num34z0"/>
    <w:rsid w:val="001C0A78"/>
    <w:rPr>
      <w:rFonts w:ascii="Wingdings" w:hAnsi="Wingdings"/>
    </w:rPr>
  </w:style>
  <w:style w:type="character" w:customStyle="1" w:styleId="WW8Num34z1">
    <w:name w:val="WW8Num34z1"/>
    <w:rsid w:val="001C0A78"/>
    <w:rPr>
      <w:rFonts w:ascii="Courier New" w:hAnsi="Courier New" w:cs="Courier New"/>
    </w:rPr>
  </w:style>
  <w:style w:type="character" w:customStyle="1" w:styleId="WW8Num34z3">
    <w:name w:val="WW8Num34z3"/>
    <w:rsid w:val="001C0A78"/>
    <w:rPr>
      <w:rFonts w:ascii="Symbol" w:hAnsi="Symbol"/>
    </w:rPr>
  </w:style>
  <w:style w:type="character" w:customStyle="1" w:styleId="WW8Num38z0">
    <w:name w:val="WW8Num38z0"/>
    <w:rsid w:val="001C0A78"/>
    <w:rPr>
      <w:rFonts w:ascii="Times New Roman" w:eastAsia="Times New Roman" w:hAnsi="Times New Roman" w:cs="Times New Roman"/>
    </w:rPr>
  </w:style>
  <w:style w:type="character" w:customStyle="1" w:styleId="WW8Num38z1">
    <w:name w:val="WW8Num38z1"/>
    <w:rsid w:val="001C0A78"/>
    <w:rPr>
      <w:rFonts w:ascii="Plotter" w:hAnsi="Plotter"/>
    </w:rPr>
  </w:style>
  <w:style w:type="character" w:customStyle="1" w:styleId="WW8Num38z2">
    <w:name w:val="WW8Num38z2"/>
    <w:rsid w:val="001C0A78"/>
    <w:rPr>
      <w:rFonts w:ascii="Wingdings" w:hAnsi="Wingdings"/>
    </w:rPr>
  </w:style>
  <w:style w:type="character" w:customStyle="1" w:styleId="WW8Num38z3">
    <w:name w:val="WW8Num38z3"/>
    <w:rsid w:val="001C0A78"/>
    <w:rPr>
      <w:rFonts w:ascii="Symbol" w:hAnsi="Symbol"/>
    </w:rPr>
  </w:style>
  <w:style w:type="character" w:customStyle="1" w:styleId="WW8Num39z0">
    <w:name w:val="WW8Num39z0"/>
    <w:rsid w:val="001C0A78"/>
    <w:rPr>
      <w:rFonts w:ascii="Wingdings" w:hAnsi="Wingdings"/>
    </w:rPr>
  </w:style>
  <w:style w:type="character" w:customStyle="1" w:styleId="WW8Num39z1">
    <w:name w:val="WW8Num39z1"/>
    <w:rsid w:val="001C0A78"/>
    <w:rPr>
      <w:rFonts w:ascii="Courier New" w:hAnsi="Courier New"/>
    </w:rPr>
  </w:style>
  <w:style w:type="character" w:customStyle="1" w:styleId="WW8Num39z3">
    <w:name w:val="WW8Num39z3"/>
    <w:rsid w:val="001C0A78"/>
    <w:rPr>
      <w:rFonts w:ascii="Symbol" w:hAnsi="Symbol"/>
    </w:rPr>
  </w:style>
  <w:style w:type="character" w:customStyle="1" w:styleId="WW8Num40z0">
    <w:name w:val="WW8Num40z0"/>
    <w:rsid w:val="001C0A78"/>
    <w:rPr>
      <w:rFonts w:ascii="Arial Narrow" w:hAnsi="Arial Narrow"/>
    </w:rPr>
  </w:style>
  <w:style w:type="character" w:customStyle="1" w:styleId="WW-DefaultParagraphFont">
    <w:name w:val="WW-Default Paragraph Font"/>
    <w:rsid w:val="001C0A78"/>
  </w:style>
  <w:style w:type="character" w:customStyle="1" w:styleId="FootnoteCharacters">
    <w:name w:val="Footnote Characters"/>
    <w:rsid w:val="001C0A78"/>
    <w:rPr>
      <w:position w:val="1"/>
      <w:sz w:val="16"/>
    </w:rPr>
  </w:style>
  <w:style w:type="character" w:styleId="Hiperveza">
    <w:name w:val="Hyperlink"/>
    <w:uiPriority w:val="99"/>
    <w:qFormat/>
    <w:rsid w:val="001C0A78"/>
    <w:rPr>
      <w:color w:val="0000FF"/>
      <w:u w:val="single"/>
    </w:rPr>
  </w:style>
  <w:style w:type="character" w:styleId="Referencakomentara">
    <w:name w:val="annotation reference"/>
    <w:uiPriority w:val="99"/>
    <w:qFormat/>
    <w:rsid w:val="001C0A78"/>
    <w:rPr>
      <w:sz w:val="16"/>
      <w:szCs w:val="16"/>
    </w:rPr>
  </w:style>
  <w:style w:type="character" w:customStyle="1" w:styleId="NumberingSymbols">
    <w:name w:val="Numbering Symbols"/>
    <w:rsid w:val="001C0A78"/>
  </w:style>
  <w:style w:type="character" w:customStyle="1" w:styleId="Bullets">
    <w:name w:val="Bullets"/>
    <w:rsid w:val="001C0A78"/>
    <w:rPr>
      <w:rFonts w:ascii="OpenSymbol" w:eastAsia="OpenSymbol" w:hAnsi="OpenSymbol" w:cs="OpenSymbol"/>
    </w:rPr>
  </w:style>
  <w:style w:type="paragraph" w:customStyle="1" w:styleId="Heading">
    <w:name w:val="Heading"/>
    <w:basedOn w:val="Normal"/>
    <w:next w:val="Tijeloteksta"/>
    <w:rsid w:val="001C0A78"/>
    <w:pPr>
      <w:keepNext/>
      <w:suppressAutoHyphens/>
      <w:spacing w:before="240" w:after="120"/>
    </w:pPr>
    <w:rPr>
      <w:rFonts w:ascii="Arial" w:eastAsia="Lucida Sans Unicode" w:hAnsi="Arial" w:cs="Tahoma"/>
      <w:sz w:val="28"/>
      <w:szCs w:val="28"/>
      <w:lang w:eastAsia="ar-SA"/>
    </w:rPr>
  </w:style>
  <w:style w:type="paragraph" w:styleId="Popis">
    <w:name w:val="List"/>
    <w:basedOn w:val="Tijeloteksta"/>
    <w:rsid w:val="001C0A78"/>
    <w:pPr>
      <w:suppressAutoHyphens/>
    </w:pPr>
    <w:rPr>
      <w:rFonts w:cs="Tahoma"/>
      <w:lang w:eastAsia="ar-SA"/>
    </w:rPr>
  </w:style>
  <w:style w:type="paragraph" w:styleId="Opisslike">
    <w:name w:val="caption"/>
    <w:basedOn w:val="Normal"/>
    <w:next w:val="Normal"/>
    <w:qFormat/>
    <w:rsid w:val="001C0A78"/>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1C0A78"/>
    <w:pPr>
      <w:suppressLineNumbers/>
      <w:suppressAutoHyphens/>
    </w:pPr>
    <w:rPr>
      <w:rFonts w:cs="Tahoma"/>
      <w:lang w:eastAsia="ar-SA"/>
    </w:rPr>
  </w:style>
  <w:style w:type="paragraph" w:customStyle="1" w:styleId="WW-Default">
    <w:name w:val="WW-Default"/>
    <w:rsid w:val="001C0A7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Obinouvueno">
    <w:name w:val="Normal Indent"/>
    <w:basedOn w:val="Normal"/>
    <w:rsid w:val="001C0A78"/>
    <w:pPr>
      <w:suppressAutoHyphens/>
      <w:overflowPunct w:val="0"/>
      <w:autoSpaceDE w:val="0"/>
      <w:ind w:left="720"/>
      <w:textAlignment w:val="baseline"/>
    </w:pPr>
    <w:rPr>
      <w:sz w:val="20"/>
      <w:szCs w:val="20"/>
      <w:lang w:eastAsia="ar-SA"/>
    </w:rPr>
  </w:style>
  <w:style w:type="paragraph" w:customStyle="1" w:styleId="slika0">
    <w:name w:val="slika"/>
    <w:basedOn w:val="Normal"/>
    <w:rsid w:val="001C0A78"/>
    <w:pPr>
      <w:widowControl w:val="0"/>
      <w:suppressAutoHyphens/>
      <w:overflowPunct w:val="0"/>
      <w:autoSpaceDE w:val="0"/>
      <w:spacing w:before="180"/>
      <w:jc w:val="center"/>
      <w:textAlignment w:val="baseline"/>
    </w:pPr>
    <w:rPr>
      <w:szCs w:val="20"/>
      <w:lang w:val="en-US" w:eastAsia="ar-SA"/>
    </w:rPr>
  </w:style>
  <w:style w:type="paragraph" w:styleId="Tijeloteksta3">
    <w:name w:val="Body Text 3"/>
    <w:basedOn w:val="Normal"/>
    <w:link w:val="Tijeloteksta3Char"/>
    <w:rsid w:val="001C0A78"/>
    <w:pPr>
      <w:suppressAutoHyphens/>
      <w:overflowPunct w:val="0"/>
      <w:autoSpaceDE w:val="0"/>
      <w:jc w:val="both"/>
      <w:textAlignment w:val="baseline"/>
    </w:pPr>
    <w:rPr>
      <w:b/>
      <w:szCs w:val="20"/>
      <w:lang w:val="en-US" w:eastAsia="ar-SA"/>
    </w:rPr>
  </w:style>
  <w:style w:type="character" w:customStyle="1" w:styleId="Tijeloteksta3Char">
    <w:name w:val="Tijelo teksta 3 Char"/>
    <w:basedOn w:val="Zadanifontodlomka"/>
    <w:link w:val="Tijeloteksta3"/>
    <w:rsid w:val="001C0A78"/>
    <w:rPr>
      <w:rFonts w:ascii="Times New Roman" w:eastAsia="Times New Roman" w:hAnsi="Times New Roman" w:cs="Times New Roman"/>
      <w:b/>
      <w:sz w:val="24"/>
      <w:szCs w:val="20"/>
      <w:lang w:val="en-US" w:eastAsia="ar-SA"/>
    </w:rPr>
  </w:style>
  <w:style w:type="paragraph" w:customStyle="1" w:styleId="ponuda1">
    <w:name w:val="ponuda1"/>
    <w:basedOn w:val="Normal"/>
    <w:rsid w:val="001C0A78"/>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Tekstfusnote">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TekstfusnoteChar"/>
    <w:rsid w:val="001C0A78"/>
    <w:pPr>
      <w:suppressAutoHyphens/>
      <w:overflowPunct w:val="0"/>
      <w:autoSpaceDE w:val="0"/>
      <w:textAlignment w:val="baseline"/>
    </w:pPr>
    <w:rPr>
      <w:sz w:val="20"/>
      <w:szCs w:val="20"/>
      <w:lang w:val="x-none" w:eastAsia="ar-SA"/>
    </w:rPr>
  </w:style>
  <w:style w:type="character" w:customStyle="1" w:styleId="TekstfusnoteChar">
    <w:name w:val="Tekst fusnote Char"/>
    <w:aliases w:val="Footnote Char,Footnote text Char,fn Char,Footnote Text Char Char Char,Tekst fusnote Char2 Char Char,Tekst fusnote Char1 Char1 Char Char,Tekst fusnote Char Char Char1 Char Char,Tekst fusnote Char1 Char Char Char Char Char,Fußnote Char"/>
    <w:basedOn w:val="Zadanifontodlomka"/>
    <w:link w:val="Tekstfusnote"/>
    <w:rsid w:val="001C0A78"/>
    <w:rPr>
      <w:rFonts w:ascii="Times New Roman" w:eastAsia="Times New Roman" w:hAnsi="Times New Roman" w:cs="Times New Roman"/>
      <w:sz w:val="20"/>
      <w:szCs w:val="20"/>
      <w:lang w:val="x-none" w:eastAsia="ar-SA"/>
    </w:rPr>
  </w:style>
  <w:style w:type="paragraph" w:customStyle="1" w:styleId="loj">
    <w:name w:val="loj"/>
    <w:basedOn w:val="Normal"/>
    <w:rsid w:val="001C0A78"/>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1C0A78"/>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Naslov1"/>
    <w:link w:val="lanakChar"/>
    <w:rsid w:val="001C0A78"/>
    <w:pPr>
      <w:tabs>
        <w:tab w:val="num" w:pos="720"/>
      </w:tabs>
      <w:suppressAutoHyphens/>
      <w:spacing w:before="0" w:after="0"/>
      <w:ind w:left="720" w:hanging="360"/>
      <w:jc w:val="both"/>
    </w:pPr>
    <w:rPr>
      <w:bCs w:val="0"/>
      <w:kern w:val="1"/>
      <w:sz w:val="20"/>
      <w:szCs w:val="20"/>
      <w:lang w:eastAsia="ar-SA"/>
    </w:rPr>
  </w:style>
  <w:style w:type="paragraph" w:styleId="Tekstkomentara">
    <w:name w:val="annotation text"/>
    <w:basedOn w:val="Normal"/>
    <w:link w:val="TekstkomentaraChar"/>
    <w:uiPriority w:val="99"/>
    <w:qFormat/>
    <w:rsid w:val="001C0A78"/>
    <w:pPr>
      <w:suppressAutoHyphens/>
      <w:overflowPunct w:val="0"/>
      <w:autoSpaceDE w:val="0"/>
      <w:textAlignment w:val="baseline"/>
    </w:pPr>
    <w:rPr>
      <w:sz w:val="20"/>
      <w:szCs w:val="20"/>
      <w:lang w:val="x-none" w:eastAsia="ar-SA"/>
    </w:rPr>
  </w:style>
  <w:style w:type="character" w:customStyle="1" w:styleId="TekstkomentaraChar">
    <w:name w:val="Tekst komentara Char"/>
    <w:basedOn w:val="Zadanifontodlomka"/>
    <w:link w:val="Tekstkomentara"/>
    <w:uiPriority w:val="99"/>
    <w:qFormat/>
    <w:rsid w:val="001C0A78"/>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1C0A78"/>
    <w:pPr>
      <w:suppressLineNumbers/>
      <w:suppressAutoHyphens/>
    </w:pPr>
    <w:rPr>
      <w:lang w:eastAsia="ar-SA"/>
    </w:rPr>
  </w:style>
  <w:style w:type="paragraph" w:customStyle="1" w:styleId="TableHeading">
    <w:name w:val="Table Heading"/>
    <w:basedOn w:val="TableContents"/>
    <w:rsid w:val="001C0A78"/>
    <w:pPr>
      <w:jc w:val="center"/>
    </w:pPr>
    <w:rPr>
      <w:b/>
      <w:bCs/>
    </w:rPr>
  </w:style>
  <w:style w:type="paragraph" w:customStyle="1" w:styleId="Framecontents">
    <w:name w:val="Frame contents"/>
    <w:basedOn w:val="Tijeloteksta"/>
    <w:rsid w:val="001C0A78"/>
    <w:pPr>
      <w:suppressAutoHyphens/>
    </w:pPr>
    <w:rPr>
      <w:lang w:eastAsia="ar-SA"/>
    </w:rPr>
  </w:style>
  <w:style w:type="paragraph" w:styleId="StandardWeb">
    <w:name w:val="Normal (Web)"/>
    <w:aliases w:val="Standard (Web) Char,Standard (Web) Char Char Char Char,Standard (Web) Char Char Char  Char Char,Standard (Web) Char Char Char"/>
    <w:basedOn w:val="Normal"/>
    <w:link w:val="StandardWebChar1"/>
    <w:uiPriority w:val="99"/>
    <w:qFormat/>
    <w:rsid w:val="001C0A78"/>
    <w:pPr>
      <w:spacing w:before="100" w:beforeAutospacing="1" w:after="100" w:afterAutospacing="1"/>
    </w:pPr>
  </w:style>
  <w:style w:type="character" w:customStyle="1" w:styleId="UvuenotijelotekstaChar1">
    <w:name w:val="Uvučeno tijelo teksta Char1"/>
    <w:aliases w:val="Char Char"/>
    <w:link w:val="Uvuenotijeloteksta"/>
    <w:rsid w:val="001C0A78"/>
    <w:rPr>
      <w:rFonts w:ascii="Arial" w:eastAsia="Times New Roman" w:hAnsi="Arial" w:cs="Times New Roman"/>
      <w:szCs w:val="24"/>
      <w:lang w:eastAsia="hr-HR"/>
    </w:rPr>
  </w:style>
  <w:style w:type="paragraph" w:customStyle="1" w:styleId="Zatablice">
    <w:name w:val="Za_tablice"/>
    <w:basedOn w:val="Normal"/>
    <w:rsid w:val="001C0A78"/>
    <w:pPr>
      <w:autoSpaceDE w:val="0"/>
      <w:autoSpaceDN w:val="0"/>
      <w:jc w:val="both"/>
    </w:pPr>
    <w:rPr>
      <w:sz w:val="20"/>
      <w:szCs w:val="20"/>
      <w:lang w:val="en-GB" w:eastAsia="en-US"/>
    </w:rPr>
  </w:style>
  <w:style w:type="paragraph" w:customStyle="1" w:styleId="Stavakbr">
    <w:name w:val="Stavak_br"/>
    <w:basedOn w:val="Tekst0"/>
    <w:rsid w:val="001C0A78"/>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Obinitekst">
    <w:name w:val="Plain Text"/>
    <w:basedOn w:val="Normal"/>
    <w:link w:val="ObinitekstChar"/>
    <w:rsid w:val="001C0A78"/>
    <w:rPr>
      <w:rFonts w:ascii="Courier New" w:hAnsi="Courier New"/>
      <w:sz w:val="20"/>
      <w:szCs w:val="20"/>
    </w:rPr>
  </w:style>
  <w:style w:type="character" w:customStyle="1" w:styleId="ObinitekstChar">
    <w:name w:val="Obični tekst Char"/>
    <w:basedOn w:val="Zadanifontodlomka"/>
    <w:link w:val="Obinitekst"/>
    <w:rsid w:val="001C0A78"/>
    <w:rPr>
      <w:rFonts w:ascii="Courier New" w:eastAsia="Times New Roman" w:hAnsi="Courier New" w:cs="Times New Roman"/>
      <w:sz w:val="20"/>
      <w:szCs w:val="20"/>
      <w:lang w:eastAsia="hr-HR"/>
    </w:rPr>
  </w:style>
  <w:style w:type="paragraph" w:styleId="Predmetkomentara">
    <w:name w:val="annotation subject"/>
    <w:basedOn w:val="Tekstkomentara"/>
    <w:next w:val="Tekstkomentara"/>
    <w:link w:val="PredmetkomentaraChar"/>
    <w:uiPriority w:val="99"/>
    <w:rsid w:val="001C0A78"/>
    <w:pPr>
      <w:suppressAutoHyphens w:val="0"/>
      <w:overflowPunct/>
      <w:autoSpaceDE/>
      <w:textAlignment w:val="auto"/>
    </w:pPr>
    <w:rPr>
      <w:b/>
      <w:bCs/>
    </w:rPr>
  </w:style>
  <w:style w:type="character" w:customStyle="1" w:styleId="PredmetkomentaraChar">
    <w:name w:val="Predmet komentara Char"/>
    <w:basedOn w:val="TekstkomentaraChar"/>
    <w:link w:val="Predmetkomentara"/>
    <w:uiPriority w:val="99"/>
    <w:rsid w:val="001C0A78"/>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1C0A78"/>
    <w:pPr>
      <w:suppressAutoHyphens/>
      <w:spacing w:after="120"/>
      <w:textAlignment w:val="baseline"/>
    </w:pPr>
    <w:rPr>
      <w:rFonts w:ascii="Calibri" w:eastAsia="Arial" w:hAnsi="Calibri" w:cs="Calibri"/>
      <w:kern w:val="1"/>
      <w:sz w:val="20"/>
      <w:szCs w:val="20"/>
      <w:lang w:eastAsia="ar-SA"/>
    </w:rPr>
  </w:style>
  <w:style w:type="character" w:customStyle="1" w:styleId="StandardWebChar1">
    <w:name w:val="Standard (Web) Char1"/>
    <w:aliases w:val="Standard (Web) Char Char,Standard (Web) Char Char Char Char Char,Standard (Web) Char Char Char  Char Char Char,Standard (Web) Char Char Char Char1"/>
    <w:link w:val="StandardWeb"/>
    <w:uiPriority w:val="99"/>
    <w:locked/>
    <w:rsid w:val="001C0A78"/>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1C0A78"/>
    <w:pPr>
      <w:suppressAutoHyphens/>
      <w:spacing w:after="60"/>
      <w:jc w:val="center"/>
    </w:pPr>
    <w:rPr>
      <w:rFonts w:cs="Calibri"/>
      <w:smallCaps/>
      <w:szCs w:val="48"/>
      <w:lang w:val="x-none" w:eastAsia="ar-SA"/>
    </w:rPr>
  </w:style>
  <w:style w:type="character" w:customStyle="1" w:styleId="NaslovChar">
    <w:name w:val="Naslov Char"/>
    <w:basedOn w:val="Zadanifontodlomka"/>
    <w:link w:val="Naslov"/>
    <w:uiPriority w:val="10"/>
    <w:qFormat/>
    <w:rsid w:val="001C0A78"/>
    <w:rPr>
      <w:rFonts w:ascii="Times New Roman" w:eastAsia="Times New Roman" w:hAnsi="Times New Roman" w:cs="Calibri"/>
      <w:smallCaps/>
      <w:sz w:val="24"/>
      <w:szCs w:val="48"/>
      <w:lang w:val="x-none" w:eastAsia="ar-SA"/>
    </w:rPr>
  </w:style>
  <w:style w:type="paragraph" w:customStyle="1" w:styleId="lanak0">
    <w:name w:val="članak"/>
    <w:basedOn w:val="Normal"/>
    <w:rsid w:val="001C0A78"/>
    <w:pPr>
      <w:suppressAutoHyphens/>
      <w:spacing w:before="240" w:after="120"/>
      <w:jc w:val="center"/>
    </w:pPr>
    <w:rPr>
      <w:rFonts w:cs="Calibri"/>
      <w:b/>
      <w:szCs w:val="20"/>
      <w:lang w:val="x-none" w:eastAsia="ar-SA"/>
    </w:rPr>
  </w:style>
  <w:style w:type="paragraph" w:styleId="Bezproreda">
    <w:name w:val="No Spacing"/>
    <w:link w:val="BezproredaChar"/>
    <w:uiPriority w:val="1"/>
    <w:qFormat/>
    <w:rsid w:val="001C0A78"/>
    <w:pPr>
      <w:suppressAutoHyphens/>
      <w:spacing w:after="0" w:line="240" w:lineRule="auto"/>
    </w:pPr>
    <w:rPr>
      <w:rFonts w:ascii="Times New Roman" w:eastAsia="Arial" w:hAnsi="Times New Roman" w:cs="Times New Roman"/>
      <w:lang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1C0A78"/>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1C0A78"/>
    <w:rPr>
      <w:rFonts w:ascii="Arial" w:eastAsia="Times New Roman" w:hAnsi="Arial" w:cs="Times New Roman"/>
      <w:sz w:val="20"/>
      <w:szCs w:val="20"/>
      <w:lang w:eastAsia="hr-HR"/>
    </w:rPr>
  </w:style>
  <w:style w:type="character" w:customStyle="1" w:styleId="BezproredaChar">
    <w:name w:val="Bez proreda Char"/>
    <w:link w:val="Bezproreda"/>
    <w:uiPriority w:val="1"/>
    <w:qFormat/>
    <w:rsid w:val="001C0A78"/>
    <w:rPr>
      <w:rFonts w:ascii="Times New Roman" w:eastAsia="Arial" w:hAnsi="Times New Roman" w:cs="Times New Roman"/>
      <w:lang w:eastAsia="ar-SA"/>
    </w:rPr>
  </w:style>
  <w:style w:type="paragraph" w:styleId="HTMLunaprijedoblikovano">
    <w:name w:val="HTML Preformatted"/>
    <w:basedOn w:val="Normal"/>
    <w:link w:val="HTMLunaprijedoblikovanoChar"/>
    <w:uiPriority w:val="99"/>
    <w:unhideWhenUsed/>
    <w:rsid w:val="001C0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unaprijedoblikovanoChar">
    <w:name w:val="HTML unaprijed oblikovano Char"/>
    <w:basedOn w:val="Zadanifontodlomka"/>
    <w:link w:val="HTMLunaprijedoblikovano"/>
    <w:uiPriority w:val="99"/>
    <w:rsid w:val="001C0A78"/>
    <w:rPr>
      <w:rFonts w:ascii="Courier New" w:eastAsia="Times New Roman" w:hAnsi="Courier New" w:cs="Times New Roman"/>
      <w:sz w:val="20"/>
      <w:szCs w:val="20"/>
      <w:lang w:val="x-none" w:eastAsia="x-none"/>
    </w:rPr>
  </w:style>
  <w:style w:type="character" w:customStyle="1" w:styleId="Zadanifontodlomka2">
    <w:name w:val="Zadani font odlomka2"/>
    <w:rsid w:val="001C0A78"/>
  </w:style>
  <w:style w:type="paragraph" w:customStyle="1" w:styleId="Standard">
    <w:name w:val="Standard"/>
    <w:qFormat/>
    <w:rsid w:val="001C0A78"/>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paragraph" w:customStyle="1" w:styleId="Standarduser">
    <w:name w:val="Standard (user)"/>
    <w:rsid w:val="001C0A78"/>
    <w:pPr>
      <w:suppressAutoHyphens/>
      <w:autoSpaceDN w:val="0"/>
      <w:spacing w:after="0" w:line="240" w:lineRule="auto"/>
      <w:textAlignment w:val="baseline"/>
    </w:pPr>
    <w:rPr>
      <w:rFonts w:ascii="Calibri" w:eastAsia="Arial" w:hAnsi="Calibri" w:cs="Calibri"/>
      <w:kern w:val="3"/>
      <w:sz w:val="20"/>
      <w:szCs w:val="20"/>
      <w:lang w:eastAsia="zh-CN"/>
    </w:rPr>
  </w:style>
  <w:style w:type="paragraph" w:customStyle="1" w:styleId="Textbodyuser">
    <w:name w:val="Text body (user)"/>
    <w:basedOn w:val="Standarduser"/>
    <w:rsid w:val="001C0A78"/>
    <w:pPr>
      <w:spacing w:after="120"/>
    </w:pPr>
  </w:style>
  <w:style w:type="paragraph" w:customStyle="1" w:styleId="Normal1">
    <w:name w:val="Normal1"/>
    <w:rsid w:val="001C0A78"/>
    <w:pPr>
      <w:widowControl w:val="0"/>
      <w:suppressAutoHyphens/>
      <w:autoSpaceDN w:val="0"/>
      <w:spacing w:after="200" w:line="276" w:lineRule="auto"/>
      <w:textAlignment w:val="baseline"/>
    </w:pPr>
    <w:rPr>
      <w:rFonts w:ascii="Times New Roman" w:eastAsia="SimSun, 宋体" w:hAnsi="Times New Roman" w:cs="Mangal"/>
      <w:kern w:val="3"/>
      <w:lang w:eastAsia="zh-CN" w:bidi="hi-IN"/>
    </w:rPr>
  </w:style>
  <w:style w:type="paragraph" w:customStyle="1" w:styleId="Stil">
    <w:name w:val="Stil"/>
    <w:basedOn w:val="Default"/>
    <w:next w:val="Default"/>
    <w:uiPriority w:val="99"/>
    <w:rsid w:val="001C0A78"/>
    <w:rPr>
      <w:color w:val="auto"/>
      <w:lang w:val="en-US" w:eastAsia="en-US"/>
    </w:rPr>
  </w:style>
  <w:style w:type="paragraph" w:customStyle="1" w:styleId="Tijeloteksta22">
    <w:name w:val="Tijelo teksta 22"/>
    <w:basedOn w:val="Normal"/>
    <w:rsid w:val="001C0A78"/>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Zadanifontodlomka"/>
    <w:rsid w:val="001C0A78"/>
  </w:style>
  <w:style w:type="paragraph" w:styleId="Podnaslov">
    <w:name w:val="Subtitle"/>
    <w:basedOn w:val="Normal"/>
    <w:next w:val="Normal"/>
    <w:link w:val="PodnaslovChar"/>
    <w:uiPriority w:val="11"/>
    <w:qFormat/>
    <w:rsid w:val="001C0A78"/>
    <w:pPr>
      <w:suppressAutoHyphens/>
      <w:spacing w:after="60"/>
      <w:jc w:val="center"/>
      <w:outlineLvl w:val="1"/>
    </w:pPr>
    <w:rPr>
      <w:rFonts w:ascii="Cambria" w:hAnsi="Cambria"/>
      <w:lang w:eastAsia="ar-SA"/>
    </w:rPr>
  </w:style>
  <w:style w:type="character" w:customStyle="1" w:styleId="PodnaslovChar">
    <w:name w:val="Podnaslov Char"/>
    <w:basedOn w:val="Zadanifontodlomka"/>
    <w:link w:val="Podnaslov"/>
    <w:uiPriority w:val="11"/>
    <w:rsid w:val="001C0A78"/>
    <w:rPr>
      <w:rFonts w:ascii="Cambria" w:eastAsia="Times New Roman" w:hAnsi="Cambria" w:cs="Times New Roman"/>
      <w:sz w:val="24"/>
      <w:szCs w:val="24"/>
      <w:lang w:eastAsia="ar-SA"/>
    </w:rPr>
  </w:style>
  <w:style w:type="numbering" w:customStyle="1" w:styleId="NoList1">
    <w:name w:val="No List1"/>
    <w:next w:val="Bezpopisa"/>
    <w:uiPriority w:val="99"/>
    <w:semiHidden/>
    <w:unhideWhenUsed/>
    <w:rsid w:val="001C0A78"/>
  </w:style>
  <w:style w:type="character" w:styleId="Istaknuto">
    <w:name w:val="Emphasis"/>
    <w:uiPriority w:val="20"/>
    <w:qFormat/>
    <w:rsid w:val="001C0A78"/>
    <w:rPr>
      <w:i/>
      <w:iCs/>
    </w:rPr>
  </w:style>
  <w:style w:type="numbering" w:customStyle="1" w:styleId="NoList2">
    <w:name w:val="No List2"/>
    <w:next w:val="Bezpopisa"/>
    <w:uiPriority w:val="99"/>
    <w:semiHidden/>
    <w:unhideWhenUsed/>
    <w:rsid w:val="001C0A78"/>
  </w:style>
  <w:style w:type="numbering" w:customStyle="1" w:styleId="NoList3">
    <w:name w:val="No List3"/>
    <w:next w:val="Bezpopisa"/>
    <w:uiPriority w:val="99"/>
    <w:semiHidden/>
    <w:unhideWhenUsed/>
    <w:rsid w:val="001C0A78"/>
  </w:style>
  <w:style w:type="character" w:styleId="Referencafusnote">
    <w:name w:val="footnote reference"/>
    <w:unhideWhenUsed/>
    <w:rsid w:val="001C0A78"/>
    <w:rPr>
      <w:vertAlign w:val="superscript"/>
    </w:rPr>
  </w:style>
  <w:style w:type="paragraph" w:customStyle="1" w:styleId="Normal2">
    <w:name w:val="Normal2"/>
    <w:basedOn w:val="Normal"/>
    <w:rsid w:val="001C0A78"/>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1C0A78"/>
  </w:style>
  <w:style w:type="paragraph" w:customStyle="1" w:styleId="box454000">
    <w:name w:val="box_454000"/>
    <w:basedOn w:val="Normal"/>
    <w:rsid w:val="001C0A78"/>
    <w:pPr>
      <w:spacing w:before="100" w:beforeAutospacing="1" w:after="100" w:afterAutospacing="1"/>
    </w:pPr>
  </w:style>
  <w:style w:type="character" w:customStyle="1" w:styleId="bold">
    <w:name w:val="bold"/>
    <w:rsid w:val="001C0A78"/>
  </w:style>
  <w:style w:type="numbering" w:customStyle="1" w:styleId="NoList4">
    <w:name w:val="No List4"/>
    <w:next w:val="Bezpopisa"/>
    <w:semiHidden/>
    <w:rsid w:val="001C0A78"/>
  </w:style>
  <w:style w:type="numbering" w:customStyle="1" w:styleId="NoList5">
    <w:name w:val="No List5"/>
    <w:next w:val="Bezpopisa"/>
    <w:uiPriority w:val="99"/>
    <w:semiHidden/>
    <w:unhideWhenUsed/>
    <w:rsid w:val="001C0A78"/>
  </w:style>
  <w:style w:type="numbering" w:customStyle="1" w:styleId="NoList6">
    <w:name w:val="No List6"/>
    <w:next w:val="Bezpopisa"/>
    <w:uiPriority w:val="99"/>
    <w:semiHidden/>
    <w:unhideWhenUsed/>
    <w:rsid w:val="001C0A78"/>
  </w:style>
  <w:style w:type="numbering" w:customStyle="1" w:styleId="NoList7">
    <w:name w:val="No List7"/>
    <w:next w:val="Bezpopisa"/>
    <w:uiPriority w:val="99"/>
    <w:semiHidden/>
    <w:unhideWhenUsed/>
    <w:rsid w:val="001C0A78"/>
  </w:style>
  <w:style w:type="paragraph" w:styleId="Adresaomotnice">
    <w:name w:val="envelope address"/>
    <w:basedOn w:val="Normal"/>
    <w:rsid w:val="001C0A78"/>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1C0A78"/>
    <w:pPr>
      <w:spacing w:after="0" w:line="240" w:lineRule="auto"/>
    </w:pPr>
    <w:rPr>
      <w:rFonts w:ascii="CRO_Dutch-BoldItalic" w:eastAsia="Times New Roman" w:hAnsi="CRO_Dutch-BoldItalic" w:cs="Times New Roman"/>
      <w:lang w:val="en-US" w:eastAsia="hr-HR"/>
    </w:rPr>
  </w:style>
  <w:style w:type="paragraph" w:styleId="TOCNaslov">
    <w:name w:val="TOC Heading"/>
    <w:basedOn w:val="Naslov1"/>
    <w:next w:val="Normal"/>
    <w:uiPriority w:val="39"/>
    <w:unhideWhenUsed/>
    <w:qFormat/>
    <w:rsid w:val="001C0A78"/>
    <w:pPr>
      <w:keepLines/>
      <w:spacing w:before="480" w:after="0" w:line="276" w:lineRule="auto"/>
      <w:outlineLvl w:val="9"/>
    </w:pPr>
    <w:rPr>
      <w:rFonts w:ascii="Cambria" w:hAnsi="Cambria"/>
      <w:color w:val="365F91"/>
      <w:kern w:val="0"/>
      <w:sz w:val="28"/>
      <w:szCs w:val="28"/>
    </w:rPr>
  </w:style>
  <w:style w:type="paragraph" w:styleId="Sadraj2">
    <w:name w:val="toc 2"/>
    <w:basedOn w:val="Normal"/>
    <w:next w:val="Normal"/>
    <w:autoRedefine/>
    <w:uiPriority w:val="39"/>
    <w:unhideWhenUsed/>
    <w:qFormat/>
    <w:rsid w:val="001C0A78"/>
    <w:pPr>
      <w:ind w:left="220"/>
    </w:pPr>
    <w:rPr>
      <w:rFonts w:ascii="Calibri" w:hAnsi="Calibri" w:cs="Calibri"/>
      <w:smallCaps/>
      <w:sz w:val="20"/>
      <w:szCs w:val="22"/>
    </w:rPr>
  </w:style>
  <w:style w:type="paragraph" w:styleId="Sadraj1">
    <w:name w:val="toc 1"/>
    <w:basedOn w:val="Normal"/>
    <w:next w:val="Normal"/>
    <w:autoRedefine/>
    <w:uiPriority w:val="39"/>
    <w:unhideWhenUsed/>
    <w:qFormat/>
    <w:rsid w:val="001C0A78"/>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Sadraj3">
    <w:name w:val="toc 3"/>
    <w:basedOn w:val="Normal"/>
    <w:next w:val="Normal"/>
    <w:autoRedefine/>
    <w:uiPriority w:val="39"/>
    <w:unhideWhenUsed/>
    <w:qFormat/>
    <w:rsid w:val="001C0A78"/>
    <w:pPr>
      <w:ind w:left="440"/>
    </w:pPr>
    <w:rPr>
      <w:rFonts w:ascii="Calibri" w:hAnsi="Calibri" w:cs="Calibri"/>
      <w:i/>
      <w:iCs/>
      <w:sz w:val="20"/>
      <w:szCs w:val="22"/>
    </w:rPr>
  </w:style>
  <w:style w:type="paragraph" w:customStyle="1" w:styleId="xl65">
    <w:name w:val="xl65"/>
    <w:basedOn w:val="Normal"/>
    <w:rsid w:val="001C0A78"/>
    <w:pPr>
      <w:shd w:val="clear" w:color="000000" w:fill="FFFFFF"/>
      <w:spacing w:before="100" w:beforeAutospacing="1" w:after="100" w:afterAutospacing="1"/>
    </w:pPr>
  </w:style>
  <w:style w:type="paragraph" w:customStyle="1" w:styleId="xl66">
    <w:name w:val="xl66"/>
    <w:basedOn w:val="Normal"/>
    <w:rsid w:val="001C0A78"/>
    <w:pPr>
      <w:pBdr>
        <w:left w:val="single" w:sz="8" w:space="0" w:color="auto"/>
      </w:pBdr>
      <w:spacing w:before="100" w:beforeAutospacing="1" w:after="100" w:afterAutospacing="1"/>
    </w:pPr>
  </w:style>
  <w:style w:type="paragraph" w:customStyle="1" w:styleId="xl67">
    <w:name w:val="xl67"/>
    <w:basedOn w:val="Normal"/>
    <w:rsid w:val="001C0A78"/>
    <w:pPr>
      <w:spacing w:before="100" w:beforeAutospacing="1" w:after="100" w:afterAutospacing="1"/>
      <w:textAlignment w:val="center"/>
    </w:pPr>
  </w:style>
  <w:style w:type="paragraph" w:customStyle="1" w:styleId="xl68">
    <w:name w:val="xl68"/>
    <w:basedOn w:val="Normal"/>
    <w:rsid w:val="001C0A78"/>
    <w:pPr>
      <w:pBdr>
        <w:left w:val="single" w:sz="8" w:space="0" w:color="auto"/>
      </w:pBdr>
      <w:spacing w:before="100" w:beforeAutospacing="1" w:after="100" w:afterAutospacing="1"/>
      <w:textAlignment w:val="center"/>
    </w:pPr>
  </w:style>
  <w:style w:type="paragraph" w:customStyle="1" w:styleId="xl69">
    <w:name w:val="xl69"/>
    <w:basedOn w:val="Normal"/>
    <w:rsid w:val="001C0A78"/>
    <w:pPr>
      <w:spacing w:before="100" w:beforeAutospacing="1" w:after="100" w:afterAutospacing="1"/>
      <w:jc w:val="center"/>
    </w:pPr>
  </w:style>
  <w:style w:type="paragraph" w:customStyle="1" w:styleId="xl70">
    <w:name w:val="xl70"/>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1C0A78"/>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1C0A78"/>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1C0A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1C0A78"/>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1C0A78"/>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1C0A78"/>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1C0A78"/>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1C0A78"/>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1C0A78"/>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1C0A78"/>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1C0A78"/>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1C0A78"/>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1C0A78"/>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1C0A78"/>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1C0A78"/>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1C0A78"/>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1C0A78"/>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1C0A78"/>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1C0A78"/>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1C0A78"/>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1C0A78"/>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1C0A78"/>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1C0A78"/>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1C0A78"/>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1C0A78"/>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1C0A7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1C0A7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1C0A7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1C0A78"/>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1C0A7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1C0A7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1C0A78"/>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1C0A78"/>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1C0A7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1C0A78"/>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1C0A78"/>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1C0A78"/>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1C0A78"/>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1C0A78"/>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1C0A78"/>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1C0A7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1C0A78"/>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1C0A7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1C0A78"/>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1C0A78"/>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1C0A78"/>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1C0A7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1C0A78"/>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1C0A78"/>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1C0A78"/>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1C0A78"/>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1C0A78"/>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1C0A78"/>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1C0A78"/>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1C0A78"/>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1C0A78"/>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1C0A78"/>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1C0A78"/>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1C0A78"/>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1C0A7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1C0A7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1C0A78"/>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1C0A7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1C0A7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1C0A78"/>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1C0A78"/>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1C0A78"/>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1C0A78"/>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1C0A78"/>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1C0A7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1C0A78"/>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1C0A7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1C0A78"/>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1C0A78"/>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1C0A78"/>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1C0A78"/>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1C0A78"/>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1C0A7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1C0A78"/>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1C0A78"/>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1C0A7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1C0A7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1C0A78"/>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1C0A78"/>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1C0A78"/>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1C0A78"/>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1C0A7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1C0A78"/>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1C0A78"/>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1C0A78"/>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1C0A78"/>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1C0A78"/>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1C0A78"/>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1C0A7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1C0A7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1C0A7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1C0A7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1C0A7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1C0A7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1C0A7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1C0A78"/>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1C0A78"/>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1C0A7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1C0A7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1C0A7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1C0A78"/>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1C0A78"/>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1C0A78"/>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1C0A78"/>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1C0A7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1C0A78"/>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1C0A78"/>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1C0A78"/>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1C0A78"/>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1C0A78"/>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1C0A78"/>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1C0A78"/>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1C0A78"/>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1C0A78"/>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1C0A7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1C0A78"/>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1C0A78"/>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1C0A78"/>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1C0A7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1C0A78"/>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1C0A78"/>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1C0A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1C0A78"/>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1C0A7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1C0A78"/>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1C0A78"/>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1C0A7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1C0A78"/>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1C0A78"/>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1C0A7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1C0A78"/>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1C0A78"/>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1C0A78"/>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1C0A78"/>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1C0A78"/>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1C0A7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1C0A7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1C0A78"/>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1C0A78"/>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1C0A78"/>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Bezpopisa"/>
    <w:uiPriority w:val="99"/>
    <w:semiHidden/>
    <w:unhideWhenUsed/>
    <w:rsid w:val="001C0A78"/>
  </w:style>
  <w:style w:type="table" w:customStyle="1" w:styleId="TableGrid1">
    <w:name w:val="Table Grid1"/>
    <w:basedOn w:val="Obinatablica"/>
    <w:next w:val="Reetkatablice"/>
    <w:uiPriority w:val="39"/>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1C0A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unhideWhenUsed/>
    <w:qFormat/>
    <w:rsid w:val="001C0A78"/>
    <w:rPr>
      <w:color w:val="800080"/>
      <w:u w:val="single"/>
    </w:rPr>
  </w:style>
  <w:style w:type="paragraph" w:customStyle="1" w:styleId="xl320">
    <w:name w:val="xl320"/>
    <w:basedOn w:val="Normal"/>
    <w:rsid w:val="001C0A78"/>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1C0A78"/>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1C0A78"/>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1C0A78"/>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1C0A78"/>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1C0A7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1C0A78"/>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1C0A78"/>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1C0A78"/>
    <w:pPr>
      <w:pBdr>
        <w:left w:val="single" w:sz="4" w:space="0" w:color="auto"/>
      </w:pBdr>
      <w:spacing w:before="100" w:beforeAutospacing="1" w:after="100" w:afterAutospacing="1"/>
    </w:pPr>
  </w:style>
  <w:style w:type="paragraph" w:customStyle="1" w:styleId="xl329">
    <w:name w:val="xl329"/>
    <w:basedOn w:val="Normal"/>
    <w:rsid w:val="001C0A78"/>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1C0A78"/>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1C0A78"/>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1C0A78"/>
    <w:pPr>
      <w:pBdr>
        <w:left w:val="single" w:sz="4" w:space="0" w:color="auto"/>
      </w:pBdr>
      <w:spacing w:before="100" w:beforeAutospacing="1" w:after="100" w:afterAutospacing="1"/>
      <w:jc w:val="center"/>
    </w:pPr>
  </w:style>
  <w:style w:type="paragraph" w:customStyle="1" w:styleId="xl333">
    <w:name w:val="xl333"/>
    <w:basedOn w:val="Normal"/>
    <w:rsid w:val="001C0A78"/>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1C0A78"/>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Bezpopisa"/>
    <w:uiPriority w:val="99"/>
    <w:semiHidden/>
    <w:unhideWhenUsed/>
    <w:rsid w:val="001C0A78"/>
  </w:style>
  <w:style w:type="paragraph" w:styleId="Sadraj4">
    <w:name w:val="toc 4"/>
    <w:basedOn w:val="Normal"/>
    <w:next w:val="Normal"/>
    <w:autoRedefine/>
    <w:uiPriority w:val="39"/>
    <w:unhideWhenUsed/>
    <w:qFormat/>
    <w:rsid w:val="001C0A78"/>
    <w:pPr>
      <w:ind w:left="660"/>
    </w:pPr>
    <w:rPr>
      <w:rFonts w:ascii="Calibri" w:hAnsi="Calibri" w:cs="Calibri"/>
      <w:sz w:val="18"/>
      <w:szCs w:val="18"/>
    </w:rPr>
  </w:style>
  <w:style w:type="paragraph" w:styleId="Sadraj5">
    <w:name w:val="toc 5"/>
    <w:basedOn w:val="Normal"/>
    <w:next w:val="Normal"/>
    <w:autoRedefine/>
    <w:uiPriority w:val="39"/>
    <w:unhideWhenUsed/>
    <w:qFormat/>
    <w:rsid w:val="001C0A78"/>
    <w:pPr>
      <w:ind w:left="880"/>
    </w:pPr>
    <w:rPr>
      <w:rFonts w:ascii="Calibri" w:hAnsi="Calibri" w:cs="Calibri"/>
      <w:sz w:val="18"/>
      <w:szCs w:val="18"/>
    </w:rPr>
  </w:style>
  <w:style w:type="paragraph" w:styleId="Sadraj6">
    <w:name w:val="toc 6"/>
    <w:basedOn w:val="Normal"/>
    <w:next w:val="Normal"/>
    <w:autoRedefine/>
    <w:uiPriority w:val="39"/>
    <w:unhideWhenUsed/>
    <w:qFormat/>
    <w:rsid w:val="001C0A78"/>
    <w:pPr>
      <w:ind w:left="1100"/>
    </w:pPr>
    <w:rPr>
      <w:rFonts w:ascii="Calibri" w:hAnsi="Calibri" w:cs="Calibri"/>
      <w:sz w:val="18"/>
      <w:szCs w:val="18"/>
    </w:rPr>
  </w:style>
  <w:style w:type="paragraph" w:styleId="Sadraj7">
    <w:name w:val="toc 7"/>
    <w:basedOn w:val="Normal"/>
    <w:next w:val="Normal"/>
    <w:autoRedefine/>
    <w:uiPriority w:val="39"/>
    <w:unhideWhenUsed/>
    <w:qFormat/>
    <w:rsid w:val="001C0A78"/>
    <w:pPr>
      <w:ind w:left="1320"/>
    </w:pPr>
    <w:rPr>
      <w:rFonts w:ascii="Calibri" w:hAnsi="Calibri" w:cs="Calibri"/>
      <w:sz w:val="18"/>
      <w:szCs w:val="18"/>
    </w:rPr>
  </w:style>
  <w:style w:type="paragraph" w:styleId="Sadraj8">
    <w:name w:val="toc 8"/>
    <w:basedOn w:val="Normal"/>
    <w:next w:val="Normal"/>
    <w:autoRedefine/>
    <w:uiPriority w:val="39"/>
    <w:unhideWhenUsed/>
    <w:qFormat/>
    <w:rsid w:val="001C0A78"/>
    <w:pPr>
      <w:ind w:left="1540"/>
    </w:pPr>
    <w:rPr>
      <w:rFonts w:ascii="Calibri" w:hAnsi="Calibri" w:cs="Calibri"/>
      <w:sz w:val="18"/>
      <w:szCs w:val="18"/>
    </w:rPr>
  </w:style>
  <w:style w:type="paragraph" w:styleId="Sadraj9">
    <w:name w:val="toc 9"/>
    <w:basedOn w:val="Normal"/>
    <w:next w:val="Normal"/>
    <w:autoRedefine/>
    <w:uiPriority w:val="39"/>
    <w:unhideWhenUsed/>
    <w:rsid w:val="001C0A78"/>
    <w:pPr>
      <w:ind w:left="1760"/>
    </w:pPr>
    <w:rPr>
      <w:rFonts w:ascii="Calibri" w:hAnsi="Calibri" w:cs="Calibri"/>
      <w:sz w:val="18"/>
      <w:szCs w:val="18"/>
    </w:rPr>
  </w:style>
  <w:style w:type="character" w:styleId="Naslovknjige">
    <w:name w:val="Book Title"/>
    <w:uiPriority w:val="33"/>
    <w:qFormat/>
    <w:rsid w:val="001C0A78"/>
    <w:rPr>
      <w:smallCaps/>
      <w:spacing w:val="5"/>
    </w:rPr>
  </w:style>
  <w:style w:type="paragraph" w:styleId="Naglaencitat">
    <w:name w:val="Intense Quote"/>
    <w:basedOn w:val="Normal"/>
    <w:next w:val="Normal"/>
    <w:link w:val="NaglaencitatChar"/>
    <w:uiPriority w:val="30"/>
    <w:qFormat/>
    <w:rsid w:val="001C0A78"/>
    <w:pPr>
      <w:pBdr>
        <w:bottom w:val="single" w:sz="4" w:space="4" w:color="4F81BD"/>
      </w:pBdr>
      <w:spacing w:before="200" w:after="280"/>
      <w:ind w:left="936" w:right="936"/>
    </w:pPr>
    <w:rPr>
      <w:rFonts w:ascii="Arial" w:hAnsi="Arial"/>
      <w:b/>
      <w:bCs/>
      <w:i/>
      <w:iCs/>
      <w:color w:val="4F81BD"/>
      <w:sz w:val="22"/>
      <w:szCs w:val="22"/>
    </w:rPr>
  </w:style>
  <w:style w:type="character" w:customStyle="1" w:styleId="NaglaencitatChar">
    <w:name w:val="Naglašen citat Char"/>
    <w:basedOn w:val="Zadanifontodlomka"/>
    <w:link w:val="Naglaencitat"/>
    <w:uiPriority w:val="30"/>
    <w:rsid w:val="001C0A78"/>
    <w:rPr>
      <w:rFonts w:ascii="Arial" w:eastAsia="Times New Roman" w:hAnsi="Arial" w:cs="Times New Roman"/>
      <w:b/>
      <w:bCs/>
      <w:i/>
      <w:iCs/>
      <w:color w:val="4F81BD"/>
      <w:lang w:eastAsia="hr-HR"/>
    </w:rPr>
  </w:style>
  <w:style w:type="character" w:styleId="Neupadljivareferenca">
    <w:name w:val="Subtle Reference"/>
    <w:uiPriority w:val="31"/>
    <w:qFormat/>
    <w:rsid w:val="001C0A78"/>
    <w:rPr>
      <w:smallCaps/>
      <w:color w:val="C0504D"/>
      <w:u w:val="single"/>
    </w:rPr>
  </w:style>
  <w:style w:type="character" w:styleId="Istaknutareferenca">
    <w:name w:val="Intense Reference"/>
    <w:uiPriority w:val="32"/>
    <w:qFormat/>
    <w:rsid w:val="001C0A78"/>
    <w:rPr>
      <w:b/>
      <w:bCs/>
      <w:smallCaps/>
      <w:color w:val="C0504D"/>
      <w:spacing w:val="5"/>
      <w:u w:val="single"/>
    </w:rPr>
  </w:style>
  <w:style w:type="character" w:styleId="Neupadljivoisticanje">
    <w:name w:val="Subtle Emphasis"/>
    <w:uiPriority w:val="19"/>
    <w:qFormat/>
    <w:rsid w:val="001C0A78"/>
    <w:rPr>
      <w:i/>
      <w:iCs/>
      <w:color w:val="808080"/>
    </w:rPr>
  </w:style>
  <w:style w:type="character" w:styleId="Jakoisticanje">
    <w:name w:val="Intense Emphasis"/>
    <w:uiPriority w:val="21"/>
    <w:qFormat/>
    <w:rsid w:val="001C0A78"/>
    <w:rPr>
      <w:b/>
      <w:bCs/>
      <w:i/>
      <w:iCs/>
      <w:color w:val="4F81BD"/>
    </w:rPr>
  </w:style>
  <w:style w:type="character" w:styleId="Naglaeno">
    <w:name w:val="Strong"/>
    <w:uiPriority w:val="22"/>
    <w:qFormat/>
    <w:rsid w:val="001C0A78"/>
    <w:rPr>
      <w:b/>
      <w:bCs/>
    </w:rPr>
  </w:style>
  <w:style w:type="paragraph" w:styleId="Citat">
    <w:name w:val="Quote"/>
    <w:basedOn w:val="Normal"/>
    <w:next w:val="Normal"/>
    <w:link w:val="CitatChar"/>
    <w:uiPriority w:val="29"/>
    <w:qFormat/>
    <w:rsid w:val="001C0A78"/>
    <w:rPr>
      <w:rFonts w:ascii="Arial" w:hAnsi="Arial"/>
      <w:i/>
      <w:iCs/>
      <w:color w:val="000000"/>
      <w:sz w:val="22"/>
      <w:szCs w:val="22"/>
    </w:rPr>
  </w:style>
  <w:style w:type="character" w:customStyle="1" w:styleId="CitatChar">
    <w:name w:val="Citat Char"/>
    <w:basedOn w:val="Zadanifontodlomka"/>
    <w:link w:val="Citat"/>
    <w:uiPriority w:val="29"/>
    <w:rsid w:val="001C0A78"/>
    <w:rPr>
      <w:rFonts w:ascii="Arial" w:eastAsia="Times New Roman" w:hAnsi="Arial" w:cs="Times New Roman"/>
      <w:i/>
      <w:iCs/>
      <w:color w:val="000000"/>
      <w:lang w:eastAsia="hr-HR"/>
    </w:rPr>
  </w:style>
  <w:style w:type="paragraph" w:customStyle="1" w:styleId="Stil2">
    <w:name w:val="Stil2"/>
    <w:basedOn w:val="Normal"/>
    <w:qFormat/>
    <w:rsid w:val="001C0A78"/>
    <w:rPr>
      <w:rFonts w:ascii="Arial" w:hAnsi="Arial" w:cs="Arial"/>
      <w:sz w:val="22"/>
      <w:szCs w:val="22"/>
    </w:rPr>
  </w:style>
  <w:style w:type="paragraph" w:customStyle="1" w:styleId="Stil1">
    <w:name w:val="Stil1"/>
    <w:basedOn w:val="Normal"/>
    <w:autoRedefine/>
    <w:qFormat/>
    <w:rsid w:val="001C0A78"/>
    <w:rPr>
      <w:rFonts w:ascii="Arial" w:hAnsi="Arial" w:cs="Arial"/>
      <w:sz w:val="22"/>
      <w:szCs w:val="22"/>
    </w:rPr>
  </w:style>
  <w:style w:type="paragraph" w:customStyle="1" w:styleId="Stil3">
    <w:name w:val="Stil3"/>
    <w:basedOn w:val="Sadraj1"/>
    <w:autoRedefine/>
    <w:qFormat/>
    <w:rsid w:val="001C0A78"/>
    <w:rPr>
      <w:b w:val="0"/>
    </w:rPr>
  </w:style>
  <w:style w:type="paragraph" w:customStyle="1" w:styleId="Stil4">
    <w:name w:val="Stil4"/>
    <w:basedOn w:val="Tijeloteksta-uvlaka3"/>
    <w:autoRedefine/>
    <w:qFormat/>
    <w:rsid w:val="001C0A78"/>
    <w:pPr>
      <w:numPr>
        <w:numId w:val="3"/>
      </w:numPr>
      <w:ind w:left="360" w:right="0" w:firstLine="0"/>
      <w:jc w:val="left"/>
    </w:pPr>
    <w:rPr>
      <w:rFonts w:cs="Arial"/>
      <w:b/>
      <w:sz w:val="18"/>
      <w:szCs w:val="22"/>
    </w:rPr>
  </w:style>
  <w:style w:type="numbering" w:customStyle="1" w:styleId="NoList8">
    <w:name w:val="No List8"/>
    <w:next w:val="Bezpopisa"/>
    <w:uiPriority w:val="99"/>
    <w:semiHidden/>
    <w:unhideWhenUsed/>
    <w:rsid w:val="001C0A78"/>
  </w:style>
  <w:style w:type="numbering" w:customStyle="1" w:styleId="NoList9">
    <w:name w:val="No List9"/>
    <w:next w:val="Bezpopisa"/>
    <w:uiPriority w:val="99"/>
    <w:semiHidden/>
    <w:unhideWhenUsed/>
    <w:rsid w:val="001C0A78"/>
  </w:style>
  <w:style w:type="numbering" w:customStyle="1" w:styleId="NoList10">
    <w:name w:val="No List10"/>
    <w:next w:val="Bezpopisa"/>
    <w:uiPriority w:val="99"/>
    <w:semiHidden/>
    <w:unhideWhenUsed/>
    <w:rsid w:val="001C0A78"/>
  </w:style>
  <w:style w:type="paragraph" w:customStyle="1" w:styleId="clanak0">
    <w:name w:val="clanak"/>
    <w:basedOn w:val="Normal"/>
    <w:rsid w:val="001C0A78"/>
    <w:pPr>
      <w:spacing w:before="100" w:beforeAutospacing="1" w:after="100" w:afterAutospacing="1"/>
    </w:pPr>
  </w:style>
  <w:style w:type="paragraph" w:customStyle="1" w:styleId="t-9-8">
    <w:name w:val="t-9-8"/>
    <w:basedOn w:val="Normal"/>
    <w:rsid w:val="001C0A78"/>
    <w:pPr>
      <w:spacing w:before="100" w:beforeAutospacing="1" w:after="100" w:afterAutospacing="1"/>
    </w:pPr>
  </w:style>
  <w:style w:type="character" w:customStyle="1" w:styleId="kurziv">
    <w:name w:val="kurziv"/>
    <w:rsid w:val="001C0A78"/>
  </w:style>
  <w:style w:type="paragraph" w:customStyle="1" w:styleId="msonormal0">
    <w:name w:val="msonormal"/>
    <w:basedOn w:val="Normal"/>
    <w:qFormat/>
    <w:rsid w:val="001C0A78"/>
    <w:pPr>
      <w:spacing w:before="100" w:beforeAutospacing="1" w:after="100" w:afterAutospacing="1"/>
    </w:pPr>
  </w:style>
  <w:style w:type="paragraph" w:customStyle="1" w:styleId="Naslov10">
    <w:name w:val="Naslov1"/>
    <w:basedOn w:val="Normal"/>
    <w:next w:val="Tijeloteksta"/>
    <w:rsid w:val="001C0A78"/>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1C0A78"/>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1C0A78"/>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1C0A78"/>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1C0A78"/>
    <w:pPr>
      <w:suppressAutoHyphens/>
      <w:spacing w:before="280" w:after="280"/>
    </w:pPr>
    <w:rPr>
      <w:lang w:eastAsia="ar-SA"/>
    </w:rPr>
  </w:style>
  <w:style w:type="paragraph" w:customStyle="1" w:styleId="BodyText21">
    <w:name w:val="Body Text 21"/>
    <w:basedOn w:val="Normal"/>
    <w:rsid w:val="001C0A78"/>
    <w:pPr>
      <w:suppressAutoHyphens/>
      <w:spacing w:after="120" w:line="480" w:lineRule="auto"/>
    </w:pPr>
    <w:rPr>
      <w:rFonts w:eastAsia="Calibri"/>
      <w:szCs w:val="22"/>
      <w:lang w:eastAsia="ar-SA"/>
    </w:rPr>
  </w:style>
  <w:style w:type="paragraph" w:customStyle="1" w:styleId="Tijeloteksta21">
    <w:name w:val="Tijelo teksta 21"/>
    <w:basedOn w:val="Normal"/>
    <w:rsid w:val="001C0A78"/>
    <w:pPr>
      <w:suppressAutoHyphens/>
      <w:spacing w:after="200" w:line="276" w:lineRule="auto"/>
      <w:jc w:val="both"/>
    </w:pPr>
    <w:rPr>
      <w:kern w:val="2"/>
      <w:szCs w:val="22"/>
      <w:lang w:eastAsia="ar-SA"/>
    </w:rPr>
  </w:style>
  <w:style w:type="paragraph" w:customStyle="1" w:styleId="StandardWeb1">
    <w:name w:val="Standard (Web)1"/>
    <w:basedOn w:val="Normal"/>
    <w:rsid w:val="001C0A78"/>
    <w:pPr>
      <w:suppressAutoHyphens/>
      <w:spacing w:before="280" w:after="280"/>
    </w:pPr>
    <w:rPr>
      <w:lang w:eastAsia="ar-SA"/>
    </w:rPr>
  </w:style>
  <w:style w:type="paragraph" w:customStyle="1" w:styleId="Bezproreda1">
    <w:name w:val="Bez proreda1"/>
    <w:link w:val="BezproredaChar1"/>
    <w:qFormat/>
    <w:rsid w:val="001C0A78"/>
    <w:pPr>
      <w:suppressAutoHyphens/>
      <w:spacing w:after="0" w:line="240" w:lineRule="auto"/>
    </w:pPr>
    <w:rPr>
      <w:rFonts w:ascii="Calibri" w:eastAsia="Calibri" w:hAnsi="Calibri" w:cs="Times New Roman"/>
      <w:lang w:eastAsia="ar-SA"/>
    </w:rPr>
  </w:style>
  <w:style w:type="character" w:customStyle="1" w:styleId="DefaultParagraphFont1">
    <w:name w:val="Default Paragraph Font1"/>
    <w:rsid w:val="001C0A78"/>
  </w:style>
  <w:style w:type="character" w:customStyle="1" w:styleId="WW-Absatz-Standardschriftart11111111">
    <w:name w:val="WW-Absatz-Standardschriftart11111111"/>
    <w:rsid w:val="001C0A78"/>
  </w:style>
  <w:style w:type="character" w:customStyle="1" w:styleId="WW-Absatz-Standardschriftart111111111">
    <w:name w:val="WW-Absatz-Standardschriftart111111111"/>
    <w:rsid w:val="001C0A78"/>
  </w:style>
  <w:style w:type="character" w:customStyle="1" w:styleId="WW-Absatz-Standardschriftart1111111111">
    <w:name w:val="WW-Absatz-Standardschriftart1111111111"/>
    <w:rsid w:val="001C0A78"/>
  </w:style>
  <w:style w:type="character" w:customStyle="1" w:styleId="WW-Absatz-Standardschriftart11111111111">
    <w:name w:val="WW-Absatz-Standardschriftart11111111111"/>
    <w:rsid w:val="001C0A78"/>
  </w:style>
  <w:style w:type="character" w:customStyle="1" w:styleId="WW-Absatz-Standardschriftart111111111111">
    <w:name w:val="WW-Absatz-Standardschriftart111111111111"/>
    <w:rsid w:val="001C0A78"/>
  </w:style>
  <w:style w:type="character" w:customStyle="1" w:styleId="WW-Absatz-Standardschriftart1111111111111">
    <w:name w:val="WW-Absatz-Standardschriftart1111111111111"/>
    <w:rsid w:val="001C0A78"/>
  </w:style>
  <w:style w:type="character" w:customStyle="1" w:styleId="WW-Absatz-Standardschriftart11111111111111">
    <w:name w:val="WW-Absatz-Standardschriftart11111111111111"/>
    <w:rsid w:val="001C0A78"/>
  </w:style>
  <w:style w:type="character" w:customStyle="1" w:styleId="WW-Absatz-Standardschriftart111111111111111">
    <w:name w:val="WW-Absatz-Standardschriftart111111111111111"/>
    <w:rsid w:val="001C0A78"/>
  </w:style>
  <w:style w:type="character" w:customStyle="1" w:styleId="WW-Absatz-Standardschriftart1111111111111111">
    <w:name w:val="WW-Absatz-Standardschriftart1111111111111111"/>
    <w:rsid w:val="001C0A78"/>
  </w:style>
  <w:style w:type="character" w:customStyle="1" w:styleId="WW-Absatz-Standardschriftart11111111111111111">
    <w:name w:val="WW-Absatz-Standardschriftart11111111111111111"/>
    <w:rsid w:val="001C0A78"/>
  </w:style>
  <w:style w:type="character" w:customStyle="1" w:styleId="WW-Absatz-Standardschriftart111111111111111111">
    <w:name w:val="WW-Absatz-Standardschriftart111111111111111111"/>
    <w:rsid w:val="001C0A78"/>
  </w:style>
  <w:style w:type="character" w:customStyle="1" w:styleId="WW-Absatz-Standardschriftart1111111111111111111">
    <w:name w:val="WW-Absatz-Standardschriftart1111111111111111111"/>
    <w:rsid w:val="001C0A78"/>
  </w:style>
  <w:style w:type="character" w:customStyle="1" w:styleId="WW-Absatz-Standardschriftart11111111111111111111">
    <w:name w:val="WW-Absatz-Standardschriftart11111111111111111111"/>
    <w:rsid w:val="001C0A78"/>
  </w:style>
  <w:style w:type="character" w:customStyle="1" w:styleId="WW-Absatz-Standardschriftart111111111111111111111">
    <w:name w:val="WW-Absatz-Standardschriftart111111111111111111111"/>
    <w:rsid w:val="001C0A78"/>
  </w:style>
  <w:style w:type="character" w:customStyle="1" w:styleId="WW-Absatz-Standardschriftart1111111111111111111111">
    <w:name w:val="WW-Absatz-Standardschriftart1111111111111111111111"/>
    <w:rsid w:val="001C0A78"/>
  </w:style>
  <w:style w:type="character" w:customStyle="1" w:styleId="WW-Absatz-Standardschriftart11111111111111111111111">
    <w:name w:val="WW-Absatz-Standardschriftart11111111111111111111111"/>
    <w:rsid w:val="001C0A78"/>
  </w:style>
  <w:style w:type="character" w:customStyle="1" w:styleId="WW-Absatz-Standardschriftart111111111111111111111111">
    <w:name w:val="WW-Absatz-Standardschriftart111111111111111111111111"/>
    <w:rsid w:val="001C0A78"/>
  </w:style>
  <w:style w:type="character" w:customStyle="1" w:styleId="WW-Absatz-Standardschriftart1111111111111111111111111">
    <w:name w:val="WW-Absatz-Standardschriftart1111111111111111111111111"/>
    <w:rsid w:val="001C0A78"/>
  </w:style>
  <w:style w:type="character" w:customStyle="1" w:styleId="WW-DefaultParagraphFont1">
    <w:name w:val="WW-Default Paragraph Font1"/>
    <w:rsid w:val="001C0A78"/>
  </w:style>
  <w:style w:type="character" w:customStyle="1" w:styleId="WW-DefaultParagraphFont11">
    <w:name w:val="WW-Default Paragraph Font11"/>
    <w:rsid w:val="001C0A78"/>
  </w:style>
  <w:style w:type="character" w:customStyle="1" w:styleId="WW8Num3z0">
    <w:name w:val="WW8Num3z0"/>
    <w:rsid w:val="001C0A78"/>
    <w:rPr>
      <w:rFonts w:ascii="Symbol" w:hAnsi="Symbol" w:cs="OpenSymbol" w:hint="default"/>
    </w:rPr>
  </w:style>
  <w:style w:type="character" w:customStyle="1" w:styleId="WW-Absatz-Standardschriftart11111111111111111111111111">
    <w:name w:val="WW-Absatz-Standardschriftart11111111111111111111111111"/>
    <w:rsid w:val="001C0A78"/>
  </w:style>
  <w:style w:type="character" w:customStyle="1" w:styleId="WW-DefaultParagraphFont111">
    <w:name w:val="WW-Default Paragraph Font111"/>
    <w:rsid w:val="001C0A78"/>
  </w:style>
  <w:style w:type="character" w:customStyle="1" w:styleId="WW-Absatz-Standardschriftart111111111111111111111111111">
    <w:name w:val="WW-Absatz-Standardschriftart111111111111111111111111111"/>
    <w:rsid w:val="001C0A78"/>
  </w:style>
  <w:style w:type="character" w:customStyle="1" w:styleId="WW-Absatz-Standardschriftart1111111111111111111111111111">
    <w:name w:val="WW-Absatz-Standardschriftart1111111111111111111111111111"/>
    <w:rsid w:val="001C0A78"/>
  </w:style>
  <w:style w:type="character" w:customStyle="1" w:styleId="WW-Absatz-Standardschriftart11111111111111111111111111111">
    <w:name w:val="WW-Absatz-Standardschriftart11111111111111111111111111111"/>
    <w:rsid w:val="001C0A78"/>
  </w:style>
  <w:style w:type="character" w:customStyle="1" w:styleId="WW-Absatz-Standardschriftart111111111111111111111111111111">
    <w:name w:val="WW-Absatz-Standardschriftart111111111111111111111111111111"/>
    <w:rsid w:val="001C0A78"/>
  </w:style>
  <w:style w:type="character" w:customStyle="1" w:styleId="WW-DefaultParagraphFont1111">
    <w:name w:val="WW-Default Paragraph Font1111"/>
    <w:rsid w:val="001C0A78"/>
  </w:style>
  <w:style w:type="character" w:customStyle="1" w:styleId="WW-Absatz-Standardschriftart1111111111111111111111111111111">
    <w:name w:val="WW-Absatz-Standardschriftart1111111111111111111111111111111"/>
    <w:rsid w:val="001C0A78"/>
  </w:style>
  <w:style w:type="character" w:customStyle="1" w:styleId="WW-DefaultParagraphFont11111">
    <w:name w:val="WW-Default Paragraph Font11111"/>
    <w:rsid w:val="001C0A78"/>
  </w:style>
  <w:style w:type="character" w:customStyle="1" w:styleId="WW-Absatz-Standardschriftart11111111111111111111111111111111">
    <w:name w:val="WW-Absatz-Standardschriftart11111111111111111111111111111111"/>
    <w:rsid w:val="001C0A78"/>
  </w:style>
  <w:style w:type="character" w:customStyle="1" w:styleId="WW-DefaultParagraphFont111111">
    <w:name w:val="WW-Default Paragraph Font111111"/>
    <w:rsid w:val="001C0A78"/>
  </w:style>
  <w:style w:type="character" w:customStyle="1" w:styleId="WW-Absatz-Standardschriftart111111111111111111111111111111111">
    <w:name w:val="WW-Absatz-Standardschriftart111111111111111111111111111111111"/>
    <w:rsid w:val="001C0A78"/>
  </w:style>
  <w:style w:type="character" w:customStyle="1" w:styleId="WW-Absatz-Standardschriftart1111111111111111111111111111111111">
    <w:name w:val="WW-Absatz-Standardschriftart1111111111111111111111111111111111"/>
    <w:rsid w:val="001C0A78"/>
  </w:style>
  <w:style w:type="character" w:customStyle="1" w:styleId="WW-Absatz-Standardschriftart11111111111111111111111111111111111">
    <w:name w:val="WW-Absatz-Standardschriftart11111111111111111111111111111111111"/>
    <w:rsid w:val="001C0A78"/>
  </w:style>
  <w:style w:type="character" w:customStyle="1" w:styleId="WW-Absatz-Standardschriftart111111111111111111111111111111111111">
    <w:name w:val="WW-Absatz-Standardschriftart111111111111111111111111111111111111"/>
    <w:rsid w:val="001C0A78"/>
  </w:style>
  <w:style w:type="character" w:customStyle="1" w:styleId="WW-Absatz-Standardschriftart1111111111111111111111111111111111111">
    <w:name w:val="WW-Absatz-Standardschriftart1111111111111111111111111111111111111"/>
    <w:rsid w:val="001C0A78"/>
  </w:style>
  <w:style w:type="character" w:customStyle="1" w:styleId="WW-Absatz-Standardschriftart11111111111111111111111111111111111111">
    <w:name w:val="WW-Absatz-Standardschriftart11111111111111111111111111111111111111"/>
    <w:rsid w:val="001C0A78"/>
  </w:style>
  <w:style w:type="character" w:customStyle="1" w:styleId="WW-Absatz-Standardschriftart111111111111111111111111111111111111111">
    <w:name w:val="WW-Absatz-Standardschriftart111111111111111111111111111111111111111"/>
    <w:rsid w:val="001C0A78"/>
  </w:style>
  <w:style w:type="character" w:customStyle="1" w:styleId="WW-Absatz-Standardschriftart1111111111111111111111111111111111111111">
    <w:name w:val="WW-Absatz-Standardschriftart1111111111111111111111111111111111111111"/>
    <w:rsid w:val="001C0A78"/>
  </w:style>
  <w:style w:type="character" w:customStyle="1" w:styleId="WW-Absatz-Standardschriftart11111111111111111111111111111111111111111">
    <w:name w:val="WW-Absatz-Standardschriftart11111111111111111111111111111111111111111"/>
    <w:rsid w:val="001C0A78"/>
  </w:style>
  <w:style w:type="character" w:customStyle="1" w:styleId="WW-Absatz-Standardschriftart111111111111111111111111111111111111111111">
    <w:name w:val="WW-Absatz-Standardschriftart111111111111111111111111111111111111111111"/>
    <w:rsid w:val="001C0A78"/>
  </w:style>
  <w:style w:type="character" w:customStyle="1" w:styleId="WW-Absatz-Standardschriftart1111111111111111111111111111111111111111111">
    <w:name w:val="WW-Absatz-Standardschriftart1111111111111111111111111111111111111111111"/>
    <w:rsid w:val="001C0A78"/>
  </w:style>
  <w:style w:type="character" w:customStyle="1" w:styleId="WW-Absatz-Standardschriftart11111111111111111111111111111111111111111111">
    <w:name w:val="WW-Absatz-Standardschriftart11111111111111111111111111111111111111111111"/>
    <w:rsid w:val="001C0A78"/>
  </w:style>
  <w:style w:type="character" w:customStyle="1" w:styleId="WW-Absatz-Standardschriftart111111111111111111111111111111111111111111111">
    <w:name w:val="WW-Absatz-Standardschriftart111111111111111111111111111111111111111111111"/>
    <w:rsid w:val="001C0A78"/>
  </w:style>
  <w:style w:type="character" w:customStyle="1" w:styleId="WW-Absatz-Standardschriftart1111111111111111111111111111111111111111111111">
    <w:name w:val="WW-Absatz-Standardschriftart1111111111111111111111111111111111111111111111"/>
    <w:rsid w:val="001C0A78"/>
  </w:style>
  <w:style w:type="character" w:customStyle="1" w:styleId="WW-Absatz-Standardschriftart11111111111111111111111111111111111111111111111">
    <w:name w:val="WW-Absatz-Standardschriftart11111111111111111111111111111111111111111111111"/>
    <w:rsid w:val="001C0A78"/>
  </w:style>
  <w:style w:type="character" w:customStyle="1" w:styleId="WW-Absatz-Standardschriftart111111111111111111111111111111111111111111111111">
    <w:name w:val="WW-Absatz-Standardschriftart111111111111111111111111111111111111111111111111"/>
    <w:rsid w:val="001C0A78"/>
  </w:style>
  <w:style w:type="character" w:customStyle="1" w:styleId="WW8Num2z3">
    <w:name w:val="WW8Num2z3"/>
    <w:rsid w:val="001C0A78"/>
    <w:rPr>
      <w:rFonts w:ascii="Symbol" w:hAnsi="Symbol" w:hint="default"/>
    </w:rPr>
  </w:style>
  <w:style w:type="character" w:customStyle="1" w:styleId="WW-DefaultParagraphFont1111111">
    <w:name w:val="WW-Default Paragraph Font1111111"/>
    <w:rsid w:val="001C0A78"/>
  </w:style>
  <w:style w:type="character" w:customStyle="1" w:styleId="Grafikeoznake1">
    <w:name w:val="Grafičke oznake1"/>
    <w:rsid w:val="001C0A78"/>
    <w:rPr>
      <w:rFonts w:ascii="OpenSymbol" w:eastAsia="OpenSymbol" w:hAnsi="OpenSymbol" w:cs="OpenSymbol" w:hint="default"/>
    </w:rPr>
  </w:style>
  <w:style w:type="character" w:customStyle="1" w:styleId="Simbolinumeriranja">
    <w:name w:val="Simboli numeriranja"/>
    <w:rsid w:val="001C0A78"/>
  </w:style>
  <w:style w:type="numbering" w:customStyle="1" w:styleId="NoList11">
    <w:name w:val="No List11"/>
    <w:next w:val="Bezpopisa"/>
    <w:uiPriority w:val="99"/>
    <w:semiHidden/>
    <w:unhideWhenUsed/>
    <w:rsid w:val="001C0A78"/>
  </w:style>
  <w:style w:type="numbering" w:customStyle="1" w:styleId="NoList12">
    <w:name w:val="No List12"/>
    <w:next w:val="Bezpopisa"/>
    <w:uiPriority w:val="99"/>
    <w:semiHidden/>
    <w:unhideWhenUsed/>
    <w:rsid w:val="001C0A78"/>
  </w:style>
  <w:style w:type="numbering" w:customStyle="1" w:styleId="NoList13">
    <w:name w:val="No List13"/>
    <w:next w:val="Bezpopisa"/>
    <w:uiPriority w:val="99"/>
    <w:semiHidden/>
    <w:unhideWhenUsed/>
    <w:rsid w:val="001C0A78"/>
  </w:style>
  <w:style w:type="numbering" w:customStyle="1" w:styleId="NoList14">
    <w:name w:val="No List14"/>
    <w:next w:val="Bezpopisa"/>
    <w:uiPriority w:val="99"/>
    <w:semiHidden/>
    <w:unhideWhenUsed/>
    <w:rsid w:val="001C0A78"/>
  </w:style>
  <w:style w:type="character" w:customStyle="1" w:styleId="apple-converted-space">
    <w:name w:val="apple-converted-space"/>
    <w:rsid w:val="001C0A78"/>
  </w:style>
  <w:style w:type="character" w:customStyle="1" w:styleId="st">
    <w:name w:val="st"/>
    <w:rsid w:val="001C0A78"/>
  </w:style>
  <w:style w:type="paragraph" w:customStyle="1" w:styleId="Bezproreda2">
    <w:name w:val="Bez proreda2"/>
    <w:rsid w:val="001C0A78"/>
    <w:pPr>
      <w:suppressAutoHyphens/>
      <w:spacing w:after="0" w:line="240" w:lineRule="auto"/>
    </w:pPr>
    <w:rPr>
      <w:rFonts w:ascii="Calibri" w:eastAsia="Calibri" w:hAnsi="Calibri" w:cs="Times New Roman"/>
      <w:lang w:eastAsia="ar-SA"/>
    </w:rPr>
  </w:style>
  <w:style w:type="numbering" w:customStyle="1" w:styleId="NoList15">
    <w:name w:val="No List15"/>
    <w:next w:val="Bezpopisa"/>
    <w:uiPriority w:val="99"/>
    <w:semiHidden/>
    <w:unhideWhenUsed/>
    <w:rsid w:val="001C0A78"/>
  </w:style>
  <w:style w:type="character" w:customStyle="1" w:styleId="naslovsredina1">
    <w:name w:val="naslovsredina1"/>
    <w:rsid w:val="001C0A78"/>
  </w:style>
  <w:style w:type="character" w:customStyle="1" w:styleId="BalloonTextChar1">
    <w:name w:val="Balloon Text Char1"/>
    <w:uiPriority w:val="99"/>
    <w:semiHidden/>
    <w:rsid w:val="001C0A78"/>
    <w:rPr>
      <w:rFonts w:ascii="Segoe UI" w:eastAsia="Times New Roman" w:hAnsi="Segoe UI" w:cs="Segoe UI"/>
      <w:sz w:val="18"/>
      <w:szCs w:val="18"/>
      <w:lang w:eastAsia="hr-HR"/>
    </w:rPr>
  </w:style>
  <w:style w:type="character" w:customStyle="1" w:styleId="CommentSubjectChar1">
    <w:name w:val="Comment Subject Char1"/>
    <w:uiPriority w:val="99"/>
    <w:semiHidden/>
    <w:rsid w:val="001C0A78"/>
    <w:rPr>
      <w:rFonts w:ascii="Times New Roman" w:eastAsia="Times New Roman" w:hAnsi="Times New Roman" w:cs="Times New Roman"/>
      <w:b/>
      <w:bCs/>
      <w:sz w:val="20"/>
      <w:szCs w:val="20"/>
      <w:lang w:val="en-US" w:eastAsia="ar-SA"/>
    </w:rPr>
  </w:style>
  <w:style w:type="paragraph" w:customStyle="1" w:styleId="normal0">
    <w:name w:val="normal"/>
    <w:rsid w:val="001C0A78"/>
    <w:pPr>
      <w:spacing w:after="200" w:line="276" w:lineRule="auto"/>
    </w:pPr>
    <w:rPr>
      <w:rFonts w:ascii="Calibri" w:eastAsia="Calibri" w:hAnsi="Calibri" w:cs="Calibri"/>
      <w:lang w:eastAsia="hr-HR"/>
    </w:rPr>
  </w:style>
  <w:style w:type="paragraph" w:customStyle="1" w:styleId="Bodytext">
    <w:name w:val="Body text"/>
    <w:basedOn w:val="Normal"/>
    <w:next w:val="Normal"/>
    <w:rsid w:val="001C0A78"/>
    <w:pPr>
      <w:widowControl w:val="0"/>
      <w:suppressAutoHyphens/>
      <w:spacing w:after="60" w:line="0" w:lineRule="atLeast"/>
    </w:pPr>
    <w:rPr>
      <w:kern w:val="1"/>
      <w:sz w:val="19"/>
      <w:szCs w:val="19"/>
      <w:lang w:eastAsia="hi-IN" w:bidi="hi-IN"/>
    </w:rPr>
  </w:style>
  <w:style w:type="numbering" w:customStyle="1" w:styleId="NoList16">
    <w:name w:val="No List16"/>
    <w:next w:val="Bezpopisa"/>
    <w:uiPriority w:val="99"/>
    <w:semiHidden/>
    <w:unhideWhenUsed/>
    <w:rsid w:val="001C0A78"/>
  </w:style>
  <w:style w:type="table" w:customStyle="1" w:styleId="TableGrid2">
    <w:name w:val="Table Grid2"/>
    <w:basedOn w:val="Obinatablica"/>
    <w:next w:val="Reetkatablice"/>
    <w:uiPriority w:val="59"/>
    <w:rsid w:val="001C0A78"/>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ijeenospominjanje">
    <w:name w:val="Unresolved Mention"/>
    <w:uiPriority w:val="99"/>
    <w:semiHidden/>
    <w:unhideWhenUsed/>
    <w:rsid w:val="001C0A78"/>
    <w:rPr>
      <w:color w:val="605E5C"/>
      <w:shd w:val="clear" w:color="auto" w:fill="E1DFDD"/>
    </w:rPr>
  </w:style>
  <w:style w:type="paragraph" w:styleId="Revizija">
    <w:name w:val="Revision"/>
    <w:hidden/>
    <w:uiPriority w:val="99"/>
    <w:semiHidden/>
    <w:rsid w:val="001C0A78"/>
    <w:pPr>
      <w:spacing w:after="0" w:line="240" w:lineRule="auto"/>
    </w:pPr>
    <w:rPr>
      <w:rFonts w:ascii="Calibri" w:eastAsia="Calibri" w:hAnsi="Calibri" w:cs="Times New Roman"/>
    </w:rPr>
  </w:style>
  <w:style w:type="paragraph" w:customStyle="1" w:styleId="Tablica">
    <w:name w:val="Tablica"/>
    <w:basedOn w:val="Normal"/>
    <w:link w:val="TablicaChar"/>
    <w:uiPriority w:val="99"/>
    <w:qFormat/>
    <w:rsid w:val="001C0A78"/>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1C0A78"/>
    <w:pPr>
      <w:numPr>
        <w:numId w:val="5"/>
      </w:numPr>
    </w:pPr>
  </w:style>
  <w:style w:type="character" w:customStyle="1" w:styleId="TablicaChar">
    <w:name w:val="Tablica Char"/>
    <w:link w:val="Tablica"/>
    <w:uiPriority w:val="99"/>
    <w:rsid w:val="001C0A78"/>
    <w:rPr>
      <w:rFonts w:ascii="Calibri" w:eastAsia="Calibri" w:hAnsi="Calibri" w:cs="Times New Roman"/>
    </w:rPr>
  </w:style>
  <w:style w:type="character" w:customStyle="1" w:styleId="SlikaChar">
    <w:name w:val="Slika Char"/>
    <w:link w:val="Slika"/>
    <w:uiPriority w:val="99"/>
    <w:rsid w:val="001C0A78"/>
    <w:rPr>
      <w:rFonts w:ascii="Calibri" w:eastAsia="Calibri" w:hAnsi="Calibri" w:cs="Times New Roman"/>
    </w:rPr>
  </w:style>
  <w:style w:type="table" w:customStyle="1" w:styleId="GridTable4-Accent11">
    <w:name w:val="Grid Table 4 - Accent 11"/>
    <w:basedOn w:val="Obinatablica"/>
    <w:uiPriority w:val="49"/>
    <w:rsid w:val="001C0A78"/>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kteksta">
    <w:name w:val="Block Text"/>
    <w:basedOn w:val="Normal"/>
    <w:rsid w:val="001C0A78"/>
    <w:pPr>
      <w:ind w:left="720" w:right="46"/>
      <w:jc w:val="both"/>
    </w:pPr>
    <w:rPr>
      <w:rFonts w:ascii="Arial" w:hAnsi="Arial"/>
      <w:i/>
      <w:iCs/>
      <w:sz w:val="20"/>
      <w:lang w:eastAsia="en-US"/>
    </w:rPr>
  </w:style>
  <w:style w:type="paragraph" w:customStyle="1" w:styleId="Nabrajanje">
    <w:name w:val="Nabrajanje"/>
    <w:basedOn w:val="Normal"/>
    <w:uiPriority w:val="99"/>
    <w:rsid w:val="001C0A78"/>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1C0A78"/>
    <w:rPr>
      <w:rFonts w:ascii="Times New Roman" w:eastAsia="Times New Roman" w:hAnsi="Times New Roman" w:cs="Times New Roman"/>
      <w:sz w:val="24"/>
      <w:szCs w:val="24"/>
    </w:rPr>
  </w:style>
  <w:style w:type="character" w:customStyle="1" w:styleId="NabrajCharChar">
    <w:name w:val="Nabraj Char Char"/>
    <w:link w:val="NabrajChar"/>
    <w:locked/>
    <w:rsid w:val="001C0A78"/>
    <w:rPr>
      <w:rFonts w:ascii="Arial" w:hAnsi="Arial" w:cs="Arial"/>
    </w:rPr>
  </w:style>
  <w:style w:type="paragraph" w:customStyle="1" w:styleId="NabrajChar">
    <w:name w:val="Nabraj Char"/>
    <w:basedOn w:val="Normal"/>
    <w:link w:val="NabrajCharChar"/>
    <w:rsid w:val="001C0A78"/>
    <w:pPr>
      <w:tabs>
        <w:tab w:val="num" w:pos="360"/>
      </w:tabs>
      <w:spacing w:before="20"/>
      <w:ind w:left="360" w:hanging="360"/>
      <w:jc w:val="both"/>
    </w:pPr>
    <w:rPr>
      <w:rFonts w:ascii="Arial" w:eastAsiaTheme="minorHAnsi" w:hAnsi="Arial" w:cs="Arial"/>
      <w:sz w:val="22"/>
      <w:szCs w:val="22"/>
      <w:lang w:eastAsia="en-US"/>
    </w:rPr>
  </w:style>
  <w:style w:type="paragraph" w:customStyle="1" w:styleId="Tablicanaslov">
    <w:name w:val="Tablica naslov"/>
    <w:basedOn w:val="Normal"/>
    <w:rsid w:val="001C0A78"/>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Obinatablica"/>
    <w:uiPriority w:val="49"/>
    <w:rsid w:val="001C0A78"/>
    <w:pPr>
      <w:spacing w:after="0" w:line="240" w:lineRule="auto"/>
    </w:pPr>
    <w:rPr>
      <w:rFonts w:ascii="Times New Roman" w:eastAsia="Calibri" w:hAnsi="Times New Roman" w:cs="Times New Roman"/>
      <w:bCs/>
      <w:color w:val="000000"/>
      <w:spacing w:val="-4"/>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1C0A78"/>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OdlomakpopisaChar">
    <w:name w:val="Odlomak popisa Char"/>
    <w:aliases w:val="opsomming 1 Char,2 Char,3 *- Char,Heading 12 Char,naslov 1 Char"/>
    <w:link w:val="Odlomakpopisa"/>
    <w:uiPriority w:val="34"/>
    <w:rsid w:val="001C0A78"/>
    <w:rPr>
      <w:rFonts w:ascii="Times New Roman" w:eastAsia="Times New Roman" w:hAnsi="Times New Roman" w:cs="Times New Roman"/>
      <w:sz w:val="24"/>
      <w:szCs w:val="24"/>
      <w:lang w:eastAsia="hr-HR"/>
    </w:rPr>
  </w:style>
  <w:style w:type="character" w:customStyle="1" w:styleId="Bodytext0">
    <w:name w:val="Body text_"/>
    <w:link w:val="BodyText2"/>
    <w:rsid w:val="001C0A78"/>
    <w:rPr>
      <w:spacing w:val="4"/>
      <w:sz w:val="21"/>
      <w:szCs w:val="21"/>
      <w:shd w:val="clear" w:color="auto" w:fill="FFFFFF"/>
    </w:rPr>
  </w:style>
  <w:style w:type="character" w:customStyle="1" w:styleId="BodytextBoldSpacing0pt">
    <w:name w:val="Body text + Bold;Spacing 0 pt"/>
    <w:rsid w:val="001C0A78"/>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
    <w:name w:val="Body Text2"/>
    <w:basedOn w:val="Normal"/>
    <w:link w:val="Bodytext0"/>
    <w:rsid w:val="001C0A78"/>
    <w:pPr>
      <w:widowControl w:val="0"/>
      <w:shd w:val="clear" w:color="auto" w:fill="FFFFFF"/>
      <w:spacing w:line="552" w:lineRule="exact"/>
      <w:ind w:hanging="740"/>
    </w:pPr>
    <w:rPr>
      <w:rFonts w:asciiTheme="minorHAnsi" w:eastAsiaTheme="minorHAnsi" w:hAnsiTheme="minorHAnsi" w:cstheme="minorBidi"/>
      <w:spacing w:val="4"/>
      <w:sz w:val="21"/>
      <w:szCs w:val="21"/>
      <w:lang w:eastAsia="en-US"/>
    </w:rPr>
  </w:style>
  <w:style w:type="paragraph" w:customStyle="1" w:styleId="GLAVNI1">
    <w:name w:val="GLAVNI 1"/>
    <w:basedOn w:val="Normal"/>
    <w:next w:val="Normal"/>
    <w:rsid w:val="001C0A78"/>
    <w:pPr>
      <w:numPr>
        <w:numId w:val="7"/>
      </w:numPr>
    </w:pPr>
    <w:rPr>
      <w:rFonts w:ascii="Arial" w:hAnsi="Arial"/>
      <w:b/>
      <w:caps/>
    </w:rPr>
  </w:style>
  <w:style w:type="paragraph" w:customStyle="1" w:styleId="Podnaslov4">
    <w:name w:val="Podnaslov4"/>
    <w:basedOn w:val="Normal"/>
    <w:next w:val="Normal"/>
    <w:rsid w:val="001C0A78"/>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1C0A78"/>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1C0A78"/>
    <w:pPr>
      <w:numPr>
        <w:ilvl w:val="1"/>
        <w:numId w:val="7"/>
      </w:numPr>
      <w:jc w:val="both"/>
    </w:pPr>
    <w:rPr>
      <w:rFonts w:ascii="Arial" w:hAnsi="Arial"/>
      <w:b/>
      <w:caps/>
      <w:sz w:val="22"/>
      <w:szCs w:val="20"/>
    </w:rPr>
  </w:style>
  <w:style w:type="character" w:customStyle="1" w:styleId="Podnaslov3Char">
    <w:name w:val="Podnaslov3 Char"/>
    <w:link w:val="Podnaslov3"/>
    <w:rsid w:val="001C0A78"/>
    <w:rPr>
      <w:rFonts w:ascii="Arial" w:eastAsia="Times New Roman" w:hAnsi="Arial" w:cs="Times New Roman"/>
      <w:b/>
      <w:caps/>
      <w:szCs w:val="20"/>
      <w:lang w:val="en-GB" w:eastAsia="hr-HR"/>
    </w:rPr>
  </w:style>
  <w:style w:type="paragraph" w:customStyle="1" w:styleId="t-10-9-kurz-s">
    <w:name w:val="t-10-9-kurz-s"/>
    <w:basedOn w:val="Normal"/>
    <w:rsid w:val="001C0A78"/>
    <w:pPr>
      <w:spacing w:before="100" w:beforeAutospacing="1" w:after="100" w:afterAutospacing="1"/>
    </w:pPr>
  </w:style>
  <w:style w:type="paragraph" w:customStyle="1" w:styleId="box454509">
    <w:name w:val="box_454509"/>
    <w:basedOn w:val="Normal"/>
    <w:rsid w:val="001C0A78"/>
    <w:pPr>
      <w:spacing w:before="100" w:beforeAutospacing="1" w:after="225"/>
    </w:pPr>
  </w:style>
  <w:style w:type="character" w:customStyle="1" w:styleId="Style3Char">
    <w:name w:val="Style3 Char"/>
    <w:link w:val="Style3"/>
    <w:locked/>
    <w:rsid w:val="001C0A78"/>
    <w:rPr>
      <w:rFonts w:ascii="Arial" w:hAnsi="Arial" w:cs="Arial"/>
    </w:rPr>
  </w:style>
  <w:style w:type="paragraph" w:customStyle="1" w:styleId="Style3">
    <w:name w:val="Style3"/>
    <w:basedOn w:val="Normal"/>
    <w:link w:val="Style3Char"/>
    <w:qFormat/>
    <w:rsid w:val="001C0A78"/>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4Char">
    <w:name w:val="Style4 Char"/>
    <w:link w:val="Style4"/>
    <w:locked/>
    <w:rsid w:val="001C0A78"/>
    <w:rPr>
      <w:rFonts w:ascii="Arial" w:hAnsi="Arial" w:cs="Arial"/>
    </w:rPr>
  </w:style>
  <w:style w:type="paragraph" w:customStyle="1" w:styleId="Style4">
    <w:name w:val="Style4"/>
    <w:basedOn w:val="Normal"/>
    <w:link w:val="Style4Char"/>
    <w:qFormat/>
    <w:rsid w:val="001C0A78"/>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character" w:customStyle="1" w:styleId="Style5Char">
    <w:name w:val="Style5 Char"/>
    <w:link w:val="Style5"/>
    <w:locked/>
    <w:rsid w:val="001C0A78"/>
    <w:rPr>
      <w:rFonts w:ascii="Arial" w:hAnsi="Arial" w:cs="Arial"/>
    </w:rPr>
  </w:style>
  <w:style w:type="paragraph" w:customStyle="1" w:styleId="Style5">
    <w:name w:val="Style5"/>
    <w:basedOn w:val="Normal"/>
    <w:link w:val="Style5Char"/>
    <w:qFormat/>
    <w:rsid w:val="001C0A78"/>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eastAsia="en-US"/>
    </w:rPr>
  </w:style>
  <w:style w:type="paragraph" w:customStyle="1" w:styleId="BodyText1">
    <w:name w:val="Body Text1"/>
    <w:basedOn w:val="Normal"/>
    <w:next w:val="Normal"/>
    <w:rsid w:val="001C0A78"/>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1C0A78"/>
    <w:pPr>
      <w:spacing w:before="100" w:beforeAutospacing="1" w:after="100" w:afterAutospacing="1"/>
    </w:pPr>
  </w:style>
  <w:style w:type="numbering" w:customStyle="1" w:styleId="NoList17">
    <w:name w:val="No List17"/>
    <w:next w:val="Bezpopisa"/>
    <w:uiPriority w:val="99"/>
    <w:semiHidden/>
    <w:unhideWhenUsed/>
    <w:rsid w:val="001C0A78"/>
  </w:style>
  <w:style w:type="paragraph" w:styleId="Grafikeoznake">
    <w:name w:val="List Bullet"/>
    <w:basedOn w:val="Normal"/>
    <w:autoRedefine/>
    <w:unhideWhenUsed/>
    <w:rsid w:val="001C0A78"/>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1C0A78"/>
    <w:rPr>
      <w:sz w:val="22"/>
      <w:szCs w:val="22"/>
      <w:lang w:eastAsia="en-US"/>
    </w:rPr>
  </w:style>
  <w:style w:type="character" w:customStyle="1" w:styleId="CharChar">
    <w:name w:val="... Char Char"/>
    <w:link w:val="Normal10pt2"/>
    <w:rsid w:val="001C0A78"/>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1C0A78"/>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1C0A78"/>
    <w:pPr>
      <w:suppressAutoHyphens/>
      <w:spacing w:after="120"/>
      <w:ind w:left="283" w:firstLine="210"/>
    </w:pPr>
    <w:rPr>
      <w:sz w:val="22"/>
      <w:szCs w:val="20"/>
      <w:lang w:val="en-AU" w:eastAsia="ar-SA"/>
    </w:rPr>
  </w:style>
  <w:style w:type="paragraph" w:customStyle="1" w:styleId="Nabraj">
    <w:name w:val="Nabraj"/>
    <w:basedOn w:val="Normal"/>
    <w:rsid w:val="001C0A78"/>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1C0A78"/>
    <w:pPr>
      <w:spacing w:after="160" w:line="240" w:lineRule="exact"/>
    </w:pPr>
    <w:rPr>
      <w:rFonts w:ascii="Tahoma" w:hAnsi="Tahoma"/>
      <w:sz w:val="20"/>
      <w:szCs w:val="20"/>
      <w:lang w:val="en-US" w:eastAsia="en-US"/>
    </w:rPr>
  </w:style>
  <w:style w:type="character" w:customStyle="1" w:styleId="lanakChar">
    <w:name w:val="Članak Char"/>
    <w:link w:val="lanak"/>
    <w:locked/>
    <w:rsid w:val="001C0A78"/>
    <w:rPr>
      <w:rFonts w:ascii="Arial" w:eastAsia="Times New Roman" w:hAnsi="Arial" w:cs="Times New Roman"/>
      <w:b/>
      <w:kern w:val="1"/>
      <w:sz w:val="20"/>
      <w:szCs w:val="20"/>
      <w:lang w:eastAsia="ar-SA"/>
    </w:rPr>
  </w:style>
  <w:style w:type="paragraph" w:customStyle="1" w:styleId="Bodysred">
    <w:name w:val="Body sred"/>
    <w:basedOn w:val="Normal"/>
    <w:rsid w:val="001C0A78"/>
    <w:pPr>
      <w:suppressAutoHyphens/>
      <w:ind w:firstLine="198"/>
      <w:jc w:val="both"/>
    </w:pPr>
    <w:rPr>
      <w:spacing w:val="-3"/>
      <w:kern w:val="2"/>
      <w:sz w:val="18"/>
      <w:szCs w:val="20"/>
      <w:lang w:eastAsia="en-US"/>
    </w:rPr>
  </w:style>
  <w:style w:type="paragraph" w:customStyle="1" w:styleId="Nabraj2">
    <w:name w:val="Nabraj2"/>
    <w:basedOn w:val="Normal"/>
    <w:rsid w:val="001C0A78"/>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1C0A78"/>
    <w:pPr>
      <w:spacing w:before="100" w:beforeAutospacing="1" w:after="100" w:afterAutospacing="1"/>
    </w:pPr>
  </w:style>
  <w:style w:type="paragraph" w:customStyle="1" w:styleId="TESTO10">
    <w:name w:val="TESTO10"/>
    <w:basedOn w:val="Normal"/>
    <w:rsid w:val="001C0A78"/>
    <w:pPr>
      <w:jc w:val="both"/>
    </w:pPr>
    <w:rPr>
      <w:rFonts w:ascii="Century Gothic" w:hAnsi="Century Gothic"/>
      <w:sz w:val="20"/>
      <w:szCs w:val="20"/>
      <w:lang w:val="it-IT" w:eastAsia="en-US"/>
    </w:rPr>
  </w:style>
  <w:style w:type="paragraph" w:customStyle="1" w:styleId="xl44">
    <w:name w:val="xl44"/>
    <w:basedOn w:val="Normal"/>
    <w:rsid w:val="001C0A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1C0A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1C0A7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1C0A78"/>
    <w:pPr>
      <w:spacing w:after="60"/>
      <w:jc w:val="both"/>
    </w:pPr>
    <w:rPr>
      <w:rFonts w:ascii="Aldine401 BT" w:hAnsi="Aldine401 BT" w:cs="Arial"/>
      <w:sz w:val="20"/>
    </w:rPr>
  </w:style>
  <w:style w:type="paragraph" w:customStyle="1" w:styleId="CM34">
    <w:name w:val="CM34"/>
    <w:basedOn w:val="Normal"/>
    <w:next w:val="Normal"/>
    <w:rsid w:val="001C0A78"/>
    <w:pPr>
      <w:widowControl w:val="0"/>
      <w:autoSpaceDE w:val="0"/>
      <w:autoSpaceDN w:val="0"/>
      <w:adjustRightInd w:val="0"/>
    </w:pPr>
    <w:rPr>
      <w:rFonts w:ascii="Times" w:hAnsi="Times"/>
    </w:rPr>
  </w:style>
  <w:style w:type="paragraph" w:customStyle="1" w:styleId="Normalbulet">
    <w:name w:val="Normal bulet"/>
    <w:basedOn w:val="Default"/>
    <w:next w:val="Default"/>
    <w:rsid w:val="001C0A78"/>
    <w:rPr>
      <w:rFonts w:ascii="Arial" w:hAnsi="Arial"/>
      <w:color w:val="auto"/>
    </w:rPr>
  </w:style>
  <w:style w:type="paragraph" w:customStyle="1" w:styleId="t-98bezuvl">
    <w:name w:val="t-98bezuvl"/>
    <w:basedOn w:val="Normal"/>
    <w:rsid w:val="001C0A78"/>
    <w:pPr>
      <w:spacing w:before="100" w:beforeAutospacing="1" w:after="100" w:afterAutospacing="1"/>
    </w:pPr>
  </w:style>
  <w:style w:type="paragraph" w:customStyle="1" w:styleId="Style2">
    <w:name w:val="Style2"/>
    <w:basedOn w:val="Normal"/>
    <w:rsid w:val="001C0A78"/>
    <w:pPr>
      <w:widowControl w:val="0"/>
      <w:autoSpaceDE w:val="0"/>
      <w:autoSpaceDN w:val="0"/>
      <w:adjustRightInd w:val="0"/>
      <w:spacing w:line="288" w:lineRule="exact"/>
      <w:ind w:firstLine="547"/>
      <w:jc w:val="both"/>
    </w:pPr>
  </w:style>
  <w:style w:type="paragraph" w:customStyle="1" w:styleId="NoSpacing10pt">
    <w:name w:val="No Spacing + 10 pt"/>
    <w:aliases w:val="Red"/>
    <w:basedOn w:val="Bezproreda"/>
    <w:rsid w:val="001C0A78"/>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1C0A78"/>
    <w:pPr>
      <w:spacing w:after="200" w:line="23" w:lineRule="atLeast"/>
      <w:ind w:left="708"/>
      <w:jc w:val="both"/>
    </w:pPr>
    <w:rPr>
      <w:rFonts w:ascii="Arial" w:eastAsia="Arial Unicode MS" w:hAnsi="Arial" w:cs="Arial"/>
      <w:sz w:val="20"/>
      <w:szCs w:val="20"/>
      <w:lang w:eastAsia="zh-CN"/>
    </w:rPr>
  </w:style>
  <w:style w:type="paragraph" w:customStyle="1" w:styleId="NoSpacing">
    <w:name w:val="No Spacingž"/>
    <w:basedOn w:val="Normal"/>
    <w:rsid w:val="001C0A78"/>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1C0A78"/>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Tijeloteksta"/>
    <w:rsid w:val="001C0A78"/>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1C0A78"/>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1C0A78"/>
  </w:style>
  <w:style w:type="character" w:customStyle="1" w:styleId="FontStyle35">
    <w:name w:val="Font Style35"/>
    <w:rsid w:val="001C0A78"/>
    <w:rPr>
      <w:rFonts w:ascii="Times New Roman" w:hAnsi="Times New Roman" w:cs="Times New Roman" w:hint="default"/>
      <w:sz w:val="22"/>
      <w:szCs w:val="22"/>
    </w:rPr>
  </w:style>
  <w:style w:type="character" w:customStyle="1" w:styleId="CharacterStyle1">
    <w:name w:val="Character Style 1"/>
    <w:rsid w:val="001C0A78"/>
    <w:rPr>
      <w:sz w:val="24"/>
      <w:szCs w:val="24"/>
    </w:rPr>
  </w:style>
  <w:style w:type="character" w:customStyle="1" w:styleId="highlightselected">
    <w:name w:val="highlight selected"/>
    <w:rsid w:val="001C0A78"/>
  </w:style>
  <w:style w:type="character" w:customStyle="1" w:styleId="highlightbeginselected">
    <w:name w:val="highlight begin selected"/>
    <w:rsid w:val="001C0A78"/>
  </w:style>
  <w:style w:type="character" w:customStyle="1" w:styleId="highlightendselected">
    <w:name w:val="highlight end selected"/>
    <w:rsid w:val="001C0A78"/>
  </w:style>
  <w:style w:type="character" w:customStyle="1" w:styleId="uvlaka31">
    <w:name w:val="uvlaka 31"/>
    <w:aliases w:val="uvlaka 21,u + Trebuchet MS1,10 pt1,Left:  -01,04 cm Char Char1"/>
    <w:rsid w:val="001C0A78"/>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1C0A78"/>
    <w:rPr>
      <w:rFonts w:ascii="Trebuchet MS" w:hAnsi="Trebuchet MS" w:hint="default"/>
      <w:b/>
      <w:bCs/>
      <w:color w:val="FF0000"/>
      <w:kern w:val="32"/>
      <w:sz w:val="32"/>
      <w:szCs w:val="32"/>
      <w:lang w:val="hr-HR" w:eastAsia="en-US" w:bidi="ar-SA"/>
    </w:rPr>
  </w:style>
  <w:style w:type="table" w:customStyle="1" w:styleId="TableGrid3">
    <w:name w:val="Table Grid3"/>
    <w:basedOn w:val="Obinatablica"/>
    <w:next w:val="Reetkatablice"/>
    <w:rsid w:val="001C0A7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1C0A78"/>
    <w:pPr>
      <w:autoSpaceDE w:val="0"/>
      <w:autoSpaceDN w:val="0"/>
      <w:adjustRightInd w:val="0"/>
      <w:jc w:val="both"/>
    </w:pPr>
    <w:rPr>
      <w:rFonts w:ascii="Trebuchet MS" w:eastAsia="Calibri" w:hAnsi="Trebuchet MS" w:cs="Arial"/>
      <w:b/>
      <w:color w:val="FF0000"/>
      <w:sz w:val="22"/>
      <w:szCs w:val="22"/>
      <w:lang w:eastAsia="en-US"/>
    </w:rPr>
  </w:style>
  <w:style w:type="table" w:customStyle="1" w:styleId="TableNormal1">
    <w:name w:val="Table Normal1"/>
    <w:uiPriority w:val="2"/>
    <w:semiHidden/>
    <w:unhideWhenUsed/>
    <w:qFormat/>
    <w:rsid w:val="001C0A7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0A78"/>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Bezpopisa"/>
    <w:uiPriority w:val="99"/>
    <w:semiHidden/>
    <w:unhideWhenUsed/>
    <w:rsid w:val="001C0A78"/>
  </w:style>
  <w:style w:type="table" w:styleId="Profesionalnatablica">
    <w:name w:val="Table Professional"/>
    <w:basedOn w:val="Obinatablica"/>
    <w:rsid w:val="001C0A7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Bezpopisa"/>
    <w:uiPriority w:val="99"/>
    <w:semiHidden/>
    <w:unhideWhenUsed/>
    <w:rsid w:val="001C0A78"/>
  </w:style>
  <w:style w:type="character" w:customStyle="1" w:styleId="HeaderChar1">
    <w:name w:val="Header Char1"/>
    <w:uiPriority w:val="99"/>
    <w:rsid w:val="001C0A78"/>
  </w:style>
  <w:style w:type="character" w:customStyle="1" w:styleId="FooterChar1">
    <w:name w:val="Footer Char1"/>
    <w:uiPriority w:val="99"/>
    <w:rsid w:val="001C0A78"/>
  </w:style>
  <w:style w:type="numbering" w:customStyle="1" w:styleId="NoList20">
    <w:name w:val="No List20"/>
    <w:next w:val="Bezpopisa"/>
    <w:uiPriority w:val="99"/>
    <w:semiHidden/>
    <w:unhideWhenUsed/>
    <w:rsid w:val="001C0A78"/>
  </w:style>
  <w:style w:type="numbering" w:customStyle="1" w:styleId="NoList21">
    <w:name w:val="No List21"/>
    <w:next w:val="Bezpopisa"/>
    <w:uiPriority w:val="99"/>
    <w:semiHidden/>
    <w:unhideWhenUsed/>
    <w:rsid w:val="001C0A78"/>
  </w:style>
  <w:style w:type="numbering" w:customStyle="1" w:styleId="NoList22">
    <w:name w:val="No List22"/>
    <w:next w:val="Bezpopisa"/>
    <w:uiPriority w:val="99"/>
    <w:semiHidden/>
    <w:unhideWhenUsed/>
    <w:rsid w:val="001C0A78"/>
  </w:style>
  <w:style w:type="numbering" w:customStyle="1" w:styleId="Bezpopisa11">
    <w:name w:val="Bez popisa11"/>
    <w:next w:val="Bezpopisa"/>
    <w:uiPriority w:val="99"/>
    <w:semiHidden/>
    <w:unhideWhenUsed/>
    <w:rsid w:val="001C0A78"/>
  </w:style>
  <w:style w:type="table" w:customStyle="1" w:styleId="TableGrid4">
    <w:name w:val="Table Grid4"/>
    <w:basedOn w:val="Obinatablica"/>
    <w:next w:val="Reetkatablice"/>
    <w:uiPriority w:val="59"/>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1C0A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1C0A78"/>
  </w:style>
  <w:style w:type="numbering" w:customStyle="1" w:styleId="NoList23">
    <w:name w:val="No List23"/>
    <w:next w:val="Bezpopisa"/>
    <w:uiPriority w:val="99"/>
    <w:semiHidden/>
    <w:unhideWhenUsed/>
    <w:rsid w:val="001C0A78"/>
  </w:style>
  <w:style w:type="character" w:customStyle="1" w:styleId="WW8Num7z1">
    <w:name w:val="WW8Num7z1"/>
    <w:rsid w:val="001C0A78"/>
    <w:rPr>
      <w:rFonts w:ascii="Courier New" w:hAnsi="Courier New" w:cs="Courier New"/>
    </w:rPr>
  </w:style>
  <w:style w:type="character" w:customStyle="1" w:styleId="WW8Num7z2">
    <w:name w:val="WW8Num7z2"/>
    <w:rsid w:val="001C0A78"/>
    <w:rPr>
      <w:rFonts w:ascii="Wingdings" w:hAnsi="Wingdings"/>
    </w:rPr>
  </w:style>
  <w:style w:type="character" w:customStyle="1" w:styleId="WW8Num7z3">
    <w:name w:val="WW8Num7z3"/>
    <w:rsid w:val="001C0A78"/>
    <w:rPr>
      <w:rFonts w:ascii="Symbol" w:hAnsi="Symbol"/>
    </w:rPr>
  </w:style>
  <w:style w:type="character" w:customStyle="1" w:styleId="WW8Num27z1">
    <w:name w:val="WW8Num27z1"/>
    <w:rsid w:val="001C0A78"/>
    <w:rPr>
      <w:rFonts w:ascii="Courier New" w:hAnsi="Courier New" w:cs="Courier New"/>
    </w:rPr>
  </w:style>
  <w:style w:type="character" w:customStyle="1" w:styleId="WW8Num27z2">
    <w:name w:val="WW8Num27z2"/>
    <w:rsid w:val="001C0A78"/>
    <w:rPr>
      <w:rFonts w:ascii="Wingdings" w:hAnsi="Wingdings"/>
    </w:rPr>
  </w:style>
  <w:style w:type="character" w:customStyle="1" w:styleId="WW8Num27z3">
    <w:name w:val="WW8Num27z3"/>
    <w:rsid w:val="001C0A78"/>
    <w:rPr>
      <w:rFonts w:ascii="Symbol" w:hAnsi="Symbol"/>
    </w:rPr>
  </w:style>
  <w:style w:type="character" w:customStyle="1" w:styleId="WW8Num29z0">
    <w:name w:val="WW8Num29z0"/>
    <w:rsid w:val="001C0A78"/>
    <w:rPr>
      <w:rFonts w:ascii="Symbol" w:hAnsi="Symbol"/>
    </w:rPr>
  </w:style>
  <w:style w:type="character" w:customStyle="1" w:styleId="WW8Num29z1">
    <w:name w:val="WW8Num29z1"/>
    <w:rsid w:val="001C0A78"/>
    <w:rPr>
      <w:rFonts w:ascii="Courier New" w:hAnsi="Courier New" w:cs="Courier New"/>
    </w:rPr>
  </w:style>
  <w:style w:type="character" w:customStyle="1" w:styleId="WW8Num29z2">
    <w:name w:val="WW8Num29z2"/>
    <w:rsid w:val="001C0A78"/>
    <w:rPr>
      <w:rFonts w:ascii="Wingdings" w:hAnsi="Wingdings"/>
    </w:rPr>
  </w:style>
  <w:style w:type="character" w:customStyle="1" w:styleId="WW8Num31z0">
    <w:name w:val="WW8Num31z0"/>
    <w:rsid w:val="001C0A78"/>
    <w:rPr>
      <w:rFonts w:ascii="Times New Roman" w:eastAsia="Times New Roman" w:hAnsi="Times New Roman" w:cs="Times New Roman"/>
    </w:rPr>
  </w:style>
  <w:style w:type="character" w:customStyle="1" w:styleId="WW8Num31z1">
    <w:name w:val="WW8Num31z1"/>
    <w:rsid w:val="001C0A78"/>
    <w:rPr>
      <w:rFonts w:ascii="Courier New" w:hAnsi="Courier New" w:cs="Courier New"/>
    </w:rPr>
  </w:style>
  <w:style w:type="character" w:customStyle="1" w:styleId="WW8Num31z2">
    <w:name w:val="WW8Num31z2"/>
    <w:rsid w:val="001C0A78"/>
    <w:rPr>
      <w:rFonts w:ascii="Wingdings" w:hAnsi="Wingdings"/>
    </w:rPr>
  </w:style>
  <w:style w:type="character" w:customStyle="1" w:styleId="WW8Num31z3">
    <w:name w:val="WW8Num31z3"/>
    <w:rsid w:val="001C0A78"/>
    <w:rPr>
      <w:rFonts w:ascii="Symbol" w:hAnsi="Symbol"/>
    </w:rPr>
  </w:style>
  <w:style w:type="character" w:customStyle="1" w:styleId="ObiantekstChar">
    <w:name w:val="Običan tekst Char"/>
    <w:rsid w:val="001C0A78"/>
    <w:rPr>
      <w:szCs w:val="24"/>
      <w:lang w:val="x-none"/>
    </w:rPr>
  </w:style>
  <w:style w:type="character" w:customStyle="1" w:styleId="RTFNum21">
    <w:name w:val="RTF_Num 2 1"/>
    <w:rsid w:val="001C0A78"/>
    <w:rPr>
      <w:rFonts w:ascii="Symbol" w:hAnsi="Symbol"/>
    </w:rPr>
  </w:style>
  <w:style w:type="paragraph" w:customStyle="1" w:styleId="Naslov20">
    <w:name w:val="Naslov2"/>
    <w:basedOn w:val="Normal"/>
    <w:next w:val="Tijeloteksta"/>
    <w:rsid w:val="001C0A78"/>
    <w:pPr>
      <w:keepNext/>
      <w:suppressAutoHyphens/>
      <w:spacing w:before="240" w:after="120"/>
    </w:pPr>
    <w:rPr>
      <w:rFonts w:ascii="Arial" w:eastAsia="SimSun" w:hAnsi="Arial" w:cs="Mangal"/>
      <w:sz w:val="28"/>
      <w:szCs w:val="28"/>
      <w:lang w:eastAsia="ar-SA"/>
    </w:rPr>
  </w:style>
  <w:style w:type="paragraph" w:customStyle="1" w:styleId="Odlomakpopisa2">
    <w:name w:val="Odlomak popisa2"/>
    <w:basedOn w:val="Normal"/>
    <w:rsid w:val="001C0A78"/>
    <w:pPr>
      <w:suppressAutoHyphens/>
      <w:ind w:left="720"/>
    </w:pPr>
    <w:rPr>
      <w:lang w:eastAsia="ar-SA"/>
    </w:rPr>
  </w:style>
  <w:style w:type="paragraph" w:customStyle="1" w:styleId="StandardWeb3">
    <w:name w:val="Standard (Web)3"/>
    <w:basedOn w:val="Normal"/>
    <w:rsid w:val="001C0A78"/>
    <w:pPr>
      <w:suppressAutoHyphens/>
      <w:spacing w:before="280" w:after="119"/>
    </w:pPr>
    <w:rPr>
      <w:lang w:eastAsia="ar-SA"/>
    </w:rPr>
  </w:style>
  <w:style w:type="paragraph" w:customStyle="1" w:styleId="Obiantekst1">
    <w:name w:val="Običan tekst1"/>
    <w:basedOn w:val="Normal"/>
    <w:rsid w:val="001C0A78"/>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1C0A78"/>
    <w:pPr>
      <w:suppressAutoHyphens/>
      <w:spacing w:after="120"/>
      <w:ind w:right="0"/>
      <w:jc w:val="left"/>
    </w:pPr>
    <w:rPr>
      <w:rFonts w:ascii="Times New Roman" w:hAnsi="Times New Roman"/>
      <w:sz w:val="24"/>
      <w:lang w:eastAsia="ar-SA"/>
    </w:rPr>
  </w:style>
  <w:style w:type="numbering" w:customStyle="1" w:styleId="NoList24">
    <w:name w:val="No List24"/>
    <w:next w:val="Bezpopisa"/>
    <w:uiPriority w:val="99"/>
    <w:semiHidden/>
    <w:unhideWhenUsed/>
    <w:rsid w:val="001C0A78"/>
  </w:style>
  <w:style w:type="numbering" w:customStyle="1" w:styleId="NoList110">
    <w:name w:val="No List110"/>
    <w:next w:val="Bezpopisa"/>
    <w:uiPriority w:val="99"/>
    <w:semiHidden/>
    <w:unhideWhenUsed/>
    <w:rsid w:val="001C0A78"/>
  </w:style>
  <w:style w:type="numbering" w:customStyle="1" w:styleId="NoList25">
    <w:name w:val="No List25"/>
    <w:next w:val="Bezpopisa"/>
    <w:uiPriority w:val="99"/>
    <w:semiHidden/>
    <w:unhideWhenUsed/>
    <w:rsid w:val="001C0A78"/>
  </w:style>
  <w:style w:type="paragraph" w:customStyle="1" w:styleId="clanak-">
    <w:name w:val="clanak-"/>
    <w:basedOn w:val="Normal"/>
    <w:rsid w:val="001C0A78"/>
    <w:pPr>
      <w:spacing w:before="100" w:beforeAutospacing="1" w:after="100" w:afterAutospacing="1"/>
    </w:pPr>
  </w:style>
  <w:style w:type="character" w:customStyle="1" w:styleId="fontstyle01">
    <w:name w:val="fontstyle01"/>
    <w:rsid w:val="001C0A78"/>
    <w:rPr>
      <w:rFonts w:ascii="TimesNewRomanPSMT" w:hAnsi="TimesNewRomanPSMT" w:hint="default"/>
      <w:b w:val="0"/>
      <w:bCs w:val="0"/>
      <w:i w:val="0"/>
      <w:iCs w:val="0"/>
      <w:color w:val="000000"/>
      <w:sz w:val="24"/>
      <w:szCs w:val="24"/>
    </w:rPr>
  </w:style>
  <w:style w:type="paragraph" w:customStyle="1" w:styleId="box455020">
    <w:name w:val="box_455020"/>
    <w:basedOn w:val="Normal"/>
    <w:rsid w:val="001C0A78"/>
    <w:pPr>
      <w:spacing w:before="100" w:beforeAutospacing="1" w:after="100" w:afterAutospacing="1"/>
    </w:pPr>
  </w:style>
  <w:style w:type="numbering" w:customStyle="1" w:styleId="NoList26">
    <w:name w:val="No List26"/>
    <w:next w:val="Bezpopisa"/>
    <w:uiPriority w:val="99"/>
    <w:semiHidden/>
    <w:unhideWhenUsed/>
    <w:rsid w:val="001C0A78"/>
  </w:style>
  <w:style w:type="character" w:customStyle="1" w:styleId="BezproredaChar1">
    <w:name w:val="Bez proreda Char1"/>
    <w:link w:val="Bezproreda1"/>
    <w:qFormat/>
    <w:locked/>
    <w:rsid w:val="001C0A78"/>
    <w:rPr>
      <w:rFonts w:ascii="Calibri" w:eastAsia="Calibri" w:hAnsi="Calibri" w:cs="Times New Roman"/>
      <w:lang w:eastAsia="ar-SA"/>
    </w:rPr>
  </w:style>
  <w:style w:type="paragraph" w:customStyle="1" w:styleId="NoSpacing2">
    <w:name w:val="No Spacing2"/>
    <w:uiPriority w:val="1"/>
    <w:qFormat/>
    <w:rsid w:val="001C0A78"/>
    <w:pPr>
      <w:spacing w:after="0" w:line="240" w:lineRule="auto"/>
    </w:pPr>
    <w:rPr>
      <w:rFonts w:ascii="Calibri" w:eastAsia="Calibri" w:hAnsi="Calibri" w:cs="Times New Roman"/>
      <w:sz w:val="20"/>
      <w:szCs w:val="20"/>
      <w:lang w:val="en-US"/>
    </w:rPr>
  </w:style>
  <w:style w:type="paragraph" w:customStyle="1" w:styleId="Style20">
    <w:name w:val="Style20"/>
    <w:basedOn w:val="Naslov"/>
    <w:next w:val="Normal"/>
    <w:qFormat/>
    <w:rsid w:val="001C0A78"/>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1C0A78"/>
    <w:pPr>
      <w:suppressAutoHyphens/>
      <w:spacing w:after="200" w:line="276" w:lineRule="auto"/>
      <w:ind w:left="720"/>
      <w:contextualSpacing/>
    </w:pPr>
    <w:rPr>
      <w:rFonts w:ascii="Calibri" w:hAnsi="Calibri"/>
      <w:szCs w:val="22"/>
    </w:rPr>
  </w:style>
  <w:style w:type="character" w:customStyle="1" w:styleId="kurziv1">
    <w:name w:val="kurziv1"/>
    <w:qFormat/>
    <w:rsid w:val="001C0A78"/>
    <w:rPr>
      <w:i/>
      <w:iCs/>
    </w:rPr>
  </w:style>
  <w:style w:type="paragraph" w:customStyle="1" w:styleId="TOCHeading1">
    <w:name w:val="TOC Heading1"/>
    <w:basedOn w:val="Naslov1"/>
    <w:next w:val="Normal"/>
    <w:uiPriority w:val="39"/>
    <w:unhideWhenUsed/>
    <w:qFormat/>
    <w:rsid w:val="001C0A78"/>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1C0A78"/>
    <w:rPr>
      <w:rFonts w:eastAsia="SimSun"/>
    </w:rPr>
  </w:style>
  <w:style w:type="paragraph" w:customStyle="1" w:styleId="Odlomakpopisa1">
    <w:name w:val="Odlomak popisa1"/>
    <w:basedOn w:val="Normal"/>
    <w:rsid w:val="001C0A78"/>
    <w:pPr>
      <w:suppressAutoHyphens/>
      <w:spacing w:after="200" w:line="276" w:lineRule="auto"/>
      <w:ind w:left="708"/>
    </w:pPr>
    <w:rPr>
      <w:szCs w:val="22"/>
      <w:lang w:eastAsia="ar-SA"/>
    </w:rPr>
  </w:style>
  <w:style w:type="paragraph" w:customStyle="1" w:styleId="StandardWeb2">
    <w:name w:val="Standard (Web)2"/>
    <w:basedOn w:val="Normal"/>
    <w:rsid w:val="001C0A78"/>
    <w:pPr>
      <w:suppressAutoHyphens/>
      <w:spacing w:before="280" w:after="280"/>
    </w:pPr>
    <w:rPr>
      <w:rFonts w:ascii="Calibri" w:hAnsi="Calibri"/>
      <w:lang w:eastAsia="ar-SA"/>
    </w:rPr>
  </w:style>
  <w:style w:type="character" w:customStyle="1" w:styleId="FontStyle12">
    <w:name w:val="Font Style12"/>
    <w:rsid w:val="001C0A78"/>
    <w:rPr>
      <w:rFonts w:ascii="Times New Roman" w:hAnsi="Times New Roman" w:cs="Times New Roman"/>
      <w:sz w:val="22"/>
      <w:szCs w:val="22"/>
    </w:rPr>
  </w:style>
  <w:style w:type="paragraph" w:customStyle="1" w:styleId="Naslov11">
    <w:name w:val="Naslov 11"/>
    <w:basedOn w:val="Normal"/>
    <w:next w:val="Normal"/>
    <w:rsid w:val="001C0A78"/>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1C0A78"/>
    <w:rPr>
      <w:rFonts w:ascii="Calibri Light" w:hAnsi="Calibri Light" w:cs="Times New Roman"/>
      <w:color w:val="2F5496"/>
      <w:sz w:val="32"/>
      <w:szCs w:val="32"/>
    </w:rPr>
  </w:style>
  <w:style w:type="character" w:customStyle="1" w:styleId="WW8Num1z1">
    <w:name w:val="WW8Num1z1"/>
    <w:rsid w:val="001C0A78"/>
    <w:rPr>
      <w:rFonts w:ascii="OpenSymbol" w:hAnsi="OpenSymbol" w:cs="OpenSymbol"/>
    </w:rPr>
  </w:style>
  <w:style w:type="character" w:customStyle="1" w:styleId="Grafikeoznake2">
    <w:name w:val="Grafičke oznake2"/>
    <w:rsid w:val="001C0A78"/>
    <w:rPr>
      <w:rFonts w:ascii="OpenSymbol" w:eastAsia="OpenSymbol" w:hAnsi="OpenSymbol" w:cs="OpenSymbol"/>
    </w:rPr>
  </w:style>
  <w:style w:type="character" w:customStyle="1" w:styleId="WW8Num4z1">
    <w:name w:val="WW8Num4z1"/>
    <w:rsid w:val="001C0A78"/>
    <w:rPr>
      <w:rFonts w:ascii="Courier New" w:hAnsi="Courier New"/>
    </w:rPr>
  </w:style>
  <w:style w:type="numbering" w:customStyle="1" w:styleId="NoList27">
    <w:name w:val="No List27"/>
    <w:next w:val="Bezpopisa"/>
    <w:uiPriority w:val="99"/>
    <w:semiHidden/>
    <w:unhideWhenUsed/>
    <w:rsid w:val="001C0A78"/>
  </w:style>
  <w:style w:type="paragraph" w:customStyle="1" w:styleId="xxmsonormal">
    <w:name w:val="x_xmsonormal"/>
    <w:basedOn w:val="Normal"/>
    <w:rsid w:val="001C0A78"/>
    <w:rPr>
      <w:rFonts w:ascii="Calibri" w:eastAsia="Calibri" w:hAnsi="Calibri" w:cs="Calibri"/>
      <w:sz w:val="22"/>
      <w:szCs w:val="22"/>
    </w:rPr>
  </w:style>
  <w:style w:type="table" w:customStyle="1" w:styleId="Reetkatablice5">
    <w:name w:val="Rešetka tablice5"/>
    <w:basedOn w:val="Obinatablica"/>
    <w:qFormat/>
    <w:rsid w:val="001C0A78"/>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Bezpopisa"/>
    <w:uiPriority w:val="99"/>
    <w:semiHidden/>
    <w:unhideWhenUsed/>
    <w:rsid w:val="001C0A78"/>
  </w:style>
  <w:style w:type="table" w:customStyle="1" w:styleId="TableGrid5">
    <w:name w:val="Table Grid5"/>
    <w:basedOn w:val="Obinatablica"/>
    <w:next w:val="Reetkatablice"/>
    <w:uiPriority w:val="59"/>
    <w:rsid w:val="001C0A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danifontodlomka1">
    <w:name w:val="Zadani font odlomka1"/>
    <w:rsid w:val="001C0A78"/>
  </w:style>
  <w:style w:type="numbering" w:customStyle="1" w:styleId="NoList29">
    <w:name w:val="No List29"/>
    <w:next w:val="Bezpopisa"/>
    <w:uiPriority w:val="99"/>
    <w:semiHidden/>
    <w:unhideWhenUsed/>
    <w:rsid w:val="001C0A78"/>
  </w:style>
  <w:style w:type="numbering" w:customStyle="1" w:styleId="NoList30">
    <w:name w:val="No List30"/>
    <w:next w:val="Bezpopisa"/>
    <w:uiPriority w:val="99"/>
    <w:semiHidden/>
    <w:unhideWhenUsed/>
    <w:rsid w:val="001C0A78"/>
  </w:style>
  <w:style w:type="numbering" w:customStyle="1" w:styleId="NoList31">
    <w:name w:val="No List31"/>
    <w:next w:val="Bezpopisa"/>
    <w:uiPriority w:val="99"/>
    <w:semiHidden/>
    <w:unhideWhenUsed/>
    <w:rsid w:val="001C0A78"/>
  </w:style>
  <w:style w:type="numbering" w:customStyle="1" w:styleId="NoList32">
    <w:name w:val="No List32"/>
    <w:next w:val="Bezpopisa"/>
    <w:uiPriority w:val="99"/>
    <w:semiHidden/>
    <w:unhideWhenUsed/>
    <w:rsid w:val="001C0A78"/>
  </w:style>
  <w:style w:type="numbering" w:customStyle="1" w:styleId="NoList111">
    <w:name w:val="No List111"/>
    <w:next w:val="Bezpopisa"/>
    <w:uiPriority w:val="99"/>
    <w:semiHidden/>
    <w:unhideWhenUsed/>
    <w:rsid w:val="001C0A78"/>
  </w:style>
  <w:style w:type="numbering" w:customStyle="1" w:styleId="Bezpopisa12">
    <w:name w:val="Bez popisa12"/>
    <w:next w:val="Bezpopisa"/>
    <w:uiPriority w:val="99"/>
    <w:semiHidden/>
    <w:unhideWhenUsed/>
    <w:rsid w:val="001C0A78"/>
  </w:style>
  <w:style w:type="table" w:customStyle="1" w:styleId="TableGrid6">
    <w:name w:val="Table Grid6"/>
    <w:basedOn w:val="Obinatablica"/>
    <w:next w:val="Reetkatablice"/>
    <w:uiPriority w:val="59"/>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1C0A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
    <w:name w:val="Bez popisa22"/>
    <w:next w:val="Bezpopisa"/>
    <w:uiPriority w:val="99"/>
    <w:semiHidden/>
    <w:unhideWhenUsed/>
    <w:rsid w:val="001C0A78"/>
  </w:style>
  <w:style w:type="numbering" w:customStyle="1" w:styleId="NoList33">
    <w:name w:val="No List33"/>
    <w:next w:val="Bezpopisa"/>
    <w:uiPriority w:val="99"/>
    <w:semiHidden/>
    <w:unhideWhenUsed/>
    <w:rsid w:val="001C0A78"/>
  </w:style>
  <w:style w:type="table" w:customStyle="1" w:styleId="TableGrid7">
    <w:name w:val="Table Grid7"/>
    <w:basedOn w:val="Obinatablica"/>
    <w:next w:val="Reetkatablice"/>
    <w:uiPriority w:val="39"/>
    <w:qFormat/>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Bezpopisa"/>
    <w:uiPriority w:val="99"/>
    <w:semiHidden/>
    <w:unhideWhenUsed/>
    <w:rsid w:val="001C0A78"/>
  </w:style>
  <w:style w:type="paragraph" w:customStyle="1" w:styleId="BlockText1">
    <w:name w:val="Block Text1"/>
    <w:basedOn w:val="Normal"/>
    <w:rsid w:val="001C0A78"/>
    <w:pPr>
      <w:widowControl w:val="0"/>
      <w:shd w:val="clear" w:color="auto" w:fill="FFFFFF"/>
      <w:suppressAutoHyphens/>
      <w:spacing w:before="331" w:line="274" w:lineRule="exact"/>
      <w:ind w:left="164" w:right="1298"/>
      <w:jc w:val="both"/>
    </w:pPr>
    <w:rPr>
      <w:rFonts w:ascii="Arial" w:eastAsia="SimSun" w:hAnsi="Arial" w:cs="Arial"/>
      <w:color w:val="000000"/>
      <w:spacing w:val="-1"/>
      <w:kern w:val="1"/>
      <w:szCs w:val="23"/>
      <w:lang w:eastAsia="hi-IN" w:bidi="hi-IN"/>
    </w:rPr>
  </w:style>
  <w:style w:type="paragraph" w:customStyle="1" w:styleId="western">
    <w:name w:val="western"/>
    <w:basedOn w:val="Normal"/>
    <w:rsid w:val="001C0A78"/>
    <w:pPr>
      <w:spacing w:before="100" w:beforeAutospacing="1" w:after="115"/>
      <w:jc w:val="both"/>
    </w:pPr>
    <w:rPr>
      <w:color w:val="000000"/>
    </w:rPr>
  </w:style>
  <w:style w:type="numbering" w:customStyle="1" w:styleId="NoList35">
    <w:name w:val="No List35"/>
    <w:next w:val="Bezpopisa"/>
    <w:uiPriority w:val="99"/>
    <w:semiHidden/>
    <w:unhideWhenUsed/>
    <w:rsid w:val="001C0A78"/>
  </w:style>
  <w:style w:type="table" w:customStyle="1" w:styleId="TableGrid8">
    <w:name w:val="Table Grid8"/>
    <w:basedOn w:val="Obinatablica"/>
    <w:next w:val="Reetkatablice"/>
    <w:uiPriority w:val="39"/>
    <w:qFormat/>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60409">
    <w:name w:val="box_460409"/>
    <w:basedOn w:val="Normal"/>
    <w:rsid w:val="001C0A78"/>
    <w:pPr>
      <w:suppressAutoHyphens/>
      <w:spacing w:before="280" w:after="280"/>
    </w:pPr>
    <w:rPr>
      <w:lang w:eastAsia="en-US"/>
    </w:rPr>
  </w:style>
  <w:style w:type="numbering" w:customStyle="1" w:styleId="NoList36">
    <w:name w:val="No List36"/>
    <w:next w:val="Bezpopisa"/>
    <w:uiPriority w:val="99"/>
    <w:semiHidden/>
    <w:unhideWhenUsed/>
    <w:rsid w:val="001C0A78"/>
  </w:style>
  <w:style w:type="character" w:customStyle="1" w:styleId="WW8Num1z2">
    <w:name w:val="WW8Num1z2"/>
    <w:rsid w:val="001C0A78"/>
  </w:style>
  <w:style w:type="character" w:customStyle="1" w:styleId="WW8Num1z3">
    <w:name w:val="WW8Num1z3"/>
    <w:rsid w:val="001C0A78"/>
  </w:style>
  <w:style w:type="character" w:customStyle="1" w:styleId="WW8Num1z4">
    <w:name w:val="WW8Num1z4"/>
    <w:rsid w:val="001C0A78"/>
  </w:style>
  <w:style w:type="character" w:customStyle="1" w:styleId="WW8Num1z5">
    <w:name w:val="WW8Num1z5"/>
    <w:rsid w:val="001C0A78"/>
  </w:style>
  <w:style w:type="character" w:customStyle="1" w:styleId="WW8Num1z6">
    <w:name w:val="WW8Num1z6"/>
    <w:rsid w:val="001C0A78"/>
  </w:style>
  <w:style w:type="character" w:customStyle="1" w:styleId="WW8Num1z7">
    <w:name w:val="WW8Num1z7"/>
    <w:rsid w:val="001C0A78"/>
  </w:style>
  <w:style w:type="character" w:customStyle="1" w:styleId="WW8Num1z8">
    <w:name w:val="WW8Num1z8"/>
    <w:rsid w:val="001C0A78"/>
  </w:style>
  <w:style w:type="character" w:customStyle="1" w:styleId="WW8Num3z2">
    <w:name w:val="WW8Num3z2"/>
    <w:rsid w:val="001C0A78"/>
  </w:style>
  <w:style w:type="character" w:customStyle="1" w:styleId="WW8Num3z3">
    <w:name w:val="WW8Num3z3"/>
    <w:rsid w:val="001C0A78"/>
  </w:style>
  <w:style w:type="character" w:customStyle="1" w:styleId="WW8Num3z4">
    <w:name w:val="WW8Num3z4"/>
    <w:rsid w:val="001C0A78"/>
  </w:style>
  <w:style w:type="character" w:customStyle="1" w:styleId="WW8Num3z5">
    <w:name w:val="WW8Num3z5"/>
    <w:rsid w:val="001C0A78"/>
  </w:style>
  <w:style w:type="character" w:customStyle="1" w:styleId="WW8Num3z6">
    <w:name w:val="WW8Num3z6"/>
    <w:rsid w:val="001C0A78"/>
  </w:style>
  <w:style w:type="character" w:customStyle="1" w:styleId="WW8Num3z7">
    <w:name w:val="WW8Num3z7"/>
    <w:rsid w:val="001C0A78"/>
  </w:style>
  <w:style w:type="character" w:customStyle="1" w:styleId="WW8Num3z8">
    <w:name w:val="WW8Num3z8"/>
    <w:rsid w:val="001C0A78"/>
  </w:style>
  <w:style w:type="character" w:customStyle="1" w:styleId="WW8Num11z1">
    <w:name w:val="WW8Num11z1"/>
    <w:rsid w:val="001C0A78"/>
  </w:style>
  <w:style w:type="character" w:customStyle="1" w:styleId="WW8Num11z2">
    <w:name w:val="WW8Num11z2"/>
    <w:rsid w:val="001C0A78"/>
  </w:style>
  <w:style w:type="character" w:customStyle="1" w:styleId="WW8Num11z3">
    <w:name w:val="WW8Num11z3"/>
    <w:rsid w:val="001C0A78"/>
  </w:style>
  <w:style w:type="character" w:customStyle="1" w:styleId="WW8Num11z4">
    <w:name w:val="WW8Num11z4"/>
    <w:rsid w:val="001C0A78"/>
  </w:style>
  <w:style w:type="character" w:customStyle="1" w:styleId="WW8Num11z5">
    <w:name w:val="WW8Num11z5"/>
    <w:rsid w:val="001C0A78"/>
  </w:style>
  <w:style w:type="character" w:customStyle="1" w:styleId="WW8Num11z6">
    <w:name w:val="WW8Num11z6"/>
    <w:rsid w:val="001C0A78"/>
  </w:style>
  <w:style w:type="character" w:customStyle="1" w:styleId="WW8Num11z7">
    <w:name w:val="WW8Num11z7"/>
    <w:rsid w:val="001C0A78"/>
  </w:style>
  <w:style w:type="character" w:customStyle="1" w:styleId="WW8Num11z8">
    <w:name w:val="WW8Num11z8"/>
    <w:rsid w:val="001C0A78"/>
  </w:style>
  <w:style w:type="character" w:customStyle="1" w:styleId="WW8Num14z1">
    <w:name w:val="WW8Num14z1"/>
    <w:rsid w:val="001C0A78"/>
  </w:style>
  <w:style w:type="character" w:customStyle="1" w:styleId="WW8Num14z2">
    <w:name w:val="WW8Num14z2"/>
    <w:rsid w:val="001C0A78"/>
  </w:style>
  <w:style w:type="character" w:customStyle="1" w:styleId="WW8Num14z3">
    <w:name w:val="WW8Num14z3"/>
    <w:rsid w:val="001C0A78"/>
  </w:style>
  <w:style w:type="character" w:customStyle="1" w:styleId="WW8Num14z4">
    <w:name w:val="WW8Num14z4"/>
    <w:rsid w:val="001C0A78"/>
  </w:style>
  <w:style w:type="character" w:customStyle="1" w:styleId="WW8Num14z5">
    <w:name w:val="WW8Num14z5"/>
    <w:rsid w:val="001C0A78"/>
  </w:style>
  <w:style w:type="character" w:customStyle="1" w:styleId="WW8Num14z6">
    <w:name w:val="WW8Num14z6"/>
    <w:rsid w:val="001C0A78"/>
  </w:style>
  <w:style w:type="character" w:customStyle="1" w:styleId="WW8Num14z7">
    <w:name w:val="WW8Num14z7"/>
    <w:rsid w:val="001C0A78"/>
  </w:style>
  <w:style w:type="character" w:customStyle="1" w:styleId="WW8Num14z8">
    <w:name w:val="WW8Num14z8"/>
    <w:rsid w:val="001C0A78"/>
  </w:style>
  <w:style w:type="character" w:customStyle="1" w:styleId="WW8Num7z4">
    <w:name w:val="WW8Num7z4"/>
    <w:rsid w:val="001C0A78"/>
  </w:style>
  <w:style w:type="character" w:customStyle="1" w:styleId="WW8Num7z5">
    <w:name w:val="WW8Num7z5"/>
    <w:rsid w:val="001C0A78"/>
  </w:style>
  <w:style w:type="character" w:customStyle="1" w:styleId="WW8Num7z6">
    <w:name w:val="WW8Num7z6"/>
    <w:rsid w:val="001C0A78"/>
  </w:style>
  <w:style w:type="character" w:customStyle="1" w:styleId="WW8Num7z7">
    <w:name w:val="WW8Num7z7"/>
    <w:rsid w:val="001C0A78"/>
  </w:style>
  <w:style w:type="character" w:customStyle="1" w:styleId="WW8Num7z8">
    <w:name w:val="WW8Num7z8"/>
    <w:rsid w:val="001C0A78"/>
  </w:style>
  <w:style w:type="character" w:customStyle="1" w:styleId="WW8Num8z1">
    <w:name w:val="WW8Num8z1"/>
    <w:rsid w:val="001C0A78"/>
    <w:rPr>
      <w:rFonts w:cs="Arial"/>
    </w:rPr>
  </w:style>
  <w:style w:type="character" w:customStyle="1" w:styleId="WW8Num12z1">
    <w:name w:val="WW8Num12z1"/>
    <w:rsid w:val="001C0A78"/>
  </w:style>
  <w:style w:type="character" w:customStyle="1" w:styleId="WW8Num12z2">
    <w:name w:val="WW8Num12z2"/>
    <w:rsid w:val="001C0A78"/>
  </w:style>
  <w:style w:type="character" w:customStyle="1" w:styleId="WW8Num12z3">
    <w:name w:val="WW8Num12z3"/>
    <w:rsid w:val="001C0A78"/>
  </w:style>
  <w:style w:type="character" w:customStyle="1" w:styleId="WW8Num12z4">
    <w:name w:val="WW8Num12z4"/>
    <w:rsid w:val="001C0A78"/>
  </w:style>
  <w:style w:type="character" w:customStyle="1" w:styleId="WW8Num12z5">
    <w:name w:val="WW8Num12z5"/>
    <w:rsid w:val="001C0A78"/>
  </w:style>
  <w:style w:type="character" w:customStyle="1" w:styleId="WW8Num12z6">
    <w:name w:val="WW8Num12z6"/>
    <w:rsid w:val="001C0A78"/>
  </w:style>
  <w:style w:type="character" w:customStyle="1" w:styleId="WW8Num12z7">
    <w:name w:val="WW8Num12z7"/>
    <w:rsid w:val="001C0A78"/>
  </w:style>
  <w:style w:type="character" w:customStyle="1" w:styleId="WW8Num12z8">
    <w:name w:val="WW8Num12z8"/>
    <w:rsid w:val="001C0A78"/>
  </w:style>
  <w:style w:type="character" w:customStyle="1" w:styleId="WW8Num15z4">
    <w:name w:val="WW8Num15z4"/>
    <w:rsid w:val="001C0A78"/>
  </w:style>
  <w:style w:type="character" w:customStyle="1" w:styleId="WW8Num15z5">
    <w:name w:val="WW8Num15z5"/>
    <w:rsid w:val="001C0A78"/>
  </w:style>
  <w:style w:type="character" w:customStyle="1" w:styleId="WW8Num15z6">
    <w:name w:val="WW8Num15z6"/>
    <w:rsid w:val="001C0A78"/>
  </w:style>
  <w:style w:type="character" w:customStyle="1" w:styleId="WW8Num15z7">
    <w:name w:val="WW8Num15z7"/>
    <w:rsid w:val="001C0A78"/>
  </w:style>
  <w:style w:type="character" w:customStyle="1" w:styleId="WW8Num15z8">
    <w:name w:val="WW8Num15z8"/>
    <w:rsid w:val="001C0A78"/>
  </w:style>
  <w:style w:type="character" w:customStyle="1" w:styleId="WW8Num13z1">
    <w:name w:val="WW8Num13z1"/>
    <w:rsid w:val="001C0A78"/>
  </w:style>
  <w:style w:type="character" w:customStyle="1" w:styleId="WW8Num13z2">
    <w:name w:val="WW8Num13z2"/>
    <w:rsid w:val="001C0A78"/>
  </w:style>
  <w:style w:type="character" w:customStyle="1" w:styleId="WW8Num13z3">
    <w:name w:val="WW8Num13z3"/>
    <w:rsid w:val="001C0A78"/>
  </w:style>
  <w:style w:type="character" w:customStyle="1" w:styleId="WW8Num13z4">
    <w:name w:val="WW8Num13z4"/>
    <w:rsid w:val="001C0A78"/>
  </w:style>
  <w:style w:type="character" w:customStyle="1" w:styleId="WW8Num13z5">
    <w:name w:val="WW8Num13z5"/>
    <w:rsid w:val="001C0A78"/>
  </w:style>
  <w:style w:type="character" w:customStyle="1" w:styleId="WW8Num13z6">
    <w:name w:val="WW8Num13z6"/>
    <w:rsid w:val="001C0A78"/>
  </w:style>
  <w:style w:type="character" w:customStyle="1" w:styleId="WW8Num13z7">
    <w:name w:val="WW8Num13z7"/>
    <w:rsid w:val="001C0A78"/>
  </w:style>
  <w:style w:type="character" w:customStyle="1" w:styleId="WW8Num13z8">
    <w:name w:val="WW8Num13z8"/>
    <w:rsid w:val="001C0A78"/>
  </w:style>
  <w:style w:type="character" w:customStyle="1" w:styleId="WW8Num2z4">
    <w:name w:val="WW8Num2z4"/>
    <w:rsid w:val="001C0A78"/>
  </w:style>
  <w:style w:type="character" w:customStyle="1" w:styleId="WW8Num2z5">
    <w:name w:val="WW8Num2z5"/>
    <w:rsid w:val="001C0A78"/>
  </w:style>
  <w:style w:type="character" w:customStyle="1" w:styleId="WW8Num2z6">
    <w:name w:val="WW8Num2z6"/>
    <w:rsid w:val="001C0A78"/>
  </w:style>
  <w:style w:type="character" w:customStyle="1" w:styleId="WW8Num2z7">
    <w:name w:val="WW8Num2z7"/>
    <w:rsid w:val="001C0A78"/>
  </w:style>
  <w:style w:type="character" w:customStyle="1" w:styleId="WW8Num2z8">
    <w:name w:val="WW8Num2z8"/>
    <w:rsid w:val="001C0A78"/>
  </w:style>
  <w:style w:type="character" w:customStyle="1" w:styleId="WW8Num4z2">
    <w:name w:val="WW8Num4z2"/>
    <w:rsid w:val="001C0A78"/>
    <w:rPr>
      <w:rFonts w:ascii="Wingdings" w:hAnsi="Wingdings" w:cs="Wingdings"/>
    </w:rPr>
  </w:style>
  <w:style w:type="character" w:customStyle="1" w:styleId="WW8Num4z3">
    <w:name w:val="WW8Num4z3"/>
    <w:rsid w:val="001C0A78"/>
    <w:rPr>
      <w:rFonts w:ascii="Symbol" w:hAnsi="Symbol" w:cs="Symbol"/>
    </w:rPr>
  </w:style>
  <w:style w:type="character" w:customStyle="1" w:styleId="WW8Num5z1">
    <w:name w:val="WW8Num5z1"/>
    <w:rsid w:val="001C0A78"/>
    <w:rPr>
      <w:rFonts w:ascii="Courier New" w:hAnsi="Courier New" w:cs="Courier New"/>
    </w:rPr>
  </w:style>
  <w:style w:type="character" w:customStyle="1" w:styleId="WW8Num5z2">
    <w:name w:val="WW8Num5z2"/>
    <w:rsid w:val="001C0A78"/>
    <w:rPr>
      <w:rFonts w:ascii="Wingdings" w:hAnsi="Wingdings" w:cs="Wingdings"/>
    </w:rPr>
  </w:style>
  <w:style w:type="character" w:customStyle="1" w:styleId="WW8Num5z3">
    <w:name w:val="WW8Num5z3"/>
    <w:rsid w:val="001C0A78"/>
    <w:rPr>
      <w:rFonts w:ascii="Symbol" w:hAnsi="Symbol" w:cs="Symbol"/>
    </w:rPr>
  </w:style>
  <w:style w:type="character" w:customStyle="1" w:styleId="WW8Num6z1">
    <w:name w:val="WW8Num6z1"/>
    <w:rsid w:val="001C0A78"/>
  </w:style>
  <w:style w:type="character" w:customStyle="1" w:styleId="WW8Num6z2">
    <w:name w:val="WW8Num6z2"/>
    <w:rsid w:val="001C0A78"/>
  </w:style>
  <w:style w:type="character" w:customStyle="1" w:styleId="WW8Num6z3">
    <w:name w:val="WW8Num6z3"/>
    <w:rsid w:val="001C0A78"/>
  </w:style>
  <w:style w:type="character" w:customStyle="1" w:styleId="WW8Num6z4">
    <w:name w:val="WW8Num6z4"/>
    <w:rsid w:val="001C0A78"/>
  </w:style>
  <w:style w:type="character" w:customStyle="1" w:styleId="WW8Num6z5">
    <w:name w:val="WW8Num6z5"/>
    <w:rsid w:val="001C0A78"/>
  </w:style>
  <w:style w:type="character" w:customStyle="1" w:styleId="WW8Num6z6">
    <w:name w:val="WW8Num6z6"/>
    <w:rsid w:val="001C0A78"/>
  </w:style>
  <w:style w:type="character" w:customStyle="1" w:styleId="WW8Num6z7">
    <w:name w:val="WW8Num6z7"/>
    <w:rsid w:val="001C0A78"/>
  </w:style>
  <w:style w:type="character" w:customStyle="1" w:styleId="WW8Num6z8">
    <w:name w:val="WW8Num6z8"/>
    <w:rsid w:val="001C0A78"/>
  </w:style>
  <w:style w:type="character" w:customStyle="1" w:styleId="WW8Num9z1">
    <w:name w:val="WW8Num9z1"/>
    <w:rsid w:val="001C0A78"/>
    <w:rPr>
      <w:rFonts w:ascii="Courier New" w:hAnsi="Courier New" w:cs="Courier New"/>
    </w:rPr>
  </w:style>
  <w:style w:type="character" w:customStyle="1" w:styleId="WW8Num9z2">
    <w:name w:val="WW8Num9z2"/>
    <w:rsid w:val="001C0A78"/>
    <w:rPr>
      <w:rFonts w:ascii="Wingdings" w:hAnsi="Wingdings" w:cs="Wingdings"/>
    </w:rPr>
  </w:style>
  <w:style w:type="character" w:customStyle="1" w:styleId="WW8Num9z3">
    <w:name w:val="WW8Num9z3"/>
    <w:rsid w:val="001C0A78"/>
    <w:rPr>
      <w:rFonts w:ascii="Symbol" w:hAnsi="Symbol" w:cs="Symbol"/>
    </w:rPr>
  </w:style>
  <w:style w:type="character" w:customStyle="1" w:styleId="WW8Num10z1">
    <w:name w:val="WW8Num10z1"/>
    <w:rsid w:val="001C0A78"/>
  </w:style>
  <w:style w:type="character" w:customStyle="1" w:styleId="WW8Num10z2">
    <w:name w:val="WW8Num10z2"/>
    <w:rsid w:val="001C0A78"/>
  </w:style>
  <w:style w:type="character" w:customStyle="1" w:styleId="WW8Num10z3">
    <w:name w:val="WW8Num10z3"/>
    <w:rsid w:val="001C0A78"/>
  </w:style>
  <w:style w:type="character" w:customStyle="1" w:styleId="WW8Num10z4">
    <w:name w:val="WW8Num10z4"/>
    <w:rsid w:val="001C0A78"/>
  </w:style>
  <w:style w:type="character" w:customStyle="1" w:styleId="WW8Num10z5">
    <w:name w:val="WW8Num10z5"/>
    <w:rsid w:val="001C0A78"/>
  </w:style>
  <w:style w:type="character" w:customStyle="1" w:styleId="WW8Num10z6">
    <w:name w:val="WW8Num10z6"/>
    <w:rsid w:val="001C0A78"/>
  </w:style>
  <w:style w:type="character" w:customStyle="1" w:styleId="WW8Num10z7">
    <w:name w:val="WW8Num10z7"/>
    <w:rsid w:val="001C0A78"/>
  </w:style>
  <w:style w:type="character" w:customStyle="1" w:styleId="WW8Num10z8">
    <w:name w:val="WW8Num10z8"/>
    <w:rsid w:val="001C0A78"/>
  </w:style>
  <w:style w:type="character" w:customStyle="1" w:styleId="WW8Num16z1">
    <w:name w:val="WW8Num16z1"/>
    <w:rsid w:val="001C0A78"/>
    <w:rPr>
      <w:rFonts w:ascii="Courier New" w:hAnsi="Courier New" w:cs="Courier New"/>
    </w:rPr>
  </w:style>
  <w:style w:type="character" w:customStyle="1" w:styleId="WW8Num16z2">
    <w:name w:val="WW8Num16z2"/>
    <w:rsid w:val="001C0A78"/>
    <w:rPr>
      <w:rFonts w:ascii="Wingdings" w:hAnsi="Wingdings" w:cs="Wingdings"/>
    </w:rPr>
  </w:style>
  <w:style w:type="character" w:customStyle="1" w:styleId="WW8Num17z2">
    <w:name w:val="WW8Num17z2"/>
    <w:rsid w:val="001C0A78"/>
    <w:rPr>
      <w:rFonts w:ascii="Wingdings" w:hAnsi="Wingdings" w:cs="Wingdings"/>
    </w:rPr>
  </w:style>
  <w:style w:type="character" w:customStyle="1" w:styleId="WW8Num17z3">
    <w:name w:val="WW8Num17z3"/>
    <w:rsid w:val="001C0A78"/>
    <w:rPr>
      <w:rFonts w:ascii="Symbol" w:hAnsi="Symbol" w:cs="Symbol"/>
    </w:rPr>
  </w:style>
  <w:style w:type="character" w:customStyle="1" w:styleId="WW8Num17z4">
    <w:name w:val="WW8Num17z4"/>
    <w:rsid w:val="001C0A78"/>
    <w:rPr>
      <w:rFonts w:ascii="Courier New" w:hAnsi="Courier New" w:cs="Courier New"/>
    </w:rPr>
  </w:style>
  <w:style w:type="character" w:customStyle="1" w:styleId="WW8Num18z1">
    <w:name w:val="WW8Num18z1"/>
    <w:rsid w:val="001C0A78"/>
    <w:rPr>
      <w:rFonts w:ascii="Courier New" w:hAnsi="Courier New" w:cs="Courier New"/>
    </w:rPr>
  </w:style>
  <w:style w:type="character" w:customStyle="1" w:styleId="WW8Num18z2">
    <w:name w:val="WW8Num18z2"/>
    <w:rsid w:val="001C0A78"/>
    <w:rPr>
      <w:rFonts w:ascii="Wingdings" w:hAnsi="Wingdings" w:cs="Wingdings"/>
    </w:rPr>
  </w:style>
  <w:style w:type="character" w:customStyle="1" w:styleId="WW8Num18z3">
    <w:name w:val="WW8Num18z3"/>
    <w:rsid w:val="001C0A78"/>
    <w:rPr>
      <w:rFonts w:ascii="Symbol" w:hAnsi="Symbol" w:cs="Symbol"/>
    </w:rPr>
  </w:style>
  <w:style w:type="character" w:customStyle="1" w:styleId="WW8NumSt18z0">
    <w:name w:val="WW8NumSt18z0"/>
    <w:rsid w:val="001C0A78"/>
    <w:rPr>
      <w:rFonts w:ascii="Symbol" w:hAnsi="Symbol" w:cs="Symbol"/>
    </w:rPr>
  </w:style>
  <w:style w:type="numbering" w:customStyle="1" w:styleId="NoList37">
    <w:name w:val="No List37"/>
    <w:next w:val="Bezpopisa"/>
    <w:uiPriority w:val="99"/>
    <w:semiHidden/>
    <w:unhideWhenUsed/>
    <w:rsid w:val="001C0A78"/>
  </w:style>
  <w:style w:type="numbering" w:customStyle="1" w:styleId="NoList38">
    <w:name w:val="No List38"/>
    <w:next w:val="Bezpopisa"/>
    <w:semiHidden/>
    <w:rsid w:val="001C0A78"/>
  </w:style>
  <w:style w:type="character" w:customStyle="1" w:styleId="selected">
    <w:name w:val="selected"/>
    <w:rsid w:val="001C0A78"/>
  </w:style>
  <w:style w:type="paragraph" w:customStyle="1" w:styleId="Clanak">
    <w:name w:val="Clanak"/>
    <w:basedOn w:val="Normal"/>
    <w:next w:val="Normal"/>
    <w:rsid w:val="001C0A78"/>
    <w:pPr>
      <w:numPr>
        <w:numId w:val="10"/>
      </w:numPr>
      <w:suppressAutoHyphens/>
      <w:spacing w:before="100" w:after="100"/>
      <w:jc w:val="center"/>
    </w:pPr>
    <w:rPr>
      <w:rFonts w:ascii="Arial" w:hAnsi="Arial" w:cs="Arial"/>
      <w:kern w:val="2"/>
      <w:sz w:val="22"/>
      <w:lang w:eastAsia="zh-CN"/>
    </w:rPr>
  </w:style>
  <w:style w:type="paragraph" w:customStyle="1" w:styleId="Sadrajitablice">
    <w:name w:val="Sadržaji tablice"/>
    <w:basedOn w:val="Normal"/>
    <w:rsid w:val="001C0A78"/>
    <w:pPr>
      <w:suppressLineNumbers/>
      <w:suppressAutoHyphens/>
    </w:pPr>
    <w:rPr>
      <w:lang w:eastAsia="en-US"/>
    </w:rPr>
  </w:style>
  <w:style w:type="numbering" w:customStyle="1" w:styleId="NoList39">
    <w:name w:val="No List39"/>
    <w:next w:val="Bezpopisa"/>
    <w:uiPriority w:val="99"/>
    <w:semiHidden/>
    <w:unhideWhenUsed/>
    <w:rsid w:val="001C0A78"/>
  </w:style>
  <w:style w:type="table" w:customStyle="1" w:styleId="TableGrid9">
    <w:name w:val="Table Grid9"/>
    <w:basedOn w:val="Obinatablica"/>
    <w:next w:val="Reetkatablice"/>
    <w:uiPriority w:val="39"/>
    <w:qFormat/>
    <w:rsid w:val="001C0A7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Bezpopisa"/>
    <w:uiPriority w:val="99"/>
    <w:semiHidden/>
    <w:unhideWhenUsed/>
    <w:rsid w:val="001C0A78"/>
  </w:style>
  <w:style w:type="numbering" w:customStyle="1" w:styleId="NoList112">
    <w:name w:val="No List112"/>
    <w:next w:val="Bezpopisa"/>
    <w:uiPriority w:val="99"/>
    <w:semiHidden/>
    <w:unhideWhenUsed/>
    <w:rsid w:val="001C0A78"/>
  </w:style>
  <w:style w:type="table" w:customStyle="1" w:styleId="Reetkatablice13">
    <w:name w:val="Rešetka tablice13"/>
    <w:basedOn w:val="Obinatablica"/>
    <w:next w:val="Reetkatablice"/>
    <w:uiPriority w:val="59"/>
    <w:rsid w:val="001C0A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Obinatablica"/>
    <w:next w:val="Reetkatablice"/>
    <w:uiPriority w:val="59"/>
    <w:rsid w:val="001C0A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Zaglavlje"/>
    <w:uiPriority w:val="99"/>
    <w:unhideWhenUsed/>
    <w:rsid w:val="001C0A78"/>
    <w:pPr>
      <w:tabs>
        <w:tab w:val="center" w:pos="4680"/>
        <w:tab w:val="right" w:pos="9360"/>
      </w:tabs>
    </w:pPr>
    <w:rPr>
      <w:rFonts w:ascii="Calibri" w:eastAsia="Calibri" w:hAnsi="Calibri"/>
      <w:sz w:val="22"/>
      <w:szCs w:val="22"/>
      <w:lang w:eastAsia="en-US"/>
    </w:rPr>
  </w:style>
  <w:style w:type="paragraph" w:customStyle="1" w:styleId="Footer1">
    <w:name w:val="Footer1"/>
    <w:basedOn w:val="Normal"/>
    <w:next w:val="Podnoje"/>
    <w:uiPriority w:val="99"/>
    <w:unhideWhenUsed/>
    <w:rsid w:val="001C0A78"/>
    <w:pPr>
      <w:tabs>
        <w:tab w:val="center" w:pos="4680"/>
        <w:tab w:val="right" w:pos="9360"/>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41919</Words>
  <Characters>238944</Characters>
  <Application>Microsoft Office Word</Application>
  <DocSecurity>0</DocSecurity>
  <Lines>1991</Lines>
  <Paragraphs>560</Paragraphs>
  <ScaleCrop>false</ScaleCrop>
  <Company/>
  <LinksUpToDate>false</LinksUpToDate>
  <CharactersWithSpaces>280303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pipsic</dc:creator>
  <cp:keywords/>
  <dc:description/>
  <cp:lastModifiedBy>pipsic</cp:lastModifiedBy>
  <cp:revision>1</cp:revision>
  <dcterms:created xsi:type="dcterms:W3CDTF">2020-12-23T14:53:00Z</dcterms:created>
  <dcterms:modified xsi:type="dcterms:W3CDTF">2020-12-23T14:54:00Z</dcterms:modified>
</cp:coreProperties>
</file>