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A38" w:rsidRPr="0009437E" w:rsidRDefault="007E4A38" w:rsidP="007E4A38">
      <w:pPr>
        <w:rPr>
          <w:rFonts w:ascii="Arial" w:hAnsi="Arial" w:cs="Arial"/>
          <w:sz w:val="22"/>
          <w:szCs w:val="22"/>
        </w:rPr>
      </w:pPr>
      <w:r w:rsidRPr="0009437E">
        <w:rPr>
          <w:rFonts w:ascii="Arial" w:hAnsi="Arial" w:cs="Arial"/>
          <w:sz w:val="22"/>
          <w:szCs w:val="22"/>
        </w:rPr>
        <w:t>SLUŽBENI GLASNIK GRADA DUBROVNIKA</w:t>
      </w:r>
    </w:p>
    <w:p w:rsidR="007E4A38" w:rsidRPr="0009437E" w:rsidRDefault="007E4A38" w:rsidP="007E4A38">
      <w:pPr>
        <w:rPr>
          <w:rFonts w:ascii="Arial" w:hAnsi="Arial" w:cs="Arial"/>
          <w:sz w:val="22"/>
          <w:szCs w:val="22"/>
        </w:rPr>
      </w:pPr>
    </w:p>
    <w:p w:rsidR="007E4A38" w:rsidRPr="0009437E" w:rsidRDefault="007E4A38" w:rsidP="007E4A38">
      <w:pPr>
        <w:rPr>
          <w:rFonts w:ascii="Arial" w:hAnsi="Arial" w:cs="Arial"/>
          <w:sz w:val="22"/>
          <w:szCs w:val="22"/>
        </w:rPr>
      </w:pPr>
      <w:r w:rsidRPr="0009437E">
        <w:rPr>
          <w:rFonts w:ascii="Arial" w:hAnsi="Arial" w:cs="Arial"/>
          <w:sz w:val="22"/>
          <w:szCs w:val="22"/>
        </w:rPr>
        <w:t xml:space="preserve">Broj </w:t>
      </w:r>
      <w:r>
        <w:rPr>
          <w:rFonts w:ascii="Arial" w:hAnsi="Arial" w:cs="Arial"/>
          <w:sz w:val="22"/>
          <w:szCs w:val="22"/>
        </w:rPr>
        <w:t>1</w:t>
      </w:r>
      <w:r w:rsidRPr="0009437E">
        <w:rPr>
          <w:rFonts w:ascii="Arial" w:hAnsi="Arial" w:cs="Arial"/>
          <w:sz w:val="22"/>
          <w:szCs w:val="22"/>
        </w:rPr>
        <w:t>.       Godina LX</w:t>
      </w:r>
    </w:p>
    <w:p w:rsidR="007E4A38" w:rsidRPr="0009437E" w:rsidRDefault="007E4A38" w:rsidP="007E4A38">
      <w:pPr>
        <w:rPr>
          <w:rFonts w:ascii="Arial" w:hAnsi="Arial" w:cs="Arial"/>
          <w:sz w:val="22"/>
          <w:szCs w:val="22"/>
        </w:rPr>
      </w:pPr>
    </w:p>
    <w:p w:rsidR="007E4A38" w:rsidRPr="0009437E" w:rsidRDefault="007E4A38" w:rsidP="007E4A38">
      <w:pPr>
        <w:rPr>
          <w:rFonts w:ascii="Arial" w:hAnsi="Arial" w:cs="Arial"/>
          <w:sz w:val="22"/>
          <w:szCs w:val="22"/>
        </w:rPr>
      </w:pPr>
      <w:r w:rsidRPr="0009437E">
        <w:rPr>
          <w:rFonts w:ascii="Arial" w:hAnsi="Arial" w:cs="Arial"/>
          <w:sz w:val="22"/>
          <w:szCs w:val="22"/>
        </w:rPr>
        <w:t xml:space="preserve">Dubrovnik,   </w:t>
      </w:r>
      <w:r>
        <w:rPr>
          <w:rFonts w:ascii="Arial" w:hAnsi="Arial" w:cs="Arial"/>
          <w:sz w:val="22"/>
          <w:szCs w:val="22"/>
        </w:rPr>
        <w:t>25</w:t>
      </w:r>
      <w:r w:rsidRPr="0009437E">
        <w:rPr>
          <w:rFonts w:ascii="Arial" w:hAnsi="Arial" w:cs="Arial"/>
          <w:sz w:val="22"/>
          <w:szCs w:val="22"/>
        </w:rPr>
        <w:t xml:space="preserve">. </w:t>
      </w:r>
      <w:r>
        <w:rPr>
          <w:rFonts w:ascii="Arial" w:hAnsi="Arial" w:cs="Arial"/>
          <w:sz w:val="22"/>
          <w:szCs w:val="22"/>
        </w:rPr>
        <w:t>siječnja</w:t>
      </w:r>
      <w:r w:rsidRPr="0009437E">
        <w:rPr>
          <w:rFonts w:ascii="Arial" w:hAnsi="Arial" w:cs="Arial"/>
          <w:sz w:val="22"/>
          <w:szCs w:val="22"/>
        </w:rPr>
        <w:t xml:space="preserve"> 202</w:t>
      </w:r>
      <w:r>
        <w:rPr>
          <w:rFonts w:ascii="Arial" w:hAnsi="Arial" w:cs="Arial"/>
          <w:sz w:val="22"/>
          <w:szCs w:val="22"/>
        </w:rPr>
        <w:t>3</w:t>
      </w:r>
      <w:r w:rsidRPr="0009437E">
        <w:rPr>
          <w:rFonts w:ascii="Arial" w:hAnsi="Arial" w:cs="Arial"/>
          <w:sz w:val="22"/>
          <w:szCs w:val="22"/>
        </w:rPr>
        <w:t xml:space="preserve">.                                 od stranice </w:t>
      </w:r>
      <w:r>
        <w:rPr>
          <w:rFonts w:ascii="Arial" w:hAnsi="Arial" w:cs="Arial"/>
          <w:sz w:val="22"/>
          <w:szCs w:val="22"/>
        </w:rPr>
        <w:t xml:space="preserve"> 1</w:t>
      </w:r>
    </w:p>
    <w:p w:rsidR="007E4A38" w:rsidRPr="0009437E" w:rsidRDefault="007E4A38" w:rsidP="007E4A38">
      <w:pPr>
        <w:rPr>
          <w:rFonts w:ascii="Arial" w:hAnsi="Arial" w:cs="Arial"/>
          <w:sz w:val="22"/>
          <w:szCs w:val="22"/>
        </w:rPr>
      </w:pPr>
      <w:r w:rsidRPr="0009437E">
        <w:rPr>
          <w:rFonts w:ascii="Arial" w:hAnsi="Arial" w:cs="Arial"/>
          <w:sz w:val="22"/>
          <w:szCs w:val="22"/>
        </w:rPr>
        <w:t>_________________________________________________________________________</w:t>
      </w:r>
    </w:p>
    <w:p w:rsidR="007E4A38" w:rsidRPr="0009437E" w:rsidRDefault="007E4A38" w:rsidP="007E4A38">
      <w:pPr>
        <w:rPr>
          <w:rFonts w:ascii="Arial" w:hAnsi="Arial" w:cs="Arial"/>
          <w:sz w:val="22"/>
          <w:szCs w:val="22"/>
        </w:rPr>
      </w:pPr>
    </w:p>
    <w:p w:rsidR="007E4A38" w:rsidRDefault="007E4A38" w:rsidP="007E4A38">
      <w:pPr>
        <w:rPr>
          <w:rFonts w:ascii="Arial" w:hAnsi="Arial" w:cs="Arial"/>
          <w:sz w:val="22"/>
          <w:szCs w:val="22"/>
        </w:rPr>
      </w:pPr>
      <w:r w:rsidRPr="0009437E">
        <w:rPr>
          <w:rFonts w:ascii="Arial" w:hAnsi="Arial" w:cs="Arial"/>
          <w:sz w:val="22"/>
          <w:szCs w:val="22"/>
        </w:rPr>
        <w:t xml:space="preserve">Sadržaj       </w:t>
      </w:r>
    </w:p>
    <w:p w:rsidR="007E4A38" w:rsidRPr="004A51F3" w:rsidRDefault="007E4A38" w:rsidP="007E4A38">
      <w:pPr>
        <w:rPr>
          <w:rFonts w:ascii="Arial" w:hAnsi="Arial" w:cs="Arial"/>
          <w:sz w:val="22"/>
          <w:szCs w:val="22"/>
        </w:rPr>
      </w:pPr>
    </w:p>
    <w:p w:rsidR="00D55354" w:rsidRDefault="00D55354" w:rsidP="007E4A38">
      <w:pPr>
        <w:spacing w:after="200"/>
        <w:contextualSpacing/>
        <w:rPr>
          <w:rFonts w:ascii="Arial" w:hAnsi="Arial" w:cs="Arial"/>
          <w:sz w:val="22"/>
          <w:szCs w:val="22"/>
          <w:lang w:eastAsia="en-US"/>
        </w:rPr>
      </w:pPr>
    </w:p>
    <w:p w:rsidR="00D55354" w:rsidRDefault="00D55354" w:rsidP="007E4A38">
      <w:pPr>
        <w:spacing w:after="200"/>
        <w:contextualSpacing/>
        <w:rPr>
          <w:rFonts w:ascii="Arial" w:hAnsi="Arial" w:cs="Arial"/>
          <w:sz w:val="22"/>
          <w:szCs w:val="22"/>
          <w:lang w:eastAsia="en-US"/>
        </w:rPr>
      </w:pPr>
    </w:p>
    <w:p w:rsidR="00D55354" w:rsidRDefault="00D55354" w:rsidP="007E4A38">
      <w:pPr>
        <w:spacing w:after="200"/>
        <w:contextualSpacing/>
        <w:rPr>
          <w:rFonts w:ascii="Arial" w:hAnsi="Arial" w:cs="Arial"/>
          <w:sz w:val="22"/>
          <w:szCs w:val="22"/>
          <w:lang w:eastAsia="en-US"/>
        </w:rPr>
      </w:pPr>
    </w:p>
    <w:p w:rsidR="00D55354" w:rsidRDefault="00D55354" w:rsidP="007E4A38">
      <w:pPr>
        <w:spacing w:after="200"/>
        <w:contextualSpacing/>
        <w:rPr>
          <w:rFonts w:ascii="Arial" w:hAnsi="Arial" w:cs="Arial"/>
          <w:sz w:val="22"/>
          <w:szCs w:val="22"/>
          <w:lang w:eastAsia="en-US"/>
        </w:rPr>
      </w:pPr>
    </w:p>
    <w:p w:rsidR="007E4A38" w:rsidRDefault="007E4A38" w:rsidP="007E4A38">
      <w:pPr>
        <w:spacing w:after="200"/>
        <w:contextualSpacing/>
        <w:rPr>
          <w:rFonts w:ascii="Arial" w:hAnsi="Arial" w:cs="Arial"/>
          <w:sz w:val="22"/>
          <w:szCs w:val="22"/>
          <w:lang w:eastAsia="en-US"/>
        </w:rPr>
      </w:pPr>
      <w:r>
        <w:rPr>
          <w:rFonts w:ascii="Arial" w:hAnsi="Arial" w:cs="Arial"/>
          <w:sz w:val="22"/>
          <w:szCs w:val="22"/>
          <w:lang w:eastAsia="en-US"/>
        </w:rPr>
        <w:t>GRADSKO VIJEĆE</w:t>
      </w:r>
    </w:p>
    <w:p w:rsidR="007E4A38" w:rsidRDefault="007E4A38" w:rsidP="007E4A38">
      <w:pPr>
        <w:spacing w:after="200"/>
        <w:contextualSpacing/>
        <w:rPr>
          <w:rFonts w:ascii="Arial" w:hAnsi="Arial" w:cs="Arial"/>
          <w:sz w:val="22"/>
          <w:szCs w:val="22"/>
        </w:rPr>
      </w:pPr>
    </w:p>
    <w:p w:rsidR="007E4A38" w:rsidRDefault="007E4A38" w:rsidP="007E4A38">
      <w:pPr>
        <w:spacing w:after="200"/>
        <w:contextualSpacing/>
        <w:rPr>
          <w:rFonts w:ascii="Arial" w:hAnsi="Arial" w:cs="Arial"/>
          <w:sz w:val="22"/>
          <w:szCs w:val="22"/>
        </w:rPr>
      </w:pPr>
    </w:p>
    <w:p w:rsidR="007E4A38" w:rsidRPr="00962156" w:rsidRDefault="00962156" w:rsidP="00962156">
      <w:pPr>
        <w:spacing w:after="200"/>
        <w:rPr>
          <w:rFonts w:ascii="Arial" w:hAnsi="Arial" w:cs="Arial"/>
          <w:sz w:val="22"/>
          <w:szCs w:val="22"/>
        </w:rPr>
      </w:pPr>
      <w:r>
        <w:rPr>
          <w:rFonts w:ascii="Arial" w:hAnsi="Arial" w:cs="Arial"/>
          <w:sz w:val="22"/>
          <w:szCs w:val="22"/>
        </w:rPr>
        <w:t>1. O</w:t>
      </w:r>
      <w:r w:rsidRPr="00962156">
        <w:rPr>
          <w:rFonts w:ascii="Arial" w:hAnsi="Arial" w:cs="Arial"/>
          <w:sz w:val="22"/>
          <w:szCs w:val="22"/>
        </w:rPr>
        <w:t>dluk</w:t>
      </w:r>
      <w:r>
        <w:rPr>
          <w:rFonts w:ascii="Arial" w:hAnsi="Arial" w:cs="Arial"/>
          <w:sz w:val="22"/>
          <w:szCs w:val="22"/>
        </w:rPr>
        <w:t>a</w:t>
      </w:r>
      <w:r w:rsidRPr="00962156">
        <w:rPr>
          <w:rFonts w:ascii="Arial" w:hAnsi="Arial" w:cs="Arial"/>
          <w:sz w:val="22"/>
          <w:szCs w:val="22"/>
        </w:rPr>
        <w:t xml:space="preserve"> o visini turističke pristojbe za brodove na kružnom putovanju u međunarodnom pomorskom prometu kada se brod nalazi na vezu u luci ili sidrištu luke na području grada Dubrovnika za 2024. godinu</w:t>
      </w:r>
    </w:p>
    <w:p w:rsidR="00962156" w:rsidRDefault="00962156" w:rsidP="00962156">
      <w:pPr>
        <w:rPr>
          <w:rFonts w:ascii="Arial" w:hAnsi="Arial" w:cs="Arial"/>
          <w:sz w:val="22"/>
          <w:szCs w:val="22"/>
          <w:lang w:eastAsia="en-US"/>
        </w:rPr>
      </w:pPr>
      <w:r>
        <w:rPr>
          <w:rFonts w:ascii="Arial" w:hAnsi="Arial" w:cs="Arial"/>
          <w:sz w:val="22"/>
          <w:szCs w:val="22"/>
          <w:lang w:eastAsia="en-US"/>
        </w:rPr>
        <w:t>2.</w:t>
      </w:r>
      <w:r w:rsidRPr="00962156">
        <w:rPr>
          <w:rFonts w:ascii="Arial" w:hAnsi="Arial" w:cs="Arial"/>
          <w:sz w:val="22"/>
          <w:szCs w:val="22"/>
        </w:rPr>
        <w:t xml:space="preserve"> </w:t>
      </w:r>
      <w:r w:rsidR="00D55354">
        <w:rPr>
          <w:rFonts w:ascii="Arial" w:hAnsi="Arial" w:cs="Arial"/>
          <w:sz w:val="22"/>
          <w:szCs w:val="22"/>
        </w:rPr>
        <w:t>O</w:t>
      </w:r>
      <w:r>
        <w:rPr>
          <w:rFonts w:ascii="Arial" w:hAnsi="Arial" w:cs="Arial"/>
          <w:sz w:val="22"/>
          <w:szCs w:val="22"/>
        </w:rPr>
        <w:t>dluk</w:t>
      </w:r>
      <w:r w:rsidR="00D55354">
        <w:rPr>
          <w:rFonts w:ascii="Arial" w:hAnsi="Arial" w:cs="Arial"/>
          <w:sz w:val="22"/>
          <w:szCs w:val="22"/>
        </w:rPr>
        <w:t>a</w:t>
      </w:r>
      <w:r>
        <w:rPr>
          <w:rFonts w:ascii="Arial" w:hAnsi="Arial" w:cs="Arial"/>
          <w:sz w:val="22"/>
          <w:szCs w:val="22"/>
        </w:rPr>
        <w:t xml:space="preserve"> o proglašenju komunalne infrastrukture – nerazvrstane ceste Riječka ulica – javnim dobrom u općoj uporabi u vlasništvu Grada Dubrovnika</w:t>
      </w:r>
    </w:p>
    <w:p w:rsidR="00962156" w:rsidRDefault="00962156" w:rsidP="00962156">
      <w:pPr>
        <w:rPr>
          <w:rFonts w:ascii="Arial" w:hAnsi="Arial" w:cs="Arial"/>
          <w:sz w:val="22"/>
          <w:szCs w:val="22"/>
          <w:lang w:eastAsia="en-US"/>
        </w:rPr>
      </w:pPr>
    </w:p>
    <w:p w:rsidR="00962156" w:rsidRDefault="00962156" w:rsidP="00962156">
      <w:pPr>
        <w:rPr>
          <w:rFonts w:ascii="Arial" w:hAnsi="Arial" w:cs="Arial"/>
          <w:sz w:val="22"/>
          <w:szCs w:val="22"/>
          <w:lang w:eastAsia="en-US"/>
        </w:rPr>
      </w:pPr>
      <w:r>
        <w:rPr>
          <w:rFonts w:ascii="Arial" w:hAnsi="Arial" w:cs="Arial"/>
          <w:sz w:val="22"/>
          <w:szCs w:val="22"/>
          <w:lang w:eastAsia="en-US"/>
        </w:rPr>
        <w:t>3.</w:t>
      </w:r>
      <w:r w:rsidRPr="00962156">
        <w:rPr>
          <w:rFonts w:ascii="Arial" w:hAnsi="Arial" w:cs="Arial"/>
          <w:sz w:val="22"/>
          <w:szCs w:val="22"/>
        </w:rPr>
        <w:t xml:space="preserve"> </w:t>
      </w:r>
      <w:r w:rsidR="001961A5">
        <w:rPr>
          <w:rFonts w:ascii="Arial" w:hAnsi="Arial" w:cs="Arial"/>
          <w:sz w:val="22"/>
          <w:szCs w:val="22"/>
        </w:rPr>
        <w:t xml:space="preserve">Odluka o uspostavi suradnje i </w:t>
      </w:r>
      <w:r w:rsidRPr="0077179A">
        <w:rPr>
          <w:rFonts w:ascii="Arial" w:hAnsi="Arial" w:cs="Arial"/>
          <w:sz w:val="22"/>
          <w:szCs w:val="22"/>
        </w:rPr>
        <w:t xml:space="preserve">potpisivanju </w:t>
      </w:r>
      <w:r w:rsidR="001961A5">
        <w:rPr>
          <w:rFonts w:ascii="Arial" w:hAnsi="Arial" w:cs="Arial"/>
          <w:sz w:val="22"/>
          <w:szCs w:val="22"/>
        </w:rPr>
        <w:t xml:space="preserve">Povelje </w:t>
      </w:r>
      <w:r>
        <w:rPr>
          <w:rFonts w:ascii="Arial" w:hAnsi="Arial" w:cs="Arial"/>
          <w:sz w:val="22"/>
          <w:szCs w:val="22"/>
        </w:rPr>
        <w:t xml:space="preserve">o bratimljenju i suradnji Grada Dubrovnika i Grada Imotskog i </w:t>
      </w:r>
      <w:r w:rsidR="001961A5">
        <w:rPr>
          <w:rFonts w:ascii="Arial" w:hAnsi="Arial" w:cs="Arial"/>
          <w:sz w:val="22"/>
          <w:szCs w:val="22"/>
        </w:rPr>
        <w:t xml:space="preserve">sklapanju Sporazuma </w:t>
      </w:r>
      <w:r w:rsidRPr="0077179A">
        <w:rPr>
          <w:rFonts w:ascii="Arial" w:hAnsi="Arial" w:cs="Arial"/>
          <w:sz w:val="22"/>
          <w:szCs w:val="22"/>
        </w:rPr>
        <w:t>o</w:t>
      </w:r>
      <w:r>
        <w:rPr>
          <w:rFonts w:ascii="Arial" w:hAnsi="Arial" w:cs="Arial"/>
          <w:sz w:val="22"/>
          <w:szCs w:val="22"/>
        </w:rPr>
        <w:t xml:space="preserve"> bratimljenju i</w:t>
      </w:r>
      <w:r w:rsidRPr="0077179A">
        <w:rPr>
          <w:rFonts w:ascii="Arial" w:hAnsi="Arial" w:cs="Arial"/>
          <w:sz w:val="22"/>
          <w:szCs w:val="22"/>
        </w:rPr>
        <w:t xml:space="preserve"> suradnji Grada Dubrovnika i </w:t>
      </w:r>
      <w:r>
        <w:rPr>
          <w:rFonts w:ascii="Arial" w:hAnsi="Arial" w:cs="Arial"/>
          <w:sz w:val="22"/>
          <w:szCs w:val="22"/>
        </w:rPr>
        <w:t>Grada Imotskog</w:t>
      </w:r>
    </w:p>
    <w:p w:rsidR="00962156" w:rsidRDefault="00962156" w:rsidP="00962156">
      <w:pPr>
        <w:rPr>
          <w:rFonts w:ascii="Arial" w:hAnsi="Arial" w:cs="Arial"/>
          <w:sz w:val="22"/>
          <w:szCs w:val="22"/>
          <w:lang w:eastAsia="en-US"/>
        </w:rPr>
      </w:pPr>
    </w:p>
    <w:p w:rsidR="00962156" w:rsidRDefault="00962156" w:rsidP="00962156">
      <w:pPr>
        <w:rPr>
          <w:rFonts w:ascii="Arial" w:hAnsi="Arial" w:cs="Arial"/>
          <w:color w:val="1C1C1C"/>
          <w:sz w:val="22"/>
          <w:szCs w:val="22"/>
        </w:rPr>
      </w:pPr>
      <w:r>
        <w:rPr>
          <w:rFonts w:ascii="Arial" w:hAnsi="Arial" w:cs="Arial"/>
          <w:sz w:val="22"/>
          <w:szCs w:val="22"/>
          <w:lang w:eastAsia="en-US"/>
        </w:rPr>
        <w:t>4.</w:t>
      </w:r>
      <w:r w:rsidRPr="00962156">
        <w:rPr>
          <w:rFonts w:ascii="Arial" w:hAnsi="Arial" w:cs="Arial"/>
          <w:color w:val="1C1C1C"/>
          <w:sz w:val="22"/>
          <w:szCs w:val="22"/>
        </w:rPr>
        <w:t xml:space="preserve"> </w:t>
      </w:r>
      <w:r w:rsidR="001961A5">
        <w:rPr>
          <w:rFonts w:ascii="Arial" w:hAnsi="Arial" w:cs="Arial"/>
          <w:sz w:val="22"/>
          <w:szCs w:val="22"/>
        </w:rPr>
        <w:t xml:space="preserve">Odluka o uspostavi suradnje i </w:t>
      </w:r>
      <w:r w:rsidR="001961A5" w:rsidRPr="0077179A">
        <w:rPr>
          <w:rFonts w:ascii="Arial" w:hAnsi="Arial" w:cs="Arial"/>
          <w:sz w:val="22"/>
          <w:szCs w:val="22"/>
        </w:rPr>
        <w:t xml:space="preserve">potpisivanju </w:t>
      </w:r>
      <w:r w:rsidR="001961A5">
        <w:rPr>
          <w:rFonts w:ascii="Arial" w:hAnsi="Arial" w:cs="Arial"/>
          <w:sz w:val="22"/>
          <w:szCs w:val="22"/>
        </w:rPr>
        <w:t xml:space="preserve">Povelje o bratimljenju i suradnji </w:t>
      </w:r>
      <w:r>
        <w:rPr>
          <w:rFonts w:ascii="Arial" w:hAnsi="Arial" w:cs="Arial"/>
          <w:sz w:val="22"/>
          <w:szCs w:val="22"/>
        </w:rPr>
        <w:t xml:space="preserve">Grada Dubrovnika i Grada </w:t>
      </w:r>
      <w:proofErr w:type="spellStart"/>
      <w:r>
        <w:rPr>
          <w:rFonts w:ascii="Arial" w:hAnsi="Arial" w:cs="Arial"/>
          <w:sz w:val="22"/>
          <w:szCs w:val="22"/>
        </w:rPr>
        <w:t>Sorrenta</w:t>
      </w:r>
      <w:proofErr w:type="spellEnd"/>
      <w:r>
        <w:rPr>
          <w:rFonts w:ascii="Arial" w:hAnsi="Arial" w:cs="Arial"/>
          <w:sz w:val="22"/>
          <w:szCs w:val="22"/>
        </w:rPr>
        <w:t xml:space="preserve"> i </w:t>
      </w:r>
      <w:r w:rsidR="001961A5">
        <w:rPr>
          <w:rFonts w:ascii="Arial" w:hAnsi="Arial" w:cs="Arial"/>
          <w:sz w:val="22"/>
          <w:szCs w:val="22"/>
        </w:rPr>
        <w:t xml:space="preserve">sklapanju Sporazuma </w:t>
      </w:r>
      <w:r w:rsidR="001961A5" w:rsidRPr="0077179A">
        <w:rPr>
          <w:rFonts w:ascii="Arial" w:hAnsi="Arial" w:cs="Arial"/>
          <w:sz w:val="22"/>
          <w:szCs w:val="22"/>
        </w:rPr>
        <w:t>o</w:t>
      </w:r>
      <w:r w:rsidR="001961A5">
        <w:rPr>
          <w:rFonts w:ascii="Arial" w:hAnsi="Arial" w:cs="Arial"/>
          <w:sz w:val="22"/>
          <w:szCs w:val="22"/>
        </w:rPr>
        <w:t xml:space="preserve"> bratimljenju i</w:t>
      </w:r>
      <w:r w:rsidR="001961A5" w:rsidRPr="0077179A">
        <w:rPr>
          <w:rFonts w:ascii="Arial" w:hAnsi="Arial" w:cs="Arial"/>
          <w:sz w:val="22"/>
          <w:szCs w:val="22"/>
        </w:rPr>
        <w:t xml:space="preserve"> suradnji </w:t>
      </w:r>
      <w:r w:rsidRPr="0077179A">
        <w:rPr>
          <w:rFonts w:ascii="Arial" w:hAnsi="Arial" w:cs="Arial"/>
          <w:sz w:val="22"/>
          <w:szCs w:val="22"/>
        </w:rPr>
        <w:t xml:space="preserve">Grada Dubrovnika i </w:t>
      </w:r>
      <w:r>
        <w:rPr>
          <w:rFonts w:ascii="Arial" w:hAnsi="Arial" w:cs="Arial"/>
          <w:sz w:val="22"/>
          <w:szCs w:val="22"/>
        </w:rPr>
        <w:t xml:space="preserve">Grada </w:t>
      </w:r>
      <w:proofErr w:type="spellStart"/>
      <w:r>
        <w:rPr>
          <w:rFonts w:ascii="Arial" w:hAnsi="Arial" w:cs="Arial"/>
          <w:sz w:val="22"/>
          <w:szCs w:val="22"/>
        </w:rPr>
        <w:t>Sorrenta</w:t>
      </w:r>
      <w:proofErr w:type="spellEnd"/>
    </w:p>
    <w:p w:rsidR="00962156" w:rsidRDefault="00962156" w:rsidP="00962156">
      <w:pPr>
        <w:rPr>
          <w:rFonts w:ascii="Arial" w:hAnsi="Arial" w:cs="Arial"/>
          <w:color w:val="1C1C1C"/>
          <w:sz w:val="22"/>
          <w:szCs w:val="22"/>
        </w:rPr>
      </w:pPr>
    </w:p>
    <w:p w:rsidR="00962156" w:rsidRDefault="00962156" w:rsidP="00962156">
      <w:pPr>
        <w:rPr>
          <w:rFonts w:ascii="Arial" w:hAnsi="Arial" w:cs="Arial"/>
          <w:sz w:val="22"/>
          <w:szCs w:val="22"/>
          <w:lang w:eastAsia="en-US"/>
        </w:rPr>
      </w:pPr>
      <w:r>
        <w:rPr>
          <w:rFonts w:ascii="Arial" w:hAnsi="Arial" w:cs="Arial"/>
          <w:color w:val="1C1C1C"/>
          <w:sz w:val="22"/>
          <w:szCs w:val="22"/>
        </w:rPr>
        <w:t xml:space="preserve">5. </w:t>
      </w:r>
      <w:r w:rsidR="001961A5">
        <w:rPr>
          <w:rFonts w:ascii="Arial" w:hAnsi="Arial" w:cs="Arial"/>
          <w:color w:val="1C1C1C"/>
          <w:sz w:val="22"/>
          <w:szCs w:val="22"/>
        </w:rPr>
        <w:t>O</w:t>
      </w:r>
      <w:r w:rsidRPr="00EC47A9">
        <w:rPr>
          <w:rFonts w:ascii="Arial" w:hAnsi="Arial" w:cs="Arial"/>
          <w:color w:val="1C1C1C"/>
          <w:sz w:val="22"/>
          <w:szCs w:val="22"/>
        </w:rPr>
        <w:t>dluk</w:t>
      </w:r>
      <w:r w:rsidR="001961A5">
        <w:rPr>
          <w:rFonts w:ascii="Arial" w:hAnsi="Arial" w:cs="Arial"/>
          <w:color w:val="1C1C1C"/>
          <w:sz w:val="22"/>
          <w:szCs w:val="22"/>
        </w:rPr>
        <w:t>a o</w:t>
      </w:r>
      <w:r w:rsidRPr="00EC47A9">
        <w:rPr>
          <w:rFonts w:ascii="Arial" w:hAnsi="Arial" w:cs="Arial"/>
          <w:color w:val="1C1C1C"/>
          <w:sz w:val="22"/>
          <w:szCs w:val="22"/>
        </w:rPr>
        <w:t xml:space="preserve"> </w:t>
      </w:r>
      <w:r>
        <w:rPr>
          <w:rFonts w:ascii="Arial" w:hAnsi="Arial" w:cs="Arial"/>
          <w:color w:val="1C1C1C"/>
          <w:sz w:val="22"/>
          <w:szCs w:val="22"/>
        </w:rPr>
        <w:t>imenovanju Povjerenstva za izravnu dodjelu financijskih sredstava</w:t>
      </w:r>
    </w:p>
    <w:p w:rsidR="00962156" w:rsidRDefault="00962156" w:rsidP="00962156">
      <w:pPr>
        <w:rPr>
          <w:rFonts w:ascii="Arial" w:hAnsi="Arial" w:cs="Arial"/>
          <w:sz w:val="22"/>
          <w:szCs w:val="22"/>
          <w:lang w:eastAsia="en-US"/>
        </w:rPr>
      </w:pPr>
    </w:p>
    <w:p w:rsidR="00962156" w:rsidRDefault="00962156" w:rsidP="00962156">
      <w:pPr>
        <w:rPr>
          <w:rFonts w:ascii="Arial" w:hAnsi="Arial" w:cs="Arial"/>
          <w:sz w:val="22"/>
          <w:szCs w:val="22"/>
          <w:lang w:eastAsia="en-US"/>
        </w:rPr>
      </w:pPr>
      <w:r>
        <w:rPr>
          <w:rFonts w:ascii="Arial" w:hAnsi="Arial" w:cs="Arial"/>
          <w:sz w:val="22"/>
          <w:szCs w:val="22"/>
          <w:lang w:eastAsia="en-US"/>
        </w:rPr>
        <w:t>6.</w:t>
      </w:r>
      <w:r w:rsidRPr="00962156">
        <w:rPr>
          <w:rFonts w:ascii="Arial" w:hAnsi="Arial" w:cs="Arial"/>
          <w:sz w:val="22"/>
          <w:szCs w:val="22"/>
        </w:rPr>
        <w:t xml:space="preserve"> </w:t>
      </w:r>
      <w:r w:rsidR="001961A5">
        <w:rPr>
          <w:rFonts w:ascii="Arial" w:hAnsi="Arial" w:cs="Arial"/>
          <w:sz w:val="22"/>
          <w:szCs w:val="22"/>
        </w:rPr>
        <w:t>M</w:t>
      </w:r>
      <w:r>
        <w:rPr>
          <w:rFonts w:ascii="Arial" w:hAnsi="Arial" w:cs="Arial"/>
          <w:sz w:val="22"/>
          <w:szCs w:val="22"/>
        </w:rPr>
        <w:t>jer</w:t>
      </w:r>
      <w:r w:rsidR="001961A5">
        <w:rPr>
          <w:rFonts w:ascii="Arial" w:hAnsi="Arial" w:cs="Arial"/>
          <w:sz w:val="22"/>
          <w:szCs w:val="22"/>
        </w:rPr>
        <w:t>e</w:t>
      </w:r>
      <w:r>
        <w:rPr>
          <w:rFonts w:ascii="Arial" w:hAnsi="Arial" w:cs="Arial"/>
          <w:sz w:val="22"/>
          <w:szCs w:val="22"/>
        </w:rPr>
        <w:t xml:space="preserve"> socijalnog programa Grada Dubrovnika za 2023. godinu</w:t>
      </w:r>
    </w:p>
    <w:p w:rsidR="00962156" w:rsidRDefault="00962156" w:rsidP="00962156">
      <w:pPr>
        <w:rPr>
          <w:rFonts w:ascii="Arial" w:hAnsi="Arial" w:cs="Arial"/>
          <w:sz w:val="22"/>
          <w:szCs w:val="22"/>
          <w:lang w:eastAsia="en-US"/>
        </w:rPr>
      </w:pPr>
    </w:p>
    <w:p w:rsidR="001961A5" w:rsidRPr="00EC1450" w:rsidRDefault="00962156" w:rsidP="001961A5">
      <w:pPr>
        <w:spacing w:after="200"/>
        <w:contextualSpacing/>
        <w:rPr>
          <w:rFonts w:ascii="Arial" w:hAnsi="Arial" w:cs="Arial"/>
          <w:sz w:val="22"/>
          <w:szCs w:val="22"/>
        </w:rPr>
      </w:pPr>
      <w:r w:rsidRPr="001961A5">
        <w:rPr>
          <w:rFonts w:ascii="Arial" w:hAnsi="Arial" w:cs="Arial"/>
          <w:sz w:val="22"/>
          <w:szCs w:val="22"/>
          <w:lang w:eastAsia="en-US"/>
        </w:rPr>
        <w:t>7.</w:t>
      </w:r>
      <w:r w:rsidR="001961A5" w:rsidRPr="001961A5">
        <w:rPr>
          <w:rFonts w:ascii="Arial" w:hAnsi="Arial" w:cs="Arial"/>
          <w:sz w:val="22"/>
          <w:szCs w:val="22"/>
        </w:rPr>
        <w:t xml:space="preserve"> </w:t>
      </w:r>
      <w:bookmarkStart w:id="0" w:name="_Hlk505152918"/>
      <w:r w:rsidR="001961A5" w:rsidRPr="001961A5">
        <w:rPr>
          <w:rFonts w:ascii="Arial" w:hAnsi="Arial" w:cs="Arial"/>
          <w:sz w:val="22"/>
          <w:szCs w:val="22"/>
        </w:rPr>
        <w:t xml:space="preserve">Zaključak o proglašenju </w:t>
      </w:r>
      <w:r w:rsidR="001961A5" w:rsidRPr="00D328F1">
        <w:rPr>
          <w:rFonts w:ascii="Arial" w:hAnsi="Arial" w:cs="Arial"/>
          <w:i/>
          <w:sz w:val="22"/>
          <w:szCs w:val="22"/>
        </w:rPr>
        <w:t>„Počasnim građaninom Grada Dubrovnik“</w:t>
      </w:r>
      <w:r w:rsidR="001961A5">
        <w:rPr>
          <w:rFonts w:ascii="Arial" w:hAnsi="Arial" w:cs="Arial"/>
          <w:i/>
          <w:sz w:val="22"/>
          <w:szCs w:val="22"/>
        </w:rPr>
        <w:t xml:space="preserve"> – posmrtno </w:t>
      </w:r>
      <w:proofErr w:type="spellStart"/>
      <w:r w:rsidR="001961A5" w:rsidRPr="00EC1450">
        <w:rPr>
          <w:rFonts w:ascii="Arial" w:hAnsi="Arial" w:cs="Arial"/>
          <w:sz w:val="22"/>
          <w:szCs w:val="22"/>
        </w:rPr>
        <w:t>Francesca</w:t>
      </w:r>
      <w:proofErr w:type="spellEnd"/>
      <w:r w:rsidR="001961A5" w:rsidRPr="00EC1450">
        <w:rPr>
          <w:rFonts w:ascii="Arial" w:hAnsi="Arial" w:cs="Arial"/>
          <w:sz w:val="22"/>
          <w:szCs w:val="22"/>
        </w:rPr>
        <w:t xml:space="preserve"> </w:t>
      </w:r>
      <w:proofErr w:type="spellStart"/>
      <w:r w:rsidR="001961A5" w:rsidRPr="00EC1450">
        <w:rPr>
          <w:rFonts w:ascii="Arial" w:hAnsi="Arial" w:cs="Arial"/>
          <w:sz w:val="22"/>
          <w:szCs w:val="22"/>
        </w:rPr>
        <w:t>Cossige</w:t>
      </w:r>
      <w:proofErr w:type="spellEnd"/>
    </w:p>
    <w:p w:rsidR="00EC1450" w:rsidRDefault="00EC1450" w:rsidP="001961A5">
      <w:pPr>
        <w:spacing w:after="200"/>
        <w:contextualSpacing/>
        <w:rPr>
          <w:rFonts w:ascii="Arial" w:hAnsi="Arial" w:cs="Arial"/>
          <w:sz w:val="22"/>
          <w:szCs w:val="22"/>
          <w:lang w:eastAsia="en-US"/>
        </w:rPr>
      </w:pPr>
    </w:p>
    <w:p w:rsidR="001961A5" w:rsidRPr="0009437E" w:rsidRDefault="00EC1450" w:rsidP="001961A5">
      <w:pPr>
        <w:spacing w:after="200"/>
        <w:contextualSpacing/>
        <w:rPr>
          <w:rFonts w:ascii="Arial" w:hAnsi="Arial" w:cs="Arial"/>
          <w:sz w:val="22"/>
          <w:szCs w:val="22"/>
          <w:lang w:eastAsia="en-US"/>
        </w:rPr>
      </w:pPr>
      <w:r>
        <w:rPr>
          <w:rFonts w:ascii="Arial" w:hAnsi="Arial" w:cs="Arial"/>
          <w:sz w:val="22"/>
          <w:szCs w:val="22"/>
          <w:lang w:eastAsia="en-US"/>
        </w:rPr>
        <w:t xml:space="preserve">8. </w:t>
      </w:r>
      <w:r w:rsidR="001961A5" w:rsidRPr="0009437E">
        <w:rPr>
          <w:rFonts w:ascii="Arial" w:hAnsi="Arial" w:cs="Arial"/>
          <w:sz w:val="22"/>
          <w:szCs w:val="22"/>
          <w:lang w:eastAsia="en-US"/>
        </w:rPr>
        <w:t xml:space="preserve">Zaključak o dodjeli </w:t>
      </w:r>
      <w:r w:rsidR="001961A5" w:rsidRPr="0009437E">
        <w:rPr>
          <w:rFonts w:ascii="Arial" w:hAnsi="Arial" w:cs="Arial"/>
          <w:i/>
          <w:sz w:val="22"/>
          <w:szCs w:val="22"/>
          <w:lang w:eastAsia="en-US"/>
        </w:rPr>
        <w:t xml:space="preserve">Nagrade Dubrovnika </w:t>
      </w:r>
      <w:bookmarkEnd w:id="0"/>
      <w:r w:rsidR="001961A5" w:rsidRPr="0009437E">
        <w:rPr>
          <w:rFonts w:ascii="Arial" w:hAnsi="Arial" w:cs="Arial"/>
          <w:i/>
          <w:sz w:val="22"/>
          <w:szCs w:val="22"/>
          <w:lang w:eastAsia="en-US"/>
        </w:rPr>
        <w:t>za životno djelo</w:t>
      </w:r>
      <w:r w:rsidR="001961A5" w:rsidRPr="0009437E">
        <w:rPr>
          <w:rFonts w:ascii="Arial" w:hAnsi="Arial" w:cs="Arial"/>
          <w:sz w:val="22"/>
          <w:szCs w:val="22"/>
          <w:lang w:eastAsia="en-US"/>
        </w:rPr>
        <w:t xml:space="preserve"> </w:t>
      </w:r>
      <w:r w:rsidR="001961A5">
        <w:rPr>
          <w:rFonts w:ascii="Arial" w:hAnsi="Arial" w:cs="Arial"/>
          <w:sz w:val="22"/>
          <w:szCs w:val="22"/>
          <w:lang w:eastAsia="en-US"/>
        </w:rPr>
        <w:t xml:space="preserve">Josipu Pinu </w:t>
      </w:r>
      <w:proofErr w:type="spellStart"/>
      <w:r w:rsidR="001961A5">
        <w:rPr>
          <w:rFonts w:ascii="Arial" w:hAnsi="Arial" w:cs="Arial"/>
          <w:sz w:val="22"/>
          <w:szCs w:val="22"/>
          <w:lang w:eastAsia="en-US"/>
        </w:rPr>
        <w:t>Trostmannu</w:t>
      </w:r>
      <w:proofErr w:type="spellEnd"/>
    </w:p>
    <w:p w:rsidR="001961A5" w:rsidRPr="0009437E" w:rsidRDefault="001961A5" w:rsidP="001961A5">
      <w:pPr>
        <w:spacing w:after="200"/>
        <w:contextualSpacing/>
        <w:rPr>
          <w:rFonts w:ascii="Arial" w:hAnsi="Arial" w:cs="Arial"/>
          <w:sz w:val="22"/>
          <w:szCs w:val="22"/>
          <w:lang w:eastAsia="en-US"/>
        </w:rPr>
      </w:pPr>
    </w:p>
    <w:p w:rsidR="001961A5" w:rsidRDefault="00EC1450" w:rsidP="001961A5">
      <w:pPr>
        <w:spacing w:after="200"/>
        <w:contextualSpacing/>
        <w:rPr>
          <w:rFonts w:ascii="Arial" w:hAnsi="Arial" w:cs="Arial"/>
          <w:bCs/>
          <w:sz w:val="22"/>
          <w:szCs w:val="22"/>
        </w:rPr>
      </w:pPr>
      <w:r>
        <w:rPr>
          <w:rFonts w:ascii="Arial" w:hAnsi="Arial" w:cs="Arial"/>
          <w:sz w:val="22"/>
          <w:szCs w:val="22"/>
          <w:lang w:eastAsia="en-US"/>
        </w:rPr>
        <w:t xml:space="preserve">9. </w:t>
      </w:r>
      <w:r w:rsidR="001961A5" w:rsidRPr="0009437E">
        <w:rPr>
          <w:rFonts w:ascii="Arial" w:hAnsi="Arial" w:cs="Arial"/>
          <w:sz w:val="22"/>
          <w:szCs w:val="22"/>
          <w:lang w:eastAsia="en-US"/>
        </w:rPr>
        <w:t xml:space="preserve">Zaključak o dodjeli </w:t>
      </w:r>
      <w:r w:rsidR="001961A5" w:rsidRPr="0009437E">
        <w:rPr>
          <w:rFonts w:ascii="Arial" w:hAnsi="Arial" w:cs="Arial"/>
          <w:i/>
          <w:sz w:val="22"/>
          <w:szCs w:val="22"/>
          <w:lang w:eastAsia="en-US"/>
        </w:rPr>
        <w:t xml:space="preserve">Nagrade Dubrovnika </w:t>
      </w:r>
      <w:r>
        <w:rPr>
          <w:rFonts w:ascii="Arial" w:hAnsi="Arial" w:cs="Arial"/>
          <w:bCs/>
          <w:sz w:val="22"/>
          <w:szCs w:val="22"/>
        </w:rPr>
        <w:t xml:space="preserve">lady Jadranki </w:t>
      </w:r>
      <w:proofErr w:type="spellStart"/>
      <w:r>
        <w:rPr>
          <w:rFonts w:ascii="Arial" w:hAnsi="Arial" w:cs="Arial"/>
          <w:bCs/>
          <w:sz w:val="22"/>
          <w:szCs w:val="22"/>
        </w:rPr>
        <w:t>Beresford</w:t>
      </w:r>
      <w:proofErr w:type="spellEnd"/>
      <w:r>
        <w:rPr>
          <w:rFonts w:ascii="Arial" w:hAnsi="Arial" w:cs="Arial"/>
          <w:bCs/>
          <w:sz w:val="22"/>
          <w:szCs w:val="22"/>
        </w:rPr>
        <w:t xml:space="preserve"> - </w:t>
      </w:r>
      <w:proofErr w:type="spellStart"/>
      <w:r>
        <w:rPr>
          <w:rFonts w:ascii="Arial" w:hAnsi="Arial" w:cs="Arial"/>
          <w:bCs/>
          <w:sz w:val="22"/>
          <w:szCs w:val="22"/>
        </w:rPr>
        <w:t>Peirse</w:t>
      </w:r>
      <w:proofErr w:type="spellEnd"/>
    </w:p>
    <w:p w:rsidR="001961A5" w:rsidRPr="0009437E" w:rsidRDefault="001961A5" w:rsidP="001961A5">
      <w:pPr>
        <w:spacing w:after="200"/>
        <w:contextualSpacing/>
        <w:rPr>
          <w:rFonts w:ascii="Arial" w:hAnsi="Arial" w:cs="Arial"/>
          <w:sz w:val="22"/>
          <w:szCs w:val="22"/>
        </w:rPr>
      </w:pPr>
    </w:p>
    <w:p w:rsidR="001961A5" w:rsidRPr="0009437E" w:rsidRDefault="001961A5" w:rsidP="001961A5">
      <w:pPr>
        <w:tabs>
          <w:tab w:val="num" w:pos="142"/>
        </w:tabs>
        <w:ind w:left="142" w:hanging="142"/>
        <w:rPr>
          <w:rFonts w:ascii="Arial" w:hAnsi="Arial" w:cs="Arial"/>
          <w:sz w:val="22"/>
          <w:szCs w:val="22"/>
          <w:lang w:eastAsia="en-US"/>
        </w:rPr>
      </w:pPr>
      <w:r w:rsidRPr="0009437E">
        <w:rPr>
          <w:rFonts w:ascii="Arial" w:hAnsi="Arial" w:cs="Arial"/>
          <w:sz w:val="22"/>
          <w:szCs w:val="22"/>
          <w:lang w:eastAsia="en-US"/>
        </w:rPr>
        <w:t>1</w:t>
      </w:r>
      <w:r w:rsidR="00EC1450">
        <w:rPr>
          <w:rFonts w:ascii="Arial" w:hAnsi="Arial" w:cs="Arial"/>
          <w:sz w:val="22"/>
          <w:szCs w:val="22"/>
          <w:lang w:eastAsia="en-US"/>
        </w:rPr>
        <w:t xml:space="preserve">0. </w:t>
      </w:r>
      <w:r w:rsidRPr="0009437E">
        <w:rPr>
          <w:rFonts w:ascii="Arial" w:hAnsi="Arial" w:cs="Arial"/>
          <w:sz w:val="22"/>
          <w:szCs w:val="22"/>
          <w:lang w:eastAsia="en-US"/>
        </w:rPr>
        <w:t xml:space="preserve">Zaključak o dodjeli </w:t>
      </w:r>
      <w:r w:rsidRPr="0009437E">
        <w:rPr>
          <w:rFonts w:ascii="Arial" w:hAnsi="Arial" w:cs="Arial"/>
          <w:i/>
          <w:sz w:val="22"/>
          <w:szCs w:val="22"/>
          <w:lang w:eastAsia="en-US"/>
        </w:rPr>
        <w:t xml:space="preserve">Nagrade Dubrovnika </w:t>
      </w:r>
      <w:r w:rsidR="00EC1450">
        <w:rPr>
          <w:rFonts w:ascii="Arial" w:hAnsi="Arial" w:cs="Arial"/>
          <w:sz w:val="22"/>
          <w:szCs w:val="22"/>
          <w:lang w:eastAsia="en-US"/>
        </w:rPr>
        <w:t xml:space="preserve">Paulu </w:t>
      </w:r>
      <w:proofErr w:type="spellStart"/>
      <w:r w:rsidR="00EC1450">
        <w:rPr>
          <w:rFonts w:ascii="Arial" w:hAnsi="Arial" w:cs="Arial"/>
          <w:sz w:val="22"/>
          <w:szCs w:val="22"/>
          <w:lang w:eastAsia="en-US"/>
        </w:rPr>
        <w:t>Daviesu</w:t>
      </w:r>
      <w:proofErr w:type="spellEnd"/>
    </w:p>
    <w:p w:rsidR="001961A5" w:rsidRPr="0009437E" w:rsidRDefault="001961A5" w:rsidP="001961A5">
      <w:pPr>
        <w:tabs>
          <w:tab w:val="num" w:pos="142"/>
        </w:tabs>
        <w:ind w:left="142" w:hanging="142"/>
        <w:rPr>
          <w:rFonts w:ascii="Arial" w:hAnsi="Arial" w:cs="Arial"/>
          <w:sz w:val="22"/>
          <w:szCs w:val="22"/>
        </w:rPr>
      </w:pPr>
    </w:p>
    <w:p w:rsidR="001961A5" w:rsidRDefault="001961A5" w:rsidP="001961A5">
      <w:pPr>
        <w:tabs>
          <w:tab w:val="num" w:pos="142"/>
        </w:tabs>
        <w:ind w:left="142" w:hanging="142"/>
        <w:rPr>
          <w:rFonts w:ascii="Arial" w:hAnsi="Arial" w:cs="Arial"/>
          <w:bCs/>
          <w:sz w:val="22"/>
          <w:szCs w:val="22"/>
        </w:rPr>
      </w:pPr>
      <w:r w:rsidRPr="0009437E">
        <w:rPr>
          <w:rFonts w:ascii="Arial" w:hAnsi="Arial" w:cs="Arial"/>
          <w:sz w:val="22"/>
          <w:szCs w:val="22"/>
        </w:rPr>
        <w:t>1</w:t>
      </w:r>
      <w:r w:rsidR="00EC1450">
        <w:rPr>
          <w:rFonts w:ascii="Arial" w:hAnsi="Arial" w:cs="Arial"/>
          <w:sz w:val="22"/>
          <w:szCs w:val="22"/>
        </w:rPr>
        <w:t>1</w:t>
      </w:r>
      <w:r w:rsidRPr="0009437E">
        <w:rPr>
          <w:rFonts w:ascii="Arial" w:hAnsi="Arial" w:cs="Arial"/>
          <w:sz w:val="22"/>
          <w:szCs w:val="22"/>
        </w:rPr>
        <w:t xml:space="preserve">. </w:t>
      </w:r>
      <w:bookmarkStart w:id="1" w:name="_Hlk125463536"/>
      <w:r w:rsidRPr="0009437E">
        <w:rPr>
          <w:rFonts w:ascii="Arial" w:hAnsi="Arial" w:cs="Arial"/>
          <w:sz w:val="22"/>
          <w:szCs w:val="22"/>
          <w:lang w:eastAsia="en-US"/>
        </w:rPr>
        <w:t xml:space="preserve">Zaključak o dodjeli </w:t>
      </w:r>
      <w:r w:rsidRPr="0009437E">
        <w:rPr>
          <w:rFonts w:ascii="Arial" w:hAnsi="Arial" w:cs="Arial"/>
          <w:i/>
          <w:sz w:val="22"/>
          <w:szCs w:val="22"/>
          <w:lang w:eastAsia="en-US"/>
        </w:rPr>
        <w:t xml:space="preserve">Nagrade Dubrovnika </w:t>
      </w:r>
      <w:r w:rsidR="00EC1450">
        <w:rPr>
          <w:rFonts w:ascii="Arial" w:hAnsi="Arial" w:cs="Arial"/>
          <w:bCs/>
          <w:sz w:val="22"/>
          <w:szCs w:val="22"/>
        </w:rPr>
        <w:t>Anti Deliji</w:t>
      </w:r>
    </w:p>
    <w:bookmarkEnd w:id="1"/>
    <w:p w:rsidR="00EC1450" w:rsidRDefault="00EC1450" w:rsidP="001961A5">
      <w:pPr>
        <w:tabs>
          <w:tab w:val="num" w:pos="142"/>
        </w:tabs>
        <w:ind w:left="142" w:hanging="142"/>
        <w:rPr>
          <w:rFonts w:ascii="Arial" w:hAnsi="Arial" w:cs="Arial"/>
          <w:bCs/>
          <w:sz w:val="22"/>
          <w:szCs w:val="22"/>
        </w:rPr>
      </w:pPr>
    </w:p>
    <w:p w:rsidR="00EC1450" w:rsidRDefault="00EC1450" w:rsidP="00EC1450">
      <w:pPr>
        <w:tabs>
          <w:tab w:val="num" w:pos="142"/>
        </w:tabs>
        <w:ind w:left="142" w:hanging="142"/>
        <w:rPr>
          <w:rFonts w:ascii="Arial" w:hAnsi="Arial" w:cs="Arial"/>
          <w:bCs/>
          <w:sz w:val="22"/>
          <w:szCs w:val="22"/>
        </w:rPr>
      </w:pPr>
      <w:r>
        <w:rPr>
          <w:rFonts w:ascii="Arial" w:hAnsi="Arial" w:cs="Arial"/>
          <w:bCs/>
          <w:sz w:val="22"/>
          <w:szCs w:val="22"/>
        </w:rPr>
        <w:t xml:space="preserve">12. </w:t>
      </w:r>
      <w:r w:rsidRPr="0009437E">
        <w:rPr>
          <w:rFonts w:ascii="Arial" w:hAnsi="Arial" w:cs="Arial"/>
          <w:sz w:val="22"/>
          <w:szCs w:val="22"/>
          <w:lang w:eastAsia="en-US"/>
        </w:rPr>
        <w:t xml:space="preserve">Zaključak o dodjeli </w:t>
      </w:r>
      <w:r w:rsidRPr="0009437E">
        <w:rPr>
          <w:rFonts w:ascii="Arial" w:hAnsi="Arial" w:cs="Arial"/>
          <w:i/>
          <w:sz w:val="22"/>
          <w:szCs w:val="22"/>
          <w:lang w:eastAsia="en-US"/>
        </w:rPr>
        <w:t xml:space="preserve">Nagrade Dubrovnika </w:t>
      </w:r>
      <w:proofErr w:type="spellStart"/>
      <w:r>
        <w:rPr>
          <w:rFonts w:ascii="Arial" w:hAnsi="Arial" w:cs="Arial"/>
          <w:bCs/>
          <w:sz w:val="22"/>
          <w:szCs w:val="22"/>
        </w:rPr>
        <w:t>Fredu</w:t>
      </w:r>
      <w:proofErr w:type="spellEnd"/>
      <w:r>
        <w:rPr>
          <w:rFonts w:ascii="Arial" w:hAnsi="Arial" w:cs="Arial"/>
          <w:bCs/>
          <w:sz w:val="22"/>
          <w:szCs w:val="22"/>
        </w:rPr>
        <w:t xml:space="preserve"> i </w:t>
      </w:r>
      <w:proofErr w:type="spellStart"/>
      <w:r>
        <w:rPr>
          <w:rFonts w:ascii="Arial" w:hAnsi="Arial" w:cs="Arial"/>
          <w:bCs/>
          <w:sz w:val="22"/>
          <w:szCs w:val="22"/>
        </w:rPr>
        <w:t>Phyllis</w:t>
      </w:r>
      <w:proofErr w:type="spellEnd"/>
      <w:r>
        <w:rPr>
          <w:rFonts w:ascii="Arial" w:hAnsi="Arial" w:cs="Arial"/>
          <w:bCs/>
          <w:sz w:val="22"/>
          <w:szCs w:val="22"/>
        </w:rPr>
        <w:t xml:space="preserve"> </w:t>
      </w:r>
      <w:proofErr w:type="spellStart"/>
      <w:r>
        <w:rPr>
          <w:rFonts w:ascii="Arial" w:hAnsi="Arial" w:cs="Arial"/>
          <w:bCs/>
          <w:sz w:val="22"/>
          <w:szCs w:val="22"/>
        </w:rPr>
        <w:t>Meurer</w:t>
      </w:r>
      <w:proofErr w:type="spellEnd"/>
    </w:p>
    <w:p w:rsidR="00EC1450" w:rsidRDefault="00EC1450" w:rsidP="00EC1450">
      <w:pPr>
        <w:tabs>
          <w:tab w:val="num" w:pos="142"/>
        </w:tabs>
        <w:ind w:left="142" w:hanging="142"/>
        <w:rPr>
          <w:rFonts w:ascii="Arial" w:hAnsi="Arial" w:cs="Arial"/>
          <w:bCs/>
          <w:sz w:val="22"/>
          <w:szCs w:val="22"/>
        </w:rPr>
      </w:pPr>
    </w:p>
    <w:p w:rsidR="00EC1450" w:rsidRDefault="00EC1450" w:rsidP="00EC1450">
      <w:pPr>
        <w:tabs>
          <w:tab w:val="num" w:pos="142"/>
        </w:tabs>
        <w:ind w:left="142" w:hanging="142"/>
        <w:rPr>
          <w:rFonts w:ascii="Arial" w:hAnsi="Arial" w:cs="Arial"/>
          <w:bCs/>
          <w:sz w:val="22"/>
          <w:szCs w:val="22"/>
        </w:rPr>
      </w:pPr>
      <w:r>
        <w:rPr>
          <w:rFonts w:ascii="Arial" w:hAnsi="Arial" w:cs="Arial"/>
          <w:bCs/>
          <w:sz w:val="22"/>
          <w:szCs w:val="22"/>
        </w:rPr>
        <w:t xml:space="preserve">13. </w:t>
      </w:r>
      <w:r w:rsidRPr="0009437E">
        <w:rPr>
          <w:rFonts w:ascii="Arial" w:hAnsi="Arial" w:cs="Arial"/>
          <w:sz w:val="22"/>
          <w:szCs w:val="22"/>
          <w:lang w:eastAsia="en-US"/>
        </w:rPr>
        <w:t xml:space="preserve">Zaključak o dodjeli </w:t>
      </w:r>
      <w:r w:rsidRPr="0009437E">
        <w:rPr>
          <w:rFonts w:ascii="Arial" w:hAnsi="Arial" w:cs="Arial"/>
          <w:i/>
          <w:sz w:val="22"/>
          <w:szCs w:val="22"/>
          <w:lang w:eastAsia="en-US"/>
        </w:rPr>
        <w:t xml:space="preserve">Nagrade Dubrovnika </w:t>
      </w:r>
      <w:r>
        <w:rPr>
          <w:rFonts w:ascii="Arial" w:hAnsi="Arial" w:cs="Arial"/>
          <w:bCs/>
          <w:sz w:val="22"/>
          <w:szCs w:val="22"/>
        </w:rPr>
        <w:t>Turističkoj i ugostiteljskoj školi Dubrovnik</w:t>
      </w:r>
    </w:p>
    <w:p w:rsidR="00EC1450" w:rsidRDefault="00EC1450" w:rsidP="00EC1450">
      <w:pPr>
        <w:tabs>
          <w:tab w:val="num" w:pos="142"/>
        </w:tabs>
        <w:ind w:left="142" w:hanging="142"/>
        <w:rPr>
          <w:rFonts w:ascii="Arial" w:hAnsi="Arial" w:cs="Arial"/>
          <w:bCs/>
          <w:sz w:val="22"/>
          <w:szCs w:val="22"/>
        </w:rPr>
      </w:pPr>
    </w:p>
    <w:p w:rsidR="00D55354" w:rsidRDefault="00D55354" w:rsidP="007E4A38"/>
    <w:p w:rsidR="007E4A38" w:rsidRDefault="007E4A38" w:rsidP="007E4A38">
      <w:pPr>
        <w:spacing w:after="200"/>
        <w:contextualSpacing/>
        <w:rPr>
          <w:rFonts w:ascii="Arial" w:hAnsi="Arial" w:cs="Arial"/>
          <w:sz w:val="22"/>
          <w:szCs w:val="22"/>
          <w:lang w:eastAsia="en-US"/>
        </w:rPr>
      </w:pPr>
      <w:r>
        <w:rPr>
          <w:rFonts w:ascii="Arial" w:hAnsi="Arial" w:cs="Arial"/>
          <w:sz w:val="22"/>
          <w:szCs w:val="22"/>
          <w:lang w:eastAsia="en-US"/>
        </w:rPr>
        <w:lastRenderedPageBreak/>
        <w:t>GRADONAČELNIK</w:t>
      </w:r>
    </w:p>
    <w:p w:rsidR="007E4A38" w:rsidRPr="007E4A38" w:rsidRDefault="007E4A38" w:rsidP="007E4A38">
      <w:pPr>
        <w:rPr>
          <w:rFonts w:ascii="Arial" w:hAnsi="Arial" w:cs="Arial"/>
          <w:sz w:val="22"/>
          <w:szCs w:val="22"/>
        </w:rPr>
      </w:pPr>
    </w:p>
    <w:p w:rsidR="007E4A38" w:rsidRPr="007E4A38" w:rsidRDefault="007E4A38" w:rsidP="007E4A38">
      <w:pPr>
        <w:rPr>
          <w:rFonts w:ascii="Arial" w:hAnsi="Arial" w:cs="Arial"/>
          <w:sz w:val="22"/>
          <w:szCs w:val="22"/>
        </w:rPr>
      </w:pPr>
    </w:p>
    <w:p w:rsidR="007E4A38" w:rsidRDefault="00D55354" w:rsidP="007E4A38">
      <w:pPr>
        <w:rPr>
          <w:rFonts w:ascii="Arial" w:hAnsi="Arial" w:cs="Arial"/>
          <w:sz w:val="22"/>
          <w:szCs w:val="22"/>
        </w:rPr>
      </w:pPr>
      <w:r>
        <w:rPr>
          <w:rFonts w:ascii="Arial" w:hAnsi="Arial" w:cs="Arial"/>
          <w:sz w:val="22"/>
          <w:szCs w:val="22"/>
        </w:rPr>
        <w:t>14. Rješenje o razrješenju Damira Milata dužnosti ravnatelja Dubrovačkog simfonijskog orkestra</w:t>
      </w:r>
    </w:p>
    <w:p w:rsidR="00D55354" w:rsidRDefault="00D55354" w:rsidP="007E4A38">
      <w:pPr>
        <w:rPr>
          <w:rFonts w:ascii="Arial" w:hAnsi="Arial" w:cs="Arial"/>
          <w:sz w:val="22"/>
          <w:szCs w:val="22"/>
        </w:rPr>
      </w:pPr>
    </w:p>
    <w:p w:rsidR="00D55354" w:rsidRDefault="00D55354" w:rsidP="007E4A38">
      <w:pPr>
        <w:rPr>
          <w:rFonts w:ascii="Arial" w:hAnsi="Arial" w:cs="Arial"/>
          <w:sz w:val="22"/>
          <w:szCs w:val="22"/>
        </w:rPr>
      </w:pPr>
      <w:r>
        <w:rPr>
          <w:rFonts w:ascii="Arial" w:hAnsi="Arial" w:cs="Arial"/>
          <w:sz w:val="22"/>
          <w:szCs w:val="22"/>
        </w:rPr>
        <w:t>15. Rješenje o imenovanju ravnatelja Dubrovačkog simfonijskog orkestra</w:t>
      </w:r>
    </w:p>
    <w:p w:rsidR="00D55354" w:rsidRDefault="00D55354" w:rsidP="007E4A38">
      <w:pPr>
        <w:rPr>
          <w:rFonts w:ascii="Arial" w:hAnsi="Arial" w:cs="Arial"/>
          <w:sz w:val="22"/>
          <w:szCs w:val="22"/>
        </w:rPr>
      </w:pPr>
    </w:p>
    <w:p w:rsidR="00D55354" w:rsidRDefault="00D55354" w:rsidP="007E4A38">
      <w:pPr>
        <w:rPr>
          <w:rFonts w:ascii="Arial" w:hAnsi="Arial" w:cs="Arial"/>
          <w:sz w:val="22"/>
          <w:szCs w:val="22"/>
        </w:rPr>
      </w:pPr>
      <w:r>
        <w:rPr>
          <w:rFonts w:ascii="Arial" w:hAnsi="Arial" w:cs="Arial"/>
          <w:sz w:val="22"/>
          <w:szCs w:val="22"/>
        </w:rPr>
        <w:t xml:space="preserve">16. Odluka o sadržaju strateške studije utjecaja Urbanističkog plana uređenja naselja Zaton Mali I, na predjelu </w:t>
      </w:r>
      <w:proofErr w:type="spellStart"/>
      <w:r>
        <w:rPr>
          <w:rFonts w:ascii="Arial" w:hAnsi="Arial" w:cs="Arial"/>
          <w:sz w:val="22"/>
          <w:szCs w:val="22"/>
        </w:rPr>
        <w:t>Bunica</w:t>
      </w:r>
      <w:proofErr w:type="spellEnd"/>
      <w:r>
        <w:rPr>
          <w:rFonts w:ascii="Arial" w:hAnsi="Arial" w:cs="Arial"/>
          <w:sz w:val="22"/>
          <w:szCs w:val="22"/>
        </w:rPr>
        <w:t xml:space="preserve"> na okoliš </w:t>
      </w:r>
    </w:p>
    <w:p w:rsidR="00D55354" w:rsidRDefault="00D55354" w:rsidP="007E4A38">
      <w:pPr>
        <w:rPr>
          <w:rFonts w:ascii="Arial" w:hAnsi="Arial" w:cs="Arial"/>
          <w:sz w:val="22"/>
          <w:szCs w:val="22"/>
        </w:rPr>
      </w:pPr>
    </w:p>
    <w:p w:rsidR="00D55354" w:rsidRDefault="00D55354" w:rsidP="007E4A38">
      <w:pPr>
        <w:rPr>
          <w:rFonts w:ascii="Arial" w:hAnsi="Arial" w:cs="Arial"/>
          <w:sz w:val="22"/>
          <w:szCs w:val="22"/>
        </w:rPr>
      </w:pPr>
      <w:r>
        <w:rPr>
          <w:rFonts w:ascii="Arial" w:hAnsi="Arial" w:cs="Arial"/>
          <w:sz w:val="22"/>
          <w:szCs w:val="22"/>
        </w:rPr>
        <w:t>17. Ugovor o financiranju uređenja građevinskog zemljišta za izradu Izmjena i dopuna Urbanističkog plana uređenja „</w:t>
      </w:r>
      <w:proofErr w:type="spellStart"/>
      <w:r>
        <w:rPr>
          <w:rFonts w:ascii="Arial" w:hAnsi="Arial" w:cs="Arial"/>
          <w:sz w:val="22"/>
          <w:szCs w:val="22"/>
        </w:rPr>
        <w:t>Gruški</w:t>
      </w:r>
      <w:proofErr w:type="spellEnd"/>
      <w:r>
        <w:rPr>
          <w:rFonts w:ascii="Arial" w:hAnsi="Arial" w:cs="Arial"/>
          <w:sz w:val="22"/>
          <w:szCs w:val="22"/>
        </w:rPr>
        <w:t xml:space="preserve"> </w:t>
      </w:r>
      <w:proofErr w:type="spellStart"/>
      <w:r>
        <w:rPr>
          <w:rFonts w:ascii="Arial" w:hAnsi="Arial" w:cs="Arial"/>
          <w:sz w:val="22"/>
          <w:szCs w:val="22"/>
        </w:rPr>
        <w:t>akvatorij</w:t>
      </w:r>
      <w:proofErr w:type="spellEnd"/>
      <w:r>
        <w:rPr>
          <w:rFonts w:ascii="Arial" w:hAnsi="Arial" w:cs="Arial"/>
          <w:sz w:val="22"/>
          <w:szCs w:val="22"/>
        </w:rPr>
        <w:t>“</w:t>
      </w:r>
    </w:p>
    <w:p w:rsidR="00D55354" w:rsidRDefault="00D55354" w:rsidP="007E4A38">
      <w:pPr>
        <w:rPr>
          <w:rFonts w:ascii="Arial" w:hAnsi="Arial" w:cs="Arial"/>
          <w:sz w:val="22"/>
          <w:szCs w:val="22"/>
        </w:rPr>
      </w:pPr>
    </w:p>
    <w:p w:rsidR="00E4630C" w:rsidRPr="00E4630C" w:rsidRDefault="00D55354" w:rsidP="00E4630C">
      <w:pPr>
        <w:widowControl w:val="0"/>
        <w:autoSpaceDE w:val="0"/>
        <w:autoSpaceDN w:val="0"/>
        <w:adjustRightInd w:val="0"/>
        <w:rPr>
          <w:rFonts w:ascii="Arial" w:eastAsia="SimSun" w:hAnsi="Arial" w:cs="Arial"/>
          <w:b/>
          <w:bCs/>
          <w:sz w:val="22"/>
          <w:szCs w:val="22"/>
          <w:lang w:eastAsia="zh-CN"/>
        </w:rPr>
      </w:pPr>
      <w:r>
        <w:rPr>
          <w:rFonts w:ascii="Arial" w:hAnsi="Arial" w:cs="Arial"/>
          <w:sz w:val="22"/>
          <w:szCs w:val="22"/>
        </w:rPr>
        <w:t>18.</w:t>
      </w:r>
      <w:r w:rsidR="00E4630C">
        <w:rPr>
          <w:rFonts w:ascii="Arial" w:hAnsi="Arial" w:cs="Arial"/>
          <w:sz w:val="22"/>
          <w:szCs w:val="22"/>
        </w:rPr>
        <w:t xml:space="preserve"> Ugovor o financiranju uređenja građevinskog zemljišta za izradu Urbanističkog plana uređenja Zaton Mali I, na predjelu </w:t>
      </w:r>
      <w:proofErr w:type="spellStart"/>
      <w:r w:rsidR="00E4630C">
        <w:rPr>
          <w:rFonts w:ascii="Arial" w:hAnsi="Arial" w:cs="Arial"/>
          <w:sz w:val="22"/>
          <w:szCs w:val="22"/>
        </w:rPr>
        <w:t>Bunica</w:t>
      </w:r>
      <w:proofErr w:type="spellEnd"/>
    </w:p>
    <w:p w:rsidR="00E4630C" w:rsidRPr="00E4630C" w:rsidRDefault="00E4630C" w:rsidP="00E4630C">
      <w:pPr>
        <w:widowControl w:val="0"/>
        <w:autoSpaceDE w:val="0"/>
        <w:autoSpaceDN w:val="0"/>
        <w:adjustRightInd w:val="0"/>
        <w:spacing w:line="259" w:lineRule="auto"/>
        <w:jc w:val="center"/>
        <w:rPr>
          <w:rFonts w:ascii="Arial" w:eastAsia="SimSun" w:hAnsi="Arial" w:cs="Arial"/>
          <w:bCs/>
          <w:sz w:val="22"/>
          <w:szCs w:val="22"/>
          <w:lang w:eastAsia="zh-CN"/>
        </w:rPr>
      </w:pPr>
      <w:r w:rsidRPr="00E4630C">
        <w:rPr>
          <w:rFonts w:ascii="Arial" w:eastAsia="SimSun" w:hAnsi="Arial" w:cs="Arial"/>
          <w:b/>
          <w:bCs/>
          <w:sz w:val="22"/>
          <w:szCs w:val="22"/>
          <w:lang w:eastAsia="zh-CN"/>
        </w:rPr>
        <w:t xml:space="preserve"> </w:t>
      </w:r>
    </w:p>
    <w:p w:rsidR="00D55354" w:rsidRPr="007E4A38" w:rsidRDefault="00D55354" w:rsidP="007E4A38">
      <w:pPr>
        <w:rPr>
          <w:rFonts w:ascii="Arial" w:hAnsi="Arial" w:cs="Arial"/>
          <w:sz w:val="22"/>
          <w:szCs w:val="22"/>
        </w:rPr>
      </w:pPr>
    </w:p>
    <w:p w:rsidR="007E4A38" w:rsidRPr="007E4A38" w:rsidRDefault="007E4A38" w:rsidP="007E4A38">
      <w:pPr>
        <w:rPr>
          <w:rFonts w:ascii="Arial" w:hAnsi="Arial" w:cs="Arial"/>
          <w:sz w:val="22"/>
          <w:szCs w:val="22"/>
        </w:rPr>
      </w:pPr>
    </w:p>
    <w:p w:rsidR="007E4A38" w:rsidRPr="00425B1D" w:rsidRDefault="007E4A38" w:rsidP="00425B1D">
      <w:pPr>
        <w:rPr>
          <w:rFonts w:ascii="Arial" w:hAnsi="Arial" w:cs="Arial"/>
          <w:sz w:val="22"/>
          <w:szCs w:val="22"/>
        </w:rPr>
      </w:pPr>
    </w:p>
    <w:p w:rsidR="00D55354" w:rsidRPr="00425B1D" w:rsidRDefault="00D55354" w:rsidP="00425B1D">
      <w:pPr>
        <w:rPr>
          <w:rFonts w:ascii="Arial" w:hAnsi="Arial" w:cs="Arial"/>
          <w:sz w:val="22"/>
          <w:szCs w:val="22"/>
        </w:rPr>
      </w:pPr>
    </w:p>
    <w:p w:rsidR="007E4A38" w:rsidRPr="00425B1D" w:rsidRDefault="007E4A38" w:rsidP="00425B1D">
      <w:pPr>
        <w:rPr>
          <w:rFonts w:ascii="Arial" w:hAnsi="Arial" w:cs="Arial"/>
          <w:sz w:val="22"/>
          <w:szCs w:val="22"/>
        </w:rPr>
      </w:pPr>
    </w:p>
    <w:p w:rsidR="007E4A38" w:rsidRPr="00425B1D" w:rsidRDefault="007E4A38" w:rsidP="00425B1D">
      <w:pPr>
        <w:rPr>
          <w:rFonts w:ascii="Arial" w:hAnsi="Arial" w:cs="Arial"/>
          <w:b/>
          <w:bCs/>
          <w:sz w:val="22"/>
          <w:szCs w:val="22"/>
        </w:rPr>
      </w:pPr>
      <w:r w:rsidRPr="00425B1D">
        <w:rPr>
          <w:rFonts w:ascii="Arial" w:hAnsi="Arial" w:cs="Arial"/>
          <w:b/>
          <w:bCs/>
          <w:sz w:val="22"/>
          <w:szCs w:val="22"/>
        </w:rPr>
        <w:t>GRADSKO VIJEĆE</w:t>
      </w:r>
    </w:p>
    <w:p w:rsidR="007E4A38" w:rsidRPr="00425B1D" w:rsidRDefault="007E4A38" w:rsidP="00425B1D">
      <w:pPr>
        <w:rPr>
          <w:rFonts w:ascii="Arial" w:hAnsi="Arial" w:cs="Arial"/>
          <w:sz w:val="22"/>
          <w:szCs w:val="22"/>
        </w:rPr>
      </w:pPr>
    </w:p>
    <w:p w:rsidR="007E4A38" w:rsidRPr="00425B1D" w:rsidRDefault="007E4A38" w:rsidP="00425B1D">
      <w:pPr>
        <w:rPr>
          <w:rFonts w:ascii="Arial" w:hAnsi="Arial" w:cs="Arial"/>
          <w:sz w:val="22"/>
          <w:szCs w:val="22"/>
        </w:rPr>
      </w:pPr>
    </w:p>
    <w:p w:rsidR="007E4A38" w:rsidRPr="00425B1D" w:rsidRDefault="007E4A38" w:rsidP="00425B1D">
      <w:pPr>
        <w:rPr>
          <w:rFonts w:ascii="Arial" w:hAnsi="Arial" w:cs="Arial"/>
          <w:sz w:val="22"/>
          <w:szCs w:val="22"/>
        </w:rPr>
      </w:pPr>
    </w:p>
    <w:p w:rsidR="007E4A38" w:rsidRPr="00425B1D" w:rsidRDefault="007E4A38" w:rsidP="00425B1D">
      <w:pPr>
        <w:rPr>
          <w:rFonts w:ascii="Arial" w:hAnsi="Arial" w:cs="Arial"/>
          <w:sz w:val="22"/>
          <w:szCs w:val="22"/>
        </w:rPr>
      </w:pPr>
    </w:p>
    <w:p w:rsidR="007E4A38" w:rsidRPr="00425B1D" w:rsidRDefault="007E4A38" w:rsidP="00425B1D">
      <w:pPr>
        <w:rPr>
          <w:rFonts w:ascii="Arial" w:hAnsi="Arial" w:cs="Arial"/>
          <w:b/>
          <w:sz w:val="22"/>
          <w:szCs w:val="22"/>
        </w:rPr>
      </w:pPr>
      <w:bookmarkStart w:id="2" w:name="_Hlk125617115"/>
      <w:r w:rsidRPr="00425B1D">
        <w:rPr>
          <w:rFonts w:ascii="Arial" w:hAnsi="Arial" w:cs="Arial"/>
          <w:b/>
          <w:sz w:val="22"/>
          <w:szCs w:val="22"/>
        </w:rPr>
        <w:t>1</w:t>
      </w:r>
    </w:p>
    <w:p w:rsidR="007E4A38" w:rsidRDefault="007E4A38" w:rsidP="00425B1D">
      <w:pPr>
        <w:rPr>
          <w:rFonts w:ascii="Arial" w:hAnsi="Arial" w:cs="Arial"/>
          <w:sz w:val="22"/>
          <w:szCs w:val="22"/>
        </w:rPr>
      </w:pPr>
    </w:p>
    <w:p w:rsidR="00425B1D" w:rsidRPr="00425B1D" w:rsidRDefault="00425B1D" w:rsidP="00425B1D">
      <w:pPr>
        <w:rPr>
          <w:rFonts w:ascii="Arial" w:hAnsi="Arial" w:cs="Arial"/>
          <w:sz w:val="22"/>
          <w:szCs w:val="22"/>
        </w:rPr>
      </w:pPr>
    </w:p>
    <w:p w:rsidR="00425B1D" w:rsidRPr="002A08A1" w:rsidRDefault="00425B1D" w:rsidP="00425B1D">
      <w:pPr>
        <w:jc w:val="both"/>
        <w:rPr>
          <w:rFonts w:ascii="Arial" w:hAnsi="Arial" w:cs="Arial"/>
          <w:sz w:val="22"/>
          <w:szCs w:val="22"/>
        </w:rPr>
      </w:pPr>
      <w:bookmarkStart w:id="3" w:name="_Hlk94260336"/>
      <w:r w:rsidRPr="002A08A1">
        <w:rPr>
          <w:rFonts w:ascii="Arial" w:hAnsi="Arial" w:cs="Arial"/>
          <w:sz w:val="22"/>
          <w:szCs w:val="22"/>
        </w:rPr>
        <w:t xml:space="preserve">Na temelju članka </w:t>
      </w:r>
      <w:bookmarkStart w:id="4" w:name="_Hlk17804938"/>
      <w:r w:rsidRPr="002A08A1">
        <w:rPr>
          <w:rFonts w:ascii="Arial" w:hAnsi="Arial" w:cs="Arial"/>
          <w:sz w:val="22"/>
          <w:szCs w:val="22"/>
        </w:rPr>
        <w:t xml:space="preserve">11. </w:t>
      </w:r>
      <w:r>
        <w:rPr>
          <w:rFonts w:ascii="Arial" w:hAnsi="Arial" w:cs="Arial"/>
          <w:sz w:val="22"/>
          <w:szCs w:val="22"/>
        </w:rPr>
        <w:t xml:space="preserve">stavka 3. </w:t>
      </w:r>
      <w:r w:rsidRPr="002A08A1">
        <w:rPr>
          <w:rFonts w:ascii="Arial" w:hAnsi="Arial" w:cs="Arial"/>
          <w:sz w:val="22"/>
          <w:szCs w:val="22"/>
        </w:rPr>
        <w:t>Zakona o turističkoj pristoj</w:t>
      </w:r>
      <w:r>
        <w:rPr>
          <w:rFonts w:ascii="Arial" w:hAnsi="Arial" w:cs="Arial"/>
          <w:sz w:val="22"/>
          <w:szCs w:val="22"/>
        </w:rPr>
        <w:t>bi („Narodne novine“, broj 52/</w:t>
      </w:r>
      <w:r w:rsidRPr="002A08A1">
        <w:rPr>
          <w:rFonts w:ascii="Arial" w:hAnsi="Arial" w:cs="Arial"/>
          <w:sz w:val="22"/>
          <w:szCs w:val="22"/>
        </w:rPr>
        <w:t>19</w:t>
      </w:r>
      <w:r>
        <w:rPr>
          <w:rFonts w:ascii="Arial" w:hAnsi="Arial" w:cs="Arial"/>
          <w:sz w:val="22"/>
          <w:szCs w:val="22"/>
        </w:rPr>
        <w:t>, 32/20, 42/20</w:t>
      </w:r>
      <w:r w:rsidRPr="002A08A1">
        <w:rPr>
          <w:rFonts w:ascii="Arial" w:hAnsi="Arial" w:cs="Arial"/>
          <w:sz w:val="22"/>
          <w:szCs w:val="22"/>
        </w:rPr>
        <w:t>) i članka 5. Pravilnika o najnižem i najvišem iznosu turističke pristoj</w:t>
      </w:r>
      <w:r>
        <w:rPr>
          <w:rFonts w:ascii="Arial" w:hAnsi="Arial" w:cs="Arial"/>
          <w:sz w:val="22"/>
          <w:szCs w:val="22"/>
        </w:rPr>
        <w:t>be („Narodne novine“, broj 71/</w:t>
      </w:r>
      <w:r w:rsidRPr="002A08A1">
        <w:rPr>
          <w:rFonts w:ascii="Arial" w:hAnsi="Arial" w:cs="Arial"/>
          <w:sz w:val="22"/>
          <w:szCs w:val="22"/>
        </w:rPr>
        <w:t>19)</w:t>
      </w:r>
      <w:r>
        <w:rPr>
          <w:rFonts w:ascii="Arial" w:hAnsi="Arial" w:cs="Arial"/>
          <w:sz w:val="22"/>
          <w:szCs w:val="22"/>
        </w:rPr>
        <w:t>, članka 35. Zakona o lokalnoj i područnoj (regionalnoj) samoupravi („Narodne novine“ broj 33/01, 60/01, 129/05, 109/07, 125/08, 36/09, 150/11, 144/12, 19/13, 137/15</w:t>
      </w:r>
      <w:bookmarkEnd w:id="4"/>
      <w:r>
        <w:rPr>
          <w:rFonts w:ascii="Arial" w:hAnsi="Arial" w:cs="Arial"/>
          <w:sz w:val="22"/>
          <w:szCs w:val="22"/>
        </w:rPr>
        <w:t>, 123/17, 98/19, 144/20) i</w:t>
      </w:r>
      <w:r w:rsidRPr="002A08A1">
        <w:rPr>
          <w:rFonts w:ascii="Arial" w:hAnsi="Arial" w:cs="Arial"/>
          <w:sz w:val="22"/>
          <w:szCs w:val="22"/>
        </w:rPr>
        <w:t xml:space="preserve"> članka 3</w:t>
      </w:r>
      <w:r>
        <w:rPr>
          <w:rFonts w:ascii="Arial" w:hAnsi="Arial" w:cs="Arial"/>
          <w:sz w:val="22"/>
          <w:szCs w:val="22"/>
        </w:rPr>
        <w:t>9</w:t>
      </w:r>
      <w:r w:rsidRPr="002A08A1">
        <w:rPr>
          <w:rFonts w:ascii="Arial" w:hAnsi="Arial" w:cs="Arial"/>
          <w:sz w:val="22"/>
          <w:szCs w:val="22"/>
        </w:rPr>
        <w:t xml:space="preserve">. Statuta Grada Dubrovnika </w:t>
      </w:r>
      <w:r w:rsidRPr="002A08A1">
        <w:rPr>
          <w:rFonts w:ascii="Arial" w:hAnsi="Arial" w:cs="Arial"/>
          <w:sz w:val="22"/>
          <w:szCs w:val="22"/>
          <w:shd w:val="clear" w:color="auto" w:fill="FFFFFF"/>
        </w:rPr>
        <w:t>(“Službeni glasnik Grada Dubrovnika”</w:t>
      </w:r>
      <w:r>
        <w:rPr>
          <w:rFonts w:ascii="Arial" w:hAnsi="Arial" w:cs="Arial"/>
          <w:sz w:val="22"/>
          <w:szCs w:val="22"/>
          <w:shd w:val="clear" w:color="auto" w:fill="FFFFFF"/>
        </w:rPr>
        <w:t>, broj 2/21</w:t>
      </w:r>
      <w:r w:rsidRPr="002A08A1">
        <w:rPr>
          <w:rFonts w:ascii="Arial" w:hAnsi="Arial" w:cs="Arial"/>
          <w:sz w:val="22"/>
          <w:szCs w:val="22"/>
        </w:rPr>
        <w:t xml:space="preserve">), Gradsko vijeće Grada Dubrovnika na </w:t>
      </w:r>
      <w:r>
        <w:rPr>
          <w:rFonts w:ascii="Arial" w:hAnsi="Arial" w:cs="Arial"/>
          <w:sz w:val="22"/>
          <w:szCs w:val="22"/>
        </w:rPr>
        <w:t>18.</w:t>
      </w:r>
      <w:r w:rsidRPr="002A08A1">
        <w:rPr>
          <w:rFonts w:ascii="Arial" w:hAnsi="Arial" w:cs="Arial"/>
          <w:sz w:val="22"/>
          <w:szCs w:val="22"/>
        </w:rPr>
        <w:t xml:space="preserve"> sje</w:t>
      </w:r>
      <w:r>
        <w:rPr>
          <w:rFonts w:ascii="Arial" w:hAnsi="Arial" w:cs="Arial"/>
          <w:sz w:val="22"/>
          <w:szCs w:val="22"/>
        </w:rPr>
        <w:t>dnici, održanoj 23. siječnja 2023.</w:t>
      </w:r>
      <w:r w:rsidRPr="002A08A1">
        <w:rPr>
          <w:rFonts w:ascii="Arial" w:hAnsi="Arial" w:cs="Arial"/>
          <w:sz w:val="22"/>
          <w:szCs w:val="22"/>
        </w:rPr>
        <w:t>, donijelo je</w:t>
      </w:r>
    </w:p>
    <w:p w:rsidR="00425B1D" w:rsidRPr="002A08A1" w:rsidRDefault="00425B1D" w:rsidP="00425B1D">
      <w:pPr>
        <w:contextualSpacing/>
        <w:jc w:val="both"/>
        <w:rPr>
          <w:rFonts w:ascii="Arial" w:hAnsi="Arial" w:cs="Arial"/>
          <w:sz w:val="22"/>
          <w:szCs w:val="22"/>
        </w:rPr>
      </w:pPr>
    </w:p>
    <w:p w:rsidR="00425B1D" w:rsidRPr="002A08A1" w:rsidRDefault="00425B1D" w:rsidP="00425B1D">
      <w:pPr>
        <w:keepNext/>
        <w:jc w:val="center"/>
        <w:outlineLvl w:val="1"/>
        <w:rPr>
          <w:rFonts w:ascii="Arial" w:hAnsi="Arial" w:cs="Arial"/>
          <w:sz w:val="22"/>
          <w:szCs w:val="22"/>
          <w:lang w:eastAsia="en-US"/>
        </w:rPr>
      </w:pPr>
      <w:r w:rsidRPr="002A08A1">
        <w:rPr>
          <w:rFonts w:ascii="Arial" w:hAnsi="Arial" w:cs="Arial"/>
          <w:b/>
          <w:sz w:val="22"/>
          <w:szCs w:val="22"/>
        </w:rPr>
        <w:t>O</w:t>
      </w:r>
      <w:r>
        <w:rPr>
          <w:rFonts w:ascii="Arial" w:hAnsi="Arial" w:cs="Arial"/>
          <w:b/>
          <w:sz w:val="22"/>
          <w:szCs w:val="22"/>
        </w:rPr>
        <w:t xml:space="preserve">  </w:t>
      </w:r>
      <w:r w:rsidRPr="002A08A1">
        <w:rPr>
          <w:rFonts w:ascii="Arial" w:hAnsi="Arial" w:cs="Arial"/>
          <w:b/>
          <w:sz w:val="22"/>
          <w:szCs w:val="22"/>
        </w:rPr>
        <w:t>D</w:t>
      </w:r>
      <w:r>
        <w:rPr>
          <w:rFonts w:ascii="Arial" w:hAnsi="Arial" w:cs="Arial"/>
          <w:b/>
          <w:sz w:val="22"/>
          <w:szCs w:val="22"/>
        </w:rPr>
        <w:t xml:space="preserve">  </w:t>
      </w:r>
      <w:r w:rsidRPr="002A08A1">
        <w:rPr>
          <w:rFonts w:ascii="Arial" w:hAnsi="Arial" w:cs="Arial"/>
          <w:b/>
          <w:sz w:val="22"/>
          <w:szCs w:val="22"/>
        </w:rPr>
        <w:t>L</w:t>
      </w:r>
      <w:r>
        <w:rPr>
          <w:rFonts w:ascii="Arial" w:hAnsi="Arial" w:cs="Arial"/>
          <w:b/>
          <w:sz w:val="22"/>
          <w:szCs w:val="22"/>
        </w:rPr>
        <w:t xml:space="preserve">  </w:t>
      </w:r>
      <w:r w:rsidRPr="002A08A1">
        <w:rPr>
          <w:rFonts w:ascii="Arial" w:hAnsi="Arial" w:cs="Arial"/>
          <w:b/>
          <w:sz w:val="22"/>
          <w:szCs w:val="22"/>
        </w:rPr>
        <w:t>U</w:t>
      </w:r>
      <w:r>
        <w:rPr>
          <w:rFonts w:ascii="Arial" w:hAnsi="Arial" w:cs="Arial"/>
          <w:b/>
          <w:sz w:val="22"/>
          <w:szCs w:val="22"/>
        </w:rPr>
        <w:t xml:space="preserve">  </w:t>
      </w:r>
      <w:r w:rsidRPr="002A08A1">
        <w:rPr>
          <w:rFonts w:ascii="Arial" w:hAnsi="Arial" w:cs="Arial"/>
          <w:b/>
          <w:sz w:val="22"/>
          <w:szCs w:val="22"/>
        </w:rPr>
        <w:t>K</w:t>
      </w:r>
      <w:r>
        <w:rPr>
          <w:rFonts w:ascii="Arial" w:hAnsi="Arial" w:cs="Arial"/>
          <w:b/>
          <w:sz w:val="22"/>
          <w:szCs w:val="22"/>
        </w:rPr>
        <w:t xml:space="preserve">  </w:t>
      </w:r>
      <w:r w:rsidRPr="002A08A1">
        <w:rPr>
          <w:rFonts w:ascii="Arial" w:hAnsi="Arial" w:cs="Arial"/>
          <w:b/>
          <w:sz w:val="22"/>
          <w:szCs w:val="22"/>
        </w:rPr>
        <w:t>U</w:t>
      </w:r>
      <w:r>
        <w:rPr>
          <w:rFonts w:ascii="Arial" w:hAnsi="Arial" w:cs="Arial"/>
          <w:b/>
          <w:sz w:val="22"/>
          <w:szCs w:val="22"/>
        </w:rPr>
        <w:t xml:space="preserve">  </w:t>
      </w:r>
      <w:r w:rsidRPr="002A08A1">
        <w:rPr>
          <w:rFonts w:ascii="Arial" w:hAnsi="Arial" w:cs="Arial"/>
          <w:b/>
          <w:sz w:val="22"/>
          <w:szCs w:val="22"/>
        </w:rPr>
        <w:t xml:space="preserve"> </w:t>
      </w:r>
    </w:p>
    <w:p w:rsidR="00425B1D" w:rsidRDefault="00425B1D" w:rsidP="00425B1D">
      <w:pPr>
        <w:keepNext/>
        <w:jc w:val="center"/>
        <w:outlineLvl w:val="1"/>
        <w:rPr>
          <w:rFonts w:ascii="Arial" w:hAnsi="Arial" w:cs="Arial"/>
          <w:b/>
          <w:sz w:val="22"/>
          <w:szCs w:val="22"/>
        </w:rPr>
      </w:pPr>
      <w:bookmarkStart w:id="5" w:name="_Hlk17804869"/>
      <w:r w:rsidRPr="002A08A1">
        <w:rPr>
          <w:rFonts w:ascii="Arial" w:hAnsi="Arial" w:cs="Arial"/>
          <w:b/>
          <w:sz w:val="22"/>
          <w:szCs w:val="22"/>
        </w:rPr>
        <w:t xml:space="preserve">o visini turističke pristojbe za brodove na kružnom putovanju </w:t>
      </w:r>
    </w:p>
    <w:p w:rsidR="00425B1D" w:rsidRDefault="00425B1D" w:rsidP="00425B1D">
      <w:pPr>
        <w:keepNext/>
        <w:jc w:val="center"/>
        <w:outlineLvl w:val="1"/>
        <w:rPr>
          <w:rFonts w:ascii="Arial" w:hAnsi="Arial" w:cs="Arial"/>
          <w:b/>
          <w:sz w:val="22"/>
          <w:szCs w:val="22"/>
        </w:rPr>
      </w:pPr>
      <w:r w:rsidRPr="002A08A1">
        <w:rPr>
          <w:rFonts w:ascii="Arial" w:hAnsi="Arial" w:cs="Arial"/>
          <w:b/>
          <w:sz w:val="22"/>
          <w:szCs w:val="22"/>
        </w:rPr>
        <w:t xml:space="preserve">u međunarodnom pomorskom prometu kada se brod nalazi na vezu u luci </w:t>
      </w:r>
    </w:p>
    <w:p w:rsidR="00425B1D" w:rsidRPr="002A08A1" w:rsidRDefault="00425B1D" w:rsidP="00425B1D">
      <w:pPr>
        <w:keepNext/>
        <w:jc w:val="center"/>
        <w:outlineLvl w:val="1"/>
        <w:rPr>
          <w:rFonts w:ascii="Arial" w:hAnsi="Arial" w:cs="Arial"/>
          <w:b/>
          <w:sz w:val="22"/>
          <w:szCs w:val="22"/>
        </w:rPr>
      </w:pPr>
      <w:r w:rsidRPr="002A08A1">
        <w:rPr>
          <w:rFonts w:ascii="Arial" w:hAnsi="Arial" w:cs="Arial"/>
          <w:b/>
          <w:sz w:val="22"/>
          <w:szCs w:val="22"/>
        </w:rPr>
        <w:t xml:space="preserve">ili sidrištu luke </w:t>
      </w:r>
      <w:r>
        <w:rPr>
          <w:rFonts w:ascii="Arial" w:hAnsi="Arial" w:cs="Arial"/>
          <w:b/>
          <w:sz w:val="22"/>
          <w:szCs w:val="22"/>
        </w:rPr>
        <w:t>na području grada Dubrovnika za 2024. godinu</w:t>
      </w:r>
    </w:p>
    <w:bookmarkEnd w:id="5"/>
    <w:p w:rsidR="00425B1D" w:rsidRPr="002A08A1" w:rsidRDefault="00425B1D" w:rsidP="00425B1D">
      <w:pPr>
        <w:autoSpaceDE w:val="0"/>
        <w:autoSpaceDN w:val="0"/>
        <w:adjustRightInd w:val="0"/>
        <w:rPr>
          <w:rFonts w:ascii="Arial" w:eastAsia="Calibri" w:hAnsi="Arial" w:cs="Arial"/>
          <w:sz w:val="22"/>
          <w:szCs w:val="22"/>
        </w:rPr>
      </w:pPr>
    </w:p>
    <w:p w:rsidR="00425B1D" w:rsidRPr="002A08A1" w:rsidRDefault="00425B1D" w:rsidP="00425B1D">
      <w:pPr>
        <w:autoSpaceDE w:val="0"/>
        <w:autoSpaceDN w:val="0"/>
        <w:adjustRightInd w:val="0"/>
        <w:jc w:val="center"/>
        <w:rPr>
          <w:rFonts w:ascii="Arial" w:eastAsia="Calibri" w:hAnsi="Arial" w:cs="Arial"/>
          <w:sz w:val="22"/>
          <w:szCs w:val="22"/>
        </w:rPr>
      </w:pPr>
    </w:p>
    <w:p w:rsidR="00425B1D" w:rsidRPr="002A08A1" w:rsidRDefault="00425B1D" w:rsidP="00425B1D">
      <w:pPr>
        <w:autoSpaceDE w:val="0"/>
        <w:autoSpaceDN w:val="0"/>
        <w:adjustRightInd w:val="0"/>
        <w:jc w:val="center"/>
        <w:rPr>
          <w:rFonts w:ascii="Arial" w:eastAsia="Calibri" w:hAnsi="Arial" w:cs="Arial"/>
          <w:sz w:val="22"/>
          <w:szCs w:val="22"/>
        </w:rPr>
      </w:pPr>
      <w:r w:rsidRPr="002A08A1">
        <w:rPr>
          <w:rFonts w:ascii="Arial" w:eastAsia="Calibri" w:hAnsi="Arial" w:cs="Arial"/>
          <w:sz w:val="22"/>
          <w:szCs w:val="22"/>
        </w:rPr>
        <w:t>Članak 1.</w:t>
      </w:r>
    </w:p>
    <w:p w:rsidR="00425B1D" w:rsidRPr="002A08A1" w:rsidRDefault="00425B1D" w:rsidP="00425B1D">
      <w:pPr>
        <w:autoSpaceDE w:val="0"/>
        <w:autoSpaceDN w:val="0"/>
        <w:adjustRightInd w:val="0"/>
        <w:jc w:val="center"/>
        <w:rPr>
          <w:rFonts w:ascii="Arial" w:eastAsia="Calibri" w:hAnsi="Arial" w:cs="Arial"/>
          <w:sz w:val="22"/>
          <w:szCs w:val="22"/>
        </w:rPr>
      </w:pPr>
    </w:p>
    <w:p w:rsidR="00425B1D" w:rsidRDefault="00425B1D" w:rsidP="00425B1D">
      <w:pPr>
        <w:keepNext/>
        <w:jc w:val="both"/>
        <w:outlineLvl w:val="1"/>
        <w:rPr>
          <w:rFonts w:ascii="Arial" w:hAnsi="Arial" w:cs="Arial"/>
          <w:sz w:val="22"/>
          <w:szCs w:val="22"/>
        </w:rPr>
      </w:pPr>
      <w:r w:rsidRPr="002A08A1">
        <w:rPr>
          <w:rFonts w:ascii="Arial" w:eastAsia="Calibri" w:hAnsi="Arial" w:cs="Arial"/>
          <w:sz w:val="22"/>
          <w:szCs w:val="22"/>
        </w:rPr>
        <w:t xml:space="preserve">Ovom odlukom određuje se turistička pristojba za </w:t>
      </w:r>
      <w:r w:rsidRPr="002A08A1">
        <w:rPr>
          <w:rFonts w:ascii="Arial" w:hAnsi="Arial" w:cs="Arial"/>
          <w:sz w:val="22"/>
          <w:szCs w:val="22"/>
        </w:rPr>
        <w:t>brodove na kružnom putovanju u međunarodnom pomorskom prometu kada se brod nalazi na vezu u luci ili sidrištu luke na području grada Dubrovnika kao i izno</w:t>
      </w:r>
      <w:r>
        <w:rPr>
          <w:rFonts w:ascii="Arial" w:hAnsi="Arial" w:cs="Arial"/>
          <w:sz w:val="22"/>
          <w:szCs w:val="22"/>
        </w:rPr>
        <w:t>s navedene turističke pristojbe u 2024. godini.</w:t>
      </w:r>
    </w:p>
    <w:p w:rsidR="00425B1D" w:rsidRPr="002A08A1" w:rsidRDefault="00425B1D" w:rsidP="00425B1D">
      <w:pPr>
        <w:pStyle w:val="Default"/>
        <w:rPr>
          <w:rFonts w:ascii="Arial" w:hAnsi="Arial" w:cs="Arial"/>
          <w:color w:val="auto"/>
          <w:sz w:val="22"/>
          <w:szCs w:val="22"/>
          <w:lang w:val="hr-HR"/>
        </w:rPr>
      </w:pPr>
    </w:p>
    <w:p w:rsidR="00425B1D" w:rsidRDefault="00425B1D" w:rsidP="00E4630C">
      <w:pPr>
        <w:pStyle w:val="Default"/>
        <w:jc w:val="center"/>
        <w:rPr>
          <w:rFonts w:ascii="Arial" w:hAnsi="Arial" w:cs="Arial"/>
          <w:color w:val="auto"/>
          <w:sz w:val="22"/>
          <w:szCs w:val="22"/>
          <w:lang w:val="hr-HR"/>
        </w:rPr>
      </w:pPr>
      <w:r w:rsidRPr="002A08A1">
        <w:rPr>
          <w:rFonts w:ascii="Arial" w:hAnsi="Arial" w:cs="Arial"/>
          <w:color w:val="auto"/>
          <w:sz w:val="22"/>
          <w:szCs w:val="22"/>
          <w:lang w:val="hr-HR"/>
        </w:rPr>
        <w:t>Članak 2.</w:t>
      </w:r>
    </w:p>
    <w:p w:rsidR="002D1BA7" w:rsidRPr="002A08A1" w:rsidRDefault="002D1BA7" w:rsidP="00E4630C">
      <w:pPr>
        <w:pStyle w:val="Default"/>
        <w:jc w:val="center"/>
        <w:rPr>
          <w:rFonts w:ascii="Arial" w:hAnsi="Arial" w:cs="Arial"/>
          <w:color w:val="auto"/>
          <w:sz w:val="22"/>
          <w:szCs w:val="22"/>
          <w:lang w:val="hr-HR"/>
        </w:rPr>
      </w:pPr>
    </w:p>
    <w:p w:rsidR="00425B1D" w:rsidRPr="002A08A1" w:rsidRDefault="00425B1D" w:rsidP="00425B1D">
      <w:pPr>
        <w:pStyle w:val="Default"/>
        <w:jc w:val="both"/>
        <w:rPr>
          <w:rFonts w:ascii="Arial" w:hAnsi="Arial" w:cs="Arial"/>
          <w:color w:val="auto"/>
          <w:sz w:val="22"/>
          <w:szCs w:val="22"/>
          <w:lang w:val="hr-HR"/>
        </w:rPr>
      </w:pPr>
      <w:r w:rsidRPr="002A08A1">
        <w:rPr>
          <w:rFonts w:ascii="Arial" w:hAnsi="Arial" w:cs="Arial"/>
          <w:color w:val="auto"/>
          <w:sz w:val="22"/>
          <w:szCs w:val="22"/>
          <w:lang w:val="hr-HR"/>
        </w:rPr>
        <w:t xml:space="preserve">Visina turističke pristojbe iz članka 1. ove Odluke iznosi: </w:t>
      </w:r>
    </w:p>
    <w:p w:rsidR="00425B1D" w:rsidRPr="002A08A1" w:rsidRDefault="00425B1D" w:rsidP="00425B1D">
      <w:pPr>
        <w:autoSpaceDE w:val="0"/>
        <w:autoSpaceDN w:val="0"/>
        <w:adjustRightInd w:val="0"/>
        <w:jc w:val="both"/>
        <w:rPr>
          <w:rFonts w:ascii="Arial" w:eastAsia="Calibri" w:hAnsi="Arial" w:cs="Arial"/>
          <w:sz w:val="22"/>
          <w:szCs w:val="22"/>
        </w:rPr>
      </w:pPr>
    </w:p>
    <w:tbl>
      <w:tblPr>
        <w:tblW w:w="8250" w:type="dxa"/>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9"/>
        <w:gridCol w:w="4411"/>
      </w:tblGrid>
      <w:tr w:rsidR="00425B1D" w:rsidRPr="002A08A1" w:rsidTr="008D2B1F">
        <w:trPr>
          <w:trHeight w:val="233"/>
        </w:trPr>
        <w:tc>
          <w:tcPr>
            <w:tcW w:w="3839" w:type="dxa"/>
            <w:tcBorders>
              <w:top w:val="single" w:sz="4" w:space="0" w:color="auto"/>
              <w:left w:val="single" w:sz="4" w:space="0" w:color="auto"/>
              <w:bottom w:val="single" w:sz="4" w:space="0" w:color="auto"/>
              <w:right w:val="single" w:sz="4" w:space="0" w:color="auto"/>
            </w:tcBorders>
            <w:hideMark/>
          </w:tcPr>
          <w:p w:rsidR="00425B1D" w:rsidRPr="0013330F" w:rsidRDefault="00425B1D" w:rsidP="008D2B1F">
            <w:pPr>
              <w:autoSpaceDE w:val="0"/>
              <w:autoSpaceDN w:val="0"/>
              <w:adjustRightInd w:val="0"/>
              <w:jc w:val="center"/>
              <w:rPr>
                <w:rFonts w:ascii="Arial" w:eastAsia="Calibri" w:hAnsi="Arial" w:cs="Arial"/>
                <w:sz w:val="20"/>
                <w:szCs w:val="20"/>
              </w:rPr>
            </w:pPr>
            <w:bookmarkStart w:id="6" w:name="_Hlk534726727"/>
            <w:r w:rsidRPr="0013330F">
              <w:rPr>
                <w:rFonts w:ascii="Arial" w:eastAsia="Calibri" w:hAnsi="Arial" w:cs="Arial"/>
                <w:sz w:val="20"/>
                <w:szCs w:val="20"/>
              </w:rPr>
              <w:t>KAPACITET PUTNIKA</w:t>
            </w:r>
          </w:p>
          <w:p w:rsidR="00425B1D" w:rsidRPr="0013330F" w:rsidRDefault="00425B1D" w:rsidP="008D2B1F">
            <w:pPr>
              <w:autoSpaceDE w:val="0"/>
              <w:autoSpaceDN w:val="0"/>
              <w:adjustRightInd w:val="0"/>
              <w:jc w:val="center"/>
              <w:rPr>
                <w:rFonts w:ascii="Arial" w:eastAsia="Calibri" w:hAnsi="Arial" w:cs="Arial"/>
                <w:sz w:val="20"/>
                <w:szCs w:val="20"/>
              </w:rPr>
            </w:pPr>
            <w:r w:rsidRPr="0013330F">
              <w:rPr>
                <w:rFonts w:ascii="Arial" w:eastAsia="Calibri" w:hAnsi="Arial" w:cs="Arial"/>
                <w:sz w:val="20"/>
                <w:szCs w:val="20"/>
              </w:rPr>
              <w:t xml:space="preserve"> PO BRODU</w:t>
            </w:r>
          </w:p>
        </w:tc>
        <w:tc>
          <w:tcPr>
            <w:tcW w:w="4411" w:type="dxa"/>
            <w:tcBorders>
              <w:top w:val="single" w:sz="4" w:space="0" w:color="auto"/>
              <w:left w:val="single" w:sz="4" w:space="0" w:color="auto"/>
              <w:bottom w:val="single" w:sz="4" w:space="0" w:color="auto"/>
              <w:right w:val="single" w:sz="4" w:space="0" w:color="auto"/>
            </w:tcBorders>
            <w:hideMark/>
          </w:tcPr>
          <w:p w:rsidR="00425B1D" w:rsidRPr="0013330F" w:rsidRDefault="00425B1D" w:rsidP="008D2B1F">
            <w:pPr>
              <w:autoSpaceDE w:val="0"/>
              <w:autoSpaceDN w:val="0"/>
              <w:adjustRightInd w:val="0"/>
              <w:jc w:val="center"/>
              <w:rPr>
                <w:rFonts w:ascii="Arial" w:eastAsia="Calibri" w:hAnsi="Arial" w:cs="Arial"/>
                <w:sz w:val="20"/>
                <w:szCs w:val="20"/>
              </w:rPr>
            </w:pPr>
            <w:r w:rsidRPr="0013330F">
              <w:rPr>
                <w:rFonts w:ascii="Arial" w:eastAsia="Calibri" w:hAnsi="Arial" w:cs="Arial"/>
                <w:sz w:val="20"/>
                <w:szCs w:val="20"/>
              </w:rPr>
              <w:t xml:space="preserve">IZNOS TURISTIČKE PRISTOJBE </w:t>
            </w:r>
          </w:p>
          <w:p w:rsidR="00425B1D" w:rsidRPr="0013330F" w:rsidRDefault="00425B1D" w:rsidP="008D2B1F">
            <w:pPr>
              <w:autoSpaceDE w:val="0"/>
              <w:autoSpaceDN w:val="0"/>
              <w:adjustRightInd w:val="0"/>
              <w:jc w:val="center"/>
              <w:rPr>
                <w:rFonts w:ascii="Arial" w:eastAsia="Calibri" w:hAnsi="Arial" w:cs="Arial"/>
                <w:sz w:val="20"/>
                <w:szCs w:val="20"/>
              </w:rPr>
            </w:pPr>
            <w:r w:rsidRPr="0013330F">
              <w:rPr>
                <w:rFonts w:ascii="Arial" w:eastAsia="Calibri" w:hAnsi="Arial" w:cs="Arial"/>
                <w:sz w:val="20"/>
                <w:szCs w:val="20"/>
              </w:rPr>
              <w:t>PO BRODU (KN)</w:t>
            </w:r>
          </w:p>
        </w:tc>
      </w:tr>
      <w:tr w:rsidR="00425B1D" w:rsidRPr="002A08A1" w:rsidTr="008D2B1F">
        <w:trPr>
          <w:trHeight w:val="242"/>
        </w:trPr>
        <w:tc>
          <w:tcPr>
            <w:tcW w:w="3839" w:type="dxa"/>
            <w:tcBorders>
              <w:top w:val="single" w:sz="4" w:space="0" w:color="auto"/>
              <w:left w:val="single" w:sz="4" w:space="0" w:color="auto"/>
              <w:bottom w:val="single" w:sz="4" w:space="0" w:color="auto"/>
              <w:right w:val="single" w:sz="4" w:space="0" w:color="auto"/>
            </w:tcBorders>
            <w:hideMark/>
          </w:tcPr>
          <w:p w:rsidR="00425B1D" w:rsidRPr="002A08A1" w:rsidRDefault="00425B1D" w:rsidP="008D2B1F">
            <w:pPr>
              <w:autoSpaceDE w:val="0"/>
              <w:autoSpaceDN w:val="0"/>
              <w:adjustRightInd w:val="0"/>
              <w:jc w:val="center"/>
              <w:rPr>
                <w:rFonts w:ascii="Arial" w:eastAsia="Calibri" w:hAnsi="Arial" w:cs="Arial"/>
                <w:sz w:val="22"/>
                <w:szCs w:val="22"/>
              </w:rPr>
            </w:pPr>
            <w:r w:rsidRPr="002A08A1">
              <w:rPr>
                <w:rFonts w:ascii="Arial" w:eastAsia="Calibri" w:hAnsi="Arial" w:cs="Arial"/>
                <w:sz w:val="22"/>
                <w:szCs w:val="22"/>
              </w:rPr>
              <w:t xml:space="preserve">50 </w:t>
            </w:r>
            <w:r>
              <w:rPr>
                <w:rFonts w:ascii="Arial" w:eastAsia="Calibri" w:hAnsi="Arial" w:cs="Arial"/>
                <w:sz w:val="22"/>
                <w:szCs w:val="22"/>
              </w:rPr>
              <w:t>–</w:t>
            </w:r>
            <w:r w:rsidRPr="002A08A1">
              <w:rPr>
                <w:rFonts w:ascii="Arial" w:eastAsia="Calibri" w:hAnsi="Arial" w:cs="Arial"/>
                <w:sz w:val="22"/>
                <w:szCs w:val="22"/>
              </w:rPr>
              <w:t xml:space="preserve"> 200</w:t>
            </w:r>
          </w:p>
        </w:tc>
        <w:tc>
          <w:tcPr>
            <w:tcW w:w="4411" w:type="dxa"/>
            <w:tcBorders>
              <w:top w:val="single" w:sz="4" w:space="0" w:color="auto"/>
              <w:left w:val="single" w:sz="4" w:space="0" w:color="auto"/>
              <w:bottom w:val="single" w:sz="4" w:space="0" w:color="auto"/>
              <w:right w:val="single" w:sz="4" w:space="0" w:color="auto"/>
            </w:tcBorders>
            <w:hideMark/>
          </w:tcPr>
          <w:p w:rsidR="00425B1D" w:rsidRPr="002A08A1" w:rsidRDefault="00425B1D" w:rsidP="008D2B1F">
            <w:pPr>
              <w:autoSpaceDE w:val="0"/>
              <w:autoSpaceDN w:val="0"/>
              <w:adjustRightInd w:val="0"/>
              <w:jc w:val="center"/>
              <w:rPr>
                <w:rFonts w:ascii="Arial" w:eastAsia="Calibri" w:hAnsi="Arial" w:cs="Arial"/>
                <w:sz w:val="22"/>
                <w:szCs w:val="22"/>
              </w:rPr>
            </w:pPr>
            <w:r>
              <w:rPr>
                <w:rFonts w:ascii="Arial" w:eastAsia="Calibri" w:hAnsi="Arial" w:cs="Arial"/>
                <w:sz w:val="22"/>
                <w:szCs w:val="22"/>
              </w:rPr>
              <w:t>265,45 €</w:t>
            </w:r>
          </w:p>
        </w:tc>
      </w:tr>
      <w:tr w:rsidR="00425B1D" w:rsidRPr="002A08A1" w:rsidTr="008D2B1F">
        <w:trPr>
          <w:trHeight w:val="229"/>
        </w:trPr>
        <w:tc>
          <w:tcPr>
            <w:tcW w:w="3839" w:type="dxa"/>
            <w:tcBorders>
              <w:top w:val="single" w:sz="4" w:space="0" w:color="auto"/>
              <w:left w:val="single" w:sz="4" w:space="0" w:color="auto"/>
              <w:bottom w:val="single" w:sz="4" w:space="0" w:color="auto"/>
              <w:right w:val="single" w:sz="4" w:space="0" w:color="auto"/>
            </w:tcBorders>
            <w:hideMark/>
          </w:tcPr>
          <w:p w:rsidR="00425B1D" w:rsidRPr="002A08A1" w:rsidRDefault="00425B1D" w:rsidP="008D2B1F">
            <w:pPr>
              <w:autoSpaceDE w:val="0"/>
              <w:autoSpaceDN w:val="0"/>
              <w:adjustRightInd w:val="0"/>
              <w:jc w:val="center"/>
              <w:rPr>
                <w:rFonts w:ascii="Arial" w:eastAsia="Calibri" w:hAnsi="Arial" w:cs="Arial"/>
                <w:sz w:val="22"/>
                <w:szCs w:val="22"/>
              </w:rPr>
            </w:pPr>
            <w:r w:rsidRPr="002A08A1">
              <w:rPr>
                <w:rFonts w:ascii="Arial" w:eastAsia="Calibri" w:hAnsi="Arial" w:cs="Arial"/>
                <w:sz w:val="22"/>
                <w:szCs w:val="22"/>
              </w:rPr>
              <w:t>201- 500</w:t>
            </w:r>
          </w:p>
        </w:tc>
        <w:tc>
          <w:tcPr>
            <w:tcW w:w="4411" w:type="dxa"/>
            <w:tcBorders>
              <w:top w:val="single" w:sz="4" w:space="0" w:color="auto"/>
              <w:left w:val="single" w:sz="4" w:space="0" w:color="auto"/>
              <w:bottom w:val="single" w:sz="4" w:space="0" w:color="auto"/>
              <w:right w:val="single" w:sz="4" w:space="0" w:color="auto"/>
            </w:tcBorders>
            <w:hideMark/>
          </w:tcPr>
          <w:p w:rsidR="00425B1D" w:rsidRPr="002A08A1" w:rsidRDefault="00425B1D" w:rsidP="008D2B1F">
            <w:pPr>
              <w:autoSpaceDE w:val="0"/>
              <w:autoSpaceDN w:val="0"/>
              <w:adjustRightInd w:val="0"/>
              <w:jc w:val="center"/>
              <w:rPr>
                <w:rFonts w:ascii="Arial" w:eastAsia="Calibri" w:hAnsi="Arial" w:cs="Arial"/>
                <w:sz w:val="22"/>
                <w:szCs w:val="22"/>
              </w:rPr>
            </w:pPr>
            <w:r>
              <w:rPr>
                <w:rFonts w:ascii="Arial" w:eastAsia="Calibri" w:hAnsi="Arial" w:cs="Arial"/>
                <w:sz w:val="22"/>
                <w:szCs w:val="22"/>
              </w:rPr>
              <w:t>663,61 €</w:t>
            </w:r>
          </w:p>
        </w:tc>
      </w:tr>
      <w:tr w:rsidR="00425B1D" w:rsidRPr="002A08A1" w:rsidTr="008D2B1F">
        <w:trPr>
          <w:trHeight w:val="229"/>
        </w:trPr>
        <w:tc>
          <w:tcPr>
            <w:tcW w:w="3839" w:type="dxa"/>
            <w:tcBorders>
              <w:top w:val="single" w:sz="4" w:space="0" w:color="auto"/>
              <w:left w:val="single" w:sz="4" w:space="0" w:color="auto"/>
              <w:bottom w:val="single" w:sz="4" w:space="0" w:color="auto"/>
              <w:right w:val="single" w:sz="4" w:space="0" w:color="auto"/>
            </w:tcBorders>
            <w:hideMark/>
          </w:tcPr>
          <w:p w:rsidR="00425B1D" w:rsidRPr="002A08A1" w:rsidRDefault="00425B1D" w:rsidP="008D2B1F">
            <w:pPr>
              <w:autoSpaceDE w:val="0"/>
              <w:autoSpaceDN w:val="0"/>
              <w:adjustRightInd w:val="0"/>
              <w:jc w:val="center"/>
              <w:rPr>
                <w:rFonts w:ascii="Arial" w:eastAsia="Calibri" w:hAnsi="Arial" w:cs="Arial"/>
                <w:sz w:val="22"/>
                <w:szCs w:val="22"/>
              </w:rPr>
            </w:pPr>
            <w:r w:rsidRPr="002A08A1">
              <w:rPr>
                <w:rFonts w:ascii="Arial" w:eastAsia="Calibri" w:hAnsi="Arial" w:cs="Arial"/>
                <w:sz w:val="22"/>
                <w:szCs w:val="22"/>
              </w:rPr>
              <w:t>501 -1000</w:t>
            </w:r>
          </w:p>
        </w:tc>
        <w:tc>
          <w:tcPr>
            <w:tcW w:w="4411" w:type="dxa"/>
            <w:tcBorders>
              <w:top w:val="single" w:sz="4" w:space="0" w:color="auto"/>
              <w:left w:val="single" w:sz="4" w:space="0" w:color="auto"/>
              <w:bottom w:val="single" w:sz="4" w:space="0" w:color="auto"/>
              <w:right w:val="single" w:sz="4" w:space="0" w:color="auto"/>
            </w:tcBorders>
            <w:hideMark/>
          </w:tcPr>
          <w:p w:rsidR="00425B1D" w:rsidRPr="002A08A1" w:rsidRDefault="00425B1D" w:rsidP="008D2B1F">
            <w:pPr>
              <w:autoSpaceDE w:val="0"/>
              <w:autoSpaceDN w:val="0"/>
              <w:adjustRightInd w:val="0"/>
              <w:jc w:val="center"/>
              <w:rPr>
                <w:rFonts w:ascii="Arial" w:eastAsia="Calibri" w:hAnsi="Arial" w:cs="Arial"/>
                <w:sz w:val="22"/>
                <w:szCs w:val="22"/>
              </w:rPr>
            </w:pPr>
            <w:r>
              <w:rPr>
                <w:rFonts w:ascii="Arial" w:eastAsia="Calibri" w:hAnsi="Arial" w:cs="Arial"/>
                <w:sz w:val="22"/>
                <w:szCs w:val="22"/>
              </w:rPr>
              <w:t>1.327,23 €</w:t>
            </w:r>
          </w:p>
        </w:tc>
        <w:bookmarkEnd w:id="6"/>
      </w:tr>
      <w:tr w:rsidR="00425B1D" w:rsidRPr="002A08A1" w:rsidTr="008D2B1F">
        <w:trPr>
          <w:trHeight w:val="242"/>
        </w:trPr>
        <w:tc>
          <w:tcPr>
            <w:tcW w:w="3839" w:type="dxa"/>
            <w:tcBorders>
              <w:top w:val="single" w:sz="4" w:space="0" w:color="auto"/>
              <w:left w:val="single" w:sz="4" w:space="0" w:color="auto"/>
              <w:bottom w:val="single" w:sz="4" w:space="0" w:color="auto"/>
              <w:right w:val="single" w:sz="4" w:space="0" w:color="auto"/>
            </w:tcBorders>
            <w:hideMark/>
          </w:tcPr>
          <w:p w:rsidR="00425B1D" w:rsidRPr="002A08A1" w:rsidRDefault="00425B1D" w:rsidP="008D2B1F">
            <w:pPr>
              <w:autoSpaceDE w:val="0"/>
              <w:autoSpaceDN w:val="0"/>
              <w:adjustRightInd w:val="0"/>
              <w:jc w:val="center"/>
              <w:rPr>
                <w:rFonts w:ascii="Arial" w:eastAsia="Calibri" w:hAnsi="Arial" w:cs="Arial"/>
                <w:sz w:val="22"/>
                <w:szCs w:val="22"/>
              </w:rPr>
            </w:pPr>
            <w:r w:rsidRPr="002A08A1">
              <w:rPr>
                <w:rFonts w:ascii="Arial" w:eastAsia="Calibri" w:hAnsi="Arial" w:cs="Arial"/>
                <w:sz w:val="22"/>
                <w:szCs w:val="22"/>
              </w:rPr>
              <w:t xml:space="preserve">1001 </w:t>
            </w:r>
            <w:r>
              <w:rPr>
                <w:rFonts w:ascii="Arial" w:eastAsia="Calibri" w:hAnsi="Arial" w:cs="Arial"/>
                <w:sz w:val="22"/>
                <w:szCs w:val="22"/>
              </w:rPr>
              <w:t>–</w:t>
            </w:r>
            <w:r w:rsidRPr="002A08A1">
              <w:rPr>
                <w:rFonts w:ascii="Arial" w:eastAsia="Calibri" w:hAnsi="Arial" w:cs="Arial"/>
                <w:sz w:val="22"/>
                <w:szCs w:val="22"/>
              </w:rPr>
              <w:t xml:space="preserve"> 2000</w:t>
            </w:r>
          </w:p>
        </w:tc>
        <w:tc>
          <w:tcPr>
            <w:tcW w:w="4411" w:type="dxa"/>
            <w:tcBorders>
              <w:top w:val="single" w:sz="4" w:space="0" w:color="auto"/>
              <w:left w:val="single" w:sz="4" w:space="0" w:color="auto"/>
              <w:bottom w:val="single" w:sz="4" w:space="0" w:color="auto"/>
              <w:right w:val="single" w:sz="4" w:space="0" w:color="auto"/>
            </w:tcBorders>
          </w:tcPr>
          <w:p w:rsidR="00425B1D" w:rsidRPr="002A08A1" w:rsidRDefault="00425B1D" w:rsidP="008D2B1F">
            <w:pPr>
              <w:autoSpaceDE w:val="0"/>
              <w:autoSpaceDN w:val="0"/>
              <w:adjustRightInd w:val="0"/>
              <w:jc w:val="center"/>
              <w:rPr>
                <w:rFonts w:ascii="Arial" w:eastAsia="Calibri" w:hAnsi="Arial" w:cs="Arial"/>
                <w:sz w:val="22"/>
                <w:szCs w:val="22"/>
              </w:rPr>
            </w:pPr>
            <w:r>
              <w:rPr>
                <w:rFonts w:ascii="Arial" w:eastAsia="Calibri" w:hAnsi="Arial" w:cs="Arial"/>
                <w:sz w:val="22"/>
                <w:szCs w:val="22"/>
              </w:rPr>
              <w:t>2.654,46 €</w:t>
            </w:r>
          </w:p>
        </w:tc>
      </w:tr>
      <w:tr w:rsidR="00425B1D" w:rsidRPr="002A08A1" w:rsidTr="008D2B1F">
        <w:trPr>
          <w:trHeight w:val="229"/>
        </w:trPr>
        <w:tc>
          <w:tcPr>
            <w:tcW w:w="3839" w:type="dxa"/>
            <w:tcBorders>
              <w:top w:val="single" w:sz="4" w:space="0" w:color="auto"/>
              <w:left w:val="single" w:sz="4" w:space="0" w:color="auto"/>
              <w:bottom w:val="single" w:sz="4" w:space="0" w:color="auto"/>
              <w:right w:val="single" w:sz="4" w:space="0" w:color="auto"/>
            </w:tcBorders>
            <w:hideMark/>
          </w:tcPr>
          <w:p w:rsidR="00425B1D" w:rsidRPr="002A08A1" w:rsidRDefault="00425B1D" w:rsidP="008D2B1F">
            <w:pPr>
              <w:autoSpaceDE w:val="0"/>
              <w:autoSpaceDN w:val="0"/>
              <w:adjustRightInd w:val="0"/>
              <w:jc w:val="center"/>
              <w:rPr>
                <w:rFonts w:ascii="Arial" w:eastAsia="Calibri" w:hAnsi="Arial" w:cs="Arial"/>
                <w:sz w:val="22"/>
                <w:szCs w:val="22"/>
              </w:rPr>
            </w:pPr>
            <w:r w:rsidRPr="002A08A1">
              <w:rPr>
                <w:rFonts w:ascii="Arial" w:eastAsia="Calibri" w:hAnsi="Arial" w:cs="Arial"/>
                <w:sz w:val="22"/>
                <w:szCs w:val="22"/>
              </w:rPr>
              <w:t xml:space="preserve">2001 </w:t>
            </w:r>
            <w:r>
              <w:rPr>
                <w:rFonts w:ascii="Arial" w:eastAsia="Calibri" w:hAnsi="Arial" w:cs="Arial"/>
                <w:sz w:val="22"/>
                <w:szCs w:val="22"/>
              </w:rPr>
              <w:t>–</w:t>
            </w:r>
            <w:r w:rsidRPr="002A08A1">
              <w:rPr>
                <w:rFonts w:ascii="Arial" w:eastAsia="Calibri" w:hAnsi="Arial" w:cs="Arial"/>
                <w:sz w:val="22"/>
                <w:szCs w:val="22"/>
              </w:rPr>
              <w:t xml:space="preserve"> 3000</w:t>
            </w:r>
          </w:p>
        </w:tc>
        <w:tc>
          <w:tcPr>
            <w:tcW w:w="4411" w:type="dxa"/>
            <w:tcBorders>
              <w:top w:val="single" w:sz="4" w:space="0" w:color="auto"/>
              <w:left w:val="single" w:sz="4" w:space="0" w:color="auto"/>
              <w:bottom w:val="single" w:sz="4" w:space="0" w:color="auto"/>
              <w:right w:val="single" w:sz="4" w:space="0" w:color="auto"/>
            </w:tcBorders>
          </w:tcPr>
          <w:p w:rsidR="00425B1D" w:rsidRPr="002A08A1" w:rsidRDefault="00425B1D" w:rsidP="008D2B1F">
            <w:pPr>
              <w:autoSpaceDE w:val="0"/>
              <w:autoSpaceDN w:val="0"/>
              <w:adjustRightInd w:val="0"/>
              <w:jc w:val="center"/>
              <w:rPr>
                <w:rFonts w:ascii="Arial" w:eastAsia="Calibri" w:hAnsi="Arial" w:cs="Arial"/>
                <w:sz w:val="22"/>
                <w:szCs w:val="22"/>
              </w:rPr>
            </w:pPr>
            <w:r>
              <w:rPr>
                <w:rFonts w:ascii="Arial" w:eastAsia="Calibri" w:hAnsi="Arial" w:cs="Arial"/>
                <w:sz w:val="22"/>
                <w:szCs w:val="22"/>
              </w:rPr>
              <w:t>3.981,68 €</w:t>
            </w:r>
          </w:p>
        </w:tc>
      </w:tr>
      <w:tr w:rsidR="00425B1D" w:rsidRPr="002A08A1" w:rsidTr="008D2B1F">
        <w:trPr>
          <w:trHeight w:val="260"/>
        </w:trPr>
        <w:tc>
          <w:tcPr>
            <w:tcW w:w="3839" w:type="dxa"/>
            <w:tcBorders>
              <w:top w:val="single" w:sz="4" w:space="0" w:color="auto"/>
              <w:left w:val="single" w:sz="4" w:space="0" w:color="auto"/>
              <w:bottom w:val="single" w:sz="4" w:space="0" w:color="auto"/>
              <w:right w:val="single" w:sz="4" w:space="0" w:color="auto"/>
            </w:tcBorders>
            <w:hideMark/>
          </w:tcPr>
          <w:p w:rsidR="00425B1D" w:rsidRPr="002A08A1" w:rsidRDefault="00425B1D" w:rsidP="008D2B1F">
            <w:pPr>
              <w:autoSpaceDE w:val="0"/>
              <w:autoSpaceDN w:val="0"/>
              <w:adjustRightInd w:val="0"/>
              <w:jc w:val="center"/>
              <w:rPr>
                <w:rFonts w:ascii="Arial" w:eastAsia="Calibri" w:hAnsi="Arial" w:cs="Arial"/>
                <w:sz w:val="22"/>
                <w:szCs w:val="22"/>
              </w:rPr>
            </w:pPr>
            <w:r w:rsidRPr="002A08A1">
              <w:rPr>
                <w:rFonts w:ascii="Arial" w:eastAsia="Calibri" w:hAnsi="Arial" w:cs="Arial"/>
                <w:sz w:val="22"/>
                <w:szCs w:val="22"/>
              </w:rPr>
              <w:t>3001 – i više</w:t>
            </w:r>
          </w:p>
        </w:tc>
        <w:tc>
          <w:tcPr>
            <w:tcW w:w="4411" w:type="dxa"/>
            <w:tcBorders>
              <w:top w:val="single" w:sz="4" w:space="0" w:color="auto"/>
              <w:left w:val="single" w:sz="4" w:space="0" w:color="auto"/>
              <w:bottom w:val="single" w:sz="4" w:space="0" w:color="auto"/>
              <w:right w:val="single" w:sz="4" w:space="0" w:color="auto"/>
            </w:tcBorders>
          </w:tcPr>
          <w:p w:rsidR="00425B1D" w:rsidRPr="002A08A1" w:rsidRDefault="00425B1D" w:rsidP="008D2B1F">
            <w:pPr>
              <w:autoSpaceDE w:val="0"/>
              <w:autoSpaceDN w:val="0"/>
              <w:adjustRightInd w:val="0"/>
              <w:jc w:val="center"/>
              <w:rPr>
                <w:rFonts w:ascii="Arial" w:eastAsia="Calibri" w:hAnsi="Arial" w:cs="Arial"/>
                <w:sz w:val="22"/>
                <w:szCs w:val="22"/>
              </w:rPr>
            </w:pPr>
            <w:r>
              <w:rPr>
                <w:rFonts w:ascii="Arial" w:eastAsia="Calibri" w:hAnsi="Arial" w:cs="Arial"/>
                <w:sz w:val="22"/>
                <w:szCs w:val="22"/>
              </w:rPr>
              <w:t>5.308,91 €</w:t>
            </w:r>
          </w:p>
        </w:tc>
      </w:tr>
    </w:tbl>
    <w:p w:rsidR="00425B1D" w:rsidRDefault="00425B1D" w:rsidP="00425B1D">
      <w:pPr>
        <w:keepNext/>
        <w:outlineLvl w:val="1"/>
        <w:rPr>
          <w:rFonts w:ascii="Arial" w:hAnsi="Arial" w:cs="Arial"/>
          <w:sz w:val="22"/>
          <w:szCs w:val="22"/>
        </w:rPr>
      </w:pPr>
    </w:p>
    <w:p w:rsidR="00425B1D" w:rsidRPr="002A08A1" w:rsidRDefault="00425B1D" w:rsidP="00425B1D">
      <w:pPr>
        <w:keepNext/>
        <w:outlineLvl w:val="1"/>
        <w:rPr>
          <w:rFonts w:ascii="Arial" w:hAnsi="Arial" w:cs="Arial"/>
          <w:sz w:val="22"/>
          <w:szCs w:val="22"/>
        </w:rPr>
      </w:pPr>
    </w:p>
    <w:p w:rsidR="00425B1D" w:rsidRPr="002A08A1" w:rsidRDefault="00425B1D" w:rsidP="00425B1D">
      <w:pPr>
        <w:keepNext/>
        <w:jc w:val="center"/>
        <w:outlineLvl w:val="1"/>
        <w:rPr>
          <w:rFonts w:ascii="Arial" w:hAnsi="Arial" w:cs="Arial"/>
          <w:sz w:val="22"/>
          <w:szCs w:val="22"/>
        </w:rPr>
      </w:pPr>
      <w:r w:rsidRPr="002A08A1">
        <w:rPr>
          <w:rFonts w:ascii="Arial" w:hAnsi="Arial" w:cs="Arial"/>
          <w:sz w:val="22"/>
          <w:szCs w:val="22"/>
        </w:rPr>
        <w:t>Članak 3.</w:t>
      </w:r>
    </w:p>
    <w:p w:rsidR="00425B1D" w:rsidRPr="002A08A1" w:rsidRDefault="00425B1D" w:rsidP="00425B1D">
      <w:pPr>
        <w:keepNext/>
        <w:outlineLvl w:val="1"/>
        <w:rPr>
          <w:rFonts w:ascii="Arial" w:hAnsi="Arial" w:cs="Arial"/>
          <w:sz w:val="22"/>
          <w:szCs w:val="22"/>
        </w:rPr>
      </w:pPr>
    </w:p>
    <w:p w:rsidR="00425B1D" w:rsidRPr="002A08A1" w:rsidRDefault="00425B1D" w:rsidP="00425B1D">
      <w:pPr>
        <w:keepNext/>
        <w:outlineLvl w:val="1"/>
        <w:rPr>
          <w:rFonts w:ascii="Arial" w:hAnsi="Arial" w:cs="Arial"/>
          <w:sz w:val="22"/>
          <w:szCs w:val="22"/>
        </w:rPr>
      </w:pPr>
      <w:r w:rsidRPr="002A08A1">
        <w:rPr>
          <w:rFonts w:ascii="Arial" w:hAnsi="Arial" w:cs="Arial"/>
          <w:sz w:val="22"/>
          <w:szCs w:val="22"/>
        </w:rPr>
        <w:t xml:space="preserve">Ova </w:t>
      </w:r>
      <w:r>
        <w:rPr>
          <w:rFonts w:ascii="Arial" w:hAnsi="Arial" w:cs="Arial"/>
          <w:sz w:val="22"/>
          <w:szCs w:val="22"/>
        </w:rPr>
        <w:t>o</w:t>
      </w:r>
      <w:r w:rsidRPr="002A08A1">
        <w:rPr>
          <w:rFonts w:ascii="Arial" w:hAnsi="Arial" w:cs="Arial"/>
          <w:sz w:val="22"/>
          <w:szCs w:val="22"/>
        </w:rPr>
        <w:t xml:space="preserve">dluka </w:t>
      </w:r>
      <w:r>
        <w:rPr>
          <w:rFonts w:ascii="Arial" w:hAnsi="Arial" w:cs="Arial"/>
          <w:sz w:val="22"/>
          <w:szCs w:val="22"/>
        </w:rPr>
        <w:t>stupa na snagu osmog dana od dana objave</w:t>
      </w:r>
      <w:r w:rsidRPr="002A08A1">
        <w:rPr>
          <w:rFonts w:ascii="Arial" w:hAnsi="Arial" w:cs="Arial"/>
          <w:sz w:val="22"/>
          <w:szCs w:val="22"/>
        </w:rPr>
        <w:t xml:space="preserve"> u „Službenom glasniku </w:t>
      </w:r>
      <w:r>
        <w:rPr>
          <w:rFonts w:ascii="Arial" w:hAnsi="Arial" w:cs="Arial"/>
          <w:sz w:val="22"/>
          <w:szCs w:val="22"/>
        </w:rPr>
        <w:t>G</w:t>
      </w:r>
      <w:r w:rsidRPr="002A08A1">
        <w:rPr>
          <w:rFonts w:ascii="Arial" w:hAnsi="Arial" w:cs="Arial"/>
          <w:sz w:val="22"/>
          <w:szCs w:val="22"/>
        </w:rPr>
        <w:t>rada Dubrovnika“, a</w:t>
      </w:r>
      <w:r>
        <w:rPr>
          <w:rFonts w:ascii="Arial" w:hAnsi="Arial" w:cs="Arial"/>
          <w:sz w:val="22"/>
          <w:szCs w:val="22"/>
        </w:rPr>
        <w:t xml:space="preserve"> primjenjuje se od 1. siječnja 2024</w:t>
      </w:r>
      <w:r w:rsidRPr="002A08A1">
        <w:rPr>
          <w:rFonts w:ascii="Arial" w:hAnsi="Arial" w:cs="Arial"/>
          <w:sz w:val="22"/>
          <w:szCs w:val="22"/>
        </w:rPr>
        <w:t xml:space="preserve">. </w:t>
      </w:r>
    </w:p>
    <w:bookmarkEnd w:id="3"/>
    <w:p w:rsidR="007E4A38" w:rsidRDefault="007E4A38" w:rsidP="00425B1D">
      <w:pPr>
        <w:rPr>
          <w:rFonts w:ascii="Arial" w:hAnsi="Arial" w:cs="Arial"/>
          <w:sz w:val="22"/>
          <w:szCs w:val="22"/>
        </w:rPr>
      </w:pPr>
    </w:p>
    <w:p w:rsidR="00425B1D" w:rsidRPr="00425B1D" w:rsidRDefault="00425B1D" w:rsidP="00425B1D">
      <w:pPr>
        <w:rPr>
          <w:rFonts w:ascii="Arial" w:hAnsi="Arial" w:cs="Arial"/>
          <w:sz w:val="22"/>
          <w:szCs w:val="22"/>
        </w:rPr>
      </w:pPr>
    </w:p>
    <w:p w:rsidR="00425B1D" w:rsidRPr="002A08A1" w:rsidRDefault="00425B1D" w:rsidP="00425B1D">
      <w:pPr>
        <w:rPr>
          <w:rFonts w:ascii="Arial" w:hAnsi="Arial" w:cs="Arial"/>
          <w:sz w:val="22"/>
          <w:szCs w:val="22"/>
        </w:rPr>
      </w:pPr>
      <w:r>
        <w:rPr>
          <w:rFonts w:ascii="Arial" w:hAnsi="Arial" w:cs="Arial"/>
          <w:sz w:val="22"/>
          <w:szCs w:val="22"/>
        </w:rPr>
        <w:t>KLASA: 363-01/22-09/28</w:t>
      </w:r>
    </w:p>
    <w:p w:rsidR="00425B1D" w:rsidRDefault="00425B1D" w:rsidP="00425B1D">
      <w:pPr>
        <w:rPr>
          <w:rFonts w:ascii="Arial" w:hAnsi="Arial" w:cs="Arial"/>
          <w:sz w:val="22"/>
          <w:szCs w:val="22"/>
        </w:rPr>
      </w:pPr>
      <w:r>
        <w:rPr>
          <w:rFonts w:ascii="Arial" w:hAnsi="Arial" w:cs="Arial"/>
          <w:sz w:val="22"/>
          <w:szCs w:val="22"/>
        </w:rPr>
        <w:t>URBROJ:</w:t>
      </w:r>
      <w:r w:rsidRPr="00184147">
        <w:rPr>
          <w:rFonts w:ascii="Arial" w:hAnsi="Arial" w:cs="Arial"/>
          <w:sz w:val="22"/>
          <w:szCs w:val="22"/>
        </w:rPr>
        <w:t xml:space="preserve"> </w:t>
      </w:r>
      <w:r>
        <w:rPr>
          <w:rFonts w:ascii="Arial" w:hAnsi="Arial" w:cs="Arial"/>
          <w:sz w:val="22"/>
          <w:szCs w:val="22"/>
        </w:rPr>
        <w:t>2117-1-09-23-03</w:t>
      </w:r>
    </w:p>
    <w:p w:rsidR="00425B1D" w:rsidRPr="002A08A1" w:rsidRDefault="00425B1D" w:rsidP="00425B1D">
      <w:pPr>
        <w:rPr>
          <w:rFonts w:ascii="Arial" w:hAnsi="Arial" w:cs="Arial"/>
          <w:sz w:val="22"/>
          <w:szCs w:val="22"/>
        </w:rPr>
      </w:pPr>
      <w:r w:rsidRPr="002A08A1">
        <w:rPr>
          <w:rFonts w:ascii="Arial" w:hAnsi="Arial" w:cs="Arial"/>
          <w:sz w:val="22"/>
          <w:szCs w:val="22"/>
        </w:rPr>
        <w:t>Dubro</w:t>
      </w:r>
      <w:r>
        <w:rPr>
          <w:rFonts w:ascii="Arial" w:hAnsi="Arial" w:cs="Arial"/>
          <w:sz w:val="22"/>
          <w:szCs w:val="22"/>
        </w:rPr>
        <w:t>vnik, 23. siječnja 2023.</w:t>
      </w:r>
    </w:p>
    <w:p w:rsidR="007E4A38" w:rsidRPr="00425B1D" w:rsidRDefault="007E4A38" w:rsidP="00425B1D">
      <w:pPr>
        <w:rPr>
          <w:rFonts w:ascii="Arial" w:hAnsi="Arial" w:cs="Arial"/>
          <w:sz w:val="22"/>
          <w:szCs w:val="22"/>
        </w:rPr>
      </w:pPr>
    </w:p>
    <w:p w:rsidR="007E4A38" w:rsidRPr="00425B1D" w:rsidRDefault="007E4A38" w:rsidP="00425B1D">
      <w:pPr>
        <w:rPr>
          <w:rFonts w:ascii="Arial" w:hAnsi="Arial" w:cs="Arial"/>
          <w:sz w:val="22"/>
          <w:szCs w:val="22"/>
          <w:lang w:eastAsia="en-US"/>
        </w:rPr>
      </w:pPr>
      <w:r w:rsidRPr="00425B1D">
        <w:rPr>
          <w:rFonts w:ascii="Arial" w:hAnsi="Arial" w:cs="Arial"/>
          <w:sz w:val="22"/>
          <w:szCs w:val="22"/>
          <w:lang w:eastAsia="en-US"/>
        </w:rPr>
        <w:t>Predsjednik Gradskog vijeća</w:t>
      </w:r>
    </w:p>
    <w:p w:rsidR="007E4A38" w:rsidRPr="00425B1D" w:rsidRDefault="007E4A38" w:rsidP="00425B1D">
      <w:pPr>
        <w:rPr>
          <w:rFonts w:ascii="Arial" w:hAnsi="Arial" w:cs="Arial"/>
          <w:sz w:val="22"/>
          <w:szCs w:val="22"/>
          <w:lang w:eastAsia="en-US"/>
        </w:rPr>
      </w:pPr>
      <w:r w:rsidRPr="00425B1D">
        <w:rPr>
          <w:rFonts w:ascii="Arial" w:hAnsi="Arial" w:cs="Arial"/>
          <w:b/>
          <w:bCs/>
          <w:sz w:val="22"/>
          <w:szCs w:val="22"/>
          <w:lang w:eastAsia="en-US"/>
        </w:rPr>
        <w:t xml:space="preserve">mr. </w:t>
      </w:r>
      <w:proofErr w:type="spellStart"/>
      <w:r w:rsidRPr="00425B1D">
        <w:rPr>
          <w:rFonts w:ascii="Arial" w:hAnsi="Arial" w:cs="Arial"/>
          <w:b/>
          <w:bCs/>
          <w:sz w:val="22"/>
          <w:szCs w:val="22"/>
          <w:lang w:eastAsia="en-US"/>
        </w:rPr>
        <w:t>sc</w:t>
      </w:r>
      <w:proofErr w:type="spellEnd"/>
      <w:r w:rsidRPr="00425B1D">
        <w:rPr>
          <w:rFonts w:ascii="Arial" w:hAnsi="Arial" w:cs="Arial"/>
          <w:b/>
          <w:bCs/>
          <w:sz w:val="22"/>
          <w:szCs w:val="22"/>
          <w:lang w:eastAsia="en-US"/>
        </w:rPr>
        <w:t>. Marko Potrebica</w:t>
      </w:r>
      <w:r w:rsidRPr="00425B1D">
        <w:rPr>
          <w:rFonts w:ascii="Arial" w:hAnsi="Arial" w:cs="Arial"/>
          <w:sz w:val="22"/>
          <w:szCs w:val="22"/>
          <w:lang w:eastAsia="en-US"/>
        </w:rPr>
        <w:t>, v. r.</w:t>
      </w:r>
    </w:p>
    <w:p w:rsidR="007E4A38" w:rsidRPr="00425B1D" w:rsidRDefault="007E4A38" w:rsidP="00425B1D">
      <w:pPr>
        <w:rPr>
          <w:rFonts w:ascii="Arial" w:hAnsi="Arial" w:cs="Arial"/>
          <w:sz w:val="22"/>
          <w:szCs w:val="22"/>
          <w:lang w:eastAsia="en-US"/>
        </w:rPr>
      </w:pPr>
      <w:r w:rsidRPr="00425B1D">
        <w:rPr>
          <w:rFonts w:ascii="Arial" w:hAnsi="Arial" w:cs="Arial"/>
          <w:sz w:val="22"/>
          <w:szCs w:val="22"/>
          <w:lang w:eastAsia="en-US"/>
        </w:rPr>
        <w:t>----------------------------------------</w:t>
      </w:r>
    </w:p>
    <w:p w:rsidR="007E4A38" w:rsidRPr="00425B1D" w:rsidRDefault="007E4A38" w:rsidP="00425B1D">
      <w:pPr>
        <w:rPr>
          <w:rFonts w:ascii="Arial" w:hAnsi="Arial" w:cs="Arial"/>
          <w:sz w:val="22"/>
          <w:szCs w:val="22"/>
        </w:rPr>
      </w:pPr>
    </w:p>
    <w:bookmarkEnd w:id="2"/>
    <w:p w:rsidR="007E4A38" w:rsidRPr="00425B1D" w:rsidRDefault="007E4A38" w:rsidP="00425B1D">
      <w:pPr>
        <w:rPr>
          <w:rFonts w:ascii="Arial" w:hAnsi="Arial" w:cs="Arial"/>
          <w:sz w:val="22"/>
          <w:szCs w:val="22"/>
        </w:rPr>
      </w:pPr>
    </w:p>
    <w:p w:rsidR="00425B1D" w:rsidRPr="00425B1D" w:rsidRDefault="00425B1D" w:rsidP="00425B1D">
      <w:pPr>
        <w:rPr>
          <w:rFonts w:ascii="Arial" w:hAnsi="Arial" w:cs="Arial"/>
          <w:sz w:val="22"/>
          <w:szCs w:val="22"/>
        </w:rPr>
      </w:pPr>
    </w:p>
    <w:p w:rsidR="00425B1D" w:rsidRPr="00425B1D" w:rsidRDefault="00425B1D" w:rsidP="00425B1D">
      <w:pPr>
        <w:rPr>
          <w:rFonts w:ascii="Arial" w:hAnsi="Arial" w:cs="Arial"/>
          <w:sz w:val="22"/>
          <w:szCs w:val="22"/>
        </w:rPr>
      </w:pPr>
    </w:p>
    <w:p w:rsidR="00425B1D" w:rsidRPr="00425B1D" w:rsidRDefault="00425B1D" w:rsidP="00425B1D">
      <w:pPr>
        <w:rPr>
          <w:rFonts w:ascii="Arial" w:hAnsi="Arial" w:cs="Arial"/>
          <w:b/>
          <w:sz w:val="22"/>
          <w:szCs w:val="22"/>
        </w:rPr>
      </w:pPr>
      <w:r w:rsidRPr="00425B1D">
        <w:rPr>
          <w:rFonts w:ascii="Arial" w:hAnsi="Arial" w:cs="Arial"/>
          <w:b/>
          <w:sz w:val="22"/>
          <w:szCs w:val="22"/>
        </w:rPr>
        <w:t>2</w:t>
      </w:r>
    </w:p>
    <w:p w:rsidR="00425B1D" w:rsidRPr="00425B1D" w:rsidRDefault="00425B1D" w:rsidP="00425B1D">
      <w:pPr>
        <w:rPr>
          <w:rFonts w:ascii="Arial" w:hAnsi="Arial" w:cs="Arial"/>
          <w:sz w:val="22"/>
          <w:szCs w:val="22"/>
        </w:rPr>
      </w:pPr>
    </w:p>
    <w:p w:rsidR="00425B1D" w:rsidRPr="00425B1D" w:rsidRDefault="00425B1D" w:rsidP="00425B1D">
      <w:pPr>
        <w:rPr>
          <w:rFonts w:ascii="Arial" w:hAnsi="Arial" w:cs="Arial"/>
          <w:sz w:val="22"/>
          <w:szCs w:val="22"/>
        </w:rPr>
      </w:pPr>
    </w:p>
    <w:p w:rsidR="00425B1D" w:rsidRPr="00425B1D" w:rsidRDefault="00425B1D" w:rsidP="00425B1D">
      <w:pPr>
        <w:jc w:val="both"/>
        <w:rPr>
          <w:rFonts w:ascii="Arial" w:eastAsia="SimSun" w:hAnsi="Arial" w:cs="Arial"/>
          <w:color w:val="000000"/>
          <w:kern w:val="1"/>
          <w:sz w:val="22"/>
          <w:szCs w:val="22"/>
          <w:lang w:eastAsia="hi-IN" w:bidi="hi-IN"/>
        </w:rPr>
      </w:pPr>
      <w:r w:rsidRPr="00425B1D">
        <w:rPr>
          <w:rFonts w:ascii="Arial" w:hAnsi="Arial" w:cs="Arial"/>
          <w:sz w:val="22"/>
          <w:szCs w:val="22"/>
        </w:rPr>
        <w:t xml:space="preserve">Na temelju članaka 59. i 62. Zakona o komunalnom gospodarstvu („Narodne novine“, broj 68/18, 110/18 i 32/20), članka 107. stavka 3. u svezi članka 101. Zakona o cestama ("Narodne novine", broj 84/11, 18/13, 22/13, 54/13, 148/13, 92/14, 110/19, 144/21 i 114/22)  i članka 39. </w:t>
      </w:r>
      <w:r w:rsidRPr="00425B1D">
        <w:rPr>
          <w:rFonts w:ascii="Arial" w:eastAsia="SimSun" w:hAnsi="Arial" w:cs="Arial"/>
          <w:color w:val="000000"/>
          <w:kern w:val="1"/>
          <w:sz w:val="22"/>
          <w:szCs w:val="22"/>
          <w:lang w:eastAsia="hi-IN" w:bidi="hi-IN"/>
        </w:rPr>
        <w:t>Statuta Grada Dubrovnika („Službeni glasnik Grada Dubrovnika“, broj 2/21), Gradsko vijeće Grada Dubrovnika na 18. sjednici, održanoj 23. siječnja 2023., donijelo je</w:t>
      </w:r>
    </w:p>
    <w:p w:rsidR="00425B1D" w:rsidRDefault="00425B1D" w:rsidP="00425B1D">
      <w:pPr>
        <w:jc w:val="both"/>
        <w:rPr>
          <w:rFonts w:ascii="Arial" w:eastAsia="SimSun" w:hAnsi="Arial" w:cs="Arial"/>
          <w:color w:val="000000"/>
          <w:kern w:val="1"/>
          <w:sz w:val="22"/>
          <w:szCs w:val="22"/>
          <w:lang w:eastAsia="hi-IN" w:bidi="hi-IN"/>
        </w:rPr>
      </w:pPr>
    </w:p>
    <w:p w:rsidR="00425B1D" w:rsidRPr="00425B1D" w:rsidRDefault="00425B1D" w:rsidP="00425B1D">
      <w:pPr>
        <w:jc w:val="both"/>
        <w:rPr>
          <w:rFonts w:ascii="Arial" w:eastAsia="SimSun" w:hAnsi="Arial" w:cs="Arial"/>
          <w:color w:val="000000"/>
          <w:kern w:val="1"/>
          <w:sz w:val="22"/>
          <w:szCs w:val="22"/>
          <w:lang w:eastAsia="hi-IN" w:bidi="hi-IN"/>
        </w:rPr>
      </w:pPr>
    </w:p>
    <w:p w:rsidR="00425B1D" w:rsidRPr="00425B1D" w:rsidRDefault="00425B1D" w:rsidP="00425B1D">
      <w:pPr>
        <w:jc w:val="center"/>
        <w:rPr>
          <w:rFonts w:ascii="Arial" w:eastAsia="SimSun" w:hAnsi="Arial" w:cs="Arial"/>
          <w:b/>
          <w:bCs/>
          <w:color w:val="000000"/>
          <w:kern w:val="1"/>
          <w:sz w:val="22"/>
          <w:szCs w:val="22"/>
          <w:lang w:eastAsia="hi-IN" w:bidi="hi-IN"/>
        </w:rPr>
      </w:pPr>
      <w:r w:rsidRPr="00425B1D">
        <w:rPr>
          <w:rFonts w:ascii="Arial" w:eastAsia="SimSun" w:hAnsi="Arial" w:cs="Arial"/>
          <w:b/>
          <w:bCs/>
          <w:color w:val="000000"/>
          <w:kern w:val="1"/>
          <w:sz w:val="22"/>
          <w:szCs w:val="22"/>
          <w:lang w:eastAsia="hi-IN" w:bidi="hi-IN"/>
        </w:rPr>
        <w:t xml:space="preserve">O  D  L  U  K  U  </w:t>
      </w:r>
    </w:p>
    <w:p w:rsidR="00425B1D" w:rsidRPr="00425B1D" w:rsidRDefault="00425B1D" w:rsidP="00425B1D">
      <w:pPr>
        <w:jc w:val="center"/>
        <w:rPr>
          <w:rFonts w:ascii="Arial" w:hAnsi="Arial" w:cs="Arial"/>
          <w:b/>
          <w:bCs/>
          <w:sz w:val="22"/>
          <w:szCs w:val="22"/>
        </w:rPr>
      </w:pPr>
      <w:r w:rsidRPr="00425B1D">
        <w:rPr>
          <w:rFonts w:ascii="Arial" w:eastAsia="SimSun" w:hAnsi="Arial" w:cs="Arial"/>
          <w:b/>
          <w:bCs/>
          <w:color w:val="000000"/>
          <w:kern w:val="1"/>
          <w:sz w:val="22"/>
          <w:szCs w:val="22"/>
          <w:lang w:eastAsia="hi-IN" w:bidi="hi-IN"/>
        </w:rPr>
        <w:t>o</w:t>
      </w:r>
      <w:r w:rsidRPr="00425B1D">
        <w:rPr>
          <w:rFonts w:ascii="Arial" w:hAnsi="Arial" w:cs="Arial"/>
          <w:b/>
          <w:bCs/>
          <w:sz w:val="22"/>
          <w:szCs w:val="22"/>
        </w:rPr>
        <w:t xml:space="preserve">  proglašenju komunalne infrastrukture – nerazvrstane ceste Riječka ulica - javnim dobrom u općoj uporabi u vlasništvu Grada Dubrovnika </w:t>
      </w:r>
    </w:p>
    <w:p w:rsidR="00425B1D" w:rsidRPr="00425B1D" w:rsidRDefault="00425B1D" w:rsidP="00425B1D">
      <w:pPr>
        <w:jc w:val="center"/>
        <w:rPr>
          <w:rFonts w:ascii="Arial" w:hAnsi="Arial" w:cs="Arial"/>
          <w:sz w:val="22"/>
          <w:szCs w:val="22"/>
        </w:rPr>
      </w:pPr>
    </w:p>
    <w:p w:rsidR="00425B1D" w:rsidRPr="00425B1D" w:rsidRDefault="00425B1D" w:rsidP="00425B1D">
      <w:pPr>
        <w:jc w:val="center"/>
        <w:rPr>
          <w:rFonts w:ascii="Arial" w:hAnsi="Arial" w:cs="Arial"/>
          <w:sz w:val="22"/>
          <w:szCs w:val="22"/>
        </w:rPr>
      </w:pPr>
    </w:p>
    <w:p w:rsidR="00425B1D" w:rsidRPr="00425B1D" w:rsidRDefault="00425B1D" w:rsidP="00425B1D">
      <w:pPr>
        <w:jc w:val="center"/>
        <w:rPr>
          <w:rFonts w:ascii="Arial" w:hAnsi="Arial" w:cs="Arial"/>
          <w:sz w:val="22"/>
          <w:szCs w:val="22"/>
        </w:rPr>
      </w:pPr>
      <w:r w:rsidRPr="00425B1D">
        <w:rPr>
          <w:rFonts w:ascii="Arial" w:hAnsi="Arial" w:cs="Arial"/>
          <w:sz w:val="22"/>
          <w:szCs w:val="22"/>
        </w:rPr>
        <w:t>Članak 1.</w:t>
      </w:r>
    </w:p>
    <w:p w:rsidR="00425B1D" w:rsidRPr="00425B1D" w:rsidRDefault="00425B1D" w:rsidP="00425B1D">
      <w:pPr>
        <w:jc w:val="center"/>
        <w:rPr>
          <w:rFonts w:ascii="Arial" w:hAnsi="Arial" w:cs="Arial"/>
          <w:sz w:val="22"/>
          <w:szCs w:val="22"/>
        </w:rPr>
      </w:pPr>
    </w:p>
    <w:p w:rsidR="00425B1D" w:rsidRPr="00425B1D" w:rsidRDefault="00425B1D" w:rsidP="00425B1D">
      <w:pPr>
        <w:jc w:val="both"/>
        <w:rPr>
          <w:rFonts w:ascii="Arial" w:hAnsi="Arial" w:cs="Arial"/>
          <w:sz w:val="22"/>
          <w:szCs w:val="22"/>
        </w:rPr>
      </w:pPr>
      <w:r w:rsidRPr="00425B1D">
        <w:rPr>
          <w:rFonts w:ascii="Arial" w:hAnsi="Arial" w:cs="Arial"/>
          <w:sz w:val="22"/>
          <w:szCs w:val="22"/>
        </w:rPr>
        <w:t>Ovom odlukom proglašava se sljedeća komunalna infrastruktura – nerazvrstana cesta javnim dobrom u općoj uporabi u vlasništvu Grada Dubrovnika:</w:t>
      </w:r>
    </w:p>
    <w:p w:rsidR="00425B1D" w:rsidRPr="00425B1D" w:rsidRDefault="00425B1D" w:rsidP="00425B1D">
      <w:pPr>
        <w:jc w:val="both"/>
        <w:rPr>
          <w:rFonts w:ascii="Arial" w:hAnsi="Arial" w:cs="Arial"/>
          <w:sz w:val="22"/>
          <w:szCs w:val="22"/>
        </w:rPr>
      </w:pPr>
    </w:p>
    <w:p w:rsidR="00425B1D" w:rsidRPr="00425B1D" w:rsidRDefault="00425B1D" w:rsidP="00425B1D">
      <w:pPr>
        <w:pStyle w:val="ListParagraph"/>
        <w:numPr>
          <w:ilvl w:val="0"/>
          <w:numId w:val="2"/>
        </w:numPr>
        <w:ind w:left="851"/>
        <w:jc w:val="both"/>
        <w:rPr>
          <w:rFonts w:ascii="Arial" w:hAnsi="Arial" w:cs="Arial"/>
          <w:sz w:val="22"/>
          <w:szCs w:val="22"/>
        </w:rPr>
      </w:pPr>
      <w:r w:rsidRPr="00425B1D">
        <w:rPr>
          <w:rFonts w:ascii="Arial" w:hAnsi="Arial" w:cs="Arial"/>
          <w:sz w:val="22"/>
          <w:szCs w:val="22"/>
        </w:rPr>
        <w:t>kat. čest. 312/20 k.o. Dubrovnik (</w:t>
      </w:r>
      <w:proofErr w:type="spellStart"/>
      <w:r w:rsidRPr="00425B1D">
        <w:rPr>
          <w:rFonts w:ascii="Arial" w:hAnsi="Arial" w:cs="Arial"/>
          <w:sz w:val="22"/>
          <w:szCs w:val="22"/>
        </w:rPr>
        <w:t>n.i</w:t>
      </w:r>
      <w:proofErr w:type="spellEnd"/>
      <w:r w:rsidRPr="00425B1D">
        <w:rPr>
          <w:rFonts w:ascii="Arial" w:hAnsi="Arial" w:cs="Arial"/>
          <w:sz w:val="22"/>
          <w:szCs w:val="22"/>
        </w:rPr>
        <w:t xml:space="preserve">.) odnosno čest. </w:t>
      </w:r>
      <w:proofErr w:type="spellStart"/>
      <w:r w:rsidRPr="00425B1D">
        <w:rPr>
          <w:rFonts w:ascii="Arial" w:hAnsi="Arial" w:cs="Arial"/>
          <w:sz w:val="22"/>
          <w:szCs w:val="22"/>
        </w:rPr>
        <w:t>zem</w:t>
      </w:r>
      <w:proofErr w:type="spellEnd"/>
      <w:r w:rsidRPr="00425B1D">
        <w:rPr>
          <w:rFonts w:ascii="Arial" w:hAnsi="Arial" w:cs="Arial"/>
          <w:sz w:val="22"/>
          <w:szCs w:val="22"/>
        </w:rPr>
        <w:t xml:space="preserve">. 1262/32 </w:t>
      </w:r>
      <w:proofErr w:type="spellStart"/>
      <w:r w:rsidRPr="00425B1D">
        <w:rPr>
          <w:rFonts w:ascii="Arial" w:hAnsi="Arial" w:cs="Arial"/>
          <w:sz w:val="22"/>
          <w:szCs w:val="22"/>
        </w:rPr>
        <w:t>k.o.Gruž</w:t>
      </w:r>
      <w:proofErr w:type="spellEnd"/>
      <w:r w:rsidRPr="00425B1D">
        <w:rPr>
          <w:rFonts w:ascii="Arial" w:hAnsi="Arial" w:cs="Arial"/>
          <w:sz w:val="22"/>
          <w:szCs w:val="22"/>
        </w:rPr>
        <w:t xml:space="preserve"> (</w:t>
      </w:r>
      <w:proofErr w:type="spellStart"/>
      <w:r w:rsidRPr="00425B1D">
        <w:rPr>
          <w:rFonts w:ascii="Arial" w:hAnsi="Arial" w:cs="Arial"/>
          <w:sz w:val="22"/>
          <w:szCs w:val="22"/>
        </w:rPr>
        <w:t>s.i</w:t>
      </w:r>
      <w:proofErr w:type="spellEnd"/>
      <w:r w:rsidRPr="00425B1D">
        <w:rPr>
          <w:rFonts w:ascii="Arial" w:hAnsi="Arial" w:cs="Arial"/>
          <w:sz w:val="22"/>
          <w:szCs w:val="22"/>
        </w:rPr>
        <w:t xml:space="preserve">.) – dio Riječke ulice koja predstavlja nerazvrstanu cestu. </w:t>
      </w:r>
    </w:p>
    <w:p w:rsidR="00425B1D" w:rsidRPr="00425B1D" w:rsidRDefault="00425B1D" w:rsidP="00425B1D">
      <w:pPr>
        <w:jc w:val="both"/>
        <w:rPr>
          <w:rFonts w:ascii="Arial" w:hAnsi="Arial" w:cs="Arial"/>
          <w:sz w:val="22"/>
          <w:szCs w:val="22"/>
        </w:rPr>
      </w:pPr>
      <w:bookmarkStart w:id="7" w:name="_GoBack"/>
      <w:bookmarkEnd w:id="7"/>
    </w:p>
    <w:p w:rsidR="00425B1D" w:rsidRPr="00425B1D" w:rsidRDefault="00425B1D" w:rsidP="00425B1D">
      <w:pPr>
        <w:jc w:val="center"/>
        <w:rPr>
          <w:rFonts w:ascii="Arial" w:hAnsi="Arial" w:cs="Arial"/>
          <w:sz w:val="22"/>
          <w:szCs w:val="22"/>
        </w:rPr>
      </w:pPr>
      <w:r w:rsidRPr="00425B1D">
        <w:rPr>
          <w:rFonts w:ascii="Arial" w:hAnsi="Arial" w:cs="Arial"/>
          <w:sz w:val="22"/>
          <w:szCs w:val="22"/>
        </w:rPr>
        <w:lastRenderedPageBreak/>
        <w:t>Članak 2.</w:t>
      </w:r>
    </w:p>
    <w:p w:rsidR="00425B1D" w:rsidRPr="00425B1D" w:rsidRDefault="00425B1D" w:rsidP="00425B1D">
      <w:pPr>
        <w:jc w:val="both"/>
        <w:rPr>
          <w:rFonts w:ascii="Arial" w:hAnsi="Arial" w:cs="Arial"/>
          <w:sz w:val="22"/>
          <w:szCs w:val="22"/>
        </w:rPr>
      </w:pPr>
    </w:p>
    <w:p w:rsidR="00425B1D" w:rsidRPr="00425B1D" w:rsidRDefault="00425B1D" w:rsidP="00425B1D">
      <w:pPr>
        <w:jc w:val="both"/>
        <w:rPr>
          <w:rFonts w:ascii="Arial" w:hAnsi="Arial" w:cs="Arial"/>
          <w:sz w:val="22"/>
          <w:szCs w:val="22"/>
        </w:rPr>
      </w:pPr>
      <w:r w:rsidRPr="00425B1D">
        <w:rPr>
          <w:rFonts w:ascii="Arial" w:hAnsi="Arial" w:cs="Arial"/>
          <w:sz w:val="22"/>
          <w:szCs w:val="22"/>
        </w:rPr>
        <w:t xml:space="preserve">Na temelju Geodetskog elaborata izvedenog stanja nerazvrstane ceste broj2022-034 iz studenog 2022. godine, koji je izradio GEO ARION d.o.o., Između dolaca 14, Mokošica, komunalna infrastruktura – nerazvrstana </w:t>
      </w:r>
      <w:proofErr w:type="spellStart"/>
      <w:r w:rsidRPr="00425B1D">
        <w:rPr>
          <w:rFonts w:ascii="Arial" w:hAnsi="Arial" w:cs="Arial"/>
          <w:sz w:val="22"/>
          <w:szCs w:val="22"/>
        </w:rPr>
        <w:t>cest</w:t>
      </w:r>
      <w:proofErr w:type="spellEnd"/>
      <w:r w:rsidRPr="00425B1D">
        <w:rPr>
          <w:rFonts w:ascii="Arial" w:hAnsi="Arial" w:cs="Arial"/>
          <w:sz w:val="22"/>
          <w:szCs w:val="22"/>
        </w:rPr>
        <w:t xml:space="preserve"> iz članka 1. ove odluke evidentirat će se u katastarskom </w:t>
      </w:r>
      <w:proofErr w:type="spellStart"/>
      <w:r w:rsidRPr="00425B1D">
        <w:rPr>
          <w:rFonts w:ascii="Arial" w:hAnsi="Arial" w:cs="Arial"/>
          <w:sz w:val="22"/>
          <w:szCs w:val="22"/>
        </w:rPr>
        <w:t>operatu</w:t>
      </w:r>
      <w:proofErr w:type="spellEnd"/>
      <w:r w:rsidRPr="00425B1D">
        <w:rPr>
          <w:rFonts w:ascii="Arial" w:hAnsi="Arial" w:cs="Arial"/>
          <w:sz w:val="22"/>
          <w:szCs w:val="22"/>
        </w:rPr>
        <w:t xml:space="preserve"> Državne geodetske uprave, Područnog ureda za katastar u Dubrovniku.</w:t>
      </w:r>
    </w:p>
    <w:p w:rsidR="00425B1D" w:rsidRDefault="00425B1D" w:rsidP="00425B1D">
      <w:pPr>
        <w:jc w:val="both"/>
        <w:rPr>
          <w:rFonts w:ascii="Arial" w:hAnsi="Arial" w:cs="Arial"/>
          <w:sz w:val="22"/>
          <w:szCs w:val="22"/>
        </w:rPr>
      </w:pPr>
    </w:p>
    <w:p w:rsidR="00425B1D" w:rsidRPr="00425B1D" w:rsidRDefault="00425B1D" w:rsidP="00425B1D">
      <w:pPr>
        <w:jc w:val="both"/>
        <w:rPr>
          <w:rFonts w:ascii="Arial" w:hAnsi="Arial" w:cs="Arial"/>
          <w:sz w:val="22"/>
          <w:szCs w:val="22"/>
        </w:rPr>
      </w:pPr>
    </w:p>
    <w:p w:rsidR="00425B1D" w:rsidRPr="00425B1D" w:rsidRDefault="00425B1D" w:rsidP="00425B1D">
      <w:pPr>
        <w:jc w:val="center"/>
        <w:rPr>
          <w:rFonts w:ascii="Arial" w:hAnsi="Arial" w:cs="Arial"/>
          <w:sz w:val="22"/>
          <w:szCs w:val="22"/>
        </w:rPr>
      </w:pPr>
      <w:r w:rsidRPr="00425B1D">
        <w:rPr>
          <w:rFonts w:ascii="Arial" w:hAnsi="Arial" w:cs="Arial"/>
          <w:sz w:val="22"/>
          <w:szCs w:val="22"/>
        </w:rPr>
        <w:t>Članak 3.</w:t>
      </w:r>
    </w:p>
    <w:p w:rsidR="00425B1D" w:rsidRPr="00425B1D" w:rsidRDefault="00425B1D" w:rsidP="00425B1D">
      <w:pPr>
        <w:rPr>
          <w:rFonts w:ascii="Arial" w:hAnsi="Arial" w:cs="Arial"/>
          <w:sz w:val="22"/>
          <w:szCs w:val="22"/>
        </w:rPr>
      </w:pPr>
    </w:p>
    <w:p w:rsidR="00425B1D" w:rsidRPr="00425B1D" w:rsidRDefault="00425B1D" w:rsidP="00425B1D">
      <w:pPr>
        <w:jc w:val="both"/>
        <w:rPr>
          <w:rFonts w:ascii="Arial" w:hAnsi="Arial" w:cs="Arial"/>
          <w:sz w:val="22"/>
          <w:szCs w:val="22"/>
        </w:rPr>
      </w:pPr>
      <w:r w:rsidRPr="00425B1D">
        <w:rPr>
          <w:rFonts w:ascii="Arial" w:hAnsi="Arial" w:cs="Arial"/>
          <w:sz w:val="22"/>
          <w:szCs w:val="22"/>
        </w:rPr>
        <w:t>Na temelju ove Odluke, Općinski sud u Dubrovniku, Zemljišno-knjižni odjel, na nekretnini iz članka 1. ove odluke izvršit će upis komunalne infrastrukture – nerazvrstane ceste javnim dobrom u općoj uporabi u vlasništvu Grada Dubrovnika.</w:t>
      </w:r>
    </w:p>
    <w:p w:rsidR="00425B1D" w:rsidRDefault="00425B1D" w:rsidP="00425B1D">
      <w:pPr>
        <w:jc w:val="both"/>
        <w:rPr>
          <w:rFonts w:ascii="Arial" w:hAnsi="Arial" w:cs="Arial"/>
          <w:sz w:val="22"/>
          <w:szCs w:val="22"/>
        </w:rPr>
      </w:pPr>
    </w:p>
    <w:p w:rsidR="00425B1D" w:rsidRPr="00425B1D" w:rsidRDefault="00425B1D" w:rsidP="00425B1D">
      <w:pPr>
        <w:jc w:val="both"/>
        <w:rPr>
          <w:rFonts w:ascii="Arial" w:hAnsi="Arial" w:cs="Arial"/>
          <w:sz w:val="22"/>
          <w:szCs w:val="22"/>
        </w:rPr>
      </w:pPr>
    </w:p>
    <w:p w:rsidR="00425B1D" w:rsidRPr="00425B1D" w:rsidRDefault="00425B1D" w:rsidP="00425B1D">
      <w:pPr>
        <w:jc w:val="center"/>
        <w:rPr>
          <w:rFonts w:ascii="Arial" w:hAnsi="Arial" w:cs="Arial"/>
          <w:sz w:val="22"/>
          <w:szCs w:val="22"/>
        </w:rPr>
      </w:pPr>
      <w:r w:rsidRPr="00425B1D">
        <w:rPr>
          <w:rFonts w:ascii="Arial" w:hAnsi="Arial" w:cs="Arial"/>
          <w:sz w:val="22"/>
          <w:szCs w:val="22"/>
        </w:rPr>
        <w:t>Članak 4.</w:t>
      </w:r>
    </w:p>
    <w:p w:rsidR="00425B1D" w:rsidRPr="00425B1D" w:rsidRDefault="00425B1D" w:rsidP="00425B1D">
      <w:pPr>
        <w:jc w:val="both"/>
        <w:rPr>
          <w:rFonts w:ascii="Arial" w:hAnsi="Arial" w:cs="Arial"/>
          <w:sz w:val="22"/>
          <w:szCs w:val="22"/>
        </w:rPr>
      </w:pPr>
    </w:p>
    <w:p w:rsidR="00425B1D" w:rsidRPr="00425B1D" w:rsidRDefault="00425B1D" w:rsidP="00425B1D">
      <w:pPr>
        <w:jc w:val="both"/>
        <w:rPr>
          <w:rFonts w:ascii="Arial" w:hAnsi="Arial" w:cs="Arial"/>
          <w:sz w:val="22"/>
          <w:szCs w:val="22"/>
        </w:rPr>
      </w:pPr>
      <w:r w:rsidRPr="00425B1D">
        <w:rPr>
          <w:rFonts w:ascii="Arial" w:hAnsi="Arial" w:cs="Arial"/>
          <w:sz w:val="22"/>
          <w:szCs w:val="22"/>
        </w:rPr>
        <w:t>Ova odluka stupa na snagu osmog dana od dana objave u „Službenom glasniku Grada Dubrovnika“.</w:t>
      </w:r>
    </w:p>
    <w:p w:rsidR="00425B1D" w:rsidRDefault="00425B1D" w:rsidP="00425B1D">
      <w:pPr>
        <w:rPr>
          <w:rFonts w:ascii="Arial" w:hAnsi="Arial" w:cs="Arial"/>
          <w:sz w:val="22"/>
          <w:szCs w:val="22"/>
        </w:rPr>
      </w:pPr>
    </w:p>
    <w:p w:rsidR="00425B1D" w:rsidRPr="00425B1D" w:rsidRDefault="00425B1D" w:rsidP="00425B1D">
      <w:pPr>
        <w:rPr>
          <w:rFonts w:ascii="Arial" w:hAnsi="Arial" w:cs="Arial"/>
          <w:sz w:val="22"/>
          <w:szCs w:val="22"/>
        </w:rPr>
      </w:pPr>
    </w:p>
    <w:p w:rsidR="00425B1D" w:rsidRPr="00425B1D" w:rsidRDefault="00425B1D" w:rsidP="00425B1D">
      <w:pPr>
        <w:jc w:val="both"/>
        <w:rPr>
          <w:rFonts w:ascii="Arial" w:hAnsi="Arial" w:cs="Arial"/>
          <w:sz w:val="22"/>
          <w:szCs w:val="22"/>
        </w:rPr>
      </w:pPr>
      <w:bookmarkStart w:id="8" w:name="_Hlk94260473"/>
      <w:r w:rsidRPr="00425B1D">
        <w:rPr>
          <w:rFonts w:ascii="Arial" w:hAnsi="Arial" w:cs="Arial"/>
          <w:sz w:val="22"/>
          <w:szCs w:val="22"/>
        </w:rPr>
        <w:t>KLASA: 363-01/23-09/01</w:t>
      </w:r>
    </w:p>
    <w:p w:rsidR="00425B1D" w:rsidRPr="00425B1D" w:rsidRDefault="00425B1D" w:rsidP="00425B1D">
      <w:pPr>
        <w:jc w:val="both"/>
        <w:rPr>
          <w:rFonts w:ascii="Arial" w:hAnsi="Arial" w:cs="Arial"/>
          <w:sz w:val="22"/>
          <w:szCs w:val="22"/>
        </w:rPr>
      </w:pPr>
      <w:r w:rsidRPr="00425B1D">
        <w:rPr>
          <w:rFonts w:ascii="Arial" w:hAnsi="Arial" w:cs="Arial"/>
          <w:sz w:val="22"/>
          <w:szCs w:val="22"/>
        </w:rPr>
        <w:t>URBROJ: 2117-1-09-23-03</w:t>
      </w:r>
    </w:p>
    <w:p w:rsidR="00425B1D" w:rsidRPr="00425B1D" w:rsidRDefault="00425B1D" w:rsidP="00425B1D">
      <w:pPr>
        <w:jc w:val="both"/>
        <w:rPr>
          <w:rFonts w:ascii="Arial" w:hAnsi="Arial" w:cs="Arial"/>
          <w:sz w:val="22"/>
          <w:szCs w:val="22"/>
        </w:rPr>
      </w:pPr>
      <w:r w:rsidRPr="00425B1D">
        <w:rPr>
          <w:rFonts w:ascii="Arial" w:hAnsi="Arial" w:cs="Arial"/>
          <w:sz w:val="22"/>
          <w:szCs w:val="22"/>
        </w:rPr>
        <w:t>Dubrovnik, 23. siječnja 2023.</w:t>
      </w:r>
    </w:p>
    <w:bookmarkEnd w:id="8"/>
    <w:p w:rsidR="00425B1D" w:rsidRPr="00425B1D" w:rsidRDefault="00425B1D" w:rsidP="00425B1D">
      <w:pPr>
        <w:rPr>
          <w:rFonts w:ascii="Arial" w:hAnsi="Arial" w:cs="Arial"/>
          <w:sz w:val="22"/>
          <w:szCs w:val="22"/>
        </w:rPr>
      </w:pPr>
    </w:p>
    <w:p w:rsidR="00425B1D" w:rsidRPr="00425B1D" w:rsidRDefault="00425B1D" w:rsidP="00425B1D">
      <w:pPr>
        <w:rPr>
          <w:rFonts w:ascii="Arial" w:hAnsi="Arial" w:cs="Arial"/>
          <w:sz w:val="22"/>
          <w:szCs w:val="22"/>
          <w:lang w:eastAsia="en-US"/>
        </w:rPr>
      </w:pPr>
      <w:r w:rsidRPr="00425B1D">
        <w:rPr>
          <w:rFonts w:ascii="Arial" w:hAnsi="Arial" w:cs="Arial"/>
          <w:sz w:val="22"/>
          <w:szCs w:val="22"/>
          <w:lang w:eastAsia="en-US"/>
        </w:rPr>
        <w:t>Predsjednik Gradskog vijeća</w:t>
      </w:r>
    </w:p>
    <w:p w:rsidR="00425B1D" w:rsidRPr="00425B1D" w:rsidRDefault="00425B1D" w:rsidP="00425B1D">
      <w:pPr>
        <w:rPr>
          <w:rFonts w:ascii="Arial" w:hAnsi="Arial" w:cs="Arial"/>
          <w:sz w:val="22"/>
          <w:szCs w:val="22"/>
          <w:lang w:eastAsia="en-US"/>
        </w:rPr>
      </w:pPr>
      <w:r w:rsidRPr="00425B1D">
        <w:rPr>
          <w:rFonts w:ascii="Arial" w:hAnsi="Arial" w:cs="Arial"/>
          <w:b/>
          <w:bCs/>
          <w:sz w:val="22"/>
          <w:szCs w:val="22"/>
          <w:lang w:eastAsia="en-US"/>
        </w:rPr>
        <w:t xml:space="preserve">mr. </w:t>
      </w:r>
      <w:proofErr w:type="spellStart"/>
      <w:r w:rsidRPr="00425B1D">
        <w:rPr>
          <w:rFonts w:ascii="Arial" w:hAnsi="Arial" w:cs="Arial"/>
          <w:b/>
          <w:bCs/>
          <w:sz w:val="22"/>
          <w:szCs w:val="22"/>
          <w:lang w:eastAsia="en-US"/>
        </w:rPr>
        <w:t>sc</w:t>
      </w:r>
      <w:proofErr w:type="spellEnd"/>
      <w:r w:rsidRPr="00425B1D">
        <w:rPr>
          <w:rFonts w:ascii="Arial" w:hAnsi="Arial" w:cs="Arial"/>
          <w:b/>
          <w:bCs/>
          <w:sz w:val="22"/>
          <w:szCs w:val="22"/>
          <w:lang w:eastAsia="en-US"/>
        </w:rPr>
        <w:t>. Marko Potrebica</w:t>
      </w:r>
      <w:r w:rsidRPr="00425B1D">
        <w:rPr>
          <w:rFonts w:ascii="Arial" w:hAnsi="Arial" w:cs="Arial"/>
          <w:sz w:val="22"/>
          <w:szCs w:val="22"/>
          <w:lang w:eastAsia="en-US"/>
        </w:rPr>
        <w:t>, v. r.</w:t>
      </w:r>
    </w:p>
    <w:p w:rsidR="00425B1D" w:rsidRPr="00425B1D" w:rsidRDefault="00425B1D" w:rsidP="00425B1D">
      <w:pPr>
        <w:rPr>
          <w:rFonts w:ascii="Arial" w:hAnsi="Arial" w:cs="Arial"/>
          <w:sz w:val="22"/>
          <w:szCs w:val="22"/>
          <w:lang w:eastAsia="en-US"/>
        </w:rPr>
      </w:pPr>
      <w:r w:rsidRPr="00425B1D">
        <w:rPr>
          <w:rFonts w:ascii="Arial" w:hAnsi="Arial" w:cs="Arial"/>
          <w:sz w:val="22"/>
          <w:szCs w:val="22"/>
          <w:lang w:eastAsia="en-US"/>
        </w:rPr>
        <w:t>----------------------------------------</w:t>
      </w:r>
    </w:p>
    <w:p w:rsidR="00425B1D" w:rsidRPr="00425B1D" w:rsidRDefault="00425B1D" w:rsidP="00425B1D">
      <w:pPr>
        <w:rPr>
          <w:rFonts w:ascii="Arial" w:hAnsi="Arial" w:cs="Arial"/>
          <w:sz w:val="22"/>
          <w:szCs w:val="22"/>
        </w:rPr>
      </w:pPr>
    </w:p>
    <w:p w:rsidR="00425B1D" w:rsidRPr="00425B1D" w:rsidRDefault="00425B1D" w:rsidP="00425B1D">
      <w:pPr>
        <w:rPr>
          <w:rFonts w:ascii="Arial" w:hAnsi="Arial" w:cs="Arial"/>
          <w:sz w:val="22"/>
          <w:szCs w:val="22"/>
        </w:rPr>
      </w:pPr>
    </w:p>
    <w:p w:rsidR="00425B1D" w:rsidRPr="00425B1D" w:rsidRDefault="00425B1D" w:rsidP="00425B1D">
      <w:pPr>
        <w:rPr>
          <w:rFonts w:ascii="Arial" w:hAnsi="Arial" w:cs="Arial"/>
          <w:sz w:val="22"/>
          <w:szCs w:val="22"/>
        </w:rPr>
      </w:pPr>
    </w:p>
    <w:p w:rsidR="00425B1D" w:rsidRPr="00425B1D" w:rsidRDefault="00425B1D" w:rsidP="00425B1D">
      <w:pPr>
        <w:rPr>
          <w:rFonts w:ascii="Arial" w:hAnsi="Arial" w:cs="Arial"/>
          <w:sz w:val="22"/>
          <w:szCs w:val="22"/>
        </w:rPr>
      </w:pPr>
    </w:p>
    <w:p w:rsidR="00425B1D" w:rsidRPr="00425B1D" w:rsidRDefault="00425B1D" w:rsidP="00425B1D">
      <w:pPr>
        <w:rPr>
          <w:rFonts w:ascii="Arial" w:hAnsi="Arial" w:cs="Arial"/>
          <w:b/>
          <w:sz w:val="22"/>
          <w:szCs w:val="22"/>
        </w:rPr>
      </w:pPr>
      <w:r w:rsidRPr="00425B1D">
        <w:rPr>
          <w:rFonts w:ascii="Arial" w:hAnsi="Arial" w:cs="Arial"/>
          <w:b/>
          <w:sz w:val="22"/>
          <w:szCs w:val="22"/>
        </w:rPr>
        <w:t>3</w:t>
      </w:r>
    </w:p>
    <w:p w:rsidR="00425B1D" w:rsidRDefault="00425B1D" w:rsidP="00425B1D">
      <w:pPr>
        <w:rPr>
          <w:rFonts w:ascii="Arial" w:hAnsi="Arial" w:cs="Arial"/>
          <w:sz w:val="22"/>
          <w:szCs w:val="22"/>
        </w:rPr>
      </w:pPr>
    </w:p>
    <w:p w:rsidR="00425B1D" w:rsidRPr="00425B1D" w:rsidRDefault="00425B1D" w:rsidP="00425B1D">
      <w:pPr>
        <w:rPr>
          <w:rFonts w:ascii="Arial" w:hAnsi="Arial" w:cs="Arial"/>
          <w:sz w:val="22"/>
          <w:szCs w:val="22"/>
        </w:rPr>
      </w:pPr>
    </w:p>
    <w:p w:rsidR="00425B1D" w:rsidRPr="00425B1D" w:rsidRDefault="00425B1D" w:rsidP="00425B1D">
      <w:pPr>
        <w:jc w:val="both"/>
        <w:rPr>
          <w:rFonts w:ascii="Arial" w:hAnsi="Arial" w:cs="Arial"/>
          <w:sz w:val="22"/>
          <w:szCs w:val="22"/>
          <w:lang w:eastAsia="en-US"/>
        </w:rPr>
      </w:pPr>
      <w:r w:rsidRPr="00425B1D">
        <w:rPr>
          <w:rFonts w:ascii="Arial" w:hAnsi="Arial" w:cs="Arial"/>
          <w:sz w:val="22"/>
          <w:szCs w:val="22"/>
          <w:lang w:eastAsia="en-US"/>
        </w:rPr>
        <w:t>Na temelju članka 15. i 35. Zakona o lokalnoj i područnoj (regionalnoj) samoupravi („Narodne novine“, broj</w:t>
      </w:r>
      <w:r w:rsidRPr="00425B1D">
        <w:rPr>
          <w:rFonts w:ascii="Arial" w:hAnsi="Arial" w:cs="Arial"/>
          <w:color w:val="000000"/>
          <w:sz w:val="22"/>
          <w:szCs w:val="22"/>
          <w:lang w:eastAsia="en-US"/>
        </w:rPr>
        <w:t xml:space="preserve"> 33/01, 60/01, 129/05, 109/07, 125/08, 36/09, 150/11, 144/12, i 19/13, 137/15, 123/17, 98/19 i 144/20</w:t>
      </w:r>
      <w:r w:rsidRPr="00425B1D">
        <w:rPr>
          <w:rFonts w:ascii="Arial" w:hAnsi="Arial" w:cs="Arial"/>
          <w:sz w:val="22"/>
          <w:szCs w:val="22"/>
          <w:lang w:eastAsia="en-US"/>
        </w:rPr>
        <w:t xml:space="preserve">) i članka 13. i 39. Statuta Grada Dubrovnika („Službeni glasnik Grada Dubrovnika“, broj </w:t>
      </w:r>
      <w:r w:rsidRPr="00425B1D">
        <w:rPr>
          <w:rFonts w:ascii="Arial" w:hAnsi="Arial" w:cs="Arial"/>
          <w:color w:val="000000"/>
          <w:sz w:val="22"/>
          <w:szCs w:val="22"/>
          <w:lang w:eastAsia="en-US"/>
        </w:rPr>
        <w:t xml:space="preserve">2/21), </w:t>
      </w:r>
      <w:r w:rsidRPr="00425B1D">
        <w:rPr>
          <w:rFonts w:ascii="Arial" w:hAnsi="Arial" w:cs="Arial"/>
          <w:sz w:val="22"/>
          <w:szCs w:val="22"/>
          <w:lang w:eastAsia="en-US"/>
        </w:rPr>
        <w:t xml:space="preserve">Gradsko vijeće Grada Dubrovnika  na 18. sjednici, održanoj </w:t>
      </w:r>
      <w:r w:rsidRPr="00425B1D">
        <w:rPr>
          <w:rFonts w:ascii="Arial" w:hAnsi="Arial" w:cs="Arial"/>
          <w:sz w:val="22"/>
          <w:szCs w:val="22"/>
        </w:rPr>
        <w:t>23. siječnja 2023</w:t>
      </w:r>
      <w:r w:rsidRPr="00425B1D">
        <w:rPr>
          <w:rFonts w:ascii="Arial" w:hAnsi="Arial" w:cs="Arial"/>
          <w:sz w:val="22"/>
          <w:szCs w:val="22"/>
          <w:lang w:eastAsia="en-US"/>
        </w:rPr>
        <w:t>., donijelo je</w:t>
      </w:r>
    </w:p>
    <w:p w:rsidR="00425B1D" w:rsidRPr="00425B1D" w:rsidRDefault="00425B1D" w:rsidP="00425B1D">
      <w:pPr>
        <w:rPr>
          <w:rFonts w:ascii="Arial" w:hAnsi="Arial" w:cs="Arial"/>
          <w:sz w:val="22"/>
          <w:szCs w:val="22"/>
          <w:lang w:eastAsia="en-US"/>
        </w:rPr>
      </w:pPr>
    </w:p>
    <w:p w:rsidR="00425B1D" w:rsidRPr="00425B1D" w:rsidRDefault="00425B1D" w:rsidP="00425B1D">
      <w:pPr>
        <w:jc w:val="center"/>
        <w:rPr>
          <w:rFonts w:ascii="Arial" w:hAnsi="Arial" w:cs="Arial"/>
          <w:b/>
          <w:sz w:val="22"/>
          <w:szCs w:val="22"/>
          <w:lang w:eastAsia="en-US"/>
        </w:rPr>
      </w:pPr>
      <w:r w:rsidRPr="00425B1D">
        <w:rPr>
          <w:rFonts w:ascii="Arial" w:hAnsi="Arial" w:cs="Arial"/>
          <w:b/>
          <w:sz w:val="22"/>
          <w:szCs w:val="22"/>
          <w:lang w:eastAsia="en-US"/>
        </w:rPr>
        <w:t>O D L U K U</w:t>
      </w:r>
    </w:p>
    <w:p w:rsidR="00425B1D" w:rsidRPr="00425B1D" w:rsidRDefault="00425B1D" w:rsidP="00425B1D">
      <w:pPr>
        <w:jc w:val="center"/>
        <w:rPr>
          <w:rFonts w:ascii="Arial" w:hAnsi="Arial" w:cs="Arial"/>
          <w:b/>
          <w:sz w:val="22"/>
          <w:szCs w:val="22"/>
          <w:lang w:eastAsia="en-US"/>
        </w:rPr>
      </w:pPr>
      <w:r w:rsidRPr="00425B1D">
        <w:rPr>
          <w:rFonts w:ascii="Arial" w:hAnsi="Arial" w:cs="Arial"/>
          <w:b/>
          <w:sz w:val="22"/>
          <w:szCs w:val="22"/>
          <w:lang w:eastAsia="en-US"/>
        </w:rPr>
        <w:t xml:space="preserve">o uspostavi suradnje i potpisivanju Povelje o bratimljenju i suradnji </w:t>
      </w:r>
    </w:p>
    <w:p w:rsidR="00425B1D" w:rsidRPr="00425B1D" w:rsidRDefault="00425B1D" w:rsidP="00425B1D">
      <w:pPr>
        <w:jc w:val="center"/>
        <w:rPr>
          <w:rFonts w:ascii="Arial" w:hAnsi="Arial" w:cs="Arial"/>
          <w:sz w:val="22"/>
          <w:szCs w:val="22"/>
          <w:lang w:eastAsia="en-US"/>
        </w:rPr>
      </w:pPr>
      <w:r w:rsidRPr="00425B1D">
        <w:rPr>
          <w:rFonts w:ascii="Arial" w:hAnsi="Arial" w:cs="Arial"/>
          <w:b/>
          <w:sz w:val="22"/>
          <w:szCs w:val="22"/>
          <w:lang w:eastAsia="en-US"/>
        </w:rPr>
        <w:t>Grada Dubrovnika i Grada Imotskog i sklapanju Sporazuma o bratimljenju i suradnji Grada Dubrovnika i Grada Imotskog</w:t>
      </w:r>
    </w:p>
    <w:p w:rsidR="00425B1D" w:rsidRPr="00425B1D" w:rsidRDefault="00425B1D" w:rsidP="00425B1D">
      <w:pPr>
        <w:rPr>
          <w:rFonts w:ascii="Arial" w:hAnsi="Arial" w:cs="Arial"/>
          <w:sz w:val="22"/>
          <w:szCs w:val="22"/>
          <w:lang w:eastAsia="en-US"/>
        </w:rPr>
      </w:pPr>
    </w:p>
    <w:p w:rsidR="00425B1D" w:rsidRPr="00425B1D" w:rsidRDefault="00425B1D" w:rsidP="00425B1D">
      <w:pPr>
        <w:rPr>
          <w:rFonts w:ascii="Arial" w:hAnsi="Arial" w:cs="Arial"/>
          <w:sz w:val="22"/>
          <w:szCs w:val="22"/>
          <w:lang w:eastAsia="en-US"/>
        </w:rPr>
      </w:pPr>
    </w:p>
    <w:p w:rsidR="00425B1D" w:rsidRPr="00425B1D" w:rsidRDefault="00425B1D" w:rsidP="00425B1D">
      <w:pPr>
        <w:jc w:val="center"/>
        <w:rPr>
          <w:rFonts w:ascii="Arial" w:hAnsi="Arial" w:cs="Arial"/>
          <w:sz w:val="22"/>
          <w:szCs w:val="22"/>
          <w:lang w:eastAsia="en-US"/>
        </w:rPr>
      </w:pPr>
      <w:r w:rsidRPr="00425B1D">
        <w:rPr>
          <w:rFonts w:ascii="Arial" w:hAnsi="Arial" w:cs="Arial"/>
          <w:sz w:val="22"/>
          <w:szCs w:val="22"/>
          <w:lang w:eastAsia="en-US"/>
        </w:rPr>
        <w:t>Članak 1.</w:t>
      </w:r>
    </w:p>
    <w:p w:rsidR="00425B1D" w:rsidRPr="00425B1D" w:rsidRDefault="00425B1D" w:rsidP="00425B1D">
      <w:pPr>
        <w:rPr>
          <w:rFonts w:ascii="Arial" w:hAnsi="Arial" w:cs="Arial"/>
          <w:sz w:val="22"/>
          <w:szCs w:val="22"/>
          <w:lang w:eastAsia="en-US"/>
        </w:rPr>
      </w:pPr>
    </w:p>
    <w:p w:rsidR="00425B1D" w:rsidRPr="00425B1D" w:rsidRDefault="00425B1D" w:rsidP="00425B1D">
      <w:pPr>
        <w:contextualSpacing/>
        <w:rPr>
          <w:rFonts w:ascii="Arial" w:hAnsi="Arial" w:cs="Arial"/>
          <w:sz w:val="22"/>
          <w:szCs w:val="22"/>
          <w:lang w:eastAsia="en-US"/>
        </w:rPr>
      </w:pPr>
      <w:r w:rsidRPr="00425B1D">
        <w:rPr>
          <w:rFonts w:ascii="Arial" w:hAnsi="Arial" w:cs="Arial"/>
          <w:sz w:val="22"/>
          <w:szCs w:val="22"/>
          <w:lang w:eastAsia="en-US"/>
        </w:rPr>
        <w:t>Utvrđuje se da između Grada Dubrovnika i Grada Imotskog postoji opravdani interes za uspostavom međusobne suradnje koja je za njih od iznimnog značenja.</w:t>
      </w:r>
    </w:p>
    <w:p w:rsidR="00425B1D" w:rsidRPr="00425B1D" w:rsidRDefault="00425B1D" w:rsidP="00425B1D">
      <w:pPr>
        <w:contextualSpacing/>
        <w:rPr>
          <w:rFonts w:ascii="Arial" w:hAnsi="Arial" w:cs="Arial"/>
          <w:sz w:val="22"/>
          <w:szCs w:val="22"/>
          <w:lang w:eastAsia="en-US"/>
        </w:rPr>
      </w:pPr>
    </w:p>
    <w:p w:rsidR="00425B1D" w:rsidRPr="00425B1D" w:rsidRDefault="00425B1D" w:rsidP="00425B1D">
      <w:pPr>
        <w:contextualSpacing/>
        <w:jc w:val="center"/>
        <w:rPr>
          <w:rFonts w:ascii="Arial" w:hAnsi="Arial" w:cs="Arial"/>
          <w:sz w:val="22"/>
          <w:szCs w:val="22"/>
          <w:lang w:eastAsia="en-US"/>
        </w:rPr>
      </w:pPr>
      <w:r w:rsidRPr="00425B1D">
        <w:rPr>
          <w:rFonts w:ascii="Arial" w:hAnsi="Arial" w:cs="Arial"/>
          <w:sz w:val="22"/>
          <w:szCs w:val="22"/>
          <w:lang w:eastAsia="en-US"/>
        </w:rPr>
        <w:t>Članak 2</w:t>
      </w:r>
    </w:p>
    <w:p w:rsidR="00425B1D" w:rsidRPr="00425B1D" w:rsidRDefault="00425B1D" w:rsidP="00425B1D">
      <w:pPr>
        <w:contextualSpacing/>
        <w:rPr>
          <w:rFonts w:ascii="Arial" w:hAnsi="Arial" w:cs="Arial"/>
          <w:sz w:val="22"/>
          <w:szCs w:val="22"/>
          <w:lang w:eastAsia="en-US"/>
        </w:rPr>
      </w:pPr>
    </w:p>
    <w:p w:rsidR="00425B1D" w:rsidRPr="00425B1D" w:rsidRDefault="00425B1D" w:rsidP="00425B1D">
      <w:pPr>
        <w:contextualSpacing/>
        <w:rPr>
          <w:rFonts w:ascii="Arial" w:hAnsi="Arial" w:cs="Arial"/>
          <w:sz w:val="22"/>
          <w:szCs w:val="22"/>
          <w:lang w:eastAsia="en-US"/>
        </w:rPr>
      </w:pPr>
      <w:r w:rsidRPr="00425B1D">
        <w:rPr>
          <w:rFonts w:ascii="Arial" w:hAnsi="Arial" w:cs="Arial"/>
          <w:sz w:val="22"/>
          <w:szCs w:val="22"/>
          <w:lang w:eastAsia="en-US"/>
        </w:rPr>
        <w:t>Prihvaća se tekst Povelje o bratimljenju i međusobnoj suradnji Grada Dubrovnika i Grada Imotskog (dalje u tekstu: Povelja) koja je sastavni dio ove Odluke.</w:t>
      </w:r>
    </w:p>
    <w:p w:rsidR="00425B1D" w:rsidRPr="00425B1D" w:rsidRDefault="00425B1D" w:rsidP="00425B1D">
      <w:pPr>
        <w:contextualSpacing/>
        <w:rPr>
          <w:rFonts w:ascii="Arial" w:hAnsi="Arial" w:cs="Arial"/>
          <w:sz w:val="22"/>
          <w:szCs w:val="22"/>
          <w:lang w:eastAsia="en-US"/>
        </w:rPr>
      </w:pPr>
    </w:p>
    <w:p w:rsidR="00425B1D" w:rsidRPr="00425B1D" w:rsidRDefault="00425B1D" w:rsidP="00425B1D">
      <w:pPr>
        <w:contextualSpacing/>
        <w:rPr>
          <w:rFonts w:ascii="Arial" w:hAnsi="Arial" w:cs="Arial"/>
          <w:sz w:val="22"/>
          <w:szCs w:val="22"/>
          <w:lang w:eastAsia="en-US"/>
        </w:rPr>
      </w:pPr>
    </w:p>
    <w:p w:rsidR="00425B1D" w:rsidRPr="00425B1D" w:rsidRDefault="00425B1D" w:rsidP="00425B1D">
      <w:pPr>
        <w:contextualSpacing/>
        <w:jc w:val="center"/>
        <w:rPr>
          <w:rFonts w:ascii="Arial" w:hAnsi="Arial" w:cs="Arial"/>
          <w:sz w:val="22"/>
          <w:szCs w:val="22"/>
          <w:lang w:eastAsia="en-US"/>
        </w:rPr>
      </w:pPr>
      <w:r w:rsidRPr="00425B1D">
        <w:rPr>
          <w:rFonts w:ascii="Arial" w:hAnsi="Arial" w:cs="Arial"/>
          <w:sz w:val="22"/>
          <w:szCs w:val="22"/>
          <w:lang w:eastAsia="en-US"/>
        </w:rPr>
        <w:t>Članak 3.</w:t>
      </w:r>
    </w:p>
    <w:p w:rsidR="00425B1D" w:rsidRPr="00425B1D" w:rsidRDefault="00425B1D" w:rsidP="00425B1D">
      <w:pPr>
        <w:contextualSpacing/>
        <w:rPr>
          <w:rFonts w:ascii="Arial" w:hAnsi="Arial" w:cs="Arial"/>
          <w:sz w:val="22"/>
          <w:szCs w:val="22"/>
          <w:lang w:eastAsia="en-US"/>
        </w:rPr>
      </w:pPr>
    </w:p>
    <w:p w:rsidR="00425B1D" w:rsidRPr="00425B1D" w:rsidRDefault="00425B1D" w:rsidP="00425B1D">
      <w:pPr>
        <w:contextualSpacing/>
        <w:rPr>
          <w:rFonts w:ascii="Arial" w:hAnsi="Arial" w:cs="Arial"/>
          <w:sz w:val="22"/>
          <w:szCs w:val="22"/>
          <w:lang w:eastAsia="en-US"/>
        </w:rPr>
      </w:pPr>
      <w:r w:rsidRPr="00425B1D">
        <w:rPr>
          <w:rFonts w:ascii="Arial" w:hAnsi="Arial" w:cs="Arial"/>
          <w:sz w:val="22"/>
          <w:szCs w:val="22"/>
          <w:lang w:eastAsia="en-US"/>
        </w:rPr>
        <w:t>Prihvaća se tekst Sporazuma o bratimljenju i suradnji Grada Dubrovnika i Grada Imotskog (dalje u tekstu: Sporazum) koja je sastavni dio ove Odluke.</w:t>
      </w:r>
    </w:p>
    <w:p w:rsidR="00425B1D" w:rsidRPr="00425B1D" w:rsidRDefault="00425B1D" w:rsidP="00425B1D">
      <w:pPr>
        <w:contextualSpacing/>
        <w:rPr>
          <w:rFonts w:ascii="Arial" w:hAnsi="Arial" w:cs="Arial"/>
          <w:sz w:val="22"/>
          <w:szCs w:val="22"/>
          <w:lang w:eastAsia="en-US"/>
        </w:rPr>
      </w:pPr>
    </w:p>
    <w:p w:rsidR="00425B1D" w:rsidRPr="00425B1D" w:rsidRDefault="00425B1D" w:rsidP="00425B1D">
      <w:pPr>
        <w:contextualSpacing/>
        <w:rPr>
          <w:rFonts w:ascii="Arial" w:hAnsi="Arial" w:cs="Arial"/>
          <w:sz w:val="22"/>
          <w:szCs w:val="22"/>
          <w:lang w:eastAsia="en-US"/>
        </w:rPr>
      </w:pPr>
    </w:p>
    <w:p w:rsidR="00425B1D" w:rsidRPr="00425B1D" w:rsidRDefault="00425B1D" w:rsidP="00425B1D">
      <w:pPr>
        <w:contextualSpacing/>
        <w:jc w:val="center"/>
        <w:rPr>
          <w:rFonts w:ascii="Arial" w:hAnsi="Arial" w:cs="Arial"/>
          <w:sz w:val="22"/>
          <w:szCs w:val="22"/>
          <w:lang w:eastAsia="en-US"/>
        </w:rPr>
      </w:pPr>
      <w:r w:rsidRPr="00425B1D">
        <w:rPr>
          <w:rFonts w:ascii="Arial" w:hAnsi="Arial" w:cs="Arial"/>
          <w:sz w:val="22"/>
          <w:szCs w:val="22"/>
          <w:lang w:eastAsia="en-US"/>
        </w:rPr>
        <w:t>Članak 4.</w:t>
      </w:r>
    </w:p>
    <w:p w:rsidR="00425B1D" w:rsidRPr="00425B1D" w:rsidRDefault="00425B1D" w:rsidP="00425B1D">
      <w:pPr>
        <w:contextualSpacing/>
        <w:rPr>
          <w:rFonts w:ascii="Arial" w:hAnsi="Arial" w:cs="Arial"/>
          <w:sz w:val="22"/>
          <w:szCs w:val="22"/>
          <w:lang w:eastAsia="en-US"/>
        </w:rPr>
      </w:pPr>
    </w:p>
    <w:p w:rsidR="00425B1D" w:rsidRPr="00425B1D" w:rsidRDefault="00425B1D" w:rsidP="00425B1D">
      <w:pPr>
        <w:contextualSpacing/>
        <w:rPr>
          <w:rFonts w:ascii="Arial" w:hAnsi="Arial" w:cs="Arial"/>
          <w:sz w:val="22"/>
          <w:szCs w:val="22"/>
          <w:lang w:eastAsia="en-US"/>
        </w:rPr>
      </w:pPr>
      <w:r w:rsidRPr="00425B1D">
        <w:rPr>
          <w:rFonts w:ascii="Arial" w:hAnsi="Arial" w:cs="Arial"/>
          <w:sz w:val="22"/>
          <w:szCs w:val="22"/>
          <w:lang w:eastAsia="en-US"/>
        </w:rPr>
        <w:t>Ovlašćuje se gr</w:t>
      </w:r>
      <w:r>
        <w:rPr>
          <w:rFonts w:ascii="Arial" w:hAnsi="Arial" w:cs="Arial"/>
          <w:sz w:val="22"/>
          <w:szCs w:val="22"/>
          <w:lang w:eastAsia="en-US"/>
        </w:rPr>
        <w:t>a</w:t>
      </w:r>
      <w:r w:rsidRPr="00425B1D">
        <w:rPr>
          <w:rFonts w:ascii="Arial" w:hAnsi="Arial" w:cs="Arial"/>
          <w:sz w:val="22"/>
          <w:szCs w:val="22"/>
          <w:lang w:eastAsia="en-US"/>
        </w:rPr>
        <w:t>donačelnik Grada Dubrovnika potpisati Povelju iz točke 2. i Sporazum iz članka 3. ove Odluke.</w:t>
      </w:r>
    </w:p>
    <w:p w:rsidR="00425B1D" w:rsidRPr="00425B1D" w:rsidRDefault="00425B1D" w:rsidP="00425B1D">
      <w:pPr>
        <w:contextualSpacing/>
        <w:rPr>
          <w:rFonts w:ascii="Arial" w:hAnsi="Arial" w:cs="Arial"/>
          <w:sz w:val="22"/>
          <w:szCs w:val="22"/>
          <w:lang w:eastAsia="en-US"/>
        </w:rPr>
      </w:pPr>
    </w:p>
    <w:p w:rsidR="00425B1D" w:rsidRDefault="00425B1D" w:rsidP="00425B1D">
      <w:pPr>
        <w:contextualSpacing/>
        <w:jc w:val="center"/>
        <w:rPr>
          <w:rFonts w:ascii="Arial" w:hAnsi="Arial" w:cs="Arial"/>
          <w:sz w:val="22"/>
          <w:szCs w:val="22"/>
          <w:lang w:eastAsia="en-US"/>
        </w:rPr>
      </w:pPr>
    </w:p>
    <w:p w:rsidR="00425B1D" w:rsidRPr="00425B1D" w:rsidRDefault="00425B1D" w:rsidP="00425B1D">
      <w:pPr>
        <w:contextualSpacing/>
        <w:jc w:val="center"/>
        <w:rPr>
          <w:rFonts w:ascii="Arial" w:hAnsi="Arial" w:cs="Arial"/>
          <w:sz w:val="22"/>
          <w:szCs w:val="22"/>
          <w:lang w:eastAsia="en-US"/>
        </w:rPr>
      </w:pPr>
      <w:r w:rsidRPr="00425B1D">
        <w:rPr>
          <w:rFonts w:ascii="Arial" w:hAnsi="Arial" w:cs="Arial"/>
          <w:sz w:val="22"/>
          <w:szCs w:val="22"/>
          <w:lang w:eastAsia="en-US"/>
        </w:rPr>
        <w:t>Članak 5.</w:t>
      </w:r>
    </w:p>
    <w:p w:rsidR="00425B1D" w:rsidRPr="00425B1D" w:rsidRDefault="00425B1D" w:rsidP="00425B1D">
      <w:pPr>
        <w:contextualSpacing/>
        <w:rPr>
          <w:rFonts w:ascii="Arial" w:hAnsi="Arial" w:cs="Arial"/>
          <w:sz w:val="22"/>
          <w:szCs w:val="22"/>
          <w:lang w:eastAsia="en-US"/>
        </w:rPr>
      </w:pPr>
    </w:p>
    <w:p w:rsidR="00425B1D" w:rsidRPr="00425B1D" w:rsidRDefault="00425B1D" w:rsidP="00425B1D">
      <w:pPr>
        <w:contextualSpacing/>
        <w:rPr>
          <w:rFonts w:ascii="Arial" w:hAnsi="Arial" w:cs="Arial"/>
          <w:sz w:val="22"/>
          <w:szCs w:val="22"/>
          <w:lang w:eastAsia="en-US"/>
        </w:rPr>
      </w:pPr>
      <w:r w:rsidRPr="00425B1D">
        <w:rPr>
          <w:rFonts w:ascii="Arial" w:hAnsi="Arial" w:cs="Arial"/>
          <w:sz w:val="22"/>
          <w:szCs w:val="22"/>
          <w:lang w:eastAsia="en-US"/>
        </w:rPr>
        <w:t>Ova Odluka  stupa na snagu osmog dana od dana objave u „Službenom glasniku Grada Dubrovnika.</w:t>
      </w:r>
    </w:p>
    <w:p w:rsidR="00425B1D" w:rsidRDefault="00425B1D" w:rsidP="00425B1D">
      <w:pPr>
        <w:rPr>
          <w:rFonts w:ascii="Arial" w:hAnsi="Arial" w:cs="Arial"/>
          <w:sz w:val="22"/>
          <w:szCs w:val="22"/>
        </w:rPr>
      </w:pPr>
    </w:p>
    <w:p w:rsidR="00425B1D" w:rsidRPr="00425B1D" w:rsidRDefault="00425B1D" w:rsidP="00425B1D">
      <w:pPr>
        <w:rPr>
          <w:rFonts w:ascii="Arial" w:hAnsi="Arial" w:cs="Arial"/>
          <w:sz w:val="22"/>
          <w:szCs w:val="22"/>
        </w:rPr>
      </w:pPr>
    </w:p>
    <w:p w:rsidR="00425B1D" w:rsidRPr="00425B1D" w:rsidRDefault="00425B1D" w:rsidP="00425B1D">
      <w:pPr>
        <w:jc w:val="both"/>
        <w:rPr>
          <w:rFonts w:ascii="Arial" w:hAnsi="Arial" w:cs="Arial"/>
          <w:sz w:val="22"/>
          <w:szCs w:val="22"/>
        </w:rPr>
      </w:pPr>
      <w:r w:rsidRPr="00425B1D">
        <w:rPr>
          <w:rFonts w:ascii="Arial" w:hAnsi="Arial" w:cs="Arial"/>
          <w:sz w:val="22"/>
          <w:szCs w:val="22"/>
        </w:rPr>
        <w:t>KLASA: 900-01/20-01/01</w:t>
      </w:r>
    </w:p>
    <w:p w:rsidR="00425B1D" w:rsidRPr="00425B1D" w:rsidRDefault="00425B1D" w:rsidP="00425B1D">
      <w:pPr>
        <w:jc w:val="both"/>
        <w:rPr>
          <w:rFonts w:ascii="Arial" w:hAnsi="Arial" w:cs="Arial"/>
          <w:sz w:val="22"/>
          <w:szCs w:val="22"/>
        </w:rPr>
      </w:pPr>
      <w:r w:rsidRPr="00425B1D">
        <w:rPr>
          <w:rFonts w:ascii="Arial" w:hAnsi="Arial" w:cs="Arial"/>
          <w:sz w:val="22"/>
          <w:szCs w:val="22"/>
        </w:rPr>
        <w:t>URBROJ: 2117-1-09-23-7</w:t>
      </w:r>
    </w:p>
    <w:p w:rsidR="00425B1D" w:rsidRPr="00425B1D" w:rsidRDefault="00425B1D" w:rsidP="00425B1D">
      <w:pPr>
        <w:jc w:val="both"/>
        <w:rPr>
          <w:rFonts w:ascii="Arial" w:hAnsi="Arial" w:cs="Arial"/>
          <w:sz w:val="22"/>
          <w:szCs w:val="22"/>
        </w:rPr>
      </w:pPr>
      <w:r w:rsidRPr="00425B1D">
        <w:rPr>
          <w:rFonts w:ascii="Arial" w:hAnsi="Arial" w:cs="Arial"/>
          <w:sz w:val="22"/>
          <w:szCs w:val="22"/>
        </w:rPr>
        <w:t>Dubrovnik, 23. siječnja 2023.</w:t>
      </w:r>
    </w:p>
    <w:p w:rsidR="00425B1D" w:rsidRPr="00425B1D" w:rsidRDefault="00425B1D" w:rsidP="00425B1D">
      <w:pPr>
        <w:rPr>
          <w:rFonts w:ascii="Arial" w:hAnsi="Arial" w:cs="Arial"/>
          <w:sz w:val="22"/>
          <w:szCs w:val="22"/>
        </w:rPr>
      </w:pPr>
    </w:p>
    <w:p w:rsidR="00425B1D" w:rsidRPr="00425B1D" w:rsidRDefault="00425B1D" w:rsidP="00425B1D">
      <w:pPr>
        <w:rPr>
          <w:rFonts w:ascii="Arial" w:hAnsi="Arial" w:cs="Arial"/>
          <w:sz w:val="22"/>
          <w:szCs w:val="22"/>
          <w:lang w:eastAsia="en-US"/>
        </w:rPr>
      </w:pPr>
      <w:r w:rsidRPr="00425B1D">
        <w:rPr>
          <w:rFonts w:ascii="Arial" w:hAnsi="Arial" w:cs="Arial"/>
          <w:sz w:val="22"/>
          <w:szCs w:val="22"/>
          <w:lang w:eastAsia="en-US"/>
        </w:rPr>
        <w:t>Predsjednik Gradskog vijeća</w:t>
      </w:r>
    </w:p>
    <w:p w:rsidR="00425B1D" w:rsidRPr="00425B1D" w:rsidRDefault="00425B1D" w:rsidP="00425B1D">
      <w:pPr>
        <w:rPr>
          <w:rFonts w:ascii="Arial" w:hAnsi="Arial" w:cs="Arial"/>
          <w:sz w:val="22"/>
          <w:szCs w:val="22"/>
          <w:lang w:eastAsia="en-US"/>
        </w:rPr>
      </w:pPr>
      <w:r w:rsidRPr="00425B1D">
        <w:rPr>
          <w:rFonts w:ascii="Arial" w:hAnsi="Arial" w:cs="Arial"/>
          <w:b/>
          <w:bCs/>
          <w:sz w:val="22"/>
          <w:szCs w:val="22"/>
          <w:lang w:eastAsia="en-US"/>
        </w:rPr>
        <w:t xml:space="preserve">mr. </w:t>
      </w:r>
      <w:proofErr w:type="spellStart"/>
      <w:r w:rsidRPr="00425B1D">
        <w:rPr>
          <w:rFonts w:ascii="Arial" w:hAnsi="Arial" w:cs="Arial"/>
          <w:b/>
          <w:bCs/>
          <w:sz w:val="22"/>
          <w:szCs w:val="22"/>
          <w:lang w:eastAsia="en-US"/>
        </w:rPr>
        <w:t>sc</w:t>
      </w:r>
      <w:proofErr w:type="spellEnd"/>
      <w:r w:rsidRPr="00425B1D">
        <w:rPr>
          <w:rFonts w:ascii="Arial" w:hAnsi="Arial" w:cs="Arial"/>
          <w:b/>
          <w:bCs/>
          <w:sz w:val="22"/>
          <w:szCs w:val="22"/>
          <w:lang w:eastAsia="en-US"/>
        </w:rPr>
        <w:t>. Marko Potrebica</w:t>
      </w:r>
      <w:r w:rsidRPr="00425B1D">
        <w:rPr>
          <w:rFonts w:ascii="Arial" w:hAnsi="Arial" w:cs="Arial"/>
          <w:sz w:val="22"/>
          <w:szCs w:val="22"/>
          <w:lang w:eastAsia="en-US"/>
        </w:rPr>
        <w:t>, v. r.</w:t>
      </w:r>
    </w:p>
    <w:p w:rsidR="00425B1D" w:rsidRPr="00425B1D" w:rsidRDefault="00425B1D" w:rsidP="00425B1D">
      <w:pPr>
        <w:rPr>
          <w:rFonts w:ascii="Arial" w:hAnsi="Arial" w:cs="Arial"/>
          <w:sz w:val="22"/>
          <w:szCs w:val="22"/>
          <w:lang w:eastAsia="en-US"/>
        </w:rPr>
      </w:pPr>
      <w:r w:rsidRPr="00425B1D">
        <w:rPr>
          <w:rFonts w:ascii="Arial" w:hAnsi="Arial" w:cs="Arial"/>
          <w:sz w:val="22"/>
          <w:szCs w:val="22"/>
          <w:lang w:eastAsia="en-US"/>
        </w:rPr>
        <w:t>----------------------------------------</w:t>
      </w:r>
    </w:p>
    <w:p w:rsidR="00425B1D" w:rsidRPr="00425B1D" w:rsidRDefault="00425B1D" w:rsidP="00425B1D">
      <w:pPr>
        <w:rPr>
          <w:rFonts w:ascii="Arial" w:hAnsi="Arial" w:cs="Arial"/>
          <w:sz w:val="22"/>
          <w:szCs w:val="22"/>
        </w:rPr>
      </w:pPr>
    </w:p>
    <w:p w:rsidR="00425B1D" w:rsidRPr="00425B1D" w:rsidRDefault="00425B1D" w:rsidP="00425B1D">
      <w:pPr>
        <w:rPr>
          <w:rFonts w:ascii="Arial" w:hAnsi="Arial" w:cs="Arial"/>
          <w:sz w:val="22"/>
          <w:szCs w:val="22"/>
        </w:rPr>
      </w:pPr>
    </w:p>
    <w:p w:rsidR="00425B1D" w:rsidRPr="00425B1D" w:rsidRDefault="00425B1D" w:rsidP="00425B1D">
      <w:pPr>
        <w:rPr>
          <w:rFonts w:ascii="Arial" w:hAnsi="Arial" w:cs="Arial"/>
          <w:sz w:val="22"/>
          <w:szCs w:val="22"/>
        </w:rPr>
      </w:pPr>
    </w:p>
    <w:p w:rsidR="00425B1D" w:rsidRPr="00425B1D" w:rsidRDefault="00425B1D" w:rsidP="00425B1D">
      <w:pPr>
        <w:rPr>
          <w:rFonts w:ascii="Arial" w:hAnsi="Arial" w:cs="Arial"/>
          <w:sz w:val="22"/>
          <w:szCs w:val="22"/>
        </w:rPr>
      </w:pPr>
    </w:p>
    <w:p w:rsidR="00425B1D" w:rsidRPr="00425B1D" w:rsidRDefault="00425B1D" w:rsidP="00425B1D">
      <w:pPr>
        <w:rPr>
          <w:rFonts w:ascii="Arial" w:hAnsi="Arial" w:cs="Arial"/>
          <w:b/>
          <w:sz w:val="22"/>
          <w:szCs w:val="22"/>
        </w:rPr>
      </w:pPr>
      <w:r w:rsidRPr="00425B1D">
        <w:rPr>
          <w:rFonts w:ascii="Arial" w:hAnsi="Arial" w:cs="Arial"/>
          <w:b/>
          <w:sz w:val="22"/>
          <w:szCs w:val="22"/>
        </w:rPr>
        <w:t>4</w:t>
      </w:r>
    </w:p>
    <w:p w:rsidR="00425B1D" w:rsidRDefault="00425B1D" w:rsidP="00425B1D">
      <w:pPr>
        <w:rPr>
          <w:rFonts w:ascii="Arial" w:hAnsi="Arial" w:cs="Arial"/>
          <w:sz w:val="22"/>
          <w:szCs w:val="22"/>
        </w:rPr>
      </w:pPr>
    </w:p>
    <w:p w:rsidR="008D2B1F" w:rsidRPr="00425B1D" w:rsidRDefault="008D2B1F" w:rsidP="00425B1D">
      <w:pPr>
        <w:rPr>
          <w:rFonts w:ascii="Arial" w:hAnsi="Arial" w:cs="Arial"/>
          <w:sz w:val="22"/>
          <w:szCs w:val="22"/>
        </w:rPr>
      </w:pPr>
    </w:p>
    <w:p w:rsidR="008D2B1F" w:rsidRPr="008D2B1F" w:rsidRDefault="008D2B1F" w:rsidP="008D2B1F">
      <w:pPr>
        <w:jc w:val="both"/>
        <w:rPr>
          <w:rFonts w:ascii="Arial" w:hAnsi="Arial" w:cs="Arial"/>
          <w:sz w:val="22"/>
          <w:szCs w:val="22"/>
          <w:lang w:eastAsia="en-US"/>
        </w:rPr>
      </w:pPr>
      <w:r w:rsidRPr="008D2B1F">
        <w:rPr>
          <w:rFonts w:ascii="Arial" w:hAnsi="Arial" w:cs="Arial"/>
          <w:sz w:val="22"/>
          <w:szCs w:val="22"/>
          <w:lang w:eastAsia="en-US"/>
        </w:rPr>
        <w:t>Na temelju članka 15. i 35. Zakona o lokalnoj i područnoj (regionalnoj) samoupravi („Narodne novine“, broj</w:t>
      </w:r>
      <w:r w:rsidRPr="008D2B1F">
        <w:rPr>
          <w:rFonts w:ascii="Arial" w:hAnsi="Arial" w:cs="Arial"/>
          <w:color w:val="000000"/>
          <w:sz w:val="22"/>
          <w:szCs w:val="22"/>
          <w:lang w:eastAsia="en-US"/>
        </w:rPr>
        <w:t xml:space="preserve"> 33/01, 60/01, 129/05, 109/07, 125/08, 36/09, 150/11, 144/12, i 19/13, 137/15, 123/17, 98/19 i 144/20</w:t>
      </w:r>
      <w:r w:rsidRPr="008D2B1F">
        <w:rPr>
          <w:rFonts w:ascii="Arial" w:hAnsi="Arial" w:cs="Arial"/>
          <w:sz w:val="22"/>
          <w:szCs w:val="22"/>
          <w:lang w:eastAsia="en-US"/>
        </w:rPr>
        <w:t xml:space="preserve">) i članka 13. i 39. Statuta Grada Dubrovnika („Službeni glasnik Grada Dubrovnika“, broj </w:t>
      </w:r>
      <w:r w:rsidRPr="008D2B1F">
        <w:rPr>
          <w:rFonts w:ascii="Arial" w:hAnsi="Arial" w:cs="Arial"/>
          <w:color w:val="000000"/>
          <w:sz w:val="22"/>
          <w:szCs w:val="22"/>
          <w:lang w:eastAsia="en-US"/>
        </w:rPr>
        <w:t xml:space="preserve">2/21), </w:t>
      </w:r>
      <w:r w:rsidRPr="008D2B1F">
        <w:rPr>
          <w:rFonts w:ascii="Arial" w:hAnsi="Arial" w:cs="Arial"/>
          <w:sz w:val="22"/>
          <w:szCs w:val="22"/>
          <w:lang w:eastAsia="en-US"/>
        </w:rPr>
        <w:t xml:space="preserve">Gradsko vijeće Grada Dubrovnika  na 18. sjednici, održanoj </w:t>
      </w:r>
      <w:r w:rsidRPr="008D2B1F">
        <w:rPr>
          <w:rFonts w:ascii="Arial" w:hAnsi="Arial" w:cs="Arial"/>
          <w:sz w:val="22"/>
          <w:szCs w:val="22"/>
        </w:rPr>
        <w:t>23. siječnja 2023</w:t>
      </w:r>
      <w:r w:rsidRPr="008D2B1F">
        <w:rPr>
          <w:rFonts w:ascii="Arial" w:hAnsi="Arial" w:cs="Arial"/>
          <w:sz w:val="22"/>
          <w:szCs w:val="22"/>
          <w:lang w:eastAsia="en-US"/>
        </w:rPr>
        <w:t>., donijelo je</w:t>
      </w:r>
    </w:p>
    <w:p w:rsidR="008D2B1F" w:rsidRPr="008D2B1F" w:rsidRDefault="008D2B1F" w:rsidP="008D2B1F">
      <w:pPr>
        <w:rPr>
          <w:rFonts w:ascii="Arial" w:hAnsi="Arial" w:cs="Arial"/>
          <w:sz w:val="22"/>
          <w:szCs w:val="22"/>
          <w:lang w:eastAsia="en-US"/>
        </w:rPr>
      </w:pPr>
    </w:p>
    <w:p w:rsidR="008D2B1F" w:rsidRPr="008D2B1F" w:rsidRDefault="008D2B1F" w:rsidP="008D2B1F">
      <w:pPr>
        <w:rPr>
          <w:rFonts w:ascii="Arial" w:hAnsi="Arial" w:cs="Arial"/>
          <w:sz w:val="22"/>
          <w:szCs w:val="22"/>
          <w:lang w:eastAsia="en-US"/>
        </w:rPr>
      </w:pPr>
    </w:p>
    <w:p w:rsidR="008D2B1F" w:rsidRPr="008D2B1F" w:rsidRDefault="008D2B1F" w:rsidP="008D2B1F">
      <w:pPr>
        <w:jc w:val="center"/>
        <w:rPr>
          <w:rFonts w:ascii="Arial" w:hAnsi="Arial" w:cs="Arial"/>
          <w:b/>
          <w:sz w:val="22"/>
          <w:szCs w:val="22"/>
          <w:lang w:eastAsia="en-US"/>
        </w:rPr>
      </w:pPr>
      <w:r w:rsidRPr="008D2B1F">
        <w:rPr>
          <w:rFonts w:ascii="Arial" w:hAnsi="Arial" w:cs="Arial"/>
          <w:b/>
          <w:sz w:val="22"/>
          <w:szCs w:val="22"/>
          <w:lang w:eastAsia="en-US"/>
        </w:rPr>
        <w:t>O D L U K U</w:t>
      </w:r>
    </w:p>
    <w:p w:rsidR="008D2B1F" w:rsidRPr="008D2B1F" w:rsidRDefault="008D2B1F" w:rsidP="008D2B1F">
      <w:pPr>
        <w:jc w:val="center"/>
        <w:rPr>
          <w:rFonts w:ascii="Arial" w:hAnsi="Arial" w:cs="Arial"/>
          <w:b/>
          <w:sz w:val="22"/>
          <w:szCs w:val="22"/>
          <w:lang w:eastAsia="en-US"/>
        </w:rPr>
      </w:pPr>
      <w:r w:rsidRPr="008D2B1F">
        <w:rPr>
          <w:rFonts w:ascii="Arial" w:hAnsi="Arial" w:cs="Arial"/>
          <w:b/>
          <w:sz w:val="22"/>
          <w:szCs w:val="22"/>
          <w:lang w:eastAsia="en-US"/>
        </w:rPr>
        <w:t xml:space="preserve">o uspostavi suradnje i potpisivanju Povelje o bratimljenju i suradnji </w:t>
      </w:r>
    </w:p>
    <w:p w:rsidR="008D2B1F" w:rsidRPr="008D2B1F" w:rsidRDefault="008D2B1F" w:rsidP="008D2B1F">
      <w:pPr>
        <w:jc w:val="center"/>
        <w:rPr>
          <w:rFonts w:ascii="Arial" w:hAnsi="Arial" w:cs="Arial"/>
          <w:sz w:val="22"/>
          <w:szCs w:val="22"/>
          <w:lang w:eastAsia="en-US"/>
        </w:rPr>
      </w:pPr>
      <w:r w:rsidRPr="008D2B1F">
        <w:rPr>
          <w:rFonts w:ascii="Arial" w:hAnsi="Arial" w:cs="Arial"/>
          <w:b/>
          <w:sz w:val="22"/>
          <w:szCs w:val="22"/>
          <w:lang w:eastAsia="en-US"/>
        </w:rPr>
        <w:t xml:space="preserve">Grada Dubrovnika i Grada </w:t>
      </w:r>
      <w:proofErr w:type="spellStart"/>
      <w:r w:rsidRPr="008D2B1F">
        <w:rPr>
          <w:rFonts w:ascii="Arial" w:hAnsi="Arial" w:cs="Arial"/>
          <w:b/>
          <w:sz w:val="22"/>
          <w:szCs w:val="22"/>
          <w:lang w:eastAsia="en-US"/>
        </w:rPr>
        <w:t>Sorrenta</w:t>
      </w:r>
      <w:proofErr w:type="spellEnd"/>
      <w:r w:rsidRPr="008D2B1F">
        <w:rPr>
          <w:rFonts w:ascii="Arial" w:hAnsi="Arial" w:cs="Arial"/>
          <w:b/>
          <w:sz w:val="22"/>
          <w:szCs w:val="22"/>
          <w:lang w:eastAsia="en-US"/>
        </w:rPr>
        <w:t xml:space="preserve"> i sklapanju Sporazuma o bratimljenju i suradnji Grada Dubrovnika i Grada </w:t>
      </w:r>
      <w:proofErr w:type="spellStart"/>
      <w:r w:rsidRPr="008D2B1F">
        <w:rPr>
          <w:rFonts w:ascii="Arial" w:hAnsi="Arial" w:cs="Arial"/>
          <w:b/>
          <w:sz w:val="22"/>
          <w:szCs w:val="22"/>
          <w:lang w:eastAsia="en-US"/>
        </w:rPr>
        <w:t>Sorrenta</w:t>
      </w:r>
      <w:proofErr w:type="spellEnd"/>
    </w:p>
    <w:p w:rsidR="008D2B1F" w:rsidRPr="008D2B1F" w:rsidRDefault="008D2B1F" w:rsidP="008D2B1F">
      <w:pPr>
        <w:rPr>
          <w:rFonts w:ascii="Arial" w:hAnsi="Arial" w:cs="Arial"/>
          <w:sz w:val="22"/>
          <w:szCs w:val="22"/>
          <w:lang w:eastAsia="en-US"/>
        </w:rPr>
      </w:pPr>
    </w:p>
    <w:p w:rsidR="008D2B1F" w:rsidRPr="008D2B1F" w:rsidRDefault="008D2B1F" w:rsidP="008D2B1F">
      <w:pPr>
        <w:rPr>
          <w:rFonts w:ascii="Arial" w:hAnsi="Arial" w:cs="Arial"/>
          <w:sz w:val="22"/>
          <w:szCs w:val="22"/>
          <w:lang w:eastAsia="en-US"/>
        </w:rPr>
      </w:pPr>
    </w:p>
    <w:p w:rsidR="008D2B1F" w:rsidRPr="008D2B1F" w:rsidRDefault="008D2B1F" w:rsidP="008D2B1F">
      <w:pPr>
        <w:jc w:val="center"/>
        <w:rPr>
          <w:rFonts w:ascii="Arial" w:hAnsi="Arial" w:cs="Arial"/>
          <w:sz w:val="22"/>
          <w:szCs w:val="22"/>
          <w:lang w:eastAsia="en-US"/>
        </w:rPr>
      </w:pPr>
      <w:r w:rsidRPr="008D2B1F">
        <w:rPr>
          <w:rFonts w:ascii="Arial" w:hAnsi="Arial" w:cs="Arial"/>
          <w:sz w:val="22"/>
          <w:szCs w:val="22"/>
          <w:lang w:eastAsia="en-US"/>
        </w:rPr>
        <w:t>Članak 1.</w:t>
      </w:r>
    </w:p>
    <w:p w:rsidR="008D2B1F" w:rsidRPr="008D2B1F" w:rsidRDefault="008D2B1F" w:rsidP="008D2B1F">
      <w:pPr>
        <w:rPr>
          <w:rFonts w:ascii="Arial" w:hAnsi="Arial" w:cs="Arial"/>
          <w:sz w:val="22"/>
          <w:szCs w:val="22"/>
          <w:lang w:eastAsia="en-US"/>
        </w:rPr>
      </w:pPr>
    </w:p>
    <w:p w:rsidR="008D2B1F" w:rsidRPr="008D2B1F" w:rsidRDefault="008D2B1F" w:rsidP="008D2B1F">
      <w:pPr>
        <w:contextualSpacing/>
        <w:rPr>
          <w:rFonts w:ascii="Arial" w:hAnsi="Arial" w:cs="Arial"/>
          <w:sz w:val="22"/>
          <w:szCs w:val="22"/>
          <w:lang w:eastAsia="en-US"/>
        </w:rPr>
      </w:pPr>
      <w:r w:rsidRPr="008D2B1F">
        <w:rPr>
          <w:rFonts w:ascii="Arial" w:hAnsi="Arial" w:cs="Arial"/>
          <w:sz w:val="22"/>
          <w:szCs w:val="22"/>
          <w:lang w:eastAsia="en-US"/>
        </w:rPr>
        <w:t xml:space="preserve">Utvrđuje se da između Grada Dubrovnika i Grada </w:t>
      </w:r>
      <w:proofErr w:type="spellStart"/>
      <w:r w:rsidRPr="008D2B1F">
        <w:rPr>
          <w:rFonts w:ascii="Arial" w:hAnsi="Arial" w:cs="Arial"/>
          <w:sz w:val="22"/>
          <w:szCs w:val="22"/>
          <w:lang w:eastAsia="en-US"/>
        </w:rPr>
        <w:t>Sorrenta</w:t>
      </w:r>
      <w:proofErr w:type="spellEnd"/>
      <w:r w:rsidRPr="008D2B1F">
        <w:rPr>
          <w:rFonts w:ascii="Arial" w:hAnsi="Arial" w:cs="Arial"/>
          <w:sz w:val="22"/>
          <w:szCs w:val="22"/>
          <w:lang w:eastAsia="en-US"/>
        </w:rPr>
        <w:t xml:space="preserve"> postoji opravdani interes za uspostavom međusobne suradnje koja je za njih od iznimnog značenja.</w:t>
      </w:r>
    </w:p>
    <w:p w:rsidR="008D2B1F" w:rsidRPr="008D2B1F" w:rsidRDefault="008D2B1F" w:rsidP="008D2B1F">
      <w:pPr>
        <w:contextualSpacing/>
        <w:rPr>
          <w:rFonts w:ascii="Arial" w:hAnsi="Arial" w:cs="Arial"/>
          <w:sz w:val="22"/>
          <w:szCs w:val="22"/>
          <w:lang w:eastAsia="en-US"/>
        </w:rPr>
      </w:pPr>
    </w:p>
    <w:p w:rsidR="008D2B1F" w:rsidRPr="008D2B1F" w:rsidRDefault="008D2B1F" w:rsidP="008D2B1F">
      <w:pPr>
        <w:contextualSpacing/>
        <w:rPr>
          <w:rFonts w:ascii="Arial" w:hAnsi="Arial" w:cs="Arial"/>
          <w:sz w:val="22"/>
          <w:szCs w:val="22"/>
          <w:lang w:eastAsia="en-US"/>
        </w:rPr>
      </w:pPr>
    </w:p>
    <w:p w:rsidR="008D2B1F" w:rsidRPr="008D2B1F" w:rsidRDefault="008D2B1F" w:rsidP="008D2B1F">
      <w:pPr>
        <w:contextualSpacing/>
        <w:jc w:val="center"/>
        <w:rPr>
          <w:rFonts w:ascii="Arial" w:hAnsi="Arial" w:cs="Arial"/>
          <w:sz w:val="22"/>
          <w:szCs w:val="22"/>
          <w:lang w:eastAsia="en-US"/>
        </w:rPr>
      </w:pPr>
      <w:r w:rsidRPr="008D2B1F">
        <w:rPr>
          <w:rFonts w:ascii="Arial" w:hAnsi="Arial" w:cs="Arial"/>
          <w:sz w:val="22"/>
          <w:szCs w:val="22"/>
          <w:lang w:eastAsia="en-US"/>
        </w:rPr>
        <w:t>Članak 2</w:t>
      </w:r>
    </w:p>
    <w:p w:rsidR="008D2B1F" w:rsidRPr="008D2B1F" w:rsidRDefault="008D2B1F" w:rsidP="008D2B1F">
      <w:pPr>
        <w:contextualSpacing/>
        <w:rPr>
          <w:rFonts w:ascii="Arial" w:hAnsi="Arial" w:cs="Arial"/>
          <w:sz w:val="22"/>
          <w:szCs w:val="22"/>
          <w:lang w:eastAsia="en-US"/>
        </w:rPr>
      </w:pPr>
    </w:p>
    <w:p w:rsidR="008D2B1F" w:rsidRPr="008D2B1F" w:rsidRDefault="008D2B1F" w:rsidP="008D2B1F">
      <w:pPr>
        <w:contextualSpacing/>
        <w:rPr>
          <w:rFonts w:ascii="Arial" w:hAnsi="Arial" w:cs="Arial"/>
          <w:sz w:val="22"/>
          <w:szCs w:val="22"/>
          <w:lang w:eastAsia="en-US"/>
        </w:rPr>
      </w:pPr>
      <w:r w:rsidRPr="008D2B1F">
        <w:rPr>
          <w:rFonts w:ascii="Arial" w:hAnsi="Arial" w:cs="Arial"/>
          <w:sz w:val="22"/>
          <w:szCs w:val="22"/>
          <w:lang w:eastAsia="en-US"/>
        </w:rPr>
        <w:t xml:space="preserve">Prihvaća se tekst Povelje o bratimljenju i suradnji Grada Dubrovnika i Grada </w:t>
      </w:r>
      <w:proofErr w:type="spellStart"/>
      <w:r w:rsidRPr="008D2B1F">
        <w:rPr>
          <w:rFonts w:ascii="Arial" w:hAnsi="Arial" w:cs="Arial"/>
          <w:sz w:val="22"/>
          <w:szCs w:val="22"/>
          <w:lang w:eastAsia="en-US"/>
        </w:rPr>
        <w:t>Sorrenta</w:t>
      </w:r>
      <w:proofErr w:type="spellEnd"/>
      <w:r w:rsidRPr="008D2B1F">
        <w:rPr>
          <w:rFonts w:ascii="Arial" w:hAnsi="Arial" w:cs="Arial"/>
          <w:sz w:val="22"/>
          <w:szCs w:val="22"/>
          <w:lang w:eastAsia="en-US"/>
        </w:rPr>
        <w:t xml:space="preserve"> (dalje u tekstu: Povelja) koja je sastavni dio ove Odluke.</w:t>
      </w:r>
    </w:p>
    <w:p w:rsidR="008D2B1F" w:rsidRPr="008D2B1F" w:rsidRDefault="008D2B1F" w:rsidP="008D2B1F">
      <w:pPr>
        <w:contextualSpacing/>
        <w:rPr>
          <w:rFonts w:ascii="Arial" w:hAnsi="Arial" w:cs="Arial"/>
          <w:sz w:val="22"/>
          <w:szCs w:val="22"/>
          <w:lang w:eastAsia="en-US"/>
        </w:rPr>
      </w:pPr>
    </w:p>
    <w:p w:rsidR="008D2B1F" w:rsidRPr="008D2B1F" w:rsidRDefault="008D2B1F" w:rsidP="008D2B1F">
      <w:pPr>
        <w:contextualSpacing/>
        <w:rPr>
          <w:rFonts w:ascii="Arial" w:hAnsi="Arial" w:cs="Arial"/>
          <w:sz w:val="22"/>
          <w:szCs w:val="22"/>
          <w:lang w:eastAsia="en-US"/>
        </w:rPr>
      </w:pPr>
    </w:p>
    <w:p w:rsidR="008D2B1F" w:rsidRPr="008D2B1F" w:rsidRDefault="008D2B1F" w:rsidP="008D2B1F">
      <w:pPr>
        <w:contextualSpacing/>
        <w:jc w:val="center"/>
        <w:rPr>
          <w:rFonts w:ascii="Arial" w:hAnsi="Arial" w:cs="Arial"/>
          <w:sz w:val="22"/>
          <w:szCs w:val="22"/>
          <w:lang w:eastAsia="en-US"/>
        </w:rPr>
      </w:pPr>
      <w:r w:rsidRPr="008D2B1F">
        <w:rPr>
          <w:rFonts w:ascii="Arial" w:hAnsi="Arial" w:cs="Arial"/>
          <w:sz w:val="22"/>
          <w:szCs w:val="22"/>
          <w:lang w:eastAsia="en-US"/>
        </w:rPr>
        <w:t>Članak 3.</w:t>
      </w:r>
    </w:p>
    <w:p w:rsidR="008D2B1F" w:rsidRPr="008D2B1F" w:rsidRDefault="008D2B1F" w:rsidP="008D2B1F">
      <w:pPr>
        <w:contextualSpacing/>
        <w:rPr>
          <w:rFonts w:ascii="Arial" w:hAnsi="Arial" w:cs="Arial"/>
          <w:sz w:val="22"/>
          <w:szCs w:val="22"/>
          <w:lang w:eastAsia="en-US"/>
        </w:rPr>
      </w:pPr>
    </w:p>
    <w:p w:rsidR="008D2B1F" w:rsidRPr="008D2B1F" w:rsidRDefault="008D2B1F" w:rsidP="008D2B1F">
      <w:pPr>
        <w:contextualSpacing/>
        <w:rPr>
          <w:rFonts w:ascii="Arial" w:hAnsi="Arial" w:cs="Arial"/>
          <w:sz w:val="22"/>
          <w:szCs w:val="22"/>
          <w:lang w:eastAsia="en-US"/>
        </w:rPr>
      </w:pPr>
      <w:r w:rsidRPr="008D2B1F">
        <w:rPr>
          <w:rFonts w:ascii="Arial" w:hAnsi="Arial" w:cs="Arial"/>
          <w:sz w:val="22"/>
          <w:szCs w:val="22"/>
          <w:lang w:eastAsia="en-US"/>
        </w:rPr>
        <w:t xml:space="preserve">Prihvaća se tekst Sporazuma o bratimljenju i suradnji Grada Dubrovnika i Grada </w:t>
      </w:r>
      <w:proofErr w:type="spellStart"/>
      <w:r w:rsidRPr="008D2B1F">
        <w:rPr>
          <w:rFonts w:ascii="Arial" w:hAnsi="Arial" w:cs="Arial"/>
          <w:sz w:val="22"/>
          <w:szCs w:val="22"/>
          <w:lang w:eastAsia="en-US"/>
        </w:rPr>
        <w:t>Sorrenta</w:t>
      </w:r>
      <w:proofErr w:type="spellEnd"/>
      <w:r w:rsidRPr="008D2B1F">
        <w:rPr>
          <w:rFonts w:ascii="Arial" w:hAnsi="Arial" w:cs="Arial"/>
          <w:sz w:val="22"/>
          <w:szCs w:val="22"/>
          <w:lang w:eastAsia="en-US"/>
        </w:rPr>
        <w:t>(dalje u tekstu: Sporazum) koja je sastavni dio ove Odluke.</w:t>
      </w:r>
    </w:p>
    <w:p w:rsidR="008D2B1F" w:rsidRPr="008D2B1F" w:rsidRDefault="008D2B1F" w:rsidP="008D2B1F">
      <w:pPr>
        <w:contextualSpacing/>
        <w:rPr>
          <w:rFonts w:ascii="Arial" w:hAnsi="Arial" w:cs="Arial"/>
          <w:sz w:val="22"/>
          <w:szCs w:val="22"/>
          <w:lang w:eastAsia="en-US"/>
        </w:rPr>
      </w:pPr>
    </w:p>
    <w:p w:rsidR="008D2B1F" w:rsidRPr="008D2B1F" w:rsidRDefault="008D2B1F" w:rsidP="008D2B1F">
      <w:pPr>
        <w:contextualSpacing/>
        <w:rPr>
          <w:rFonts w:ascii="Arial" w:hAnsi="Arial" w:cs="Arial"/>
          <w:sz w:val="22"/>
          <w:szCs w:val="22"/>
          <w:lang w:eastAsia="en-US"/>
        </w:rPr>
      </w:pPr>
    </w:p>
    <w:p w:rsidR="008D2B1F" w:rsidRPr="008D2B1F" w:rsidRDefault="008D2B1F" w:rsidP="008D2B1F">
      <w:pPr>
        <w:contextualSpacing/>
        <w:jc w:val="center"/>
        <w:rPr>
          <w:rFonts w:ascii="Arial" w:hAnsi="Arial" w:cs="Arial"/>
          <w:sz w:val="22"/>
          <w:szCs w:val="22"/>
          <w:lang w:eastAsia="en-US"/>
        </w:rPr>
      </w:pPr>
      <w:r w:rsidRPr="008D2B1F">
        <w:rPr>
          <w:rFonts w:ascii="Arial" w:hAnsi="Arial" w:cs="Arial"/>
          <w:sz w:val="22"/>
          <w:szCs w:val="22"/>
          <w:lang w:eastAsia="en-US"/>
        </w:rPr>
        <w:t>Članak 4.</w:t>
      </w:r>
    </w:p>
    <w:p w:rsidR="008D2B1F" w:rsidRPr="008D2B1F" w:rsidRDefault="008D2B1F" w:rsidP="008D2B1F">
      <w:pPr>
        <w:contextualSpacing/>
        <w:rPr>
          <w:rFonts w:ascii="Arial" w:hAnsi="Arial" w:cs="Arial"/>
          <w:sz w:val="22"/>
          <w:szCs w:val="22"/>
          <w:lang w:eastAsia="en-US"/>
        </w:rPr>
      </w:pPr>
    </w:p>
    <w:p w:rsidR="008D2B1F" w:rsidRPr="008D2B1F" w:rsidRDefault="008D2B1F" w:rsidP="008D2B1F">
      <w:pPr>
        <w:contextualSpacing/>
        <w:rPr>
          <w:rFonts w:ascii="Arial" w:hAnsi="Arial" w:cs="Arial"/>
          <w:sz w:val="22"/>
          <w:szCs w:val="22"/>
          <w:lang w:eastAsia="en-US"/>
        </w:rPr>
      </w:pPr>
      <w:r w:rsidRPr="008D2B1F">
        <w:rPr>
          <w:rFonts w:ascii="Arial" w:hAnsi="Arial" w:cs="Arial"/>
          <w:sz w:val="22"/>
          <w:szCs w:val="22"/>
          <w:lang w:eastAsia="en-US"/>
        </w:rPr>
        <w:t>Ovlašćuje se gr</w:t>
      </w:r>
      <w:r>
        <w:rPr>
          <w:rFonts w:ascii="Arial" w:hAnsi="Arial" w:cs="Arial"/>
          <w:sz w:val="22"/>
          <w:szCs w:val="22"/>
          <w:lang w:eastAsia="en-US"/>
        </w:rPr>
        <w:t>a</w:t>
      </w:r>
      <w:r w:rsidRPr="008D2B1F">
        <w:rPr>
          <w:rFonts w:ascii="Arial" w:hAnsi="Arial" w:cs="Arial"/>
          <w:sz w:val="22"/>
          <w:szCs w:val="22"/>
          <w:lang w:eastAsia="en-US"/>
        </w:rPr>
        <w:t>donačelnik Grada Dubrovnika potpisati Povelju iz točke 2. i Sporazum iz članka 3. ove Odluke.</w:t>
      </w:r>
    </w:p>
    <w:p w:rsidR="008D2B1F" w:rsidRPr="008D2B1F" w:rsidRDefault="008D2B1F" w:rsidP="008D2B1F">
      <w:pPr>
        <w:contextualSpacing/>
        <w:rPr>
          <w:rFonts w:ascii="Arial" w:hAnsi="Arial" w:cs="Arial"/>
          <w:sz w:val="22"/>
          <w:szCs w:val="22"/>
          <w:lang w:eastAsia="en-US"/>
        </w:rPr>
      </w:pPr>
    </w:p>
    <w:p w:rsidR="008D2B1F" w:rsidRPr="008D2B1F" w:rsidRDefault="008D2B1F" w:rsidP="008D2B1F">
      <w:pPr>
        <w:contextualSpacing/>
        <w:rPr>
          <w:rFonts w:ascii="Arial" w:hAnsi="Arial" w:cs="Arial"/>
          <w:sz w:val="22"/>
          <w:szCs w:val="22"/>
          <w:lang w:eastAsia="en-US"/>
        </w:rPr>
      </w:pPr>
    </w:p>
    <w:p w:rsidR="008D2B1F" w:rsidRPr="008D2B1F" w:rsidRDefault="008D2B1F" w:rsidP="008D2B1F">
      <w:pPr>
        <w:contextualSpacing/>
        <w:jc w:val="center"/>
        <w:rPr>
          <w:rFonts w:ascii="Arial" w:hAnsi="Arial" w:cs="Arial"/>
          <w:sz w:val="22"/>
          <w:szCs w:val="22"/>
          <w:lang w:eastAsia="en-US"/>
        </w:rPr>
      </w:pPr>
      <w:r w:rsidRPr="008D2B1F">
        <w:rPr>
          <w:rFonts w:ascii="Arial" w:hAnsi="Arial" w:cs="Arial"/>
          <w:sz w:val="22"/>
          <w:szCs w:val="22"/>
          <w:lang w:eastAsia="en-US"/>
        </w:rPr>
        <w:t>Članak 5.</w:t>
      </w:r>
    </w:p>
    <w:p w:rsidR="008D2B1F" w:rsidRPr="008D2B1F" w:rsidRDefault="008D2B1F" w:rsidP="008D2B1F">
      <w:pPr>
        <w:contextualSpacing/>
        <w:rPr>
          <w:rFonts w:ascii="Arial" w:hAnsi="Arial" w:cs="Arial"/>
          <w:sz w:val="22"/>
          <w:szCs w:val="22"/>
          <w:lang w:eastAsia="en-US"/>
        </w:rPr>
      </w:pPr>
    </w:p>
    <w:p w:rsidR="008D2B1F" w:rsidRPr="008D2B1F" w:rsidRDefault="008D2B1F" w:rsidP="008D2B1F">
      <w:pPr>
        <w:contextualSpacing/>
        <w:rPr>
          <w:rFonts w:ascii="Arial" w:hAnsi="Arial" w:cs="Arial"/>
          <w:sz w:val="22"/>
          <w:szCs w:val="22"/>
          <w:lang w:eastAsia="en-US"/>
        </w:rPr>
      </w:pPr>
      <w:r w:rsidRPr="008D2B1F">
        <w:rPr>
          <w:rFonts w:ascii="Arial" w:hAnsi="Arial" w:cs="Arial"/>
          <w:sz w:val="22"/>
          <w:szCs w:val="22"/>
          <w:lang w:eastAsia="en-US"/>
        </w:rPr>
        <w:t>Ova Odluka  stupa na snagu osmog dana od dana objave u „Službenom glasniku Grada Dubrovnika.</w:t>
      </w:r>
    </w:p>
    <w:p w:rsidR="00425B1D" w:rsidRDefault="00425B1D" w:rsidP="00425B1D">
      <w:pPr>
        <w:rPr>
          <w:rFonts w:ascii="Arial" w:hAnsi="Arial" w:cs="Arial"/>
          <w:sz w:val="22"/>
          <w:szCs w:val="22"/>
        </w:rPr>
      </w:pPr>
    </w:p>
    <w:p w:rsidR="008D2B1F" w:rsidRPr="00425B1D" w:rsidRDefault="008D2B1F" w:rsidP="00425B1D">
      <w:pPr>
        <w:rPr>
          <w:rFonts w:ascii="Arial" w:hAnsi="Arial" w:cs="Arial"/>
          <w:sz w:val="22"/>
          <w:szCs w:val="22"/>
        </w:rPr>
      </w:pPr>
    </w:p>
    <w:p w:rsidR="00425B1D" w:rsidRPr="00425B1D" w:rsidRDefault="00425B1D" w:rsidP="00425B1D">
      <w:pPr>
        <w:jc w:val="both"/>
        <w:rPr>
          <w:rFonts w:ascii="Arial" w:hAnsi="Arial" w:cs="Arial"/>
          <w:sz w:val="22"/>
          <w:szCs w:val="22"/>
        </w:rPr>
      </w:pPr>
      <w:r w:rsidRPr="00425B1D">
        <w:rPr>
          <w:rFonts w:ascii="Arial" w:hAnsi="Arial" w:cs="Arial"/>
          <w:sz w:val="22"/>
          <w:szCs w:val="22"/>
        </w:rPr>
        <w:t>KLASA: 912-01/22-01/07</w:t>
      </w:r>
    </w:p>
    <w:p w:rsidR="00425B1D" w:rsidRPr="00425B1D" w:rsidRDefault="00425B1D" w:rsidP="00425B1D">
      <w:pPr>
        <w:jc w:val="both"/>
        <w:rPr>
          <w:rFonts w:ascii="Arial" w:hAnsi="Arial" w:cs="Arial"/>
          <w:sz w:val="22"/>
          <w:szCs w:val="22"/>
        </w:rPr>
      </w:pPr>
      <w:r w:rsidRPr="00425B1D">
        <w:rPr>
          <w:rFonts w:ascii="Arial" w:hAnsi="Arial" w:cs="Arial"/>
          <w:sz w:val="22"/>
          <w:szCs w:val="22"/>
        </w:rPr>
        <w:t>URBROJ: 2117-1-09-23-4</w:t>
      </w:r>
    </w:p>
    <w:p w:rsidR="00425B1D" w:rsidRPr="00425B1D" w:rsidRDefault="00425B1D" w:rsidP="00425B1D">
      <w:pPr>
        <w:jc w:val="both"/>
        <w:rPr>
          <w:rFonts w:ascii="Arial" w:hAnsi="Arial" w:cs="Arial"/>
          <w:sz w:val="22"/>
          <w:szCs w:val="22"/>
        </w:rPr>
      </w:pPr>
      <w:r w:rsidRPr="00425B1D">
        <w:rPr>
          <w:rFonts w:ascii="Arial" w:hAnsi="Arial" w:cs="Arial"/>
          <w:sz w:val="22"/>
          <w:szCs w:val="22"/>
        </w:rPr>
        <w:t>Dubrovnik, 23. siječnja 2023.</w:t>
      </w:r>
    </w:p>
    <w:p w:rsidR="00425B1D" w:rsidRPr="00425B1D" w:rsidRDefault="00425B1D" w:rsidP="00425B1D">
      <w:pPr>
        <w:rPr>
          <w:rFonts w:ascii="Arial" w:hAnsi="Arial" w:cs="Arial"/>
          <w:sz w:val="22"/>
          <w:szCs w:val="22"/>
        </w:rPr>
      </w:pPr>
    </w:p>
    <w:p w:rsidR="00425B1D" w:rsidRPr="00425B1D" w:rsidRDefault="00425B1D" w:rsidP="00425B1D">
      <w:pPr>
        <w:rPr>
          <w:rFonts w:ascii="Arial" w:hAnsi="Arial" w:cs="Arial"/>
          <w:sz w:val="22"/>
          <w:szCs w:val="22"/>
          <w:lang w:eastAsia="en-US"/>
        </w:rPr>
      </w:pPr>
      <w:r w:rsidRPr="00425B1D">
        <w:rPr>
          <w:rFonts w:ascii="Arial" w:hAnsi="Arial" w:cs="Arial"/>
          <w:sz w:val="22"/>
          <w:szCs w:val="22"/>
          <w:lang w:eastAsia="en-US"/>
        </w:rPr>
        <w:t>Predsjednik Gradskog vijeća</w:t>
      </w:r>
    </w:p>
    <w:p w:rsidR="00425B1D" w:rsidRPr="00425B1D" w:rsidRDefault="00425B1D" w:rsidP="00425B1D">
      <w:pPr>
        <w:rPr>
          <w:rFonts w:ascii="Arial" w:hAnsi="Arial" w:cs="Arial"/>
          <w:sz w:val="22"/>
          <w:szCs w:val="22"/>
          <w:lang w:eastAsia="en-US"/>
        </w:rPr>
      </w:pPr>
      <w:r w:rsidRPr="00425B1D">
        <w:rPr>
          <w:rFonts w:ascii="Arial" w:hAnsi="Arial" w:cs="Arial"/>
          <w:b/>
          <w:bCs/>
          <w:sz w:val="22"/>
          <w:szCs w:val="22"/>
          <w:lang w:eastAsia="en-US"/>
        </w:rPr>
        <w:t xml:space="preserve">mr. </w:t>
      </w:r>
      <w:proofErr w:type="spellStart"/>
      <w:r w:rsidRPr="00425B1D">
        <w:rPr>
          <w:rFonts w:ascii="Arial" w:hAnsi="Arial" w:cs="Arial"/>
          <w:b/>
          <w:bCs/>
          <w:sz w:val="22"/>
          <w:szCs w:val="22"/>
          <w:lang w:eastAsia="en-US"/>
        </w:rPr>
        <w:t>sc</w:t>
      </w:r>
      <w:proofErr w:type="spellEnd"/>
      <w:r w:rsidRPr="00425B1D">
        <w:rPr>
          <w:rFonts w:ascii="Arial" w:hAnsi="Arial" w:cs="Arial"/>
          <w:b/>
          <w:bCs/>
          <w:sz w:val="22"/>
          <w:szCs w:val="22"/>
          <w:lang w:eastAsia="en-US"/>
        </w:rPr>
        <w:t>. Marko Potrebica</w:t>
      </w:r>
      <w:r w:rsidRPr="00425B1D">
        <w:rPr>
          <w:rFonts w:ascii="Arial" w:hAnsi="Arial" w:cs="Arial"/>
          <w:sz w:val="22"/>
          <w:szCs w:val="22"/>
          <w:lang w:eastAsia="en-US"/>
        </w:rPr>
        <w:t>, v. r.</w:t>
      </w:r>
    </w:p>
    <w:p w:rsidR="00425B1D" w:rsidRPr="00425B1D" w:rsidRDefault="00425B1D" w:rsidP="00425B1D">
      <w:pPr>
        <w:rPr>
          <w:rFonts w:ascii="Arial" w:hAnsi="Arial" w:cs="Arial"/>
          <w:sz w:val="22"/>
          <w:szCs w:val="22"/>
          <w:lang w:eastAsia="en-US"/>
        </w:rPr>
      </w:pPr>
      <w:r w:rsidRPr="00425B1D">
        <w:rPr>
          <w:rFonts w:ascii="Arial" w:hAnsi="Arial" w:cs="Arial"/>
          <w:sz w:val="22"/>
          <w:szCs w:val="22"/>
          <w:lang w:eastAsia="en-US"/>
        </w:rPr>
        <w:t>----------------------------------------</w:t>
      </w:r>
    </w:p>
    <w:p w:rsidR="00425B1D" w:rsidRPr="00425B1D" w:rsidRDefault="00425B1D" w:rsidP="00425B1D">
      <w:pPr>
        <w:rPr>
          <w:rFonts w:ascii="Arial" w:hAnsi="Arial" w:cs="Arial"/>
          <w:sz w:val="22"/>
          <w:szCs w:val="22"/>
        </w:rPr>
      </w:pPr>
    </w:p>
    <w:p w:rsidR="00425B1D" w:rsidRPr="00425B1D" w:rsidRDefault="00425B1D" w:rsidP="00425B1D">
      <w:pPr>
        <w:rPr>
          <w:rFonts w:ascii="Arial" w:hAnsi="Arial" w:cs="Arial"/>
          <w:sz w:val="22"/>
          <w:szCs w:val="22"/>
        </w:rPr>
      </w:pPr>
    </w:p>
    <w:p w:rsidR="00425B1D" w:rsidRPr="00425B1D" w:rsidRDefault="00425B1D" w:rsidP="00425B1D">
      <w:pPr>
        <w:rPr>
          <w:rFonts w:ascii="Arial" w:hAnsi="Arial" w:cs="Arial"/>
          <w:sz w:val="22"/>
          <w:szCs w:val="22"/>
        </w:rPr>
      </w:pPr>
    </w:p>
    <w:p w:rsidR="00425B1D" w:rsidRPr="00425B1D" w:rsidRDefault="00425B1D" w:rsidP="00425B1D">
      <w:pPr>
        <w:rPr>
          <w:rFonts w:ascii="Arial" w:hAnsi="Arial" w:cs="Arial"/>
          <w:sz w:val="22"/>
          <w:szCs w:val="22"/>
        </w:rPr>
      </w:pPr>
    </w:p>
    <w:p w:rsidR="00425B1D" w:rsidRPr="00425B1D" w:rsidRDefault="00425B1D" w:rsidP="00425B1D">
      <w:pPr>
        <w:rPr>
          <w:rFonts w:ascii="Arial" w:hAnsi="Arial" w:cs="Arial"/>
          <w:b/>
          <w:sz w:val="22"/>
          <w:szCs w:val="22"/>
        </w:rPr>
      </w:pPr>
      <w:r w:rsidRPr="00425B1D">
        <w:rPr>
          <w:rFonts w:ascii="Arial" w:hAnsi="Arial" w:cs="Arial"/>
          <w:b/>
          <w:sz w:val="22"/>
          <w:szCs w:val="22"/>
        </w:rPr>
        <w:t>5</w:t>
      </w:r>
    </w:p>
    <w:p w:rsidR="00425B1D" w:rsidRDefault="00425B1D" w:rsidP="00425B1D">
      <w:pPr>
        <w:rPr>
          <w:rFonts w:ascii="Arial" w:hAnsi="Arial" w:cs="Arial"/>
          <w:sz w:val="22"/>
          <w:szCs w:val="22"/>
        </w:rPr>
      </w:pPr>
    </w:p>
    <w:p w:rsidR="008D2B1F" w:rsidRPr="00425B1D" w:rsidRDefault="008D2B1F" w:rsidP="00425B1D">
      <w:pPr>
        <w:rPr>
          <w:rFonts w:ascii="Arial" w:hAnsi="Arial" w:cs="Arial"/>
          <w:sz w:val="22"/>
          <w:szCs w:val="22"/>
        </w:rPr>
      </w:pPr>
    </w:p>
    <w:p w:rsidR="008D2B1F" w:rsidRPr="005A5D9F" w:rsidRDefault="008D2B1F" w:rsidP="008D2B1F">
      <w:pPr>
        <w:jc w:val="both"/>
        <w:rPr>
          <w:rFonts w:ascii="Arial" w:hAnsi="Arial" w:cs="Arial"/>
          <w:sz w:val="22"/>
          <w:szCs w:val="22"/>
        </w:rPr>
      </w:pPr>
      <w:r w:rsidRPr="005A5D9F">
        <w:rPr>
          <w:rFonts w:ascii="Arial" w:hAnsi="Arial" w:cs="Arial"/>
          <w:sz w:val="22"/>
          <w:szCs w:val="22"/>
        </w:rPr>
        <w:t>Na temelju članka 6. Uredbe o kriterijima, mjerilima i postupcima financiranja i ugovaranja programa i projekata od interesa za opće dobro koje provode udruge („Narodne novine“, broj 26/15</w:t>
      </w:r>
      <w:r>
        <w:rPr>
          <w:rFonts w:ascii="Arial" w:hAnsi="Arial" w:cs="Arial"/>
          <w:sz w:val="22"/>
          <w:szCs w:val="22"/>
        </w:rPr>
        <w:t xml:space="preserve"> i 37/21</w:t>
      </w:r>
      <w:r w:rsidRPr="005A5D9F">
        <w:rPr>
          <w:rFonts w:ascii="Arial" w:hAnsi="Arial" w:cs="Arial"/>
          <w:sz w:val="22"/>
          <w:szCs w:val="22"/>
        </w:rPr>
        <w:t>), članka 11. Odluke o financiranju programa, projekata i manifestacija koje provode udruge i druge organizacije civilnog društva („Službeni glasnik Grada Dubrovnika“, broj 23/18</w:t>
      </w:r>
      <w:r>
        <w:rPr>
          <w:rFonts w:ascii="Arial" w:hAnsi="Arial" w:cs="Arial"/>
          <w:sz w:val="22"/>
          <w:szCs w:val="22"/>
        </w:rPr>
        <w:t>,</w:t>
      </w:r>
      <w:r w:rsidRPr="005A5D9F">
        <w:rPr>
          <w:rFonts w:ascii="Arial" w:hAnsi="Arial" w:cs="Arial"/>
          <w:sz w:val="22"/>
          <w:szCs w:val="22"/>
        </w:rPr>
        <w:t xml:space="preserve"> 11/19</w:t>
      </w:r>
      <w:r>
        <w:rPr>
          <w:rFonts w:ascii="Arial" w:hAnsi="Arial" w:cs="Arial"/>
          <w:sz w:val="22"/>
          <w:szCs w:val="22"/>
        </w:rPr>
        <w:t xml:space="preserve"> i 14/21</w:t>
      </w:r>
      <w:r w:rsidRPr="005A5D9F">
        <w:rPr>
          <w:rFonts w:ascii="Arial" w:hAnsi="Arial" w:cs="Arial"/>
          <w:sz w:val="22"/>
          <w:szCs w:val="22"/>
        </w:rPr>
        <w:t>) i članka 3</w:t>
      </w:r>
      <w:r>
        <w:rPr>
          <w:rFonts w:ascii="Arial" w:hAnsi="Arial" w:cs="Arial"/>
          <w:sz w:val="22"/>
          <w:szCs w:val="22"/>
        </w:rPr>
        <w:t>9</w:t>
      </w:r>
      <w:r w:rsidRPr="005A5D9F">
        <w:rPr>
          <w:rFonts w:ascii="Arial" w:hAnsi="Arial" w:cs="Arial"/>
          <w:sz w:val="22"/>
          <w:szCs w:val="22"/>
        </w:rPr>
        <w:t xml:space="preserve">. Statuta Grada Dubrovnika („Službeni glasnik Grada Dubrovnika“, broj </w:t>
      </w:r>
      <w:r>
        <w:rPr>
          <w:rFonts w:ascii="Arial" w:hAnsi="Arial" w:cs="Arial"/>
          <w:sz w:val="22"/>
          <w:szCs w:val="22"/>
        </w:rPr>
        <w:t>2/21</w:t>
      </w:r>
      <w:r w:rsidRPr="005A5D9F">
        <w:rPr>
          <w:rFonts w:ascii="Arial" w:hAnsi="Arial" w:cs="Arial"/>
          <w:sz w:val="22"/>
          <w:szCs w:val="22"/>
        </w:rPr>
        <w:t xml:space="preserve">) Gradsko vijeće Grada Dubrovnika na </w:t>
      </w:r>
      <w:r>
        <w:rPr>
          <w:rFonts w:ascii="Arial" w:hAnsi="Arial" w:cs="Arial"/>
          <w:sz w:val="22"/>
          <w:szCs w:val="22"/>
        </w:rPr>
        <w:t>18</w:t>
      </w:r>
      <w:r w:rsidRPr="005A5D9F">
        <w:rPr>
          <w:rFonts w:ascii="Arial" w:hAnsi="Arial" w:cs="Arial"/>
          <w:sz w:val="22"/>
          <w:szCs w:val="22"/>
        </w:rPr>
        <w:t xml:space="preserve">. sjednici, održanoj </w:t>
      </w:r>
      <w:r>
        <w:rPr>
          <w:rFonts w:ascii="Arial" w:hAnsi="Arial" w:cs="Arial"/>
          <w:sz w:val="22"/>
          <w:szCs w:val="22"/>
        </w:rPr>
        <w:t>23</w:t>
      </w:r>
      <w:r w:rsidRPr="005A5D9F">
        <w:rPr>
          <w:rFonts w:ascii="Arial" w:hAnsi="Arial" w:cs="Arial"/>
          <w:sz w:val="22"/>
          <w:szCs w:val="22"/>
        </w:rPr>
        <w:t xml:space="preserve">. </w:t>
      </w:r>
      <w:r>
        <w:rPr>
          <w:rFonts w:ascii="Arial" w:hAnsi="Arial" w:cs="Arial"/>
          <w:sz w:val="22"/>
          <w:szCs w:val="22"/>
        </w:rPr>
        <w:t>siječnja</w:t>
      </w:r>
      <w:r w:rsidRPr="005A5D9F">
        <w:rPr>
          <w:rFonts w:ascii="Arial" w:hAnsi="Arial" w:cs="Arial"/>
          <w:sz w:val="22"/>
          <w:szCs w:val="22"/>
        </w:rPr>
        <w:t xml:space="preserve"> 202</w:t>
      </w:r>
      <w:r>
        <w:rPr>
          <w:rFonts w:ascii="Arial" w:hAnsi="Arial" w:cs="Arial"/>
          <w:sz w:val="22"/>
          <w:szCs w:val="22"/>
        </w:rPr>
        <w:t>3</w:t>
      </w:r>
      <w:r w:rsidRPr="005A5D9F">
        <w:rPr>
          <w:rFonts w:ascii="Arial" w:hAnsi="Arial" w:cs="Arial"/>
          <w:sz w:val="22"/>
          <w:szCs w:val="22"/>
        </w:rPr>
        <w:t>., donijelo je</w:t>
      </w:r>
    </w:p>
    <w:p w:rsidR="008D2B1F" w:rsidRPr="005A5D9F" w:rsidRDefault="008D2B1F" w:rsidP="008D2B1F">
      <w:pPr>
        <w:jc w:val="both"/>
        <w:rPr>
          <w:rFonts w:ascii="Arial" w:hAnsi="Arial" w:cs="Arial"/>
          <w:sz w:val="22"/>
          <w:szCs w:val="22"/>
        </w:rPr>
      </w:pPr>
    </w:p>
    <w:p w:rsidR="008D2B1F" w:rsidRPr="005A5D9F" w:rsidRDefault="008D2B1F" w:rsidP="008D2B1F">
      <w:pPr>
        <w:rPr>
          <w:rFonts w:ascii="Arial" w:hAnsi="Arial" w:cs="Arial"/>
          <w:b/>
          <w:sz w:val="22"/>
          <w:szCs w:val="22"/>
        </w:rPr>
      </w:pPr>
    </w:p>
    <w:p w:rsidR="008D2B1F" w:rsidRPr="005A5D9F" w:rsidRDefault="008D2B1F" w:rsidP="008D2B1F">
      <w:pPr>
        <w:jc w:val="center"/>
        <w:rPr>
          <w:rFonts w:ascii="Arial" w:hAnsi="Arial" w:cs="Arial"/>
          <w:b/>
          <w:sz w:val="22"/>
          <w:szCs w:val="22"/>
        </w:rPr>
      </w:pPr>
      <w:r w:rsidRPr="005A5D9F">
        <w:rPr>
          <w:rFonts w:ascii="Arial" w:hAnsi="Arial" w:cs="Arial"/>
          <w:b/>
          <w:sz w:val="22"/>
          <w:szCs w:val="22"/>
        </w:rPr>
        <w:t xml:space="preserve">O  D  L  U  K  </w:t>
      </w:r>
      <w:r>
        <w:rPr>
          <w:rFonts w:ascii="Arial" w:hAnsi="Arial" w:cs="Arial"/>
          <w:b/>
          <w:sz w:val="22"/>
          <w:szCs w:val="22"/>
        </w:rPr>
        <w:t>U</w:t>
      </w:r>
    </w:p>
    <w:p w:rsidR="008D2B1F" w:rsidRPr="005A5D9F" w:rsidRDefault="008D2B1F" w:rsidP="008D2B1F">
      <w:pPr>
        <w:jc w:val="center"/>
        <w:rPr>
          <w:rFonts w:ascii="Arial" w:hAnsi="Arial" w:cs="Arial"/>
          <w:b/>
          <w:sz w:val="22"/>
          <w:szCs w:val="22"/>
        </w:rPr>
      </w:pPr>
      <w:r w:rsidRPr="005A5D9F">
        <w:rPr>
          <w:rFonts w:ascii="Arial" w:hAnsi="Arial" w:cs="Arial"/>
          <w:b/>
          <w:sz w:val="22"/>
          <w:szCs w:val="22"/>
        </w:rPr>
        <w:t>o imenovanju Povjerenstva</w:t>
      </w:r>
      <w:r w:rsidRPr="005A5D9F">
        <w:rPr>
          <w:rFonts w:ascii="Arial" w:hAnsi="Arial" w:cs="Arial"/>
          <w:sz w:val="22"/>
          <w:szCs w:val="22"/>
        </w:rPr>
        <w:t xml:space="preserve"> </w:t>
      </w:r>
      <w:r w:rsidRPr="005A5D9F">
        <w:rPr>
          <w:rFonts w:ascii="Arial" w:hAnsi="Arial" w:cs="Arial"/>
          <w:b/>
          <w:bCs/>
          <w:sz w:val="22"/>
          <w:szCs w:val="22"/>
        </w:rPr>
        <w:t>za izravnu dodjelu financijskih sredstava</w:t>
      </w:r>
    </w:p>
    <w:p w:rsidR="008D2B1F" w:rsidRPr="005A5D9F" w:rsidRDefault="008D2B1F" w:rsidP="008D2B1F">
      <w:pPr>
        <w:jc w:val="center"/>
        <w:rPr>
          <w:rFonts w:ascii="Arial" w:hAnsi="Arial" w:cs="Arial"/>
          <w:b/>
          <w:sz w:val="22"/>
          <w:szCs w:val="22"/>
        </w:rPr>
      </w:pPr>
    </w:p>
    <w:p w:rsidR="008D2B1F" w:rsidRPr="005A5D9F" w:rsidRDefault="008D2B1F" w:rsidP="008D2B1F">
      <w:pPr>
        <w:jc w:val="center"/>
        <w:rPr>
          <w:rFonts w:ascii="Arial" w:hAnsi="Arial" w:cs="Arial"/>
          <w:b/>
          <w:sz w:val="22"/>
          <w:szCs w:val="22"/>
        </w:rPr>
      </w:pPr>
    </w:p>
    <w:p w:rsidR="008D2B1F" w:rsidRPr="005A5D9F" w:rsidRDefault="008D2B1F" w:rsidP="008D2B1F">
      <w:pPr>
        <w:jc w:val="center"/>
        <w:rPr>
          <w:rFonts w:ascii="Arial" w:hAnsi="Arial" w:cs="Arial"/>
          <w:b/>
          <w:sz w:val="22"/>
          <w:szCs w:val="22"/>
        </w:rPr>
      </w:pPr>
    </w:p>
    <w:p w:rsidR="008D2B1F" w:rsidRPr="005A5D9F" w:rsidRDefault="008D2B1F" w:rsidP="008D2B1F">
      <w:pPr>
        <w:jc w:val="center"/>
        <w:rPr>
          <w:rFonts w:ascii="Arial" w:hAnsi="Arial" w:cs="Arial"/>
          <w:sz w:val="22"/>
          <w:szCs w:val="22"/>
        </w:rPr>
      </w:pPr>
      <w:r w:rsidRPr="005A5D9F">
        <w:rPr>
          <w:rFonts w:ascii="Arial" w:hAnsi="Arial" w:cs="Arial"/>
          <w:sz w:val="22"/>
          <w:szCs w:val="22"/>
        </w:rPr>
        <w:t>Članak 1.</w:t>
      </w:r>
    </w:p>
    <w:p w:rsidR="008D2B1F" w:rsidRPr="005A5D9F" w:rsidRDefault="008D2B1F" w:rsidP="008D2B1F">
      <w:pPr>
        <w:jc w:val="center"/>
        <w:rPr>
          <w:rFonts w:ascii="Arial" w:hAnsi="Arial" w:cs="Arial"/>
          <w:sz w:val="22"/>
          <w:szCs w:val="22"/>
        </w:rPr>
      </w:pPr>
    </w:p>
    <w:p w:rsidR="008D2B1F" w:rsidRPr="005A5D9F" w:rsidRDefault="008D2B1F" w:rsidP="008D2B1F">
      <w:pPr>
        <w:jc w:val="both"/>
        <w:rPr>
          <w:rFonts w:ascii="Arial" w:hAnsi="Arial" w:cs="Arial"/>
          <w:sz w:val="22"/>
          <w:szCs w:val="22"/>
        </w:rPr>
      </w:pPr>
      <w:r w:rsidRPr="005A5D9F">
        <w:rPr>
          <w:rFonts w:ascii="Arial" w:hAnsi="Arial" w:cs="Arial"/>
          <w:sz w:val="22"/>
          <w:szCs w:val="22"/>
        </w:rPr>
        <w:t xml:space="preserve">Osniva se Povjerenstvo </w:t>
      </w:r>
      <w:bookmarkStart w:id="9" w:name="_Hlk51319518"/>
      <w:r w:rsidRPr="005A5D9F">
        <w:rPr>
          <w:rFonts w:ascii="Arial" w:hAnsi="Arial" w:cs="Arial"/>
          <w:sz w:val="22"/>
          <w:szCs w:val="22"/>
        </w:rPr>
        <w:t xml:space="preserve">za izravnu dodjelu financijskih sredstava </w:t>
      </w:r>
      <w:bookmarkEnd w:id="9"/>
      <w:r w:rsidRPr="005A5D9F">
        <w:rPr>
          <w:rFonts w:ascii="Arial" w:hAnsi="Arial" w:cs="Arial"/>
          <w:sz w:val="22"/>
          <w:szCs w:val="22"/>
        </w:rPr>
        <w:t>(u daljnjem tekstu: Povjerenstvo).</w:t>
      </w:r>
    </w:p>
    <w:p w:rsidR="008D2B1F" w:rsidRPr="005A5D9F" w:rsidRDefault="008D2B1F" w:rsidP="008D2B1F">
      <w:pPr>
        <w:jc w:val="both"/>
        <w:rPr>
          <w:rFonts w:ascii="Arial" w:hAnsi="Arial" w:cs="Arial"/>
          <w:sz w:val="22"/>
          <w:szCs w:val="22"/>
        </w:rPr>
      </w:pPr>
    </w:p>
    <w:p w:rsidR="008D2B1F" w:rsidRDefault="008D2B1F" w:rsidP="008D2B1F">
      <w:pPr>
        <w:jc w:val="center"/>
        <w:rPr>
          <w:rFonts w:ascii="Arial" w:hAnsi="Arial" w:cs="Arial"/>
          <w:sz w:val="22"/>
          <w:szCs w:val="22"/>
        </w:rPr>
      </w:pPr>
    </w:p>
    <w:p w:rsidR="008D2B1F" w:rsidRPr="005A5D9F" w:rsidRDefault="008D2B1F" w:rsidP="008D2B1F">
      <w:pPr>
        <w:jc w:val="center"/>
        <w:rPr>
          <w:rFonts w:ascii="Arial" w:hAnsi="Arial" w:cs="Arial"/>
          <w:sz w:val="22"/>
          <w:szCs w:val="22"/>
        </w:rPr>
      </w:pPr>
      <w:r w:rsidRPr="005A5D9F">
        <w:rPr>
          <w:rFonts w:ascii="Arial" w:hAnsi="Arial" w:cs="Arial"/>
          <w:sz w:val="22"/>
          <w:szCs w:val="22"/>
        </w:rPr>
        <w:t>Članak 2.</w:t>
      </w:r>
    </w:p>
    <w:p w:rsidR="008D2B1F" w:rsidRPr="005A5D9F" w:rsidRDefault="008D2B1F" w:rsidP="008D2B1F">
      <w:pPr>
        <w:jc w:val="both"/>
        <w:rPr>
          <w:rFonts w:ascii="Arial" w:hAnsi="Arial" w:cs="Arial"/>
          <w:sz w:val="22"/>
          <w:szCs w:val="22"/>
        </w:rPr>
      </w:pPr>
    </w:p>
    <w:p w:rsidR="008D2B1F" w:rsidRPr="005A5D9F" w:rsidRDefault="008D2B1F" w:rsidP="008D2B1F">
      <w:pPr>
        <w:jc w:val="both"/>
        <w:rPr>
          <w:rFonts w:ascii="Arial" w:hAnsi="Arial" w:cs="Arial"/>
          <w:sz w:val="22"/>
          <w:szCs w:val="22"/>
        </w:rPr>
      </w:pPr>
      <w:r w:rsidRPr="005A5D9F">
        <w:rPr>
          <w:rFonts w:ascii="Arial" w:hAnsi="Arial" w:cs="Arial"/>
          <w:sz w:val="22"/>
          <w:szCs w:val="22"/>
        </w:rPr>
        <w:t>U Povjerenstvo se imenuju:</w:t>
      </w:r>
    </w:p>
    <w:p w:rsidR="008D2B1F" w:rsidRPr="005A5D9F" w:rsidRDefault="008D2B1F" w:rsidP="008D2B1F">
      <w:pPr>
        <w:numPr>
          <w:ilvl w:val="0"/>
          <w:numId w:val="3"/>
        </w:numPr>
        <w:jc w:val="both"/>
        <w:rPr>
          <w:rFonts w:ascii="Arial" w:hAnsi="Arial" w:cs="Arial"/>
          <w:color w:val="000000"/>
          <w:sz w:val="22"/>
          <w:szCs w:val="22"/>
        </w:rPr>
      </w:pPr>
      <w:r w:rsidRPr="005A5D9F">
        <w:rPr>
          <w:rFonts w:ascii="Arial" w:hAnsi="Arial" w:cs="Arial"/>
          <w:color w:val="000000"/>
          <w:sz w:val="22"/>
          <w:szCs w:val="22"/>
        </w:rPr>
        <w:t xml:space="preserve">Romana </w:t>
      </w:r>
      <w:proofErr w:type="spellStart"/>
      <w:r w:rsidRPr="005A5D9F">
        <w:rPr>
          <w:rFonts w:ascii="Arial" w:hAnsi="Arial" w:cs="Arial"/>
          <w:color w:val="000000"/>
          <w:sz w:val="22"/>
          <w:szCs w:val="22"/>
        </w:rPr>
        <w:t>Malohodžić</w:t>
      </w:r>
      <w:proofErr w:type="spellEnd"/>
      <w:r w:rsidRPr="005A5D9F">
        <w:rPr>
          <w:rFonts w:ascii="Arial" w:hAnsi="Arial" w:cs="Arial"/>
          <w:color w:val="000000"/>
          <w:sz w:val="22"/>
          <w:szCs w:val="22"/>
        </w:rPr>
        <w:t>, predsjednica;</w:t>
      </w:r>
    </w:p>
    <w:p w:rsidR="008D2B1F" w:rsidRPr="005A5D9F" w:rsidRDefault="008D2B1F" w:rsidP="008D2B1F">
      <w:pPr>
        <w:numPr>
          <w:ilvl w:val="0"/>
          <w:numId w:val="3"/>
        </w:numPr>
        <w:jc w:val="both"/>
        <w:rPr>
          <w:rFonts w:ascii="Arial" w:hAnsi="Arial" w:cs="Arial"/>
          <w:color w:val="000000"/>
          <w:sz w:val="22"/>
          <w:szCs w:val="22"/>
        </w:rPr>
      </w:pPr>
      <w:r>
        <w:rPr>
          <w:rFonts w:ascii="Arial" w:hAnsi="Arial" w:cs="Arial"/>
          <w:color w:val="000000"/>
          <w:sz w:val="22"/>
          <w:szCs w:val="22"/>
        </w:rPr>
        <w:t>Nikola Đurić</w:t>
      </w:r>
      <w:r w:rsidRPr="005A5D9F">
        <w:rPr>
          <w:rFonts w:ascii="Arial" w:hAnsi="Arial" w:cs="Arial"/>
          <w:color w:val="000000"/>
          <w:sz w:val="22"/>
          <w:szCs w:val="22"/>
        </w:rPr>
        <w:t>, član;</w:t>
      </w:r>
    </w:p>
    <w:p w:rsidR="008D2B1F" w:rsidRPr="005A5D9F" w:rsidRDefault="008D2B1F" w:rsidP="008D2B1F">
      <w:pPr>
        <w:numPr>
          <w:ilvl w:val="0"/>
          <w:numId w:val="3"/>
        </w:numPr>
        <w:jc w:val="both"/>
        <w:rPr>
          <w:rFonts w:ascii="Arial" w:hAnsi="Arial" w:cs="Arial"/>
          <w:color w:val="000000"/>
          <w:sz w:val="22"/>
          <w:szCs w:val="22"/>
        </w:rPr>
      </w:pPr>
      <w:r w:rsidRPr="005A5D9F">
        <w:rPr>
          <w:rFonts w:ascii="Arial" w:hAnsi="Arial" w:cs="Arial"/>
          <w:color w:val="000000"/>
          <w:sz w:val="22"/>
          <w:szCs w:val="22"/>
        </w:rPr>
        <w:t xml:space="preserve">Pavo </w:t>
      </w:r>
      <w:proofErr w:type="spellStart"/>
      <w:r w:rsidRPr="005A5D9F">
        <w:rPr>
          <w:rFonts w:ascii="Arial" w:hAnsi="Arial" w:cs="Arial"/>
          <w:color w:val="000000"/>
          <w:sz w:val="22"/>
          <w:szCs w:val="22"/>
        </w:rPr>
        <w:t>Jančić</w:t>
      </w:r>
      <w:proofErr w:type="spellEnd"/>
      <w:r w:rsidRPr="005A5D9F">
        <w:rPr>
          <w:rFonts w:ascii="Arial" w:hAnsi="Arial" w:cs="Arial"/>
          <w:color w:val="000000"/>
          <w:sz w:val="22"/>
          <w:szCs w:val="22"/>
        </w:rPr>
        <w:t>, član;</w:t>
      </w:r>
    </w:p>
    <w:p w:rsidR="008D2B1F" w:rsidRPr="005A5D9F" w:rsidRDefault="008D2B1F" w:rsidP="008D2B1F">
      <w:pPr>
        <w:numPr>
          <w:ilvl w:val="0"/>
          <w:numId w:val="3"/>
        </w:numPr>
        <w:jc w:val="both"/>
        <w:rPr>
          <w:rFonts w:ascii="Arial" w:hAnsi="Arial" w:cs="Arial"/>
          <w:color w:val="000000"/>
          <w:sz w:val="22"/>
          <w:szCs w:val="22"/>
        </w:rPr>
      </w:pPr>
      <w:r>
        <w:rPr>
          <w:rFonts w:ascii="Arial" w:hAnsi="Arial" w:cs="Arial"/>
          <w:color w:val="000000"/>
          <w:sz w:val="22"/>
          <w:szCs w:val="22"/>
        </w:rPr>
        <w:t>Ružica Savić</w:t>
      </w:r>
      <w:r w:rsidRPr="005A5D9F">
        <w:rPr>
          <w:rFonts w:ascii="Arial" w:hAnsi="Arial" w:cs="Arial"/>
          <w:color w:val="000000"/>
          <w:sz w:val="22"/>
          <w:szCs w:val="22"/>
        </w:rPr>
        <w:t>, član;</w:t>
      </w:r>
    </w:p>
    <w:p w:rsidR="008D2B1F" w:rsidRPr="005A5D9F" w:rsidRDefault="008D2B1F" w:rsidP="008D2B1F">
      <w:pPr>
        <w:numPr>
          <w:ilvl w:val="0"/>
          <w:numId w:val="3"/>
        </w:numPr>
        <w:jc w:val="both"/>
        <w:rPr>
          <w:rFonts w:ascii="Arial" w:hAnsi="Arial" w:cs="Arial"/>
          <w:color w:val="000000"/>
          <w:sz w:val="22"/>
          <w:szCs w:val="22"/>
        </w:rPr>
      </w:pPr>
      <w:r>
        <w:rPr>
          <w:rFonts w:ascii="Arial" w:hAnsi="Arial" w:cs="Arial"/>
          <w:color w:val="000000"/>
          <w:sz w:val="22"/>
          <w:szCs w:val="22"/>
        </w:rPr>
        <w:t>Ružica Marković</w:t>
      </w:r>
      <w:r w:rsidRPr="005A5D9F">
        <w:rPr>
          <w:rFonts w:ascii="Arial" w:hAnsi="Arial" w:cs="Arial"/>
          <w:color w:val="000000"/>
          <w:sz w:val="22"/>
          <w:szCs w:val="22"/>
        </w:rPr>
        <w:t>, član.</w:t>
      </w:r>
    </w:p>
    <w:p w:rsidR="008D2B1F" w:rsidRPr="005A5D9F" w:rsidRDefault="008D2B1F" w:rsidP="008D2B1F">
      <w:pPr>
        <w:spacing w:line="276" w:lineRule="auto"/>
        <w:ind w:left="720"/>
        <w:jc w:val="both"/>
        <w:rPr>
          <w:rFonts w:ascii="Arial" w:hAnsi="Arial" w:cs="Arial"/>
          <w:color w:val="000000"/>
          <w:sz w:val="22"/>
          <w:szCs w:val="22"/>
        </w:rPr>
      </w:pPr>
    </w:p>
    <w:p w:rsidR="008D2B1F" w:rsidRDefault="008D2B1F" w:rsidP="008D2B1F">
      <w:pPr>
        <w:jc w:val="center"/>
        <w:rPr>
          <w:rFonts w:ascii="Arial" w:hAnsi="Arial" w:cs="Arial"/>
          <w:sz w:val="22"/>
          <w:szCs w:val="22"/>
        </w:rPr>
      </w:pPr>
    </w:p>
    <w:p w:rsidR="008D2B1F" w:rsidRPr="005A5D9F" w:rsidRDefault="008D2B1F" w:rsidP="008D2B1F">
      <w:pPr>
        <w:jc w:val="center"/>
        <w:rPr>
          <w:rFonts w:ascii="Arial" w:hAnsi="Arial" w:cs="Arial"/>
          <w:sz w:val="22"/>
          <w:szCs w:val="22"/>
        </w:rPr>
      </w:pPr>
      <w:r w:rsidRPr="005A5D9F">
        <w:rPr>
          <w:rFonts w:ascii="Arial" w:hAnsi="Arial" w:cs="Arial"/>
          <w:sz w:val="22"/>
          <w:szCs w:val="22"/>
        </w:rPr>
        <w:t>Članak 3.</w:t>
      </w:r>
    </w:p>
    <w:p w:rsidR="008D2B1F" w:rsidRPr="005A5D9F" w:rsidRDefault="008D2B1F" w:rsidP="008D2B1F">
      <w:pPr>
        <w:jc w:val="both"/>
        <w:rPr>
          <w:rFonts w:ascii="Arial" w:hAnsi="Arial" w:cs="Arial"/>
          <w:sz w:val="22"/>
          <w:szCs w:val="22"/>
        </w:rPr>
      </w:pPr>
    </w:p>
    <w:p w:rsidR="008D2B1F" w:rsidRPr="005A5D9F" w:rsidRDefault="008D2B1F" w:rsidP="008D2B1F">
      <w:pPr>
        <w:jc w:val="both"/>
        <w:rPr>
          <w:rFonts w:ascii="Arial" w:hAnsi="Arial" w:cs="Arial"/>
          <w:sz w:val="22"/>
          <w:szCs w:val="22"/>
        </w:rPr>
      </w:pPr>
      <w:r w:rsidRPr="005A5D9F">
        <w:rPr>
          <w:rFonts w:ascii="Arial" w:hAnsi="Arial" w:cs="Arial"/>
          <w:sz w:val="22"/>
          <w:szCs w:val="22"/>
        </w:rPr>
        <w:t>Zadaće Povjerenstva su:</w:t>
      </w:r>
    </w:p>
    <w:p w:rsidR="008D2B1F" w:rsidRPr="005A5D9F" w:rsidRDefault="008D2B1F" w:rsidP="008D2B1F">
      <w:pPr>
        <w:numPr>
          <w:ilvl w:val="0"/>
          <w:numId w:val="4"/>
        </w:numPr>
        <w:jc w:val="both"/>
        <w:rPr>
          <w:rFonts w:ascii="Arial" w:hAnsi="Arial" w:cs="Arial"/>
          <w:sz w:val="22"/>
          <w:szCs w:val="22"/>
        </w:rPr>
      </w:pPr>
      <w:r w:rsidRPr="005A5D9F">
        <w:rPr>
          <w:rFonts w:ascii="Arial" w:hAnsi="Arial" w:cs="Arial"/>
          <w:sz w:val="22"/>
          <w:szCs w:val="22"/>
        </w:rPr>
        <w:t>predlaganje financiranja ili odbijanja pojedinog programa, projekta ili manifestacije;</w:t>
      </w:r>
    </w:p>
    <w:p w:rsidR="008D2B1F" w:rsidRPr="005A5D9F" w:rsidRDefault="008D2B1F" w:rsidP="008D2B1F">
      <w:pPr>
        <w:numPr>
          <w:ilvl w:val="0"/>
          <w:numId w:val="4"/>
        </w:numPr>
        <w:jc w:val="both"/>
        <w:rPr>
          <w:rFonts w:ascii="Arial" w:hAnsi="Arial" w:cs="Arial"/>
          <w:sz w:val="22"/>
          <w:szCs w:val="22"/>
        </w:rPr>
      </w:pPr>
      <w:r w:rsidRPr="005A5D9F">
        <w:rPr>
          <w:rFonts w:ascii="Arial" w:hAnsi="Arial" w:cs="Arial"/>
          <w:sz w:val="22"/>
          <w:szCs w:val="22"/>
        </w:rPr>
        <w:t>provjeriti sve formalne uvjete, kao i Registar projekata kako ne bi došlo do dvostrukog financiranja programa, projekta i manifestacije prije odobravanja izravne dodjele financijskih sredstava;</w:t>
      </w:r>
    </w:p>
    <w:p w:rsidR="008D2B1F" w:rsidRPr="005A5D9F" w:rsidRDefault="008D2B1F" w:rsidP="008D2B1F">
      <w:pPr>
        <w:numPr>
          <w:ilvl w:val="0"/>
          <w:numId w:val="4"/>
        </w:numPr>
        <w:jc w:val="both"/>
        <w:rPr>
          <w:rFonts w:ascii="Arial" w:hAnsi="Arial" w:cs="Arial"/>
          <w:sz w:val="22"/>
          <w:szCs w:val="22"/>
        </w:rPr>
      </w:pPr>
      <w:r w:rsidRPr="005A5D9F">
        <w:rPr>
          <w:rFonts w:ascii="Arial" w:hAnsi="Arial" w:cs="Arial"/>
          <w:sz w:val="22"/>
          <w:szCs w:val="22"/>
        </w:rPr>
        <w:t>po odobravanju financijskih sredstava izravnom dodjelom, u svrhu unošenja u Registar projekata Povjerenstvo je dužno dostaviti nadležnom upravnom odjelu sljedeće podatke za odobreni program, projekt ili manifestaciju:</w:t>
      </w:r>
    </w:p>
    <w:p w:rsidR="008D2B1F" w:rsidRPr="005A5D9F" w:rsidRDefault="008D2B1F" w:rsidP="008D2B1F">
      <w:pPr>
        <w:numPr>
          <w:ilvl w:val="0"/>
          <w:numId w:val="4"/>
        </w:numPr>
        <w:jc w:val="both"/>
        <w:rPr>
          <w:rFonts w:ascii="Arial" w:hAnsi="Arial" w:cs="Arial"/>
          <w:sz w:val="22"/>
          <w:szCs w:val="22"/>
        </w:rPr>
      </w:pPr>
      <w:r w:rsidRPr="005A5D9F">
        <w:rPr>
          <w:rFonts w:ascii="Arial" w:hAnsi="Arial" w:cs="Arial"/>
          <w:sz w:val="22"/>
          <w:szCs w:val="22"/>
        </w:rPr>
        <w:t>naziv udruge/organizacije,</w:t>
      </w:r>
    </w:p>
    <w:p w:rsidR="008D2B1F" w:rsidRPr="005A5D9F" w:rsidRDefault="008D2B1F" w:rsidP="008D2B1F">
      <w:pPr>
        <w:numPr>
          <w:ilvl w:val="0"/>
          <w:numId w:val="4"/>
        </w:numPr>
        <w:jc w:val="both"/>
        <w:rPr>
          <w:rFonts w:ascii="Arial" w:hAnsi="Arial" w:cs="Arial"/>
          <w:sz w:val="22"/>
          <w:szCs w:val="22"/>
        </w:rPr>
      </w:pPr>
      <w:r w:rsidRPr="005A5D9F">
        <w:rPr>
          <w:rFonts w:ascii="Arial" w:hAnsi="Arial" w:cs="Arial"/>
          <w:sz w:val="22"/>
          <w:szCs w:val="22"/>
        </w:rPr>
        <w:t>naziv programa/projekta/manifestacije,</w:t>
      </w:r>
    </w:p>
    <w:p w:rsidR="008D2B1F" w:rsidRDefault="008D2B1F" w:rsidP="008D2B1F">
      <w:pPr>
        <w:numPr>
          <w:ilvl w:val="0"/>
          <w:numId w:val="4"/>
        </w:numPr>
        <w:jc w:val="both"/>
        <w:rPr>
          <w:rFonts w:ascii="Arial" w:hAnsi="Arial" w:cs="Arial"/>
          <w:sz w:val="22"/>
          <w:szCs w:val="22"/>
        </w:rPr>
      </w:pPr>
      <w:r w:rsidRPr="005A5D9F">
        <w:rPr>
          <w:rFonts w:ascii="Arial" w:hAnsi="Arial" w:cs="Arial"/>
          <w:sz w:val="22"/>
          <w:szCs w:val="22"/>
        </w:rPr>
        <w:t>iznos odobrenih sredstava.</w:t>
      </w:r>
    </w:p>
    <w:p w:rsidR="008D2B1F" w:rsidRDefault="008D2B1F" w:rsidP="008D2B1F">
      <w:pPr>
        <w:jc w:val="both"/>
        <w:rPr>
          <w:rFonts w:ascii="Arial" w:hAnsi="Arial" w:cs="Arial"/>
          <w:sz w:val="22"/>
          <w:szCs w:val="22"/>
        </w:rPr>
      </w:pPr>
    </w:p>
    <w:p w:rsidR="008D2B1F" w:rsidRDefault="008D2B1F" w:rsidP="008D2B1F">
      <w:pPr>
        <w:jc w:val="both"/>
        <w:rPr>
          <w:rFonts w:ascii="Arial" w:hAnsi="Arial" w:cs="Arial"/>
          <w:sz w:val="22"/>
          <w:szCs w:val="22"/>
        </w:rPr>
      </w:pPr>
      <w:r>
        <w:rPr>
          <w:rFonts w:ascii="Arial" w:hAnsi="Arial" w:cs="Arial"/>
          <w:sz w:val="22"/>
          <w:szCs w:val="22"/>
        </w:rPr>
        <w:t>Odredbe ove odluke se na odgovarajući način primjenjuju i kada se udrugama odobravaju nefinancijske podrške u pravima, pokretninama i nekretninama.</w:t>
      </w:r>
    </w:p>
    <w:p w:rsidR="008D2B1F" w:rsidRPr="005A5D9F" w:rsidRDefault="008D2B1F" w:rsidP="008D2B1F">
      <w:pPr>
        <w:jc w:val="both"/>
        <w:rPr>
          <w:rFonts w:ascii="Arial" w:hAnsi="Arial" w:cs="Arial"/>
          <w:sz w:val="22"/>
          <w:szCs w:val="22"/>
        </w:rPr>
      </w:pPr>
    </w:p>
    <w:p w:rsidR="008D2B1F" w:rsidRPr="005A5D9F" w:rsidRDefault="008D2B1F" w:rsidP="008D2B1F">
      <w:pPr>
        <w:jc w:val="center"/>
        <w:rPr>
          <w:rFonts w:ascii="Arial" w:hAnsi="Arial" w:cs="Arial"/>
          <w:sz w:val="22"/>
          <w:szCs w:val="22"/>
        </w:rPr>
      </w:pPr>
    </w:p>
    <w:p w:rsidR="008D2B1F" w:rsidRPr="005A5D9F" w:rsidRDefault="008D2B1F" w:rsidP="008D2B1F">
      <w:pPr>
        <w:jc w:val="center"/>
        <w:rPr>
          <w:rFonts w:ascii="Arial" w:hAnsi="Arial" w:cs="Arial"/>
          <w:sz w:val="22"/>
          <w:szCs w:val="22"/>
        </w:rPr>
      </w:pPr>
      <w:r w:rsidRPr="005A5D9F">
        <w:rPr>
          <w:rFonts w:ascii="Arial" w:hAnsi="Arial" w:cs="Arial"/>
          <w:sz w:val="22"/>
          <w:szCs w:val="22"/>
        </w:rPr>
        <w:t>Članak 4.</w:t>
      </w:r>
    </w:p>
    <w:p w:rsidR="008D2B1F" w:rsidRPr="005A5D9F" w:rsidRDefault="008D2B1F" w:rsidP="008D2B1F">
      <w:pPr>
        <w:jc w:val="center"/>
        <w:rPr>
          <w:rFonts w:ascii="Arial" w:hAnsi="Arial" w:cs="Arial"/>
          <w:sz w:val="22"/>
          <w:szCs w:val="22"/>
        </w:rPr>
      </w:pPr>
    </w:p>
    <w:p w:rsidR="008D2B1F" w:rsidRPr="005A5D9F" w:rsidRDefault="008D2B1F" w:rsidP="008D2B1F">
      <w:pPr>
        <w:jc w:val="both"/>
        <w:rPr>
          <w:rFonts w:ascii="Arial" w:hAnsi="Arial" w:cs="Arial"/>
          <w:sz w:val="22"/>
          <w:szCs w:val="22"/>
        </w:rPr>
      </w:pPr>
      <w:r w:rsidRPr="005A5D9F">
        <w:rPr>
          <w:rFonts w:ascii="Arial" w:hAnsi="Arial" w:cs="Arial"/>
          <w:sz w:val="22"/>
          <w:szCs w:val="22"/>
        </w:rPr>
        <w:t>Članovi Povjerenstva imenuju se na mandat od 1 (jedne) godine i mogu se ponovno imenovati.</w:t>
      </w:r>
    </w:p>
    <w:p w:rsidR="008D2B1F" w:rsidRDefault="008D2B1F" w:rsidP="008D2B1F">
      <w:pPr>
        <w:jc w:val="both"/>
        <w:rPr>
          <w:rFonts w:ascii="Arial" w:hAnsi="Arial" w:cs="Arial"/>
          <w:sz w:val="22"/>
          <w:szCs w:val="22"/>
        </w:rPr>
      </w:pPr>
    </w:p>
    <w:p w:rsidR="008D2B1F" w:rsidRPr="005A5D9F" w:rsidRDefault="008D2B1F" w:rsidP="008D2B1F">
      <w:pPr>
        <w:jc w:val="both"/>
        <w:rPr>
          <w:rFonts w:ascii="Arial" w:hAnsi="Arial" w:cs="Arial"/>
          <w:sz w:val="22"/>
          <w:szCs w:val="22"/>
        </w:rPr>
      </w:pPr>
    </w:p>
    <w:p w:rsidR="008D2B1F" w:rsidRPr="005A5D9F" w:rsidRDefault="008D2B1F" w:rsidP="008D2B1F">
      <w:pPr>
        <w:jc w:val="center"/>
        <w:rPr>
          <w:rFonts w:ascii="Arial" w:hAnsi="Arial" w:cs="Arial"/>
          <w:sz w:val="22"/>
          <w:szCs w:val="22"/>
        </w:rPr>
      </w:pPr>
      <w:r w:rsidRPr="005A5D9F">
        <w:rPr>
          <w:rFonts w:ascii="Arial" w:hAnsi="Arial" w:cs="Arial"/>
          <w:sz w:val="22"/>
          <w:szCs w:val="22"/>
        </w:rPr>
        <w:t>Članak 5.</w:t>
      </w:r>
    </w:p>
    <w:p w:rsidR="008D2B1F" w:rsidRPr="005A5D9F" w:rsidRDefault="008D2B1F" w:rsidP="008D2B1F">
      <w:pPr>
        <w:jc w:val="center"/>
        <w:rPr>
          <w:rFonts w:ascii="Arial" w:hAnsi="Arial" w:cs="Arial"/>
          <w:sz w:val="22"/>
          <w:szCs w:val="22"/>
        </w:rPr>
      </w:pPr>
    </w:p>
    <w:p w:rsidR="008D2B1F" w:rsidRPr="008D2B1F" w:rsidRDefault="008D2B1F" w:rsidP="008D2B1F">
      <w:pPr>
        <w:rPr>
          <w:rFonts w:ascii="Arial" w:hAnsi="Arial" w:cs="Arial"/>
          <w:sz w:val="22"/>
          <w:szCs w:val="22"/>
        </w:rPr>
      </w:pPr>
      <w:r w:rsidRPr="005A5D9F">
        <w:rPr>
          <w:rFonts w:ascii="Arial" w:hAnsi="Arial" w:cs="Arial"/>
          <w:sz w:val="22"/>
          <w:szCs w:val="22"/>
        </w:rPr>
        <w:t>Ova odluka stupa na snagu osmoga dana od dana objave u „Službenom glasniku Grada Dubrovnika“.</w:t>
      </w:r>
    </w:p>
    <w:p w:rsidR="00425B1D" w:rsidRPr="00425B1D" w:rsidRDefault="00425B1D" w:rsidP="00425B1D">
      <w:pPr>
        <w:rPr>
          <w:rFonts w:ascii="Arial" w:hAnsi="Arial" w:cs="Arial"/>
          <w:sz w:val="22"/>
          <w:szCs w:val="22"/>
        </w:rPr>
      </w:pPr>
    </w:p>
    <w:p w:rsidR="008D2B1F" w:rsidRPr="005A5D9F" w:rsidRDefault="008D2B1F" w:rsidP="008D2B1F">
      <w:pPr>
        <w:rPr>
          <w:rFonts w:ascii="Arial" w:hAnsi="Arial" w:cs="Arial"/>
          <w:sz w:val="22"/>
          <w:szCs w:val="22"/>
        </w:rPr>
      </w:pPr>
      <w:r w:rsidRPr="005A5D9F">
        <w:rPr>
          <w:rFonts w:ascii="Arial" w:hAnsi="Arial" w:cs="Arial"/>
          <w:sz w:val="22"/>
          <w:szCs w:val="22"/>
        </w:rPr>
        <w:lastRenderedPageBreak/>
        <w:t xml:space="preserve">KLASA: </w:t>
      </w:r>
      <w:r>
        <w:rPr>
          <w:rFonts w:ascii="Arial" w:hAnsi="Arial" w:cs="Arial"/>
          <w:sz w:val="22"/>
          <w:szCs w:val="22"/>
        </w:rPr>
        <w:t>024-01/23-03/03</w:t>
      </w:r>
    </w:p>
    <w:p w:rsidR="008D2B1F" w:rsidRPr="005A5D9F" w:rsidRDefault="008D2B1F" w:rsidP="008D2B1F">
      <w:pPr>
        <w:rPr>
          <w:rFonts w:ascii="Arial" w:hAnsi="Arial" w:cs="Arial"/>
          <w:sz w:val="22"/>
          <w:szCs w:val="22"/>
        </w:rPr>
      </w:pPr>
      <w:r w:rsidRPr="005A5D9F">
        <w:rPr>
          <w:rFonts w:ascii="Arial" w:hAnsi="Arial" w:cs="Arial"/>
          <w:sz w:val="22"/>
          <w:szCs w:val="22"/>
        </w:rPr>
        <w:t>URBROJ: 211</w:t>
      </w:r>
      <w:r>
        <w:rPr>
          <w:rFonts w:ascii="Arial" w:hAnsi="Arial" w:cs="Arial"/>
          <w:sz w:val="22"/>
          <w:szCs w:val="22"/>
        </w:rPr>
        <w:t>-</w:t>
      </w:r>
      <w:r w:rsidRPr="005A5D9F">
        <w:rPr>
          <w:rFonts w:ascii="Arial" w:hAnsi="Arial" w:cs="Arial"/>
          <w:sz w:val="22"/>
          <w:szCs w:val="22"/>
        </w:rPr>
        <w:t>1-09-2</w:t>
      </w:r>
      <w:r>
        <w:rPr>
          <w:rFonts w:ascii="Arial" w:hAnsi="Arial" w:cs="Arial"/>
          <w:sz w:val="22"/>
          <w:szCs w:val="22"/>
        </w:rPr>
        <w:t>3</w:t>
      </w:r>
      <w:r w:rsidRPr="005A5D9F">
        <w:rPr>
          <w:rFonts w:ascii="Arial" w:hAnsi="Arial" w:cs="Arial"/>
          <w:sz w:val="22"/>
          <w:szCs w:val="22"/>
        </w:rPr>
        <w:t>-</w:t>
      </w:r>
      <w:r>
        <w:rPr>
          <w:rFonts w:ascii="Arial" w:hAnsi="Arial" w:cs="Arial"/>
          <w:sz w:val="22"/>
          <w:szCs w:val="22"/>
        </w:rPr>
        <w:t>3</w:t>
      </w:r>
    </w:p>
    <w:p w:rsidR="008D2B1F" w:rsidRPr="005A5D9F" w:rsidRDefault="008D2B1F" w:rsidP="008D2B1F">
      <w:pPr>
        <w:rPr>
          <w:rFonts w:ascii="Arial" w:hAnsi="Arial" w:cs="Arial"/>
          <w:sz w:val="22"/>
          <w:szCs w:val="22"/>
        </w:rPr>
      </w:pPr>
      <w:r w:rsidRPr="005A5D9F">
        <w:rPr>
          <w:rFonts w:ascii="Arial" w:hAnsi="Arial" w:cs="Arial"/>
          <w:sz w:val="22"/>
          <w:szCs w:val="22"/>
        </w:rPr>
        <w:t xml:space="preserve">Dubrovnik, </w:t>
      </w:r>
      <w:r>
        <w:rPr>
          <w:rFonts w:ascii="Arial" w:hAnsi="Arial" w:cs="Arial"/>
          <w:sz w:val="22"/>
          <w:szCs w:val="22"/>
        </w:rPr>
        <w:t>23</w:t>
      </w:r>
      <w:r w:rsidRPr="005A5D9F">
        <w:rPr>
          <w:rFonts w:ascii="Arial" w:hAnsi="Arial" w:cs="Arial"/>
          <w:sz w:val="22"/>
          <w:szCs w:val="22"/>
        </w:rPr>
        <w:t xml:space="preserve">. </w:t>
      </w:r>
      <w:r>
        <w:rPr>
          <w:rFonts w:ascii="Arial" w:hAnsi="Arial" w:cs="Arial"/>
          <w:sz w:val="22"/>
          <w:szCs w:val="22"/>
        </w:rPr>
        <w:t>siječnja</w:t>
      </w:r>
      <w:r w:rsidRPr="005A5D9F">
        <w:rPr>
          <w:rFonts w:ascii="Arial" w:hAnsi="Arial" w:cs="Arial"/>
          <w:sz w:val="22"/>
          <w:szCs w:val="22"/>
        </w:rPr>
        <w:t xml:space="preserve"> 202</w:t>
      </w:r>
      <w:r>
        <w:rPr>
          <w:rFonts w:ascii="Arial" w:hAnsi="Arial" w:cs="Arial"/>
          <w:sz w:val="22"/>
          <w:szCs w:val="22"/>
        </w:rPr>
        <w:t>3</w:t>
      </w:r>
      <w:r w:rsidRPr="005A5D9F">
        <w:rPr>
          <w:rFonts w:ascii="Arial" w:hAnsi="Arial" w:cs="Arial"/>
          <w:sz w:val="22"/>
          <w:szCs w:val="22"/>
        </w:rPr>
        <w:t>.</w:t>
      </w:r>
    </w:p>
    <w:p w:rsidR="00425B1D" w:rsidRPr="00425B1D" w:rsidRDefault="00425B1D" w:rsidP="00425B1D">
      <w:pPr>
        <w:rPr>
          <w:rFonts w:ascii="Arial" w:hAnsi="Arial" w:cs="Arial"/>
          <w:sz w:val="22"/>
          <w:szCs w:val="22"/>
        </w:rPr>
      </w:pPr>
    </w:p>
    <w:p w:rsidR="00425B1D" w:rsidRPr="00425B1D" w:rsidRDefault="00425B1D" w:rsidP="00425B1D">
      <w:pPr>
        <w:rPr>
          <w:rFonts w:ascii="Arial" w:hAnsi="Arial" w:cs="Arial"/>
          <w:sz w:val="22"/>
          <w:szCs w:val="22"/>
          <w:lang w:eastAsia="en-US"/>
        </w:rPr>
      </w:pPr>
      <w:r w:rsidRPr="00425B1D">
        <w:rPr>
          <w:rFonts w:ascii="Arial" w:hAnsi="Arial" w:cs="Arial"/>
          <w:sz w:val="22"/>
          <w:szCs w:val="22"/>
          <w:lang w:eastAsia="en-US"/>
        </w:rPr>
        <w:t>Predsjednik Gradskog vijeća</w:t>
      </w:r>
    </w:p>
    <w:p w:rsidR="00425B1D" w:rsidRPr="00425B1D" w:rsidRDefault="00425B1D" w:rsidP="00425B1D">
      <w:pPr>
        <w:rPr>
          <w:rFonts w:ascii="Arial" w:hAnsi="Arial" w:cs="Arial"/>
          <w:sz w:val="22"/>
          <w:szCs w:val="22"/>
          <w:lang w:eastAsia="en-US"/>
        </w:rPr>
      </w:pPr>
      <w:r w:rsidRPr="00425B1D">
        <w:rPr>
          <w:rFonts w:ascii="Arial" w:hAnsi="Arial" w:cs="Arial"/>
          <w:b/>
          <w:bCs/>
          <w:sz w:val="22"/>
          <w:szCs w:val="22"/>
          <w:lang w:eastAsia="en-US"/>
        </w:rPr>
        <w:t xml:space="preserve">mr. </w:t>
      </w:r>
      <w:proofErr w:type="spellStart"/>
      <w:r w:rsidRPr="00425B1D">
        <w:rPr>
          <w:rFonts w:ascii="Arial" w:hAnsi="Arial" w:cs="Arial"/>
          <w:b/>
          <w:bCs/>
          <w:sz w:val="22"/>
          <w:szCs w:val="22"/>
          <w:lang w:eastAsia="en-US"/>
        </w:rPr>
        <w:t>sc</w:t>
      </w:r>
      <w:proofErr w:type="spellEnd"/>
      <w:r w:rsidRPr="00425B1D">
        <w:rPr>
          <w:rFonts w:ascii="Arial" w:hAnsi="Arial" w:cs="Arial"/>
          <w:b/>
          <w:bCs/>
          <w:sz w:val="22"/>
          <w:szCs w:val="22"/>
          <w:lang w:eastAsia="en-US"/>
        </w:rPr>
        <w:t>. Marko Potrebica</w:t>
      </w:r>
      <w:r w:rsidRPr="00425B1D">
        <w:rPr>
          <w:rFonts w:ascii="Arial" w:hAnsi="Arial" w:cs="Arial"/>
          <w:sz w:val="22"/>
          <w:szCs w:val="22"/>
          <w:lang w:eastAsia="en-US"/>
        </w:rPr>
        <w:t>, v. r.</w:t>
      </w:r>
    </w:p>
    <w:p w:rsidR="00425B1D" w:rsidRPr="00425B1D" w:rsidRDefault="00425B1D" w:rsidP="00425B1D">
      <w:pPr>
        <w:rPr>
          <w:rFonts w:ascii="Arial" w:hAnsi="Arial" w:cs="Arial"/>
          <w:sz w:val="22"/>
          <w:szCs w:val="22"/>
          <w:lang w:eastAsia="en-US"/>
        </w:rPr>
      </w:pPr>
      <w:r w:rsidRPr="00425B1D">
        <w:rPr>
          <w:rFonts w:ascii="Arial" w:hAnsi="Arial" w:cs="Arial"/>
          <w:sz w:val="22"/>
          <w:szCs w:val="22"/>
          <w:lang w:eastAsia="en-US"/>
        </w:rPr>
        <w:t>----------------------------------------</w:t>
      </w:r>
    </w:p>
    <w:p w:rsidR="00425B1D" w:rsidRPr="00425B1D" w:rsidRDefault="00425B1D" w:rsidP="00425B1D">
      <w:pPr>
        <w:rPr>
          <w:rFonts w:ascii="Arial" w:hAnsi="Arial" w:cs="Arial"/>
          <w:sz w:val="22"/>
          <w:szCs w:val="22"/>
        </w:rPr>
      </w:pPr>
    </w:p>
    <w:p w:rsidR="00425B1D" w:rsidRPr="00425B1D" w:rsidRDefault="00425B1D" w:rsidP="00425B1D">
      <w:pPr>
        <w:rPr>
          <w:rFonts w:ascii="Arial" w:hAnsi="Arial" w:cs="Arial"/>
          <w:sz w:val="22"/>
          <w:szCs w:val="22"/>
        </w:rPr>
      </w:pPr>
    </w:p>
    <w:p w:rsidR="00425B1D" w:rsidRPr="00425B1D" w:rsidRDefault="00425B1D" w:rsidP="00425B1D">
      <w:pPr>
        <w:rPr>
          <w:rFonts w:ascii="Arial" w:hAnsi="Arial" w:cs="Arial"/>
          <w:sz w:val="22"/>
          <w:szCs w:val="22"/>
        </w:rPr>
      </w:pPr>
    </w:p>
    <w:p w:rsidR="00425B1D" w:rsidRPr="00425B1D" w:rsidRDefault="00425B1D" w:rsidP="00425B1D">
      <w:pPr>
        <w:rPr>
          <w:rFonts w:ascii="Arial" w:hAnsi="Arial" w:cs="Arial"/>
          <w:sz w:val="22"/>
          <w:szCs w:val="22"/>
        </w:rPr>
      </w:pPr>
    </w:p>
    <w:p w:rsidR="00425B1D" w:rsidRPr="00425B1D" w:rsidRDefault="00425B1D" w:rsidP="00425B1D">
      <w:pPr>
        <w:rPr>
          <w:rFonts w:ascii="Arial" w:hAnsi="Arial" w:cs="Arial"/>
          <w:b/>
          <w:sz w:val="22"/>
          <w:szCs w:val="22"/>
        </w:rPr>
      </w:pPr>
      <w:r w:rsidRPr="00425B1D">
        <w:rPr>
          <w:rFonts w:ascii="Arial" w:hAnsi="Arial" w:cs="Arial"/>
          <w:b/>
          <w:sz w:val="22"/>
          <w:szCs w:val="22"/>
        </w:rPr>
        <w:t>6</w:t>
      </w:r>
    </w:p>
    <w:p w:rsidR="00425B1D" w:rsidRDefault="00425B1D" w:rsidP="00425B1D">
      <w:pPr>
        <w:rPr>
          <w:rFonts w:ascii="Arial" w:hAnsi="Arial" w:cs="Arial"/>
          <w:sz w:val="22"/>
          <w:szCs w:val="22"/>
        </w:rPr>
      </w:pPr>
    </w:p>
    <w:p w:rsidR="008D2B1F" w:rsidRPr="00425B1D" w:rsidRDefault="008D2B1F" w:rsidP="00425B1D">
      <w:pPr>
        <w:rPr>
          <w:rFonts w:ascii="Arial" w:hAnsi="Arial" w:cs="Arial"/>
          <w:sz w:val="22"/>
          <w:szCs w:val="22"/>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Na temelju članka 39. Statuta Grada Dubrovnika („Službeni glasnik Grada Dubrovnika“, broj 2/21), Gradsko vijeće Grada Dubrovnika na 18. sjednici, održanoj 23. siječnja 2023., donijelo je</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center"/>
        <w:textAlignment w:val="baseline"/>
        <w:rPr>
          <w:rFonts w:ascii="Arial" w:eastAsia="Calibri" w:hAnsi="Arial" w:cs="Arial"/>
          <w:b/>
          <w:sz w:val="22"/>
          <w:szCs w:val="22"/>
          <w:lang w:eastAsia="en-US"/>
        </w:rPr>
      </w:pPr>
      <w:r w:rsidRPr="008D2B1F">
        <w:rPr>
          <w:rFonts w:ascii="Arial" w:eastAsia="Calibri" w:hAnsi="Arial" w:cs="Arial"/>
          <w:b/>
          <w:sz w:val="22"/>
          <w:szCs w:val="22"/>
          <w:lang w:eastAsia="en-US"/>
        </w:rPr>
        <w:t>MJERE SOCIJALNOG PROGRAMA</w:t>
      </w:r>
    </w:p>
    <w:p w:rsidR="008D2B1F" w:rsidRPr="008D2B1F" w:rsidRDefault="008D2B1F" w:rsidP="008D2B1F">
      <w:pPr>
        <w:suppressAutoHyphens/>
        <w:autoSpaceDN w:val="0"/>
        <w:jc w:val="center"/>
        <w:textAlignment w:val="baseline"/>
        <w:rPr>
          <w:rFonts w:ascii="Arial" w:eastAsia="Calibri" w:hAnsi="Arial" w:cs="Arial"/>
          <w:b/>
          <w:sz w:val="22"/>
          <w:szCs w:val="22"/>
          <w:lang w:eastAsia="en-US"/>
        </w:rPr>
      </w:pPr>
      <w:r w:rsidRPr="008D2B1F">
        <w:rPr>
          <w:rFonts w:ascii="Arial" w:eastAsia="Calibri" w:hAnsi="Arial" w:cs="Arial"/>
          <w:b/>
          <w:sz w:val="22"/>
          <w:szCs w:val="22"/>
          <w:lang w:eastAsia="en-US"/>
        </w:rPr>
        <w:t>GRADA DUBROVNIKA ZA 2023. GODINU</w:t>
      </w:r>
    </w:p>
    <w:p w:rsidR="008D2B1F" w:rsidRPr="008D2B1F" w:rsidRDefault="008D2B1F" w:rsidP="008D2B1F">
      <w:pPr>
        <w:suppressAutoHyphens/>
        <w:autoSpaceDN w:val="0"/>
        <w:jc w:val="both"/>
        <w:textAlignment w:val="baseline"/>
        <w:rPr>
          <w:rFonts w:ascii="Arial" w:hAnsi="Arial" w:cs="Arial"/>
          <w:sz w:val="22"/>
          <w:szCs w:val="22"/>
          <w:lang w:eastAsia="en-US"/>
        </w:rPr>
      </w:pPr>
    </w:p>
    <w:p w:rsidR="008D2B1F" w:rsidRPr="008D2B1F" w:rsidRDefault="008D2B1F" w:rsidP="008D2B1F">
      <w:pPr>
        <w:suppressAutoHyphens/>
        <w:autoSpaceDN w:val="0"/>
        <w:jc w:val="both"/>
        <w:textAlignment w:val="baseline"/>
        <w:rPr>
          <w:rFonts w:ascii="Arial" w:hAnsi="Arial" w:cs="Arial"/>
          <w:sz w:val="22"/>
          <w:szCs w:val="22"/>
          <w:lang w:eastAsia="en-US"/>
        </w:rPr>
      </w:pPr>
    </w:p>
    <w:p w:rsidR="008D2B1F" w:rsidRPr="008D2B1F" w:rsidRDefault="008D2B1F" w:rsidP="008D2B1F">
      <w:pPr>
        <w:suppressAutoHyphens/>
        <w:autoSpaceDN w:val="0"/>
        <w:jc w:val="both"/>
        <w:textAlignment w:val="baseline"/>
        <w:rPr>
          <w:rFonts w:ascii="Arial" w:hAnsi="Arial" w:cs="Arial"/>
          <w:sz w:val="22"/>
          <w:szCs w:val="22"/>
          <w:lang w:eastAsia="en-US"/>
        </w:rPr>
      </w:pPr>
      <w:r w:rsidRPr="008D2B1F">
        <w:rPr>
          <w:rFonts w:ascii="Arial" w:hAnsi="Arial" w:cs="Arial"/>
          <w:sz w:val="22"/>
          <w:szCs w:val="22"/>
          <w:lang w:eastAsia="en-US"/>
        </w:rPr>
        <w:t>Mjerama Socijalnog programa Grada Dubrovnika obuhvaćeno je pružanje raznih oblika socijalne skrbi socijalno najugroženijim kategorijama građana i poboljšanje životnog standarda  samcima i obiteljima u stanju rizika, osobama s invaliditetom , umirovljenicima s niskim mirovinama.</w:t>
      </w:r>
    </w:p>
    <w:p w:rsidR="008D2B1F" w:rsidRPr="008D2B1F" w:rsidRDefault="008D2B1F" w:rsidP="008D2B1F">
      <w:pPr>
        <w:suppressAutoHyphens/>
        <w:autoSpaceDN w:val="0"/>
        <w:jc w:val="both"/>
        <w:textAlignment w:val="baseline"/>
        <w:rPr>
          <w:rFonts w:ascii="Arial" w:hAnsi="Arial" w:cs="Arial"/>
          <w:sz w:val="22"/>
          <w:szCs w:val="22"/>
          <w:lang w:eastAsia="en-US"/>
        </w:rPr>
      </w:pPr>
    </w:p>
    <w:p w:rsidR="008D2B1F" w:rsidRPr="008D2B1F" w:rsidRDefault="008D2B1F" w:rsidP="008D2B1F">
      <w:pPr>
        <w:suppressAutoHyphens/>
        <w:autoSpaceDN w:val="0"/>
        <w:jc w:val="both"/>
        <w:textAlignment w:val="baseline"/>
        <w:rPr>
          <w:rFonts w:ascii="Arial" w:eastAsiaTheme="minorHAnsi" w:hAnsi="Arial" w:cs="Arial"/>
          <w:sz w:val="22"/>
          <w:szCs w:val="22"/>
          <w:lang w:eastAsia="en-US"/>
        </w:rPr>
      </w:pPr>
      <w:r w:rsidRPr="008D2B1F">
        <w:rPr>
          <w:rFonts w:ascii="Arial" w:eastAsiaTheme="minorHAnsi" w:hAnsi="Arial" w:cs="Arial"/>
          <w:sz w:val="22"/>
          <w:szCs w:val="22"/>
          <w:lang w:eastAsia="en-US"/>
        </w:rPr>
        <w:t>Mjerama socijalnog programom obuhvaćene su i mjere populacijske politike,  kao što je dar za novorođeno dijete i subvencija najma stana mladim podstanarskim obiteljima, te obiteljima slabijeg materijalnog statusa.</w:t>
      </w:r>
    </w:p>
    <w:p w:rsidR="008D2B1F" w:rsidRPr="008D2B1F" w:rsidRDefault="008D2B1F" w:rsidP="008D2B1F">
      <w:pPr>
        <w:suppressAutoHyphens/>
        <w:autoSpaceDN w:val="0"/>
        <w:jc w:val="both"/>
        <w:textAlignment w:val="baseline"/>
        <w:rPr>
          <w:rFonts w:ascii="Arial" w:eastAsiaTheme="minorHAnsi" w:hAnsi="Arial" w:cs="Arial"/>
          <w:sz w:val="22"/>
          <w:szCs w:val="22"/>
          <w:lang w:eastAsia="en-US"/>
        </w:rPr>
      </w:pPr>
    </w:p>
    <w:p w:rsidR="008D2B1F" w:rsidRPr="008D2B1F" w:rsidRDefault="008D2B1F" w:rsidP="008D2B1F">
      <w:pPr>
        <w:suppressAutoHyphens/>
        <w:autoSpaceDN w:val="0"/>
        <w:jc w:val="both"/>
        <w:textAlignment w:val="baseline"/>
        <w:rPr>
          <w:rFonts w:ascii="Arial" w:hAnsi="Arial" w:cs="Arial"/>
          <w:sz w:val="22"/>
          <w:szCs w:val="22"/>
        </w:rPr>
      </w:pPr>
      <w:r w:rsidRPr="008D2B1F">
        <w:rPr>
          <w:rFonts w:ascii="Arial" w:hAnsi="Arial" w:cs="Arial"/>
          <w:sz w:val="22"/>
          <w:szCs w:val="22"/>
        </w:rPr>
        <w:t>Socijalni program provodi se  u skladu sa zakonskim obvezama, ali i dodatno štiti socijalno najugroženije građane koji zbog nepovoljnih osobnih ili društvenih okolnosti nisu u mogućnosti samostalno zadovoljiti svoje osnovne životne potrebe. Osim prava na pomoć u podmirenju troškova stanovanja i obroka u pučkoj kuhinji, koji se jamče  građanima kojima prijeti siromaštvo i onima izloženima socijalnoj isključenosti obuhvaćene su i druge ranjive skupine  kojima su dostupna  i mnoga druga prava i pomoći, koja predstavljaju viši standard zaštite građana.</w:t>
      </w:r>
    </w:p>
    <w:p w:rsidR="008D2B1F" w:rsidRPr="008D2B1F" w:rsidRDefault="008D2B1F" w:rsidP="008D2B1F">
      <w:pPr>
        <w:suppressAutoHyphens/>
        <w:autoSpaceDN w:val="0"/>
        <w:jc w:val="both"/>
        <w:textAlignment w:val="baseline"/>
        <w:rPr>
          <w:rFonts w:ascii="Arial" w:hAnsi="Arial" w:cs="Arial"/>
          <w:sz w:val="22"/>
          <w:szCs w:val="22"/>
        </w:rPr>
      </w:pPr>
    </w:p>
    <w:p w:rsidR="008D2B1F" w:rsidRPr="008D2B1F" w:rsidRDefault="008D2B1F" w:rsidP="008D2B1F">
      <w:pPr>
        <w:suppressAutoHyphens/>
        <w:autoSpaceDN w:val="0"/>
        <w:jc w:val="both"/>
        <w:textAlignment w:val="baseline"/>
        <w:rPr>
          <w:rFonts w:ascii="Arial" w:eastAsia="Calibri" w:hAnsi="Arial" w:cs="Arial"/>
          <w:sz w:val="22"/>
          <w:szCs w:val="22"/>
          <w:shd w:val="clear" w:color="auto" w:fill="FFFFFF"/>
          <w:lang w:eastAsia="en-US"/>
        </w:rPr>
      </w:pPr>
      <w:r w:rsidRPr="008D2B1F">
        <w:rPr>
          <w:rFonts w:ascii="Arial" w:eastAsia="Calibri" w:hAnsi="Arial" w:cs="Arial"/>
          <w:sz w:val="22"/>
          <w:szCs w:val="22"/>
          <w:shd w:val="clear" w:color="auto" w:fill="FFFFFF"/>
          <w:lang w:eastAsia="en-US"/>
        </w:rPr>
        <w:t>Novim Zakonom o socijalnoj skrbi, koji je stupio na snagu u veljači 2022. godine, redefinirana je naknada za troškove stanovanja koja je u nadležnosti jedinica lokalne samouprave, te će se ona isplaćivati sukladno Odluci o socijalnoj skrbi.</w:t>
      </w:r>
    </w:p>
    <w:p w:rsidR="008D2B1F" w:rsidRPr="008D2B1F" w:rsidRDefault="008D2B1F" w:rsidP="008D2B1F">
      <w:pPr>
        <w:suppressAutoHyphens/>
        <w:autoSpaceDN w:val="0"/>
        <w:jc w:val="both"/>
        <w:textAlignment w:val="baseline"/>
        <w:rPr>
          <w:rFonts w:ascii="Arial" w:hAnsi="Arial" w:cs="Arial"/>
          <w:sz w:val="22"/>
          <w:szCs w:val="22"/>
        </w:rPr>
      </w:pPr>
    </w:p>
    <w:p w:rsidR="008D2B1F" w:rsidRPr="008D2B1F" w:rsidRDefault="008D2B1F" w:rsidP="008D2B1F">
      <w:pPr>
        <w:suppressAutoHyphens/>
        <w:autoSpaceDN w:val="0"/>
        <w:jc w:val="both"/>
        <w:textAlignment w:val="baseline"/>
        <w:rPr>
          <w:rFonts w:ascii="Arial" w:hAnsi="Arial" w:cs="Arial"/>
          <w:iCs/>
          <w:color w:val="000000"/>
          <w:sz w:val="22"/>
          <w:szCs w:val="22"/>
        </w:rPr>
      </w:pPr>
      <w:r w:rsidRPr="008D2B1F">
        <w:rPr>
          <w:rFonts w:ascii="Arial" w:hAnsi="Arial" w:cs="Arial"/>
          <w:iCs/>
          <w:color w:val="000000"/>
          <w:sz w:val="22"/>
          <w:szCs w:val="22"/>
        </w:rPr>
        <w:t>Gradsko vijeće Grada Dubrovnika, na svojoj 15. sjednici održanoj 25. listopada 2022. donijelo je novu Odluku o socijalnoj skrbi.  </w:t>
      </w:r>
    </w:p>
    <w:p w:rsidR="008D2B1F" w:rsidRPr="008D2B1F" w:rsidRDefault="008D2B1F" w:rsidP="008D2B1F">
      <w:pPr>
        <w:suppressAutoHyphens/>
        <w:autoSpaceDN w:val="0"/>
        <w:jc w:val="both"/>
        <w:textAlignment w:val="baseline"/>
        <w:rPr>
          <w:rFonts w:ascii="Arial" w:hAnsi="Arial" w:cs="Arial"/>
          <w:iCs/>
          <w:color w:val="000000"/>
          <w:sz w:val="22"/>
          <w:szCs w:val="22"/>
        </w:rPr>
      </w:pPr>
    </w:p>
    <w:p w:rsidR="008D2B1F" w:rsidRPr="008D2B1F" w:rsidRDefault="008D2B1F" w:rsidP="008D2B1F">
      <w:pPr>
        <w:suppressAutoHyphens/>
        <w:autoSpaceDN w:val="0"/>
        <w:jc w:val="both"/>
        <w:textAlignment w:val="baseline"/>
        <w:rPr>
          <w:rFonts w:ascii="Arial" w:eastAsia="Calibri" w:hAnsi="Arial" w:cs="Arial"/>
          <w:color w:val="000000"/>
          <w:sz w:val="22"/>
          <w:szCs w:val="22"/>
          <w:shd w:val="clear" w:color="auto" w:fill="FFFFFF"/>
          <w:lang w:eastAsia="en-US"/>
        </w:rPr>
      </w:pPr>
      <w:r w:rsidRPr="008D2B1F">
        <w:rPr>
          <w:rFonts w:ascii="Arial" w:eastAsia="Calibri" w:hAnsi="Arial" w:cs="Arial"/>
          <w:color w:val="000000"/>
          <w:sz w:val="22"/>
          <w:szCs w:val="22"/>
          <w:shd w:val="clear" w:color="auto" w:fill="FFFFFF"/>
          <w:lang w:eastAsia="en-US"/>
        </w:rPr>
        <w:t>Grad Dubrovnik je u svom proračunu osigurao dodatna sredstva za ostvarivanje novčanih naknada i socijalnih usluga građanima u većem opsegu nego što je utvrđeno Zakonom o socijalnoj skrbi. U Proračunu za 2023. godinu predviđeno je povećanje izdvajanja za najranjivije skupine.</w:t>
      </w:r>
    </w:p>
    <w:p w:rsidR="008D2B1F" w:rsidRPr="008D2B1F" w:rsidRDefault="008D2B1F" w:rsidP="008D2B1F">
      <w:pPr>
        <w:suppressAutoHyphens/>
        <w:autoSpaceDN w:val="0"/>
        <w:jc w:val="both"/>
        <w:textAlignment w:val="baseline"/>
        <w:rPr>
          <w:rFonts w:ascii="Arial" w:eastAsia="Calibri" w:hAnsi="Arial" w:cs="Arial"/>
          <w:color w:val="000000"/>
          <w:sz w:val="22"/>
          <w:szCs w:val="22"/>
          <w:shd w:val="clear" w:color="auto" w:fill="FFFFFF"/>
          <w:lang w:eastAsia="en-US"/>
        </w:rPr>
      </w:pPr>
    </w:p>
    <w:p w:rsidR="008D2B1F" w:rsidRPr="008D2B1F" w:rsidRDefault="008D2B1F" w:rsidP="008D2B1F">
      <w:pPr>
        <w:suppressAutoHyphens/>
        <w:autoSpaceDN w:val="0"/>
        <w:textAlignment w:val="baseline"/>
        <w:rPr>
          <w:rFonts w:ascii="Arial" w:eastAsia="Calibri" w:hAnsi="Arial" w:cs="Arial"/>
          <w:sz w:val="22"/>
          <w:szCs w:val="22"/>
          <w:lang w:eastAsia="en-US"/>
        </w:rPr>
      </w:pPr>
      <w:r w:rsidRPr="008D2B1F">
        <w:rPr>
          <w:rFonts w:ascii="Arial" w:eastAsia="Calibri" w:hAnsi="Arial" w:cs="Arial"/>
          <w:color w:val="000000"/>
          <w:sz w:val="22"/>
          <w:szCs w:val="22"/>
          <w:shd w:val="clear" w:color="auto" w:fill="FFFFFF"/>
          <w:lang w:eastAsia="en-US"/>
        </w:rPr>
        <w:t xml:space="preserve">Osigurano je  povećanje mjesečnog novčanog iznosa dodatka na mirovinu, a prati ga i povećanje cenzusa za ostvarivanje mjesečnog dodatka s dosadašnjih </w:t>
      </w:r>
      <w:r w:rsidRPr="008D2B1F">
        <w:rPr>
          <w:rFonts w:ascii="Arial" w:eastAsia="Calibri" w:hAnsi="Arial" w:cs="Arial"/>
          <w:sz w:val="22"/>
          <w:szCs w:val="22"/>
          <w:shd w:val="clear" w:color="auto" w:fill="FFFFFF"/>
          <w:lang w:eastAsia="en-US"/>
        </w:rPr>
        <w:t>238,90 na 265,45 EURA</w:t>
      </w:r>
      <w:r w:rsidRPr="008D2B1F">
        <w:rPr>
          <w:rFonts w:ascii="Arial" w:eastAsia="Calibri" w:hAnsi="Arial" w:cs="Arial"/>
          <w:color w:val="FF0000"/>
          <w:sz w:val="22"/>
          <w:szCs w:val="22"/>
          <w:shd w:val="clear" w:color="auto" w:fill="FFFFFF"/>
          <w:lang w:eastAsia="en-US"/>
        </w:rPr>
        <w:t xml:space="preserve">. </w:t>
      </w:r>
      <w:r w:rsidRPr="008D2B1F">
        <w:rPr>
          <w:rFonts w:ascii="Arial" w:eastAsia="Calibri" w:hAnsi="Arial" w:cs="Arial"/>
          <w:color w:val="000000"/>
          <w:sz w:val="22"/>
          <w:szCs w:val="22"/>
          <w:shd w:val="clear" w:color="auto" w:fill="FFFFFF"/>
          <w:lang w:eastAsia="en-US"/>
        </w:rPr>
        <w:t xml:space="preserve">Umirovljenici unutar ovog cenzusa čije su socijalne prilike posebno otegotne ostvarivat će </w:t>
      </w:r>
      <w:r w:rsidRPr="008D2B1F">
        <w:rPr>
          <w:rFonts w:ascii="Arial" w:eastAsia="Calibri" w:hAnsi="Arial" w:cs="Arial"/>
          <w:color w:val="000000"/>
          <w:sz w:val="22"/>
          <w:szCs w:val="22"/>
          <w:shd w:val="clear" w:color="auto" w:fill="FFFFFF"/>
          <w:lang w:eastAsia="en-US"/>
        </w:rPr>
        <w:lastRenderedPageBreak/>
        <w:t xml:space="preserve">uvećani mjesečni dodatak od </w:t>
      </w:r>
      <w:r w:rsidRPr="008D2B1F">
        <w:rPr>
          <w:rFonts w:ascii="Arial" w:eastAsia="Calibri" w:hAnsi="Arial" w:cs="Arial"/>
          <w:sz w:val="22"/>
          <w:szCs w:val="22"/>
          <w:shd w:val="clear" w:color="auto" w:fill="FFFFFF"/>
          <w:lang w:eastAsia="en-US"/>
        </w:rPr>
        <w:t>66,36 EURA</w:t>
      </w:r>
      <w:r w:rsidRPr="008D2B1F">
        <w:rPr>
          <w:rFonts w:ascii="Arial" w:eastAsia="Calibri" w:hAnsi="Arial" w:cs="Arial"/>
          <w:color w:val="000000"/>
          <w:sz w:val="22"/>
          <w:szCs w:val="22"/>
          <w:shd w:val="clear" w:color="auto" w:fill="FFFFFF"/>
          <w:lang w:eastAsia="en-US"/>
        </w:rPr>
        <w:t xml:space="preserve">. Cenzus je povećan i za ostale kategorije umirovljeničkog dodatka. Tako će se umirovljenicima s mirovnom </w:t>
      </w:r>
      <w:r w:rsidRPr="008D2B1F">
        <w:rPr>
          <w:rFonts w:ascii="Arial" w:eastAsia="Calibri" w:hAnsi="Arial" w:cs="Arial"/>
          <w:sz w:val="22"/>
          <w:szCs w:val="22"/>
          <w:shd w:val="clear" w:color="auto" w:fill="FFFFFF"/>
          <w:lang w:eastAsia="en-US"/>
        </w:rPr>
        <w:t>od 265,58 EURA do 291,99 EURA dva puta godišnje isplatiti iznos od 53,09 EURA , a onima s primanjima do 331,81 EURA isplatit će se dva puta godišnje iznos od 39,82 EURA.</w:t>
      </w:r>
      <w:r w:rsidRPr="008D2B1F">
        <w:rPr>
          <w:rFonts w:ascii="Arial" w:eastAsia="Calibri" w:hAnsi="Arial" w:cs="Arial"/>
          <w:sz w:val="22"/>
          <w:szCs w:val="22"/>
          <w:lang w:eastAsia="en-US"/>
        </w:rPr>
        <w:br/>
      </w:r>
      <w:r w:rsidRPr="008D2B1F">
        <w:rPr>
          <w:rFonts w:ascii="Arial" w:eastAsia="Calibri" w:hAnsi="Arial" w:cs="Arial"/>
          <w:color w:val="000000"/>
          <w:sz w:val="22"/>
          <w:szCs w:val="22"/>
          <w:shd w:val="clear" w:color="auto" w:fill="FFFFFF"/>
          <w:lang w:eastAsia="en-US"/>
        </w:rPr>
        <w:t> </w:t>
      </w:r>
      <w:r w:rsidRPr="008D2B1F">
        <w:rPr>
          <w:rFonts w:ascii="Arial" w:eastAsia="Calibri" w:hAnsi="Arial" w:cs="Arial"/>
          <w:color w:val="000000"/>
          <w:sz w:val="22"/>
          <w:szCs w:val="22"/>
          <w:lang w:eastAsia="en-US"/>
        </w:rPr>
        <w:br/>
      </w:r>
      <w:r w:rsidRPr="008D2B1F">
        <w:rPr>
          <w:rFonts w:ascii="Arial" w:eastAsia="Calibri" w:hAnsi="Arial" w:cs="Arial"/>
          <w:sz w:val="22"/>
          <w:szCs w:val="22"/>
          <w:lang w:eastAsia="en-US"/>
        </w:rPr>
        <w:t>Mjere socijalnog programa također obuhvaćaju projekte i aktivnosti  koji unaprjeđuju zdravlje, zdravstvenu skrb i kvalitetu života građana Dubrovnika.</w:t>
      </w:r>
    </w:p>
    <w:p w:rsidR="008D2B1F" w:rsidRPr="008D2B1F" w:rsidRDefault="008D2B1F" w:rsidP="008D2B1F">
      <w:pPr>
        <w:suppressAutoHyphens/>
        <w:autoSpaceDN w:val="0"/>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Grad Dubrovnik jedan je od osnivača Hrvatske mreže zdravih gradova, u suradnji s kojom se planira u 2023. izraditi novi Plan za zdravlje Grada Dubrovnika, kojim bi se izv</w:t>
      </w:r>
      <w:r>
        <w:rPr>
          <w:rFonts w:ascii="Arial" w:eastAsia="Calibri" w:hAnsi="Arial" w:cs="Arial"/>
          <w:sz w:val="22"/>
          <w:szCs w:val="22"/>
          <w:lang w:eastAsia="en-US"/>
        </w:rPr>
        <w:t>i</w:t>
      </w:r>
      <w:r w:rsidRPr="008D2B1F">
        <w:rPr>
          <w:rFonts w:ascii="Arial" w:eastAsia="Calibri" w:hAnsi="Arial" w:cs="Arial"/>
          <w:sz w:val="22"/>
          <w:szCs w:val="22"/>
          <w:lang w:eastAsia="en-US"/>
        </w:rPr>
        <w:t>jestilo o aktivnostima projekta u prethodnoj fazi te redefiniralo prioritetna područja aktivnosti projekta „Dubrovnik zdravi grad“ u sljedećoj fazi.</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Temeljem Strategije za izjednačavanje mogućnosti za osobe s invaliditetom Grada Dubrovnika te trogodišnjeg javnog poziva za sufinanciranje projekata i programa koje provode udruge osoba s invaliditetom i udruge djece s teškoćama u razvoju, i u 2023. nastavit će se sufinancirati programi i projekti udruga, što će omogućiti njihovu opstojnost i kontinuitet djelovanja za dobrobit osoba s invaliditetom i djece s poteškoćama u razvoju.</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Osnovana je ustanova socijalne skrbi „Dom za starije osobe </w:t>
      </w:r>
      <w:proofErr w:type="spellStart"/>
      <w:r w:rsidRPr="008D2B1F">
        <w:rPr>
          <w:rFonts w:ascii="Arial" w:eastAsia="Calibri" w:hAnsi="Arial" w:cs="Arial"/>
          <w:sz w:val="22"/>
          <w:szCs w:val="22"/>
          <w:lang w:eastAsia="en-US"/>
        </w:rPr>
        <w:t>Ragusa</w:t>
      </w:r>
      <w:proofErr w:type="spellEnd"/>
      <w:r w:rsidRPr="008D2B1F">
        <w:rPr>
          <w:rFonts w:ascii="Arial" w:eastAsia="Calibri" w:hAnsi="Arial" w:cs="Arial"/>
          <w:sz w:val="22"/>
          <w:szCs w:val="22"/>
          <w:lang w:eastAsia="en-US"/>
        </w:rPr>
        <w:t>”, kao javna ustanova za pružanje socijalnih usluga. Osnivač je Grad Dubrovnik, a ustanova, čija je djelatnost pružanje socijalnih usluga starijim osobama, upravljat će Domom umirovljenika u Gružu i budućim Domom za starije koji će se graditi pored Opće bolnice Dubrovnik.</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hAnsi="Arial" w:cs="Arial"/>
          <w:i/>
          <w:iCs/>
          <w:color w:val="FF0000"/>
          <w:sz w:val="22"/>
          <w:szCs w:val="22"/>
        </w:rPr>
      </w:pPr>
      <w:r w:rsidRPr="008D2B1F">
        <w:rPr>
          <w:rFonts w:ascii="Arial" w:eastAsia="Calibri" w:hAnsi="Arial" w:cs="Arial"/>
          <w:sz w:val="22"/>
          <w:szCs w:val="22"/>
          <w:lang w:eastAsia="en-US"/>
        </w:rPr>
        <w:t>Izgradnjom doma u Gružu i izgradnjom novog doma ispod Opće bolnice većinom će se zadovoljiti potrebe smještaja dubrovačkih umirovljenika, što je jedna od najvažnijih mjera ove gradske uprave usmjerenih na podizanje kvalitete života i skrbi za sugrađane treće životne dobi.</w:t>
      </w:r>
      <w:r w:rsidRPr="008D2B1F">
        <w:rPr>
          <w:rFonts w:ascii="Arial" w:hAnsi="Arial" w:cs="Arial"/>
          <w:i/>
          <w:iCs/>
          <w:color w:val="FF0000"/>
          <w:sz w:val="22"/>
          <w:szCs w:val="22"/>
        </w:rPr>
        <w:t> </w:t>
      </w:r>
    </w:p>
    <w:p w:rsidR="008D2B1F" w:rsidRPr="008D2B1F" w:rsidRDefault="008D2B1F" w:rsidP="008D2B1F">
      <w:pPr>
        <w:suppressAutoHyphens/>
        <w:autoSpaceDN w:val="0"/>
        <w:jc w:val="both"/>
        <w:textAlignment w:val="baseline"/>
        <w:rPr>
          <w:rFonts w:ascii="Arial" w:hAnsi="Arial" w:cs="Arial"/>
          <w:i/>
          <w:iCs/>
          <w:color w:val="FF0000"/>
          <w:sz w:val="22"/>
          <w:szCs w:val="22"/>
        </w:rPr>
      </w:pPr>
    </w:p>
    <w:p w:rsidR="008D2B1F" w:rsidRPr="008D2B1F" w:rsidRDefault="008D2B1F" w:rsidP="008D2B1F">
      <w:pPr>
        <w:suppressAutoHyphens/>
        <w:autoSpaceDN w:val="0"/>
        <w:jc w:val="both"/>
        <w:textAlignment w:val="baseline"/>
        <w:rPr>
          <w:rFonts w:ascii="Arial" w:hAnsi="Arial" w:cs="Arial"/>
          <w:bCs/>
          <w:sz w:val="22"/>
          <w:szCs w:val="22"/>
          <w:lang w:eastAsia="en-US"/>
        </w:rPr>
      </w:pPr>
      <w:r w:rsidRPr="008D2B1F">
        <w:rPr>
          <w:rFonts w:ascii="Arial" w:hAnsi="Arial" w:cs="Arial"/>
          <w:bCs/>
          <w:sz w:val="22"/>
          <w:szCs w:val="22"/>
          <w:lang w:eastAsia="en-US"/>
        </w:rPr>
        <w:t xml:space="preserve">Područje skrbi o obitelji, djeci mladima je izuzetno važno zbog izuzetno nepovoljne socijalne slike u kojoj mladi ljudi napuštaju Republiku Hrvatsku  posljednjih nekoliko godina. U nekoliko istraživanja dobivenim pokazateljima vidljivo kako su mladi sve neaktivniji i ne informiraniji. Grad Dubrovnik pokušava aktivnom politikom prema djeci i mladima suzbiti te negativne trendove. </w:t>
      </w:r>
    </w:p>
    <w:p w:rsidR="008D2B1F" w:rsidRPr="008D2B1F" w:rsidRDefault="008D2B1F" w:rsidP="008D2B1F">
      <w:pPr>
        <w:suppressAutoHyphens/>
        <w:autoSpaceDN w:val="0"/>
        <w:jc w:val="both"/>
        <w:textAlignment w:val="baseline"/>
        <w:rPr>
          <w:rFonts w:ascii="Arial" w:hAnsi="Arial" w:cs="Arial"/>
          <w:bCs/>
          <w:sz w:val="22"/>
          <w:szCs w:val="22"/>
          <w:lang w:eastAsia="en-US"/>
        </w:rPr>
      </w:pPr>
    </w:p>
    <w:p w:rsidR="008D2B1F" w:rsidRPr="008D2B1F" w:rsidRDefault="008D2B1F" w:rsidP="008D2B1F">
      <w:pPr>
        <w:suppressAutoHyphens/>
        <w:autoSpaceDN w:val="0"/>
        <w:jc w:val="both"/>
        <w:textAlignment w:val="baseline"/>
        <w:rPr>
          <w:rFonts w:ascii="Arial" w:hAnsi="Arial" w:cs="Arial"/>
          <w:bCs/>
          <w:sz w:val="22"/>
          <w:szCs w:val="22"/>
          <w:lang w:eastAsia="en-US"/>
        </w:rPr>
      </w:pPr>
      <w:r w:rsidRPr="008D2B1F">
        <w:rPr>
          <w:rFonts w:ascii="Arial" w:hAnsi="Arial" w:cs="Arial"/>
          <w:bCs/>
          <w:sz w:val="22"/>
          <w:szCs w:val="22"/>
          <w:lang w:eastAsia="en-US"/>
        </w:rPr>
        <w:t>Grad Dubrovnik već godinama uspješno nosi titulu Grada prijatelja djece (nacionalnog programa Saveza Društava Naša djeca) dobi</w:t>
      </w:r>
      <w:r>
        <w:rPr>
          <w:rFonts w:ascii="Arial" w:hAnsi="Arial" w:cs="Arial"/>
          <w:bCs/>
          <w:sz w:val="22"/>
          <w:szCs w:val="22"/>
          <w:lang w:eastAsia="en-US"/>
        </w:rPr>
        <w:t>v</w:t>
      </w:r>
      <w:r w:rsidRPr="008D2B1F">
        <w:rPr>
          <w:rFonts w:ascii="Arial" w:hAnsi="Arial" w:cs="Arial"/>
          <w:bCs/>
          <w:sz w:val="22"/>
          <w:szCs w:val="22"/>
          <w:lang w:eastAsia="en-US"/>
        </w:rPr>
        <w:t xml:space="preserve">ajući svake godine priznanje kroz jednu od nagrada za naj akciju godine. Grad Dubrovnik kroz financiranje, savjetovanje i neposredno izvršavanje programa, kao što su Forum mladih grada Dubrovnika, sufinanciranje programa i projekata udruga u području rada sa djecom, Dubrovački </w:t>
      </w:r>
      <w:proofErr w:type="spellStart"/>
      <w:r w:rsidRPr="008D2B1F">
        <w:rPr>
          <w:rFonts w:ascii="Arial" w:hAnsi="Arial" w:cs="Arial"/>
          <w:bCs/>
          <w:sz w:val="22"/>
          <w:szCs w:val="22"/>
          <w:lang w:eastAsia="en-US"/>
        </w:rPr>
        <w:t>karnevo</w:t>
      </w:r>
      <w:proofErr w:type="spellEnd"/>
      <w:r w:rsidRPr="008D2B1F">
        <w:rPr>
          <w:rFonts w:ascii="Arial" w:hAnsi="Arial" w:cs="Arial"/>
          <w:bCs/>
          <w:sz w:val="22"/>
          <w:szCs w:val="22"/>
          <w:lang w:eastAsia="en-US"/>
        </w:rPr>
        <w:t xml:space="preserve">, Šarena zima u Uvali Dubrovačkog zimskog festivala te obilježavanje dana dječjih prava, potiče razvoj  programa i usluga za djecu. </w:t>
      </w:r>
    </w:p>
    <w:p w:rsidR="008D2B1F" w:rsidRPr="008D2B1F" w:rsidRDefault="008D2B1F" w:rsidP="008D2B1F">
      <w:pPr>
        <w:suppressAutoHyphens/>
        <w:autoSpaceDN w:val="0"/>
        <w:jc w:val="both"/>
        <w:textAlignment w:val="baseline"/>
        <w:rPr>
          <w:rFonts w:ascii="Arial" w:hAnsi="Arial" w:cs="Arial"/>
          <w:bCs/>
          <w:sz w:val="22"/>
          <w:szCs w:val="22"/>
          <w:lang w:eastAsia="en-US"/>
        </w:rPr>
      </w:pPr>
    </w:p>
    <w:p w:rsidR="008D2B1F" w:rsidRPr="008D2B1F" w:rsidRDefault="008D2B1F" w:rsidP="008D2B1F">
      <w:pPr>
        <w:suppressAutoHyphens/>
        <w:autoSpaceDN w:val="0"/>
        <w:jc w:val="both"/>
        <w:textAlignment w:val="baseline"/>
        <w:rPr>
          <w:rFonts w:ascii="Arial" w:hAnsi="Arial" w:cs="Arial"/>
          <w:bCs/>
          <w:sz w:val="22"/>
          <w:szCs w:val="22"/>
          <w:lang w:eastAsia="en-US"/>
        </w:rPr>
      </w:pPr>
      <w:r w:rsidRPr="008D2B1F">
        <w:rPr>
          <w:rFonts w:ascii="Arial" w:hAnsi="Arial" w:cs="Arial"/>
          <w:bCs/>
          <w:sz w:val="22"/>
          <w:szCs w:val="22"/>
          <w:lang w:eastAsia="en-US"/>
        </w:rPr>
        <w:t xml:space="preserve">Tijekom 2023. Grad Dubrovnik planira u sklopu Provedbenog plana grada Dubrovnika pripremiti  mjere za razvoj skrbi o obitelji, djeci i mladima. Grad Dubrovnik će neposrednim djelovanjem kroz vlastite programe (Forum mladih, razvoj klubova za mlade, razvoj Centra za mlade), kao i posrednim djelovanjem kroz podršku udrugama mladih, aktivno raditi na razvoju politike za mlade. U području skrbi o obitelji naglasak će biti na stvaranju jake mreže za sprječavanje i suzbijanje nasilja u obitelji, kao i stvaranje jake mreže za prevenciju ovisnosti kod djece i mladih.  </w:t>
      </w:r>
    </w:p>
    <w:p w:rsidR="008D2B1F" w:rsidRPr="008D2B1F" w:rsidRDefault="008D2B1F" w:rsidP="008D2B1F">
      <w:pPr>
        <w:suppressAutoHyphens/>
        <w:autoSpaceDN w:val="0"/>
        <w:spacing w:after="160"/>
        <w:jc w:val="both"/>
        <w:textAlignment w:val="baseline"/>
        <w:rPr>
          <w:rFonts w:ascii="Arial" w:hAnsi="Arial" w:cs="Arial"/>
          <w:b/>
          <w:bCs/>
          <w:sz w:val="22"/>
          <w:szCs w:val="22"/>
          <w:lang w:eastAsia="en-US"/>
        </w:rPr>
      </w:pPr>
    </w:p>
    <w:p w:rsidR="008D2B1F" w:rsidRDefault="008D2B1F" w:rsidP="008D2B1F">
      <w:pPr>
        <w:suppressAutoHyphens/>
        <w:autoSpaceDN w:val="0"/>
        <w:jc w:val="both"/>
        <w:textAlignment w:val="baseline"/>
        <w:rPr>
          <w:rFonts w:ascii="Arial" w:hAnsi="Arial" w:cs="Arial"/>
          <w:b/>
          <w:bCs/>
          <w:sz w:val="22"/>
          <w:szCs w:val="22"/>
          <w:lang w:eastAsia="en-US"/>
        </w:rPr>
      </w:pPr>
      <w:r w:rsidRPr="008D2B1F">
        <w:rPr>
          <w:rFonts w:ascii="Arial" w:hAnsi="Arial" w:cs="Arial"/>
          <w:b/>
          <w:bCs/>
          <w:sz w:val="22"/>
          <w:szCs w:val="22"/>
          <w:lang w:eastAsia="en-US"/>
        </w:rPr>
        <w:t>Ostvarivanje mjera socijalne skrbi u 2022. godini</w:t>
      </w:r>
    </w:p>
    <w:p w:rsidR="008D2B1F" w:rsidRPr="008D2B1F" w:rsidRDefault="008D2B1F" w:rsidP="008D2B1F">
      <w:pPr>
        <w:suppressAutoHyphens/>
        <w:autoSpaceDN w:val="0"/>
        <w:jc w:val="both"/>
        <w:textAlignment w:val="baseline"/>
        <w:rPr>
          <w:rFonts w:ascii="Arial" w:hAnsi="Arial" w:cs="Arial"/>
          <w:b/>
          <w:bCs/>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color w:val="231F20"/>
          <w:sz w:val="22"/>
          <w:szCs w:val="22"/>
          <w:lang w:eastAsia="en-US"/>
        </w:rPr>
      </w:pPr>
      <w:r w:rsidRPr="008D2B1F">
        <w:rPr>
          <w:rFonts w:ascii="Arial" w:eastAsia="Calibri" w:hAnsi="Arial" w:cs="Arial"/>
          <w:sz w:val="22"/>
          <w:szCs w:val="22"/>
          <w:lang w:eastAsia="en-US"/>
        </w:rPr>
        <w:lastRenderedPageBreak/>
        <w:t>Člankom 289. Zakona o socijalnoj skrbi  („Narodne novine“, broj 18/22 , 46/22 i 119/22) propisano je</w:t>
      </w:r>
      <w:r w:rsidRPr="008D2B1F">
        <w:rPr>
          <w:rFonts w:ascii="Arial" w:eastAsia="Calibri" w:hAnsi="Arial" w:cs="Arial"/>
          <w:color w:val="231F20"/>
          <w:sz w:val="22"/>
          <w:szCs w:val="22"/>
          <w:lang w:eastAsia="en-US"/>
        </w:rPr>
        <w:t xml:space="preserve"> da je su jedinice lokalne i područne (regionalne) samouprave odnosno Grad Zagreb dužni su osigurati sredstva za obavljanje djelatnosti socijalne skrbi sukladno ovom Zakonu i zakonima kojima se uređuje financiranje jedinica lokalne i područne (regionalne) samouprave, u skladu sa socijalnim planom i mrežom socijalnih usluga na svojem području.</w:t>
      </w:r>
    </w:p>
    <w:p w:rsidR="008D2B1F" w:rsidRPr="008D2B1F" w:rsidRDefault="008D2B1F" w:rsidP="008D2B1F">
      <w:pPr>
        <w:suppressAutoHyphens/>
        <w:autoSpaceDN w:val="0"/>
        <w:jc w:val="both"/>
        <w:textAlignment w:val="baseline"/>
        <w:rPr>
          <w:rFonts w:ascii="Arial" w:eastAsia="Calibri" w:hAnsi="Arial" w:cs="Arial"/>
          <w:color w:val="231F20"/>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color w:val="231F20"/>
          <w:sz w:val="22"/>
          <w:szCs w:val="22"/>
          <w:lang w:eastAsia="en-US"/>
        </w:rPr>
      </w:pPr>
      <w:r w:rsidRPr="008D2B1F">
        <w:rPr>
          <w:rFonts w:ascii="Arial" w:eastAsia="Calibri" w:hAnsi="Arial" w:cs="Arial"/>
          <w:color w:val="231F20"/>
          <w:sz w:val="22"/>
          <w:szCs w:val="22"/>
          <w:lang w:eastAsia="en-US"/>
        </w:rPr>
        <w:t>Jedinice lokalne samouprave dužne su u svom proračunu osigurati sredstva za ostvarivanje prava za podmirenje troškova stanovanja pod uvjetima i na način propisan ovim Zakonom.</w:t>
      </w:r>
    </w:p>
    <w:p w:rsidR="008D2B1F" w:rsidRPr="008D2B1F" w:rsidRDefault="008D2B1F" w:rsidP="008D2B1F">
      <w:pPr>
        <w:suppressAutoHyphens/>
        <w:autoSpaceDN w:val="0"/>
        <w:jc w:val="both"/>
        <w:textAlignment w:val="baseline"/>
        <w:rPr>
          <w:rFonts w:ascii="Arial" w:eastAsia="Calibri" w:hAnsi="Arial" w:cs="Arial"/>
          <w:color w:val="231F20"/>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color w:val="231F20"/>
          <w:sz w:val="22"/>
          <w:szCs w:val="22"/>
          <w:lang w:eastAsia="en-US"/>
        </w:rPr>
      </w:pPr>
      <w:r w:rsidRPr="008D2B1F">
        <w:rPr>
          <w:rFonts w:ascii="Arial" w:eastAsia="Calibri" w:hAnsi="Arial" w:cs="Arial"/>
          <w:color w:val="231F20"/>
          <w:sz w:val="22"/>
          <w:szCs w:val="22"/>
          <w:lang w:eastAsia="en-US"/>
        </w:rPr>
        <w:t xml:space="preserve"> Jedinice lokalne i područne (regionalne) samouprave, odnosno Grad Zagreb mogu osigurati sredstva za ostvarivanje novčanih naknada i socijalnih usluga stanovnicima na svom području u većem opsegu nego što je utvrđeno ovim Zakonom, na način propisan njihovim općim aktom, ako u svom proračunu imaju za to osigurana sredstva.</w:t>
      </w:r>
    </w:p>
    <w:p w:rsidR="008D2B1F" w:rsidRPr="008D2B1F" w:rsidRDefault="008D2B1F" w:rsidP="008D2B1F">
      <w:pPr>
        <w:suppressAutoHyphens/>
        <w:autoSpaceDN w:val="0"/>
        <w:jc w:val="both"/>
        <w:textAlignment w:val="baseline"/>
        <w:rPr>
          <w:rFonts w:ascii="Arial" w:eastAsia="Calibri" w:hAnsi="Arial" w:cs="Arial"/>
          <w:color w:val="231F20"/>
          <w:sz w:val="22"/>
          <w:szCs w:val="22"/>
          <w:lang w:eastAsia="en-US"/>
        </w:rPr>
      </w:pPr>
    </w:p>
    <w:p w:rsidR="008D2B1F" w:rsidRPr="008D2B1F" w:rsidRDefault="008D2B1F" w:rsidP="008D2B1F">
      <w:pPr>
        <w:suppressAutoHyphens/>
        <w:autoSpaceDN w:val="0"/>
        <w:jc w:val="both"/>
        <w:textAlignment w:val="baseline"/>
        <w:rPr>
          <w:rFonts w:ascii="Arial" w:hAnsi="Arial" w:cs="Arial"/>
          <w:sz w:val="22"/>
          <w:szCs w:val="22"/>
        </w:rPr>
      </w:pPr>
      <w:r w:rsidRPr="008D2B1F">
        <w:rPr>
          <w:rFonts w:ascii="Arial" w:hAnsi="Arial" w:cs="Arial"/>
          <w:sz w:val="22"/>
          <w:szCs w:val="22"/>
        </w:rPr>
        <w:t>U Dubrovniku  je u 2022. godini bilo 172 korisnika nositelja zajamčene minimalne naknade, što je  za dvadesetak korisnika manje u odnosu na 2021. godinu. Višečlanih kućanstava je 28, a 144</w:t>
      </w:r>
      <w:r w:rsidRPr="008D2B1F">
        <w:rPr>
          <w:rFonts w:ascii="Arial" w:hAnsi="Arial" w:cs="Arial"/>
          <w:color w:val="ED7D31" w:themeColor="accent2"/>
          <w:sz w:val="22"/>
          <w:szCs w:val="22"/>
        </w:rPr>
        <w:t xml:space="preserve"> </w:t>
      </w:r>
      <w:r w:rsidRPr="008D2B1F">
        <w:rPr>
          <w:rFonts w:ascii="Arial" w:hAnsi="Arial" w:cs="Arial"/>
          <w:sz w:val="22"/>
          <w:szCs w:val="22"/>
        </w:rPr>
        <w:t xml:space="preserve">su samci. </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Pravo na troškove stanovanja  ostvarilo je ukupno 162 korisnika zajamčene minimalne naknade. Sukladno Zakonu o socijalnoj skrbi troškovi stanovanja koji se odnose na podmirenje režijskih troškova isplaćivalo se u visini do 50% iznosa zajamčene minimalne naknade. Ukupno je mjeru troškovi stanovanja isplaćen iznos od  929.082,00 kuna.  </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U 2022. godini prehranu u pučkoj kuhinji koristilo je ukupno 118 nositelja za 159 korisnika, što je gotovo isti broj korisnika kao i 2021. godine.     </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         </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U objektu privremenog prihvatilišta za beskućnike u hotelu Vis 2 trenutno boravi 34 korisnika. Deset je osoba ženskog spola, a 24 su muškarci.  Grad Dubrovnik financira režijske troškove u samom objektu, te povremene hitne popravke. Gradsko društvo crvenog križa Dubrovnik korisnicima pruža uslugu psihosocijalne skrbi, projekt koji također financira Grad Dubrovnik.</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U 2022 . godini ukupno je 1.443 umirovljenika  primilo novčani dodatak na mirovinu.</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hAnsi="Arial" w:cs="Arial"/>
          <w:bCs/>
          <w:sz w:val="22"/>
          <w:szCs w:val="22"/>
          <w:lang w:eastAsia="en-US"/>
        </w:rPr>
      </w:pPr>
      <w:r w:rsidRPr="008D2B1F">
        <w:rPr>
          <w:rFonts w:ascii="Arial" w:hAnsi="Arial" w:cs="Arial"/>
          <w:bCs/>
          <w:sz w:val="22"/>
          <w:szCs w:val="22"/>
          <w:lang w:eastAsia="en-US"/>
        </w:rPr>
        <w:t xml:space="preserve">U Gradu Dubrovniku su 188  korisnika iznad 65 godina koji nemaju vlastitu mirovinu, te im je osigurana novčana pomoć u iznosu od 300 kn mjesečno.   </w:t>
      </w:r>
    </w:p>
    <w:p w:rsidR="008D2B1F" w:rsidRPr="008D2B1F" w:rsidRDefault="008D2B1F" w:rsidP="008D2B1F">
      <w:pPr>
        <w:suppressAutoHyphens/>
        <w:autoSpaceDN w:val="0"/>
        <w:jc w:val="both"/>
        <w:textAlignment w:val="baseline"/>
        <w:rPr>
          <w:rFonts w:ascii="Arial" w:hAnsi="Arial" w:cs="Arial"/>
          <w:bCs/>
          <w:sz w:val="22"/>
          <w:szCs w:val="22"/>
          <w:lang w:eastAsia="en-US"/>
        </w:rPr>
      </w:pPr>
    </w:p>
    <w:p w:rsidR="008D2B1F" w:rsidRPr="008D2B1F" w:rsidRDefault="008D2B1F" w:rsidP="008D2B1F">
      <w:pPr>
        <w:suppressAutoHyphens/>
        <w:autoSpaceDN w:val="0"/>
        <w:jc w:val="both"/>
        <w:textAlignment w:val="baseline"/>
        <w:rPr>
          <w:rFonts w:ascii="Arial" w:hAnsi="Arial" w:cs="Arial"/>
          <w:bCs/>
          <w:sz w:val="22"/>
          <w:szCs w:val="22"/>
          <w:lang w:eastAsia="en-US"/>
        </w:rPr>
      </w:pPr>
      <w:r w:rsidRPr="008D2B1F">
        <w:rPr>
          <w:rFonts w:ascii="Arial" w:hAnsi="Arial" w:cs="Arial"/>
          <w:bCs/>
          <w:sz w:val="22"/>
          <w:szCs w:val="22"/>
          <w:lang w:eastAsia="en-US"/>
        </w:rPr>
        <w:t>Mjerom subvencija najma stana osobama slabijeg materijalnog statusa u 2022. godini   obuhvaćeno je ukupno  188   korisnika . Samaca je 8, dvočlanih obitelji je 15, tročlanih je 38, a četveročlanih i više je 127 korisnika.</w:t>
      </w:r>
    </w:p>
    <w:p w:rsidR="008D2B1F" w:rsidRPr="008D2B1F" w:rsidRDefault="008D2B1F" w:rsidP="008D2B1F">
      <w:pPr>
        <w:suppressAutoHyphens/>
        <w:autoSpaceDN w:val="0"/>
        <w:jc w:val="both"/>
        <w:textAlignment w:val="baseline"/>
        <w:rPr>
          <w:rFonts w:ascii="Arial" w:hAnsi="Arial" w:cs="Arial"/>
          <w:bCs/>
          <w:sz w:val="22"/>
          <w:szCs w:val="22"/>
          <w:lang w:eastAsia="en-US"/>
        </w:rPr>
      </w:pPr>
    </w:p>
    <w:p w:rsidR="008D2B1F" w:rsidRPr="008D2B1F" w:rsidRDefault="008D2B1F" w:rsidP="008D2B1F">
      <w:pPr>
        <w:suppressAutoHyphens/>
        <w:autoSpaceDN w:val="0"/>
        <w:jc w:val="both"/>
        <w:textAlignment w:val="baseline"/>
        <w:rPr>
          <w:rFonts w:ascii="Arial" w:hAnsi="Arial" w:cs="Arial"/>
          <w:bCs/>
          <w:sz w:val="22"/>
          <w:szCs w:val="22"/>
          <w:lang w:eastAsia="en-US"/>
        </w:rPr>
      </w:pPr>
      <w:r w:rsidRPr="008D2B1F">
        <w:rPr>
          <w:rFonts w:ascii="Arial" w:hAnsi="Arial" w:cs="Arial"/>
          <w:bCs/>
          <w:color w:val="000000" w:themeColor="text1"/>
          <w:sz w:val="22"/>
          <w:szCs w:val="22"/>
          <w:lang w:eastAsia="en-US"/>
        </w:rPr>
        <w:t xml:space="preserve">Mladi do 35 godina života, koji prelaze zadani cenzus kao osobe slabijeg materijalnog statusa, također ostvaruju  subvenciju za najma stana.  Ovu mjeru koristi  56  korisnika, od kojih je 25 samaca, 13 dvočlanih kućanstava, 16 tročlanih, a četveročlanih i više su 2 </w:t>
      </w:r>
      <w:r w:rsidRPr="008D2B1F">
        <w:rPr>
          <w:rFonts w:ascii="Arial" w:hAnsi="Arial" w:cs="Arial"/>
          <w:bCs/>
          <w:sz w:val="22"/>
          <w:szCs w:val="22"/>
          <w:lang w:eastAsia="en-US"/>
        </w:rPr>
        <w:t>kućanstava.</w:t>
      </w:r>
    </w:p>
    <w:p w:rsidR="008D2B1F" w:rsidRPr="008D2B1F" w:rsidRDefault="008D2B1F" w:rsidP="008D2B1F">
      <w:pPr>
        <w:suppressAutoHyphens/>
        <w:autoSpaceDN w:val="0"/>
        <w:jc w:val="both"/>
        <w:textAlignment w:val="baseline"/>
        <w:rPr>
          <w:rFonts w:ascii="Arial" w:hAnsi="Arial" w:cs="Arial"/>
          <w:bCs/>
          <w:sz w:val="22"/>
          <w:szCs w:val="22"/>
          <w:lang w:eastAsia="en-US"/>
        </w:rPr>
      </w:pPr>
    </w:p>
    <w:p w:rsidR="008D2B1F" w:rsidRPr="008D2B1F" w:rsidRDefault="008D2B1F" w:rsidP="008D2B1F">
      <w:pPr>
        <w:suppressAutoHyphens/>
        <w:autoSpaceDN w:val="0"/>
        <w:jc w:val="both"/>
        <w:textAlignment w:val="baseline"/>
        <w:rPr>
          <w:rFonts w:ascii="Arial" w:hAnsi="Arial" w:cs="Arial"/>
          <w:bCs/>
          <w:sz w:val="22"/>
          <w:szCs w:val="22"/>
          <w:lang w:eastAsia="en-US"/>
        </w:rPr>
      </w:pPr>
      <w:r w:rsidRPr="008D2B1F">
        <w:rPr>
          <w:rFonts w:ascii="Arial" w:hAnsi="Arial" w:cs="Arial"/>
          <w:bCs/>
          <w:sz w:val="22"/>
          <w:szCs w:val="22"/>
          <w:lang w:eastAsia="en-US"/>
        </w:rPr>
        <w:t>Jednokratni novčani dar za novorođeno dijete u 2022. godini je ostvarilo je 394 korisnika, a ukupno je 302 korisnika ostvarilo je stalnu godišnju naknadu za treće i svako daljnje novorođeno dijete. U 2022. godini je 70 novih korisnika stalne godišnje naknade za treće i svako daljnje dijete.</w:t>
      </w:r>
    </w:p>
    <w:p w:rsidR="008D2B1F" w:rsidRPr="008D2B1F" w:rsidRDefault="008D2B1F" w:rsidP="008D2B1F">
      <w:pPr>
        <w:suppressAutoHyphens/>
        <w:autoSpaceDN w:val="0"/>
        <w:spacing w:after="160"/>
        <w:jc w:val="both"/>
        <w:textAlignment w:val="baseline"/>
        <w:rPr>
          <w:rFonts w:ascii="Arial" w:hAnsi="Arial" w:cs="Arial"/>
          <w:bCs/>
          <w:sz w:val="22"/>
          <w:szCs w:val="22"/>
          <w:lang w:eastAsia="en-US"/>
        </w:rPr>
      </w:pPr>
    </w:p>
    <w:tbl>
      <w:tblPr>
        <w:tblW w:w="8963" w:type="dxa"/>
        <w:tblInd w:w="93" w:type="dxa"/>
        <w:tblLook w:val="04A0" w:firstRow="1" w:lastRow="0" w:firstColumn="1" w:lastColumn="0" w:noHBand="0" w:noVBand="1"/>
      </w:tblPr>
      <w:tblGrid>
        <w:gridCol w:w="4284"/>
        <w:gridCol w:w="2404"/>
        <w:gridCol w:w="2275"/>
      </w:tblGrid>
      <w:tr w:rsidR="008D2B1F" w:rsidRPr="008D2B1F" w:rsidTr="008D2B1F">
        <w:trPr>
          <w:trHeight w:val="715"/>
        </w:trPr>
        <w:tc>
          <w:tcPr>
            <w:tcW w:w="4284"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8D2B1F" w:rsidRPr="008D2B1F" w:rsidRDefault="008D2B1F" w:rsidP="008D2B1F">
            <w:pPr>
              <w:suppressAutoHyphens/>
              <w:autoSpaceDN w:val="0"/>
              <w:spacing w:after="160"/>
              <w:jc w:val="center"/>
              <w:textAlignment w:val="baseline"/>
              <w:rPr>
                <w:rFonts w:ascii="Arial" w:hAnsi="Arial" w:cs="Arial"/>
                <w:color w:val="000000"/>
                <w:sz w:val="22"/>
                <w:szCs w:val="22"/>
              </w:rPr>
            </w:pPr>
            <w:r w:rsidRPr="008D2B1F">
              <w:rPr>
                <w:rFonts w:ascii="Arial" w:hAnsi="Arial" w:cs="Arial"/>
                <w:color w:val="000000"/>
                <w:sz w:val="22"/>
                <w:szCs w:val="22"/>
              </w:rPr>
              <w:lastRenderedPageBreak/>
              <w:t>Vrsta prava</w:t>
            </w:r>
          </w:p>
        </w:tc>
        <w:tc>
          <w:tcPr>
            <w:tcW w:w="2404" w:type="dxa"/>
            <w:tcBorders>
              <w:top w:val="single" w:sz="8" w:space="0" w:color="auto"/>
              <w:left w:val="nil"/>
              <w:bottom w:val="single" w:sz="8" w:space="0" w:color="auto"/>
              <w:right w:val="single" w:sz="8" w:space="0" w:color="auto"/>
            </w:tcBorders>
            <w:shd w:val="clear" w:color="000000" w:fill="D9D9D9"/>
            <w:vAlign w:val="center"/>
            <w:hideMark/>
          </w:tcPr>
          <w:p w:rsidR="008D2B1F" w:rsidRPr="008D2B1F" w:rsidRDefault="008D2B1F" w:rsidP="008D2B1F">
            <w:pPr>
              <w:suppressAutoHyphens/>
              <w:autoSpaceDN w:val="0"/>
              <w:spacing w:after="160"/>
              <w:jc w:val="center"/>
              <w:textAlignment w:val="baseline"/>
              <w:rPr>
                <w:rFonts w:ascii="Arial" w:hAnsi="Arial" w:cs="Arial"/>
                <w:color w:val="000000"/>
                <w:sz w:val="22"/>
                <w:szCs w:val="22"/>
              </w:rPr>
            </w:pPr>
            <w:r w:rsidRPr="008D2B1F">
              <w:rPr>
                <w:rFonts w:ascii="Arial" w:hAnsi="Arial" w:cs="Arial"/>
                <w:color w:val="000000"/>
                <w:sz w:val="22"/>
                <w:szCs w:val="22"/>
              </w:rPr>
              <w:t>Broj korisnika</w:t>
            </w:r>
          </w:p>
        </w:tc>
        <w:tc>
          <w:tcPr>
            <w:tcW w:w="2275" w:type="dxa"/>
            <w:tcBorders>
              <w:top w:val="single" w:sz="8" w:space="0" w:color="auto"/>
              <w:left w:val="nil"/>
              <w:bottom w:val="single" w:sz="8" w:space="0" w:color="auto"/>
              <w:right w:val="single" w:sz="8" w:space="0" w:color="auto"/>
            </w:tcBorders>
            <w:shd w:val="clear" w:color="000000" w:fill="D9D9D9"/>
            <w:vAlign w:val="center"/>
            <w:hideMark/>
          </w:tcPr>
          <w:p w:rsidR="008D2B1F" w:rsidRPr="008D2B1F" w:rsidRDefault="008D2B1F" w:rsidP="008D2B1F">
            <w:pPr>
              <w:suppressAutoHyphens/>
              <w:autoSpaceDN w:val="0"/>
              <w:spacing w:after="160"/>
              <w:jc w:val="center"/>
              <w:textAlignment w:val="baseline"/>
              <w:rPr>
                <w:rFonts w:ascii="Arial" w:hAnsi="Arial" w:cs="Arial"/>
                <w:color w:val="000000"/>
                <w:sz w:val="22"/>
                <w:szCs w:val="22"/>
              </w:rPr>
            </w:pPr>
            <w:r w:rsidRPr="008D2B1F">
              <w:rPr>
                <w:rFonts w:ascii="Arial" w:hAnsi="Arial" w:cs="Arial"/>
                <w:color w:val="000000"/>
                <w:sz w:val="22"/>
                <w:szCs w:val="22"/>
              </w:rPr>
              <w:t>Iznos</w:t>
            </w:r>
          </w:p>
        </w:tc>
      </w:tr>
      <w:tr w:rsidR="008D2B1F" w:rsidRPr="008D2B1F" w:rsidTr="008D2B1F">
        <w:trPr>
          <w:trHeight w:val="185"/>
        </w:trPr>
        <w:tc>
          <w:tcPr>
            <w:tcW w:w="4284" w:type="dxa"/>
            <w:tcBorders>
              <w:top w:val="nil"/>
              <w:left w:val="single" w:sz="8" w:space="0" w:color="auto"/>
              <w:bottom w:val="single" w:sz="4" w:space="0" w:color="auto"/>
              <w:right w:val="single" w:sz="8" w:space="0" w:color="auto"/>
            </w:tcBorders>
            <w:shd w:val="clear" w:color="000000" w:fill="D9D9D9"/>
            <w:vAlign w:val="center"/>
            <w:hideMark/>
          </w:tcPr>
          <w:p w:rsidR="008D2B1F" w:rsidRPr="008D2B1F" w:rsidRDefault="008D2B1F" w:rsidP="008D2B1F">
            <w:pPr>
              <w:suppressAutoHyphens/>
              <w:autoSpaceDN w:val="0"/>
              <w:spacing w:after="160"/>
              <w:jc w:val="both"/>
              <w:textAlignment w:val="baseline"/>
              <w:rPr>
                <w:rFonts w:ascii="Arial" w:hAnsi="Arial" w:cs="Arial"/>
                <w:color w:val="000000" w:themeColor="text1"/>
                <w:sz w:val="22"/>
                <w:szCs w:val="22"/>
              </w:rPr>
            </w:pPr>
            <w:r w:rsidRPr="008D2B1F">
              <w:rPr>
                <w:rFonts w:ascii="Arial" w:hAnsi="Arial" w:cs="Arial"/>
                <w:color w:val="000000" w:themeColor="text1"/>
                <w:sz w:val="22"/>
                <w:szCs w:val="22"/>
              </w:rPr>
              <w:t>Troškovi stanovanja</w:t>
            </w:r>
          </w:p>
        </w:tc>
        <w:tc>
          <w:tcPr>
            <w:tcW w:w="2404" w:type="dxa"/>
            <w:tcBorders>
              <w:top w:val="nil"/>
              <w:left w:val="nil"/>
              <w:bottom w:val="single" w:sz="4" w:space="0" w:color="auto"/>
              <w:right w:val="single" w:sz="8" w:space="0" w:color="auto"/>
            </w:tcBorders>
            <w:shd w:val="clear" w:color="auto" w:fill="auto"/>
            <w:vAlign w:val="center"/>
            <w:hideMark/>
          </w:tcPr>
          <w:p w:rsidR="008D2B1F" w:rsidRPr="008D2B1F" w:rsidRDefault="008D2B1F" w:rsidP="008D2B1F">
            <w:pPr>
              <w:suppressAutoHyphens/>
              <w:autoSpaceDN w:val="0"/>
              <w:spacing w:after="160"/>
              <w:jc w:val="center"/>
              <w:textAlignment w:val="baseline"/>
              <w:rPr>
                <w:rFonts w:ascii="Arial" w:hAnsi="Arial" w:cs="Arial"/>
                <w:color w:val="000000" w:themeColor="text1"/>
                <w:sz w:val="22"/>
                <w:szCs w:val="22"/>
              </w:rPr>
            </w:pPr>
            <w:r w:rsidRPr="008D2B1F">
              <w:rPr>
                <w:rFonts w:ascii="Arial" w:hAnsi="Arial" w:cs="Arial"/>
                <w:color w:val="000000" w:themeColor="text1"/>
                <w:sz w:val="22"/>
                <w:szCs w:val="22"/>
              </w:rPr>
              <w:t>162</w:t>
            </w:r>
          </w:p>
        </w:tc>
        <w:tc>
          <w:tcPr>
            <w:tcW w:w="2275" w:type="dxa"/>
            <w:tcBorders>
              <w:top w:val="nil"/>
              <w:left w:val="nil"/>
              <w:bottom w:val="single" w:sz="4" w:space="0" w:color="auto"/>
              <w:right w:val="single" w:sz="8" w:space="0" w:color="auto"/>
            </w:tcBorders>
            <w:shd w:val="clear" w:color="auto" w:fill="auto"/>
            <w:vAlign w:val="center"/>
            <w:hideMark/>
          </w:tcPr>
          <w:p w:rsidR="008D2B1F" w:rsidRPr="008D2B1F" w:rsidRDefault="008D2B1F" w:rsidP="008D2B1F">
            <w:pPr>
              <w:suppressAutoHyphens/>
              <w:autoSpaceDN w:val="0"/>
              <w:spacing w:after="160"/>
              <w:jc w:val="center"/>
              <w:textAlignment w:val="baseline"/>
              <w:rPr>
                <w:rFonts w:ascii="Arial" w:hAnsi="Arial" w:cs="Arial"/>
                <w:color w:val="000000" w:themeColor="text1"/>
                <w:sz w:val="22"/>
                <w:szCs w:val="22"/>
              </w:rPr>
            </w:pPr>
            <w:r w:rsidRPr="008D2B1F">
              <w:rPr>
                <w:rFonts w:ascii="Arial" w:hAnsi="Arial" w:cs="Arial"/>
                <w:color w:val="000000" w:themeColor="text1"/>
                <w:sz w:val="22"/>
                <w:szCs w:val="22"/>
              </w:rPr>
              <w:t>929.082,00</w:t>
            </w:r>
          </w:p>
        </w:tc>
      </w:tr>
      <w:tr w:rsidR="008D2B1F" w:rsidRPr="008D2B1F" w:rsidTr="008D2B1F">
        <w:trPr>
          <w:trHeight w:val="176"/>
        </w:trPr>
        <w:tc>
          <w:tcPr>
            <w:tcW w:w="4284" w:type="dxa"/>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hideMark/>
          </w:tcPr>
          <w:p w:rsidR="008D2B1F" w:rsidRPr="008D2B1F" w:rsidRDefault="008D2B1F" w:rsidP="008D2B1F">
            <w:pPr>
              <w:suppressAutoHyphens/>
              <w:autoSpaceDN w:val="0"/>
              <w:spacing w:after="160"/>
              <w:jc w:val="both"/>
              <w:textAlignment w:val="baseline"/>
              <w:rPr>
                <w:rFonts w:ascii="Arial" w:hAnsi="Arial" w:cs="Arial"/>
                <w:sz w:val="22"/>
                <w:szCs w:val="22"/>
              </w:rPr>
            </w:pPr>
            <w:r w:rsidRPr="008D2B1F">
              <w:rPr>
                <w:rFonts w:ascii="Arial" w:hAnsi="Arial" w:cs="Arial"/>
                <w:sz w:val="22"/>
                <w:szCs w:val="22"/>
              </w:rPr>
              <w:t>Pučka kuhinja</w:t>
            </w:r>
          </w:p>
        </w:tc>
        <w:tc>
          <w:tcPr>
            <w:tcW w:w="2404" w:type="dxa"/>
            <w:tcBorders>
              <w:top w:val="single" w:sz="4" w:space="0" w:color="auto"/>
              <w:left w:val="nil"/>
              <w:bottom w:val="single" w:sz="4" w:space="0" w:color="auto"/>
              <w:right w:val="single" w:sz="8" w:space="0" w:color="auto"/>
            </w:tcBorders>
            <w:shd w:val="clear" w:color="auto" w:fill="auto"/>
            <w:vAlign w:val="center"/>
            <w:hideMark/>
          </w:tcPr>
          <w:p w:rsidR="008D2B1F" w:rsidRPr="008D2B1F" w:rsidRDefault="008D2B1F" w:rsidP="008D2B1F">
            <w:pPr>
              <w:suppressAutoHyphens/>
              <w:autoSpaceDN w:val="0"/>
              <w:spacing w:after="160"/>
              <w:jc w:val="center"/>
              <w:textAlignment w:val="baseline"/>
              <w:rPr>
                <w:rFonts w:ascii="Arial" w:hAnsi="Arial" w:cs="Arial"/>
                <w:color w:val="000000" w:themeColor="text1"/>
                <w:sz w:val="22"/>
                <w:szCs w:val="22"/>
                <w:highlight w:val="yellow"/>
              </w:rPr>
            </w:pPr>
            <w:r w:rsidRPr="008D2B1F">
              <w:rPr>
                <w:rFonts w:ascii="Arial" w:hAnsi="Arial" w:cs="Arial"/>
                <w:color w:val="000000" w:themeColor="text1"/>
                <w:sz w:val="22"/>
                <w:szCs w:val="22"/>
              </w:rPr>
              <w:t>159</w:t>
            </w:r>
          </w:p>
        </w:tc>
        <w:tc>
          <w:tcPr>
            <w:tcW w:w="2275" w:type="dxa"/>
            <w:tcBorders>
              <w:top w:val="single" w:sz="4" w:space="0" w:color="auto"/>
              <w:left w:val="nil"/>
              <w:bottom w:val="single" w:sz="4" w:space="0" w:color="auto"/>
              <w:right w:val="single" w:sz="4" w:space="0" w:color="auto"/>
            </w:tcBorders>
            <w:shd w:val="clear" w:color="auto" w:fill="auto"/>
            <w:vAlign w:val="center"/>
          </w:tcPr>
          <w:p w:rsidR="008D2B1F" w:rsidRPr="008D2B1F" w:rsidRDefault="008D2B1F" w:rsidP="008D2B1F">
            <w:pPr>
              <w:suppressAutoHyphens/>
              <w:autoSpaceDN w:val="0"/>
              <w:spacing w:after="160"/>
              <w:jc w:val="center"/>
              <w:textAlignment w:val="baseline"/>
              <w:rPr>
                <w:rFonts w:ascii="Arial" w:hAnsi="Arial" w:cs="Arial"/>
                <w:color w:val="000000" w:themeColor="text1"/>
                <w:sz w:val="22"/>
                <w:szCs w:val="22"/>
              </w:rPr>
            </w:pPr>
            <w:r w:rsidRPr="008D2B1F">
              <w:rPr>
                <w:rFonts w:ascii="Arial" w:hAnsi="Arial" w:cs="Arial"/>
                <w:color w:val="000000" w:themeColor="text1"/>
                <w:sz w:val="22"/>
                <w:szCs w:val="22"/>
              </w:rPr>
              <w:t>1.581.683,60</w:t>
            </w:r>
          </w:p>
        </w:tc>
      </w:tr>
      <w:tr w:rsidR="008D2B1F" w:rsidRPr="008D2B1F" w:rsidTr="008D2B1F">
        <w:trPr>
          <w:trHeight w:val="538"/>
        </w:trPr>
        <w:tc>
          <w:tcPr>
            <w:tcW w:w="4284" w:type="dxa"/>
            <w:tcBorders>
              <w:top w:val="single" w:sz="4" w:space="0" w:color="auto"/>
              <w:left w:val="single" w:sz="8" w:space="0" w:color="auto"/>
              <w:bottom w:val="single" w:sz="8" w:space="0" w:color="auto"/>
              <w:right w:val="single" w:sz="8" w:space="0" w:color="auto"/>
            </w:tcBorders>
            <w:shd w:val="clear" w:color="000000" w:fill="D9D9D9"/>
            <w:vAlign w:val="center"/>
            <w:hideMark/>
          </w:tcPr>
          <w:p w:rsidR="008D2B1F" w:rsidRPr="008D2B1F" w:rsidRDefault="008D2B1F" w:rsidP="008D2B1F">
            <w:pPr>
              <w:suppressAutoHyphens/>
              <w:autoSpaceDN w:val="0"/>
              <w:spacing w:after="160"/>
              <w:jc w:val="both"/>
              <w:textAlignment w:val="baseline"/>
              <w:rPr>
                <w:rFonts w:ascii="Arial" w:hAnsi="Arial" w:cs="Arial"/>
                <w:color w:val="000000"/>
                <w:sz w:val="22"/>
                <w:szCs w:val="22"/>
              </w:rPr>
            </w:pPr>
            <w:r w:rsidRPr="008D2B1F">
              <w:rPr>
                <w:rFonts w:ascii="Arial" w:hAnsi="Arial" w:cs="Arial"/>
                <w:color w:val="000000"/>
                <w:sz w:val="22"/>
                <w:szCs w:val="22"/>
              </w:rPr>
              <w:t>Godišnja potpora djeci  nezaposlenih samohranih roditelja</w:t>
            </w:r>
          </w:p>
        </w:tc>
        <w:tc>
          <w:tcPr>
            <w:tcW w:w="2404" w:type="dxa"/>
            <w:tcBorders>
              <w:top w:val="single" w:sz="4" w:space="0" w:color="auto"/>
              <w:left w:val="nil"/>
              <w:bottom w:val="single" w:sz="8" w:space="0" w:color="auto"/>
              <w:right w:val="single" w:sz="8" w:space="0" w:color="auto"/>
            </w:tcBorders>
            <w:shd w:val="clear" w:color="auto" w:fill="auto"/>
            <w:vAlign w:val="center"/>
            <w:hideMark/>
          </w:tcPr>
          <w:p w:rsidR="008D2B1F" w:rsidRPr="008D2B1F" w:rsidRDefault="008D2B1F" w:rsidP="008D2B1F">
            <w:pPr>
              <w:suppressAutoHyphens/>
              <w:autoSpaceDN w:val="0"/>
              <w:spacing w:after="160"/>
              <w:jc w:val="center"/>
              <w:textAlignment w:val="baseline"/>
              <w:rPr>
                <w:rFonts w:ascii="Arial" w:hAnsi="Arial" w:cs="Arial"/>
                <w:color w:val="000000"/>
                <w:sz w:val="22"/>
                <w:szCs w:val="22"/>
              </w:rPr>
            </w:pPr>
            <w:r w:rsidRPr="008D2B1F">
              <w:rPr>
                <w:rFonts w:ascii="Arial" w:hAnsi="Arial" w:cs="Arial"/>
                <w:color w:val="000000"/>
                <w:sz w:val="22"/>
                <w:szCs w:val="22"/>
              </w:rPr>
              <w:t>44</w:t>
            </w:r>
          </w:p>
        </w:tc>
        <w:tc>
          <w:tcPr>
            <w:tcW w:w="2275" w:type="dxa"/>
            <w:tcBorders>
              <w:top w:val="single" w:sz="4" w:space="0" w:color="auto"/>
              <w:left w:val="nil"/>
              <w:bottom w:val="single" w:sz="8" w:space="0" w:color="auto"/>
              <w:right w:val="single" w:sz="8" w:space="0" w:color="auto"/>
            </w:tcBorders>
            <w:shd w:val="clear" w:color="auto" w:fill="auto"/>
            <w:vAlign w:val="center"/>
            <w:hideMark/>
          </w:tcPr>
          <w:p w:rsidR="008D2B1F" w:rsidRPr="008D2B1F" w:rsidRDefault="008D2B1F" w:rsidP="008D2B1F">
            <w:pPr>
              <w:suppressAutoHyphens/>
              <w:autoSpaceDN w:val="0"/>
              <w:spacing w:after="160"/>
              <w:jc w:val="center"/>
              <w:textAlignment w:val="baseline"/>
              <w:rPr>
                <w:rFonts w:ascii="Arial" w:hAnsi="Arial" w:cs="Arial"/>
                <w:color w:val="000000"/>
                <w:sz w:val="22"/>
                <w:szCs w:val="22"/>
              </w:rPr>
            </w:pPr>
            <w:r w:rsidRPr="008D2B1F">
              <w:rPr>
                <w:rFonts w:ascii="Arial" w:hAnsi="Arial" w:cs="Arial"/>
                <w:color w:val="000000"/>
                <w:sz w:val="22"/>
                <w:szCs w:val="22"/>
              </w:rPr>
              <w:t>50.000,00</w:t>
            </w:r>
          </w:p>
        </w:tc>
      </w:tr>
      <w:tr w:rsidR="008D2B1F" w:rsidRPr="008D2B1F" w:rsidTr="008D2B1F">
        <w:trPr>
          <w:trHeight w:val="185"/>
        </w:trPr>
        <w:tc>
          <w:tcPr>
            <w:tcW w:w="4284" w:type="dxa"/>
            <w:tcBorders>
              <w:top w:val="nil"/>
              <w:left w:val="single" w:sz="8" w:space="0" w:color="auto"/>
              <w:bottom w:val="single" w:sz="8" w:space="0" w:color="auto"/>
              <w:right w:val="single" w:sz="8" w:space="0" w:color="auto"/>
            </w:tcBorders>
            <w:shd w:val="clear" w:color="000000" w:fill="D9D9D9"/>
            <w:vAlign w:val="center"/>
            <w:hideMark/>
          </w:tcPr>
          <w:p w:rsidR="008D2B1F" w:rsidRPr="008D2B1F" w:rsidRDefault="008D2B1F" w:rsidP="008D2B1F">
            <w:pPr>
              <w:suppressAutoHyphens/>
              <w:autoSpaceDN w:val="0"/>
              <w:spacing w:after="160"/>
              <w:jc w:val="both"/>
              <w:textAlignment w:val="baseline"/>
              <w:rPr>
                <w:rFonts w:ascii="Arial" w:hAnsi="Arial" w:cs="Arial"/>
                <w:color w:val="000000"/>
                <w:sz w:val="22"/>
                <w:szCs w:val="22"/>
              </w:rPr>
            </w:pPr>
            <w:r w:rsidRPr="008D2B1F">
              <w:rPr>
                <w:rFonts w:ascii="Arial" w:hAnsi="Arial" w:cs="Arial"/>
                <w:color w:val="000000"/>
                <w:sz w:val="22"/>
                <w:szCs w:val="22"/>
              </w:rPr>
              <w:t>Božićnica</w:t>
            </w:r>
          </w:p>
        </w:tc>
        <w:tc>
          <w:tcPr>
            <w:tcW w:w="2404" w:type="dxa"/>
            <w:tcBorders>
              <w:top w:val="nil"/>
              <w:left w:val="nil"/>
              <w:bottom w:val="single" w:sz="8" w:space="0" w:color="auto"/>
              <w:right w:val="single" w:sz="8" w:space="0" w:color="auto"/>
            </w:tcBorders>
            <w:shd w:val="clear" w:color="auto" w:fill="auto"/>
            <w:vAlign w:val="center"/>
            <w:hideMark/>
          </w:tcPr>
          <w:p w:rsidR="008D2B1F" w:rsidRPr="008D2B1F" w:rsidRDefault="008D2B1F" w:rsidP="008D2B1F">
            <w:pPr>
              <w:suppressAutoHyphens/>
              <w:autoSpaceDN w:val="0"/>
              <w:spacing w:after="160"/>
              <w:jc w:val="center"/>
              <w:textAlignment w:val="baseline"/>
              <w:rPr>
                <w:rFonts w:ascii="Arial" w:hAnsi="Arial" w:cs="Arial"/>
                <w:color w:val="000000"/>
                <w:sz w:val="22"/>
                <w:szCs w:val="22"/>
              </w:rPr>
            </w:pPr>
            <w:r w:rsidRPr="008D2B1F">
              <w:rPr>
                <w:rFonts w:ascii="Arial" w:hAnsi="Arial" w:cs="Arial"/>
                <w:color w:val="000000"/>
                <w:sz w:val="22"/>
                <w:szCs w:val="22"/>
              </w:rPr>
              <w:t>218</w:t>
            </w:r>
          </w:p>
        </w:tc>
        <w:tc>
          <w:tcPr>
            <w:tcW w:w="2275" w:type="dxa"/>
            <w:tcBorders>
              <w:top w:val="nil"/>
              <w:left w:val="nil"/>
              <w:bottom w:val="single" w:sz="8" w:space="0" w:color="auto"/>
              <w:right w:val="single" w:sz="8" w:space="0" w:color="auto"/>
            </w:tcBorders>
            <w:shd w:val="clear" w:color="auto" w:fill="auto"/>
            <w:vAlign w:val="center"/>
            <w:hideMark/>
          </w:tcPr>
          <w:p w:rsidR="008D2B1F" w:rsidRPr="008D2B1F" w:rsidRDefault="008D2B1F" w:rsidP="008D2B1F">
            <w:pPr>
              <w:suppressAutoHyphens/>
              <w:autoSpaceDN w:val="0"/>
              <w:spacing w:after="160"/>
              <w:jc w:val="center"/>
              <w:textAlignment w:val="baseline"/>
              <w:rPr>
                <w:rFonts w:ascii="Arial" w:hAnsi="Arial" w:cs="Arial"/>
                <w:color w:val="000000"/>
                <w:sz w:val="22"/>
                <w:szCs w:val="22"/>
              </w:rPr>
            </w:pPr>
            <w:r w:rsidRPr="008D2B1F">
              <w:rPr>
                <w:rFonts w:ascii="Arial" w:hAnsi="Arial" w:cs="Arial"/>
                <w:color w:val="000000"/>
                <w:sz w:val="22"/>
                <w:szCs w:val="22"/>
              </w:rPr>
              <w:t>50.000,00</w:t>
            </w:r>
          </w:p>
        </w:tc>
      </w:tr>
      <w:tr w:rsidR="008D2B1F" w:rsidRPr="008D2B1F" w:rsidTr="008D2B1F">
        <w:trPr>
          <w:trHeight w:val="361"/>
        </w:trPr>
        <w:tc>
          <w:tcPr>
            <w:tcW w:w="4284" w:type="dxa"/>
            <w:tcBorders>
              <w:top w:val="nil"/>
              <w:left w:val="single" w:sz="8" w:space="0" w:color="auto"/>
              <w:bottom w:val="single" w:sz="8" w:space="0" w:color="auto"/>
              <w:right w:val="single" w:sz="8" w:space="0" w:color="auto"/>
            </w:tcBorders>
            <w:shd w:val="clear" w:color="000000" w:fill="D9D9D9"/>
            <w:vAlign w:val="center"/>
            <w:hideMark/>
          </w:tcPr>
          <w:p w:rsidR="008D2B1F" w:rsidRPr="008D2B1F" w:rsidRDefault="008D2B1F" w:rsidP="008D2B1F">
            <w:pPr>
              <w:suppressAutoHyphens/>
              <w:autoSpaceDN w:val="0"/>
              <w:spacing w:after="160"/>
              <w:jc w:val="both"/>
              <w:textAlignment w:val="baseline"/>
              <w:rPr>
                <w:rFonts w:ascii="Arial" w:hAnsi="Arial" w:cs="Arial"/>
                <w:color w:val="000000"/>
                <w:sz w:val="22"/>
                <w:szCs w:val="22"/>
              </w:rPr>
            </w:pPr>
            <w:r w:rsidRPr="008D2B1F">
              <w:rPr>
                <w:rFonts w:ascii="Arial" w:hAnsi="Arial" w:cs="Arial"/>
                <w:color w:val="000000"/>
                <w:sz w:val="22"/>
                <w:szCs w:val="22"/>
              </w:rPr>
              <w:t>Jednokratne novčane pomoći</w:t>
            </w:r>
          </w:p>
        </w:tc>
        <w:tc>
          <w:tcPr>
            <w:tcW w:w="2404" w:type="dxa"/>
            <w:tcBorders>
              <w:top w:val="nil"/>
              <w:left w:val="nil"/>
              <w:bottom w:val="single" w:sz="8" w:space="0" w:color="auto"/>
              <w:right w:val="single" w:sz="8" w:space="0" w:color="auto"/>
            </w:tcBorders>
            <w:shd w:val="clear" w:color="auto" w:fill="auto"/>
            <w:vAlign w:val="center"/>
            <w:hideMark/>
          </w:tcPr>
          <w:p w:rsidR="008D2B1F" w:rsidRPr="008D2B1F" w:rsidRDefault="008D2B1F" w:rsidP="008D2B1F">
            <w:pPr>
              <w:suppressAutoHyphens/>
              <w:autoSpaceDN w:val="0"/>
              <w:spacing w:after="160"/>
              <w:jc w:val="center"/>
              <w:textAlignment w:val="baseline"/>
              <w:rPr>
                <w:rFonts w:ascii="Arial" w:hAnsi="Arial" w:cs="Arial"/>
                <w:color w:val="000000"/>
                <w:sz w:val="22"/>
                <w:szCs w:val="22"/>
                <w:highlight w:val="yellow"/>
              </w:rPr>
            </w:pPr>
            <w:r w:rsidRPr="008D2B1F">
              <w:rPr>
                <w:rFonts w:ascii="Arial" w:hAnsi="Arial" w:cs="Arial"/>
                <w:color w:val="000000"/>
                <w:sz w:val="22"/>
                <w:szCs w:val="22"/>
              </w:rPr>
              <w:t>407</w:t>
            </w:r>
          </w:p>
        </w:tc>
        <w:tc>
          <w:tcPr>
            <w:tcW w:w="2275" w:type="dxa"/>
            <w:tcBorders>
              <w:top w:val="nil"/>
              <w:left w:val="nil"/>
              <w:bottom w:val="single" w:sz="8" w:space="0" w:color="auto"/>
              <w:right w:val="single" w:sz="8" w:space="0" w:color="auto"/>
            </w:tcBorders>
            <w:shd w:val="clear" w:color="auto" w:fill="auto"/>
            <w:vAlign w:val="center"/>
            <w:hideMark/>
          </w:tcPr>
          <w:p w:rsidR="008D2B1F" w:rsidRPr="008D2B1F" w:rsidRDefault="008D2B1F" w:rsidP="008D2B1F">
            <w:pPr>
              <w:suppressAutoHyphens/>
              <w:autoSpaceDN w:val="0"/>
              <w:spacing w:after="160"/>
              <w:jc w:val="center"/>
              <w:textAlignment w:val="baseline"/>
              <w:rPr>
                <w:rFonts w:ascii="Arial" w:hAnsi="Arial" w:cs="Arial"/>
                <w:color w:val="000000"/>
                <w:sz w:val="22"/>
                <w:szCs w:val="22"/>
                <w:highlight w:val="yellow"/>
              </w:rPr>
            </w:pPr>
            <w:r w:rsidRPr="008D2B1F">
              <w:rPr>
                <w:rFonts w:ascii="Arial" w:hAnsi="Arial" w:cs="Arial"/>
                <w:color w:val="000000"/>
                <w:sz w:val="22"/>
                <w:szCs w:val="22"/>
              </w:rPr>
              <w:t>780.110,00</w:t>
            </w:r>
          </w:p>
        </w:tc>
      </w:tr>
      <w:tr w:rsidR="008D2B1F" w:rsidRPr="008D2B1F" w:rsidTr="008D2B1F">
        <w:trPr>
          <w:trHeight w:val="361"/>
        </w:trPr>
        <w:tc>
          <w:tcPr>
            <w:tcW w:w="4284" w:type="dxa"/>
            <w:tcBorders>
              <w:top w:val="nil"/>
              <w:left w:val="single" w:sz="8" w:space="0" w:color="auto"/>
              <w:bottom w:val="single" w:sz="8" w:space="0" w:color="auto"/>
              <w:right w:val="single" w:sz="8" w:space="0" w:color="auto"/>
            </w:tcBorders>
            <w:shd w:val="clear" w:color="000000" w:fill="D9D9D9"/>
            <w:vAlign w:val="center"/>
            <w:hideMark/>
          </w:tcPr>
          <w:p w:rsidR="008D2B1F" w:rsidRPr="008D2B1F" w:rsidRDefault="008D2B1F" w:rsidP="008D2B1F">
            <w:pPr>
              <w:suppressAutoHyphens/>
              <w:autoSpaceDN w:val="0"/>
              <w:spacing w:after="160"/>
              <w:jc w:val="both"/>
              <w:textAlignment w:val="baseline"/>
              <w:rPr>
                <w:rFonts w:ascii="Arial" w:hAnsi="Arial" w:cs="Arial"/>
                <w:color w:val="000000"/>
                <w:sz w:val="22"/>
                <w:szCs w:val="22"/>
              </w:rPr>
            </w:pPr>
            <w:r w:rsidRPr="008D2B1F">
              <w:rPr>
                <w:rFonts w:ascii="Arial" w:hAnsi="Arial" w:cs="Arial"/>
                <w:color w:val="000000"/>
                <w:sz w:val="22"/>
                <w:szCs w:val="22"/>
              </w:rPr>
              <w:t xml:space="preserve">Dodatak na mirovinu do 1800 </w:t>
            </w:r>
          </w:p>
        </w:tc>
        <w:tc>
          <w:tcPr>
            <w:tcW w:w="2404" w:type="dxa"/>
            <w:tcBorders>
              <w:top w:val="nil"/>
              <w:left w:val="nil"/>
              <w:bottom w:val="single" w:sz="8" w:space="0" w:color="auto"/>
              <w:right w:val="single" w:sz="8" w:space="0" w:color="auto"/>
            </w:tcBorders>
            <w:shd w:val="clear" w:color="auto" w:fill="auto"/>
            <w:vAlign w:val="center"/>
            <w:hideMark/>
          </w:tcPr>
          <w:p w:rsidR="008D2B1F" w:rsidRPr="008D2B1F" w:rsidRDefault="008D2B1F" w:rsidP="008D2B1F">
            <w:pPr>
              <w:suppressAutoHyphens/>
              <w:autoSpaceDN w:val="0"/>
              <w:spacing w:after="160"/>
              <w:jc w:val="center"/>
              <w:textAlignment w:val="baseline"/>
              <w:rPr>
                <w:rFonts w:ascii="Arial" w:hAnsi="Arial" w:cs="Arial"/>
                <w:color w:val="000000"/>
                <w:sz w:val="22"/>
                <w:szCs w:val="22"/>
              </w:rPr>
            </w:pPr>
            <w:r w:rsidRPr="008D2B1F">
              <w:rPr>
                <w:rFonts w:ascii="Arial" w:hAnsi="Arial" w:cs="Arial"/>
                <w:color w:val="000000"/>
                <w:sz w:val="22"/>
                <w:szCs w:val="22"/>
              </w:rPr>
              <w:t>493</w:t>
            </w:r>
          </w:p>
        </w:tc>
        <w:tc>
          <w:tcPr>
            <w:tcW w:w="2275" w:type="dxa"/>
            <w:tcBorders>
              <w:top w:val="nil"/>
              <w:left w:val="nil"/>
              <w:bottom w:val="single" w:sz="8" w:space="0" w:color="auto"/>
              <w:right w:val="single" w:sz="8" w:space="0" w:color="auto"/>
            </w:tcBorders>
            <w:shd w:val="clear" w:color="auto" w:fill="auto"/>
            <w:vAlign w:val="center"/>
            <w:hideMark/>
          </w:tcPr>
          <w:p w:rsidR="008D2B1F" w:rsidRPr="008D2B1F" w:rsidRDefault="008D2B1F" w:rsidP="008D2B1F">
            <w:pPr>
              <w:suppressAutoHyphens/>
              <w:autoSpaceDN w:val="0"/>
              <w:spacing w:after="160"/>
              <w:jc w:val="center"/>
              <w:textAlignment w:val="baseline"/>
              <w:rPr>
                <w:rFonts w:ascii="Arial" w:hAnsi="Arial" w:cs="Arial"/>
                <w:color w:val="000000"/>
                <w:sz w:val="22"/>
                <w:szCs w:val="22"/>
              </w:rPr>
            </w:pPr>
            <w:r w:rsidRPr="008D2B1F">
              <w:rPr>
                <w:rFonts w:ascii="Arial" w:hAnsi="Arial" w:cs="Arial"/>
                <w:color w:val="000000"/>
                <w:sz w:val="22"/>
                <w:szCs w:val="22"/>
              </w:rPr>
              <w:t>1.493.600,00</w:t>
            </w:r>
          </w:p>
        </w:tc>
      </w:tr>
      <w:tr w:rsidR="008D2B1F" w:rsidRPr="008D2B1F" w:rsidTr="008D2B1F">
        <w:trPr>
          <w:trHeight w:val="538"/>
        </w:trPr>
        <w:tc>
          <w:tcPr>
            <w:tcW w:w="4284" w:type="dxa"/>
            <w:tcBorders>
              <w:top w:val="nil"/>
              <w:left w:val="single" w:sz="8" w:space="0" w:color="auto"/>
              <w:bottom w:val="single" w:sz="8" w:space="0" w:color="auto"/>
              <w:right w:val="single" w:sz="8" w:space="0" w:color="auto"/>
            </w:tcBorders>
            <w:shd w:val="clear" w:color="000000" w:fill="D9D9D9"/>
            <w:vAlign w:val="center"/>
            <w:hideMark/>
          </w:tcPr>
          <w:p w:rsidR="008D2B1F" w:rsidRPr="008D2B1F" w:rsidRDefault="008D2B1F" w:rsidP="008D2B1F">
            <w:pPr>
              <w:suppressAutoHyphens/>
              <w:autoSpaceDN w:val="0"/>
              <w:spacing w:after="160"/>
              <w:jc w:val="both"/>
              <w:textAlignment w:val="baseline"/>
              <w:rPr>
                <w:rFonts w:ascii="Arial" w:hAnsi="Arial" w:cs="Arial"/>
                <w:color w:val="000000"/>
                <w:sz w:val="22"/>
                <w:szCs w:val="22"/>
              </w:rPr>
            </w:pPr>
            <w:r w:rsidRPr="008D2B1F">
              <w:rPr>
                <w:rFonts w:ascii="Arial" w:hAnsi="Arial" w:cs="Arial"/>
                <w:color w:val="000000"/>
                <w:sz w:val="22"/>
                <w:szCs w:val="22"/>
              </w:rPr>
              <w:t>Dodatak na mirovinu od 1800-2500</w:t>
            </w:r>
          </w:p>
        </w:tc>
        <w:tc>
          <w:tcPr>
            <w:tcW w:w="2404" w:type="dxa"/>
            <w:tcBorders>
              <w:top w:val="nil"/>
              <w:left w:val="nil"/>
              <w:bottom w:val="single" w:sz="8" w:space="0" w:color="auto"/>
              <w:right w:val="single" w:sz="8" w:space="0" w:color="auto"/>
            </w:tcBorders>
            <w:shd w:val="clear" w:color="auto" w:fill="auto"/>
            <w:vAlign w:val="center"/>
            <w:hideMark/>
          </w:tcPr>
          <w:p w:rsidR="008D2B1F" w:rsidRPr="008D2B1F" w:rsidRDefault="008D2B1F" w:rsidP="008D2B1F">
            <w:pPr>
              <w:suppressAutoHyphens/>
              <w:autoSpaceDN w:val="0"/>
              <w:spacing w:after="160"/>
              <w:jc w:val="center"/>
              <w:textAlignment w:val="baseline"/>
              <w:rPr>
                <w:rFonts w:ascii="Arial" w:hAnsi="Arial" w:cs="Arial"/>
                <w:color w:val="000000"/>
                <w:sz w:val="22"/>
                <w:szCs w:val="22"/>
              </w:rPr>
            </w:pPr>
            <w:r w:rsidRPr="008D2B1F">
              <w:rPr>
                <w:rFonts w:ascii="Arial" w:hAnsi="Arial" w:cs="Arial"/>
                <w:color w:val="000000"/>
                <w:sz w:val="22"/>
                <w:szCs w:val="22"/>
              </w:rPr>
              <w:t>950</w:t>
            </w:r>
          </w:p>
        </w:tc>
        <w:tc>
          <w:tcPr>
            <w:tcW w:w="2275" w:type="dxa"/>
            <w:tcBorders>
              <w:top w:val="nil"/>
              <w:left w:val="nil"/>
              <w:bottom w:val="single" w:sz="8" w:space="0" w:color="auto"/>
              <w:right w:val="single" w:sz="8" w:space="0" w:color="auto"/>
            </w:tcBorders>
            <w:shd w:val="clear" w:color="auto" w:fill="auto"/>
            <w:vAlign w:val="center"/>
            <w:hideMark/>
          </w:tcPr>
          <w:p w:rsidR="008D2B1F" w:rsidRPr="008D2B1F" w:rsidRDefault="008D2B1F" w:rsidP="008D2B1F">
            <w:pPr>
              <w:suppressAutoHyphens/>
              <w:autoSpaceDN w:val="0"/>
              <w:spacing w:after="160"/>
              <w:jc w:val="center"/>
              <w:textAlignment w:val="baseline"/>
              <w:rPr>
                <w:rFonts w:ascii="Arial" w:hAnsi="Arial" w:cs="Arial"/>
                <w:color w:val="000000"/>
                <w:sz w:val="22"/>
                <w:szCs w:val="22"/>
              </w:rPr>
            </w:pPr>
            <w:r w:rsidRPr="008D2B1F">
              <w:rPr>
                <w:rFonts w:ascii="Arial" w:hAnsi="Arial" w:cs="Arial"/>
                <w:color w:val="000000"/>
                <w:sz w:val="22"/>
                <w:szCs w:val="22"/>
              </w:rPr>
              <w:t>623.000,00</w:t>
            </w:r>
          </w:p>
        </w:tc>
      </w:tr>
      <w:tr w:rsidR="008D2B1F" w:rsidRPr="008D2B1F" w:rsidTr="008D2B1F">
        <w:trPr>
          <w:trHeight w:val="185"/>
        </w:trPr>
        <w:tc>
          <w:tcPr>
            <w:tcW w:w="4284" w:type="dxa"/>
            <w:tcBorders>
              <w:top w:val="nil"/>
              <w:left w:val="single" w:sz="8" w:space="0" w:color="auto"/>
              <w:bottom w:val="single" w:sz="8" w:space="0" w:color="auto"/>
              <w:right w:val="single" w:sz="8" w:space="0" w:color="auto"/>
            </w:tcBorders>
            <w:shd w:val="clear" w:color="000000" w:fill="D9D9D9"/>
            <w:vAlign w:val="center"/>
            <w:hideMark/>
          </w:tcPr>
          <w:p w:rsidR="008D2B1F" w:rsidRPr="008D2B1F" w:rsidRDefault="008D2B1F" w:rsidP="008D2B1F">
            <w:pPr>
              <w:suppressAutoHyphens/>
              <w:autoSpaceDN w:val="0"/>
              <w:spacing w:after="160"/>
              <w:jc w:val="both"/>
              <w:textAlignment w:val="baseline"/>
              <w:rPr>
                <w:rFonts w:ascii="Arial" w:hAnsi="Arial" w:cs="Arial"/>
                <w:color w:val="000000"/>
                <w:sz w:val="22"/>
                <w:szCs w:val="22"/>
              </w:rPr>
            </w:pPr>
            <w:r w:rsidRPr="008D2B1F">
              <w:rPr>
                <w:rFonts w:ascii="Arial" w:hAnsi="Arial" w:cs="Arial"/>
                <w:color w:val="000000"/>
                <w:sz w:val="22"/>
                <w:szCs w:val="22"/>
              </w:rPr>
              <w:t>Troškovi pogreba</w:t>
            </w:r>
          </w:p>
        </w:tc>
        <w:tc>
          <w:tcPr>
            <w:tcW w:w="2404" w:type="dxa"/>
            <w:tcBorders>
              <w:top w:val="nil"/>
              <w:left w:val="nil"/>
              <w:bottom w:val="single" w:sz="8" w:space="0" w:color="auto"/>
              <w:right w:val="single" w:sz="8" w:space="0" w:color="auto"/>
            </w:tcBorders>
            <w:shd w:val="clear" w:color="auto" w:fill="auto"/>
            <w:vAlign w:val="center"/>
            <w:hideMark/>
          </w:tcPr>
          <w:p w:rsidR="008D2B1F" w:rsidRPr="008D2B1F" w:rsidRDefault="008D2B1F" w:rsidP="008D2B1F">
            <w:pPr>
              <w:suppressAutoHyphens/>
              <w:autoSpaceDN w:val="0"/>
              <w:spacing w:after="160"/>
              <w:jc w:val="center"/>
              <w:textAlignment w:val="baseline"/>
              <w:rPr>
                <w:rFonts w:ascii="Arial" w:hAnsi="Arial" w:cs="Arial"/>
                <w:color w:val="000000"/>
                <w:sz w:val="22"/>
                <w:szCs w:val="22"/>
              </w:rPr>
            </w:pPr>
            <w:r w:rsidRPr="008D2B1F">
              <w:rPr>
                <w:rFonts w:ascii="Arial" w:hAnsi="Arial" w:cs="Arial"/>
                <w:color w:val="000000"/>
                <w:sz w:val="22"/>
                <w:szCs w:val="22"/>
              </w:rPr>
              <w:t>3</w:t>
            </w:r>
          </w:p>
        </w:tc>
        <w:tc>
          <w:tcPr>
            <w:tcW w:w="2275" w:type="dxa"/>
            <w:tcBorders>
              <w:top w:val="nil"/>
              <w:left w:val="nil"/>
              <w:bottom w:val="single" w:sz="8" w:space="0" w:color="auto"/>
              <w:right w:val="single" w:sz="8" w:space="0" w:color="auto"/>
            </w:tcBorders>
            <w:shd w:val="clear" w:color="auto" w:fill="auto"/>
            <w:vAlign w:val="center"/>
            <w:hideMark/>
          </w:tcPr>
          <w:p w:rsidR="008D2B1F" w:rsidRPr="008D2B1F" w:rsidRDefault="008D2B1F" w:rsidP="008D2B1F">
            <w:pPr>
              <w:suppressAutoHyphens/>
              <w:autoSpaceDN w:val="0"/>
              <w:spacing w:after="160"/>
              <w:jc w:val="center"/>
              <w:textAlignment w:val="baseline"/>
              <w:rPr>
                <w:rFonts w:ascii="Arial" w:hAnsi="Arial" w:cs="Arial"/>
                <w:color w:val="000000"/>
                <w:sz w:val="22"/>
                <w:szCs w:val="22"/>
              </w:rPr>
            </w:pPr>
            <w:r w:rsidRPr="008D2B1F">
              <w:rPr>
                <w:rFonts w:ascii="Arial" w:hAnsi="Arial" w:cs="Arial"/>
                <w:color w:val="000000"/>
                <w:sz w:val="22"/>
                <w:szCs w:val="22"/>
              </w:rPr>
              <w:t>29.210,92</w:t>
            </w:r>
          </w:p>
        </w:tc>
      </w:tr>
      <w:tr w:rsidR="008D2B1F" w:rsidRPr="008D2B1F" w:rsidTr="008D2B1F">
        <w:trPr>
          <w:trHeight w:val="538"/>
        </w:trPr>
        <w:tc>
          <w:tcPr>
            <w:tcW w:w="4284" w:type="dxa"/>
            <w:tcBorders>
              <w:top w:val="nil"/>
              <w:left w:val="single" w:sz="8" w:space="0" w:color="auto"/>
              <w:bottom w:val="single" w:sz="8" w:space="0" w:color="auto"/>
              <w:right w:val="single" w:sz="8" w:space="0" w:color="auto"/>
            </w:tcBorders>
            <w:shd w:val="clear" w:color="000000" w:fill="D9D9D9"/>
            <w:vAlign w:val="center"/>
            <w:hideMark/>
          </w:tcPr>
          <w:p w:rsidR="008D2B1F" w:rsidRPr="008D2B1F" w:rsidRDefault="008D2B1F" w:rsidP="008D2B1F">
            <w:pPr>
              <w:suppressAutoHyphens/>
              <w:autoSpaceDN w:val="0"/>
              <w:spacing w:after="160"/>
              <w:jc w:val="both"/>
              <w:textAlignment w:val="baseline"/>
              <w:rPr>
                <w:rFonts w:ascii="Arial" w:hAnsi="Arial" w:cs="Arial"/>
                <w:color w:val="000000"/>
                <w:sz w:val="22"/>
                <w:szCs w:val="22"/>
              </w:rPr>
            </w:pPr>
            <w:r w:rsidRPr="008D2B1F">
              <w:rPr>
                <w:rFonts w:ascii="Arial" w:hAnsi="Arial" w:cs="Arial"/>
                <w:color w:val="000000"/>
                <w:sz w:val="22"/>
                <w:szCs w:val="22"/>
              </w:rPr>
              <w:t>Mjesečni dodatak korisnicima osobne invalidnine</w:t>
            </w:r>
          </w:p>
        </w:tc>
        <w:tc>
          <w:tcPr>
            <w:tcW w:w="2404" w:type="dxa"/>
            <w:tcBorders>
              <w:top w:val="nil"/>
              <w:left w:val="nil"/>
              <w:bottom w:val="single" w:sz="8" w:space="0" w:color="auto"/>
              <w:right w:val="single" w:sz="8" w:space="0" w:color="auto"/>
            </w:tcBorders>
            <w:shd w:val="clear" w:color="auto" w:fill="auto"/>
            <w:vAlign w:val="center"/>
            <w:hideMark/>
          </w:tcPr>
          <w:p w:rsidR="008D2B1F" w:rsidRPr="008D2B1F" w:rsidRDefault="008D2B1F" w:rsidP="008D2B1F">
            <w:pPr>
              <w:suppressAutoHyphens/>
              <w:autoSpaceDN w:val="0"/>
              <w:spacing w:after="160"/>
              <w:jc w:val="center"/>
              <w:textAlignment w:val="baseline"/>
              <w:rPr>
                <w:rFonts w:ascii="Arial" w:hAnsi="Arial" w:cs="Arial"/>
                <w:color w:val="000000"/>
                <w:sz w:val="22"/>
                <w:szCs w:val="22"/>
              </w:rPr>
            </w:pPr>
            <w:r w:rsidRPr="008D2B1F">
              <w:rPr>
                <w:rFonts w:ascii="Arial" w:hAnsi="Arial" w:cs="Arial"/>
                <w:color w:val="000000"/>
                <w:sz w:val="22"/>
                <w:szCs w:val="22"/>
              </w:rPr>
              <w:t>417</w:t>
            </w:r>
          </w:p>
        </w:tc>
        <w:tc>
          <w:tcPr>
            <w:tcW w:w="2275" w:type="dxa"/>
            <w:tcBorders>
              <w:top w:val="nil"/>
              <w:left w:val="nil"/>
              <w:bottom w:val="single" w:sz="8" w:space="0" w:color="auto"/>
              <w:right w:val="single" w:sz="8" w:space="0" w:color="auto"/>
            </w:tcBorders>
            <w:shd w:val="clear" w:color="auto" w:fill="auto"/>
            <w:vAlign w:val="center"/>
            <w:hideMark/>
          </w:tcPr>
          <w:p w:rsidR="008D2B1F" w:rsidRPr="008D2B1F" w:rsidRDefault="008D2B1F" w:rsidP="008D2B1F">
            <w:pPr>
              <w:suppressAutoHyphens/>
              <w:autoSpaceDN w:val="0"/>
              <w:spacing w:after="160"/>
              <w:jc w:val="center"/>
              <w:textAlignment w:val="baseline"/>
              <w:rPr>
                <w:rFonts w:ascii="Arial" w:hAnsi="Arial" w:cs="Arial"/>
                <w:color w:val="000000"/>
                <w:sz w:val="22"/>
                <w:szCs w:val="22"/>
              </w:rPr>
            </w:pPr>
            <w:r w:rsidRPr="008D2B1F">
              <w:rPr>
                <w:rFonts w:ascii="Arial" w:hAnsi="Arial" w:cs="Arial"/>
                <w:color w:val="000000"/>
                <w:sz w:val="22"/>
                <w:szCs w:val="22"/>
              </w:rPr>
              <w:t>1.478.700,00</w:t>
            </w:r>
          </w:p>
        </w:tc>
      </w:tr>
      <w:tr w:rsidR="008D2B1F" w:rsidRPr="008D2B1F" w:rsidTr="008D2B1F">
        <w:trPr>
          <w:trHeight w:val="538"/>
        </w:trPr>
        <w:tc>
          <w:tcPr>
            <w:tcW w:w="4284" w:type="dxa"/>
            <w:tcBorders>
              <w:top w:val="nil"/>
              <w:left w:val="single" w:sz="8" w:space="0" w:color="auto"/>
              <w:bottom w:val="single" w:sz="8" w:space="0" w:color="auto"/>
              <w:right w:val="single" w:sz="8" w:space="0" w:color="auto"/>
            </w:tcBorders>
            <w:shd w:val="clear" w:color="000000" w:fill="D9D9D9"/>
            <w:vAlign w:val="center"/>
          </w:tcPr>
          <w:p w:rsidR="008D2B1F" w:rsidRPr="008D2B1F" w:rsidRDefault="008D2B1F" w:rsidP="008D2B1F">
            <w:pPr>
              <w:suppressAutoHyphens/>
              <w:autoSpaceDN w:val="0"/>
              <w:spacing w:after="160"/>
              <w:jc w:val="both"/>
              <w:textAlignment w:val="baseline"/>
              <w:rPr>
                <w:rFonts w:ascii="Arial" w:hAnsi="Arial" w:cs="Arial"/>
                <w:color w:val="000000"/>
                <w:sz w:val="22"/>
                <w:szCs w:val="22"/>
              </w:rPr>
            </w:pPr>
            <w:r w:rsidRPr="008D2B1F">
              <w:rPr>
                <w:rFonts w:ascii="Arial" w:hAnsi="Arial" w:cs="Arial"/>
                <w:color w:val="000000"/>
                <w:sz w:val="22"/>
                <w:szCs w:val="22"/>
              </w:rPr>
              <w:t>Novčana pomoć samohranim roditeljima  njegovateljima</w:t>
            </w:r>
          </w:p>
        </w:tc>
        <w:tc>
          <w:tcPr>
            <w:tcW w:w="2404" w:type="dxa"/>
            <w:tcBorders>
              <w:top w:val="nil"/>
              <w:left w:val="nil"/>
              <w:bottom w:val="single" w:sz="8" w:space="0" w:color="auto"/>
              <w:right w:val="single" w:sz="8" w:space="0" w:color="auto"/>
            </w:tcBorders>
            <w:shd w:val="clear" w:color="auto" w:fill="auto"/>
            <w:vAlign w:val="center"/>
          </w:tcPr>
          <w:p w:rsidR="008D2B1F" w:rsidRPr="008D2B1F" w:rsidRDefault="008D2B1F" w:rsidP="008D2B1F">
            <w:pPr>
              <w:suppressAutoHyphens/>
              <w:autoSpaceDN w:val="0"/>
              <w:spacing w:after="160"/>
              <w:jc w:val="center"/>
              <w:textAlignment w:val="baseline"/>
              <w:rPr>
                <w:rFonts w:ascii="Arial" w:hAnsi="Arial" w:cs="Arial"/>
                <w:color w:val="000000"/>
                <w:sz w:val="22"/>
                <w:szCs w:val="22"/>
              </w:rPr>
            </w:pPr>
            <w:r w:rsidRPr="008D2B1F">
              <w:rPr>
                <w:rFonts w:ascii="Arial" w:hAnsi="Arial" w:cs="Arial"/>
                <w:color w:val="000000"/>
                <w:sz w:val="22"/>
                <w:szCs w:val="22"/>
              </w:rPr>
              <w:t>6</w:t>
            </w:r>
          </w:p>
        </w:tc>
        <w:tc>
          <w:tcPr>
            <w:tcW w:w="2275" w:type="dxa"/>
            <w:tcBorders>
              <w:top w:val="nil"/>
              <w:left w:val="nil"/>
              <w:bottom w:val="single" w:sz="8" w:space="0" w:color="auto"/>
              <w:right w:val="single" w:sz="8" w:space="0" w:color="auto"/>
            </w:tcBorders>
            <w:shd w:val="clear" w:color="auto" w:fill="auto"/>
            <w:vAlign w:val="center"/>
          </w:tcPr>
          <w:p w:rsidR="008D2B1F" w:rsidRPr="008D2B1F" w:rsidRDefault="008D2B1F" w:rsidP="008D2B1F">
            <w:pPr>
              <w:suppressAutoHyphens/>
              <w:autoSpaceDN w:val="0"/>
              <w:spacing w:after="160"/>
              <w:jc w:val="center"/>
              <w:textAlignment w:val="baseline"/>
              <w:rPr>
                <w:rFonts w:ascii="Arial" w:hAnsi="Arial" w:cs="Arial"/>
                <w:color w:val="000000"/>
                <w:sz w:val="22"/>
                <w:szCs w:val="22"/>
              </w:rPr>
            </w:pPr>
            <w:r w:rsidRPr="008D2B1F">
              <w:rPr>
                <w:rFonts w:ascii="Arial" w:hAnsi="Arial" w:cs="Arial"/>
                <w:color w:val="000000"/>
                <w:sz w:val="22"/>
                <w:szCs w:val="22"/>
              </w:rPr>
              <w:t>70.000,00</w:t>
            </w:r>
          </w:p>
        </w:tc>
      </w:tr>
      <w:tr w:rsidR="008D2B1F" w:rsidRPr="008D2B1F" w:rsidTr="008D2B1F">
        <w:trPr>
          <w:trHeight w:val="361"/>
        </w:trPr>
        <w:tc>
          <w:tcPr>
            <w:tcW w:w="4284" w:type="dxa"/>
            <w:tcBorders>
              <w:top w:val="nil"/>
              <w:left w:val="single" w:sz="8" w:space="0" w:color="auto"/>
              <w:bottom w:val="single" w:sz="8" w:space="0" w:color="auto"/>
              <w:right w:val="single" w:sz="8" w:space="0" w:color="auto"/>
            </w:tcBorders>
            <w:shd w:val="clear" w:color="000000" w:fill="D9D9D9"/>
            <w:vAlign w:val="center"/>
            <w:hideMark/>
          </w:tcPr>
          <w:p w:rsidR="008D2B1F" w:rsidRPr="008D2B1F" w:rsidRDefault="008D2B1F" w:rsidP="008D2B1F">
            <w:pPr>
              <w:suppressAutoHyphens/>
              <w:autoSpaceDN w:val="0"/>
              <w:spacing w:after="160"/>
              <w:jc w:val="both"/>
              <w:textAlignment w:val="baseline"/>
              <w:rPr>
                <w:rFonts w:ascii="Arial" w:hAnsi="Arial" w:cs="Arial"/>
                <w:color w:val="000000"/>
                <w:sz w:val="22"/>
                <w:szCs w:val="22"/>
              </w:rPr>
            </w:pPr>
            <w:r w:rsidRPr="008D2B1F">
              <w:rPr>
                <w:rFonts w:ascii="Arial" w:hAnsi="Arial" w:cs="Arial"/>
                <w:color w:val="000000"/>
                <w:sz w:val="22"/>
                <w:szCs w:val="22"/>
              </w:rPr>
              <w:t>Subvencije za najam stana mladima</w:t>
            </w:r>
          </w:p>
        </w:tc>
        <w:tc>
          <w:tcPr>
            <w:tcW w:w="2404" w:type="dxa"/>
            <w:tcBorders>
              <w:top w:val="nil"/>
              <w:left w:val="nil"/>
              <w:bottom w:val="single" w:sz="8" w:space="0" w:color="auto"/>
              <w:right w:val="single" w:sz="8" w:space="0" w:color="auto"/>
            </w:tcBorders>
            <w:shd w:val="clear" w:color="auto" w:fill="auto"/>
            <w:vAlign w:val="center"/>
            <w:hideMark/>
          </w:tcPr>
          <w:p w:rsidR="008D2B1F" w:rsidRPr="008D2B1F" w:rsidRDefault="008D2B1F" w:rsidP="008D2B1F">
            <w:pPr>
              <w:suppressAutoHyphens/>
              <w:autoSpaceDN w:val="0"/>
              <w:spacing w:after="160"/>
              <w:jc w:val="center"/>
              <w:textAlignment w:val="baseline"/>
              <w:rPr>
                <w:rFonts w:ascii="Arial" w:hAnsi="Arial" w:cs="Arial"/>
                <w:color w:val="000000"/>
                <w:sz w:val="22"/>
                <w:szCs w:val="22"/>
              </w:rPr>
            </w:pPr>
            <w:r w:rsidRPr="008D2B1F">
              <w:rPr>
                <w:rFonts w:ascii="Arial" w:hAnsi="Arial" w:cs="Arial"/>
                <w:color w:val="000000"/>
                <w:sz w:val="22"/>
                <w:szCs w:val="22"/>
              </w:rPr>
              <w:t>56</w:t>
            </w:r>
          </w:p>
        </w:tc>
        <w:tc>
          <w:tcPr>
            <w:tcW w:w="2275" w:type="dxa"/>
            <w:tcBorders>
              <w:top w:val="nil"/>
              <w:left w:val="nil"/>
              <w:bottom w:val="single" w:sz="8" w:space="0" w:color="auto"/>
              <w:right w:val="single" w:sz="8" w:space="0" w:color="auto"/>
            </w:tcBorders>
            <w:shd w:val="clear" w:color="auto" w:fill="auto"/>
            <w:vAlign w:val="center"/>
            <w:hideMark/>
          </w:tcPr>
          <w:p w:rsidR="008D2B1F" w:rsidRPr="008D2B1F" w:rsidRDefault="008D2B1F" w:rsidP="008D2B1F">
            <w:pPr>
              <w:suppressAutoHyphens/>
              <w:autoSpaceDN w:val="0"/>
              <w:spacing w:after="160"/>
              <w:jc w:val="center"/>
              <w:textAlignment w:val="baseline"/>
              <w:rPr>
                <w:rFonts w:ascii="Arial" w:hAnsi="Arial" w:cs="Arial"/>
                <w:color w:val="000000"/>
                <w:sz w:val="22"/>
                <w:szCs w:val="22"/>
              </w:rPr>
            </w:pPr>
            <w:r w:rsidRPr="008D2B1F">
              <w:rPr>
                <w:rFonts w:ascii="Arial" w:hAnsi="Arial" w:cs="Arial"/>
                <w:color w:val="000000"/>
                <w:sz w:val="22"/>
                <w:szCs w:val="22"/>
              </w:rPr>
              <w:t>338.200,00</w:t>
            </w:r>
          </w:p>
        </w:tc>
      </w:tr>
      <w:tr w:rsidR="008D2B1F" w:rsidRPr="008D2B1F" w:rsidTr="008D2B1F">
        <w:trPr>
          <w:trHeight w:val="361"/>
        </w:trPr>
        <w:tc>
          <w:tcPr>
            <w:tcW w:w="4284" w:type="dxa"/>
            <w:tcBorders>
              <w:top w:val="nil"/>
              <w:left w:val="single" w:sz="8" w:space="0" w:color="auto"/>
              <w:bottom w:val="single" w:sz="8" w:space="0" w:color="auto"/>
              <w:right w:val="single" w:sz="8" w:space="0" w:color="auto"/>
            </w:tcBorders>
            <w:shd w:val="clear" w:color="000000" w:fill="D9D9D9"/>
            <w:vAlign w:val="center"/>
          </w:tcPr>
          <w:p w:rsidR="008D2B1F" w:rsidRPr="008D2B1F" w:rsidRDefault="008D2B1F" w:rsidP="008D2B1F">
            <w:pPr>
              <w:suppressAutoHyphens/>
              <w:autoSpaceDN w:val="0"/>
              <w:spacing w:after="160"/>
              <w:jc w:val="both"/>
              <w:textAlignment w:val="baseline"/>
              <w:rPr>
                <w:rFonts w:ascii="Arial" w:hAnsi="Arial" w:cs="Arial"/>
                <w:color w:val="000000"/>
                <w:sz w:val="22"/>
                <w:szCs w:val="22"/>
              </w:rPr>
            </w:pPr>
            <w:r w:rsidRPr="008D2B1F">
              <w:rPr>
                <w:rFonts w:ascii="Arial" w:hAnsi="Arial" w:cs="Arial"/>
                <w:color w:val="000000"/>
                <w:sz w:val="22"/>
                <w:szCs w:val="22"/>
              </w:rPr>
              <w:t xml:space="preserve">Subvencije za najam stana osobama slabijeg materijalnog statusa </w:t>
            </w:r>
          </w:p>
        </w:tc>
        <w:tc>
          <w:tcPr>
            <w:tcW w:w="2404" w:type="dxa"/>
            <w:tcBorders>
              <w:top w:val="nil"/>
              <w:left w:val="nil"/>
              <w:bottom w:val="single" w:sz="8" w:space="0" w:color="auto"/>
              <w:right w:val="single" w:sz="8" w:space="0" w:color="auto"/>
            </w:tcBorders>
            <w:shd w:val="clear" w:color="auto" w:fill="auto"/>
            <w:vAlign w:val="center"/>
          </w:tcPr>
          <w:p w:rsidR="008D2B1F" w:rsidRPr="008D2B1F" w:rsidRDefault="008D2B1F" w:rsidP="008D2B1F">
            <w:pPr>
              <w:suppressAutoHyphens/>
              <w:autoSpaceDN w:val="0"/>
              <w:spacing w:after="160"/>
              <w:jc w:val="center"/>
              <w:textAlignment w:val="baseline"/>
              <w:rPr>
                <w:rFonts w:ascii="Arial" w:hAnsi="Arial" w:cs="Arial"/>
                <w:color w:val="000000"/>
                <w:sz w:val="22"/>
                <w:szCs w:val="22"/>
              </w:rPr>
            </w:pPr>
            <w:r w:rsidRPr="008D2B1F">
              <w:rPr>
                <w:rFonts w:ascii="Arial" w:hAnsi="Arial" w:cs="Arial"/>
                <w:color w:val="000000"/>
                <w:sz w:val="22"/>
                <w:szCs w:val="22"/>
              </w:rPr>
              <w:t>188</w:t>
            </w:r>
          </w:p>
        </w:tc>
        <w:tc>
          <w:tcPr>
            <w:tcW w:w="2275" w:type="dxa"/>
            <w:tcBorders>
              <w:top w:val="nil"/>
              <w:left w:val="nil"/>
              <w:bottom w:val="single" w:sz="8" w:space="0" w:color="auto"/>
              <w:right w:val="single" w:sz="8" w:space="0" w:color="auto"/>
            </w:tcBorders>
            <w:shd w:val="clear" w:color="auto" w:fill="auto"/>
            <w:vAlign w:val="center"/>
          </w:tcPr>
          <w:p w:rsidR="008D2B1F" w:rsidRPr="008D2B1F" w:rsidRDefault="008D2B1F" w:rsidP="008D2B1F">
            <w:pPr>
              <w:suppressAutoHyphens/>
              <w:autoSpaceDN w:val="0"/>
              <w:spacing w:after="160"/>
              <w:jc w:val="center"/>
              <w:textAlignment w:val="baseline"/>
              <w:rPr>
                <w:rFonts w:ascii="Arial" w:hAnsi="Arial" w:cs="Arial"/>
                <w:color w:val="000000"/>
                <w:sz w:val="22"/>
                <w:szCs w:val="22"/>
              </w:rPr>
            </w:pPr>
            <w:r w:rsidRPr="008D2B1F">
              <w:rPr>
                <w:rFonts w:ascii="Arial" w:hAnsi="Arial" w:cs="Arial"/>
                <w:color w:val="000000"/>
                <w:sz w:val="22"/>
                <w:szCs w:val="22"/>
              </w:rPr>
              <w:t>3.125.000,00</w:t>
            </w:r>
          </w:p>
        </w:tc>
      </w:tr>
      <w:tr w:rsidR="008D2B1F" w:rsidRPr="008D2B1F" w:rsidTr="008D2B1F">
        <w:trPr>
          <w:trHeight w:val="361"/>
        </w:trPr>
        <w:tc>
          <w:tcPr>
            <w:tcW w:w="4284" w:type="dxa"/>
            <w:tcBorders>
              <w:top w:val="nil"/>
              <w:left w:val="single" w:sz="8" w:space="0" w:color="auto"/>
              <w:bottom w:val="single" w:sz="8" w:space="0" w:color="auto"/>
              <w:right w:val="single" w:sz="8" w:space="0" w:color="auto"/>
            </w:tcBorders>
            <w:shd w:val="clear" w:color="000000" w:fill="D9D9D9"/>
            <w:vAlign w:val="center"/>
          </w:tcPr>
          <w:p w:rsidR="008D2B1F" w:rsidRPr="008D2B1F" w:rsidRDefault="008D2B1F" w:rsidP="008D2B1F">
            <w:pPr>
              <w:suppressAutoHyphens/>
              <w:autoSpaceDN w:val="0"/>
              <w:spacing w:after="160"/>
              <w:jc w:val="both"/>
              <w:textAlignment w:val="baseline"/>
              <w:rPr>
                <w:rFonts w:ascii="Arial" w:hAnsi="Arial" w:cs="Arial"/>
                <w:color w:val="000000"/>
                <w:sz w:val="22"/>
                <w:szCs w:val="22"/>
              </w:rPr>
            </w:pPr>
            <w:r w:rsidRPr="008D2B1F">
              <w:rPr>
                <w:rFonts w:ascii="Arial" w:hAnsi="Arial" w:cs="Arial"/>
                <w:color w:val="000000"/>
                <w:sz w:val="22"/>
                <w:szCs w:val="22"/>
              </w:rPr>
              <w:t>Novčana pomoć starijima od 65</w:t>
            </w:r>
          </w:p>
        </w:tc>
        <w:tc>
          <w:tcPr>
            <w:tcW w:w="2404" w:type="dxa"/>
            <w:tcBorders>
              <w:top w:val="nil"/>
              <w:left w:val="nil"/>
              <w:bottom w:val="single" w:sz="8" w:space="0" w:color="auto"/>
              <w:right w:val="single" w:sz="8" w:space="0" w:color="auto"/>
            </w:tcBorders>
            <w:shd w:val="clear" w:color="auto" w:fill="auto"/>
            <w:vAlign w:val="center"/>
          </w:tcPr>
          <w:p w:rsidR="008D2B1F" w:rsidRPr="008D2B1F" w:rsidRDefault="008D2B1F" w:rsidP="008D2B1F">
            <w:pPr>
              <w:suppressAutoHyphens/>
              <w:autoSpaceDN w:val="0"/>
              <w:spacing w:after="160"/>
              <w:jc w:val="center"/>
              <w:textAlignment w:val="baseline"/>
              <w:rPr>
                <w:rFonts w:ascii="Arial" w:hAnsi="Arial" w:cs="Arial"/>
                <w:color w:val="000000"/>
                <w:sz w:val="22"/>
                <w:szCs w:val="22"/>
              </w:rPr>
            </w:pPr>
            <w:r w:rsidRPr="008D2B1F">
              <w:rPr>
                <w:rFonts w:ascii="Arial" w:hAnsi="Arial" w:cs="Arial"/>
                <w:color w:val="000000"/>
                <w:sz w:val="22"/>
                <w:szCs w:val="22"/>
              </w:rPr>
              <w:t>190</w:t>
            </w:r>
          </w:p>
        </w:tc>
        <w:tc>
          <w:tcPr>
            <w:tcW w:w="2275" w:type="dxa"/>
            <w:tcBorders>
              <w:top w:val="nil"/>
              <w:left w:val="nil"/>
              <w:bottom w:val="single" w:sz="8" w:space="0" w:color="auto"/>
              <w:right w:val="single" w:sz="8" w:space="0" w:color="auto"/>
            </w:tcBorders>
            <w:shd w:val="clear" w:color="auto" w:fill="auto"/>
            <w:vAlign w:val="center"/>
          </w:tcPr>
          <w:p w:rsidR="008D2B1F" w:rsidRPr="008D2B1F" w:rsidRDefault="008D2B1F" w:rsidP="008D2B1F">
            <w:pPr>
              <w:suppressAutoHyphens/>
              <w:autoSpaceDN w:val="0"/>
              <w:spacing w:after="160"/>
              <w:jc w:val="center"/>
              <w:textAlignment w:val="baseline"/>
              <w:rPr>
                <w:rFonts w:ascii="Arial" w:hAnsi="Arial" w:cs="Arial"/>
                <w:color w:val="000000"/>
                <w:sz w:val="22"/>
                <w:szCs w:val="22"/>
              </w:rPr>
            </w:pPr>
            <w:r w:rsidRPr="008D2B1F">
              <w:rPr>
                <w:rFonts w:ascii="Arial" w:hAnsi="Arial" w:cs="Arial"/>
                <w:color w:val="000000"/>
                <w:sz w:val="22"/>
                <w:szCs w:val="22"/>
              </w:rPr>
              <w:t>731.700,00</w:t>
            </w:r>
          </w:p>
        </w:tc>
      </w:tr>
      <w:tr w:rsidR="008D2B1F" w:rsidRPr="008D2B1F" w:rsidTr="008D2B1F">
        <w:trPr>
          <w:trHeight w:val="361"/>
        </w:trPr>
        <w:tc>
          <w:tcPr>
            <w:tcW w:w="4284" w:type="dxa"/>
            <w:tcBorders>
              <w:top w:val="nil"/>
              <w:left w:val="single" w:sz="8" w:space="0" w:color="auto"/>
              <w:bottom w:val="single" w:sz="8" w:space="0" w:color="auto"/>
              <w:right w:val="single" w:sz="8" w:space="0" w:color="auto"/>
            </w:tcBorders>
            <w:shd w:val="clear" w:color="000000" w:fill="D9D9D9"/>
            <w:vAlign w:val="center"/>
          </w:tcPr>
          <w:p w:rsidR="008D2B1F" w:rsidRPr="008D2B1F" w:rsidRDefault="008D2B1F" w:rsidP="008D2B1F">
            <w:pPr>
              <w:suppressAutoHyphens/>
              <w:autoSpaceDN w:val="0"/>
              <w:spacing w:after="160"/>
              <w:jc w:val="both"/>
              <w:textAlignment w:val="baseline"/>
              <w:rPr>
                <w:rFonts w:ascii="Arial" w:hAnsi="Arial" w:cs="Arial"/>
                <w:color w:val="000000"/>
                <w:sz w:val="22"/>
                <w:szCs w:val="22"/>
              </w:rPr>
            </w:pPr>
            <w:r w:rsidRPr="008D2B1F">
              <w:rPr>
                <w:rFonts w:ascii="Arial" w:hAnsi="Arial" w:cs="Arial"/>
                <w:color w:val="000000"/>
                <w:sz w:val="22"/>
                <w:szCs w:val="22"/>
              </w:rPr>
              <w:t>Dar za novorođeno dijete</w:t>
            </w:r>
          </w:p>
        </w:tc>
        <w:tc>
          <w:tcPr>
            <w:tcW w:w="2404" w:type="dxa"/>
            <w:tcBorders>
              <w:top w:val="nil"/>
              <w:left w:val="nil"/>
              <w:bottom w:val="single" w:sz="8" w:space="0" w:color="auto"/>
              <w:right w:val="single" w:sz="8" w:space="0" w:color="auto"/>
            </w:tcBorders>
            <w:shd w:val="clear" w:color="auto" w:fill="auto"/>
            <w:vAlign w:val="center"/>
          </w:tcPr>
          <w:p w:rsidR="008D2B1F" w:rsidRPr="008D2B1F" w:rsidRDefault="008D2B1F" w:rsidP="008D2B1F">
            <w:pPr>
              <w:suppressAutoHyphens/>
              <w:autoSpaceDN w:val="0"/>
              <w:spacing w:after="160"/>
              <w:jc w:val="center"/>
              <w:textAlignment w:val="baseline"/>
              <w:rPr>
                <w:rFonts w:ascii="Arial" w:hAnsi="Arial" w:cs="Arial"/>
                <w:sz w:val="22"/>
                <w:szCs w:val="22"/>
              </w:rPr>
            </w:pPr>
            <w:r w:rsidRPr="008D2B1F">
              <w:rPr>
                <w:rFonts w:ascii="Arial" w:hAnsi="Arial" w:cs="Arial"/>
                <w:sz w:val="22"/>
                <w:szCs w:val="22"/>
              </w:rPr>
              <w:t>Jednokratni dar - 394</w:t>
            </w:r>
          </w:p>
          <w:p w:rsidR="008D2B1F" w:rsidRPr="008D2B1F" w:rsidRDefault="008D2B1F" w:rsidP="008D2B1F">
            <w:pPr>
              <w:suppressAutoHyphens/>
              <w:autoSpaceDN w:val="0"/>
              <w:spacing w:after="160"/>
              <w:jc w:val="center"/>
              <w:textAlignment w:val="baseline"/>
              <w:rPr>
                <w:rFonts w:ascii="Arial" w:hAnsi="Arial" w:cs="Arial"/>
                <w:color w:val="FF0000"/>
                <w:sz w:val="22"/>
                <w:szCs w:val="22"/>
              </w:rPr>
            </w:pPr>
            <w:r w:rsidRPr="008D2B1F">
              <w:rPr>
                <w:rFonts w:ascii="Arial" w:hAnsi="Arial" w:cs="Arial"/>
                <w:sz w:val="22"/>
                <w:szCs w:val="22"/>
              </w:rPr>
              <w:t>Stalna godišnja naknada - 302</w:t>
            </w:r>
          </w:p>
        </w:tc>
        <w:tc>
          <w:tcPr>
            <w:tcW w:w="2275" w:type="dxa"/>
            <w:tcBorders>
              <w:top w:val="nil"/>
              <w:left w:val="nil"/>
              <w:bottom w:val="single" w:sz="8" w:space="0" w:color="auto"/>
              <w:right w:val="single" w:sz="8" w:space="0" w:color="auto"/>
            </w:tcBorders>
            <w:shd w:val="clear" w:color="auto" w:fill="auto"/>
            <w:vAlign w:val="center"/>
          </w:tcPr>
          <w:p w:rsidR="008D2B1F" w:rsidRPr="008D2B1F" w:rsidRDefault="008D2B1F" w:rsidP="008D2B1F">
            <w:pPr>
              <w:suppressAutoHyphens/>
              <w:autoSpaceDN w:val="0"/>
              <w:spacing w:after="160"/>
              <w:jc w:val="center"/>
              <w:textAlignment w:val="baseline"/>
              <w:rPr>
                <w:rFonts w:ascii="Arial" w:hAnsi="Arial" w:cs="Arial"/>
                <w:color w:val="000000"/>
                <w:sz w:val="22"/>
                <w:szCs w:val="22"/>
              </w:rPr>
            </w:pPr>
            <w:r w:rsidRPr="008D2B1F">
              <w:rPr>
                <w:rFonts w:ascii="Arial" w:hAnsi="Arial" w:cs="Arial"/>
                <w:color w:val="000000"/>
                <w:sz w:val="22"/>
                <w:szCs w:val="22"/>
              </w:rPr>
              <w:t>3.141.300,00</w:t>
            </w:r>
          </w:p>
        </w:tc>
      </w:tr>
      <w:tr w:rsidR="008D2B1F" w:rsidRPr="008D2B1F" w:rsidTr="008D2B1F">
        <w:trPr>
          <w:trHeight w:val="193"/>
        </w:trPr>
        <w:tc>
          <w:tcPr>
            <w:tcW w:w="4284" w:type="dxa"/>
            <w:tcBorders>
              <w:top w:val="double" w:sz="6" w:space="0" w:color="auto"/>
              <w:left w:val="double" w:sz="6" w:space="0" w:color="auto"/>
              <w:bottom w:val="double" w:sz="6" w:space="0" w:color="auto"/>
              <w:right w:val="single" w:sz="4" w:space="0" w:color="auto"/>
            </w:tcBorders>
            <w:shd w:val="clear" w:color="000000" w:fill="D9D9D9"/>
            <w:vAlign w:val="center"/>
            <w:hideMark/>
          </w:tcPr>
          <w:p w:rsidR="008D2B1F" w:rsidRPr="008D2B1F" w:rsidRDefault="008D2B1F" w:rsidP="008D2B1F">
            <w:pPr>
              <w:suppressAutoHyphens/>
              <w:autoSpaceDN w:val="0"/>
              <w:spacing w:after="160"/>
              <w:jc w:val="both"/>
              <w:textAlignment w:val="baseline"/>
              <w:rPr>
                <w:rFonts w:ascii="Arial" w:hAnsi="Arial" w:cs="Arial"/>
                <w:color w:val="000000"/>
                <w:sz w:val="22"/>
                <w:szCs w:val="22"/>
              </w:rPr>
            </w:pPr>
            <w:r w:rsidRPr="008D2B1F">
              <w:rPr>
                <w:rFonts w:ascii="Arial" w:hAnsi="Arial" w:cs="Arial"/>
                <w:color w:val="000000"/>
                <w:sz w:val="22"/>
                <w:szCs w:val="22"/>
              </w:rPr>
              <w:t>Ukupno</w:t>
            </w:r>
          </w:p>
        </w:tc>
        <w:tc>
          <w:tcPr>
            <w:tcW w:w="2404" w:type="dxa"/>
            <w:tcBorders>
              <w:top w:val="double" w:sz="6" w:space="0" w:color="auto"/>
              <w:left w:val="nil"/>
              <w:bottom w:val="double" w:sz="6" w:space="0" w:color="auto"/>
              <w:right w:val="single" w:sz="4" w:space="0" w:color="auto"/>
            </w:tcBorders>
            <w:shd w:val="clear" w:color="000000" w:fill="D9D9D9"/>
            <w:noWrap/>
            <w:vAlign w:val="bottom"/>
            <w:hideMark/>
          </w:tcPr>
          <w:p w:rsidR="008D2B1F" w:rsidRPr="008D2B1F" w:rsidRDefault="008D2B1F" w:rsidP="008D2B1F">
            <w:pPr>
              <w:suppressAutoHyphens/>
              <w:autoSpaceDN w:val="0"/>
              <w:spacing w:after="160"/>
              <w:jc w:val="center"/>
              <w:textAlignment w:val="baseline"/>
              <w:rPr>
                <w:rFonts w:ascii="Arial" w:hAnsi="Arial" w:cs="Arial"/>
                <w:color w:val="000000"/>
                <w:sz w:val="22"/>
                <w:szCs w:val="22"/>
              </w:rPr>
            </w:pPr>
            <w:r w:rsidRPr="008D2B1F">
              <w:rPr>
                <w:rFonts w:ascii="Arial" w:hAnsi="Arial" w:cs="Arial"/>
                <w:color w:val="000000"/>
                <w:sz w:val="22"/>
                <w:szCs w:val="22"/>
              </w:rPr>
              <w:t>3989</w:t>
            </w:r>
          </w:p>
        </w:tc>
        <w:tc>
          <w:tcPr>
            <w:tcW w:w="2275" w:type="dxa"/>
            <w:tcBorders>
              <w:top w:val="double" w:sz="6" w:space="0" w:color="auto"/>
              <w:left w:val="nil"/>
              <w:bottom w:val="double" w:sz="6" w:space="0" w:color="auto"/>
              <w:right w:val="double" w:sz="6" w:space="0" w:color="auto"/>
            </w:tcBorders>
            <w:shd w:val="clear" w:color="000000" w:fill="D9D9D9"/>
            <w:noWrap/>
            <w:vAlign w:val="bottom"/>
            <w:hideMark/>
          </w:tcPr>
          <w:p w:rsidR="008D2B1F" w:rsidRPr="008D2B1F" w:rsidRDefault="008D2B1F" w:rsidP="008D2B1F">
            <w:pPr>
              <w:suppressAutoHyphens/>
              <w:autoSpaceDN w:val="0"/>
              <w:spacing w:after="160"/>
              <w:jc w:val="center"/>
              <w:textAlignment w:val="baseline"/>
              <w:rPr>
                <w:rFonts w:ascii="Arial" w:hAnsi="Arial" w:cs="Arial"/>
                <w:color w:val="000000"/>
                <w:sz w:val="22"/>
                <w:szCs w:val="22"/>
              </w:rPr>
            </w:pPr>
            <w:r w:rsidRPr="008D2B1F">
              <w:rPr>
                <w:rFonts w:ascii="Arial" w:hAnsi="Arial" w:cs="Arial"/>
                <w:color w:val="000000"/>
                <w:sz w:val="22"/>
                <w:szCs w:val="22"/>
              </w:rPr>
              <w:t>14.421.586,52 kn</w:t>
            </w:r>
          </w:p>
        </w:tc>
      </w:tr>
    </w:tbl>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b/>
          <w:sz w:val="22"/>
          <w:szCs w:val="22"/>
          <w:lang w:eastAsia="en-US"/>
        </w:rPr>
      </w:pPr>
      <w:r w:rsidRPr="008D2B1F">
        <w:rPr>
          <w:rFonts w:ascii="Arial" w:eastAsia="Calibri" w:hAnsi="Arial" w:cs="Arial"/>
          <w:b/>
          <w:sz w:val="22"/>
          <w:szCs w:val="22"/>
          <w:lang w:eastAsia="en-US"/>
        </w:rPr>
        <w:t>ZDRAVLJE I  ZDRAVSTVENI NADSTANDARD</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Grad Dubrovnik i Zavod za hitnu medicinu DNŽ-a potpisali su ugovor o poslovnoj suradnji za financiranje interventnog tima  na Elafitima za razdoblje od 1. siječnja do 31. prosinca 2022. godine. Na ovaj način Grad Dubrovnik već petu godinu  zaredom nastavlja osiguravati financijska sredstva za punkt pripravnosti hitne medicine na otocima Šišanu, Lopudu i Koločepu. Za ovu namjenu osiguran su sredstva u visini od 230.000,00 kuna.</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Sklopljen je ugovor sa Domom zdravlja Dubrovnik za rad ambulante na otoku Koločepu. U tu svrhu osigurana su sredstva u visini od 138.000,00 kuna za troškove plaće i dodatka na plaću za liječnika obiteljske medicine.</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lastRenderedPageBreak/>
        <w:t>Sklopljen je ugovor o poslovnoj suradnji s medicinsko biokemijskim laboratorijem u svrhu osiguranja pružanja primarne zdravstvene zaštite laboratorijskih usluga stanovnicima naselja Mokošica. Ukupan iznos za ugovoreno razdoblje od 1. siječnja do 31. prosinca 2022. iznosi 132.000,00 kuna.</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Sklopljen je ugovor sa Gradskim društvom crvenog križa Dubrovnika za provođenje redovne djelatnosti temeljem Zakona o Hrvatskom crvenom križu. Vrijednost ugovora iznosi 710.000,00 kuna.</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Sklopljeni su ugovori sa 10 udruga iz područja zdravlja  za sufinanciranje programa, projekata i manifestacija iz područja zdravlja i zdravstvene skrbi za 2022. godinu  u ukupnoj vrijednosti od 200.000,00 kuna.</w:t>
      </w:r>
    </w:p>
    <w:p w:rsid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b/>
          <w:sz w:val="22"/>
          <w:szCs w:val="22"/>
          <w:lang w:eastAsia="en-US"/>
        </w:rPr>
      </w:pPr>
      <w:r w:rsidRPr="008D2B1F">
        <w:rPr>
          <w:rFonts w:ascii="Arial" w:eastAsia="Calibri" w:hAnsi="Arial" w:cs="Arial"/>
          <w:b/>
          <w:sz w:val="22"/>
          <w:szCs w:val="22"/>
          <w:lang w:eastAsia="en-US"/>
        </w:rPr>
        <w:t>MJERE STRATEGIJE ZA OSOBE S INVALIDITETOM</w:t>
      </w:r>
    </w:p>
    <w:p w:rsidR="008D2B1F" w:rsidRPr="008D2B1F" w:rsidRDefault="008D2B1F" w:rsidP="008D2B1F">
      <w:pPr>
        <w:suppressAutoHyphens/>
        <w:autoSpaceDN w:val="0"/>
        <w:jc w:val="both"/>
        <w:textAlignment w:val="baseline"/>
        <w:rPr>
          <w:rFonts w:ascii="Arial" w:eastAsia="Calibri" w:hAnsi="Arial" w:cs="Arial"/>
          <w:b/>
          <w:sz w:val="22"/>
          <w:szCs w:val="22"/>
          <w:lang w:eastAsia="en-US"/>
        </w:rPr>
      </w:pPr>
    </w:p>
    <w:p w:rsidR="008D2B1F" w:rsidRPr="008D2B1F" w:rsidRDefault="008D2B1F" w:rsidP="008D2B1F">
      <w:pPr>
        <w:suppressAutoHyphens/>
        <w:autoSpaceDN w:val="0"/>
        <w:jc w:val="both"/>
        <w:textAlignment w:val="baseline"/>
        <w:rPr>
          <w:rFonts w:ascii="Arial" w:hAnsi="Arial" w:cs="Arial"/>
          <w:iCs/>
          <w:color w:val="000000"/>
          <w:sz w:val="22"/>
          <w:szCs w:val="22"/>
        </w:rPr>
      </w:pPr>
      <w:r w:rsidRPr="008D2B1F">
        <w:rPr>
          <w:rFonts w:ascii="Arial" w:hAnsi="Arial" w:cs="Arial"/>
          <w:iCs/>
          <w:color w:val="000000"/>
          <w:sz w:val="22"/>
          <w:szCs w:val="22"/>
        </w:rPr>
        <w:t>Mjere Strategije za osobe s invaliditetom  provode se kroz 14 područja povezanih s različitim dimenzijama kvalitete života i sustava pružanja usluga građanima, Strategija potiče i promiče aktivno uključivanje i ravnopravno sudjelovanje osoba s invaliditetom u društvu te sprječavanje bilo kakve diskriminacije i osnaživanje svih oblika društvene solidarnosti. </w:t>
      </w:r>
    </w:p>
    <w:p w:rsidR="008D2B1F" w:rsidRPr="008D2B1F" w:rsidRDefault="008D2B1F" w:rsidP="008D2B1F">
      <w:pPr>
        <w:suppressAutoHyphens/>
        <w:autoSpaceDN w:val="0"/>
        <w:jc w:val="both"/>
        <w:textAlignment w:val="baseline"/>
        <w:rPr>
          <w:rFonts w:ascii="Arial" w:hAnsi="Arial" w:cs="Arial"/>
          <w:iCs/>
          <w:color w:val="000000"/>
          <w:sz w:val="22"/>
          <w:szCs w:val="22"/>
        </w:rPr>
      </w:pPr>
    </w:p>
    <w:p w:rsidR="008D2B1F" w:rsidRPr="008D2B1F" w:rsidRDefault="008D2B1F" w:rsidP="008D2B1F">
      <w:pPr>
        <w:suppressAutoHyphens/>
        <w:autoSpaceDN w:val="0"/>
        <w:jc w:val="both"/>
        <w:textAlignment w:val="baseline"/>
        <w:rPr>
          <w:rFonts w:ascii="Arial" w:hAnsi="Arial" w:cs="Arial"/>
          <w:iCs/>
          <w:color w:val="000000"/>
          <w:sz w:val="22"/>
          <w:szCs w:val="22"/>
        </w:rPr>
      </w:pPr>
      <w:r w:rsidRPr="008D2B1F">
        <w:rPr>
          <w:rFonts w:ascii="Arial" w:hAnsi="Arial" w:cs="Arial"/>
          <w:iCs/>
          <w:color w:val="000000"/>
          <w:sz w:val="22"/>
          <w:szCs w:val="22"/>
        </w:rPr>
        <w:t>Strategija izjednačavanja mogućnosti za osobe s invaliditetom Grada Dubrovnika jednodušno je ocijenjena primjerom dobre prakse na tematskoj konferenciji "Postignuća i izazovi u implementaciji Strategije izjednačavanja mogućnosti za osobe s invaliditetom lokalno", koja se održala online 7. lipnja u okviru Motovunske ljetne škole unaprjeđenja zdravlja, jedne od stožernih manifestacija Hrvatske mreže zdravih gradova.</w:t>
      </w:r>
    </w:p>
    <w:p w:rsidR="008D2B1F" w:rsidRPr="008D2B1F" w:rsidRDefault="008D2B1F" w:rsidP="008D2B1F">
      <w:pPr>
        <w:suppressAutoHyphens/>
        <w:autoSpaceDN w:val="0"/>
        <w:jc w:val="both"/>
        <w:textAlignment w:val="baseline"/>
        <w:rPr>
          <w:rFonts w:ascii="Arial" w:hAnsi="Arial" w:cs="Arial"/>
          <w:iCs/>
          <w:color w:val="000000"/>
          <w:sz w:val="22"/>
          <w:szCs w:val="22"/>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Sklopljen ugovor o poslovnoj suradnji sa Dubrovačkom televizijom za projekt “Vijesti za gluhe“- simultani prijevod na znakovnom jeziku. Za ovaj projekt osigurana su sredstva u visini od 75.000,00 kuna.</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Grad Dubrovnik i </w:t>
      </w:r>
      <w:proofErr w:type="spellStart"/>
      <w:r w:rsidRPr="008D2B1F">
        <w:rPr>
          <w:rFonts w:ascii="Arial" w:eastAsia="Calibri" w:hAnsi="Arial" w:cs="Arial"/>
          <w:sz w:val="22"/>
          <w:szCs w:val="22"/>
          <w:lang w:eastAsia="en-US"/>
        </w:rPr>
        <w:t>Libertas</w:t>
      </w:r>
      <w:proofErr w:type="spellEnd"/>
      <w:r w:rsidRPr="008D2B1F">
        <w:rPr>
          <w:rFonts w:ascii="Arial" w:eastAsia="Calibri" w:hAnsi="Arial" w:cs="Arial"/>
          <w:sz w:val="22"/>
          <w:szCs w:val="22"/>
          <w:lang w:eastAsia="en-US"/>
        </w:rPr>
        <w:t xml:space="preserve"> - Dubrovnik d.o.o. sklopili su ugovor o prijevozu osoba s invaliditetom. Prijevoz se osigurava korisnicima centra za rehabilitaciju </w:t>
      </w:r>
      <w:proofErr w:type="spellStart"/>
      <w:r w:rsidRPr="008D2B1F">
        <w:rPr>
          <w:rFonts w:ascii="Arial" w:eastAsia="Calibri" w:hAnsi="Arial" w:cs="Arial"/>
          <w:sz w:val="22"/>
          <w:szCs w:val="22"/>
          <w:lang w:eastAsia="en-US"/>
        </w:rPr>
        <w:t>Josipovac</w:t>
      </w:r>
      <w:proofErr w:type="spellEnd"/>
      <w:r w:rsidRPr="008D2B1F">
        <w:rPr>
          <w:rFonts w:ascii="Arial" w:eastAsia="Calibri" w:hAnsi="Arial" w:cs="Arial"/>
          <w:sz w:val="22"/>
          <w:szCs w:val="22"/>
          <w:lang w:eastAsia="en-US"/>
        </w:rPr>
        <w:t xml:space="preserve"> koji imaju prebivalište na području Dubrovnika. Za ovu namjenu osiguran je iznos od 250.000,00 kuna.</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Sklopljen je ugovor sa Općom bolnicom Dubrovnik o donaciji za nastavak provođenja programa fizioterapeuta za potrebe  djece korisnika dnevnog boravka udruge „Dva skalina“.za ovaj projekt osigurana su sredstva u visini od 102.000,00 kuna.</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Na predstavljanju Strategije </w:t>
      </w:r>
      <w:proofErr w:type="spellStart"/>
      <w:r w:rsidRPr="008D2B1F">
        <w:rPr>
          <w:rFonts w:ascii="Arial" w:eastAsia="Calibri" w:hAnsi="Arial" w:cs="Arial"/>
          <w:sz w:val="22"/>
          <w:szCs w:val="22"/>
          <w:lang w:eastAsia="en-US"/>
        </w:rPr>
        <w:t>parasporta</w:t>
      </w:r>
      <w:proofErr w:type="spellEnd"/>
      <w:r w:rsidRPr="008D2B1F">
        <w:rPr>
          <w:rFonts w:ascii="Arial" w:eastAsia="Calibri" w:hAnsi="Arial" w:cs="Arial"/>
          <w:sz w:val="22"/>
          <w:szCs w:val="22"/>
          <w:lang w:eastAsia="en-US"/>
        </w:rPr>
        <w:t xml:space="preserve"> u Republici Hrvatskoj za razdoblje od 2022. do 2030. u organizaciji Hrvatskog </w:t>
      </w:r>
      <w:proofErr w:type="spellStart"/>
      <w:r w:rsidRPr="008D2B1F">
        <w:rPr>
          <w:rFonts w:ascii="Arial" w:eastAsia="Calibri" w:hAnsi="Arial" w:cs="Arial"/>
          <w:sz w:val="22"/>
          <w:szCs w:val="22"/>
          <w:lang w:eastAsia="en-US"/>
        </w:rPr>
        <w:t>paraolimpijskog</w:t>
      </w:r>
      <w:proofErr w:type="spellEnd"/>
      <w:r w:rsidRPr="008D2B1F">
        <w:rPr>
          <w:rFonts w:ascii="Arial" w:eastAsia="Calibri" w:hAnsi="Arial" w:cs="Arial"/>
          <w:sz w:val="22"/>
          <w:szCs w:val="22"/>
          <w:lang w:eastAsia="en-US"/>
        </w:rPr>
        <w:t xml:space="preserve"> odbora kao primjer dobre prakse istaknuta je novost u Proračunu Grada Dubrovnika za 2022. godinu u kojem je kao zasebna stavka izdvojen program javnih potreba za sportaše s invaliditetom u visini od 250.000 kuna.</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hAnsi="Arial" w:cs="Arial"/>
          <w:iCs/>
          <w:color w:val="000000"/>
          <w:sz w:val="22"/>
          <w:szCs w:val="22"/>
        </w:rPr>
      </w:pPr>
      <w:r w:rsidRPr="008D2B1F">
        <w:rPr>
          <w:rFonts w:ascii="Arial" w:hAnsi="Arial" w:cs="Arial"/>
          <w:iCs/>
          <w:color w:val="000000"/>
          <w:sz w:val="22"/>
          <w:szCs w:val="22"/>
        </w:rPr>
        <w:t>U sklopu Javnog poziva za predlaganje programa iz područja skrbi za osobe s invaliditetom i djecu s teškoćama u razvoju za razdoblje 2022, 2023. i 2024. godine, a prema prijedlogu Povjerenstva za ocjenjivanje programa, projekata ili manifestacija u okviru socijalnog programa Grada Dubrovnika sklopljeni su ugovori sa 9 udruga koje provode programe namijenjene osobama s invaliditetom i djeci s teškoćama u razvoju u ukupnom iznosu od 740.000 kuna. Za razliku od drugih sličnih programa jedino se u ovom slučaju raspisuje javni poziv za trogodišnje razdoblje, a sve kako bi se osigurala dodatna stabilnost djelovanja i ostvarenje programa i projekata udruga.</w:t>
      </w:r>
    </w:p>
    <w:p w:rsidR="008D2B1F" w:rsidRPr="008D2B1F" w:rsidRDefault="008D2B1F" w:rsidP="008D2B1F">
      <w:pPr>
        <w:suppressAutoHyphens/>
        <w:autoSpaceDN w:val="0"/>
        <w:jc w:val="both"/>
        <w:textAlignment w:val="baseline"/>
        <w:rPr>
          <w:rFonts w:ascii="Arial" w:hAnsi="Arial" w:cs="Arial"/>
          <w:iCs/>
          <w:color w:val="000000"/>
          <w:sz w:val="22"/>
          <w:szCs w:val="22"/>
        </w:rPr>
      </w:pPr>
    </w:p>
    <w:p w:rsidR="008D2B1F" w:rsidRPr="008D2B1F" w:rsidRDefault="008D2B1F" w:rsidP="008D2B1F">
      <w:pPr>
        <w:suppressAutoHyphens/>
        <w:autoSpaceDN w:val="0"/>
        <w:jc w:val="both"/>
        <w:textAlignment w:val="baseline"/>
        <w:rPr>
          <w:rFonts w:ascii="Arial" w:eastAsia="Calibri" w:hAnsi="Arial" w:cs="Arial"/>
          <w:b/>
          <w:sz w:val="22"/>
          <w:szCs w:val="22"/>
          <w:lang w:eastAsia="en-US"/>
        </w:rPr>
      </w:pPr>
      <w:r w:rsidRPr="008D2B1F">
        <w:rPr>
          <w:rFonts w:ascii="Arial" w:eastAsia="Calibri" w:hAnsi="Arial" w:cs="Arial"/>
          <w:b/>
          <w:sz w:val="22"/>
          <w:szCs w:val="22"/>
          <w:lang w:eastAsia="en-US"/>
        </w:rPr>
        <w:t>Razvoj mreže programa i projekata u području skrbi za djecu, obitelj i mlade</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Usprkos otežanim uvjetima funkcioniranja u vremenu </w:t>
      </w:r>
      <w:proofErr w:type="spellStart"/>
      <w:r w:rsidRPr="008D2B1F">
        <w:rPr>
          <w:rFonts w:ascii="Arial" w:eastAsia="Calibri" w:hAnsi="Arial" w:cs="Arial"/>
          <w:sz w:val="22"/>
          <w:szCs w:val="22"/>
          <w:lang w:eastAsia="en-US"/>
        </w:rPr>
        <w:t>pandemije</w:t>
      </w:r>
      <w:proofErr w:type="spellEnd"/>
      <w:r w:rsidRPr="008D2B1F">
        <w:rPr>
          <w:rFonts w:ascii="Arial" w:eastAsia="Calibri" w:hAnsi="Arial" w:cs="Arial"/>
          <w:sz w:val="22"/>
          <w:szCs w:val="22"/>
          <w:lang w:eastAsia="en-US"/>
        </w:rPr>
        <w:t xml:space="preserve">, nastavili su se provoditi programi i projekti za djecu i mlade. Centar za mlade uspostavljen je usprkos teškim posljedicama </w:t>
      </w:r>
      <w:proofErr w:type="spellStart"/>
      <w:r w:rsidRPr="008D2B1F">
        <w:rPr>
          <w:rFonts w:ascii="Arial" w:eastAsia="Calibri" w:hAnsi="Arial" w:cs="Arial"/>
          <w:sz w:val="22"/>
          <w:szCs w:val="22"/>
          <w:lang w:eastAsia="en-US"/>
        </w:rPr>
        <w:t>pandemije</w:t>
      </w:r>
      <w:proofErr w:type="spellEnd"/>
      <w:r w:rsidRPr="008D2B1F">
        <w:rPr>
          <w:rFonts w:ascii="Arial" w:eastAsia="Calibri" w:hAnsi="Arial" w:cs="Arial"/>
          <w:sz w:val="22"/>
          <w:szCs w:val="22"/>
          <w:lang w:eastAsia="en-US"/>
        </w:rPr>
        <w:t xml:space="preserve">, uz veliku financijsku i logističku potporu Grada Dubrovnika, partnera i donatora. Grad Dubrovnik je uložio oko 1,5 milijuna kuna/ 199.084,21 € za uređenje i opremanje Centra za mlade, ali je osigurao i 500.000 kuna/66.361,40 € za djelatnike Centra za mlade kroz takozvano izravno financiranje za vrijeme </w:t>
      </w:r>
      <w:proofErr w:type="spellStart"/>
      <w:r w:rsidRPr="008D2B1F">
        <w:rPr>
          <w:rFonts w:ascii="Arial" w:eastAsia="Calibri" w:hAnsi="Arial" w:cs="Arial"/>
          <w:sz w:val="22"/>
          <w:szCs w:val="22"/>
          <w:lang w:eastAsia="en-US"/>
        </w:rPr>
        <w:t>pandemije</w:t>
      </w:r>
      <w:proofErr w:type="spellEnd"/>
      <w:r w:rsidRPr="008D2B1F">
        <w:rPr>
          <w:rFonts w:ascii="Arial" w:eastAsia="Calibri" w:hAnsi="Arial" w:cs="Arial"/>
          <w:sz w:val="22"/>
          <w:szCs w:val="22"/>
          <w:lang w:eastAsia="en-US"/>
        </w:rPr>
        <w:t xml:space="preserve">. No, svoj puni smisao Centar za mlade pokazao je kroz činjenicu da su udruge članice Centra za mlade za manje od godinu dana donijele lokalnoj zajednici višestruko veći iznos iz europskih fondova. Naime, za četiri kandidirana projekta osigurano je oko 6,5 milijuna kuna. Radi se pretežito o lokalnim programima za mlade, koji su potpuno besplatni, raznoliki, edukativni i zabavni. U krizi izazvanoj </w:t>
      </w:r>
      <w:proofErr w:type="spellStart"/>
      <w:r w:rsidRPr="008D2B1F">
        <w:rPr>
          <w:rFonts w:ascii="Arial" w:eastAsia="Calibri" w:hAnsi="Arial" w:cs="Arial"/>
          <w:sz w:val="22"/>
          <w:szCs w:val="22"/>
          <w:lang w:eastAsia="en-US"/>
        </w:rPr>
        <w:t>pandemijom</w:t>
      </w:r>
      <w:proofErr w:type="spellEnd"/>
      <w:r w:rsidRPr="008D2B1F">
        <w:rPr>
          <w:rFonts w:ascii="Arial" w:eastAsia="Calibri" w:hAnsi="Arial" w:cs="Arial"/>
          <w:sz w:val="22"/>
          <w:szCs w:val="22"/>
          <w:lang w:eastAsia="en-US"/>
        </w:rPr>
        <w:t>, koja je snažno pogodila dubrovačko gospodarstvo, ovo iznimno postignuće Centra za mlade pokazuje i dokazuje izniman potencijal ulaganja u kulturu, znanost i tehnologiju te vezane nove industrije koje proizlaze upravo iz civilnog sektora.</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Udruge povezane Ugovorom o poslovno-tehničkoj suradnji na platformi Centra za mlade Dubrovnik na koordinacijskom online sastanku, održanom 15. ožujka, usvojile su Strateški plan Centra za mlade Dubrovnik za razdoblje od 2021. do 2023. Strateški plan Centra za mlade Dubrovnik kvalitetan je i sveobuhvatan dokument, koji je temelj za unaprjeđenje partnerskog odnosa s Gradom Dubrovnikom, kao i za značajnije povlačenje sredstava iz nacionalnih i europskih fondova. Uz analizu postojećeg stanja, ovaj strateški dokument donosi i analizu konteksta i relevantnih politika, analizu vanjskog i unutrašnjeg okruženja (SWOT i PESTE), misiju, viziju i vrijednosti Centra, izvore financiranja te strateške ciljeve za razdoblje od 2021. do 2023. Na sastanku je prihvaćen i nacrt Akcijskog plana Centra za mlade za 2021. Za 2022. godinu dogovoreno je unaprjeđenje ove usluge na način da se formira Savez udruga pod nazivom Centar za mlade te da se nastavi sa daljnjom profesionalizacijom djelatnosti centra u dijelu koordinacije programa i marketinga centra. </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U 2022. godini Centar za mlade se ponovo financirao kroz javni poziv u iznosu od 255.000,00 kn/33.844,32 € kao i klubovi za mlade u iznosu od 250.000,00 kn/33.180,70 €.</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Također su se nastavili brojni projekti za djecu i mlade, kako u Centru za mlade, tako i projekti udruga i organizacija civilnog društva te programi koje izravno organizira Grad Dubrovnik, poput Foruma mladih, Dubrovačkog karnevala, Šarene zime u Uvali i Međunarodnog dana mladih. </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Forum mladih se nastavio organizirati i za vrijeme </w:t>
      </w:r>
      <w:proofErr w:type="spellStart"/>
      <w:r w:rsidRPr="008D2B1F">
        <w:rPr>
          <w:rFonts w:ascii="Arial" w:eastAsia="Calibri" w:hAnsi="Arial" w:cs="Arial"/>
          <w:sz w:val="22"/>
          <w:szCs w:val="22"/>
          <w:lang w:eastAsia="en-US"/>
        </w:rPr>
        <w:t>pandemije</w:t>
      </w:r>
      <w:proofErr w:type="spellEnd"/>
      <w:r w:rsidRPr="008D2B1F">
        <w:rPr>
          <w:rFonts w:ascii="Arial" w:eastAsia="Calibri" w:hAnsi="Arial" w:cs="Arial"/>
          <w:sz w:val="22"/>
          <w:szCs w:val="22"/>
          <w:lang w:eastAsia="en-US"/>
        </w:rPr>
        <w:t xml:space="preserve">, u skladu s mogućnostima i propisanim mjerama. Obzirom da se tijekom školske godine 2021./22. radionice i priredbe nisu mogle organizirati uživo, osmislili smo i realizirali druge vidove izvođenja i zapisa o pojedinim događanjima, poput digitalnih zbornika literarnih radova, virtualnih izložbi te video zapisa glazbenih, dramskih, filmskih i plesnih uradaka. Cijeneći odlične reakcije javnosti, poglavito samih sudionika Foruma mladih, s tom smo praksom nastavili i u školskoj godini 2021./22. Tako smo, uz organiziranje forumskih radionica i završnih priredbi uživo, nastavili s objavljivanjem video zapisa, uključujući izjave mladih umjetnika o motivaciji i inspiraciji za njihove radove, kao i o razlozima sudjelovanja u Forumu mladih Grada Dubrovnika. Nakon ukidanja epidemioloških mjera koncem 2022. svi su se programi ponovno odvijali uživo. </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U području skrbi o obitelji kroz javni poziv nastavljeno je financiranje mreže zaštite od nasilja u obitelji u projektu BON (bez obiteljskog nasilja) u iznosu od 150.000,00 kn/19.908,42 €.</w:t>
      </w:r>
    </w:p>
    <w:p w:rsidR="008D2B1F" w:rsidRPr="008D2B1F" w:rsidRDefault="008D2B1F" w:rsidP="008D2B1F">
      <w:pPr>
        <w:suppressAutoHyphens/>
        <w:autoSpaceDN w:val="0"/>
        <w:jc w:val="both"/>
        <w:textAlignment w:val="baseline"/>
        <w:rPr>
          <w:rFonts w:ascii="Arial" w:eastAsia="Calibri" w:hAnsi="Arial" w:cs="Arial"/>
          <w:b/>
          <w:sz w:val="22"/>
          <w:szCs w:val="22"/>
        </w:rPr>
      </w:pPr>
    </w:p>
    <w:p w:rsidR="008D2B1F" w:rsidRPr="008D2B1F" w:rsidRDefault="008D2B1F" w:rsidP="008D2B1F">
      <w:pPr>
        <w:suppressAutoHyphens/>
        <w:autoSpaceDN w:val="0"/>
        <w:jc w:val="both"/>
        <w:textAlignment w:val="baseline"/>
        <w:rPr>
          <w:rFonts w:ascii="Arial" w:eastAsia="Calibri" w:hAnsi="Arial" w:cs="Arial"/>
          <w:b/>
          <w:sz w:val="22"/>
          <w:szCs w:val="22"/>
        </w:rPr>
      </w:pPr>
    </w:p>
    <w:p w:rsidR="008D2B1F" w:rsidRPr="008D2B1F" w:rsidRDefault="008D2B1F" w:rsidP="008D2B1F">
      <w:pPr>
        <w:suppressAutoHyphens/>
        <w:autoSpaceDN w:val="0"/>
        <w:jc w:val="both"/>
        <w:textAlignment w:val="baseline"/>
        <w:rPr>
          <w:rFonts w:ascii="Arial" w:eastAsia="Calibri" w:hAnsi="Arial" w:cs="Arial"/>
          <w:b/>
          <w:sz w:val="22"/>
          <w:szCs w:val="22"/>
        </w:rPr>
      </w:pPr>
      <w:r w:rsidRPr="008D2B1F">
        <w:rPr>
          <w:rFonts w:ascii="Arial" w:eastAsia="Calibri" w:hAnsi="Arial" w:cs="Arial"/>
          <w:b/>
          <w:sz w:val="22"/>
          <w:szCs w:val="22"/>
        </w:rPr>
        <w:t>MJERE SOCIJALNOG PROGRAMA ZA 2023. GODINU</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b/>
          <w:sz w:val="22"/>
          <w:szCs w:val="22"/>
          <w:lang w:eastAsia="en-US"/>
        </w:rPr>
      </w:pPr>
      <w:r w:rsidRPr="008D2B1F">
        <w:rPr>
          <w:rFonts w:ascii="Arial" w:eastAsia="Calibri" w:hAnsi="Arial" w:cs="Arial"/>
          <w:b/>
          <w:sz w:val="22"/>
          <w:szCs w:val="22"/>
          <w:lang w:eastAsia="en-US"/>
        </w:rPr>
        <w:t>1. SOCIJALNA SKRB</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Sukladno Zakonu o socijalnoj skrbi, jedinice lokalne i područne (regionalne) samouprave dužne su osigurati sredstva za obavljanje djelatnosti socijalne skrbi sukladno Zakonu i posebnim propisima, u skladu sa socijalnim planom na svom području.</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Veliki gradovi i gradovi sjedišta županija dužni su u svom proračunu osigurati sredstva za naknadu za troškove stanovanja korisnicima zajamčene minimalne naknade, uslugu prehrane u pučkim kuhinjama, kao i pružanje usluga smještaja u prihvatilišta ili prenoćišta za beskućnike na način propisan Zakonom.</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Jedinice lokalne i područne (regionalne) samouprave mogu osigurati sredstva za ostvarivanje novčanih naknada i socijalnih usluga stanovnicima na svom području u većem opsegu nego što je utvrđeno Zakonom, na način propisan njihovim općim aktom, ako u svom proračunu imaju za to osigurana sredstva.</w:t>
      </w: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1.1. PREHRANA U PUČKOJ KUHINJI</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Korisnici: Socijalno ugroženi samci i obitelji</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Broj korisnika: 190</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Potrebna sredstva: 275.904,00 €</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Pravo na prehranu u Pučkoj kuhinji imaju sljedeće kategorije građana s prijavljenim prebivalištem na području Grada Dubrovnika:</w:t>
      </w:r>
    </w:p>
    <w:p w:rsidR="008D2B1F" w:rsidRPr="008D2B1F" w:rsidRDefault="008D2B1F" w:rsidP="008D2B1F">
      <w:pPr>
        <w:numPr>
          <w:ilvl w:val="0"/>
          <w:numId w:val="8"/>
        </w:numPr>
        <w:suppressAutoHyphens/>
        <w:autoSpaceDN w:val="0"/>
        <w:spacing w:line="244" w:lineRule="auto"/>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samac koji je ostvario prosječni mjesečni prihod u tri mjeseca koja prethode mjesecu u kojem je podnesen zahtjev ili pokrenut postupak po službenoj dužnosti, koji ne prelazi 250%   Zakona o socijalnoj skrbi, a da u svom vlasništvu, osim stana koji koristi za stanovanje, nema drugi stan ili kuću, kao ni ostala dobra veće materijalne vrijednosti (vozilo, plovilo i sl.);</w:t>
      </w:r>
    </w:p>
    <w:p w:rsidR="008D2B1F" w:rsidRPr="008D2B1F" w:rsidRDefault="008D2B1F" w:rsidP="008D2B1F">
      <w:pPr>
        <w:numPr>
          <w:ilvl w:val="0"/>
          <w:numId w:val="8"/>
        </w:numPr>
        <w:suppressAutoHyphens/>
        <w:autoSpaceDN w:val="0"/>
        <w:spacing w:line="244" w:lineRule="auto"/>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obitelj koja je ostvarila prosječni mjesečni prihod u tri mjeseca koja prethode mjesecu u kojem je podnesen zahtjev, ili pokrenut postupak po službenoj dužnosti, koji ne prelazi 350% osnovice  Zakona o socijalnoj skrbi.</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Ako u obitelji živi više od dvije osobe, iznos prihoda utvrđen za dvočlanu obitelj uvećava se za svakog daljnjeg člana za 100% osnovice   Zakona o socijalnoj  skrbi, uz uvjet da u svom vlasništvu</w:t>
      </w:r>
      <w:r w:rsidRPr="008D2B1F">
        <w:rPr>
          <w:rFonts w:ascii="Arial" w:eastAsia="Calibri" w:hAnsi="Arial" w:cs="Arial"/>
          <w:color w:val="000000"/>
          <w:sz w:val="22"/>
          <w:szCs w:val="22"/>
          <w:lang w:eastAsia="en-US"/>
        </w:rPr>
        <w:t>,</w:t>
      </w:r>
      <w:r w:rsidRPr="008D2B1F">
        <w:rPr>
          <w:rFonts w:ascii="Arial" w:eastAsia="Calibri" w:hAnsi="Arial" w:cs="Arial"/>
          <w:sz w:val="22"/>
          <w:szCs w:val="22"/>
          <w:lang w:eastAsia="en-US"/>
        </w:rPr>
        <w:t xml:space="preserve"> osim stana koji koristi za stanovanje, nema drugi stan ili kuću, kao ni ostala dobra veće materijalne vrijednosti (vozilo, plovilo i sl.). </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Pravo na prehranu u Pučkoj kuhinji ima član obitelji stariji od jedne godine.</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Zahtjev za korištenje prehrane u Pučkoj kuhinji podnosi se Centru za socijalnu skrb       Dubrovnik, a o pravu na korištenje prehrane u Pučkoj kuhinji odlučuje Odjel pružanja usluga za odrasle osobe - Stručna cjelina pružanja usluga odraslim osobama. </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Zahtjev za korištenje prehrane u Pučkoj kuhinji podnosi se najkasnije do petnaestog dana u mjesecu prije početka mjeseca u kojem će korisnik započeti korištenje prehrane, a ostvarivanje prava počinje od prvog dana mjeseca koji slijedi nakon podnošenja zahtjeva.</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lastRenderedPageBreak/>
        <w:t xml:space="preserve">1.2.  SUBVENCIONIRANJE JAVNOG GRADSKOG PRIJEVOZA ZA UMIROVLJENIKE I </w:t>
      </w: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 xml:space="preserve">        OSTALE SOCIJALNE KATEGORIJE</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         </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Broj korisnika:</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Potrebna sredstva: 132.723,00 €</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Svim osobama s prebivalištem na području Grada Dubrovnika koji imaju navršenih 65 godina života osigurat će se besplatni javni gradski prijevoz.</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Umirovljenici do 65 godina sa zaštitnim dodatkom i umirovljenici s mirovinom manjom od 238,90 €, ostvaruju pravo na subvenciju javnog prijevoza uz participaciju od 1,33 €, a umirovljenici izvan naselja Dubrovnik i Mokošica uz participaciju od 3,98 €.</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Umirovljenici do 65 godina s mirovinom od 239,03 € do 265,45 € ostvaruju pravo na djelomičnu subvenciju javnog prijevoza uz osobnu participaciju u iznosu od 4.65 €, a umirovljenici izvan naselja Dubrovnik i Mokošica uz participaciju od 6.64 €.</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Karta u javnom gradskom prijevozu subvencionira se za:</w:t>
      </w:r>
    </w:p>
    <w:p w:rsidR="008D2B1F" w:rsidRPr="008D2B1F" w:rsidRDefault="008D2B1F" w:rsidP="008D2B1F">
      <w:pPr>
        <w:numPr>
          <w:ilvl w:val="0"/>
          <w:numId w:val="9"/>
        </w:numPr>
        <w:suppressAutoHyphens/>
        <w:autoSpaceDN w:val="0"/>
        <w:spacing w:line="244" w:lineRule="auto"/>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korisnike  zajamčene minimalne naknade i korisnike pučke kuhinje koji imaju prebivalište na području Grada Dubrovnika,</w:t>
      </w:r>
    </w:p>
    <w:p w:rsidR="008D2B1F" w:rsidRPr="008D2B1F" w:rsidRDefault="008D2B1F" w:rsidP="008D2B1F">
      <w:pPr>
        <w:numPr>
          <w:ilvl w:val="0"/>
          <w:numId w:val="9"/>
        </w:numPr>
        <w:suppressAutoHyphens/>
        <w:autoSpaceDN w:val="0"/>
        <w:spacing w:line="244" w:lineRule="auto"/>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višestruke dobrovoljne darivatelje krvi i to: za muškarce po kriteriju 25, a za žene 20 darivanja,</w:t>
      </w:r>
    </w:p>
    <w:p w:rsidR="008D2B1F" w:rsidRPr="008D2B1F" w:rsidRDefault="008D2B1F" w:rsidP="008D2B1F">
      <w:pPr>
        <w:numPr>
          <w:ilvl w:val="0"/>
          <w:numId w:val="9"/>
        </w:numPr>
        <w:suppressAutoHyphens/>
        <w:autoSpaceDN w:val="0"/>
        <w:spacing w:line="244" w:lineRule="auto"/>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volontere koji imaju ugovor o volontiranju u  socijalno-humanitarnim udrugama osoba s invaliditetom i  udrugama za djecu i mlade, ako pravo na troškove prijevoza ne ostvaruju po nekoj drugoj osnovi,</w:t>
      </w:r>
    </w:p>
    <w:p w:rsidR="008D2B1F" w:rsidRPr="008D2B1F" w:rsidRDefault="008D2B1F" w:rsidP="008D2B1F">
      <w:pPr>
        <w:numPr>
          <w:ilvl w:val="0"/>
          <w:numId w:val="9"/>
        </w:numPr>
        <w:suppressAutoHyphens/>
        <w:autoSpaceDN w:val="0"/>
        <w:spacing w:line="244" w:lineRule="auto"/>
        <w:jc w:val="both"/>
        <w:textAlignment w:val="baseline"/>
        <w:rPr>
          <w:rFonts w:ascii="Arial" w:eastAsia="Calibri" w:hAnsi="Arial" w:cs="Arial"/>
          <w:sz w:val="22"/>
          <w:szCs w:val="22"/>
          <w:lang w:eastAsia="en-US"/>
        </w:rPr>
      </w:pPr>
      <w:r w:rsidRPr="008D2B1F">
        <w:rPr>
          <w:rFonts w:ascii="Arial" w:eastAsia="Calibri" w:hAnsi="Arial" w:cs="Arial"/>
          <w:color w:val="000000"/>
          <w:sz w:val="22"/>
          <w:szCs w:val="22"/>
          <w:lang w:eastAsia="en-US"/>
        </w:rPr>
        <w:t>osobe s invaliditetom, ako pravo na troškove prijevoza ne ostvaruju po nekoj drugoj osnovi i to:</w:t>
      </w:r>
    </w:p>
    <w:p w:rsidR="008D2B1F" w:rsidRPr="008D2B1F" w:rsidRDefault="008D2B1F" w:rsidP="008D2B1F">
      <w:pPr>
        <w:suppressAutoHyphens/>
        <w:autoSpaceDN w:val="0"/>
        <w:ind w:left="720"/>
        <w:jc w:val="both"/>
        <w:textAlignment w:val="baseline"/>
        <w:rPr>
          <w:rFonts w:ascii="Arial" w:eastAsia="Calibri" w:hAnsi="Arial" w:cs="Arial"/>
          <w:sz w:val="22"/>
          <w:szCs w:val="22"/>
          <w:lang w:eastAsia="en-US"/>
        </w:rPr>
      </w:pPr>
      <w:r w:rsidRPr="008D2B1F">
        <w:rPr>
          <w:rFonts w:ascii="Arial" w:eastAsia="Calibri" w:hAnsi="Arial" w:cs="Arial"/>
          <w:color w:val="000000"/>
          <w:sz w:val="22"/>
          <w:szCs w:val="22"/>
          <w:lang w:eastAsia="en-US"/>
        </w:rPr>
        <w:t>- slijepe osobe,</w:t>
      </w:r>
    </w:p>
    <w:p w:rsidR="008D2B1F" w:rsidRPr="008D2B1F" w:rsidRDefault="008D2B1F" w:rsidP="008D2B1F">
      <w:pPr>
        <w:suppressAutoHyphens/>
        <w:autoSpaceDN w:val="0"/>
        <w:ind w:left="720"/>
        <w:jc w:val="both"/>
        <w:textAlignment w:val="baseline"/>
        <w:rPr>
          <w:rFonts w:ascii="Arial" w:eastAsia="Calibri" w:hAnsi="Arial" w:cs="Arial"/>
          <w:sz w:val="22"/>
          <w:szCs w:val="22"/>
          <w:lang w:eastAsia="en-US"/>
        </w:rPr>
      </w:pPr>
      <w:r w:rsidRPr="008D2B1F">
        <w:rPr>
          <w:rFonts w:ascii="Arial" w:eastAsia="Calibri" w:hAnsi="Arial" w:cs="Arial"/>
          <w:color w:val="000000"/>
          <w:sz w:val="22"/>
          <w:szCs w:val="22"/>
          <w:lang w:eastAsia="en-US"/>
        </w:rPr>
        <w:t>- gluhe osobe,</w:t>
      </w:r>
    </w:p>
    <w:p w:rsidR="008D2B1F" w:rsidRPr="008D2B1F" w:rsidRDefault="008D2B1F" w:rsidP="008D2B1F">
      <w:pPr>
        <w:suppressAutoHyphens/>
        <w:autoSpaceDN w:val="0"/>
        <w:ind w:left="720"/>
        <w:jc w:val="both"/>
        <w:textAlignment w:val="baseline"/>
        <w:rPr>
          <w:rFonts w:ascii="Arial" w:eastAsia="Calibri" w:hAnsi="Arial" w:cs="Arial"/>
          <w:sz w:val="22"/>
          <w:szCs w:val="22"/>
          <w:lang w:eastAsia="en-US"/>
        </w:rPr>
      </w:pPr>
      <w:r w:rsidRPr="008D2B1F">
        <w:rPr>
          <w:rFonts w:ascii="Arial" w:eastAsia="Calibri" w:hAnsi="Arial" w:cs="Arial"/>
          <w:color w:val="000000"/>
          <w:sz w:val="22"/>
          <w:szCs w:val="22"/>
          <w:lang w:eastAsia="en-US"/>
        </w:rPr>
        <w:t>- osobe s umjerenim, težim i teškim intelektualnim teškoćama,</w:t>
      </w:r>
    </w:p>
    <w:p w:rsidR="008D2B1F" w:rsidRPr="008D2B1F" w:rsidRDefault="008D2B1F" w:rsidP="008D2B1F">
      <w:pPr>
        <w:suppressAutoHyphens/>
        <w:autoSpaceDN w:val="0"/>
        <w:ind w:left="720"/>
        <w:jc w:val="both"/>
        <w:textAlignment w:val="baseline"/>
        <w:rPr>
          <w:rFonts w:ascii="Arial" w:eastAsia="Calibri" w:hAnsi="Arial" w:cs="Arial"/>
          <w:sz w:val="22"/>
          <w:szCs w:val="22"/>
          <w:lang w:eastAsia="en-US"/>
        </w:rPr>
      </w:pPr>
      <w:r w:rsidRPr="008D2B1F">
        <w:rPr>
          <w:rFonts w:ascii="Arial" w:eastAsia="Calibri" w:hAnsi="Arial" w:cs="Arial"/>
          <w:color w:val="000000"/>
          <w:sz w:val="22"/>
          <w:szCs w:val="22"/>
          <w:lang w:eastAsia="en-US"/>
        </w:rPr>
        <w:t>- osobe s autizmom,</w:t>
      </w:r>
    </w:p>
    <w:p w:rsidR="008D2B1F" w:rsidRPr="008D2B1F" w:rsidRDefault="008D2B1F" w:rsidP="008D2B1F">
      <w:pPr>
        <w:suppressAutoHyphens/>
        <w:autoSpaceDN w:val="0"/>
        <w:ind w:left="72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 </w:t>
      </w:r>
      <w:r w:rsidRPr="008D2B1F">
        <w:rPr>
          <w:rFonts w:ascii="Arial" w:eastAsia="Calibri" w:hAnsi="Arial" w:cs="Arial"/>
          <w:color w:val="000000"/>
          <w:sz w:val="22"/>
          <w:szCs w:val="22"/>
          <w:lang w:eastAsia="en-US"/>
        </w:rPr>
        <w:t>osobe na dijalizi i osobe s transplantiranim organima,</w:t>
      </w:r>
    </w:p>
    <w:p w:rsidR="008D2B1F" w:rsidRPr="008D2B1F" w:rsidRDefault="008D2B1F" w:rsidP="008D2B1F">
      <w:pPr>
        <w:suppressAutoHyphens/>
        <w:autoSpaceDN w:val="0"/>
        <w:ind w:left="709"/>
        <w:jc w:val="both"/>
        <w:textAlignment w:val="baseline"/>
        <w:rPr>
          <w:rFonts w:ascii="Arial" w:eastAsia="Calibri" w:hAnsi="Arial" w:cs="Arial"/>
          <w:sz w:val="22"/>
          <w:szCs w:val="22"/>
          <w:lang w:eastAsia="en-US"/>
        </w:rPr>
      </w:pPr>
      <w:r w:rsidRPr="008D2B1F">
        <w:rPr>
          <w:rFonts w:ascii="Arial" w:eastAsia="Calibri" w:hAnsi="Arial" w:cs="Arial"/>
          <w:color w:val="000000"/>
          <w:sz w:val="22"/>
          <w:szCs w:val="22"/>
          <w:lang w:eastAsia="en-US"/>
        </w:rPr>
        <w:t xml:space="preserve">- osobe s utvrđenim funkcionalnim poremećajima i motoričkim oštećenjima </w:t>
      </w:r>
    </w:p>
    <w:p w:rsidR="008D2B1F" w:rsidRPr="008D2B1F" w:rsidRDefault="008D2B1F" w:rsidP="008D2B1F">
      <w:pPr>
        <w:suppressAutoHyphens/>
        <w:autoSpaceDN w:val="0"/>
        <w:ind w:left="709"/>
        <w:jc w:val="both"/>
        <w:textAlignment w:val="baseline"/>
        <w:rPr>
          <w:rFonts w:ascii="Arial" w:eastAsia="Calibri" w:hAnsi="Arial" w:cs="Arial"/>
          <w:sz w:val="22"/>
          <w:szCs w:val="22"/>
          <w:lang w:eastAsia="en-US"/>
        </w:rPr>
      </w:pPr>
      <w:r w:rsidRPr="008D2B1F">
        <w:rPr>
          <w:rFonts w:ascii="Arial" w:eastAsia="Calibri" w:hAnsi="Arial" w:cs="Arial"/>
          <w:color w:val="000000"/>
          <w:sz w:val="22"/>
          <w:szCs w:val="22"/>
          <w:lang w:eastAsia="en-US"/>
        </w:rPr>
        <w:t xml:space="preserve">  ekstremiteta (</w:t>
      </w:r>
      <w:proofErr w:type="spellStart"/>
      <w:r w:rsidRPr="008D2B1F">
        <w:rPr>
          <w:rFonts w:ascii="Arial" w:eastAsia="Calibri" w:hAnsi="Arial" w:cs="Arial"/>
          <w:color w:val="000000"/>
          <w:sz w:val="22"/>
          <w:szCs w:val="22"/>
          <w:lang w:eastAsia="en-US"/>
        </w:rPr>
        <w:t>multipla</w:t>
      </w:r>
      <w:proofErr w:type="spellEnd"/>
      <w:r w:rsidRPr="008D2B1F">
        <w:rPr>
          <w:rFonts w:ascii="Arial" w:eastAsia="Calibri" w:hAnsi="Arial" w:cs="Arial"/>
          <w:color w:val="000000"/>
          <w:sz w:val="22"/>
          <w:szCs w:val="22"/>
          <w:lang w:eastAsia="en-US"/>
        </w:rPr>
        <w:t xml:space="preserve"> skleroza, cerebralna paraliza, mišićna distrofija),</w:t>
      </w:r>
    </w:p>
    <w:p w:rsidR="008D2B1F" w:rsidRPr="008D2B1F" w:rsidRDefault="008D2B1F" w:rsidP="008D2B1F">
      <w:pPr>
        <w:suppressAutoHyphens/>
        <w:autoSpaceDN w:val="0"/>
        <w:ind w:left="709"/>
        <w:jc w:val="both"/>
        <w:textAlignment w:val="baseline"/>
        <w:rPr>
          <w:rFonts w:ascii="Arial" w:eastAsia="Calibri" w:hAnsi="Arial" w:cs="Arial"/>
          <w:sz w:val="22"/>
          <w:szCs w:val="22"/>
          <w:lang w:eastAsia="en-US"/>
        </w:rPr>
      </w:pPr>
      <w:r w:rsidRPr="008D2B1F">
        <w:rPr>
          <w:rFonts w:ascii="Arial" w:eastAsia="Calibri" w:hAnsi="Arial" w:cs="Arial"/>
          <w:color w:val="000000"/>
          <w:sz w:val="22"/>
          <w:szCs w:val="22"/>
          <w:lang w:eastAsia="en-US"/>
        </w:rPr>
        <w:t>- osobe oboljele od težih duševnih  bolesti,</w:t>
      </w:r>
    </w:p>
    <w:p w:rsidR="008D2B1F" w:rsidRPr="008D2B1F" w:rsidRDefault="008D2B1F" w:rsidP="008D2B1F">
      <w:pPr>
        <w:suppressAutoHyphens/>
        <w:autoSpaceDN w:val="0"/>
        <w:ind w:left="709"/>
        <w:jc w:val="both"/>
        <w:textAlignment w:val="baseline"/>
        <w:rPr>
          <w:rFonts w:ascii="Arial" w:eastAsia="Calibri" w:hAnsi="Arial" w:cs="Arial"/>
          <w:sz w:val="22"/>
          <w:szCs w:val="22"/>
          <w:lang w:eastAsia="en-US"/>
        </w:rPr>
      </w:pPr>
      <w:r w:rsidRPr="008D2B1F">
        <w:rPr>
          <w:rFonts w:ascii="Arial" w:eastAsia="Calibri" w:hAnsi="Arial" w:cs="Arial"/>
          <w:color w:val="000000"/>
          <w:sz w:val="22"/>
          <w:szCs w:val="22"/>
          <w:lang w:eastAsia="en-US"/>
        </w:rPr>
        <w:t>- djeca korisnici prava na osobnu invalidninu,</w:t>
      </w:r>
    </w:p>
    <w:p w:rsidR="008D2B1F" w:rsidRPr="008D2B1F" w:rsidRDefault="008D2B1F" w:rsidP="008D2B1F">
      <w:pPr>
        <w:suppressAutoHyphens/>
        <w:autoSpaceDN w:val="0"/>
        <w:ind w:left="709"/>
        <w:jc w:val="both"/>
        <w:textAlignment w:val="baseline"/>
        <w:rPr>
          <w:rFonts w:ascii="Arial" w:eastAsia="Calibri" w:hAnsi="Arial" w:cs="Arial"/>
          <w:sz w:val="22"/>
          <w:szCs w:val="22"/>
          <w:lang w:eastAsia="en-US"/>
        </w:rPr>
      </w:pP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lang w:eastAsia="en-US"/>
        </w:rPr>
        <w:t xml:space="preserve">članovi uže obitelji poginulih branitelja iz Domovinskog rata, </w:t>
      </w:r>
    </w:p>
    <w:p w:rsidR="008D2B1F" w:rsidRPr="008D2B1F" w:rsidRDefault="008D2B1F" w:rsidP="008D2B1F">
      <w:pPr>
        <w:suppressAutoHyphens/>
        <w:autoSpaceDN w:val="0"/>
        <w:ind w:left="709"/>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članovi  uže obitelji poginulih civila iz Domovinskog rata,</w:t>
      </w:r>
    </w:p>
    <w:p w:rsidR="008D2B1F" w:rsidRPr="008D2B1F" w:rsidRDefault="008D2B1F" w:rsidP="008D2B1F">
      <w:pPr>
        <w:suppressAutoHyphens/>
        <w:autoSpaceDN w:val="0"/>
        <w:ind w:left="709"/>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vojni invalidi iz Domovinskog rata,</w:t>
      </w:r>
    </w:p>
    <w:p w:rsidR="008D2B1F" w:rsidRPr="008D2B1F" w:rsidRDefault="008D2B1F" w:rsidP="008D2B1F">
      <w:pPr>
        <w:suppressAutoHyphens/>
        <w:autoSpaceDN w:val="0"/>
        <w:ind w:left="709"/>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civilni invalidi iz Domovinskog rata.</w:t>
      </w:r>
    </w:p>
    <w:p w:rsidR="008D2B1F" w:rsidRPr="008D2B1F" w:rsidRDefault="008D2B1F" w:rsidP="008D2B1F">
      <w:pPr>
        <w:suppressAutoHyphens/>
        <w:autoSpaceDN w:val="0"/>
        <w:jc w:val="both"/>
        <w:textAlignment w:val="baseline"/>
        <w:rPr>
          <w:rFonts w:ascii="Arial" w:eastAsia="Calibri" w:hAnsi="Arial" w:cs="Arial"/>
          <w:color w:val="000000"/>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color w:val="000000"/>
          <w:sz w:val="22"/>
          <w:szCs w:val="22"/>
          <w:lang w:eastAsia="en-US"/>
        </w:rPr>
      </w:pPr>
      <w:r w:rsidRPr="008D2B1F">
        <w:rPr>
          <w:rFonts w:ascii="Arial" w:eastAsia="Calibri" w:hAnsi="Arial" w:cs="Arial"/>
          <w:color w:val="000000"/>
          <w:sz w:val="22"/>
          <w:szCs w:val="22"/>
          <w:lang w:eastAsia="en-US"/>
        </w:rPr>
        <w:t>Pravo na besplatno korištenje subvencioniranje karte ima i pratitelj osobe s invaliditetom, koja se zbog invaliditeta ili težeg oštećenja zdravlja nije u mogućnosti samostalno kretati bez pratnje.</w:t>
      </w:r>
    </w:p>
    <w:p w:rsidR="008D2B1F" w:rsidRPr="008D2B1F" w:rsidRDefault="008D2B1F" w:rsidP="008D2B1F">
      <w:pPr>
        <w:suppressAutoHyphens/>
        <w:autoSpaceDN w:val="0"/>
        <w:jc w:val="both"/>
        <w:textAlignment w:val="baseline"/>
        <w:rPr>
          <w:rFonts w:ascii="Arial" w:eastAsia="Calibri" w:hAnsi="Arial" w:cs="Arial"/>
          <w:color w:val="000000"/>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color w:val="000000"/>
          <w:sz w:val="22"/>
          <w:szCs w:val="22"/>
          <w:lang w:eastAsia="en-US"/>
        </w:rPr>
      </w:pPr>
      <w:r w:rsidRPr="008D2B1F">
        <w:rPr>
          <w:rFonts w:ascii="Arial" w:eastAsia="Calibri" w:hAnsi="Arial" w:cs="Arial"/>
          <w:color w:val="000000"/>
          <w:sz w:val="22"/>
          <w:szCs w:val="22"/>
          <w:lang w:eastAsia="en-US"/>
        </w:rPr>
        <w:t>Udruge osoba s invaliditetom koje djeluju na području Grada Dubrovnika dostavljaju Upravnom odjelu za obrazovanje, šport, socijalnu skrb i civilno društvo popis svojih članova koji udovoljavaju navedenim uvjetima i imaju prebivalište na području Grada Dubrovnika.</w:t>
      </w:r>
    </w:p>
    <w:p w:rsidR="008D2B1F" w:rsidRPr="008D2B1F" w:rsidRDefault="008D2B1F" w:rsidP="008D2B1F">
      <w:pPr>
        <w:suppressAutoHyphens/>
        <w:autoSpaceDN w:val="0"/>
        <w:jc w:val="both"/>
        <w:textAlignment w:val="baseline"/>
        <w:rPr>
          <w:rFonts w:ascii="Arial" w:eastAsia="Calibri" w:hAnsi="Arial" w:cs="Arial"/>
          <w:color w:val="000000"/>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color w:val="000000"/>
          <w:sz w:val="22"/>
          <w:szCs w:val="22"/>
          <w:lang w:eastAsia="en-US"/>
        </w:rPr>
      </w:pPr>
      <w:r w:rsidRPr="008D2B1F">
        <w:rPr>
          <w:rFonts w:ascii="Arial" w:eastAsia="Calibri" w:hAnsi="Arial" w:cs="Arial"/>
          <w:color w:val="000000"/>
          <w:sz w:val="22"/>
          <w:szCs w:val="22"/>
          <w:lang w:eastAsia="en-US"/>
        </w:rPr>
        <w:t>Udruge koje se bave socijalno- humanitarnom djelatnošću, udruge osoba s invaliditetom i udruge djece i mladih dostavljaju Upravnom odjelu za obrazovanje, šport, socijalnu skrb i civilno društvo popis volontera koji imaju sklopljene ugovore o volontiranju.</w:t>
      </w: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1.3.  JEDNOKRATNE NOVČANE  NAKNADE</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Korisnici: Samci ili kućanstva koji zbog trenutačnih nepovoljnih socijalnih, zdravstvenih ili drugih životnih okolnosti nisu u mogućnosti djelomično ili u cijelosti zadovoljiti  životnu potrebu, a koje su nastale zbog rođenja ili školovanja djeteta, bolesti ili smrti člana obitelji, elementarne nepogode i sl.</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Jednokratna novčana naknada može se ostvariti ukoliko podnositelj zahtjeva ispunjava socijalni uvjet, uvjet imovine i prihoda i poseban uvjet sukladno Odluci o socijalnoj skrbi Grada Dubrovnika.</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Broj korisnika: 350</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Potrebna sredstva: 126.087,00 €</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Obrazloženje: Ova mjera odnosi se na socijalno ugrožene osobe i osobe slabijeg imovnog stanja  koji se zbog izvanrednih životnih okolnosti  nalaze u izuzetno nepovoljnoj životnoj situaciji (uvjet imovine i prihoda) te na stradalnike Domovinskog rata i njihove obitelji (poseban uvjet).</w:t>
      </w: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1.4. DODATAK UMIROVLJENICIMA</w:t>
      </w:r>
    </w:p>
    <w:p w:rsidR="008D2B1F" w:rsidRPr="008D2B1F" w:rsidRDefault="008D2B1F" w:rsidP="008D2B1F">
      <w:pPr>
        <w:suppressAutoHyphens/>
        <w:autoSpaceDN w:val="0"/>
        <w:jc w:val="both"/>
        <w:textAlignment w:val="baseline"/>
        <w:rPr>
          <w:rFonts w:ascii="Arial" w:eastAsia="Calibri" w:hAnsi="Arial" w:cs="Arial"/>
          <w:iCs/>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iCs/>
          <w:sz w:val="22"/>
          <w:szCs w:val="22"/>
          <w:lang w:eastAsia="en-US"/>
        </w:rPr>
      </w:pPr>
      <w:r w:rsidRPr="008D2B1F">
        <w:rPr>
          <w:rFonts w:ascii="Arial" w:eastAsia="Calibri" w:hAnsi="Arial" w:cs="Arial"/>
          <w:iCs/>
          <w:sz w:val="22"/>
          <w:szCs w:val="22"/>
          <w:lang w:eastAsia="en-US"/>
        </w:rPr>
        <w:t>Korisnici: umirovljenici koji se uzdržavaju samo od mirovine čiji iznos nije dostatan za zadovoljenje osnovnih životnih potreba ostvaruju pravo na mjesečni novčani dodatak u iznosu od 39,82 €. Cenzus za ostvarivanje mjesečnog dodataka iznosi  265,45 € mirovine sa svim dodatcima i drugom vrstom prihoda.</w:t>
      </w:r>
    </w:p>
    <w:p w:rsidR="008D2B1F" w:rsidRPr="008D2B1F" w:rsidRDefault="008D2B1F" w:rsidP="008D2B1F">
      <w:pPr>
        <w:suppressAutoHyphens/>
        <w:autoSpaceDN w:val="0"/>
        <w:jc w:val="both"/>
        <w:textAlignment w:val="baseline"/>
        <w:rPr>
          <w:rFonts w:ascii="Arial" w:eastAsia="Calibri" w:hAnsi="Arial" w:cs="Arial"/>
          <w:iCs/>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iCs/>
          <w:sz w:val="22"/>
          <w:szCs w:val="22"/>
          <w:lang w:eastAsia="en-US"/>
        </w:rPr>
      </w:pPr>
      <w:r w:rsidRPr="008D2B1F">
        <w:rPr>
          <w:rFonts w:ascii="Arial" w:eastAsia="Calibri" w:hAnsi="Arial" w:cs="Arial"/>
          <w:iCs/>
          <w:sz w:val="22"/>
          <w:szCs w:val="22"/>
          <w:lang w:eastAsia="en-US"/>
        </w:rPr>
        <w:t>Umirovljenici čija mirovina sa svim dodatcima ne prelazi iznos od 265,45 € a čije su socijalne prilike posebno otegotne ostvaruju uvećani mjesečni dodatak od  66,36 € i to:</w:t>
      </w:r>
    </w:p>
    <w:p w:rsidR="008D2B1F" w:rsidRPr="008D2B1F" w:rsidRDefault="008D2B1F" w:rsidP="008D2B1F">
      <w:pPr>
        <w:numPr>
          <w:ilvl w:val="0"/>
          <w:numId w:val="10"/>
        </w:numPr>
        <w:suppressAutoHyphens/>
        <w:autoSpaceDN w:val="0"/>
        <w:spacing w:line="244" w:lineRule="auto"/>
        <w:jc w:val="both"/>
        <w:textAlignment w:val="baseline"/>
        <w:rPr>
          <w:rFonts w:ascii="Arial" w:eastAsia="Calibri" w:hAnsi="Arial" w:cs="Arial"/>
          <w:iCs/>
          <w:sz w:val="22"/>
          <w:szCs w:val="22"/>
          <w:lang w:eastAsia="en-US"/>
        </w:rPr>
      </w:pPr>
      <w:r w:rsidRPr="008D2B1F">
        <w:rPr>
          <w:rFonts w:ascii="Arial" w:eastAsia="Calibri" w:hAnsi="Arial" w:cs="Arial"/>
          <w:iCs/>
          <w:sz w:val="22"/>
          <w:szCs w:val="22"/>
          <w:lang w:eastAsia="en-US"/>
        </w:rPr>
        <w:t>umirovljenici koji od vlastite mirovine sami uzdržavaju jednog ili više članova obitelji,</w:t>
      </w:r>
    </w:p>
    <w:p w:rsidR="008D2B1F" w:rsidRPr="008D2B1F" w:rsidRDefault="008D2B1F" w:rsidP="008D2B1F">
      <w:pPr>
        <w:numPr>
          <w:ilvl w:val="0"/>
          <w:numId w:val="10"/>
        </w:numPr>
        <w:suppressAutoHyphens/>
        <w:autoSpaceDN w:val="0"/>
        <w:spacing w:line="244" w:lineRule="auto"/>
        <w:jc w:val="both"/>
        <w:textAlignment w:val="baseline"/>
        <w:rPr>
          <w:rFonts w:ascii="Arial" w:eastAsia="Calibri" w:hAnsi="Arial" w:cs="Arial"/>
          <w:iCs/>
          <w:sz w:val="22"/>
          <w:szCs w:val="22"/>
          <w:lang w:eastAsia="en-US"/>
        </w:rPr>
      </w:pPr>
      <w:r w:rsidRPr="008D2B1F">
        <w:rPr>
          <w:rFonts w:ascii="Arial" w:eastAsia="Calibri" w:hAnsi="Arial" w:cs="Arial"/>
          <w:iCs/>
          <w:sz w:val="22"/>
          <w:szCs w:val="22"/>
          <w:lang w:eastAsia="en-US"/>
        </w:rPr>
        <w:t>umirovljenici koji sami od vlastite mirovine podmiruju troškove najma stana te</w:t>
      </w:r>
    </w:p>
    <w:p w:rsidR="008D2B1F" w:rsidRPr="008D2B1F" w:rsidRDefault="008D2B1F" w:rsidP="008D2B1F">
      <w:pPr>
        <w:numPr>
          <w:ilvl w:val="0"/>
          <w:numId w:val="10"/>
        </w:numPr>
        <w:suppressAutoHyphens/>
        <w:autoSpaceDN w:val="0"/>
        <w:spacing w:line="244" w:lineRule="auto"/>
        <w:jc w:val="both"/>
        <w:textAlignment w:val="baseline"/>
        <w:rPr>
          <w:rFonts w:ascii="Arial" w:eastAsia="Calibri" w:hAnsi="Arial" w:cs="Arial"/>
          <w:iCs/>
          <w:sz w:val="22"/>
          <w:szCs w:val="22"/>
          <w:lang w:eastAsia="en-US"/>
        </w:rPr>
      </w:pPr>
      <w:r w:rsidRPr="008D2B1F">
        <w:rPr>
          <w:rFonts w:ascii="Arial" w:eastAsia="Calibri" w:hAnsi="Arial" w:cs="Arial"/>
          <w:iCs/>
          <w:sz w:val="22"/>
          <w:szCs w:val="22"/>
          <w:lang w:eastAsia="en-US"/>
        </w:rPr>
        <w:t>umirovljenici koji ostvaruju pravo na doplatak za pomoć i njegu temeljem uvjeta prihoda</w:t>
      </w:r>
    </w:p>
    <w:p w:rsidR="008D2B1F" w:rsidRPr="008D2B1F" w:rsidRDefault="008D2B1F" w:rsidP="008D2B1F">
      <w:pPr>
        <w:numPr>
          <w:ilvl w:val="0"/>
          <w:numId w:val="10"/>
        </w:numPr>
        <w:suppressAutoHyphens/>
        <w:autoSpaceDN w:val="0"/>
        <w:spacing w:line="244" w:lineRule="auto"/>
        <w:jc w:val="both"/>
        <w:textAlignment w:val="baseline"/>
        <w:rPr>
          <w:rFonts w:ascii="Arial" w:eastAsia="Calibri" w:hAnsi="Arial" w:cs="Arial"/>
          <w:iCs/>
          <w:sz w:val="22"/>
          <w:szCs w:val="22"/>
          <w:lang w:eastAsia="en-US"/>
        </w:rPr>
      </w:pPr>
      <w:r w:rsidRPr="008D2B1F">
        <w:rPr>
          <w:rFonts w:ascii="Arial" w:eastAsia="Calibri" w:hAnsi="Arial" w:cs="Arial"/>
          <w:iCs/>
          <w:sz w:val="22"/>
          <w:szCs w:val="22"/>
          <w:lang w:eastAsia="en-US"/>
        </w:rPr>
        <w:t>sukladno Zakonu o socijalnoj skrbi.</w:t>
      </w:r>
    </w:p>
    <w:p w:rsidR="008D2B1F" w:rsidRPr="008D2B1F" w:rsidRDefault="008D2B1F" w:rsidP="008D2B1F">
      <w:pPr>
        <w:suppressAutoHyphens/>
        <w:autoSpaceDN w:val="0"/>
        <w:jc w:val="both"/>
        <w:textAlignment w:val="baseline"/>
        <w:rPr>
          <w:rFonts w:ascii="Arial" w:eastAsia="Calibri" w:hAnsi="Arial" w:cs="Arial"/>
          <w:iCs/>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iCs/>
          <w:sz w:val="22"/>
          <w:szCs w:val="22"/>
          <w:lang w:eastAsia="en-US"/>
        </w:rPr>
      </w:pPr>
      <w:r w:rsidRPr="008D2B1F">
        <w:rPr>
          <w:rFonts w:ascii="Arial" w:eastAsia="Calibri" w:hAnsi="Arial" w:cs="Arial"/>
          <w:iCs/>
          <w:sz w:val="22"/>
          <w:szCs w:val="22"/>
          <w:lang w:eastAsia="en-US"/>
        </w:rPr>
        <w:t>Umirovljenicima koji se uzdržavaju samo od mirovine koja sa svim dodatcima iznosi od  265,58 € do 291,99 € isplatit će se dva puta godišnje iznos od  53,09 €, a</w:t>
      </w:r>
      <w:r w:rsidRPr="008D2B1F">
        <w:rPr>
          <w:rFonts w:ascii="Arial" w:eastAsia="Calibri" w:hAnsi="Arial" w:cs="Arial"/>
          <w:sz w:val="22"/>
          <w:szCs w:val="22"/>
          <w:lang w:eastAsia="en-US"/>
        </w:rPr>
        <w:t xml:space="preserve"> </w:t>
      </w:r>
      <w:r w:rsidRPr="008D2B1F">
        <w:rPr>
          <w:rFonts w:ascii="Arial" w:eastAsia="Calibri" w:hAnsi="Arial" w:cs="Arial"/>
          <w:iCs/>
          <w:sz w:val="22"/>
          <w:szCs w:val="22"/>
          <w:lang w:eastAsia="en-US"/>
        </w:rPr>
        <w:t>umirovljenicima koji se uzdržavaju samo od mirovine koja sa svim dodatcima iznosi od 292,12 € do 331,81 € isplatit će se dva puta godišnje iznos od  39,82 €.</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Broj korisnika: 2.500</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Potrebna sredstva: 398.168,00 € </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b/>
          <w:bCs/>
          <w:color w:val="000000"/>
          <w:sz w:val="22"/>
          <w:szCs w:val="22"/>
          <w:lang w:eastAsia="en-US"/>
        </w:rPr>
      </w:pPr>
      <w:r w:rsidRPr="008D2B1F">
        <w:rPr>
          <w:rFonts w:ascii="Arial" w:eastAsia="Calibri" w:hAnsi="Arial" w:cs="Arial"/>
          <w:b/>
          <w:bCs/>
          <w:sz w:val="22"/>
          <w:szCs w:val="22"/>
          <w:lang w:eastAsia="en-US"/>
        </w:rPr>
        <w:t xml:space="preserve">1.5. NOVČANA POMOĆ STARIJIMA OD 65 GODINA KOJI NEMAJU VLASTITU </w:t>
      </w:r>
      <w:r w:rsidRPr="008D2B1F">
        <w:rPr>
          <w:rFonts w:ascii="Arial" w:eastAsia="Calibri" w:hAnsi="Arial" w:cs="Arial"/>
          <w:b/>
          <w:bCs/>
          <w:color w:val="000000"/>
          <w:sz w:val="22"/>
          <w:szCs w:val="22"/>
          <w:lang w:eastAsia="en-US"/>
        </w:rPr>
        <w:t xml:space="preserve"> </w:t>
      </w: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color w:val="000000"/>
          <w:sz w:val="22"/>
          <w:szCs w:val="22"/>
          <w:lang w:eastAsia="en-US"/>
        </w:rPr>
        <w:t xml:space="preserve">       </w:t>
      </w:r>
      <w:r w:rsidRPr="008D2B1F">
        <w:rPr>
          <w:rFonts w:ascii="Arial" w:eastAsia="Calibri" w:hAnsi="Arial" w:cs="Arial"/>
          <w:b/>
          <w:bCs/>
          <w:sz w:val="22"/>
          <w:szCs w:val="22"/>
          <w:lang w:eastAsia="en-US"/>
        </w:rPr>
        <w:t>MIROVINU I DRUGE PRIHODE</w:t>
      </w: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Korisnici: Osobe starije od 65 godina koji nemaju vlastitu mirovinu , niti drugu vrstu primanja</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Broj korisnika: 220</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Potrebna sredstva: 106.178,00 €</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Obrazloženje: Osobe starije od 65 godina koje nemaju vlastitu mirovinu ili drugu vrstu primanja ostvarivat će novčanu pomoć u mjesečnom iznosu od 39,82 €.</w:t>
      </w: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lastRenderedPageBreak/>
        <w:t>1.6.  GODIŠNJA POTPORA ZA NEZAPOSLENE SAMOHRANE RODITELJE</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Korisnici: Nezaposleni samohrani roditelji</w:t>
      </w:r>
      <w:r w:rsidRPr="008D2B1F">
        <w:rPr>
          <w:rFonts w:ascii="Arial" w:eastAsia="Calibri" w:hAnsi="Arial" w:cs="Arial"/>
          <w:sz w:val="22"/>
          <w:szCs w:val="22"/>
          <w:lang w:eastAsia="en-US"/>
        </w:rPr>
        <w:tab/>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Broj korisnika: 30</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Potrebna sredstva: 6.636,00 €</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Obrazloženje: Nezaposleni samohrani roditelji,  prema evidenciji Upravnog odjela  za obrazovanje, šport, socijalnu skrb i civilno društvo i Centra za socijalnu skrb Dubrovnik, ostvaruju pravo na godišnju potporu, i to prema broju maloljetne djece. Godišnja potpora isplaćuje se povodom blagdana Sv. Nikole.</w:t>
      </w: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1.7. STAMBENA ZAJEDNICA ZA MLADE</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Korisnici: Mladi nakon navršenih 18 godina, bivši štićenici Doma za djecu i mlađe punoljetne</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osobe „Maslina“</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Broj korisnika: 2-4</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Potrebna sredstva: 2.654,00 €</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Obrazloženje: Sredstva su namijenjena korisnicima stambene zajednice za mladež Doma „Maslina“ za poboljšanje uvjeta stanovanja.</w:t>
      </w: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1.8. POTPORA DJECI BEZ RODITELJSKE SKRBI - KORISNICIMA DJEČJIH DOMOVA</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Korisnici: Djeca bez roditeljske skrbi, korisnici Doma za djecu „Sveta Ana“ U Vinkovcima</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Broj korisnika: 7</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Potrebna sredstva: 3.318,00 €</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Obrazloženje: Sredstva će se iskoristiti za trošak polica životnog osiguranja za jedanaestoro djece korisnika doma „Sveta Ana“ u Vinkovcima u dobi od 9 do 17 godina, čime će sva djeca koja trenutno borave u domu nakon napuštanja institucionalne skrbi biti zbrinuta te će im se olakšati početak samostalnog života.</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 xml:space="preserve">1.9. SUBVENCIONIRANJE TROŠKOVA STANOVANJA OSTALIM SOCIJALNIM </w:t>
      </w: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 xml:space="preserve">        KATEGORIJAMA</w:t>
      </w: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Korisnici: Samci i obitelji slabijeg materijalnog statusa koji ispunjavaju uvjete iz Odluke o ostvarivanju prava na subvenciju troškova  najma stana</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Broj korisnika: 230 </w:t>
      </w:r>
    </w:p>
    <w:p w:rsidR="008D2B1F" w:rsidRPr="008D2B1F" w:rsidRDefault="008D2B1F" w:rsidP="008D2B1F">
      <w:pPr>
        <w:suppressAutoHyphens/>
        <w:autoSpaceDN w:val="0"/>
        <w:jc w:val="both"/>
        <w:textAlignment w:val="baseline"/>
        <w:rPr>
          <w:rFonts w:ascii="Arial" w:eastAsia="Calibri" w:hAnsi="Arial" w:cs="Arial"/>
          <w:color w:val="000000"/>
          <w:sz w:val="22"/>
          <w:szCs w:val="22"/>
          <w:lang w:eastAsia="en-US"/>
        </w:rPr>
      </w:pPr>
      <w:r w:rsidRPr="008D2B1F">
        <w:rPr>
          <w:rFonts w:ascii="Arial" w:eastAsia="Calibri" w:hAnsi="Arial" w:cs="Arial"/>
          <w:sz w:val="22"/>
          <w:szCs w:val="22"/>
          <w:lang w:eastAsia="en-US"/>
        </w:rPr>
        <w:t>Potrebna sredstva: 406.132,00 €</w:t>
      </w:r>
      <w:r w:rsidRPr="008D2B1F">
        <w:rPr>
          <w:rFonts w:ascii="Arial" w:eastAsia="Calibri" w:hAnsi="Arial" w:cs="Arial"/>
          <w:color w:val="000000"/>
          <w:sz w:val="22"/>
          <w:szCs w:val="22"/>
          <w:lang w:eastAsia="en-US"/>
        </w:rPr>
        <w:t xml:space="preserve"> </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Obrazloženje: Obiteljima i samcima koji žive u unajmljenim stanovima u statusu podstanara, koji u vlasništvu nemaju nekretnine, a slabijeg su materijalnog stanja, osigurat će se novčana subvencija za plaćanje najma stana. Uvjeti i način ostvarivanja prava na mjesečnu subvenciju regulirani su Odlukom o ostvarivanju prava na subvenciju troškova najma stana osobama slabijeg materijalnog statusa.</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Mjesečni iznos subvencije iznosi:</w:t>
      </w:r>
    </w:p>
    <w:p w:rsidR="008D2B1F" w:rsidRPr="008D2B1F" w:rsidRDefault="008D2B1F" w:rsidP="008D2B1F">
      <w:pPr>
        <w:numPr>
          <w:ilvl w:val="0"/>
          <w:numId w:val="11"/>
        </w:numPr>
        <w:suppressAutoHyphens/>
        <w:autoSpaceDN w:val="0"/>
        <w:spacing w:line="244" w:lineRule="auto"/>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za samca………………  … 66,36 €</w:t>
      </w:r>
    </w:p>
    <w:p w:rsidR="008D2B1F" w:rsidRPr="008D2B1F" w:rsidRDefault="008D2B1F" w:rsidP="008D2B1F">
      <w:pPr>
        <w:numPr>
          <w:ilvl w:val="0"/>
          <w:numId w:val="11"/>
        </w:numPr>
        <w:suppressAutoHyphens/>
        <w:autoSpaceDN w:val="0"/>
        <w:spacing w:line="244" w:lineRule="auto"/>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za dvočlanu obitelj……….   92,91 €</w:t>
      </w:r>
    </w:p>
    <w:p w:rsidR="008D2B1F" w:rsidRPr="008D2B1F" w:rsidRDefault="008D2B1F" w:rsidP="008D2B1F">
      <w:pPr>
        <w:numPr>
          <w:ilvl w:val="0"/>
          <w:numId w:val="11"/>
        </w:numPr>
        <w:suppressAutoHyphens/>
        <w:autoSpaceDN w:val="0"/>
        <w:spacing w:line="244" w:lineRule="auto"/>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za tročlanu obitelj…………106,18 €</w:t>
      </w:r>
    </w:p>
    <w:p w:rsidR="008D2B1F" w:rsidRPr="008D2B1F" w:rsidRDefault="008D2B1F" w:rsidP="008D2B1F">
      <w:pPr>
        <w:numPr>
          <w:ilvl w:val="0"/>
          <w:numId w:val="11"/>
        </w:numPr>
        <w:suppressAutoHyphens/>
        <w:autoSpaceDN w:val="0"/>
        <w:spacing w:line="244" w:lineRule="auto"/>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za četveročlanu i više…….199,08 €</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b/>
          <w:bCs/>
          <w:sz w:val="22"/>
          <w:szCs w:val="22"/>
          <w:lang w:eastAsia="en-US"/>
        </w:rPr>
        <w:t>1.10.  NAKNADA ZA TROŠKOVE STANOVANJA</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Korisnici: Obitelji i samci  korisnici zajamčene minimalne naknade</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Broj korisnika: 180-200</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Potrebna sredstva: 152.631,00 €</w:t>
      </w:r>
    </w:p>
    <w:p w:rsidR="008D2B1F" w:rsidRPr="008D2B1F" w:rsidRDefault="008D2B1F" w:rsidP="008D2B1F">
      <w:pPr>
        <w:suppressAutoHyphens/>
        <w:autoSpaceDN w:val="0"/>
        <w:jc w:val="both"/>
        <w:textAlignment w:val="baseline"/>
        <w:rPr>
          <w:rFonts w:ascii="Arial" w:hAnsi="Arial" w:cs="Arial"/>
          <w:color w:val="231F20"/>
          <w:sz w:val="22"/>
          <w:szCs w:val="22"/>
        </w:rPr>
      </w:pPr>
    </w:p>
    <w:p w:rsidR="008D2B1F" w:rsidRPr="008D2B1F" w:rsidRDefault="008D2B1F" w:rsidP="008D2B1F">
      <w:pPr>
        <w:suppressAutoHyphens/>
        <w:autoSpaceDN w:val="0"/>
        <w:jc w:val="both"/>
        <w:textAlignment w:val="baseline"/>
        <w:rPr>
          <w:rFonts w:ascii="Arial" w:hAnsi="Arial" w:cs="Arial"/>
          <w:color w:val="231F20"/>
          <w:sz w:val="22"/>
          <w:szCs w:val="22"/>
        </w:rPr>
      </w:pPr>
      <w:r w:rsidRPr="008D2B1F">
        <w:rPr>
          <w:rFonts w:ascii="Arial" w:hAnsi="Arial" w:cs="Arial"/>
          <w:color w:val="231F20"/>
          <w:sz w:val="22"/>
          <w:szCs w:val="22"/>
        </w:rPr>
        <w:t xml:space="preserve">Pravo na naknadu za troškove stanovanja priznaje se korisniku zajamčene minimalne naknade, osim beskućniku koji se nalazi u prenoćištu, prihvatilištu ili mu je priznata usluga smještaja u organiziranom stanovanju, žrtvi nasilja u obitelji i žrtvi trgovanja ljudima kojoj je priznata usluga smještaja u kriznim situacijama. </w:t>
      </w:r>
    </w:p>
    <w:p w:rsidR="008D2B1F" w:rsidRPr="008D2B1F" w:rsidRDefault="008D2B1F" w:rsidP="008D2B1F">
      <w:pPr>
        <w:suppressAutoHyphens/>
        <w:autoSpaceDN w:val="0"/>
        <w:jc w:val="both"/>
        <w:textAlignment w:val="baseline"/>
        <w:rPr>
          <w:rFonts w:ascii="Arial" w:hAnsi="Arial" w:cs="Arial"/>
          <w:color w:val="231F20"/>
          <w:sz w:val="22"/>
          <w:szCs w:val="22"/>
        </w:rPr>
      </w:pPr>
    </w:p>
    <w:p w:rsidR="008D2B1F" w:rsidRPr="008D2B1F" w:rsidRDefault="008D2B1F" w:rsidP="008D2B1F">
      <w:pPr>
        <w:suppressAutoHyphens/>
        <w:autoSpaceDN w:val="0"/>
        <w:jc w:val="both"/>
        <w:textAlignment w:val="baseline"/>
        <w:rPr>
          <w:rFonts w:ascii="Arial" w:hAnsi="Arial" w:cs="Arial"/>
          <w:color w:val="231F20"/>
          <w:sz w:val="22"/>
          <w:szCs w:val="22"/>
        </w:rPr>
      </w:pPr>
      <w:r w:rsidRPr="008D2B1F">
        <w:rPr>
          <w:rFonts w:ascii="Arial" w:hAnsi="Arial" w:cs="Arial"/>
          <w:sz w:val="22"/>
          <w:szCs w:val="22"/>
        </w:rPr>
        <w:t xml:space="preserve">Troškovi stanovanja u smislu ove Odluke  </w:t>
      </w:r>
      <w:r w:rsidRPr="008D2B1F">
        <w:rPr>
          <w:rFonts w:ascii="Arial" w:hAnsi="Arial" w:cs="Arial"/>
          <w:color w:val="231F20"/>
          <w:sz w:val="22"/>
          <w:szCs w:val="22"/>
        </w:rPr>
        <w:t>odnose se na najamninu, komunalne naknade, troškove grijanja, vodne usluge te troškova koji su nastali zbog radova na povećanju energetske učinkovitosti zgrade.</w:t>
      </w:r>
    </w:p>
    <w:p w:rsidR="008D2B1F" w:rsidRPr="008D2B1F" w:rsidRDefault="008D2B1F" w:rsidP="008D2B1F">
      <w:pPr>
        <w:suppressAutoHyphens/>
        <w:autoSpaceDN w:val="0"/>
        <w:jc w:val="both"/>
        <w:textAlignment w:val="baseline"/>
        <w:rPr>
          <w:rFonts w:ascii="Arial" w:hAnsi="Arial" w:cs="Arial"/>
          <w:color w:val="231F20"/>
          <w:sz w:val="22"/>
          <w:szCs w:val="22"/>
        </w:rPr>
      </w:pPr>
    </w:p>
    <w:p w:rsidR="008D2B1F" w:rsidRPr="008D2B1F" w:rsidRDefault="008D2B1F" w:rsidP="008D2B1F">
      <w:pPr>
        <w:suppressAutoHyphens/>
        <w:autoSpaceDN w:val="0"/>
        <w:jc w:val="both"/>
        <w:textAlignment w:val="baseline"/>
        <w:rPr>
          <w:rFonts w:ascii="Arial" w:hAnsi="Arial" w:cs="Arial"/>
          <w:sz w:val="22"/>
          <w:szCs w:val="22"/>
        </w:rPr>
      </w:pPr>
      <w:r w:rsidRPr="008D2B1F">
        <w:rPr>
          <w:rFonts w:ascii="Arial" w:hAnsi="Arial" w:cs="Arial"/>
          <w:sz w:val="22"/>
          <w:szCs w:val="22"/>
        </w:rPr>
        <w:t>Pravo na naknadu za troškove stanovanja priznaje se u visini od 40% iznosa zajamčene minimalne naknade priznate samcu ili</w:t>
      </w:r>
      <w:r w:rsidRPr="008D2B1F">
        <w:rPr>
          <w:rFonts w:ascii="Arial" w:hAnsi="Arial" w:cs="Arial"/>
          <w:color w:val="FF0000"/>
          <w:sz w:val="22"/>
          <w:szCs w:val="22"/>
        </w:rPr>
        <w:t xml:space="preserve"> </w:t>
      </w:r>
      <w:r w:rsidRPr="008D2B1F">
        <w:rPr>
          <w:rFonts w:ascii="Arial" w:hAnsi="Arial" w:cs="Arial"/>
          <w:sz w:val="22"/>
          <w:szCs w:val="22"/>
        </w:rPr>
        <w:t xml:space="preserve">kućanstvu. </w:t>
      </w:r>
    </w:p>
    <w:p w:rsidR="008D2B1F" w:rsidRPr="008D2B1F" w:rsidRDefault="008D2B1F" w:rsidP="008D2B1F">
      <w:pPr>
        <w:suppressAutoHyphens/>
        <w:autoSpaceDN w:val="0"/>
        <w:jc w:val="both"/>
        <w:textAlignment w:val="baseline"/>
        <w:rPr>
          <w:rFonts w:ascii="Arial" w:hAnsi="Arial" w:cs="Arial"/>
          <w:sz w:val="22"/>
          <w:szCs w:val="22"/>
        </w:rPr>
      </w:pPr>
    </w:p>
    <w:p w:rsidR="008D2B1F" w:rsidRDefault="008D2B1F" w:rsidP="008D2B1F">
      <w:pPr>
        <w:suppressAutoHyphens/>
        <w:autoSpaceDN w:val="0"/>
        <w:jc w:val="both"/>
        <w:textAlignment w:val="baseline"/>
        <w:rPr>
          <w:rFonts w:ascii="Arial" w:hAnsi="Arial" w:cs="Arial"/>
          <w:sz w:val="22"/>
          <w:szCs w:val="22"/>
        </w:rPr>
      </w:pPr>
      <w:r w:rsidRPr="008D2B1F">
        <w:rPr>
          <w:rFonts w:ascii="Arial" w:hAnsi="Arial" w:cs="Arial"/>
          <w:sz w:val="22"/>
          <w:szCs w:val="22"/>
        </w:rPr>
        <w:t xml:space="preserve">Ako su troškovi stanovanja manji od 40% iznosa zajamčene minimalne naknade, pravo na naknadu za troškove stanovanja priznaje se u iznosu stvarnih troškova stanovanja. </w:t>
      </w:r>
    </w:p>
    <w:p w:rsidR="008D2B1F" w:rsidRPr="008D2B1F" w:rsidRDefault="008D2B1F" w:rsidP="008D2B1F">
      <w:pPr>
        <w:suppressAutoHyphens/>
        <w:autoSpaceDN w:val="0"/>
        <w:jc w:val="both"/>
        <w:textAlignment w:val="baseline"/>
        <w:rPr>
          <w:rFonts w:ascii="Arial" w:hAnsi="Arial" w:cs="Arial"/>
          <w:sz w:val="22"/>
          <w:szCs w:val="22"/>
        </w:rPr>
      </w:pPr>
    </w:p>
    <w:p w:rsidR="008D2B1F" w:rsidRPr="008D2B1F" w:rsidRDefault="008D2B1F" w:rsidP="008D2B1F">
      <w:pPr>
        <w:suppressAutoHyphens/>
        <w:autoSpaceDN w:val="0"/>
        <w:jc w:val="both"/>
        <w:textAlignment w:val="baseline"/>
        <w:rPr>
          <w:rFonts w:ascii="Arial" w:eastAsia="Calibri" w:hAnsi="Arial" w:cs="Arial"/>
          <w:b/>
          <w:bCs/>
          <w:sz w:val="22"/>
          <w:szCs w:val="22"/>
        </w:rPr>
      </w:pPr>
      <w:r w:rsidRPr="008D2B1F">
        <w:rPr>
          <w:rFonts w:ascii="Arial" w:eastAsia="Calibri" w:hAnsi="Arial" w:cs="Arial"/>
          <w:b/>
          <w:bCs/>
          <w:sz w:val="22"/>
          <w:szCs w:val="22"/>
        </w:rPr>
        <w:t xml:space="preserve">1.11. DODJELA STANOVA U NAJAM  SOCIJALNO UGROŽENIM OSOBAMA I </w:t>
      </w:r>
    </w:p>
    <w:p w:rsidR="008D2B1F" w:rsidRPr="008D2B1F" w:rsidRDefault="008D2B1F" w:rsidP="008D2B1F">
      <w:pPr>
        <w:suppressAutoHyphens/>
        <w:autoSpaceDN w:val="0"/>
        <w:jc w:val="both"/>
        <w:textAlignment w:val="baseline"/>
        <w:rPr>
          <w:rFonts w:ascii="Arial" w:eastAsia="Calibri" w:hAnsi="Arial" w:cs="Arial"/>
          <w:b/>
          <w:bCs/>
          <w:sz w:val="22"/>
          <w:szCs w:val="22"/>
        </w:rPr>
      </w:pPr>
      <w:r w:rsidRPr="008D2B1F">
        <w:rPr>
          <w:rFonts w:ascii="Arial" w:eastAsia="Calibri" w:hAnsi="Arial" w:cs="Arial"/>
          <w:b/>
          <w:bCs/>
          <w:color w:val="000000"/>
          <w:sz w:val="22"/>
          <w:szCs w:val="22"/>
          <w:lang w:eastAsia="en-US"/>
        </w:rPr>
        <w:t xml:space="preserve">         </w:t>
      </w:r>
      <w:r w:rsidRPr="008D2B1F">
        <w:rPr>
          <w:rFonts w:ascii="Arial" w:eastAsia="Calibri" w:hAnsi="Arial" w:cs="Arial"/>
          <w:b/>
          <w:bCs/>
          <w:sz w:val="22"/>
          <w:szCs w:val="22"/>
        </w:rPr>
        <w:t>OSOBAMA SLABIJEG IMOVNOG STANJA</w:t>
      </w:r>
    </w:p>
    <w:p w:rsidR="008D2B1F" w:rsidRPr="008D2B1F" w:rsidRDefault="008D2B1F" w:rsidP="008D2B1F">
      <w:pPr>
        <w:suppressAutoHyphens/>
        <w:autoSpaceDN w:val="0"/>
        <w:jc w:val="both"/>
        <w:textAlignment w:val="baseline"/>
        <w:rPr>
          <w:rFonts w:ascii="Arial" w:eastAsia="Calibri" w:hAnsi="Arial" w:cs="Arial"/>
          <w:b/>
          <w:bCs/>
          <w:sz w:val="22"/>
          <w:szCs w:val="22"/>
        </w:rPr>
      </w:pPr>
    </w:p>
    <w:p w:rsidR="008D2B1F" w:rsidRPr="008D2B1F" w:rsidRDefault="008D2B1F" w:rsidP="008D2B1F">
      <w:pPr>
        <w:suppressAutoHyphens/>
        <w:autoSpaceDN w:val="0"/>
        <w:jc w:val="both"/>
        <w:textAlignment w:val="baseline"/>
        <w:rPr>
          <w:rFonts w:ascii="Arial" w:eastAsia="Calibri" w:hAnsi="Arial" w:cs="Arial"/>
          <w:color w:val="000000"/>
          <w:sz w:val="22"/>
          <w:szCs w:val="22"/>
        </w:rPr>
      </w:pPr>
      <w:r w:rsidRPr="008D2B1F">
        <w:rPr>
          <w:rFonts w:ascii="Arial" w:eastAsia="Calibri" w:hAnsi="Arial" w:cs="Arial"/>
          <w:color w:val="000000"/>
          <w:sz w:val="22"/>
          <w:szCs w:val="22"/>
        </w:rPr>
        <w:t>Korisnici: Samci i obitelji slabijeg imovnog stanja.</w:t>
      </w:r>
    </w:p>
    <w:p w:rsidR="008D2B1F" w:rsidRPr="008D2B1F" w:rsidRDefault="008D2B1F" w:rsidP="008D2B1F">
      <w:pPr>
        <w:suppressAutoHyphens/>
        <w:autoSpaceDN w:val="0"/>
        <w:jc w:val="both"/>
        <w:textAlignment w:val="baseline"/>
        <w:rPr>
          <w:rFonts w:ascii="Arial" w:eastAsia="Calibri" w:hAnsi="Arial" w:cs="Arial"/>
          <w:sz w:val="22"/>
          <w:szCs w:val="22"/>
        </w:rPr>
      </w:pPr>
    </w:p>
    <w:p w:rsidR="008D2B1F" w:rsidRPr="008D2B1F" w:rsidRDefault="008D2B1F" w:rsidP="008D2B1F">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Grad Dubrovnik provodi stambeno zbrinjavanje svojih građana na temelju odredbi Odluke o davanju u najam stanova u vlasništvu Grada Dubrovnika socijalno ugroženim osobama i osobama slabijeg imovnog stanja.</w:t>
      </w:r>
    </w:p>
    <w:p w:rsidR="008D2B1F" w:rsidRPr="008D2B1F" w:rsidRDefault="008D2B1F" w:rsidP="008D2B1F">
      <w:pPr>
        <w:suppressAutoHyphens/>
        <w:autoSpaceDN w:val="0"/>
        <w:jc w:val="both"/>
        <w:textAlignment w:val="baseline"/>
        <w:rPr>
          <w:rFonts w:ascii="Arial" w:eastAsia="Calibri" w:hAnsi="Arial" w:cs="Arial"/>
          <w:sz w:val="22"/>
          <w:szCs w:val="22"/>
        </w:rPr>
      </w:pPr>
    </w:p>
    <w:p w:rsidR="008D2B1F" w:rsidRPr="008D2B1F" w:rsidRDefault="008D2B1F" w:rsidP="008D2B1F">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Pravo na dodjelu stana u najam ostvaruju građani Grada Dubrovnika pod uvjetom da:</w:t>
      </w:r>
    </w:p>
    <w:p w:rsidR="008D2B1F" w:rsidRPr="008D2B1F" w:rsidRDefault="008D2B1F" w:rsidP="008D2B1F">
      <w:pPr>
        <w:numPr>
          <w:ilvl w:val="0"/>
          <w:numId w:val="12"/>
        </w:numPr>
        <w:suppressAutoHyphens/>
        <w:autoSpaceDN w:val="0"/>
        <w:spacing w:line="244" w:lineRule="auto"/>
        <w:jc w:val="both"/>
        <w:textAlignment w:val="baseline"/>
        <w:rPr>
          <w:rFonts w:ascii="Arial" w:eastAsia="Calibri" w:hAnsi="Arial" w:cs="Arial"/>
          <w:sz w:val="22"/>
          <w:szCs w:val="22"/>
        </w:rPr>
      </w:pPr>
      <w:r w:rsidRPr="008D2B1F">
        <w:rPr>
          <w:rFonts w:ascii="Arial" w:eastAsia="Calibri" w:hAnsi="Arial" w:cs="Arial"/>
          <w:sz w:val="22"/>
          <w:szCs w:val="22"/>
        </w:rPr>
        <w:t>nemaju riješeno stambeno pitanje niti mogućnosti da ga riješe na drugi način;</w:t>
      </w:r>
    </w:p>
    <w:p w:rsidR="008D2B1F" w:rsidRPr="008D2B1F" w:rsidRDefault="008D2B1F" w:rsidP="008D2B1F">
      <w:pPr>
        <w:numPr>
          <w:ilvl w:val="0"/>
          <w:numId w:val="12"/>
        </w:numPr>
        <w:suppressAutoHyphens/>
        <w:autoSpaceDN w:val="0"/>
        <w:spacing w:line="244" w:lineRule="auto"/>
        <w:jc w:val="both"/>
        <w:textAlignment w:val="baseline"/>
        <w:rPr>
          <w:rFonts w:ascii="Arial" w:eastAsia="Calibri" w:hAnsi="Arial" w:cs="Arial"/>
          <w:sz w:val="22"/>
          <w:szCs w:val="22"/>
        </w:rPr>
      </w:pPr>
      <w:r w:rsidRPr="008D2B1F">
        <w:rPr>
          <w:rFonts w:ascii="Arial" w:eastAsia="Calibri" w:hAnsi="Arial" w:cs="Arial"/>
          <w:sz w:val="22"/>
          <w:szCs w:val="22"/>
        </w:rPr>
        <w:t>prebivaju na području Grada Dubrovnika najmanje 15 godina;</w:t>
      </w:r>
    </w:p>
    <w:p w:rsidR="008D2B1F" w:rsidRPr="008D2B1F" w:rsidRDefault="008D2B1F" w:rsidP="008D2B1F">
      <w:pPr>
        <w:numPr>
          <w:ilvl w:val="0"/>
          <w:numId w:val="12"/>
        </w:numPr>
        <w:suppressAutoHyphens/>
        <w:autoSpaceDN w:val="0"/>
        <w:spacing w:line="244" w:lineRule="auto"/>
        <w:jc w:val="both"/>
        <w:textAlignment w:val="baseline"/>
        <w:rPr>
          <w:rFonts w:ascii="Arial" w:eastAsia="Calibri" w:hAnsi="Arial" w:cs="Arial"/>
          <w:sz w:val="22"/>
          <w:szCs w:val="22"/>
        </w:rPr>
      </w:pPr>
      <w:r w:rsidRPr="008D2B1F">
        <w:rPr>
          <w:rFonts w:ascii="Arial" w:eastAsia="Calibri" w:hAnsi="Arial" w:cs="Arial"/>
          <w:sz w:val="22"/>
          <w:szCs w:val="22"/>
        </w:rPr>
        <w:t>nemaju drugi stan u najmu, u skladu s Zakonom o najmu stanova.</w:t>
      </w:r>
    </w:p>
    <w:p w:rsidR="008D2B1F" w:rsidRPr="008D2B1F" w:rsidRDefault="008D2B1F" w:rsidP="008D2B1F">
      <w:pPr>
        <w:suppressAutoHyphens/>
        <w:autoSpaceDN w:val="0"/>
        <w:jc w:val="both"/>
        <w:textAlignment w:val="baseline"/>
        <w:rPr>
          <w:rFonts w:ascii="Arial" w:eastAsia="Calibri" w:hAnsi="Arial" w:cs="Arial"/>
          <w:sz w:val="22"/>
          <w:szCs w:val="22"/>
        </w:rPr>
      </w:pPr>
    </w:p>
    <w:p w:rsidR="008D2B1F" w:rsidRPr="008D2B1F" w:rsidRDefault="008D2B1F" w:rsidP="008D2B1F">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Stan se daje u najam na temelju liste reda prvenstva, utvrđene po provedbenom natječaju.</w:t>
      </w:r>
    </w:p>
    <w:p w:rsidR="008D2B1F" w:rsidRPr="008D2B1F" w:rsidRDefault="008D2B1F" w:rsidP="008D2B1F">
      <w:pPr>
        <w:suppressAutoHyphens/>
        <w:autoSpaceDN w:val="0"/>
        <w:jc w:val="both"/>
        <w:textAlignment w:val="baseline"/>
        <w:rPr>
          <w:rFonts w:ascii="Arial" w:eastAsia="Calibri" w:hAnsi="Arial" w:cs="Arial"/>
          <w:sz w:val="22"/>
          <w:szCs w:val="22"/>
        </w:rPr>
      </w:pPr>
    </w:p>
    <w:p w:rsidR="008D2B1F" w:rsidRPr="008D2B1F" w:rsidRDefault="008D2B1F" w:rsidP="008D2B1F">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Mjerila za  davanje stanova u najam:</w:t>
      </w:r>
    </w:p>
    <w:p w:rsidR="008D2B1F" w:rsidRPr="008D2B1F" w:rsidRDefault="008D2B1F" w:rsidP="008D2B1F">
      <w:pPr>
        <w:numPr>
          <w:ilvl w:val="0"/>
          <w:numId w:val="13"/>
        </w:numPr>
        <w:suppressAutoHyphens/>
        <w:autoSpaceDN w:val="0"/>
        <w:spacing w:line="244" w:lineRule="auto"/>
        <w:jc w:val="both"/>
        <w:textAlignment w:val="baseline"/>
        <w:rPr>
          <w:rFonts w:ascii="Arial" w:eastAsia="Calibri" w:hAnsi="Arial" w:cs="Arial"/>
          <w:sz w:val="22"/>
          <w:szCs w:val="22"/>
        </w:rPr>
      </w:pPr>
      <w:r w:rsidRPr="008D2B1F">
        <w:rPr>
          <w:rFonts w:ascii="Arial" w:eastAsia="Calibri" w:hAnsi="Arial" w:cs="Arial"/>
          <w:sz w:val="22"/>
          <w:szCs w:val="22"/>
        </w:rPr>
        <w:t>vrijeme prebivanja u Gradu Dubrovniku,</w:t>
      </w:r>
    </w:p>
    <w:p w:rsidR="008D2B1F" w:rsidRPr="008D2B1F" w:rsidRDefault="008D2B1F" w:rsidP="008D2B1F">
      <w:pPr>
        <w:numPr>
          <w:ilvl w:val="0"/>
          <w:numId w:val="13"/>
        </w:numPr>
        <w:suppressAutoHyphens/>
        <w:autoSpaceDN w:val="0"/>
        <w:spacing w:line="244" w:lineRule="auto"/>
        <w:jc w:val="both"/>
        <w:textAlignment w:val="baseline"/>
        <w:rPr>
          <w:rFonts w:ascii="Arial" w:eastAsia="Calibri" w:hAnsi="Arial" w:cs="Arial"/>
          <w:sz w:val="22"/>
          <w:szCs w:val="22"/>
        </w:rPr>
      </w:pPr>
      <w:r w:rsidRPr="008D2B1F">
        <w:rPr>
          <w:rFonts w:ascii="Arial" w:eastAsia="Calibri" w:hAnsi="Arial" w:cs="Arial"/>
          <w:sz w:val="22"/>
          <w:szCs w:val="22"/>
        </w:rPr>
        <w:t xml:space="preserve">broj maloljetnih osoba, </w:t>
      </w:r>
    </w:p>
    <w:p w:rsidR="008D2B1F" w:rsidRPr="008D2B1F" w:rsidRDefault="008D2B1F" w:rsidP="008D2B1F">
      <w:pPr>
        <w:numPr>
          <w:ilvl w:val="0"/>
          <w:numId w:val="13"/>
        </w:numPr>
        <w:suppressAutoHyphens/>
        <w:autoSpaceDN w:val="0"/>
        <w:spacing w:line="244" w:lineRule="auto"/>
        <w:jc w:val="both"/>
        <w:textAlignment w:val="baseline"/>
        <w:rPr>
          <w:rFonts w:ascii="Arial" w:eastAsia="Calibri" w:hAnsi="Arial" w:cs="Arial"/>
          <w:sz w:val="22"/>
          <w:szCs w:val="22"/>
        </w:rPr>
      </w:pPr>
      <w:r w:rsidRPr="008D2B1F">
        <w:rPr>
          <w:rFonts w:ascii="Arial" w:eastAsia="Calibri" w:hAnsi="Arial" w:cs="Arial"/>
          <w:sz w:val="22"/>
          <w:szCs w:val="22"/>
        </w:rPr>
        <w:t>status samohranog roditelja,</w:t>
      </w:r>
    </w:p>
    <w:p w:rsidR="008D2B1F" w:rsidRPr="008D2B1F" w:rsidRDefault="008D2B1F" w:rsidP="008D2B1F">
      <w:pPr>
        <w:numPr>
          <w:ilvl w:val="0"/>
          <w:numId w:val="13"/>
        </w:numPr>
        <w:suppressAutoHyphens/>
        <w:autoSpaceDN w:val="0"/>
        <w:spacing w:line="244" w:lineRule="auto"/>
        <w:jc w:val="both"/>
        <w:textAlignment w:val="baseline"/>
        <w:rPr>
          <w:rFonts w:ascii="Arial" w:eastAsia="Calibri" w:hAnsi="Arial" w:cs="Arial"/>
          <w:sz w:val="22"/>
          <w:szCs w:val="22"/>
        </w:rPr>
      </w:pPr>
      <w:r w:rsidRPr="008D2B1F">
        <w:rPr>
          <w:rFonts w:ascii="Arial" w:eastAsia="Calibri" w:hAnsi="Arial" w:cs="Arial"/>
          <w:sz w:val="22"/>
          <w:szCs w:val="22"/>
        </w:rPr>
        <w:t>status osobe s invaliditetom</w:t>
      </w:r>
    </w:p>
    <w:p w:rsidR="008D2B1F" w:rsidRPr="008D2B1F" w:rsidRDefault="008D2B1F" w:rsidP="008D2B1F">
      <w:pPr>
        <w:numPr>
          <w:ilvl w:val="0"/>
          <w:numId w:val="13"/>
        </w:numPr>
        <w:suppressAutoHyphens/>
        <w:autoSpaceDN w:val="0"/>
        <w:spacing w:line="244" w:lineRule="auto"/>
        <w:jc w:val="both"/>
        <w:textAlignment w:val="baseline"/>
        <w:rPr>
          <w:rFonts w:ascii="Arial" w:eastAsia="Calibri" w:hAnsi="Arial" w:cs="Arial"/>
          <w:sz w:val="22"/>
          <w:szCs w:val="22"/>
        </w:rPr>
      </w:pPr>
      <w:r w:rsidRPr="008D2B1F">
        <w:rPr>
          <w:rFonts w:ascii="Arial" w:eastAsia="Calibri" w:hAnsi="Arial" w:cs="Arial"/>
          <w:sz w:val="22"/>
          <w:szCs w:val="22"/>
        </w:rPr>
        <w:t>visina primanja po članu kućanstva,</w:t>
      </w:r>
    </w:p>
    <w:p w:rsidR="008D2B1F" w:rsidRPr="008D2B1F" w:rsidRDefault="008D2B1F" w:rsidP="008D2B1F">
      <w:pPr>
        <w:numPr>
          <w:ilvl w:val="0"/>
          <w:numId w:val="13"/>
        </w:numPr>
        <w:suppressAutoHyphens/>
        <w:autoSpaceDN w:val="0"/>
        <w:spacing w:line="244" w:lineRule="auto"/>
        <w:jc w:val="both"/>
        <w:textAlignment w:val="baseline"/>
        <w:rPr>
          <w:rFonts w:ascii="Arial" w:eastAsia="Calibri" w:hAnsi="Arial" w:cs="Arial"/>
          <w:sz w:val="22"/>
          <w:szCs w:val="22"/>
        </w:rPr>
      </w:pPr>
      <w:r w:rsidRPr="008D2B1F">
        <w:rPr>
          <w:rFonts w:ascii="Arial" w:eastAsia="Calibri" w:hAnsi="Arial" w:cs="Arial"/>
          <w:sz w:val="22"/>
          <w:szCs w:val="22"/>
        </w:rPr>
        <w:t>status korisnika nekog oblika socijalne skrbi,</w:t>
      </w:r>
    </w:p>
    <w:p w:rsidR="008D2B1F" w:rsidRPr="008D2B1F" w:rsidRDefault="008D2B1F" w:rsidP="008D2B1F">
      <w:pPr>
        <w:numPr>
          <w:ilvl w:val="0"/>
          <w:numId w:val="13"/>
        </w:numPr>
        <w:suppressAutoHyphens/>
        <w:autoSpaceDN w:val="0"/>
        <w:spacing w:line="244" w:lineRule="auto"/>
        <w:jc w:val="both"/>
        <w:textAlignment w:val="baseline"/>
        <w:rPr>
          <w:rFonts w:ascii="Arial" w:eastAsia="Calibri" w:hAnsi="Arial" w:cs="Arial"/>
          <w:sz w:val="22"/>
          <w:szCs w:val="22"/>
        </w:rPr>
      </w:pPr>
      <w:r w:rsidRPr="008D2B1F">
        <w:rPr>
          <w:rFonts w:ascii="Arial" w:eastAsia="Calibri" w:hAnsi="Arial" w:cs="Arial"/>
          <w:sz w:val="22"/>
          <w:szCs w:val="22"/>
        </w:rPr>
        <w:t>sudjelovanje u Domovinskom ratu,</w:t>
      </w:r>
    </w:p>
    <w:p w:rsidR="008D2B1F" w:rsidRPr="008D2B1F" w:rsidRDefault="008D2B1F" w:rsidP="008D2B1F">
      <w:pPr>
        <w:numPr>
          <w:ilvl w:val="0"/>
          <w:numId w:val="13"/>
        </w:numPr>
        <w:suppressAutoHyphens/>
        <w:autoSpaceDN w:val="0"/>
        <w:spacing w:line="244" w:lineRule="auto"/>
        <w:jc w:val="both"/>
        <w:textAlignment w:val="baseline"/>
        <w:rPr>
          <w:rFonts w:ascii="Arial" w:eastAsia="Calibri" w:hAnsi="Arial" w:cs="Arial"/>
          <w:sz w:val="22"/>
          <w:szCs w:val="22"/>
        </w:rPr>
      </w:pPr>
      <w:r w:rsidRPr="008D2B1F">
        <w:rPr>
          <w:rFonts w:ascii="Arial" w:eastAsia="Calibri" w:hAnsi="Arial" w:cs="Arial"/>
          <w:sz w:val="22"/>
          <w:szCs w:val="22"/>
        </w:rPr>
        <w:t>uvjeti stanovanja i</w:t>
      </w:r>
    </w:p>
    <w:p w:rsidR="008D2B1F" w:rsidRPr="008D2B1F" w:rsidRDefault="008D2B1F" w:rsidP="008D2B1F">
      <w:pPr>
        <w:numPr>
          <w:ilvl w:val="0"/>
          <w:numId w:val="13"/>
        </w:numPr>
        <w:suppressAutoHyphens/>
        <w:autoSpaceDN w:val="0"/>
        <w:spacing w:line="244" w:lineRule="auto"/>
        <w:jc w:val="both"/>
        <w:textAlignment w:val="baseline"/>
        <w:rPr>
          <w:rFonts w:ascii="Arial" w:eastAsia="Calibri" w:hAnsi="Arial" w:cs="Arial"/>
          <w:sz w:val="22"/>
          <w:szCs w:val="22"/>
        </w:rPr>
      </w:pPr>
      <w:r w:rsidRPr="008D2B1F">
        <w:rPr>
          <w:rFonts w:ascii="Arial" w:eastAsia="Calibri" w:hAnsi="Arial" w:cs="Arial"/>
          <w:sz w:val="22"/>
          <w:szCs w:val="22"/>
        </w:rPr>
        <w:t>broj članova kućanstva.</w:t>
      </w:r>
    </w:p>
    <w:p w:rsidR="008D2B1F" w:rsidRPr="008D2B1F" w:rsidRDefault="008D2B1F" w:rsidP="008D2B1F">
      <w:pPr>
        <w:suppressAutoHyphens/>
        <w:autoSpaceDN w:val="0"/>
        <w:jc w:val="both"/>
        <w:textAlignment w:val="baseline"/>
        <w:rPr>
          <w:rFonts w:ascii="Arial" w:eastAsia="Calibri" w:hAnsi="Arial" w:cs="Arial"/>
          <w:sz w:val="22"/>
          <w:szCs w:val="22"/>
        </w:rPr>
      </w:pPr>
    </w:p>
    <w:p w:rsidR="008D2B1F" w:rsidRPr="008D2B1F" w:rsidRDefault="008D2B1F" w:rsidP="008D2B1F">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Prema svakom pojedinom mjerilu utvrđuje se broj bodova, a na temelju ukupno ostvarenog broja bodova utvrđuje se lista reda prvenstva.</w:t>
      </w:r>
    </w:p>
    <w:p w:rsidR="008D2B1F" w:rsidRPr="008D2B1F" w:rsidRDefault="008D2B1F" w:rsidP="008D2B1F">
      <w:pPr>
        <w:suppressAutoHyphens/>
        <w:autoSpaceDN w:val="0"/>
        <w:jc w:val="both"/>
        <w:textAlignment w:val="baseline"/>
        <w:rPr>
          <w:rFonts w:ascii="Arial" w:eastAsia="Calibri" w:hAnsi="Arial" w:cs="Arial"/>
          <w:sz w:val="22"/>
          <w:szCs w:val="22"/>
        </w:rPr>
      </w:pPr>
    </w:p>
    <w:p w:rsidR="008D2B1F" w:rsidRPr="008D2B1F" w:rsidRDefault="008D2B1F" w:rsidP="008D2B1F">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Ugovor o najmu zaključuje se na određeno vrijeme od godinu dana.</w:t>
      </w: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1.12. TROŠKOVI POGREBA</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Korisnici: Socijalno ugroženi samci i obitelji</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Broj korisnika: 5</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Potrebna sredstva: 4.645,00 €</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Obrazloženje: Ova mjera odnosi se na socijalno ugrožene pojedince i obitelji koji nemaju sredstva za pogrebne troškove, a nemaju bližnjih koji bi mogli podmiriti troškove pogreba i koji ovu vrstu pomoći ne mogu ostvariti putem Centra za socijalnu skrb ili iz drugih izvora.</w:t>
      </w:r>
    </w:p>
    <w:p w:rsidR="008D2B1F" w:rsidRPr="008D2B1F" w:rsidRDefault="008D2B1F" w:rsidP="008D2B1F">
      <w:pPr>
        <w:suppressAutoHyphens/>
        <w:autoSpaceDN w:val="0"/>
        <w:textAlignment w:val="baseline"/>
        <w:rPr>
          <w:rFonts w:ascii="Arial" w:eastAsia="Calibri" w:hAnsi="Arial" w:cs="Arial"/>
          <w:b/>
          <w:bCs/>
          <w:sz w:val="22"/>
          <w:szCs w:val="22"/>
          <w:lang w:eastAsia="en-US"/>
        </w:rPr>
      </w:pPr>
    </w:p>
    <w:p w:rsidR="008D2B1F" w:rsidRPr="008D2B1F" w:rsidRDefault="008D2B1F" w:rsidP="008D2B1F">
      <w:pPr>
        <w:suppressAutoHyphens/>
        <w:autoSpaceDN w:val="0"/>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 xml:space="preserve">1.13. NOVČANI DAR KORISNICIMA ZAJAMČENE MINIMALNE NAKNADE I </w:t>
      </w:r>
    </w:p>
    <w:p w:rsidR="008D2B1F" w:rsidRPr="008D2B1F" w:rsidRDefault="008D2B1F" w:rsidP="008D2B1F">
      <w:pPr>
        <w:suppressAutoHyphens/>
        <w:autoSpaceDN w:val="0"/>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 xml:space="preserve">         KORISNICIMA USTANOVA SOCIJALNE SKRBI</w:t>
      </w:r>
    </w:p>
    <w:p w:rsidR="008D2B1F" w:rsidRPr="008D2B1F" w:rsidRDefault="008D2B1F" w:rsidP="008D2B1F">
      <w:pPr>
        <w:suppressAutoHyphens/>
        <w:autoSpaceDN w:val="0"/>
        <w:textAlignment w:val="baseline"/>
        <w:rPr>
          <w:rFonts w:ascii="Arial" w:eastAsia="Calibri" w:hAnsi="Arial" w:cs="Arial"/>
          <w:b/>
          <w:bCs/>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Korisnici: Samci i obitelji korisnici zajamčene minimalne naknade</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Korisnici Doma  za stare i nemoćne „</w:t>
      </w:r>
      <w:proofErr w:type="spellStart"/>
      <w:r w:rsidRPr="008D2B1F">
        <w:rPr>
          <w:rFonts w:ascii="Arial" w:eastAsia="Calibri" w:hAnsi="Arial" w:cs="Arial"/>
          <w:sz w:val="22"/>
          <w:szCs w:val="22"/>
          <w:lang w:eastAsia="en-US"/>
        </w:rPr>
        <w:t>Domus</w:t>
      </w:r>
      <w:proofErr w:type="spellEnd"/>
      <w:r w:rsidRPr="008D2B1F">
        <w:rPr>
          <w:rFonts w:ascii="Arial" w:eastAsia="Calibri" w:hAnsi="Arial" w:cs="Arial"/>
          <w:sz w:val="22"/>
          <w:szCs w:val="22"/>
          <w:lang w:eastAsia="en-US"/>
        </w:rPr>
        <w:t xml:space="preserve"> </w:t>
      </w:r>
      <w:proofErr w:type="spellStart"/>
      <w:r w:rsidRPr="008D2B1F">
        <w:rPr>
          <w:rFonts w:ascii="Arial" w:eastAsia="Calibri" w:hAnsi="Arial" w:cs="Arial"/>
          <w:sz w:val="22"/>
          <w:szCs w:val="22"/>
          <w:lang w:eastAsia="en-US"/>
        </w:rPr>
        <w:t>Christi</w:t>
      </w:r>
      <w:proofErr w:type="spellEnd"/>
      <w:r w:rsidRPr="008D2B1F">
        <w:rPr>
          <w:rFonts w:ascii="Arial" w:eastAsia="Calibri" w:hAnsi="Arial" w:cs="Arial"/>
          <w:sz w:val="22"/>
          <w:szCs w:val="22"/>
          <w:lang w:eastAsia="en-US"/>
        </w:rPr>
        <w:t xml:space="preserve">“, korisnici Doma za starije „Dubrovnik“, korisnici Doma za djecu „Maslina“ i korisnici Centra za rehabilitaciju </w:t>
      </w:r>
      <w:proofErr w:type="spellStart"/>
      <w:r w:rsidRPr="008D2B1F">
        <w:rPr>
          <w:rFonts w:ascii="Arial" w:eastAsia="Calibri" w:hAnsi="Arial" w:cs="Arial"/>
          <w:sz w:val="22"/>
          <w:szCs w:val="22"/>
          <w:lang w:eastAsia="en-US"/>
        </w:rPr>
        <w:t>Josipovac</w:t>
      </w:r>
      <w:proofErr w:type="spellEnd"/>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Broj korisnika: 800</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Potrebna sredstva: 14.600,00 €</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Obrazloženje: Ova mjera odnosi se na sve navedene korisnike, a dodjeljuje se prigodno  povodom božićnih blagdana.</w:t>
      </w: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1.14. POTPORA ZA NAJAM STANA MLADIMA</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Korisnici: Osobe do 35 godina života koji su podstanari</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Broj korisnika: 60</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Potrebna sredstva: 47.382,00 € </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Obrazloženje: Mladim osobama i obiteljima do navršenih 35 godina života, koji imaju prebivalište na području grada Dubrovnika najmanje 5 godina, koji nemaju vlastitih nekretnina, a čiji  mjesečni dohodak po članu kućanstva nije veći od prosječne isplaćene neto plaće u RH u prethodnoj godini sufinancirat će se troškovi podstanarstva  i to:</w:t>
      </w:r>
    </w:p>
    <w:p w:rsidR="008D2B1F" w:rsidRPr="008D2B1F" w:rsidRDefault="008D2B1F" w:rsidP="008D2B1F">
      <w:pPr>
        <w:numPr>
          <w:ilvl w:val="0"/>
          <w:numId w:val="14"/>
        </w:numPr>
        <w:suppressAutoHyphens/>
        <w:autoSpaceDN w:val="0"/>
        <w:spacing w:line="244" w:lineRule="auto"/>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za samca  53,09 €,</w:t>
      </w:r>
    </w:p>
    <w:p w:rsidR="008D2B1F" w:rsidRPr="008D2B1F" w:rsidRDefault="008D2B1F" w:rsidP="008D2B1F">
      <w:pPr>
        <w:numPr>
          <w:ilvl w:val="0"/>
          <w:numId w:val="14"/>
        </w:numPr>
        <w:suppressAutoHyphens/>
        <w:autoSpaceDN w:val="0"/>
        <w:spacing w:line="244" w:lineRule="auto"/>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za dvočlano kućanstvo 66,36 €,</w:t>
      </w:r>
    </w:p>
    <w:p w:rsidR="008D2B1F" w:rsidRPr="008D2B1F" w:rsidRDefault="008D2B1F" w:rsidP="008D2B1F">
      <w:pPr>
        <w:numPr>
          <w:ilvl w:val="0"/>
          <w:numId w:val="14"/>
        </w:numPr>
        <w:suppressAutoHyphens/>
        <w:autoSpaceDN w:val="0"/>
        <w:spacing w:line="244" w:lineRule="auto"/>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za tročlano kućanstvo 79,63 € i</w:t>
      </w:r>
    </w:p>
    <w:p w:rsidR="008D2B1F" w:rsidRPr="008D2B1F" w:rsidRDefault="008D2B1F" w:rsidP="008D2B1F">
      <w:pPr>
        <w:numPr>
          <w:ilvl w:val="0"/>
          <w:numId w:val="14"/>
        </w:numPr>
        <w:suppressAutoHyphens/>
        <w:autoSpaceDN w:val="0"/>
        <w:spacing w:line="244" w:lineRule="auto"/>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za četveročlano kućanstvo i više 99,54 €.</w:t>
      </w: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1.15. DAR ZA NOVOROĐENO DIJETE</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Korisnici: Roditelji novorođenčadi u gradu Dubrovniku</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Broj korisnika: 500</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Potrebna sredstva: 464.530,00 €</w:t>
      </w:r>
    </w:p>
    <w:p w:rsidR="008D2B1F" w:rsidRPr="008D2B1F" w:rsidRDefault="008D2B1F" w:rsidP="008D2B1F">
      <w:pPr>
        <w:suppressAutoHyphens/>
        <w:autoSpaceDN w:val="0"/>
        <w:jc w:val="both"/>
        <w:textAlignment w:val="baseline"/>
        <w:rPr>
          <w:rFonts w:ascii="Arial" w:eastAsia="Calibri" w:hAnsi="Arial" w:cs="Arial"/>
          <w:sz w:val="22"/>
          <w:szCs w:val="22"/>
        </w:rPr>
      </w:pPr>
    </w:p>
    <w:p w:rsidR="008D2B1F" w:rsidRPr="008D2B1F" w:rsidRDefault="008D2B1F" w:rsidP="008D2B1F">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 xml:space="preserve">Temeljem Odluke o ostvarivanju prava na dar za novorođeno dijete jednokratne potpore za novorođeno dijete  iznose: </w:t>
      </w:r>
    </w:p>
    <w:p w:rsidR="008D2B1F" w:rsidRPr="008D2B1F" w:rsidRDefault="008D2B1F" w:rsidP="008D2B1F">
      <w:pPr>
        <w:numPr>
          <w:ilvl w:val="0"/>
          <w:numId w:val="16"/>
        </w:numPr>
        <w:suppressAutoHyphens/>
        <w:autoSpaceDN w:val="0"/>
        <w:spacing w:line="244" w:lineRule="auto"/>
        <w:jc w:val="both"/>
        <w:textAlignment w:val="baseline"/>
        <w:rPr>
          <w:rFonts w:ascii="Arial" w:eastAsia="Calibri" w:hAnsi="Arial" w:cs="Arial"/>
          <w:sz w:val="22"/>
          <w:szCs w:val="22"/>
        </w:rPr>
      </w:pPr>
      <w:r w:rsidRPr="008D2B1F">
        <w:rPr>
          <w:rFonts w:ascii="Arial" w:eastAsia="Calibri" w:hAnsi="Arial" w:cs="Arial"/>
          <w:sz w:val="22"/>
          <w:szCs w:val="22"/>
        </w:rPr>
        <w:t xml:space="preserve">za prvo novorođeno dijete u obitelji </w:t>
      </w:r>
      <w:r w:rsidRPr="008D2B1F">
        <w:rPr>
          <w:rFonts w:ascii="Arial" w:eastAsia="Calibri" w:hAnsi="Arial" w:cs="Arial"/>
          <w:color w:val="000000"/>
          <w:sz w:val="22"/>
          <w:szCs w:val="22"/>
          <w:lang w:eastAsia="en-US"/>
        </w:rPr>
        <w:t>–</w:t>
      </w:r>
      <w:r w:rsidRPr="008D2B1F">
        <w:rPr>
          <w:rFonts w:ascii="Arial" w:eastAsia="Calibri" w:hAnsi="Arial" w:cs="Arial"/>
          <w:sz w:val="22"/>
          <w:szCs w:val="22"/>
        </w:rPr>
        <w:t xml:space="preserve"> 331,81 € </w:t>
      </w:r>
    </w:p>
    <w:p w:rsidR="008D2B1F" w:rsidRPr="008D2B1F" w:rsidRDefault="008D2B1F" w:rsidP="008D2B1F">
      <w:pPr>
        <w:numPr>
          <w:ilvl w:val="0"/>
          <w:numId w:val="16"/>
        </w:numPr>
        <w:suppressAutoHyphens/>
        <w:autoSpaceDN w:val="0"/>
        <w:spacing w:line="244" w:lineRule="auto"/>
        <w:jc w:val="both"/>
        <w:textAlignment w:val="baseline"/>
        <w:rPr>
          <w:rFonts w:ascii="Arial" w:eastAsia="Calibri" w:hAnsi="Arial" w:cs="Arial"/>
          <w:sz w:val="22"/>
          <w:szCs w:val="22"/>
        </w:rPr>
      </w:pPr>
      <w:r w:rsidRPr="008D2B1F">
        <w:rPr>
          <w:rFonts w:ascii="Arial" w:eastAsia="Calibri" w:hAnsi="Arial" w:cs="Arial"/>
          <w:sz w:val="22"/>
          <w:szCs w:val="22"/>
        </w:rPr>
        <w:t xml:space="preserve">za drugo novorođeno dijete u obitelji </w:t>
      </w: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rPr>
        <w:t xml:space="preserve">464,53 €                 </w:t>
      </w:r>
    </w:p>
    <w:p w:rsidR="008D2B1F" w:rsidRPr="008D2B1F" w:rsidRDefault="008D2B1F" w:rsidP="008D2B1F">
      <w:pPr>
        <w:numPr>
          <w:ilvl w:val="0"/>
          <w:numId w:val="16"/>
        </w:numPr>
        <w:suppressAutoHyphens/>
        <w:autoSpaceDN w:val="0"/>
        <w:spacing w:line="244" w:lineRule="auto"/>
        <w:jc w:val="both"/>
        <w:textAlignment w:val="baseline"/>
        <w:rPr>
          <w:rFonts w:ascii="Arial" w:eastAsia="Calibri" w:hAnsi="Arial" w:cs="Arial"/>
          <w:sz w:val="22"/>
          <w:szCs w:val="22"/>
        </w:rPr>
      </w:pPr>
      <w:r w:rsidRPr="008D2B1F">
        <w:rPr>
          <w:rFonts w:ascii="Arial" w:eastAsia="Calibri" w:hAnsi="Arial" w:cs="Arial"/>
          <w:sz w:val="22"/>
          <w:szCs w:val="22"/>
        </w:rPr>
        <w:lastRenderedPageBreak/>
        <w:t xml:space="preserve">za treće novorođeno dijete u obitelji </w:t>
      </w: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rPr>
        <w:t>663,61 €</w:t>
      </w:r>
    </w:p>
    <w:p w:rsidR="008D2B1F" w:rsidRPr="008D2B1F" w:rsidRDefault="008D2B1F" w:rsidP="008D2B1F">
      <w:pPr>
        <w:numPr>
          <w:ilvl w:val="0"/>
          <w:numId w:val="16"/>
        </w:numPr>
        <w:suppressAutoHyphens/>
        <w:autoSpaceDN w:val="0"/>
        <w:spacing w:line="244" w:lineRule="auto"/>
        <w:jc w:val="both"/>
        <w:textAlignment w:val="baseline"/>
        <w:rPr>
          <w:rFonts w:ascii="Arial" w:eastAsia="Calibri" w:hAnsi="Arial" w:cs="Arial"/>
          <w:sz w:val="22"/>
          <w:szCs w:val="22"/>
        </w:rPr>
      </w:pPr>
      <w:r w:rsidRPr="008D2B1F">
        <w:rPr>
          <w:rFonts w:ascii="Arial" w:eastAsia="Calibri" w:hAnsi="Arial" w:cs="Arial"/>
          <w:sz w:val="22"/>
          <w:szCs w:val="22"/>
        </w:rPr>
        <w:t xml:space="preserve">za svako daljnje novorođeno dijete u obitelji iznos se povećava za 331,81 €. </w:t>
      </w:r>
    </w:p>
    <w:p w:rsidR="008D2B1F" w:rsidRPr="008D2B1F" w:rsidRDefault="008D2B1F" w:rsidP="008D2B1F">
      <w:pPr>
        <w:suppressAutoHyphens/>
        <w:autoSpaceDN w:val="0"/>
        <w:jc w:val="both"/>
        <w:textAlignment w:val="baseline"/>
        <w:rPr>
          <w:rFonts w:ascii="Arial" w:eastAsia="Calibri" w:hAnsi="Arial" w:cs="Arial"/>
          <w:sz w:val="22"/>
          <w:szCs w:val="22"/>
        </w:rPr>
      </w:pPr>
    </w:p>
    <w:p w:rsidR="008D2B1F" w:rsidRPr="008D2B1F" w:rsidRDefault="008D2B1F" w:rsidP="008D2B1F">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 xml:space="preserve">Pravo na dar za novorođeno dijete  u iznosu od 1.327,23 €  priznaje se  roditeljima koji ispunjavaju uvjete navedene u čl. 2. Odluke, a koje imaju prijavljeno prebivalište u povijesnoj jezgri Grada Dubrovnika, na području otoka Koločepa, Lopuda, </w:t>
      </w:r>
      <w:proofErr w:type="spellStart"/>
      <w:r w:rsidRPr="008D2B1F">
        <w:rPr>
          <w:rFonts w:ascii="Arial" w:eastAsia="Calibri" w:hAnsi="Arial" w:cs="Arial"/>
          <w:sz w:val="22"/>
          <w:szCs w:val="22"/>
        </w:rPr>
        <w:t>Šipana</w:t>
      </w:r>
      <w:proofErr w:type="spellEnd"/>
      <w:r w:rsidRPr="008D2B1F">
        <w:rPr>
          <w:rFonts w:ascii="Arial" w:eastAsia="Calibri" w:hAnsi="Arial" w:cs="Arial"/>
          <w:sz w:val="22"/>
          <w:szCs w:val="22"/>
        </w:rPr>
        <w:t xml:space="preserve"> ili na području </w:t>
      </w:r>
      <w:proofErr w:type="spellStart"/>
      <w:r w:rsidRPr="008D2B1F">
        <w:rPr>
          <w:rFonts w:ascii="Arial" w:eastAsia="Calibri" w:hAnsi="Arial" w:cs="Arial"/>
          <w:sz w:val="22"/>
          <w:szCs w:val="22"/>
        </w:rPr>
        <w:t>Dubravice</w:t>
      </w:r>
      <w:proofErr w:type="spellEnd"/>
      <w:r w:rsidRPr="008D2B1F">
        <w:rPr>
          <w:rFonts w:ascii="Arial" w:eastAsia="Calibri" w:hAnsi="Arial" w:cs="Arial"/>
          <w:sz w:val="22"/>
          <w:szCs w:val="22"/>
        </w:rPr>
        <w:t xml:space="preserve">, Gromače, </w:t>
      </w:r>
      <w:proofErr w:type="spellStart"/>
      <w:r w:rsidRPr="008D2B1F">
        <w:rPr>
          <w:rFonts w:ascii="Arial" w:eastAsia="Calibri" w:hAnsi="Arial" w:cs="Arial"/>
          <w:sz w:val="22"/>
          <w:szCs w:val="22"/>
        </w:rPr>
        <w:t>Kliševa</w:t>
      </w:r>
      <w:proofErr w:type="spellEnd"/>
      <w:r w:rsidRPr="008D2B1F">
        <w:rPr>
          <w:rFonts w:ascii="Arial" w:eastAsia="Calibri" w:hAnsi="Arial" w:cs="Arial"/>
          <w:sz w:val="22"/>
          <w:szCs w:val="22"/>
        </w:rPr>
        <w:t xml:space="preserve">, </w:t>
      </w:r>
      <w:proofErr w:type="spellStart"/>
      <w:r w:rsidRPr="008D2B1F">
        <w:rPr>
          <w:rFonts w:ascii="Arial" w:eastAsia="Calibri" w:hAnsi="Arial" w:cs="Arial"/>
          <w:sz w:val="22"/>
          <w:szCs w:val="22"/>
        </w:rPr>
        <w:t>Ljubača</w:t>
      </w:r>
      <w:proofErr w:type="spellEnd"/>
      <w:r w:rsidRPr="008D2B1F">
        <w:rPr>
          <w:rFonts w:ascii="Arial" w:eastAsia="Calibri" w:hAnsi="Arial" w:cs="Arial"/>
          <w:sz w:val="22"/>
          <w:szCs w:val="22"/>
        </w:rPr>
        <w:t xml:space="preserve">, </w:t>
      </w:r>
      <w:proofErr w:type="spellStart"/>
      <w:r w:rsidRPr="008D2B1F">
        <w:rPr>
          <w:rFonts w:ascii="Arial" w:eastAsia="Calibri" w:hAnsi="Arial" w:cs="Arial"/>
          <w:sz w:val="22"/>
          <w:szCs w:val="22"/>
        </w:rPr>
        <w:t>Mravinjca</w:t>
      </w:r>
      <w:proofErr w:type="spellEnd"/>
      <w:r w:rsidRPr="008D2B1F">
        <w:rPr>
          <w:rFonts w:ascii="Arial" w:eastAsia="Calibri" w:hAnsi="Arial" w:cs="Arial"/>
          <w:sz w:val="22"/>
          <w:szCs w:val="22"/>
        </w:rPr>
        <w:t xml:space="preserve">, </w:t>
      </w:r>
      <w:proofErr w:type="spellStart"/>
      <w:r w:rsidRPr="008D2B1F">
        <w:rPr>
          <w:rFonts w:ascii="Arial" w:eastAsia="Calibri" w:hAnsi="Arial" w:cs="Arial"/>
          <w:sz w:val="22"/>
          <w:szCs w:val="22"/>
        </w:rPr>
        <w:t>Mrčeva</w:t>
      </w:r>
      <w:proofErr w:type="spellEnd"/>
      <w:r w:rsidRPr="008D2B1F">
        <w:rPr>
          <w:rFonts w:ascii="Arial" w:eastAsia="Calibri" w:hAnsi="Arial" w:cs="Arial"/>
          <w:sz w:val="22"/>
          <w:szCs w:val="22"/>
        </w:rPr>
        <w:t xml:space="preserve">, </w:t>
      </w:r>
      <w:proofErr w:type="spellStart"/>
      <w:r w:rsidRPr="008D2B1F">
        <w:rPr>
          <w:rFonts w:ascii="Arial" w:eastAsia="Calibri" w:hAnsi="Arial" w:cs="Arial"/>
          <w:sz w:val="22"/>
          <w:szCs w:val="22"/>
        </w:rPr>
        <w:t>Osojnika</w:t>
      </w:r>
      <w:proofErr w:type="spellEnd"/>
      <w:r w:rsidRPr="008D2B1F">
        <w:rPr>
          <w:rFonts w:ascii="Arial" w:eastAsia="Calibri" w:hAnsi="Arial" w:cs="Arial"/>
          <w:sz w:val="22"/>
          <w:szCs w:val="22"/>
        </w:rPr>
        <w:t xml:space="preserve">, </w:t>
      </w:r>
      <w:proofErr w:type="spellStart"/>
      <w:r w:rsidRPr="008D2B1F">
        <w:rPr>
          <w:rFonts w:ascii="Arial" w:eastAsia="Calibri" w:hAnsi="Arial" w:cs="Arial"/>
          <w:sz w:val="22"/>
          <w:szCs w:val="22"/>
        </w:rPr>
        <w:t>Šumeta</w:t>
      </w:r>
      <w:proofErr w:type="spellEnd"/>
      <w:r w:rsidRPr="008D2B1F">
        <w:rPr>
          <w:rFonts w:ascii="Arial" w:eastAsia="Calibri" w:hAnsi="Arial" w:cs="Arial"/>
          <w:sz w:val="22"/>
          <w:szCs w:val="22"/>
        </w:rPr>
        <w:t xml:space="preserve">, </w:t>
      </w:r>
      <w:proofErr w:type="spellStart"/>
      <w:r w:rsidRPr="008D2B1F">
        <w:rPr>
          <w:rFonts w:ascii="Arial" w:eastAsia="Calibri" w:hAnsi="Arial" w:cs="Arial"/>
          <w:sz w:val="22"/>
          <w:szCs w:val="22"/>
        </w:rPr>
        <w:t>Knežice</w:t>
      </w:r>
      <w:proofErr w:type="spellEnd"/>
      <w:r w:rsidRPr="008D2B1F">
        <w:rPr>
          <w:rFonts w:ascii="Arial" w:eastAsia="Calibri" w:hAnsi="Arial" w:cs="Arial"/>
          <w:sz w:val="22"/>
          <w:szCs w:val="22"/>
        </w:rPr>
        <w:t xml:space="preserve">, </w:t>
      </w:r>
      <w:proofErr w:type="spellStart"/>
      <w:r w:rsidRPr="008D2B1F">
        <w:rPr>
          <w:rFonts w:ascii="Arial" w:eastAsia="Calibri" w:hAnsi="Arial" w:cs="Arial"/>
          <w:sz w:val="22"/>
          <w:szCs w:val="22"/>
        </w:rPr>
        <w:t>Čajkovice</w:t>
      </w:r>
      <w:proofErr w:type="spellEnd"/>
      <w:r w:rsidRPr="008D2B1F">
        <w:rPr>
          <w:rFonts w:ascii="Arial" w:eastAsia="Calibri" w:hAnsi="Arial" w:cs="Arial"/>
          <w:sz w:val="22"/>
          <w:szCs w:val="22"/>
        </w:rPr>
        <w:t xml:space="preserve"> te Petrova sela.  </w:t>
      </w:r>
    </w:p>
    <w:p w:rsidR="008D2B1F" w:rsidRPr="008D2B1F" w:rsidRDefault="008D2B1F" w:rsidP="008D2B1F">
      <w:pPr>
        <w:suppressAutoHyphens/>
        <w:autoSpaceDN w:val="0"/>
        <w:jc w:val="both"/>
        <w:textAlignment w:val="baseline"/>
        <w:rPr>
          <w:rFonts w:ascii="Arial" w:eastAsia="Calibri" w:hAnsi="Arial" w:cs="Arial"/>
          <w:sz w:val="22"/>
          <w:szCs w:val="22"/>
        </w:rPr>
      </w:pPr>
    </w:p>
    <w:p w:rsidR="008D2B1F" w:rsidRPr="008D2B1F" w:rsidRDefault="008D2B1F" w:rsidP="008D2B1F">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Visina stalne godišnje naknade za treće i svako daljnje dijete ukupno iznosi 4.459,49 € te će se isplaćivati u  jednakim godišnjim obrocima do navršene 7. godine života djeteta.</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1.16. PRIVREMENO PRIHVATILIŠTE ZA SMJEŠTAJ SOCIJALNO UGROŽENIH OSOBA</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Korisnici: Beskućnici s područja grada Dubrovnika </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Broj korisnika: 20-30      </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Potrebna sredstva: 41.741,00 €</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Privremeno prihvatilište za smještaj socijalno ugroženih osoba s područja Grada Dubrovnika trenutno je organizirano u objektu hotela Vis 2. U evidenciji Upravnog odjela za obrazovanje, šport, socijalnu skrb i civilno društvo trenutno je 38 osoba koji borave u hotelu Vis 2, iako se procjenjuje da svega petnaestak ima opravdanu potrebu za smještajem u prihvatilište, dok ostali imaju druge mogućnosti za samostalan život ili im je potreba</w:t>
      </w:r>
      <w:r w:rsidRPr="008D2B1F">
        <w:rPr>
          <w:rFonts w:ascii="Arial" w:eastAsia="Calibri" w:hAnsi="Arial" w:cs="Arial"/>
          <w:color w:val="000000"/>
          <w:sz w:val="22"/>
          <w:szCs w:val="22"/>
          <w:lang w:eastAsia="en-US"/>
        </w:rPr>
        <w:t xml:space="preserve">n </w:t>
      </w:r>
      <w:r w:rsidRPr="008D2B1F">
        <w:rPr>
          <w:rFonts w:ascii="Arial" w:eastAsia="Calibri" w:hAnsi="Arial" w:cs="Arial"/>
          <w:sz w:val="22"/>
          <w:szCs w:val="22"/>
          <w:lang w:eastAsia="en-US"/>
        </w:rPr>
        <w:t>drugi oblik podrške.</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Prema dostupnim podacima razvidno je da Prihvatilište za socijalno ugrožene osobe koristi 30 do 40 korisnika godišnje te je njihov smještaj u najvećem broju slučajeva trajnije prirode. Grad Dubrovnik sufinancira privremeno prihvatilište (režijski troškovi, popravci i sanacije) .</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Uslugu psihosocijalnog tretmana korisnika prihvatilišta pruža Gradsko društvo Crvenog križa Dubrovnik.</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 xml:space="preserve">1.17. STRUČNE USLUGE  ZAVODA ZA SOCIJALNI RAD </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Obrazloženje: Sukladno sklopljenom ugovoru između Grada Dubrovnika i Centra za socijalnu skrb Dubrovnik, sada Zavod za socijalni rad   rješava o pravu na pučku kuhinju, isplaćuje božićnice za korisnike zajamčene minimalne naknade te dostavlja mjesečne popise o korisnicima prava na zajamčenu minimalnu naknadu, korisnicima prava na osobnu invalidninu i korisnicima prava  koji imaju status roditelja njegovatelja.</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Broj korisnika: 500-600</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Potrebna sredstva: 4.778,00 €</w:t>
      </w: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1.18 SENIOR SERVIS</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Grad Dubrovnik u suradnji s razvojnom agencijom DURA  provodi program osposobljavanja za njegovatelje starijih i nemoćnih osoba zbog nedostatka navedenog kadra na području Dubrovnika. Prednost u programu osposobljavanja imaju nezaposlene i dugotrajno nezaposlene osobe. </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Broj korisnika: 15</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Potrebna sredstva: 9.954,00 €</w:t>
      </w:r>
    </w:p>
    <w:p w:rsidR="008D2B1F" w:rsidRDefault="008D2B1F" w:rsidP="008D2B1F">
      <w:pPr>
        <w:suppressAutoHyphens/>
        <w:autoSpaceDN w:val="0"/>
        <w:jc w:val="both"/>
        <w:textAlignment w:val="baseline"/>
        <w:rPr>
          <w:rFonts w:ascii="Arial" w:eastAsia="Calibri" w:hAnsi="Arial" w:cs="Arial"/>
          <w:b/>
          <w:bCs/>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lastRenderedPageBreak/>
        <w:t xml:space="preserve">1.19. SUFINANCIRANJE PROJEKATA IZ PODRUČJA SOCIJALNIH I HUMANITARNIH </w:t>
      </w: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 xml:space="preserve">         DJELATNOSTI</w:t>
      </w:r>
      <w:r w:rsidRPr="008D2B1F">
        <w:rPr>
          <w:rFonts w:ascii="Arial" w:eastAsia="Calibri" w:hAnsi="Arial" w:cs="Arial"/>
          <w:b/>
          <w:bCs/>
          <w:sz w:val="22"/>
          <w:szCs w:val="22"/>
          <w:lang w:eastAsia="en-US"/>
        </w:rPr>
        <w:tab/>
      </w: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Javne potrebe u socijalno</w:t>
      </w: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lang w:eastAsia="en-US"/>
        </w:rPr>
        <w:t>-</w:t>
      </w: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lang w:eastAsia="en-US"/>
        </w:rPr>
        <w:t>humanitarnoj djelatnosti za koje se sredstva osiguravaju u Proračunu Grada Dubrovnika za 2023. godinu, u razdjelu Upravnog odjela za obrazovanje, šport, socijalnu skrb i civilno društvo, jesu socijalno</w:t>
      </w: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lang w:eastAsia="en-US"/>
        </w:rPr>
        <w:t>-</w:t>
      </w: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lang w:eastAsia="en-US"/>
        </w:rPr>
        <w:t>humanitarne i slične djelatnosti te poslovi kojima je cilj poboljšati postojeće stanje u navedenim djelatnostima, a koje su od interesa za Grad Dubrovnik.</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Financijska sredstva osiguravaju se za sufinanciranje javnih potreba čiji se sadržaj odnosi na pružanje izravnih socijalnih usluga korisnicima, kako bi se povećalo komplementarno djelovanje u zadovoljenju potreba ciljanih korisničkih skupina, izbjeglo dupliciranje usluga, poboljšala kvaliteta života i smanjila socijalna isključenost korisnika.</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Za sufinanciranje projekata iz područja socijalnih i humanitarnih djelatnosti u Proračunu Grada Dubrovnika za 2023. osigurano je 19.908,00 €.</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Prioritetna područja:</w:t>
      </w:r>
    </w:p>
    <w:p w:rsidR="008D2B1F" w:rsidRPr="008D2B1F" w:rsidRDefault="008D2B1F" w:rsidP="008D2B1F">
      <w:pPr>
        <w:numPr>
          <w:ilvl w:val="0"/>
          <w:numId w:val="18"/>
        </w:numPr>
        <w:suppressAutoHyphens/>
        <w:autoSpaceDN w:val="0"/>
        <w:spacing w:line="244" w:lineRule="auto"/>
        <w:jc w:val="both"/>
        <w:textAlignment w:val="baseline"/>
        <w:rPr>
          <w:rFonts w:ascii="Arial" w:eastAsia="Calibri" w:hAnsi="Arial" w:cs="Arial"/>
          <w:sz w:val="22"/>
          <w:szCs w:val="22"/>
        </w:rPr>
      </w:pPr>
      <w:r w:rsidRPr="008D2B1F">
        <w:rPr>
          <w:rFonts w:ascii="Arial" w:eastAsia="Calibri" w:hAnsi="Arial" w:cs="Arial"/>
          <w:sz w:val="22"/>
          <w:szCs w:val="22"/>
        </w:rPr>
        <w:t xml:space="preserve">Programi, projekti ili manifestacije namijenjeni smanjenju i prevenciji socijalne </w:t>
      </w: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rPr>
        <w:t xml:space="preserve">isključenosti i socijalnom uključivanju ranjivih skupina (beskućnici, osobe i </w:t>
      </w: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rPr>
        <w:t>obitelji u riziku od siromaštva, dugotrajno nezaposlene osobe, jedno</w:t>
      </w: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rPr>
        <w:t xml:space="preserve">roditeljske </w:t>
      </w: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rPr>
        <w:t>obitelji);</w:t>
      </w:r>
    </w:p>
    <w:p w:rsidR="008D2B1F" w:rsidRPr="008D2B1F" w:rsidRDefault="008D2B1F" w:rsidP="008D2B1F">
      <w:pPr>
        <w:numPr>
          <w:ilvl w:val="0"/>
          <w:numId w:val="18"/>
        </w:numPr>
        <w:suppressAutoHyphens/>
        <w:autoSpaceDN w:val="0"/>
        <w:spacing w:line="244" w:lineRule="auto"/>
        <w:jc w:val="both"/>
        <w:textAlignment w:val="baseline"/>
        <w:rPr>
          <w:rFonts w:ascii="Arial" w:eastAsia="Calibri" w:hAnsi="Arial" w:cs="Arial"/>
          <w:sz w:val="22"/>
          <w:szCs w:val="22"/>
          <w:lang w:eastAsia="en-US"/>
        </w:rPr>
      </w:pPr>
      <w:r w:rsidRPr="008D2B1F">
        <w:rPr>
          <w:rFonts w:ascii="Arial" w:eastAsia="Calibri" w:hAnsi="Arial" w:cs="Arial"/>
          <w:sz w:val="22"/>
          <w:szCs w:val="22"/>
        </w:rPr>
        <w:t>Programi, projekti ili manifestacije namijenjeni unapređenju kvalitete života</w:t>
      </w: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rPr>
        <w:t>osoba starije životne dobi putem organiziranih aktivnosti u zajednici;</w:t>
      </w:r>
    </w:p>
    <w:p w:rsidR="008D2B1F" w:rsidRPr="008D2B1F" w:rsidRDefault="008D2B1F" w:rsidP="008D2B1F">
      <w:pPr>
        <w:numPr>
          <w:ilvl w:val="0"/>
          <w:numId w:val="18"/>
        </w:numPr>
        <w:suppressAutoHyphens/>
        <w:autoSpaceDN w:val="0"/>
        <w:spacing w:line="244" w:lineRule="auto"/>
        <w:jc w:val="both"/>
        <w:textAlignment w:val="baseline"/>
        <w:rPr>
          <w:rFonts w:ascii="Arial" w:eastAsia="Calibri" w:hAnsi="Arial" w:cs="Arial"/>
          <w:sz w:val="22"/>
          <w:szCs w:val="22"/>
          <w:lang w:eastAsia="en-US"/>
        </w:rPr>
      </w:pPr>
      <w:r w:rsidRPr="008D2B1F">
        <w:rPr>
          <w:rFonts w:ascii="Arial" w:eastAsia="Calibri" w:hAnsi="Arial" w:cs="Arial"/>
          <w:sz w:val="22"/>
          <w:szCs w:val="22"/>
        </w:rPr>
        <w:t xml:space="preserve">Programi, projekti ili manifestacije namijenjeni unaprjeđenju zaštite mentalnog zdravlja ranjivih skupina za vrijeme </w:t>
      </w:r>
      <w:proofErr w:type="spellStart"/>
      <w:r w:rsidRPr="008D2B1F">
        <w:rPr>
          <w:rFonts w:ascii="Arial" w:eastAsia="Calibri" w:hAnsi="Arial" w:cs="Arial"/>
          <w:sz w:val="22"/>
          <w:szCs w:val="22"/>
        </w:rPr>
        <w:t>pandemije</w:t>
      </w:r>
      <w:proofErr w:type="spellEnd"/>
      <w:r w:rsidRPr="008D2B1F">
        <w:rPr>
          <w:rFonts w:ascii="Arial" w:eastAsia="Calibri" w:hAnsi="Arial" w:cs="Arial"/>
          <w:color w:val="000000"/>
          <w:sz w:val="22"/>
          <w:szCs w:val="22"/>
          <w:lang w:eastAsia="en-US"/>
        </w:rPr>
        <w:t>.</w:t>
      </w:r>
    </w:p>
    <w:p w:rsidR="008D2B1F" w:rsidRPr="008D2B1F" w:rsidRDefault="008D2B1F" w:rsidP="008D2B1F">
      <w:pPr>
        <w:suppressAutoHyphens/>
        <w:autoSpaceDN w:val="0"/>
        <w:jc w:val="both"/>
        <w:textAlignment w:val="baseline"/>
        <w:rPr>
          <w:rFonts w:ascii="Arial" w:eastAsia="Calibri" w:hAnsi="Arial" w:cs="Arial"/>
          <w:b/>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b/>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b/>
          <w:sz w:val="22"/>
          <w:szCs w:val="22"/>
          <w:lang w:eastAsia="en-US"/>
        </w:rPr>
      </w:pPr>
      <w:r w:rsidRPr="008D2B1F">
        <w:rPr>
          <w:rFonts w:ascii="Arial" w:eastAsia="Calibri" w:hAnsi="Arial" w:cs="Arial"/>
          <w:b/>
          <w:sz w:val="22"/>
          <w:szCs w:val="22"/>
          <w:lang w:eastAsia="en-US"/>
        </w:rPr>
        <w:t>2. ZDRAVLJE</w:t>
      </w:r>
    </w:p>
    <w:p w:rsidR="008D2B1F" w:rsidRPr="008D2B1F" w:rsidRDefault="008D2B1F" w:rsidP="008D2B1F">
      <w:pPr>
        <w:suppressAutoHyphens/>
        <w:autoSpaceDN w:val="0"/>
        <w:jc w:val="both"/>
        <w:textAlignment w:val="baseline"/>
        <w:rPr>
          <w:rFonts w:ascii="Arial" w:eastAsia="Calibri" w:hAnsi="Arial" w:cs="Arial"/>
          <w:sz w:val="22"/>
          <w:szCs w:val="22"/>
        </w:rPr>
      </w:pPr>
    </w:p>
    <w:p w:rsidR="008D2B1F" w:rsidRPr="008D2B1F" w:rsidRDefault="008D2B1F" w:rsidP="008D2B1F">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Grad Dubrovnik nije osnivač niti jedne zdravstvene ustanove,</w:t>
      </w: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rPr>
        <w:t>tako da su zdravstveni programi i projekti pretežito usmjereni na preventivnu zdravstvenu zaštitu, odnosno na očuvanje i promicanje zdravlja i zdravih načina življenja djece, mladeži, žena, osoba sa invaliditetom, kronično oboljelih osoba te na pomoć zdravstvenim ustanovama nabavom nužno potrebne medicinske opreme, kao i na potporu u uređenju objekata i opremanju prostora. Imajući u vidu sve navedeno, uvažavajući razvojne potrebe Strategije razvoja Grada Dubrovnika, u programima zdravstvene skrbi prioritet se dao provedbi preventivnih programa, nastavku ulaganja u postojeće zdravstvene ustanove radi podizanja standarda zdravstvenih usluga, edukaciji zdravstvenih i psihosocijalnih djelatnika te jačanju i osnaživanju nevladinog sektora u području zdravstva.</w:t>
      </w: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2.1. PROJEKT DUBROVNIK - ZDRAVI GRAD</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Korisnici: građani Grada Dubrovnika</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Potrebna sredstva: 243.016,00 €</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Obrazloženje: Ovim sredstvima financirat će se projekti i aktivnosti  koji su prepoznati kao prioriteti, a koji unaprjeđuju zdravlje, zdravstvenu skrb i kvalitetu života građana Dubrovnika:</w:t>
      </w:r>
    </w:p>
    <w:p w:rsidR="008D2B1F" w:rsidRPr="008D2B1F" w:rsidRDefault="008D2B1F" w:rsidP="008D2B1F">
      <w:pPr>
        <w:numPr>
          <w:ilvl w:val="0"/>
          <w:numId w:val="19"/>
        </w:numPr>
        <w:suppressAutoHyphens/>
        <w:autoSpaceDN w:val="0"/>
        <w:spacing w:line="244" w:lineRule="auto"/>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programi i projekti koji se odnose na promicanje zdravlja, zdravstvenog odgoja i </w:t>
      </w:r>
    </w:p>
    <w:p w:rsidR="008D2B1F" w:rsidRPr="008D2B1F" w:rsidRDefault="008D2B1F" w:rsidP="008D2B1F">
      <w:pPr>
        <w:numPr>
          <w:ilvl w:val="0"/>
          <w:numId w:val="19"/>
        </w:numPr>
        <w:suppressAutoHyphens/>
        <w:autoSpaceDN w:val="0"/>
        <w:spacing w:line="244" w:lineRule="auto"/>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prosvjećivanja,</w:t>
      </w:r>
    </w:p>
    <w:p w:rsidR="008D2B1F" w:rsidRPr="008D2B1F" w:rsidRDefault="008D2B1F" w:rsidP="008D2B1F">
      <w:pPr>
        <w:numPr>
          <w:ilvl w:val="0"/>
          <w:numId w:val="19"/>
        </w:numPr>
        <w:suppressAutoHyphens/>
        <w:autoSpaceDN w:val="0"/>
        <w:spacing w:line="244" w:lineRule="auto"/>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programi prevencije kroničnih oboljenja i zaraznih bolesti,</w:t>
      </w:r>
    </w:p>
    <w:p w:rsidR="008D2B1F" w:rsidRPr="008D2B1F" w:rsidRDefault="008D2B1F" w:rsidP="008D2B1F">
      <w:pPr>
        <w:numPr>
          <w:ilvl w:val="0"/>
          <w:numId w:val="19"/>
        </w:numPr>
        <w:suppressAutoHyphens/>
        <w:autoSpaceDN w:val="0"/>
        <w:spacing w:line="244" w:lineRule="auto"/>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programi prevencije ovisnosti i zaštite mentalnog zdravlja,</w:t>
      </w:r>
    </w:p>
    <w:p w:rsidR="008D2B1F" w:rsidRPr="008D2B1F" w:rsidRDefault="008D2B1F" w:rsidP="008D2B1F">
      <w:pPr>
        <w:numPr>
          <w:ilvl w:val="0"/>
          <w:numId w:val="19"/>
        </w:numPr>
        <w:suppressAutoHyphens/>
        <w:autoSpaceDN w:val="0"/>
        <w:spacing w:line="244" w:lineRule="auto"/>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programi i projekti na temu zaštite okoliša</w:t>
      </w:r>
    </w:p>
    <w:p w:rsidR="008D2B1F" w:rsidRPr="008D2B1F" w:rsidRDefault="008D2B1F" w:rsidP="008D2B1F">
      <w:pPr>
        <w:numPr>
          <w:ilvl w:val="0"/>
          <w:numId w:val="19"/>
        </w:numPr>
        <w:suppressAutoHyphens/>
        <w:autoSpaceDN w:val="0"/>
        <w:spacing w:line="244" w:lineRule="auto"/>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programi namijenjeni promociji oralnog zdravlja  kroz zdravstveni odgoj,</w:t>
      </w:r>
    </w:p>
    <w:p w:rsidR="008D2B1F" w:rsidRPr="008D2B1F" w:rsidRDefault="008D2B1F" w:rsidP="008D2B1F">
      <w:pPr>
        <w:numPr>
          <w:ilvl w:val="0"/>
          <w:numId w:val="19"/>
        </w:numPr>
        <w:suppressAutoHyphens/>
        <w:autoSpaceDN w:val="0"/>
        <w:spacing w:line="244" w:lineRule="auto"/>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lastRenderedPageBreak/>
        <w:t>programi i projekti u okviru nacionalne mreže Zdravih gradova,</w:t>
      </w:r>
    </w:p>
    <w:p w:rsidR="008D2B1F" w:rsidRPr="008D2B1F" w:rsidRDefault="008D2B1F" w:rsidP="008D2B1F">
      <w:pPr>
        <w:numPr>
          <w:ilvl w:val="0"/>
          <w:numId w:val="19"/>
        </w:numPr>
        <w:suppressAutoHyphens/>
        <w:autoSpaceDN w:val="0"/>
        <w:spacing w:line="244" w:lineRule="auto"/>
        <w:jc w:val="both"/>
        <w:textAlignment w:val="baseline"/>
        <w:rPr>
          <w:rFonts w:ascii="Arial" w:eastAsia="Calibri" w:hAnsi="Arial" w:cs="Arial"/>
          <w:color w:val="000000"/>
          <w:sz w:val="22"/>
          <w:szCs w:val="22"/>
          <w:lang w:eastAsia="en-US"/>
        </w:rPr>
      </w:pPr>
      <w:r w:rsidRPr="008D2B1F">
        <w:rPr>
          <w:rFonts w:ascii="Arial" w:eastAsia="Calibri" w:hAnsi="Arial" w:cs="Arial"/>
          <w:sz w:val="22"/>
          <w:szCs w:val="22"/>
          <w:lang w:eastAsia="en-US"/>
        </w:rPr>
        <w:t xml:space="preserve">sustavno bavljenje utjecajem politike i strategija na zdravlje, temama nejednakosti i </w:t>
      </w:r>
      <w:r w:rsidRPr="008D2B1F">
        <w:rPr>
          <w:rFonts w:ascii="Arial" w:eastAsia="Calibri" w:hAnsi="Arial" w:cs="Arial"/>
          <w:color w:val="000000"/>
          <w:sz w:val="22"/>
          <w:szCs w:val="22"/>
          <w:lang w:eastAsia="en-US"/>
        </w:rPr>
        <w:t xml:space="preserve">   </w:t>
      </w:r>
    </w:p>
    <w:p w:rsidR="008D2B1F" w:rsidRPr="008D2B1F" w:rsidRDefault="008D2B1F" w:rsidP="008D2B1F">
      <w:pPr>
        <w:numPr>
          <w:ilvl w:val="0"/>
          <w:numId w:val="19"/>
        </w:numPr>
        <w:suppressAutoHyphens/>
        <w:autoSpaceDN w:val="0"/>
        <w:spacing w:line="244" w:lineRule="auto"/>
        <w:jc w:val="both"/>
        <w:textAlignment w:val="baseline"/>
        <w:rPr>
          <w:rFonts w:ascii="Arial" w:eastAsia="Calibri" w:hAnsi="Arial" w:cs="Arial"/>
          <w:color w:val="000000"/>
          <w:sz w:val="22"/>
          <w:szCs w:val="22"/>
          <w:lang w:eastAsia="en-US"/>
        </w:rPr>
      </w:pPr>
      <w:r w:rsidRPr="008D2B1F">
        <w:rPr>
          <w:rFonts w:ascii="Arial" w:eastAsia="Calibri" w:hAnsi="Arial" w:cs="Arial"/>
          <w:sz w:val="22"/>
          <w:szCs w:val="22"/>
          <w:lang w:eastAsia="en-US"/>
        </w:rPr>
        <w:t>socijalne isključenosti te potreba vulnerabilnih skupina te</w:t>
      </w:r>
    </w:p>
    <w:p w:rsidR="008D2B1F" w:rsidRPr="008D2B1F" w:rsidRDefault="008D2B1F" w:rsidP="008D2B1F">
      <w:pPr>
        <w:numPr>
          <w:ilvl w:val="0"/>
          <w:numId w:val="19"/>
        </w:numPr>
        <w:suppressAutoHyphens/>
        <w:autoSpaceDN w:val="0"/>
        <w:spacing w:line="244" w:lineRule="auto"/>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izrada novog Plana za zdravlje Grada Dubrovnika.</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Za potrebe članstva i programa Hrvatske mreže zdravih gradova</w:t>
      </w: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lang w:eastAsia="en-US"/>
        </w:rPr>
        <w:t>predviđen je iznos od 4.778,02 €.</w:t>
      </w: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2.1.1. GRADSKO DRUŠTVO CRVENOG KRIŽA DUBROVNIK</w:t>
      </w:r>
      <w:r w:rsidRPr="008D2B1F">
        <w:rPr>
          <w:rFonts w:ascii="Arial" w:eastAsia="Calibri" w:hAnsi="Arial" w:cs="Arial"/>
          <w:sz w:val="22"/>
          <w:szCs w:val="22"/>
          <w:lang w:eastAsia="en-US"/>
        </w:rPr>
        <w:tab/>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Korisnici: Građani grada Dubrovnika</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Potrebna sredstva: 145.863,00 €</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Obrazloženje: Temeljem Zakona o Hrvatskom crvenom križu, sufinancirat će se programi Gradskog društva Crvenog u oblastima: organiziranja i animiranja dragovoljnih darivatelja krvi, organiziranja službe prve pomoći, službe traženja, socijalno-humanitarne pomoći, organiziranja akcija solidarnosti, ostvarivanja humanitarnih ciljeva i zadaća na području zaštite i unaprjeđenja zdravlja, socijalne skrbi, zdravstvenog i humanitarnog odgoja, poštivanja međunarodnog humanitarnog prava, zaštite ljudskih prava, unaprjeđenja i zaštite zdravlja, prevencije bolesti, podizanju zdravstvene i ekološke kulture građana te poticanja i unaprjeđenja solidarnosti.</w:t>
      </w:r>
    </w:p>
    <w:p w:rsidR="008D2B1F" w:rsidRPr="008D2B1F" w:rsidRDefault="008D2B1F" w:rsidP="008D2B1F">
      <w:pPr>
        <w:suppressAutoHyphens/>
        <w:autoSpaceDN w:val="0"/>
        <w:jc w:val="both"/>
        <w:textAlignment w:val="baseline"/>
        <w:rPr>
          <w:rFonts w:ascii="Arial" w:eastAsia="Calibri" w:hAnsi="Arial" w:cs="Arial"/>
          <w:color w:val="000000"/>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Za redovnu djelatnost Crvenog križa  planiran je iznos od </w:t>
      </w:r>
      <w:r w:rsidRPr="008D2B1F">
        <w:rPr>
          <w:rFonts w:ascii="Arial" w:eastAsia="Calibri" w:hAnsi="Arial" w:cs="Arial"/>
          <w:color w:val="FF0000"/>
          <w:sz w:val="22"/>
          <w:szCs w:val="22"/>
          <w:lang w:eastAsia="en-US"/>
        </w:rPr>
        <w:t xml:space="preserve"> </w:t>
      </w:r>
      <w:r w:rsidRPr="008D2B1F">
        <w:rPr>
          <w:rFonts w:ascii="Arial" w:eastAsia="Calibri" w:hAnsi="Arial" w:cs="Arial"/>
          <w:sz w:val="22"/>
          <w:szCs w:val="22"/>
          <w:lang w:eastAsia="en-US"/>
        </w:rPr>
        <w:t xml:space="preserve">123.863,00 €, a preostali iznos od 22.000,00 € rasporedit će se na projekte i programe sukladno konačnom rezultatu rada Povjerenstva za ocjenjivanje programa i projekta u području socijalne i zdravstvene skrbi. </w:t>
      </w: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2.1.2.  DOM ZDRAVLJA DUBROVNIK - SUFINANCIRANJE AMBULANTE NA   </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           KOLOČEPU  i PEDIJATRIJSKE AMBULANTE U MOKOŠICI</w:t>
      </w: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Korisnici: Građani i posjetitelji otoka Koločepa, </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Potrebna sredstva: 18.316,00 €</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Obrazloženje: Temeljem ugovora s Dubrovačko-neretvanskom županijom sufinancirat će se pružanje zdravstvene zaštite na otoku Koločepu, odnosno troškovi za liječnika u tamošnjoj ambulanti u iznosu od 18.316,00 €.</w:t>
      </w: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2.1.3. ZAVOD ZA JAVNO ZDRAVSTVO DUBROVAČKO - NERETVANSKE ŽUPANIJE</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Korisnici: Građani Dubrovnika</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Potrebna sredstva: 6.636,00 €</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U cilju poboljšanja javno zdravstvenih potreba stanovništva, sufinancirat će se programi i projekti namijenjeni poboljšanju kvalitete života svih dobnih skupina građana. </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2.1.4. OPĆA BOLNICA DUBROVNIK</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U cilju unaprjeđenja zdravstvene skrbi za djecu s teškoćama u razvoju sufinancirat će se plaća jednog fizioterapeuta za potrebe djece korisnika dnevnog boravka udruge Dva skalina.</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Potrebna sredstva: 13.538,00 € </w:t>
      </w: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2.1. 5. MEDICINSKO BIOKEMIJSKI LABORATORIJ U MOKOŠICI</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lastRenderedPageBreak/>
        <w:t>Građanima s područja Mokošice osigurat će se pružanje laboratorijskih usluga primarne razine zdravstvene zaštite kao oblik nad standarda sukladno Zakonu o zdravstvenoj zaštiti.</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Za ovu namjenu osigurava se iznos od 17.519,00 €  </w:t>
      </w: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color w:val="000000"/>
          <w:sz w:val="22"/>
          <w:szCs w:val="22"/>
          <w:lang w:eastAsia="en-US"/>
        </w:rPr>
      </w:pPr>
      <w:r w:rsidRPr="008D2B1F">
        <w:rPr>
          <w:rFonts w:ascii="Arial" w:eastAsia="Calibri" w:hAnsi="Arial" w:cs="Arial"/>
          <w:sz w:val="22"/>
          <w:szCs w:val="22"/>
          <w:lang w:eastAsia="en-US"/>
        </w:rPr>
        <w:t>2.1.6. SUFINANCIRANJE PROGRAMA I PROJEK</w:t>
      </w:r>
      <w:r w:rsidRPr="008D2B1F">
        <w:rPr>
          <w:rFonts w:ascii="Arial" w:eastAsia="Calibri" w:hAnsi="Arial" w:cs="Arial"/>
          <w:color w:val="000000"/>
          <w:sz w:val="22"/>
          <w:szCs w:val="22"/>
          <w:lang w:eastAsia="en-US"/>
        </w:rPr>
        <w:t>A</w:t>
      </w:r>
      <w:r w:rsidRPr="008D2B1F">
        <w:rPr>
          <w:rFonts w:ascii="Arial" w:eastAsia="Calibri" w:hAnsi="Arial" w:cs="Arial"/>
          <w:sz w:val="22"/>
          <w:szCs w:val="22"/>
          <w:lang w:eastAsia="en-US"/>
        </w:rPr>
        <w:t xml:space="preserve">TA NAMIJENJENIH SKRBI O </w:t>
      </w:r>
      <w:r w:rsidRPr="008D2B1F">
        <w:rPr>
          <w:rFonts w:ascii="Arial" w:eastAsia="Calibri" w:hAnsi="Arial" w:cs="Arial"/>
          <w:color w:val="000000"/>
          <w:sz w:val="22"/>
          <w:szCs w:val="22"/>
          <w:lang w:eastAsia="en-US"/>
        </w:rPr>
        <w:t xml:space="preserve">   </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lang w:eastAsia="en-US"/>
        </w:rPr>
        <w:t>ZDRAVLJU</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U području skrbi o zdravlju sufinancirat će se programi i projekti namijenjeni promicanju zdravlja, zdravstvenog odgoja i zdravstvenog prosvjećivanja,</w:t>
      </w: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lang w:eastAsia="en-US"/>
        </w:rPr>
        <w:t>programi i projekti namijenjeni prevenciji ovisnosti i unaprjeđenju zaštite mentalnog zdravlja te programi i projekti    namijenjeni psihosocijalnoj zaštiti teško bolesnih i kronično bolesnih osoba.</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Za sufinanciranje programa i projekata udruga iz područja zdravlja i zdravstvene skrbi osigurava se iznos od 29.199,00 €</w:t>
      </w: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2.2.  INTERVENTNI TIM ELAFITI</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Za punkt pripravnosti hitne medicine na Elafitima</w:t>
      </w: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lang w:eastAsia="en-US"/>
        </w:rPr>
        <w:t>Zavod za hitnu medicinu Dubrovačko neretvanske županije osigurat će sufinanciranje  plaće vozača i dežurstva liječnika. Za sufinanciranje interventnog tima na Elafitima osigurava se iznos od 37.162,00 €.</w:t>
      </w:r>
    </w:p>
    <w:p w:rsidR="008D2B1F" w:rsidRPr="008D2B1F" w:rsidRDefault="008D2B1F" w:rsidP="008D2B1F">
      <w:pPr>
        <w:suppressAutoHyphens/>
        <w:autoSpaceDN w:val="0"/>
        <w:jc w:val="both"/>
        <w:textAlignment w:val="baseline"/>
        <w:rPr>
          <w:rFonts w:ascii="Arial" w:eastAsia="Calibri" w:hAnsi="Arial" w:cs="Arial"/>
          <w:b/>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b/>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b/>
          <w:sz w:val="22"/>
          <w:szCs w:val="22"/>
          <w:lang w:eastAsia="en-US"/>
        </w:rPr>
      </w:pPr>
      <w:r w:rsidRPr="008D2B1F">
        <w:rPr>
          <w:rFonts w:ascii="Arial" w:eastAsia="Calibri" w:hAnsi="Arial" w:cs="Arial"/>
          <w:b/>
          <w:sz w:val="22"/>
          <w:szCs w:val="22"/>
          <w:lang w:eastAsia="en-US"/>
        </w:rPr>
        <w:t xml:space="preserve">3.  POBOLJŠANJE KVALITETE ŽIVOTA OSOBA S INVALIDITETOM DJECE S </w:t>
      </w:r>
    </w:p>
    <w:p w:rsidR="008D2B1F" w:rsidRPr="008D2B1F" w:rsidRDefault="008D2B1F" w:rsidP="008D2B1F">
      <w:pPr>
        <w:suppressAutoHyphens/>
        <w:autoSpaceDN w:val="0"/>
        <w:jc w:val="both"/>
        <w:textAlignment w:val="baseline"/>
        <w:rPr>
          <w:rFonts w:ascii="Arial" w:eastAsia="Calibri" w:hAnsi="Arial" w:cs="Arial"/>
          <w:b/>
          <w:sz w:val="22"/>
          <w:szCs w:val="22"/>
          <w:lang w:eastAsia="en-US"/>
        </w:rPr>
      </w:pPr>
      <w:r w:rsidRPr="008D2B1F">
        <w:rPr>
          <w:rFonts w:ascii="Arial" w:eastAsia="Calibri" w:hAnsi="Arial" w:cs="Arial"/>
          <w:b/>
          <w:sz w:val="22"/>
          <w:szCs w:val="22"/>
          <w:lang w:eastAsia="en-US"/>
        </w:rPr>
        <w:t xml:space="preserve">     TEŠKOĆAMA U RAZVOJU</w:t>
      </w:r>
    </w:p>
    <w:p w:rsidR="008D2B1F" w:rsidRPr="008D2B1F" w:rsidRDefault="008D2B1F" w:rsidP="008D2B1F">
      <w:pPr>
        <w:suppressAutoHyphens/>
        <w:autoSpaceDN w:val="0"/>
        <w:jc w:val="both"/>
        <w:textAlignment w:val="baseline"/>
        <w:rPr>
          <w:rFonts w:ascii="Arial" w:eastAsia="Calibri" w:hAnsi="Arial" w:cs="Arial"/>
          <w:b/>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3.1.  MJERE IZ STRATEGIJE  ZA OSOBE S INVALIDITETOM</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Korisnici: Osobe s invaliditetom grada Dubrovnika</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Obrazloženje: Provođenjem mjera Strategije jedinstvene politike za osobe s invaliditetom 2015.</w:t>
      </w: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lang w:eastAsia="en-US"/>
        </w:rPr>
        <w:t>-</w:t>
      </w: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lang w:eastAsia="en-US"/>
        </w:rPr>
        <w:t>2020. godine uspostavljen je učinkovit i odgovoran sustav cjelovite skrbi o osobama s invaliditetom putem aktivnosti koje gradski odjeli provode samostalno ili u suradnji s tijelima državne uprave, ustanovama i trgovačkim društvima u vlasništvu Grada Dubrovnika, udrugama osoba s invaliditetom i drugim pravnim i fizičkim osobama.</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Za unaprjeđenje i podršku  provedbe mjera i aktivnosti u 2023. planirana su sredstva u iznosu od 43.799,00 €.</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Projekt “Vijesti za gluhe“ –  9.954,00 €;</w:t>
      </w:r>
    </w:p>
    <w:p w:rsidR="008D2B1F" w:rsidRPr="008D2B1F" w:rsidRDefault="008D2B1F" w:rsidP="008D2B1F">
      <w:pPr>
        <w:suppressAutoHyphens/>
        <w:autoSpaceDN w:val="0"/>
        <w:jc w:val="both"/>
        <w:textAlignment w:val="baseline"/>
        <w:rPr>
          <w:rFonts w:ascii="Arial" w:eastAsia="Calibri" w:hAnsi="Arial" w:cs="Arial"/>
          <w:color w:val="FF0000"/>
          <w:sz w:val="22"/>
          <w:szCs w:val="22"/>
          <w:lang w:eastAsia="en-US"/>
        </w:rPr>
      </w:pPr>
      <w:r w:rsidRPr="008D2B1F">
        <w:rPr>
          <w:rFonts w:ascii="Arial" w:eastAsia="Calibri" w:hAnsi="Arial" w:cs="Arial"/>
          <w:sz w:val="22"/>
          <w:szCs w:val="22"/>
          <w:lang w:eastAsia="en-US"/>
        </w:rPr>
        <w:t xml:space="preserve">Prijevoz korisnika Centra za rehabilitaciju </w:t>
      </w:r>
      <w:proofErr w:type="spellStart"/>
      <w:r w:rsidRPr="008D2B1F">
        <w:rPr>
          <w:rFonts w:ascii="Arial" w:eastAsia="Calibri" w:hAnsi="Arial" w:cs="Arial"/>
          <w:sz w:val="22"/>
          <w:szCs w:val="22"/>
          <w:lang w:eastAsia="en-US"/>
        </w:rPr>
        <w:t>Josipovac</w:t>
      </w:r>
      <w:proofErr w:type="spellEnd"/>
      <w:r w:rsidRPr="008D2B1F">
        <w:rPr>
          <w:rFonts w:ascii="Arial" w:eastAsia="Calibri" w:hAnsi="Arial" w:cs="Arial"/>
          <w:sz w:val="22"/>
          <w:szCs w:val="22"/>
          <w:lang w:eastAsia="en-US"/>
        </w:rPr>
        <w:t xml:space="preserve"> – 33.181,00 €;</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Obilježavanje međunarodnog dana osoba s invaliditetom</w:t>
      </w: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lang w:eastAsia="en-US"/>
        </w:rPr>
        <w:t>–</w:t>
      </w: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lang w:eastAsia="en-US"/>
        </w:rPr>
        <w:t>664,00 €.</w:t>
      </w: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3.2. NOVČANA POMOĆ KORISNICIMA OSOBNE INVALIDNINE</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Korisnici: osobe koje primaju osobnu invalidninu prema evidenciji Centra za socijalnu skrb Dubrovnik</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Broj korisnika:</w:t>
      </w: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lang w:eastAsia="en-US"/>
        </w:rPr>
        <w:t>300</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Potrebna sredstva: 199.084,00 €</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Obrazloženje: Korisnicima osobne invalidnine prema evidenciji Centra za socijalnu skrb Dubrovnik isplaćivat će se mjesečni dodatak u iznosu od 39,82 €</w:t>
      </w: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lastRenderedPageBreak/>
        <w:t>3.3. CENTAR ZA REHABILITACIJU JOSIPOVAC</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Korisnici: Osobe s invaliditetom koje su na poludnevnom, dnevnom ili stacionarnom smještaju u Zavodu.</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Broj korisnika: 20-30</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Potrebna sredstva: 4.654,00 €</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Obrazloženje: Ova mjera odnosi se na poboljšanje uvjeta života korisnika koji su upućeni u Zavod za rehabilitaciju </w:t>
      </w:r>
      <w:proofErr w:type="spellStart"/>
      <w:r w:rsidRPr="008D2B1F">
        <w:rPr>
          <w:rFonts w:ascii="Arial" w:eastAsia="Calibri" w:hAnsi="Arial" w:cs="Arial"/>
          <w:sz w:val="22"/>
          <w:szCs w:val="22"/>
          <w:lang w:eastAsia="en-US"/>
        </w:rPr>
        <w:t>Josipovac</w:t>
      </w:r>
      <w:proofErr w:type="spellEnd"/>
      <w:r w:rsidRPr="008D2B1F">
        <w:rPr>
          <w:rFonts w:ascii="Arial" w:eastAsia="Calibri" w:hAnsi="Arial" w:cs="Arial"/>
          <w:sz w:val="22"/>
          <w:szCs w:val="22"/>
          <w:lang w:eastAsia="en-US"/>
        </w:rPr>
        <w:t>. Sufinancirat će se projekt „Zapošljavanjem do bolje skrbi“.</w:t>
      </w: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3.4. SPECIJALIZIRANI PRIJEVOZ ZA OSOBE S INVALIDITETOM</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Korisnici: Osobe s invaliditetom koje se kreću pomoću invalidskih kolica, osobe s teškim motoričkim smetnjama (80% i više tjelesno oštećenje u donjim ekstremitetima) i slijepe osobe s područja Grada Dubrovnika.</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Broj korisnika: 50</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Potrebna sredstva: 61.716,00 €</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Obrazloženje: Sukladno Strategiji izjednačavanja mogućnosti za osobe s invaliditetom, Grad Dubrovnik sustavno provodi mjere i aktivnosti s ciljem poboljšanja kvalitete života osoba s invaliditetom i njihove integracije u zajednicu. Uvažavajući potrebe i probleme  s kojima se susreću osobe koje se kreću uz pomoć invalidskih kolica i osobe s teškim motoričkim smetnjama, kao i slijepe osobe, Grad Dubrovnik nabavio je specijalizirano vozilo za prijevoz osoba s invaliditetom. Uslugu prijevoza pruža </w:t>
      </w:r>
      <w:proofErr w:type="spellStart"/>
      <w:r w:rsidRPr="008D2B1F">
        <w:rPr>
          <w:rFonts w:ascii="Arial" w:eastAsia="Calibri" w:hAnsi="Arial" w:cs="Arial"/>
          <w:sz w:val="22"/>
          <w:szCs w:val="22"/>
          <w:lang w:eastAsia="en-US"/>
        </w:rPr>
        <w:t>Libertas</w:t>
      </w:r>
      <w:proofErr w:type="spellEnd"/>
      <w:r w:rsidRPr="008D2B1F">
        <w:rPr>
          <w:rFonts w:ascii="Arial" w:eastAsia="Calibri" w:hAnsi="Arial" w:cs="Arial"/>
          <w:sz w:val="22"/>
          <w:szCs w:val="22"/>
          <w:lang w:eastAsia="en-US"/>
        </w:rPr>
        <w:t xml:space="preserve"> d.o.o. Pravilnikom o obavljanju prijevoza osoba s invaliditetom uređuje se način pružanja usluge prijevoza specijaliziranim vozilom.</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b/>
          <w:bCs/>
          <w:sz w:val="22"/>
          <w:szCs w:val="22"/>
          <w:lang w:eastAsia="en-US"/>
        </w:rPr>
        <w:t>3.5. ODRŽAVANJE LIFTERA ZA OSOBE S INVALIDITETOM</w:t>
      </w:r>
    </w:p>
    <w:p w:rsidR="008D2B1F" w:rsidRPr="008D2B1F" w:rsidRDefault="008D2B1F" w:rsidP="008D2B1F">
      <w:pPr>
        <w:suppressAutoHyphens/>
        <w:autoSpaceDN w:val="0"/>
        <w:jc w:val="both"/>
        <w:textAlignment w:val="baseline"/>
        <w:rPr>
          <w:rFonts w:ascii="Arial" w:eastAsia="Calibri" w:hAnsi="Arial" w:cs="Arial"/>
          <w:color w:val="404040"/>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color w:val="404040"/>
          <w:sz w:val="22"/>
          <w:szCs w:val="22"/>
          <w:lang w:eastAsia="en-US"/>
        </w:rPr>
      </w:pPr>
      <w:r w:rsidRPr="008D2B1F">
        <w:rPr>
          <w:rFonts w:ascii="Arial" w:eastAsia="Calibri" w:hAnsi="Arial" w:cs="Arial"/>
          <w:color w:val="404040"/>
          <w:sz w:val="22"/>
          <w:szCs w:val="22"/>
          <w:lang w:eastAsia="en-US"/>
        </w:rPr>
        <w:t xml:space="preserve">Za potrebe održavanja  </w:t>
      </w:r>
      <w:proofErr w:type="spellStart"/>
      <w:r w:rsidRPr="008D2B1F">
        <w:rPr>
          <w:rFonts w:ascii="Arial" w:eastAsia="Calibri" w:hAnsi="Arial" w:cs="Arial"/>
          <w:color w:val="404040"/>
          <w:sz w:val="22"/>
          <w:szCs w:val="22"/>
          <w:lang w:eastAsia="en-US"/>
        </w:rPr>
        <w:t>liftera</w:t>
      </w:r>
      <w:proofErr w:type="spellEnd"/>
      <w:r w:rsidRPr="008D2B1F">
        <w:rPr>
          <w:rFonts w:ascii="Arial" w:eastAsia="Calibri" w:hAnsi="Arial" w:cs="Arial"/>
          <w:color w:val="404040"/>
          <w:sz w:val="22"/>
          <w:szCs w:val="22"/>
          <w:lang w:eastAsia="en-US"/>
        </w:rPr>
        <w:t xml:space="preserve"> na dubrovačkim plažama: </w:t>
      </w:r>
      <w:proofErr w:type="spellStart"/>
      <w:r w:rsidRPr="008D2B1F">
        <w:rPr>
          <w:rFonts w:ascii="Arial" w:eastAsia="Calibri" w:hAnsi="Arial" w:cs="Arial"/>
          <w:color w:val="404040"/>
          <w:sz w:val="22"/>
          <w:szCs w:val="22"/>
          <w:lang w:eastAsia="en-US"/>
        </w:rPr>
        <w:t>Copacabana</w:t>
      </w:r>
      <w:proofErr w:type="spellEnd"/>
      <w:r w:rsidRPr="008D2B1F">
        <w:rPr>
          <w:rFonts w:ascii="Arial" w:eastAsia="Calibri" w:hAnsi="Arial" w:cs="Arial"/>
          <w:color w:val="404040"/>
          <w:sz w:val="22"/>
          <w:szCs w:val="22"/>
          <w:lang w:eastAsia="en-US"/>
        </w:rPr>
        <w:t xml:space="preserve">, </w:t>
      </w:r>
      <w:proofErr w:type="spellStart"/>
      <w:r w:rsidRPr="008D2B1F">
        <w:rPr>
          <w:rFonts w:ascii="Arial" w:eastAsia="Calibri" w:hAnsi="Arial" w:cs="Arial"/>
          <w:color w:val="404040"/>
          <w:sz w:val="22"/>
          <w:szCs w:val="22"/>
          <w:lang w:eastAsia="en-US"/>
        </w:rPr>
        <w:t>Mandrač</w:t>
      </w:r>
      <w:proofErr w:type="spellEnd"/>
      <w:r w:rsidRPr="008D2B1F">
        <w:rPr>
          <w:rFonts w:ascii="Arial" w:eastAsia="Calibri" w:hAnsi="Arial" w:cs="Arial"/>
          <w:color w:val="404040"/>
          <w:sz w:val="22"/>
          <w:szCs w:val="22"/>
          <w:lang w:eastAsia="en-US"/>
        </w:rPr>
        <w:t xml:space="preserve">, Koločep, Lopud, </w:t>
      </w:r>
      <w:proofErr w:type="spellStart"/>
      <w:r w:rsidRPr="008D2B1F">
        <w:rPr>
          <w:rFonts w:ascii="Arial" w:eastAsia="Calibri" w:hAnsi="Arial" w:cs="Arial"/>
          <w:color w:val="404040"/>
          <w:sz w:val="22"/>
          <w:szCs w:val="22"/>
          <w:lang w:eastAsia="en-US"/>
        </w:rPr>
        <w:t>Suđurađ</w:t>
      </w:r>
      <w:proofErr w:type="spellEnd"/>
      <w:r w:rsidRPr="008D2B1F">
        <w:rPr>
          <w:rFonts w:ascii="Arial" w:eastAsia="Calibri" w:hAnsi="Arial" w:cs="Arial"/>
          <w:color w:val="404040"/>
          <w:sz w:val="22"/>
          <w:szCs w:val="22"/>
          <w:lang w:eastAsia="en-US"/>
        </w:rPr>
        <w:t xml:space="preserve">, te dva </w:t>
      </w:r>
      <w:proofErr w:type="spellStart"/>
      <w:r w:rsidRPr="008D2B1F">
        <w:rPr>
          <w:rFonts w:ascii="Arial" w:eastAsia="Calibri" w:hAnsi="Arial" w:cs="Arial"/>
          <w:color w:val="404040"/>
          <w:sz w:val="22"/>
          <w:szCs w:val="22"/>
          <w:lang w:eastAsia="en-US"/>
        </w:rPr>
        <w:t>liftera</w:t>
      </w:r>
      <w:proofErr w:type="spellEnd"/>
      <w:r w:rsidRPr="008D2B1F">
        <w:rPr>
          <w:rFonts w:ascii="Arial" w:eastAsia="Calibri" w:hAnsi="Arial" w:cs="Arial"/>
          <w:color w:val="404040"/>
          <w:sz w:val="22"/>
          <w:szCs w:val="22"/>
          <w:lang w:eastAsia="en-US"/>
        </w:rPr>
        <w:t xml:space="preserve"> na području Zatona osiguravaju se sredstva u iznosu od 6.636,00 €.</w:t>
      </w: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 xml:space="preserve">3.6. SUFINANCIRANJE PROJEKATA I PROGRAMA UDRUGA OSOBA S            </w:t>
      </w: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 xml:space="preserve">       INVALIDITETOM I DJECE S TEŠKOĆAMA U RAZVOJU </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Javne potrebe u skrbi za osobe s invaliditetom i djecu s teškoćama u razvoju za koje se sredstva osiguravaju u proračunu Grada Dubrovnika za 2022.,2023. i 2024. godinu u razdjelu Upravnog odjela za obrazovanje, šport, socijalnu skrb i civilno društvo jesu jačanje kapaciteta udruga osoba s invaliditetom na području grada Dubrovnika, provođenje edukacija stručnjaka koji rade s osobama s invaliditetom, razvoj održivih preventivnih i specijaliziranih usluga za djecu s teškoćama u razvoju i osobe s invaliditetom koje se pružaju u obitelji i zajednici u svrhu sprječavanja institucionalizacije, usluge dnevnog i poludnevnog boravka, pomoć pri uključivanju djece u programe redovnih i predškolskih i školskih ustanova, usluge pomoći i njege u kući, usluge stručne pomoći u obitelji, programi psihosocijalne pomoći članovima obitelji osoba s invaliditetom s ciljem unaprjeđenja vještina samopomoći, promicanja obiteljskih vrijednosti i značenja kvalitetnog obiteljskog okruženja za razvoj djeteta s teškoćama u razvoju temeljem prioriteta propisanih u javnom pozivu.</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Prioriteti i ciljane skupine definirane su sukladno Strategiji izjednačavanja mogućnosti za osobe s invaliditetom Grada Dubrovnika za razdoblje od 2021. do 2025. godine.</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 </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lastRenderedPageBreak/>
        <w:t xml:space="preserve">Financijska sredstva osiguravaju se sukladno trogodišnjim projekcijama proračuna Grada Dubrovnika za svaku pojedinu godinu za predmetno razdoblje Javnog poziva. </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Za sufinanciranje programa i projekata udruga osoba s invaliditetom i djece s teškoćama u razvoju u Proračunu Grada Dubrovnika za 2023. osigurano je 99.542,00 €.</w:t>
      </w: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3.7. STIPENDIJE ZA STUDENTE S INVALIDITETOM</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Korisnici: Studenti s 50% i većim stupnjem invaliditeta</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Broj korisnika: 7   </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Potrebna sredstva: 10.073,00 €</w:t>
      </w:r>
    </w:p>
    <w:p w:rsidR="008D2B1F" w:rsidRPr="008D2B1F" w:rsidRDefault="008D2B1F" w:rsidP="008D2B1F">
      <w:pPr>
        <w:suppressAutoHyphens/>
        <w:autoSpaceDN w:val="0"/>
        <w:jc w:val="both"/>
        <w:textAlignment w:val="baseline"/>
        <w:rPr>
          <w:rFonts w:ascii="Arial" w:eastAsia="Calibri" w:hAnsi="Arial" w:cs="Arial"/>
          <w:sz w:val="22"/>
          <w:szCs w:val="22"/>
        </w:rPr>
      </w:pPr>
    </w:p>
    <w:p w:rsidR="008D2B1F" w:rsidRPr="008D2B1F" w:rsidRDefault="008D2B1F" w:rsidP="008D2B1F">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Pravilnikom o stipendiranju i dodjeli jednokratne novčane potpore učenicima i studentima Grada Dubrovnika utvrđeno je da studenti koji imaju stupanj invaliditeta od 50% i više ostvaruju pravo na stipendiju.</w:t>
      </w: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3.8.</w:t>
      </w:r>
      <w:r w:rsidRPr="008D2B1F">
        <w:rPr>
          <w:rFonts w:ascii="Arial" w:eastAsia="Calibri" w:hAnsi="Arial" w:cs="Arial"/>
          <w:b/>
          <w:bCs/>
          <w:color w:val="000000"/>
          <w:sz w:val="22"/>
          <w:szCs w:val="22"/>
          <w:lang w:eastAsia="en-US"/>
        </w:rPr>
        <w:t xml:space="preserve"> </w:t>
      </w:r>
      <w:r w:rsidRPr="008D2B1F">
        <w:rPr>
          <w:rFonts w:ascii="Arial" w:eastAsia="Calibri" w:hAnsi="Arial" w:cs="Arial"/>
          <w:b/>
          <w:bCs/>
          <w:sz w:val="22"/>
          <w:szCs w:val="22"/>
          <w:lang w:eastAsia="en-US"/>
        </w:rPr>
        <w:t xml:space="preserve">NOVČANA POMOĆ SAMOHRANIM RODITELJIMA I JEDNORODITELJSKIM </w:t>
      </w: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color w:val="000000"/>
          <w:sz w:val="22"/>
          <w:szCs w:val="22"/>
          <w:lang w:eastAsia="en-US"/>
        </w:rPr>
        <w:t xml:space="preserve">       </w:t>
      </w:r>
      <w:r w:rsidRPr="008D2B1F">
        <w:rPr>
          <w:rFonts w:ascii="Arial" w:eastAsia="Calibri" w:hAnsi="Arial" w:cs="Arial"/>
          <w:b/>
          <w:bCs/>
          <w:sz w:val="22"/>
          <w:szCs w:val="22"/>
          <w:lang w:eastAsia="en-US"/>
        </w:rPr>
        <w:t>OBITELJIMA KOJE IMAJU STATUS RODITELJA</w:t>
      </w:r>
      <w:r w:rsidRPr="008D2B1F">
        <w:rPr>
          <w:rFonts w:ascii="Arial" w:eastAsia="Calibri" w:hAnsi="Arial" w:cs="Arial"/>
          <w:b/>
          <w:bCs/>
          <w:color w:val="000000"/>
          <w:sz w:val="22"/>
          <w:szCs w:val="22"/>
          <w:lang w:eastAsia="en-US"/>
        </w:rPr>
        <w:t xml:space="preserve"> </w:t>
      </w:r>
      <w:r w:rsidRPr="008D2B1F">
        <w:rPr>
          <w:rFonts w:ascii="Arial" w:eastAsia="Calibri" w:hAnsi="Arial" w:cs="Arial"/>
          <w:b/>
          <w:bCs/>
          <w:sz w:val="22"/>
          <w:szCs w:val="22"/>
          <w:lang w:eastAsia="en-US"/>
        </w:rPr>
        <w:t>- NJEGOVATELJA</w:t>
      </w: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Korisnici: samohrani roditelji i jedno</w:t>
      </w: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lang w:eastAsia="en-US"/>
        </w:rPr>
        <w:t xml:space="preserve">roditeljske obitelji kojima je Centar za socijalnu skrb Dubrovnik priznao status roditelja njegovatelja </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Broj korisnika:6</w:t>
      </w: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lang w:eastAsia="en-US"/>
        </w:rPr>
        <w:t>-</w:t>
      </w: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lang w:eastAsia="en-US"/>
        </w:rPr>
        <w:t>7</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Potrebna sredstva: 11.281,00 €</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Obrazloženje: samohranim roditeljima i jedno</w:t>
      </w: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lang w:eastAsia="en-US"/>
        </w:rPr>
        <w:t>roditeljskim obiteljima koji imaju status roditelja njegovatelja isplaćivat će se novčana pomoć u iznosu od 132,72 EUR mjesečno</w:t>
      </w:r>
      <w:r w:rsidRPr="008D2B1F">
        <w:rPr>
          <w:rFonts w:ascii="Arial" w:eastAsia="Calibri" w:hAnsi="Arial" w:cs="Arial"/>
          <w:color w:val="000000"/>
          <w:sz w:val="22"/>
          <w:szCs w:val="22"/>
          <w:lang w:eastAsia="en-US"/>
        </w:rPr>
        <w:t>.</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b/>
          <w:sz w:val="22"/>
          <w:szCs w:val="22"/>
          <w:lang w:eastAsia="en-US"/>
        </w:rPr>
        <w:t>4.   SKRB O DJECI I MLADIMA</w:t>
      </w:r>
    </w:p>
    <w:p w:rsidR="008D2B1F" w:rsidRPr="008D2B1F" w:rsidRDefault="008D2B1F" w:rsidP="008D2B1F">
      <w:pPr>
        <w:suppressAutoHyphens/>
        <w:autoSpaceDN w:val="0"/>
        <w:jc w:val="both"/>
        <w:textAlignment w:val="baseline"/>
        <w:rPr>
          <w:rFonts w:ascii="Arial" w:eastAsia="Calibri" w:hAnsi="Arial" w:cs="Arial"/>
          <w:b/>
          <w:bCs/>
          <w:sz w:val="22"/>
          <w:szCs w:val="22"/>
        </w:rPr>
      </w:pPr>
    </w:p>
    <w:p w:rsidR="008D2B1F" w:rsidRPr="008D2B1F" w:rsidRDefault="008D2B1F" w:rsidP="008D2B1F">
      <w:pPr>
        <w:suppressAutoHyphens/>
        <w:autoSpaceDN w:val="0"/>
        <w:jc w:val="both"/>
        <w:textAlignment w:val="baseline"/>
        <w:rPr>
          <w:rFonts w:ascii="Arial" w:eastAsia="Calibri" w:hAnsi="Arial" w:cs="Arial"/>
          <w:b/>
          <w:bCs/>
          <w:sz w:val="22"/>
          <w:szCs w:val="22"/>
        </w:rPr>
      </w:pPr>
      <w:r w:rsidRPr="008D2B1F">
        <w:rPr>
          <w:rFonts w:ascii="Arial" w:eastAsia="Calibri" w:hAnsi="Arial" w:cs="Arial"/>
          <w:b/>
          <w:bCs/>
          <w:sz w:val="22"/>
          <w:szCs w:val="22"/>
        </w:rPr>
        <w:t>4.1. STIPENDIJE ZA UČENIKE I STUDENTE IZ OBITELJI SLABIJEG IMOVNOG STANJA</w:t>
      </w:r>
    </w:p>
    <w:p w:rsidR="008D2B1F" w:rsidRPr="008D2B1F" w:rsidRDefault="008D2B1F" w:rsidP="008D2B1F">
      <w:pPr>
        <w:suppressAutoHyphens/>
        <w:autoSpaceDN w:val="0"/>
        <w:jc w:val="both"/>
        <w:textAlignment w:val="baseline"/>
        <w:rPr>
          <w:rFonts w:ascii="Arial" w:eastAsia="Calibri" w:hAnsi="Arial" w:cs="Arial"/>
          <w:sz w:val="22"/>
          <w:szCs w:val="22"/>
        </w:rPr>
      </w:pPr>
    </w:p>
    <w:p w:rsidR="008D2B1F" w:rsidRPr="008D2B1F" w:rsidRDefault="008D2B1F" w:rsidP="008D2B1F">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Korisnici: učenici i studenti iz obitelji slabijeg imovnog stanja</w:t>
      </w:r>
    </w:p>
    <w:p w:rsidR="008D2B1F" w:rsidRPr="008D2B1F" w:rsidRDefault="008D2B1F" w:rsidP="008D2B1F">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Broj korisnika: 29</w:t>
      </w:r>
    </w:p>
    <w:p w:rsidR="008D2B1F" w:rsidRPr="008D2B1F" w:rsidRDefault="008D2B1F" w:rsidP="008D2B1F">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Potrebna sredstva: 40.879,00 €</w:t>
      </w:r>
    </w:p>
    <w:p w:rsidR="008D2B1F" w:rsidRPr="008D2B1F" w:rsidRDefault="008D2B1F" w:rsidP="008D2B1F">
      <w:pPr>
        <w:suppressAutoHyphens/>
        <w:autoSpaceDN w:val="0"/>
        <w:jc w:val="both"/>
        <w:textAlignment w:val="baseline"/>
        <w:rPr>
          <w:rFonts w:ascii="Arial" w:eastAsia="Calibri" w:hAnsi="Arial" w:cs="Arial"/>
          <w:sz w:val="22"/>
          <w:szCs w:val="22"/>
        </w:rPr>
      </w:pPr>
    </w:p>
    <w:p w:rsidR="008D2B1F" w:rsidRPr="008D2B1F" w:rsidRDefault="008D2B1F" w:rsidP="008D2B1F">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Pravilnikom o stipendiranju i dodjeli jednokratne novčane potpore učenicima i studentima Grada Dubrovnika utvrđeno je da učenicima i studentima iz obitelji slabijeg imovnog stanja,  koji ispunjavaju uvjet prihoda iz čl. 13. Odluke o socijalnoj skrbi, dodjeljuju stipendije za školovanje odnosno studiranje.</w:t>
      </w:r>
    </w:p>
    <w:p w:rsidR="008D2B1F" w:rsidRPr="008D2B1F" w:rsidRDefault="008D2B1F" w:rsidP="008D2B1F">
      <w:pPr>
        <w:suppressAutoHyphens/>
        <w:autoSpaceDN w:val="0"/>
        <w:jc w:val="both"/>
        <w:textAlignment w:val="baseline"/>
        <w:rPr>
          <w:rFonts w:ascii="Arial" w:eastAsia="Calibri" w:hAnsi="Arial" w:cs="Arial"/>
          <w:b/>
          <w:bCs/>
          <w:sz w:val="22"/>
          <w:szCs w:val="22"/>
        </w:rPr>
      </w:pPr>
    </w:p>
    <w:p w:rsidR="008D2B1F" w:rsidRPr="008D2B1F" w:rsidRDefault="008D2B1F" w:rsidP="008D2B1F">
      <w:pPr>
        <w:suppressAutoHyphens/>
        <w:autoSpaceDN w:val="0"/>
        <w:jc w:val="both"/>
        <w:textAlignment w:val="baseline"/>
        <w:rPr>
          <w:rFonts w:ascii="Arial" w:eastAsia="Calibri" w:hAnsi="Arial" w:cs="Arial"/>
          <w:b/>
          <w:bCs/>
          <w:sz w:val="22"/>
          <w:szCs w:val="22"/>
        </w:rPr>
      </w:pPr>
    </w:p>
    <w:p w:rsidR="008D2B1F" w:rsidRPr="008D2B1F" w:rsidRDefault="008D2B1F" w:rsidP="008D2B1F">
      <w:pPr>
        <w:suppressAutoHyphens/>
        <w:autoSpaceDN w:val="0"/>
        <w:jc w:val="both"/>
        <w:textAlignment w:val="baseline"/>
        <w:rPr>
          <w:rFonts w:ascii="Arial" w:eastAsia="Calibri" w:hAnsi="Arial" w:cs="Arial"/>
          <w:b/>
          <w:bCs/>
          <w:sz w:val="22"/>
          <w:szCs w:val="22"/>
        </w:rPr>
      </w:pPr>
      <w:r w:rsidRPr="008D2B1F">
        <w:rPr>
          <w:rFonts w:ascii="Arial" w:eastAsia="Calibri" w:hAnsi="Arial" w:cs="Arial"/>
          <w:b/>
          <w:bCs/>
          <w:sz w:val="22"/>
          <w:szCs w:val="22"/>
        </w:rPr>
        <w:t>4.2.   SAVJET MLADIH</w:t>
      </w:r>
    </w:p>
    <w:p w:rsidR="008D2B1F" w:rsidRPr="008D2B1F" w:rsidRDefault="008D2B1F" w:rsidP="008D2B1F">
      <w:pPr>
        <w:suppressAutoHyphens/>
        <w:autoSpaceDN w:val="0"/>
        <w:jc w:val="both"/>
        <w:textAlignment w:val="baseline"/>
        <w:rPr>
          <w:rFonts w:ascii="Arial" w:eastAsia="Calibri" w:hAnsi="Arial" w:cs="Arial"/>
          <w:sz w:val="22"/>
          <w:szCs w:val="22"/>
        </w:rPr>
      </w:pPr>
    </w:p>
    <w:p w:rsidR="008D2B1F" w:rsidRPr="008D2B1F" w:rsidRDefault="008D2B1F" w:rsidP="008D2B1F">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 xml:space="preserve">U  svrhu aktivnog uključivanja mladih u javni život Grada i unaprjeđenje kvalitete života mladih u lokalnoj zajednici  u 2023. godini planira se pojačano zagovaranje i poticanje rada Savjeta mladih Grada Dubrovnika u smislu ponovnog izbora članova Savjeta te poticanja učinkovitijeg djelovanja Savjeta mladih. </w:t>
      </w:r>
    </w:p>
    <w:p w:rsidR="008D2B1F" w:rsidRPr="008D2B1F" w:rsidRDefault="008D2B1F" w:rsidP="008D2B1F">
      <w:pPr>
        <w:suppressAutoHyphens/>
        <w:autoSpaceDN w:val="0"/>
        <w:jc w:val="both"/>
        <w:textAlignment w:val="baseline"/>
        <w:rPr>
          <w:rFonts w:ascii="Arial" w:eastAsia="Calibri" w:hAnsi="Arial" w:cs="Arial"/>
          <w:sz w:val="22"/>
          <w:szCs w:val="22"/>
        </w:rPr>
      </w:pPr>
    </w:p>
    <w:p w:rsidR="008D2B1F" w:rsidRPr="008D2B1F" w:rsidRDefault="008D2B1F" w:rsidP="008D2B1F">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Za rad Savjeta planiran je iznos od 1.327,00 €</w:t>
      </w:r>
    </w:p>
    <w:p w:rsidR="008D2B1F" w:rsidRPr="008D2B1F" w:rsidRDefault="008D2B1F" w:rsidP="008D2B1F">
      <w:pPr>
        <w:suppressAutoHyphens/>
        <w:autoSpaceDN w:val="0"/>
        <w:jc w:val="both"/>
        <w:textAlignment w:val="baseline"/>
        <w:rPr>
          <w:rFonts w:ascii="Arial" w:eastAsia="Calibri" w:hAnsi="Arial" w:cs="Arial"/>
          <w:sz w:val="22"/>
          <w:szCs w:val="22"/>
        </w:rPr>
      </w:pPr>
    </w:p>
    <w:p w:rsidR="008D2B1F" w:rsidRPr="008D2B1F" w:rsidRDefault="008D2B1F" w:rsidP="008D2B1F">
      <w:pPr>
        <w:suppressAutoHyphens/>
        <w:autoSpaceDN w:val="0"/>
        <w:jc w:val="both"/>
        <w:textAlignment w:val="baseline"/>
        <w:rPr>
          <w:rFonts w:ascii="Arial" w:eastAsia="Calibri" w:hAnsi="Arial" w:cs="Arial"/>
          <w:b/>
          <w:bCs/>
          <w:sz w:val="22"/>
          <w:szCs w:val="22"/>
        </w:rPr>
      </w:pPr>
      <w:r w:rsidRPr="008D2B1F">
        <w:rPr>
          <w:rFonts w:ascii="Arial" w:eastAsia="Calibri" w:hAnsi="Arial" w:cs="Arial"/>
          <w:b/>
          <w:bCs/>
          <w:sz w:val="22"/>
          <w:szCs w:val="22"/>
        </w:rPr>
        <w:t>4.3.  Program „MLADI I GRAD SKUPA“</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Potrebna sredstva: 67.132,00 €</w:t>
      </w:r>
    </w:p>
    <w:p w:rsidR="008D2B1F" w:rsidRPr="008D2B1F" w:rsidRDefault="008D2B1F" w:rsidP="008D2B1F">
      <w:pPr>
        <w:suppressAutoHyphens/>
        <w:autoSpaceDN w:val="0"/>
        <w:jc w:val="both"/>
        <w:textAlignment w:val="baseline"/>
        <w:rPr>
          <w:rFonts w:ascii="Arial" w:eastAsia="Calibri" w:hAnsi="Arial" w:cs="Arial"/>
          <w:sz w:val="22"/>
          <w:szCs w:val="22"/>
        </w:rPr>
      </w:pPr>
    </w:p>
    <w:p w:rsidR="008D2B1F" w:rsidRPr="008D2B1F" w:rsidRDefault="008D2B1F" w:rsidP="008D2B1F">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 xml:space="preserve">Grad Dubrovnik planira u 2023. godine u sklopu Provedbenog programa Grada Dubrovnika za razdoblje 2022. – 2025. detaljizirati mjere u području skrbi o mladima za 2023. godinu što će predstavljati temelj za daljnji razvoj politike za mlade na lokalnoj razini.  </w:t>
      </w:r>
    </w:p>
    <w:p w:rsidR="008D2B1F" w:rsidRPr="008D2B1F" w:rsidRDefault="008D2B1F" w:rsidP="008D2B1F">
      <w:pPr>
        <w:suppressAutoHyphens/>
        <w:autoSpaceDN w:val="0"/>
        <w:jc w:val="both"/>
        <w:textAlignment w:val="baseline"/>
        <w:rPr>
          <w:rFonts w:ascii="Arial" w:eastAsia="Calibri" w:hAnsi="Arial" w:cs="Arial"/>
          <w:sz w:val="22"/>
          <w:szCs w:val="22"/>
        </w:rPr>
      </w:pPr>
    </w:p>
    <w:p w:rsidR="008D2B1F" w:rsidRPr="008D2B1F" w:rsidRDefault="008D2B1F" w:rsidP="008D2B1F">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 xml:space="preserve">Operacionalizacija ovog programa odvija se kroz nekoliko projekata u kojima gradska uprava neposredno djeluje: Razvoj klubova mladih na području grada Dubrovnika,  Forum mladih Grada Dubrovnika, Dubrovački </w:t>
      </w:r>
      <w:proofErr w:type="spellStart"/>
      <w:r w:rsidRPr="008D2B1F">
        <w:rPr>
          <w:rFonts w:ascii="Arial" w:eastAsia="Calibri" w:hAnsi="Arial" w:cs="Arial"/>
          <w:sz w:val="22"/>
          <w:szCs w:val="22"/>
        </w:rPr>
        <w:t>karnevo</w:t>
      </w:r>
      <w:proofErr w:type="spellEnd"/>
      <w:r w:rsidRPr="008D2B1F">
        <w:rPr>
          <w:rFonts w:ascii="Arial" w:eastAsia="Calibri" w:hAnsi="Arial" w:cs="Arial"/>
          <w:sz w:val="22"/>
          <w:szCs w:val="22"/>
        </w:rPr>
        <w:t>, Šarena zima u Uvali Dubrovačkog zimskog festivala, razvoj Centra za mlade te obilježavanje dana kojima se ističu dječja prava te prava mladih kao i drugi programi kojima se potiče razvoj edukativnih i zabavnih sadržaja za djecu.</w:t>
      </w:r>
    </w:p>
    <w:p w:rsidR="008D2B1F" w:rsidRPr="008D2B1F" w:rsidRDefault="008D2B1F" w:rsidP="008D2B1F">
      <w:pPr>
        <w:suppressAutoHyphens/>
        <w:autoSpaceDN w:val="0"/>
        <w:jc w:val="both"/>
        <w:textAlignment w:val="baseline"/>
        <w:rPr>
          <w:rFonts w:ascii="Arial" w:eastAsia="Calibri" w:hAnsi="Arial" w:cs="Arial"/>
          <w:sz w:val="22"/>
          <w:szCs w:val="22"/>
        </w:rPr>
      </w:pPr>
    </w:p>
    <w:p w:rsidR="008D2B1F" w:rsidRPr="008D2B1F" w:rsidRDefault="008D2B1F" w:rsidP="008D2B1F">
      <w:pPr>
        <w:suppressAutoHyphens/>
        <w:autoSpaceDN w:val="0"/>
        <w:jc w:val="both"/>
        <w:textAlignment w:val="baseline"/>
        <w:rPr>
          <w:rFonts w:ascii="Arial" w:eastAsia="Calibri" w:hAnsi="Arial" w:cs="Arial"/>
          <w:b/>
          <w:bCs/>
          <w:sz w:val="22"/>
          <w:szCs w:val="22"/>
        </w:rPr>
      </w:pPr>
      <w:r w:rsidRPr="008D2B1F">
        <w:rPr>
          <w:rFonts w:ascii="Arial" w:eastAsia="Calibri" w:hAnsi="Arial" w:cs="Arial"/>
          <w:b/>
          <w:bCs/>
          <w:sz w:val="22"/>
          <w:szCs w:val="22"/>
        </w:rPr>
        <w:t>Projekt „Forum mladih grada Dubrovnika“</w:t>
      </w:r>
    </w:p>
    <w:p w:rsidR="008D2B1F" w:rsidRPr="008D2B1F" w:rsidRDefault="008D2B1F" w:rsidP="008D2B1F">
      <w:pPr>
        <w:suppressAutoHyphens/>
        <w:autoSpaceDN w:val="0"/>
        <w:jc w:val="both"/>
        <w:textAlignment w:val="baseline"/>
        <w:rPr>
          <w:rFonts w:ascii="Arial" w:eastAsia="Calibri" w:hAnsi="Arial" w:cs="Arial"/>
          <w:sz w:val="22"/>
          <w:szCs w:val="22"/>
        </w:rPr>
      </w:pPr>
    </w:p>
    <w:p w:rsidR="008D2B1F" w:rsidRPr="008D2B1F" w:rsidRDefault="008D2B1F" w:rsidP="008D2B1F">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Projekt „Forum mladih“ je stožerna manifestacija strateškog programa „Mladi i Grad skupa“ i predstavlja neposredni rad gradske uprave sa djecom i mladima u razvoju njihove kreativnosti kao uvjeta za zdrav razvoj.</w:t>
      </w:r>
    </w:p>
    <w:p w:rsidR="008D2B1F" w:rsidRPr="008D2B1F" w:rsidRDefault="008D2B1F" w:rsidP="008D2B1F">
      <w:pPr>
        <w:suppressAutoHyphens/>
        <w:autoSpaceDN w:val="0"/>
        <w:jc w:val="both"/>
        <w:textAlignment w:val="baseline"/>
        <w:rPr>
          <w:rFonts w:ascii="Arial" w:eastAsia="Calibri" w:hAnsi="Arial" w:cs="Arial"/>
          <w:sz w:val="22"/>
          <w:szCs w:val="22"/>
        </w:rPr>
      </w:pPr>
    </w:p>
    <w:p w:rsidR="008D2B1F" w:rsidRPr="008D2B1F" w:rsidRDefault="008D2B1F" w:rsidP="008D2B1F">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 xml:space="preserve">Nedostatak sadržaja za mlade (klubova, centara) i mali broj udruga koje djeluju u području skrbi o djeci i mladima potakli su gradsku upravu na izradu ovog projekta. </w:t>
      </w:r>
    </w:p>
    <w:p w:rsidR="008D2B1F" w:rsidRPr="008D2B1F" w:rsidRDefault="008D2B1F" w:rsidP="008D2B1F">
      <w:pPr>
        <w:suppressAutoHyphens/>
        <w:autoSpaceDN w:val="0"/>
        <w:jc w:val="both"/>
        <w:textAlignment w:val="baseline"/>
        <w:rPr>
          <w:rFonts w:ascii="Arial" w:eastAsia="Calibri" w:hAnsi="Arial" w:cs="Arial"/>
          <w:sz w:val="22"/>
          <w:szCs w:val="22"/>
        </w:rPr>
      </w:pPr>
    </w:p>
    <w:p w:rsidR="008D2B1F" w:rsidRPr="008D2B1F" w:rsidRDefault="008D2B1F" w:rsidP="008D2B1F">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 xml:space="preserve">Projekt se sastoji od niza manifestacija koje djeluju na podizanju kvalitete života djece i mladih na način da svi dobiju priliku pokazati svoj kreativni rad javnosti. Njihov se rad prikazuje u javnosti kao afirmativno djelovanje te motivira i ostale da pokušaju razviti svoju kreativnost. Istovremeno pokreću se nove udruge i inicijative koje za svako područje umjetničkog i tehničkog kreativnog djelovanja postaju partneri Gradu te u konačnici sami osmišljavaju i unapređuju svaku pojedinu manifestaciju. Ovakav pristup zadovoljava i oba posebna cilja: „Forum mladih“ je i edukativan i preventivan. </w:t>
      </w:r>
    </w:p>
    <w:p w:rsidR="008D2B1F" w:rsidRPr="008D2B1F" w:rsidRDefault="008D2B1F" w:rsidP="008D2B1F">
      <w:pPr>
        <w:suppressAutoHyphens/>
        <w:autoSpaceDN w:val="0"/>
        <w:jc w:val="both"/>
        <w:textAlignment w:val="baseline"/>
        <w:rPr>
          <w:rFonts w:ascii="Arial" w:eastAsia="Calibri" w:hAnsi="Arial" w:cs="Arial"/>
          <w:sz w:val="22"/>
          <w:szCs w:val="22"/>
        </w:rPr>
      </w:pPr>
    </w:p>
    <w:p w:rsidR="008D2B1F" w:rsidRPr="008D2B1F" w:rsidRDefault="008D2B1F" w:rsidP="008D2B1F">
      <w:pPr>
        <w:suppressAutoHyphens/>
        <w:autoSpaceDN w:val="0"/>
        <w:jc w:val="both"/>
        <w:textAlignment w:val="baseline"/>
        <w:rPr>
          <w:rFonts w:ascii="Arial" w:eastAsia="Calibri" w:hAnsi="Arial" w:cs="Arial"/>
          <w:b/>
          <w:bCs/>
          <w:sz w:val="22"/>
          <w:szCs w:val="22"/>
        </w:rPr>
      </w:pPr>
      <w:r w:rsidRPr="008D2B1F">
        <w:rPr>
          <w:rFonts w:ascii="Arial" w:eastAsia="Calibri" w:hAnsi="Arial" w:cs="Arial"/>
          <w:b/>
          <w:bCs/>
          <w:sz w:val="22"/>
          <w:szCs w:val="22"/>
        </w:rPr>
        <w:t xml:space="preserve">Projekt „Dubrovački </w:t>
      </w:r>
      <w:proofErr w:type="spellStart"/>
      <w:r w:rsidRPr="008D2B1F">
        <w:rPr>
          <w:rFonts w:ascii="Arial" w:eastAsia="Calibri" w:hAnsi="Arial" w:cs="Arial"/>
          <w:b/>
          <w:bCs/>
          <w:sz w:val="22"/>
          <w:szCs w:val="22"/>
        </w:rPr>
        <w:t>karnevo</w:t>
      </w:r>
      <w:proofErr w:type="spellEnd"/>
      <w:r w:rsidRPr="008D2B1F">
        <w:rPr>
          <w:rFonts w:ascii="Arial" w:eastAsia="Calibri" w:hAnsi="Arial" w:cs="Arial"/>
          <w:b/>
          <w:bCs/>
          <w:sz w:val="22"/>
          <w:szCs w:val="22"/>
        </w:rPr>
        <w:t xml:space="preserve">“ </w:t>
      </w:r>
    </w:p>
    <w:p w:rsidR="008D2B1F" w:rsidRPr="008D2B1F" w:rsidRDefault="008D2B1F" w:rsidP="008D2B1F">
      <w:pPr>
        <w:suppressAutoHyphens/>
        <w:autoSpaceDN w:val="0"/>
        <w:jc w:val="both"/>
        <w:textAlignment w:val="baseline"/>
        <w:rPr>
          <w:rFonts w:ascii="Arial" w:eastAsia="Calibri" w:hAnsi="Arial" w:cs="Arial"/>
          <w:sz w:val="22"/>
          <w:szCs w:val="22"/>
        </w:rPr>
      </w:pPr>
    </w:p>
    <w:p w:rsidR="008D2B1F" w:rsidRPr="008D2B1F" w:rsidRDefault="008D2B1F" w:rsidP="008D2B1F">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 xml:space="preserve">U dijelu koji se odnosi na programe koje osmišljavaju djeca i mladi a sastavni su dio Dubrovačkog karnevala (Đir </w:t>
      </w:r>
      <w:proofErr w:type="spellStart"/>
      <w:r w:rsidRPr="008D2B1F">
        <w:rPr>
          <w:rFonts w:ascii="Arial" w:eastAsia="Calibri" w:hAnsi="Arial" w:cs="Arial"/>
          <w:sz w:val="22"/>
          <w:szCs w:val="22"/>
        </w:rPr>
        <w:t>Stradunom</w:t>
      </w:r>
      <w:proofErr w:type="spellEnd"/>
      <w:r w:rsidRPr="008D2B1F">
        <w:rPr>
          <w:rFonts w:ascii="Arial" w:eastAsia="Calibri" w:hAnsi="Arial" w:cs="Arial"/>
          <w:sz w:val="22"/>
          <w:szCs w:val="22"/>
        </w:rPr>
        <w:t xml:space="preserve"> dječjih vrtića, Maškarani školski dan, </w:t>
      </w:r>
      <w:proofErr w:type="spellStart"/>
      <w:r w:rsidRPr="008D2B1F">
        <w:rPr>
          <w:rFonts w:ascii="Arial" w:eastAsia="Calibri" w:hAnsi="Arial" w:cs="Arial"/>
          <w:sz w:val="22"/>
          <w:szCs w:val="22"/>
        </w:rPr>
        <w:t>Fačenda</w:t>
      </w:r>
      <w:proofErr w:type="spellEnd"/>
      <w:r w:rsidRPr="008D2B1F">
        <w:rPr>
          <w:rFonts w:ascii="Arial" w:eastAsia="Calibri" w:hAnsi="Arial" w:cs="Arial"/>
          <w:sz w:val="22"/>
          <w:szCs w:val="22"/>
        </w:rPr>
        <w:t xml:space="preserve"> od </w:t>
      </w:r>
      <w:proofErr w:type="spellStart"/>
      <w:r w:rsidRPr="008D2B1F">
        <w:rPr>
          <w:rFonts w:ascii="Arial" w:eastAsia="Calibri" w:hAnsi="Arial" w:cs="Arial"/>
          <w:sz w:val="22"/>
          <w:szCs w:val="22"/>
        </w:rPr>
        <w:t>malijeh</w:t>
      </w:r>
      <w:proofErr w:type="spellEnd"/>
      <w:r w:rsidRPr="008D2B1F">
        <w:rPr>
          <w:rFonts w:ascii="Arial" w:eastAsia="Calibri" w:hAnsi="Arial" w:cs="Arial"/>
          <w:sz w:val="22"/>
          <w:szCs w:val="22"/>
        </w:rPr>
        <w:t xml:space="preserve"> maškara, Maškarata za mlade) Na ovaj način djecu i mlade se potiče na razvoj kreativnosti te se baštini tradicija </w:t>
      </w:r>
      <w:proofErr w:type="spellStart"/>
      <w:r w:rsidRPr="008D2B1F">
        <w:rPr>
          <w:rFonts w:ascii="Arial" w:eastAsia="Calibri" w:hAnsi="Arial" w:cs="Arial"/>
          <w:sz w:val="22"/>
          <w:szCs w:val="22"/>
        </w:rPr>
        <w:t>maškaravanja</w:t>
      </w:r>
      <w:proofErr w:type="spellEnd"/>
      <w:r w:rsidRPr="008D2B1F">
        <w:rPr>
          <w:rFonts w:ascii="Arial" w:eastAsia="Calibri" w:hAnsi="Arial" w:cs="Arial"/>
          <w:sz w:val="22"/>
          <w:szCs w:val="22"/>
        </w:rPr>
        <w:t xml:space="preserve">. </w:t>
      </w:r>
    </w:p>
    <w:p w:rsidR="008D2B1F" w:rsidRPr="008D2B1F" w:rsidRDefault="008D2B1F" w:rsidP="008D2B1F">
      <w:pPr>
        <w:suppressAutoHyphens/>
        <w:autoSpaceDN w:val="0"/>
        <w:jc w:val="both"/>
        <w:textAlignment w:val="baseline"/>
        <w:rPr>
          <w:rFonts w:ascii="Arial" w:eastAsia="Calibri" w:hAnsi="Arial" w:cs="Arial"/>
          <w:sz w:val="22"/>
          <w:szCs w:val="22"/>
        </w:rPr>
      </w:pPr>
    </w:p>
    <w:p w:rsidR="008D2B1F" w:rsidRPr="008D2B1F" w:rsidRDefault="008D2B1F" w:rsidP="008D2B1F">
      <w:pPr>
        <w:suppressAutoHyphens/>
        <w:autoSpaceDN w:val="0"/>
        <w:jc w:val="both"/>
        <w:textAlignment w:val="baseline"/>
        <w:rPr>
          <w:rFonts w:ascii="Arial" w:eastAsia="Calibri" w:hAnsi="Arial" w:cs="Arial"/>
          <w:b/>
          <w:bCs/>
          <w:sz w:val="22"/>
          <w:szCs w:val="22"/>
        </w:rPr>
      </w:pPr>
      <w:r w:rsidRPr="008D2B1F">
        <w:rPr>
          <w:rFonts w:ascii="Arial" w:eastAsia="Calibri" w:hAnsi="Arial" w:cs="Arial"/>
          <w:b/>
          <w:bCs/>
          <w:sz w:val="22"/>
          <w:szCs w:val="22"/>
        </w:rPr>
        <w:t>Projekt „Dubrovački zimski festival“</w:t>
      </w:r>
    </w:p>
    <w:p w:rsidR="008D2B1F" w:rsidRPr="008D2B1F" w:rsidRDefault="008D2B1F" w:rsidP="008D2B1F">
      <w:pPr>
        <w:suppressAutoHyphens/>
        <w:autoSpaceDN w:val="0"/>
        <w:jc w:val="both"/>
        <w:textAlignment w:val="baseline"/>
        <w:rPr>
          <w:rFonts w:ascii="Arial" w:eastAsia="Calibri" w:hAnsi="Arial" w:cs="Arial"/>
          <w:sz w:val="22"/>
          <w:szCs w:val="22"/>
        </w:rPr>
      </w:pPr>
    </w:p>
    <w:p w:rsidR="008D2B1F" w:rsidRPr="008D2B1F" w:rsidRDefault="008D2B1F" w:rsidP="008D2B1F">
      <w:pPr>
        <w:suppressAutoHyphens/>
        <w:autoSpaceDN w:val="0"/>
        <w:jc w:val="both"/>
        <w:textAlignment w:val="baseline"/>
        <w:rPr>
          <w:rFonts w:ascii="Arial" w:eastAsia="Calibri" w:hAnsi="Arial" w:cs="Arial"/>
          <w:bCs/>
          <w:sz w:val="22"/>
          <w:szCs w:val="22"/>
        </w:rPr>
      </w:pPr>
      <w:r w:rsidRPr="008D2B1F">
        <w:rPr>
          <w:rFonts w:ascii="Arial" w:eastAsia="Calibri" w:hAnsi="Arial" w:cs="Arial"/>
          <w:sz w:val="22"/>
          <w:szCs w:val="22"/>
        </w:rPr>
        <w:t xml:space="preserve">U dijelu programa koji se odnosi na djecu i mlade pod nazivom Šarena zima u Uvali kao i Božić u sv. Obitelji u Mokošici u kojoj su djeca i mladi izvođači i publika. Projekt je zamišljen kao zabavan i edukativan uz sudjelovanje udruga u području umjetnosti, tehnologije i znanosti koje su glavni partneri u ostvarenju programa. </w:t>
      </w:r>
    </w:p>
    <w:p w:rsidR="008D2B1F" w:rsidRPr="008D2B1F" w:rsidRDefault="008D2B1F" w:rsidP="008D2B1F">
      <w:pPr>
        <w:suppressAutoHyphens/>
        <w:autoSpaceDN w:val="0"/>
        <w:jc w:val="both"/>
        <w:textAlignment w:val="baseline"/>
        <w:rPr>
          <w:rFonts w:ascii="Arial" w:eastAsia="Calibri" w:hAnsi="Arial" w:cs="Arial"/>
          <w:b/>
          <w:sz w:val="22"/>
          <w:szCs w:val="22"/>
        </w:rPr>
      </w:pPr>
    </w:p>
    <w:p w:rsidR="008D2B1F" w:rsidRPr="008D2B1F" w:rsidRDefault="008D2B1F" w:rsidP="008D2B1F">
      <w:pPr>
        <w:suppressAutoHyphens/>
        <w:autoSpaceDN w:val="0"/>
        <w:jc w:val="both"/>
        <w:textAlignment w:val="baseline"/>
        <w:rPr>
          <w:rFonts w:ascii="Arial" w:eastAsia="Calibri" w:hAnsi="Arial" w:cs="Arial"/>
          <w:b/>
          <w:sz w:val="22"/>
          <w:szCs w:val="22"/>
        </w:rPr>
      </w:pPr>
    </w:p>
    <w:p w:rsidR="008D2B1F" w:rsidRPr="008D2B1F" w:rsidRDefault="008D2B1F" w:rsidP="008D2B1F">
      <w:pPr>
        <w:suppressAutoHyphens/>
        <w:autoSpaceDN w:val="0"/>
        <w:jc w:val="both"/>
        <w:textAlignment w:val="baseline"/>
        <w:rPr>
          <w:rFonts w:ascii="Arial" w:eastAsia="Calibri" w:hAnsi="Arial" w:cs="Arial"/>
          <w:b/>
          <w:sz w:val="22"/>
          <w:szCs w:val="22"/>
        </w:rPr>
      </w:pPr>
      <w:r w:rsidRPr="008D2B1F">
        <w:rPr>
          <w:rFonts w:ascii="Arial" w:eastAsia="Calibri" w:hAnsi="Arial" w:cs="Arial"/>
          <w:b/>
          <w:sz w:val="22"/>
          <w:szCs w:val="22"/>
        </w:rPr>
        <w:t>4.4. PROGRAM „RAZVOJ CENTRA ZA MLADE“</w:t>
      </w:r>
    </w:p>
    <w:p w:rsidR="008D2B1F" w:rsidRPr="008D2B1F" w:rsidRDefault="008D2B1F" w:rsidP="008D2B1F">
      <w:pPr>
        <w:suppressAutoHyphens/>
        <w:autoSpaceDN w:val="0"/>
        <w:jc w:val="both"/>
        <w:textAlignment w:val="baseline"/>
        <w:rPr>
          <w:rFonts w:ascii="Arial" w:eastAsia="Calibri" w:hAnsi="Arial" w:cs="Arial"/>
          <w:sz w:val="22"/>
          <w:szCs w:val="22"/>
        </w:rPr>
      </w:pPr>
    </w:p>
    <w:p w:rsidR="008D2B1F" w:rsidRPr="008D2B1F" w:rsidRDefault="008D2B1F" w:rsidP="008D2B1F">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Grad Dubrovnik, u suradnji s Lukom Dubrovnik i Lučkom upravom Dubrovnik, zakupio je i uredio novi prostor Centra za mlade u Luci Dubrovnik.</w:t>
      </w:r>
    </w:p>
    <w:p w:rsidR="008D2B1F" w:rsidRPr="008D2B1F" w:rsidRDefault="008D2B1F" w:rsidP="008D2B1F">
      <w:pPr>
        <w:suppressAutoHyphens/>
        <w:autoSpaceDN w:val="0"/>
        <w:jc w:val="both"/>
        <w:textAlignment w:val="baseline"/>
        <w:rPr>
          <w:rFonts w:ascii="Arial" w:eastAsia="Calibri" w:hAnsi="Arial" w:cs="Arial"/>
          <w:sz w:val="22"/>
          <w:szCs w:val="22"/>
        </w:rPr>
      </w:pPr>
    </w:p>
    <w:p w:rsidR="008D2B1F" w:rsidRPr="008D2B1F" w:rsidRDefault="008D2B1F" w:rsidP="008D2B1F">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Potrebna sredstva osigurana su u gradskom proračunu u iznosu od 60.813,00 €.</w:t>
      </w:r>
    </w:p>
    <w:p w:rsidR="008D2B1F" w:rsidRPr="008D2B1F" w:rsidRDefault="008D2B1F" w:rsidP="008D2B1F">
      <w:pPr>
        <w:suppressAutoHyphens/>
        <w:autoSpaceDN w:val="0"/>
        <w:jc w:val="both"/>
        <w:textAlignment w:val="baseline"/>
        <w:rPr>
          <w:rFonts w:ascii="Arial" w:eastAsia="Calibri" w:hAnsi="Arial" w:cs="Arial"/>
          <w:sz w:val="22"/>
          <w:szCs w:val="22"/>
        </w:rPr>
      </w:pPr>
    </w:p>
    <w:p w:rsidR="008D2B1F" w:rsidRPr="008D2B1F" w:rsidRDefault="008D2B1F" w:rsidP="008D2B1F">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 xml:space="preserve">Centar za mlade središnje je mjesto neformalne edukacije mladih te pružanja usluga za mlade iz područja savjetovanja, umjetnosti, tehnologije, znanosti. </w:t>
      </w:r>
    </w:p>
    <w:p w:rsidR="008D2B1F" w:rsidRPr="008D2B1F" w:rsidRDefault="008D2B1F" w:rsidP="008D2B1F">
      <w:pPr>
        <w:suppressAutoHyphens/>
        <w:autoSpaceDN w:val="0"/>
        <w:jc w:val="both"/>
        <w:textAlignment w:val="baseline"/>
        <w:rPr>
          <w:rFonts w:ascii="Arial" w:eastAsia="Calibri" w:hAnsi="Arial" w:cs="Arial"/>
          <w:sz w:val="22"/>
          <w:szCs w:val="22"/>
        </w:rPr>
      </w:pPr>
    </w:p>
    <w:p w:rsidR="008D2B1F" w:rsidRPr="008D2B1F" w:rsidRDefault="008D2B1F" w:rsidP="008D2B1F">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 xml:space="preserve">Mjere koje provodi Centar za mlade temelje se na mjerama i preporukama iz Nacionalnog programa za mlade. Prioritetna područja djelovanja Centra za mlade Grada Dubrovnika su: </w:t>
      </w:r>
    </w:p>
    <w:p w:rsidR="008D2B1F" w:rsidRPr="008D2B1F" w:rsidRDefault="008D2B1F" w:rsidP="008D2B1F">
      <w:pPr>
        <w:numPr>
          <w:ilvl w:val="0"/>
          <w:numId w:val="21"/>
        </w:numPr>
        <w:suppressAutoHyphens/>
        <w:autoSpaceDN w:val="0"/>
        <w:spacing w:line="244" w:lineRule="auto"/>
        <w:jc w:val="both"/>
        <w:textAlignment w:val="baseline"/>
        <w:rPr>
          <w:rFonts w:ascii="Arial" w:eastAsia="Calibri" w:hAnsi="Arial" w:cs="Arial"/>
          <w:sz w:val="22"/>
          <w:szCs w:val="22"/>
        </w:rPr>
      </w:pPr>
      <w:r w:rsidRPr="008D2B1F">
        <w:rPr>
          <w:rFonts w:ascii="Arial" w:eastAsia="Calibri" w:hAnsi="Arial" w:cs="Arial"/>
          <w:sz w:val="22"/>
          <w:szCs w:val="22"/>
        </w:rPr>
        <w:t xml:space="preserve">aktivnosti, projekti i manifestacije participacije mladih u odlučivanju (razvoj Savjeta za </w:t>
      </w:r>
    </w:p>
    <w:p w:rsidR="008D2B1F" w:rsidRPr="008D2B1F" w:rsidRDefault="008D2B1F" w:rsidP="008D2B1F">
      <w:pPr>
        <w:suppressAutoHyphens/>
        <w:autoSpaceDN w:val="0"/>
        <w:ind w:left="720"/>
        <w:jc w:val="both"/>
        <w:textAlignment w:val="baseline"/>
        <w:rPr>
          <w:rFonts w:ascii="Arial" w:eastAsia="Calibri" w:hAnsi="Arial" w:cs="Arial"/>
          <w:sz w:val="22"/>
          <w:szCs w:val="22"/>
        </w:rPr>
      </w:pPr>
      <w:r w:rsidRPr="008D2B1F">
        <w:rPr>
          <w:rFonts w:ascii="Arial" w:eastAsia="Calibri" w:hAnsi="Arial" w:cs="Arial"/>
          <w:sz w:val="22"/>
          <w:szCs w:val="22"/>
        </w:rPr>
        <w:t>mlade i drugih oblika participacije);</w:t>
      </w:r>
    </w:p>
    <w:p w:rsidR="008D2B1F" w:rsidRPr="008D2B1F" w:rsidRDefault="008D2B1F" w:rsidP="008D2B1F">
      <w:pPr>
        <w:numPr>
          <w:ilvl w:val="0"/>
          <w:numId w:val="21"/>
        </w:numPr>
        <w:suppressAutoHyphens/>
        <w:autoSpaceDN w:val="0"/>
        <w:spacing w:line="244" w:lineRule="auto"/>
        <w:jc w:val="both"/>
        <w:textAlignment w:val="baseline"/>
        <w:rPr>
          <w:rFonts w:ascii="Arial" w:eastAsia="Calibri" w:hAnsi="Arial" w:cs="Arial"/>
          <w:sz w:val="22"/>
          <w:szCs w:val="22"/>
        </w:rPr>
      </w:pPr>
      <w:r w:rsidRPr="008D2B1F">
        <w:rPr>
          <w:rFonts w:ascii="Arial" w:eastAsia="Calibri" w:hAnsi="Arial" w:cs="Arial"/>
          <w:sz w:val="22"/>
          <w:szCs w:val="22"/>
        </w:rPr>
        <w:t>neformalno učenje mladih i druge edukacije za mlade;</w:t>
      </w:r>
    </w:p>
    <w:p w:rsidR="008D2B1F" w:rsidRPr="008D2B1F" w:rsidRDefault="008D2B1F" w:rsidP="008D2B1F">
      <w:pPr>
        <w:numPr>
          <w:ilvl w:val="0"/>
          <w:numId w:val="21"/>
        </w:numPr>
        <w:suppressAutoHyphens/>
        <w:autoSpaceDN w:val="0"/>
        <w:spacing w:line="244" w:lineRule="auto"/>
        <w:jc w:val="both"/>
        <w:textAlignment w:val="baseline"/>
        <w:rPr>
          <w:rFonts w:ascii="Arial" w:eastAsia="Calibri" w:hAnsi="Arial" w:cs="Arial"/>
          <w:sz w:val="22"/>
          <w:szCs w:val="22"/>
        </w:rPr>
      </w:pPr>
      <w:r w:rsidRPr="008D2B1F">
        <w:rPr>
          <w:rFonts w:ascii="Arial" w:eastAsia="Calibri" w:hAnsi="Arial" w:cs="Arial"/>
          <w:sz w:val="22"/>
          <w:szCs w:val="22"/>
        </w:rPr>
        <w:t>aktivnosti  razmjene mladih te program ERASMUS;</w:t>
      </w:r>
    </w:p>
    <w:p w:rsidR="008D2B1F" w:rsidRPr="008D2B1F" w:rsidRDefault="008D2B1F" w:rsidP="008D2B1F">
      <w:pPr>
        <w:numPr>
          <w:ilvl w:val="0"/>
          <w:numId w:val="21"/>
        </w:numPr>
        <w:suppressAutoHyphens/>
        <w:autoSpaceDN w:val="0"/>
        <w:spacing w:line="244" w:lineRule="auto"/>
        <w:jc w:val="both"/>
        <w:textAlignment w:val="baseline"/>
        <w:rPr>
          <w:rFonts w:ascii="Arial" w:eastAsia="Calibri" w:hAnsi="Arial" w:cs="Arial"/>
          <w:sz w:val="22"/>
          <w:szCs w:val="22"/>
        </w:rPr>
      </w:pPr>
      <w:r w:rsidRPr="008D2B1F">
        <w:rPr>
          <w:rFonts w:ascii="Arial" w:eastAsia="Calibri" w:hAnsi="Arial" w:cs="Arial"/>
          <w:sz w:val="22"/>
          <w:szCs w:val="22"/>
        </w:rPr>
        <w:t>aktivnosti savjetovališta za mlade;</w:t>
      </w:r>
    </w:p>
    <w:p w:rsidR="008D2B1F" w:rsidRPr="008D2B1F" w:rsidRDefault="008D2B1F" w:rsidP="008D2B1F">
      <w:pPr>
        <w:numPr>
          <w:ilvl w:val="0"/>
          <w:numId w:val="21"/>
        </w:numPr>
        <w:suppressAutoHyphens/>
        <w:autoSpaceDN w:val="0"/>
        <w:spacing w:line="244" w:lineRule="auto"/>
        <w:jc w:val="both"/>
        <w:textAlignment w:val="baseline"/>
        <w:rPr>
          <w:rFonts w:ascii="Arial" w:eastAsia="Calibri" w:hAnsi="Arial" w:cs="Arial"/>
          <w:sz w:val="22"/>
          <w:szCs w:val="22"/>
        </w:rPr>
      </w:pPr>
      <w:r w:rsidRPr="008D2B1F">
        <w:rPr>
          <w:rFonts w:ascii="Arial" w:eastAsia="Calibri" w:hAnsi="Arial" w:cs="Arial"/>
          <w:sz w:val="22"/>
          <w:szCs w:val="22"/>
        </w:rPr>
        <w:t>aktivnosti usmjerene zdravim stilovima življenja mladih (predavanja, radionice);</w:t>
      </w:r>
    </w:p>
    <w:p w:rsidR="008D2B1F" w:rsidRPr="008D2B1F" w:rsidRDefault="008D2B1F" w:rsidP="008D2B1F">
      <w:pPr>
        <w:numPr>
          <w:ilvl w:val="0"/>
          <w:numId w:val="21"/>
        </w:numPr>
        <w:suppressAutoHyphens/>
        <w:autoSpaceDN w:val="0"/>
        <w:spacing w:line="244" w:lineRule="auto"/>
        <w:jc w:val="both"/>
        <w:textAlignment w:val="baseline"/>
        <w:rPr>
          <w:rFonts w:ascii="Arial" w:eastAsia="Calibri" w:hAnsi="Arial" w:cs="Arial"/>
          <w:sz w:val="22"/>
          <w:szCs w:val="22"/>
        </w:rPr>
      </w:pPr>
      <w:r w:rsidRPr="008D2B1F">
        <w:rPr>
          <w:rFonts w:ascii="Arial" w:eastAsia="Calibri" w:hAnsi="Arial" w:cs="Arial"/>
          <w:sz w:val="22"/>
          <w:szCs w:val="22"/>
        </w:rPr>
        <w:t>obilježavanje Međunarodnog dana mladih;</w:t>
      </w:r>
    </w:p>
    <w:p w:rsidR="008D2B1F" w:rsidRPr="008D2B1F" w:rsidRDefault="008D2B1F" w:rsidP="008D2B1F">
      <w:pPr>
        <w:numPr>
          <w:ilvl w:val="0"/>
          <w:numId w:val="21"/>
        </w:numPr>
        <w:suppressAutoHyphens/>
        <w:autoSpaceDN w:val="0"/>
        <w:spacing w:line="244" w:lineRule="auto"/>
        <w:jc w:val="both"/>
        <w:textAlignment w:val="baseline"/>
        <w:rPr>
          <w:rFonts w:ascii="Arial" w:eastAsia="Calibri" w:hAnsi="Arial" w:cs="Arial"/>
          <w:sz w:val="22"/>
          <w:szCs w:val="22"/>
        </w:rPr>
      </w:pPr>
      <w:r w:rsidRPr="008D2B1F">
        <w:rPr>
          <w:rFonts w:ascii="Arial" w:eastAsia="Calibri" w:hAnsi="Arial" w:cs="Arial"/>
          <w:sz w:val="22"/>
          <w:szCs w:val="22"/>
        </w:rPr>
        <w:t>poslovi informiranja mladih kroz novi Savez udruga Centar za mlade kao organizacije koja će koordinirati programe centra  i informirati mlade o programima Centra za mlade;</w:t>
      </w:r>
    </w:p>
    <w:p w:rsidR="008D2B1F" w:rsidRPr="008D2B1F" w:rsidRDefault="008D2B1F" w:rsidP="008D2B1F">
      <w:pPr>
        <w:numPr>
          <w:ilvl w:val="0"/>
          <w:numId w:val="21"/>
        </w:numPr>
        <w:suppressAutoHyphens/>
        <w:autoSpaceDN w:val="0"/>
        <w:spacing w:line="244" w:lineRule="auto"/>
        <w:jc w:val="both"/>
        <w:textAlignment w:val="baseline"/>
        <w:rPr>
          <w:rFonts w:ascii="Arial" w:eastAsia="Calibri" w:hAnsi="Arial" w:cs="Arial"/>
          <w:sz w:val="22"/>
          <w:szCs w:val="22"/>
        </w:rPr>
      </w:pPr>
      <w:r w:rsidRPr="008D2B1F">
        <w:rPr>
          <w:rFonts w:ascii="Arial" w:eastAsia="Calibri" w:hAnsi="Arial" w:cs="Arial"/>
          <w:sz w:val="22"/>
          <w:szCs w:val="22"/>
        </w:rPr>
        <w:t>aktivnosti vezane za razvoj volontiranja i volonterskog centra za mlade;</w:t>
      </w:r>
    </w:p>
    <w:p w:rsidR="008D2B1F" w:rsidRPr="008D2B1F" w:rsidRDefault="008D2B1F" w:rsidP="008D2B1F">
      <w:pPr>
        <w:numPr>
          <w:ilvl w:val="0"/>
          <w:numId w:val="21"/>
        </w:numPr>
        <w:suppressAutoHyphens/>
        <w:autoSpaceDN w:val="0"/>
        <w:spacing w:line="244" w:lineRule="auto"/>
        <w:jc w:val="both"/>
        <w:textAlignment w:val="baseline"/>
        <w:rPr>
          <w:rFonts w:ascii="Arial" w:eastAsia="Calibri" w:hAnsi="Arial" w:cs="Arial"/>
          <w:sz w:val="22"/>
          <w:szCs w:val="22"/>
        </w:rPr>
      </w:pPr>
      <w:r w:rsidRPr="008D2B1F">
        <w:rPr>
          <w:rFonts w:ascii="Arial" w:eastAsia="Calibri" w:hAnsi="Arial" w:cs="Arial"/>
          <w:sz w:val="22"/>
          <w:szCs w:val="22"/>
        </w:rPr>
        <w:t>organiziranje jednodnevnih i višednevnih manifestacija i festivala u suradnji sa Gradom</w:t>
      </w:r>
    </w:p>
    <w:p w:rsidR="008D2B1F" w:rsidRPr="008D2B1F" w:rsidRDefault="008D2B1F" w:rsidP="008D2B1F">
      <w:pPr>
        <w:suppressAutoHyphens/>
        <w:autoSpaceDN w:val="0"/>
        <w:ind w:left="720"/>
        <w:jc w:val="both"/>
        <w:textAlignment w:val="baseline"/>
        <w:rPr>
          <w:rFonts w:ascii="Arial" w:eastAsia="Calibri" w:hAnsi="Arial" w:cs="Arial"/>
          <w:sz w:val="22"/>
          <w:szCs w:val="22"/>
        </w:rPr>
      </w:pPr>
      <w:r w:rsidRPr="008D2B1F">
        <w:rPr>
          <w:rFonts w:ascii="Arial" w:eastAsia="Calibri" w:hAnsi="Arial" w:cs="Arial"/>
          <w:sz w:val="22"/>
          <w:szCs w:val="22"/>
        </w:rPr>
        <w:t>Dubrovnikom, ustanovama u kulturi i udrugama u kulturi usmjerenih mladima.</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 xml:space="preserve">Kako bi se Centar u potpunosti osposobio za nesmetan rad udruga kojima je područje djelovanja skrb o mladima, potrebno je osigurati sredstva, opremanje i održavanje prostora kao i sredstva za rad udruga okupljenih oko projekta Centra za mlade te koje imaju tendenciju biti u javno </w:t>
      </w:r>
      <w:r w:rsidRPr="008D2B1F">
        <w:rPr>
          <w:rFonts w:ascii="Arial" w:eastAsia="Calibri" w:hAnsi="Arial" w:cs="Arial"/>
          <w:sz w:val="22"/>
          <w:szCs w:val="22"/>
          <w:lang w:eastAsia="en-US"/>
        </w:rPr>
        <w:t>-</w:t>
      </w:r>
      <w:r w:rsidRPr="008D2B1F">
        <w:rPr>
          <w:rFonts w:ascii="Arial" w:eastAsia="Calibri" w:hAnsi="Arial" w:cs="Arial"/>
          <w:sz w:val="22"/>
          <w:szCs w:val="22"/>
        </w:rPr>
        <w:t xml:space="preserve"> civilnom partnerstvu s</w:t>
      </w:r>
      <w:r w:rsidRPr="008D2B1F">
        <w:rPr>
          <w:rFonts w:ascii="Arial" w:eastAsia="Calibri" w:hAnsi="Arial" w:cs="Arial"/>
          <w:sz w:val="22"/>
          <w:szCs w:val="22"/>
          <w:lang w:eastAsia="en-US"/>
        </w:rPr>
        <w:t xml:space="preserve"> </w:t>
      </w:r>
      <w:r w:rsidRPr="008D2B1F">
        <w:rPr>
          <w:rFonts w:ascii="Arial" w:eastAsia="Calibri" w:hAnsi="Arial" w:cs="Arial"/>
          <w:sz w:val="22"/>
          <w:szCs w:val="22"/>
        </w:rPr>
        <w:t>Gradom Dubrovnikom.</w:t>
      </w: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 xml:space="preserve">4.5.  SUFINANCIRANJE PROGRAMA I PROJEKTA NAMIJENJENIH OBITELJI </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Raspodjela sredstava u ovom području osigurava se kroz javni poziv i kroz jednokratno izravno sufinanciranje projekata i programa. Nažalost, zbog </w:t>
      </w:r>
      <w:proofErr w:type="spellStart"/>
      <w:r w:rsidRPr="008D2B1F">
        <w:rPr>
          <w:rFonts w:ascii="Arial" w:eastAsia="Calibri" w:hAnsi="Arial" w:cs="Arial"/>
          <w:sz w:val="22"/>
          <w:szCs w:val="22"/>
          <w:lang w:eastAsia="en-US"/>
        </w:rPr>
        <w:t>pandemije</w:t>
      </w:r>
      <w:proofErr w:type="spellEnd"/>
      <w:r w:rsidRPr="008D2B1F">
        <w:rPr>
          <w:rFonts w:ascii="Arial" w:eastAsia="Calibri" w:hAnsi="Arial" w:cs="Arial"/>
          <w:sz w:val="22"/>
          <w:szCs w:val="22"/>
          <w:lang w:eastAsia="en-US"/>
        </w:rPr>
        <w:t xml:space="preserve"> Covid-19 virusa znatno su smanjena sredstva u ovom području.</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Potrebna sredstva: 19.908,00 €</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U ovom je području naglasak na razvoju usluga za obitelj u skladu s pozitivnim propisima Republike Hrvatske koji reguliraju skrb o obitelji i djeci te Nacionalnom strategijom zaštite od nasilja u obitelji za razdoblje od 2017. do 2022.</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Javne potrebe u području skrbi o obitelji, za koje se sredstva osiguravaju u Proračunu Grada Dubrovnika za 2023. godinu u razdjelu Upravnog odjela za obrazovanje, šport, socijalnu skrb i civilno društvo jesu skrb o djeci i obitelji te poslovi kojima je cilj poboljšati postojeće stanje u navedenim djelatnostima, a koje su od interesa za Grad Dubrovnik. </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Financijska sredstva osiguravaju se za sufinanciranje javnih potreba čiji se sadržaj odnosi na pružanje izravnih socijalnih usluga korisnicima a naročito u stvaranju mreže skrbi u području sprječavanja nasilja u obitelji, kako bi se povećalo komplementarno djelovanje u zadovoljenju potreba ciljanih korisničkih skupina, izbjeglo dupliciranje usluga, poboljšala kvaliteta života djeci  i obitelji  i smanjila socijalna isključenost korisnika, otklonili ili ublažili socijalni rizici u ovim kategorijama, povećao stupanj obrazovanja i mobilnosti mladih, povećao stupanj zaposlenosti mladih, ne samu u turizmu i ugostiteljstvu već i u drugim područjima rada,  spriječilo razvoj </w:t>
      </w:r>
      <w:proofErr w:type="spellStart"/>
      <w:r w:rsidRPr="008D2B1F">
        <w:rPr>
          <w:rFonts w:ascii="Arial" w:eastAsia="Calibri" w:hAnsi="Arial" w:cs="Arial"/>
          <w:sz w:val="22"/>
          <w:szCs w:val="22"/>
          <w:lang w:eastAsia="en-US"/>
        </w:rPr>
        <w:t>socio</w:t>
      </w:r>
      <w:proofErr w:type="spellEnd"/>
      <w:r w:rsidRPr="008D2B1F">
        <w:rPr>
          <w:rFonts w:ascii="Arial" w:eastAsia="Calibri" w:hAnsi="Arial" w:cs="Arial"/>
          <w:sz w:val="22"/>
          <w:szCs w:val="22"/>
          <w:lang w:eastAsia="en-US"/>
        </w:rPr>
        <w:t xml:space="preserve"> - patoloških oblika ponašanja kod djece te spriječio razvoj ovisnosti. </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Javne potrebe u području skrbi o djeci, mladima i obitelji temelje se  na nacionalnoj akciji „Gradovi i općine prijatelji djece“, pozitivnim propisima u Republici Hrvatskoj kojima se osigurava skrb za djecu i obitelj. </w:t>
      </w:r>
    </w:p>
    <w:p w:rsidR="008D2B1F" w:rsidRPr="008D2B1F" w:rsidRDefault="008D2B1F" w:rsidP="008D2B1F">
      <w:pPr>
        <w:suppressAutoHyphens/>
        <w:autoSpaceDN w:val="0"/>
        <w:jc w:val="both"/>
        <w:textAlignment w:val="baseline"/>
        <w:rPr>
          <w:rFonts w:ascii="Arial" w:eastAsia="Calibri" w:hAnsi="Arial" w:cs="Arial"/>
          <w:b/>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b/>
          <w:sz w:val="22"/>
          <w:szCs w:val="22"/>
          <w:lang w:eastAsia="en-US"/>
        </w:rPr>
      </w:pPr>
      <w:r w:rsidRPr="008D2B1F">
        <w:rPr>
          <w:rFonts w:ascii="Arial" w:eastAsia="Calibri" w:hAnsi="Arial" w:cs="Arial"/>
          <w:b/>
          <w:sz w:val="22"/>
          <w:szCs w:val="22"/>
          <w:lang w:eastAsia="en-US"/>
        </w:rPr>
        <w:t>4.6 . SUFINANCIRANJE PROGRAMA I PROJEKTA NAMIJENJENIH MLADIMA</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Raspodjela sredstava u ovom području osigurava se kroz javni poziv i kroz jednokratno izravno sufinanciranje projekata i programa. Po prvi put je odvojeno područje mladih u zasebni program pa tako i u zaseban javni poziv, a temeljem Provedbenog programa grada Dubrovnika za 2023 godinu. </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Potrebna sredstva: 33.181,00 EUR</w:t>
      </w:r>
    </w:p>
    <w:p w:rsidR="008D2B1F" w:rsidRPr="008D2B1F" w:rsidRDefault="008D2B1F" w:rsidP="008D2B1F">
      <w:pPr>
        <w:suppressAutoHyphens/>
        <w:autoSpaceDN w:val="0"/>
        <w:jc w:val="both"/>
        <w:textAlignment w:val="baseline"/>
        <w:rPr>
          <w:rFonts w:ascii="Arial" w:eastAsia="Calibri" w:hAnsi="Arial" w:cs="Arial"/>
          <w:sz w:val="22"/>
          <w:szCs w:val="22"/>
        </w:rPr>
      </w:pPr>
    </w:p>
    <w:p w:rsidR="008D2B1F" w:rsidRPr="008D2B1F" w:rsidRDefault="008D2B1F" w:rsidP="008D2B1F">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Područje skrbi o mladima temelji se na preporukama Nacionalne strategije za mlade, programu „Razvoj klubova za mlade“  te Provedbenom programu grada Dubrovnika za 2023. godinu te programu „Mladi i Grad skupa“. Korisnici usluga u ovom području su mladi ljudi od 15 do 30 godina.</w:t>
      </w:r>
    </w:p>
    <w:p w:rsidR="008D2B1F" w:rsidRPr="008D2B1F" w:rsidRDefault="008D2B1F" w:rsidP="008D2B1F">
      <w:pPr>
        <w:suppressAutoHyphens/>
        <w:autoSpaceDN w:val="0"/>
        <w:jc w:val="both"/>
        <w:textAlignment w:val="baseline"/>
        <w:rPr>
          <w:rFonts w:ascii="Arial" w:eastAsia="Calibri" w:hAnsi="Arial" w:cs="Arial"/>
          <w:sz w:val="22"/>
          <w:szCs w:val="22"/>
        </w:rPr>
      </w:pPr>
    </w:p>
    <w:p w:rsidR="008D2B1F" w:rsidRPr="008D2B1F" w:rsidRDefault="008D2B1F" w:rsidP="008D2B1F">
      <w:pPr>
        <w:suppressAutoHyphens/>
        <w:autoSpaceDN w:val="0"/>
        <w:jc w:val="both"/>
        <w:textAlignment w:val="baseline"/>
        <w:rPr>
          <w:rFonts w:ascii="Arial" w:eastAsia="Calibri" w:hAnsi="Arial" w:cs="Arial"/>
          <w:b/>
          <w:bCs/>
          <w:sz w:val="22"/>
          <w:szCs w:val="22"/>
        </w:rPr>
      </w:pPr>
      <w:r w:rsidRPr="008D2B1F">
        <w:rPr>
          <w:rFonts w:ascii="Arial" w:eastAsia="Calibri" w:hAnsi="Arial" w:cs="Arial"/>
          <w:b/>
          <w:bCs/>
          <w:sz w:val="22"/>
          <w:szCs w:val="22"/>
        </w:rPr>
        <w:t>Projekt  „Razvoj klubova mladih na području grada Dubrovnika“</w:t>
      </w:r>
    </w:p>
    <w:p w:rsidR="008D2B1F" w:rsidRPr="008D2B1F" w:rsidRDefault="008D2B1F" w:rsidP="008D2B1F">
      <w:pPr>
        <w:suppressAutoHyphens/>
        <w:autoSpaceDN w:val="0"/>
        <w:jc w:val="both"/>
        <w:textAlignment w:val="baseline"/>
        <w:rPr>
          <w:rFonts w:ascii="Arial" w:eastAsia="Calibri" w:hAnsi="Arial" w:cs="Arial"/>
          <w:sz w:val="22"/>
          <w:szCs w:val="22"/>
        </w:rPr>
      </w:pPr>
    </w:p>
    <w:p w:rsidR="008D2B1F" w:rsidRPr="008D2B1F" w:rsidRDefault="008D2B1F" w:rsidP="008D2B1F">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Cilj projekta je stručno i financijski pomoći osnivanju i razvoju klubova mladih na cijelom području grada Dubrovnika, u svim gradskim kotarima i mjesnim odborima, kao mjesta okupljanja mladih koji će dobiti prostor za zabavu, učenje, druženje i šport u roku dvije godine.</w:t>
      </w:r>
    </w:p>
    <w:p w:rsidR="008D2B1F" w:rsidRPr="008D2B1F" w:rsidRDefault="008D2B1F" w:rsidP="008D2B1F">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 xml:space="preserve">Na ovaj način će se stvoriti jezgra u svakom dijelu grada, gdje će mladi moći razvijati svoju kreativnost, neformalno učenje, amaterski šport i rekreaciju, aktivnosti usmjerene na zapošljavanju mladih i pripremu za tržište rada; te moći izraziti svoje mišljenje kroz diskusije, tribine, okrugle stolove i druge oblike sudjelovanja mladih u zajednici kao i formiranje informativnog centra za mlade. </w:t>
      </w:r>
    </w:p>
    <w:p w:rsidR="008D2B1F" w:rsidRPr="008D2B1F" w:rsidRDefault="008D2B1F" w:rsidP="008D2B1F">
      <w:pPr>
        <w:suppressAutoHyphens/>
        <w:autoSpaceDN w:val="0"/>
        <w:jc w:val="both"/>
        <w:textAlignment w:val="baseline"/>
        <w:rPr>
          <w:rFonts w:ascii="Arial" w:eastAsia="Calibri" w:hAnsi="Arial" w:cs="Arial"/>
          <w:sz w:val="22"/>
          <w:szCs w:val="22"/>
        </w:rPr>
      </w:pPr>
    </w:p>
    <w:p w:rsidR="008D2B1F" w:rsidRPr="008D2B1F" w:rsidRDefault="008D2B1F" w:rsidP="008D2B1F">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Također će se stvoriti i temelji za organiziranje novih formalnih i neformalnih skupina mladih prema interesima u području umjetnosti, športa, supkulture, čime će se stvoriti mogućnosti za aktivniji život mladih u Dubrovniku.</w:t>
      </w:r>
    </w:p>
    <w:p w:rsidR="008D2B1F" w:rsidRPr="008D2B1F" w:rsidRDefault="008D2B1F" w:rsidP="008D2B1F">
      <w:pPr>
        <w:suppressAutoHyphens/>
        <w:autoSpaceDN w:val="0"/>
        <w:jc w:val="both"/>
        <w:textAlignment w:val="baseline"/>
        <w:rPr>
          <w:rFonts w:ascii="Arial" w:eastAsia="Calibri" w:hAnsi="Arial" w:cs="Arial"/>
          <w:sz w:val="22"/>
          <w:szCs w:val="22"/>
        </w:rPr>
      </w:pPr>
    </w:p>
    <w:p w:rsidR="008D2B1F" w:rsidRPr="008D2B1F" w:rsidRDefault="008D2B1F" w:rsidP="008D2B1F">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U području skrbi o mladima utvrđeni su sljedeći prioriteti: razvoj Centra za mlade u novom prostoru u Luci Dubrovnik, razvoj klubova za mlade u svim gradskim kotarima i mjesnim odborima na području Grada Dubrovnika te razvoj volonterskih programa za mlade kao i stvaranje neformalne suradničke mreže svih dionika lokalne politike za mlade (klubovi, centar za mlade i drugih organizacija koje skrbe o mladima)</w:t>
      </w:r>
    </w:p>
    <w:p w:rsidR="008D2B1F" w:rsidRPr="008D2B1F" w:rsidRDefault="008D2B1F" w:rsidP="008D2B1F">
      <w:pPr>
        <w:suppressAutoHyphens/>
        <w:autoSpaceDN w:val="0"/>
        <w:jc w:val="both"/>
        <w:textAlignment w:val="baseline"/>
        <w:rPr>
          <w:rFonts w:ascii="Arial" w:eastAsia="Calibri" w:hAnsi="Arial" w:cs="Arial"/>
          <w:sz w:val="22"/>
          <w:szCs w:val="22"/>
        </w:rPr>
      </w:pPr>
    </w:p>
    <w:p w:rsidR="008D2B1F" w:rsidRPr="008D2B1F" w:rsidRDefault="008D2B1F" w:rsidP="008D2B1F">
      <w:pPr>
        <w:suppressAutoHyphens/>
        <w:autoSpaceDN w:val="0"/>
        <w:jc w:val="both"/>
        <w:textAlignment w:val="baseline"/>
        <w:rPr>
          <w:rFonts w:ascii="Arial" w:eastAsia="Calibri" w:hAnsi="Arial" w:cs="Arial"/>
          <w:b/>
          <w:bCs/>
          <w:sz w:val="22"/>
          <w:szCs w:val="22"/>
        </w:rPr>
      </w:pPr>
      <w:r w:rsidRPr="008D2B1F">
        <w:rPr>
          <w:rFonts w:ascii="Arial" w:eastAsia="Calibri" w:hAnsi="Arial" w:cs="Arial"/>
          <w:b/>
          <w:bCs/>
          <w:sz w:val="22"/>
          <w:szCs w:val="22"/>
        </w:rPr>
        <w:t xml:space="preserve">4.7. SUFINANCIRANJE PROGRAMA GRAD PRIJATELJ DJECE </w:t>
      </w:r>
    </w:p>
    <w:p w:rsidR="008D2B1F" w:rsidRPr="008D2B1F" w:rsidRDefault="008D2B1F" w:rsidP="008D2B1F">
      <w:pPr>
        <w:suppressAutoHyphens/>
        <w:autoSpaceDN w:val="0"/>
        <w:jc w:val="both"/>
        <w:textAlignment w:val="baseline"/>
        <w:rPr>
          <w:rFonts w:ascii="Arial" w:eastAsia="Calibri" w:hAnsi="Arial" w:cs="Arial"/>
          <w:sz w:val="22"/>
          <w:szCs w:val="22"/>
        </w:rPr>
      </w:pPr>
    </w:p>
    <w:p w:rsidR="008D2B1F" w:rsidRPr="008D2B1F" w:rsidRDefault="008D2B1F" w:rsidP="008D2B1F">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Ovaj se program provodi  kroz akciju Gradovi i općine prijatelji djece koju „Grad Dubrovnik prijatelj djece“, ponosno nosi od 2006. godine.</w:t>
      </w:r>
    </w:p>
    <w:p w:rsidR="008D2B1F" w:rsidRPr="008D2B1F" w:rsidRDefault="008D2B1F" w:rsidP="008D2B1F">
      <w:pPr>
        <w:suppressAutoHyphens/>
        <w:autoSpaceDN w:val="0"/>
        <w:jc w:val="both"/>
        <w:textAlignment w:val="baseline"/>
        <w:rPr>
          <w:rFonts w:ascii="Arial" w:eastAsia="Calibri" w:hAnsi="Arial" w:cs="Arial"/>
          <w:sz w:val="22"/>
          <w:szCs w:val="22"/>
        </w:rPr>
      </w:pPr>
    </w:p>
    <w:p w:rsidR="008D2B1F" w:rsidRPr="008D2B1F" w:rsidRDefault="008D2B1F" w:rsidP="008D2B1F">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Potrebna sredstva: 19.908,00 €</w:t>
      </w:r>
    </w:p>
    <w:p w:rsidR="008D2B1F" w:rsidRPr="008D2B1F" w:rsidRDefault="008D2B1F" w:rsidP="008D2B1F">
      <w:pPr>
        <w:suppressAutoHyphens/>
        <w:autoSpaceDN w:val="0"/>
        <w:jc w:val="both"/>
        <w:textAlignment w:val="baseline"/>
        <w:rPr>
          <w:rFonts w:ascii="Arial" w:eastAsia="Calibri" w:hAnsi="Arial" w:cs="Arial"/>
          <w:sz w:val="22"/>
          <w:szCs w:val="22"/>
        </w:rPr>
      </w:pPr>
    </w:p>
    <w:p w:rsidR="008D2B1F" w:rsidRPr="008D2B1F" w:rsidRDefault="008D2B1F" w:rsidP="008D2B1F">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 xml:space="preserve">Posebno će se ocjenjivati i vrednovati programi udruga prema područjima akcije „Gradovi i općine prijatelji djece“ koji uključuju: aktivnosti poticanja zdravih stilova življenja kod djece, aktivnosti uključivanja djece i obitelji u amaterske športske aktivnosti i rekreaciju, aktivnosti afirmativnog korištenja slobodnog vremena kroz razvoj kreativnosti i umjetničkog stvaralaštva za djecu te </w:t>
      </w:r>
      <w:r w:rsidRPr="008D2B1F">
        <w:rPr>
          <w:rFonts w:ascii="Arial" w:eastAsia="Calibri" w:hAnsi="Arial" w:cs="Arial"/>
          <w:sz w:val="22"/>
          <w:szCs w:val="22"/>
        </w:rPr>
        <w:lastRenderedPageBreak/>
        <w:t xml:space="preserve">aktivnosti razvoja </w:t>
      </w:r>
      <w:proofErr w:type="spellStart"/>
      <w:r w:rsidRPr="008D2B1F">
        <w:rPr>
          <w:rFonts w:ascii="Arial" w:eastAsia="Calibri" w:hAnsi="Arial" w:cs="Arial"/>
          <w:sz w:val="22"/>
          <w:szCs w:val="22"/>
        </w:rPr>
        <w:t>participativnosti</w:t>
      </w:r>
      <w:proofErr w:type="spellEnd"/>
      <w:r w:rsidRPr="008D2B1F">
        <w:rPr>
          <w:rFonts w:ascii="Arial" w:eastAsia="Calibri" w:hAnsi="Arial" w:cs="Arial"/>
          <w:sz w:val="22"/>
          <w:szCs w:val="22"/>
        </w:rPr>
        <w:t xml:space="preserve"> i razvoja demokracije kod djece i poštivanju dječjih prava te koordinaciju akcije Gradovi i općine prijatelji djece.</w:t>
      </w:r>
    </w:p>
    <w:p w:rsidR="008D2B1F" w:rsidRPr="008D2B1F" w:rsidRDefault="008D2B1F" w:rsidP="008D2B1F">
      <w:pPr>
        <w:suppressAutoHyphens/>
        <w:autoSpaceDN w:val="0"/>
        <w:jc w:val="both"/>
        <w:textAlignment w:val="baseline"/>
        <w:rPr>
          <w:rFonts w:ascii="Arial" w:eastAsia="Calibri" w:hAnsi="Arial" w:cs="Arial"/>
          <w:sz w:val="22"/>
          <w:szCs w:val="22"/>
        </w:rPr>
      </w:pPr>
    </w:p>
    <w:p w:rsidR="008D2B1F" w:rsidRPr="008D2B1F" w:rsidRDefault="008D2B1F" w:rsidP="008D2B1F">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 xml:space="preserve">Iz ove pozicije financiraju se i aktivnosti usmjerene skrbi o djeci koji neposredno organizira ili podupire gradska uprava (Šarena zima u Uvali Dubrovačkog zimskog festivala, Dubrovački </w:t>
      </w:r>
      <w:proofErr w:type="spellStart"/>
      <w:r w:rsidRPr="008D2B1F">
        <w:rPr>
          <w:rFonts w:ascii="Arial" w:eastAsia="Calibri" w:hAnsi="Arial" w:cs="Arial"/>
          <w:sz w:val="22"/>
          <w:szCs w:val="22"/>
        </w:rPr>
        <w:t>karnevo</w:t>
      </w:r>
      <w:proofErr w:type="spellEnd"/>
      <w:r w:rsidRPr="008D2B1F">
        <w:rPr>
          <w:rFonts w:ascii="Arial" w:eastAsia="Calibri" w:hAnsi="Arial" w:cs="Arial"/>
          <w:sz w:val="22"/>
          <w:szCs w:val="22"/>
        </w:rPr>
        <w:t>, Forum mladih, Dječji tjedan)</w:t>
      </w:r>
    </w:p>
    <w:p w:rsidR="008D2B1F" w:rsidRPr="008D2B1F" w:rsidRDefault="008D2B1F" w:rsidP="008D2B1F">
      <w:pPr>
        <w:suppressAutoHyphens/>
        <w:autoSpaceDN w:val="0"/>
        <w:jc w:val="both"/>
        <w:textAlignment w:val="baseline"/>
        <w:rPr>
          <w:rFonts w:ascii="Arial" w:eastAsia="Calibri" w:hAnsi="Arial" w:cs="Arial"/>
          <w:b/>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b/>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b/>
          <w:sz w:val="22"/>
          <w:szCs w:val="22"/>
          <w:lang w:eastAsia="en-US"/>
        </w:rPr>
      </w:pPr>
      <w:r w:rsidRPr="008D2B1F">
        <w:rPr>
          <w:rFonts w:ascii="Arial" w:eastAsia="Calibri" w:hAnsi="Arial" w:cs="Arial"/>
          <w:b/>
          <w:sz w:val="22"/>
          <w:szCs w:val="22"/>
          <w:lang w:eastAsia="en-US"/>
        </w:rPr>
        <w:t>5.    SKRB O STRADALNICIMA DOMOVINSKOG RATA</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Stradalnici Domovinskog rata i njihove obitelji posebno su vulnerabilna skupina, kojoj dubrovačka gradska uprava posvećuje posebnu pozornost, ne samo kroz mjere Socijalnog programa, nego i kroz dodjelu stanova i zemljišta za obiteljske kuće hrvatskim ratnim vojnim invalidima, poticanje osnivanja i djelovanja braniteljskih zadruga, pomoć pri zapošljavanju, davanje prednosti kod zakupa poslovnih prostora u vlasništvu Grada (ukoliko prihvate najveću ponuđenu cijenu), oslobađanje od plaćanja komunalnog doprinosa i dr.</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Mjerama Socijalnog programa Grada Dubrovnika posebno su definirane mjere i oblici skrbi o hrvatskim ratnim vojnim invalidima, braniteljima i članovima njihovih obitelji, s naglaskom na stipendiranje učenika i studenata, nabavu ortopedskih pomagala, poboljšanje uvjeta stanovanja obiteljima branitelja, pomoći u liječenju i teškim materijalnim situacijama, uređenje grobnica poginulih branitelja, kao i postavljanje </w:t>
      </w:r>
      <w:proofErr w:type="spellStart"/>
      <w:r w:rsidRPr="008D2B1F">
        <w:rPr>
          <w:rFonts w:ascii="Arial" w:eastAsia="Calibri" w:hAnsi="Arial" w:cs="Arial"/>
          <w:sz w:val="22"/>
          <w:szCs w:val="22"/>
          <w:lang w:eastAsia="en-US"/>
        </w:rPr>
        <w:t>liftera</w:t>
      </w:r>
      <w:proofErr w:type="spellEnd"/>
      <w:r w:rsidRPr="008D2B1F">
        <w:rPr>
          <w:rFonts w:ascii="Arial" w:eastAsia="Calibri" w:hAnsi="Arial" w:cs="Arial"/>
          <w:sz w:val="22"/>
          <w:szCs w:val="22"/>
          <w:lang w:eastAsia="en-US"/>
        </w:rPr>
        <w:t xml:space="preserve"> za invalide na dubrovačkim plažama </w:t>
      </w:r>
      <w:proofErr w:type="spellStart"/>
      <w:r w:rsidRPr="008D2B1F">
        <w:rPr>
          <w:rFonts w:ascii="Arial" w:eastAsia="Calibri" w:hAnsi="Arial" w:cs="Arial"/>
          <w:sz w:val="22"/>
          <w:szCs w:val="22"/>
          <w:lang w:eastAsia="en-US"/>
        </w:rPr>
        <w:t>Copacabana</w:t>
      </w:r>
      <w:proofErr w:type="spellEnd"/>
      <w:r w:rsidRPr="008D2B1F">
        <w:rPr>
          <w:rFonts w:ascii="Arial" w:eastAsia="Calibri" w:hAnsi="Arial" w:cs="Arial"/>
          <w:sz w:val="22"/>
          <w:szCs w:val="22"/>
          <w:lang w:eastAsia="en-US"/>
        </w:rPr>
        <w:t xml:space="preserve">, </w:t>
      </w:r>
      <w:proofErr w:type="spellStart"/>
      <w:r w:rsidRPr="008D2B1F">
        <w:rPr>
          <w:rFonts w:ascii="Arial" w:eastAsia="Calibri" w:hAnsi="Arial" w:cs="Arial"/>
          <w:sz w:val="22"/>
          <w:szCs w:val="22"/>
          <w:lang w:eastAsia="en-US"/>
        </w:rPr>
        <w:t>Solitudo</w:t>
      </w:r>
      <w:proofErr w:type="spellEnd"/>
      <w:r w:rsidRPr="008D2B1F">
        <w:rPr>
          <w:rFonts w:ascii="Arial" w:eastAsia="Calibri" w:hAnsi="Arial" w:cs="Arial"/>
          <w:sz w:val="22"/>
          <w:szCs w:val="22"/>
          <w:lang w:eastAsia="en-US"/>
        </w:rPr>
        <w:t xml:space="preserve">, Lopud, </w:t>
      </w:r>
      <w:proofErr w:type="spellStart"/>
      <w:r w:rsidRPr="008D2B1F">
        <w:rPr>
          <w:rFonts w:ascii="Arial" w:eastAsia="Calibri" w:hAnsi="Arial" w:cs="Arial"/>
          <w:sz w:val="22"/>
          <w:szCs w:val="22"/>
          <w:lang w:eastAsia="en-US"/>
        </w:rPr>
        <w:t>Suđurađ</w:t>
      </w:r>
      <w:proofErr w:type="spellEnd"/>
      <w:r w:rsidRPr="008D2B1F">
        <w:rPr>
          <w:rFonts w:ascii="Arial" w:eastAsia="Calibri" w:hAnsi="Arial" w:cs="Arial"/>
          <w:sz w:val="22"/>
          <w:szCs w:val="22"/>
          <w:lang w:eastAsia="en-US"/>
        </w:rPr>
        <w:t xml:space="preserve"> i Zaton.</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Također se razrađuju projekti udruga proisteklih iz Domovinskog rata, temeljem objave javnog poziva za predlaganje projekta i programa iz ove oblasti i ocjene Povjerenstva za vrjednovanje projekata.</w:t>
      </w:r>
    </w:p>
    <w:p w:rsidR="008D2B1F" w:rsidRPr="008D2B1F" w:rsidRDefault="008D2B1F" w:rsidP="008D2B1F">
      <w:pPr>
        <w:suppressAutoHyphens/>
        <w:autoSpaceDN w:val="0"/>
        <w:jc w:val="both"/>
        <w:textAlignment w:val="baseline"/>
        <w:rPr>
          <w:rFonts w:ascii="Arial" w:eastAsia="Calibri" w:hAnsi="Arial" w:cs="Arial"/>
          <w:b/>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b/>
          <w:sz w:val="22"/>
          <w:szCs w:val="22"/>
          <w:lang w:eastAsia="en-US"/>
        </w:rPr>
      </w:pPr>
      <w:r w:rsidRPr="008D2B1F">
        <w:rPr>
          <w:rFonts w:ascii="Arial" w:eastAsia="Calibri" w:hAnsi="Arial" w:cs="Arial"/>
          <w:b/>
          <w:sz w:val="22"/>
          <w:szCs w:val="22"/>
          <w:lang w:eastAsia="en-US"/>
        </w:rPr>
        <w:t xml:space="preserve">5.1.   </w:t>
      </w:r>
      <w:r w:rsidRPr="008D2B1F">
        <w:rPr>
          <w:rFonts w:ascii="Arial" w:eastAsia="Calibri" w:hAnsi="Arial" w:cs="Arial"/>
          <w:b/>
          <w:sz w:val="22"/>
          <w:szCs w:val="22"/>
          <w:lang w:eastAsia="en-US"/>
        </w:rPr>
        <w:tab/>
        <w:t>NABAVA ORTOPEDSKIH POMAGALA</w:t>
      </w:r>
      <w:r w:rsidRPr="008D2B1F">
        <w:rPr>
          <w:rFonts w:ascii="Arial" w:eastAsia="Calibri" w:hAnsi="Arial" w:cs="Arial"/>
          <w:b/>
          <w:sz w:val="22"/>
          <w:szCs w:val="22"/>
          <w:lang w:eastAsia="en-US"/>
        </w:rPr>
        <w:tab/>
      </w:r>
      <w:r w:rsidRPr="008D2B1F">
        <w:rPr>
          <w:rFonts w:ascii="Arial" w:eastAsia="Calibri" w:hAnsi="Arial" w:cs="Arial"/>
          <w:b/>
          <w:sz w:val="22"/>
          <w:szCs w:val="22"/>
          <w:lang w:eastAsia="en-US"/>
        </w:rPr>
        <w:tab/>
      </w:r>
      <w:r w:rsidRPr="008D2B1F">
        <w:rPr>
          <w:rFonts w:ascii="Arial" w:eastAsia="Calibri" w:hAnsi="Arial" w:cs="Arial"/>
          <w:b/>
          <w:sz w:val="22"/>
          <w:szCs w:val="22"/>
          <w:lang w:eastAsia="en-US"/>
        </w:rPr>
        <w:tab/>
      </w:r>
      <w:r w:rsidRPr="008D2B1F">
        <w:rPr>
          <w:rFonts w:ascii="Arial" w:eastAsia="Calibri" w:hAnsi="Arial" w:cs="Arial"/>
          <w:b/>
          <w:sz w:val="22"/>
          <w:szCs w:val="22"/>
          <w:lang w:eastAsia="en-US"/>
        </w:rPr>
        <w:tab/>
      </w:r>
      <w:r w:rsidRPr="008D2B1F">
        <w:rPr>
          <w:rFonts w:ascii="Arial" w:eastAsia="Calibri" w:hAnsi="Arial" w:cs="Arial"/>
          <w:b/>
          <w:sz w:val="22"/>
          <w:szCs w:val="22"/>
          <w:lang w:eastAsia="en-US"/>
        </w:rPr>
        <w:tab/>
        <w:t xml:space="preserve">           </w:t>
      </w:r>
    </w:p>
    <w:p w:rsidR="008D2B1F" w:rsidRPr="008D2B1F" w:rsidRDefault="008D2B1F" w:rsidP="008D2B1F">
      <w:pPr>
        <w:suppressAutoHyphens/>
        <w:autoSpaceDN w:val="0"/>
        <w:jc w:val="both"/>
        <w:textAlignment w:val="baseline"/>
        <w:rPr>
          <w:rFonts w:ascii="Arial" w:eastAsia="Calibri" w:hAnsi="Arial" w:cs="Arial"/>
          <w:bCs/>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bCs/>
          <w:sz w:val="22"/>
          <w:szCs w:val="22"/>
          <w:lang w:eastAsia="en-US"/>
        </w:rPr>
      </w:pPr>
      <w:r w:rsidRPr="008D2B1F">
        <w:rPr>
          <w:rFonts w:ascii="Arial" w:eastAsia="Calibri" w:hAnsi="Arial" w:cs="Arial"/>
          <w:bCs/>
          <w:sz w:val="22"/>
          <w:szCs w:val="22"/>
          <w:lang w:eastAsia="en-US"/>
        </w:rPr>
        <w:t>Sudjelovat će se u nabavi ortopedskih pomagala invalidima Domovinskog rata. Grad Dubrovnik pokrit će troškove nabavke ortopedskih pomagala hrvatskim ratnim vojnim invalidima koji spadaju na teret osiguranika.</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Potrebna sredstva: </w:t>
      </w:r>
      <w:r w:rsidRPr="008D2B1F">
        <w:rPr>
          <w:rFonts w:ascii="Arial" w:eastAsia="Calibri" w:hAnsi="Arial" w:cs="Arial"/>
          <w:bCs/>
          <w:sz w:val="22"/>
          <w:szCs w:val="22"/>
          <w:lang w:eastAsia="en-US"/>
        </w:rPr>
        <w:t>9.954,00 €</w:t>
      </w: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5.2.</w:t>
      </w:r>
      <w:r w:rsidRPr="008D2B1F">
        <w:rPr>
          <w:rFonts w:ascii="Arial" w:eastAsia="Calibri" w:hAnsi="Arial" w:cs="Arial"/>
          <w:b/>
          <w:bCs/>
          <w:sz w:val="22"/>
          <w:szCs w:val="22"/>
          <w:lang w:eastAsia="en-US"/>
        </w:rPr>
        <w:tab/>
        <w:t>POBOLJŠANJE UVJETA STANOVANJA OBITELJIMA BRANITELJA</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Braniteljima Domovinskog rata i članovima njihovih obitelji odobravat će se potpore za poboljšanje uvjeta stanovanja uz predočenje posebnih zahtjeva i odgovarajuće dokumentacije (vlasnički list, troškovnici).</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bCs/>
          <w:sz w:val="22"/>
          <w:szCs w:val="22"/>
          <w:lang w:eastAsia="en-US"/>
        </w:rPr>
      </w:pPr>
      <w:r w:rsidRPr="008D2B1F">
        <w:rPr>
          <w:rFonts w:ascii="Arial" w:eastAsia="Calibri" w:hAnsi="Arial" w:cs="Arial"/>
          <w:sz w:val="22"/>
          <w:szCs w:val="22"/>
          <w:lang w:eastAsia="en-US"/>
        </w:rPr>
        <w:t xml:space="preserve">Potrebna sredstva: </w:t>
      </w:r>
      <w:r w:rsidRPr="008D2B1F">
        <w:rPr>
          <w:rFonts w:ascii="Arial" w:eastAsia="Calibri" w:hAnsi="Arial" w:cs="Arial"/>
          <w:bCs/>
          <w:sz w:val="22"/>
          <w:szCs w:val="22"/>
          <w:lang w:eastAsia="en-US"/>
        </w:rPr>
        <w:t>10.618,00 €</w:t>
      </w: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 xml:space="preserve">5.3.  STIPENDIRANJE UČENIKA I STUDENATA </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Sukladno Pravilniku o stipendiranju i dodjeli jednokratnih novčanih pomoći učenicima i studentima s područja Grada Dubrovnika, Grad Dubrovnik raspisuje natječaj za stipendiranje za svaku školsku godinu za učenike i studente koji su sami stradalnici ili su djeca stradalnika iz Domovinskog rata. </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lastRenderedPageBreak/>
        <w:t xml:space="preserve">Pravo na stipendiju ostvaruju: djeca ili posvojenici poginulih hrvatskih branitelja ili civilnih žrtava iz </w:t>
      </w: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lang w:eastAsia="en-US"/>
        </w:rPr>
        <w:t xml:space="preserve">Domovinskog rata, civilni invalidi iz Domovinskog rata, bez obzira na stupanj oštećenja </w:t>
      </w: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lang w:eastAsia="en-US"/>
        </w:rPr>
        <w:t>organizma, djeca ili posvojenici ratnih vojnih invalida ili civilnih invalida iz Domovinsko</w:t>
      </w:r>
      <w:r w:rsidRPr="008D2B1F">
        <w:rPr>
          <w:rFonts w:ascii="Arial" w:eastAsia="Calibri" w:hAnsi="Arial" w:cs="Arial"/>
          <w:color w:val="000000"/>
          <w:sz w:val="22"/>
          <w:szCs w:val="22"/>
          <w:lang w:eastAsia="en-US"/>
        </w:rPr>
        <w:t xml:space="preserve">g  </w:t>
      </w:r>
      <w:r w:rsidRPr="008D2B1F">
        <w:rPr>
          <w:rFonts w:ascii="Arial" w:eastAsia="Calibri" w:hAnsi="Arial" w:cs="Arial"/>
          <w:sz w:val="22"/>
          <w:szCs w:val="22"/>
          <w:lang w:eastAsia="en-US"/>
        </w:rPr>
        <w:t xml:space="preserve">rata s najmanje 50 postotnim stupnjem tjelesnog oštećenja, djeca ili posvojenici ratnih vojnih invalida ili civilnih invalida iz Domovinskog ata bez obzira na stupanj oštećenja organizma, ali samo ako u njihovoj </w:t>
      </w:r>
      <w:r w:rsidRPr="008D2B1F">
        <w:rPr>
          <w:rFonts w:ascii="Arial" w:eastAsia="Calibri" w:hAnsi="Arial" w:cs="Arial"/>
          <w:color w:val="000000"/>
          <w:sz w:val="22"/>
          <w:szCs w:val="22"/>
          <w:lang w:eastAsia="en-US"/>
        </w:rPr>
        <w:t xml:space="preserve"> ob</w:t>
      </w:r>
      <w:r w:rsidRPr="008D2B1F">
        <w:rPr>
          <w:rFonts w:ascii="Arial" w:eastAsia="Calibri" w:hAnsi="Arial" w:cs="Arial"/>
          <w:sz w:val="22"/>
          <w:szCs w:val="22"/>
          <w:lang w:eastAsia="en-US"/>
        </w:rPr>
        <w:t>itelji ima troje ili više djece.</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Potrebna sredstva: 40.480,00 €</w:t>
      </w:r>
    </w:p>
    <w:p w:rsidR="008D2B1F" w:rsidRDefault="008D2B1F" w:rsidP="008D2B1F">
      <w:pPr>
        <w:suppressAutoHyphens/>
        <w:autoSpaceDN w:val="0"/>
        <w:jc w:val="both"/>
        <w:textAlignment w:val="baseline"/>
        <w:rPr>
          <w:rFonts w:ascii="Arial" w:eastAsia="Calibri" w:hAnsi="Arial" w:cs="Arial"/>
          <w:b/>
          <w:bCs/>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5.4.  SUFINANCIRANJE UDRUGA PROISTEKLIH IZ DOMOVINSKOG RATA</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Povjerenstvo </w:t>
      </w:r>
      <w:r w:rsidRPr="008D2B1F">
        <w:rPr>
          <w:rFonts w:ascii="Arial" w:eastAsia="Calibri" w:hAnsi="Arial" w:cs="Arial"/>
          <w:bCs/>
          <w:sz w:val="22"/>
          <w:szCs w:val="22"/>
          <w:lang w:eastAsia="en-US"/>
        </w:rPr>
        <w:t>za vrjednovanje programa i projekata u području skrbi o stradalnicima i sudionicima Domovinskog rata priprema prijedlog raspodjele rezerviranih sredstava.</w:t>
      </w:r>
      <w:r w:rsidRPr="008D2B1F">
        <w:rPr>
          <w:rFonts w:ascii="Arial" w:eastAsia="Calibri" w:hAnsi="Arial" w:cs="Arial"/>
          <w:sz w:val="22"/>
          <w:szCs w:val="22"/>
          <w:lang w:eastAsia="en-US"/>
        </w:rPr>
        <w:t xml:space="preserve"> Sukladno tom prijedlogu, udrugama proisteklim iz Domovinskog rata sufinancirat će se  programi i projekti iz njihovog djelokruga rada po prioritetnim područjima:</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„Zajedno u ratu – zajedno u miru“</w:t>
      </w: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1.</w:t>
      </w: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rPr>
        <w:t xml:space="preserve">Programi i projekti  psihosocijalne i zdravstvene potpore namijenjeni stradalnicima i </w:t>
      </w:r>
    </w:p>
    <w:p w:rsidR="008D2B1F" w:rsidRPr="008D2B1F" w:rsidRDefault="008D2B1F" w:rsidP="008D2B1F">
      <w:pPr>
        <w:suppressAutoHyphens/>
        <w:autoSpaceDN w:val="0"/>
        <w:jc w:val="both"/>
        <w:textAlignment w:val="baseline"/>
        <w:rPr>
          <w:rFonts w:ascii="Arial" w:eastAsia="Calibri" w:hAnsi="Arial" w:cs="Arial"/>
          <w:sz w:val="22"/>
          <w:szCs w:val="22"/>
        </w:rPr>
      </w:pP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rPr>
        <w:t>sudionicima Domovinskog rata i njihovim obiteljima.</w:t>
      </w:r>
    </w:p>
    <w:p w:rsidR="008D2B1F" w:rsidRPr="008D2B1F" w:rsidRDefault="008D2B1F" w:rsidP="008D2B1F">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2.</w:t>
      </w: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rPr>
        <w:t>Podrška projektima, programima i manifestacijama braniteljskih udruga i drugih radno</w:t>
      </w:r>
    </w:p>
    <w:p w:rsidR="008D2B1F" w:rsidRPr="008D2B1F" w:rsidRDefault="008D2B1F" w:rsidP="008D2B1F">
      <w:pPr>
        <w:suppressAutoHyphens/>
        <w:autoSpaceDN w:val="0"/>
        <w:jc w:val="both"/>
        <w:textAlignment w:val="baseline"/>
        <w:rPr>
          <w:rFonts w:ascii="Arial" w:eastAsia="Calibri" w:hAnsi="Arial" w:cs="Arial"/>
          <w:sz w:val="22"/>
          <w:szCs w:val="22"/>
        </w:rPr>
      </w:pP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rPr>
        <w:t xml:space="preserve"> okupacijskih aktivnosti, kao najboljeg vida rehabilitacije i socijalizacije branitelja i hrvatskih </w:t>
      </w:r>
    </w:p>
    <w:p w:rsidR="008D2B1F" w:rsidRPr="008D2B1F" w:rsidRDefault="008D2B1F" w:rsidP="008D2B1F">
      <w:pPr>
        <w:suppressAutoHyphens/>
        <w:autoSpaceDN w:val="0"/>
        <w:jc w:val="both"/>
        <w:textAlignment w:val="baseline"/>
        <w:rPr>
          <w:rFonts w:ascii="Arial" w:eastAsia="Calibri" w:hAnsi="Arial" w:cs="Arial"/>
          <w:bCs/>
          <w:color w:val="FF0000"/>
          <w:sz w:val="22"/>
          <w:szCs w:val="22"/>
        </w:rPr>
      </w:pP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rPr>
        <w:t xml:space="preserve">ratnih vojnih invalida kroz proces rada, stvaralaštva i potvrde vrijednosti. </w:t>
      </w:r>
    </w:p>
    <w:p w:rsidR="008D2B1F" w:rsidRPr="008D2B1F" w:rsidRDefault="008D2B1F" w:rsidP="008D2B1F">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3.</w:t>
      </w: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rPr>
        <w:t xml:space="preserve">Podrška, bilo kroz podršku suradnje s udrugama iz drugih hrvatskih gradova, s </w:t>
      </w:r>
    </w:p>
    <w:p w:rsidR="008D2B1F" w:rsidRPr="008D2B1F" w:rsidRDefault="008D2B1F" w:rsidP="008D2B1F">
      <w:pPr>
        <w:suppressAutoHyphens/>
        <w:autoSpaceDN w:val="0"/>
        <w:jc w:val="both"/>
        <w:textAlignment w:val="baseline"/>
        <w:rPr>
          <w:rFonts w:ascii="Arial" w:eastAsia="Calibri" w:hAnsi="Arial" w:cs="Arial"/>
          <w:sz w:val="22"/>
          <w:szCs w:val="22"/>
        </w:rPr>
      </w:pP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rPr>
        <w:t>naglaskom na suradnju s Gradom Vukovarom, gradom prijateljem.</w:t>
      </w:r>
    </w:p>
    <w:p w:rsidR="008D2B1F" w:rsidRPr="008D2B1F" w:rsidRDefault="008D2B1F" w:rsidP="008D2B1F">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 xml:space="preserve">4. Održavanje spomenika i spomen obilježja na području Grada Dubrovnika u organizaciji </w:t>
      </w:r>
    </w:p>
    <w:p w:rsidR="008D2B1F" w:rsidRPr="008D2B1F" w:rsidRDefault="008D2B1F" w:rsidP="008D2B1F">
      <w:pPr>
        <w:suppressAutoHyphens/>
        <w:autoSpaceDN w:val="0"/>
        <w:jc w:val="both"/>
        <w:textAlignment w:val="baseline"/>
        <w:rPr>
          <w:rFonts w:ascii="Arial" w:eastAsia="Calibri" w:hAnsi="Arial" w:cs="Arial"/>
          <w:sz w:val="22"/>
          <w:szCs w:val="22"/>
        </w:rPr>
      </w:pP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rPr>
        <w:t>udruga proisteklih iz Domovinskog rata.</w:t>
      </w:r>
    </w:p>
    <w:p w:rsidR="008D2B1F" w:rsidRPr="008D2B1F" w:rsidRDefault="008D2B1F" w:rsidP="008D2B1F">
      <w:pPr>
        <w:suppressAutoHyphens/>
        <w:autoSpaceDN w:val="0"/>
        <w:jc w:val="both"/>
        <w:textAlignment w:val="baseline"/>
        <w:rPr>
          <w:rFonts w:ascii="Arial" w:eastAsia="Calibri" w:hAnsi="Arial" w:cs="Arial"/>
          <w:sz w:val="22"/>
          <w:szCs w:val="22"/>
        </w:rPr>
      </w:pPr>
      <w:r w:rsidRPr="008D2B1F">
        <w:rPr>
          <w:rFonts w:ascii="Arial" w:eastAsia="Calibri" w:hAnsi="Arial" w:cs="Arial"/>
          <w:sz w:val="22"/>
          <w:szCs w:val="22"/>
        </w:rPr>
        <w:t xml:space="preserve">5. Sportske i druge aktivnosti memorijalnog značaja koje se organiziraju u znak sjećanja na </w:t>
      </w:r>
    </w:p>
    <w:p w:rsidR="008D2B1F" w:rsidRPr="008D2B1F" w:rsidRDefault="008D2B1F" w:rsidP="008D2B1F">
      <w:pPr>
        <w:suppressAutoHyphens/>
        <w:autoSpaceDN w:val="0"/>
        <w:jc w:val="both"/>
        <w:textAlignment w:val="baseline"/>
        <w:rPr>
          <w:rFonts w:ascii="Arial" w:eastAsia="Calibri" w:hAnsi="Arial" w:cs="Arial"/>
          <w:sz w:val="22"/>
          <w:szCs w:val="22"/>
        </w:rPr>
      </w:pPr>
      <w:r w:rsidRPr="008D2B1F">
        <w:rPr>
          <w:rFonts w:ascii="Arial" w:eastAsia="Calibri" w:hAnsi="Arial" w:cs="Arial"/>
          <w:color w:val="000000"/>
          <w:sz w:val="22"/>
          <w:szCs w:val="22"/>
          <w:lang w:eastAsia="en-US"/>
        </w:rPr>
        <w:t xml:space="preserve">    </w:t>
      </w:r>
      <w:r w:rsidRPr="008D2B1F">
        <w:rPr>
          <w:rFonts w:ascii="Arial" w:eastAsia="Calibri" w:hAnsi="Arial" w:cs="Arial"/>
          <w:sz w:val="22"/>
          <w:szCs w:val="22"/>
        </w:rPr>
        <w:t>stradale hrvatske branitelje u Domovinskom ratu.</w:t>
      </w:r>
    </w:p>
    <w:p w:rsidR="008D2B1F" w:rsidRPr="008D2B1F" w:rsidRDefault="008D2B1F" w:rsidP="008D2B1F">
      <w:pPr>
        <w:suppressAutoHyphens/>
        <w:autoSpaceDN w:val="0"/>
        <w:jc w:val="both"/>
        <w:textAlignment w:val="baseline"/>
        <w:rPr>
          <w:rFonts w:ascii="Arial" w:eastAsia="Calibri" w:hAnsi="Arial" w:cs="Arial"/>
          <w:sz w:val="22"/>
          <w:szCs w:val="22"/>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Potrebna sredstva za ovo prioritetno područje iznose </w:t>
      </w:r>
      <w:r w:rsidRPr="008D2B1F">
        <w:rPr>
          <w:rFonts w:ascii="Arial" w:eastAsia="Calibri" w:hAnsi="Arial" w:cs="Arial"/>
          <w:bCs/>
          <w:sz w:val="22"/>
          <w:szCs w:val="22"/>
          <w:lang w:eastAsia="en-US"/>
        </w:rPr>
        <w:t>37.162,00 €</w:t>
      </w:r>
    </w:p>
    <w:p w:rsidR="008D2B1F" w:rsidRDefault="008D2B1F" w:rsidP="008D2B1F">
      <w:pPr>
        <w:suppressAutoHyphens/>
        <w:autoSpaceDN w:val="0"/>
        <w:jc w:val="both"/>
        <w:textAlignment w:val="baseline"/>
        <w:rPr>
          <w:rFonts w:ascii="Arial" w:eastAsia="Calibri" w:hAnsi="Arial" w:cs="Arial"/>
          <w:b/>
          <w:bCs/>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CENTAR ZA BRANITELJE</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Ovo prioritetno područje odnosi se na programe i projekte usmjerene na osnivanje „Centra za branitelje“, kao središnjeg mjesta za pravnu, psihosocijalnu i savjetodavnu podršku sudionicima i stradalnicima Domovinskog rata i njihovim obiteljima. </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Ovo prioritetno područje podrška je svim programima i projektima usmjerenim na trajno sjećanje na sve važne datume iz Domovinskog rata, poglavito na nemjerljivi doprinos dubrovačkih branitelja obrani Grada, bilo kroz programe obilježavanja Dana dubrovačkih branitelja i državnih blagdana, bilo kroz organiziranje projekata poput "Sata povijesti" u dubrovačkim osnovnim i srednjim školama uz sudjelovanje dubrovačkih branitelja.</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Potrebna sredstva za ovo prioritetno područje iznose </w:t>
      </w:r>
      <w:r w:rsidRPr="008D2B1F">
        <w:rPr>
          <w:rFonts w:ascii="Arial" w:eastAsia="Calibri" w:hAnsi="Arial" w:cs="Arial"/>
          <w:bCs/>
          <w:sz w:val="22"/>
          <w:szCs w:val="22"/>
          <w:lang w:eastAsia="en-US"/>
        </w:rPr>
        <w:t>13.272,00 €</w:t>
      </w:r>
    </w:p>
    <w:p w:rsidR="008D2B1F" w:rsidRDefault="008D2B1F" w:rsidP="008D2B1F">
      <w:pPr>
        <w:suppressAutoHyphens/>
        <w:autoSpaceDN w:val="0"/>
        <w:jc w:val="both"/>
        <w:textAlignment w:val="baseline"/>
        <w:rPr>
          <w:rFonts w:ascii="Arial" w:eastAsia="Calibri" w:hAnsi="Arial" w:cs="Arial"/>
          <w:b/>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b/>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b/>
          <w:sz w:val="22"/>
          <w:szCs w:val="22"/>
          <w:lang w:eastAsia="en-US"/>
        </w:rPr>
      </w:pPr>
      <w:r w:rsidRPr="008D2B1F">
        <w:rPr>
          <w:rFonts w:ascii="Arial" w:eastAsia="Calibri" w:hAnsi="Arial" w:cs="Arial"/>
          <w:b/>
          <w:sz w:val="22"/>
          <w:szCs w:val="22"/>
          <w:lang w:eastAsia="en-US"/>
        </w:rPr>
        <w:t>HODOČAŠĆE U VUKOVAR</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lastRenderedPageBreak/>
        <w:t>Ovo prioritetno područje odnosi se na program obilježavanja značajnih datuma iz Domovinskog rata izvan područja Grada Dubrovnika, hodočašće u Vukovar. U ovom prioritetnom području financirat će se troškovi prijevoza u Vukovar.  Financijska sredstva dodijelit će se Organizaciji koja ostvari najviši broj bodova.</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Ukupni iznos za ovo prioritetno područje je </w:t>
      </w:r>
      <w:r w:rsidRPr="008D2B1F">
        <w:rPr>
          <w:rFonts w:ascii="Arial" w:eastAsia="Calibri" w:hAnsi="Arial" w:cs="Arial"/>
          <w:bCs/>
          <w:sz w:val="22"/>
          <w:szCs w:val="22"/>
          <w:lang w:eastAsia="en-US"/>
        </w:rPr>
        <w:t>6.636,14 €.</w:t>
      </w: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b/>
          <w:bCs/>
          <w:sz w:val="22"/>
          <w:szCs w:val="22"/>
          <w:lang w:eastAsia="en-US"/>
        </w:rPr>
      </w:pPr>
      <w:r w:rsidRPr="008D2B1F">
        <w:rPr>
          <w:rFonts w:ascii="Arial" w:eastAsia="Calibri" w:hAnsi="Arial" w:cs="Arial"/>
          <w:b/>
          <w:bCs/>
          <w:sz w:val="22"/>
          <w:szCs w:val="22"/>
          <w:lang w:eastAsia="en-US"/>
        </w:rPr>
        <w:t>5.5.    OSLOBAĐANJE OD PLAĆANJA KOMUNALNOG DOPRINOSA</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Odlukom o komunalnom doprinosu utvrđena je mogućnost da Gradsko vijeće Grada Dubrovnika potpuno ili djelomično oslobodi od plaćanja komunalnog doprinosa članove obitelji smrtno stradalog hrvatskog branitelja iz Domovinskog rata i  članove obitelji zatočenog ili nestalog hrvatskog branitelja iz Domovinskog rata i HRVI iz Domovinskog rata od I. do X. skupine koji su ostvarili pravo na stambeno zbrinjavanje dodjelom stambenog kredita preko Ministarstva obitelji, branitelja i međugeneracijske solidarnosti za izgradnju građevine odgovarajuće stambene površine sukladno odredbi članka 43. Zakona o pravima hrvatskih branitelja iz Domovinskog rata i članova njihovih obitelji. </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Članovi obitelji poginulog, zatočenog ili nestalog hrvatskog branitelja i HRVI iz Domovinskog rata koji grade stambenu građevinu veću od odgovarajuće stambene površine, sukladno odredbi članka 43. Zakona o pravima hrvatskih branitelja iz Domovinskog rata i članova njihovih obitelji («Narodne novine», broj: 174/04.), plaćaju komunalni doprinos za razliku obujma planirane građevine i odgovarajuće stambene površine.</w:t>
      </w:r>
    </w:p>
    <w:p w:rsidR="008D2B1F" w:rsidRPr="008D2B1F" w:rsidRDefault="008D2B1F" w:rsidP="008D2B1F">
      <w:pPr>
        <w:suppressAutoHyphens/>
        <w:autoSpaceDN w:val="0"/>
        <w:jc w:val="both"/>
        <w:textAlignment w:val="baseline"/>
        <w:rPr>
          <w:rFonts w:ascii="Arial" w:eastAsia="Calibri" w:hAnsi="Arial" w:cs="Arial"/>
          <w:b/>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b/>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b/>
          <w:sz w:val="22"/>
          <w:szCs w:val="22"/>
          <w:lang w:eastAsia="en-US"/>
        </w:rPr>
      </w:pPr>
      <w:r w:rsidRPr="008D2B1F">
        <w:rPr>
          <w:rFonts w:ascii="Arial" w:eastAsia="Calibri" w:hAnsi="Arial" w:cs="Arial"/>
          <w:b/>
          <w:sz w:val="22"/>
          <w:szCs w:val="22"/>
          <w:lang w:eastAsia="en-US"/>
        </w:rPr>
        <w:t>6.  SKRB O UDRUGAMA PROISTEKLIM IZ DRUGOG SVJETSKOG RATA I PORAĆA</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Povjerenstvo za vrjednovanje programa i projekata u području skrbi o udrugama proisteklim iz Drugog svjetskog rata i poraća priprema prijedlog raspodjele rezerviranih sredstava. Sukladno tom prijedlogu, udrugama proisteklim iz Drugog svjetskog rata sufinancirat će se  programi i projekti iz njihovog djelokruga rada.</w:t>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 xml:space="preserve">Potrebna sredstva: </w:t>
      </w:r>
      <w:r w:rsidRPr="008D2B1F">
        <w:rPr>
          <w:rFonts w:ascii="Arial" w:eastAsia="Calibri" w:hAnsi="Arial" w:cs="Arial"/>
          <w:bCs/>
          <w:sz w:val="22"/>
          <w:szCs w:val="22"/>
          <w:lang w:eastAsia="en-US"/>
        </w:rPr>
        <w:t>7.963,00 €.</w:t>
      </w:r>
      <w:r w:rsidRPr="008D2B1F">
        <w:rPr>
          <w:rFonts w:ascii="Arial" w:eastAsia="Calibri" w:hAnsi="Arial" w:cs="Arial"/>
          <w:sz w:val="22"/>
          <w:szCs w:val="22"/>
          <w:lang w:eastAsia="en-US"/>
        </w:rPr>
        <w:tab/>
      </w: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p w:rsidR="008D2B1F" w:rsidRPr="008D2B1F" w:rsidRDefault="008D2B1F" w:rsidP="008D2B1F">
      <w:pPr>
        <w:suppressAutoHyphens/>
        <w:autoSpaceDN w:val="0"/>
        <w:jc w:val="both"/>
        <w:textAlignment w:val="baseline"/>
        <w:rPr>
          <w:rFonts w:ascii="Arial" w:eastAsia="Calibri" w:hAnsi="Arial" w:cs="Arial"/>
          <w:sz w:val="22"/>
          <w:szCs w:val="22"/>
          <w:lang w:eastAsia="en-US"/>
        </w:rPr>
      </w:pPr>
    </w:p>
    <w:tbl>
      <w:tblPr>
        <w:tblW w:w="9340" w:type="dxa"/>
        <w:tblLook w:val="04A0" w:firstRow="1" w:lastRow="0" w:firstColumn="1" w:lastColumn="0" w:noHBand="0" w:noVBand="1"/>
      </w:tblPr>
      <w:tblGrid>
        <w:gridCol w:w="771"/>
        <w:gridCol w:w="7133"/>
        <w:gridCol w:w="1436"/>
      </w:tblGrid>
      <w:tr w:rsidR="008D2B1F" w:rsidRPr="008D2B1F" w:rsidTr="00D328F1">
        <w:trPr>
          <w:trHeight w:val="661"/>
        </w:trPr>
        <w:tc>
          <w:tcPr>
            <w:tcW w:w="77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b/>
                <w:color w:val="000000"/>
                <w:sz w:val="20"/>
                <w:szCs w:val="20"/>
              </w:rPr>
            </w:pPr>
            <w:r w:rsidRPr="008D2B1F">
              <w:rPr>
                <w:rFonts w:ascii="Arial" w:eastAsia="Calibri" w:hAnsi="Arial" w:cs="Arial"/>
                <w:b/>
                <w:caps/>
                <w:color w:val="000000"/>
                <w:sz w:val="20"/>
                <w:szCs w:val="20"/>
              </w:rPr>
              <w:t>r.br.</w:t>
            </w:r>
          </w:p>
        </w:tc>
        <w:tc>
          <w:tcPr>
            <w:tcW w:w="7133" w:type="dxa"/>
            <w:tcBorders>
              <w:top w:val="single" w:sz="4" w:space="0" w:color="000000"/>
              <w:left w:val="single" w:sz="0"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textAlignment w:val="baseline"/>
              <w:rPr>
                <w:rFonts w:ascii="Arial" w:eastAsia="Calibri" w:hAnsi="Arial" w:cs="Arial"/>
                <w:b/>
                <w:bCs/>
                <w:color w:val="000000"/>
                <w:sz w:val="20"/>
                <w:szCs w:val="20"/>
              </w:rPr>
            </w:pPr>
            <w:r w:rsidRPr="008D2B1F">
              <w:rPr>
                <w:rFonts w:ascii="Arial" w:eastAsia="Calibri" w:hAnsi="Arial" w:cs="Arial"/>
                <w:b/>
                <w:bCs/>
                <w:caps/>
                <w:color w:val="000000"/>
                <w:sz w:val="20"/>
                <w:szCs w:val="20"/>
              </w:rPr>
              <w:t>SOCIJALNA  SKRB, ZDRAVLJE,  osobe s invaliditetom,SKRB O DJECI I MLADIMA, SKRB ZA STRADALNIKE DOMOVINSKOG RATA</w:t>
            </w:r>
          </w:p>
        </w:tc>
        <w:tc>
          <w:tcPr>
            <w:tcW w:w="1436" w:type="dxa"/>
            <w:tcBorders>
              <w:top w:val="single" w:sz="4" w:space="0" w:color="000000"/>
              <w:left w:val="single" w:sz="0"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center"/>
              <w:textAlignment w:val="baseline"/>
              <w:rPr>
                <w:rFonts w:ascii="Arial" w:eastAsia="Calibri" w:hAnsi="Arial" w:cs="Arial"/>
                <w:b/>
                <w:color w:val="000000"/>
                <w:sz w:val="20"/>
                <w:szCs w:val="20"/>
              </w:rPr>
            </w:pPr>
            <w:r w:rsidRPr="008D2B1F">
              <w:rPr>
                <w:rFonts w:ascii="Arial" w:eastAsia="Calibri" w:hAnsi="Arial" w:cs="Arial"/>
                <w:b/>
                <w:caps/>
                <w:color w:val="000000"/>
                <w:sz w:val="20"/>
                <w:szCs w:val="20"/>
              </w:rPr>
              <w:t>2023.</w:t>
            </w:r>
          </w:p>
        </w:tc>
      </w:tr>
      <w:tr w:rsidR="008D2B1F" w:rsidRPr="008D2B1F" w:rsidTr="00D328F1">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b/>
                <w:color w:val="000000"/>
                <w:sz w:val="20"/>
                <w:szCs w:val="20"/>
              </w:rPr>
            </w:pPr>
            <w:r w:rsidRPr="008D2B1F">
              <w:rPr>
                <w:rFonts w:ascii="Arial" w:eastAsia="Calibri" w:hAnsi="Arial" w:cs="Arial"/>
                <w:b/>
                <w:color w:val="000000"/>
                <w:sz w:val="20"/>
                <w:szCs w:val="20"/>
              </w:rPr>
              <w:t>1.</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b/>
                <w:bCs/>
                <w:color w:val="000000"/>
                <w:sz w:val="20"/>
                <w:szCs w:val="20"/>
              </w:rPr>
            </w:pPr>
            <w:r w:rsidRPr="008D2B1F">
              <w:rPr>
                <w:rFonts w:ascii="Arial" w:eastAsia="Calibri" w:hAnsi="Arial" w:cs="Arial"/>
                <w:b/>
                <w:bCs/>
                <w:color w:val="000000"/>
                <w:sz w:val="20"/>
                <w:szCs w:val="20"/>
              </w:rPr>
              <w:t>SOCIJALNA SKRB</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8D2B1F" w:rsidRPr="008D2B1F" w:rsidRDefault="008D2B1F" w:rsidP="008D2B1F">
            <w:pPr>
              <w:suppressAutoHyphens/>
              <w:autoSpaceDN w:val="0"/>
              <w:jc w:val="right"/>
              <w:textAlignment w:val="baseline"/>
              <w:rPr>
                <w:rFonts w:ascii="Arial" w:eastAsia="Calibri" w:hAnsi="Arial" w:cs="Arial"/>
                <w:b/>
                <w:bCs/>
                <w:color w:val="000000"/>
                <w:sz w:val="20"/>
                <w:szCs w:val="20"/>
              </w:rPr>
            </w:pPr>
            <w:r w:rsidRPr="008D2B1F">
              <w:rPr>
                <w:rFonts w:ascii="Arial" w:eastAsia="Calibri" w:hAnsi="Arial" w:cs="Arial"/>
                <w:b/>
                <w:bCs/>
                <w:color w:val="000000"/>
                <w:sz w:val="20"/>
                <w:szCs w:val="20"/>
              </w:rPr>
              <w:t>2.217.159,00</w:t>
            </w:r>
          </w:p>
        </w:tc>
      </w:tr>
      <w:tr w:rsidR="008D2B1F" w:rsidRPr="008D2B1F" w:rsidTr="00D328F1">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1.2.</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PUČKA KUHINJA</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8D2B1F" w:rsidRPr="008D2B1F" w:rsidRDefault="008D2B1F" w:rsidP="008D2B1F">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275.904,00</w:t>
            </w:r>
          </w:p>
        </w:tc>
      </w:tr>
      <w:tr w:rsidR="008D2B1F" w:rsidRPr="008D2B1F" w:rsidTr="00D328F1">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1.3.</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JEDNOKRATNE NOVČANE POMOĆI</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8D2B1F" w:rsidRPr="008D2B1F" w:rsidRDefault="008D2B1F" w:rsidP="008D2B1F">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126.087,00</w:t>
            </w:r>
          </w:p>
        </w:tc>
      </w:tr>
      <w:tr w:rsidR="008D2B1F" w:rsidRPr="008D2B1F" w:rsidTr="00D328F1">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1.4</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sz w:val="20"/>
                <w:szCs w:val="20"/>
                <w:lang w:eastAsia="en-US"/>
              </w:rPr>
            </w:pPr>
            <w:r w:rsidRPr="008D2B1F">
              <w:rPr>
                <w:rFonts w:ascii="Arial" w:eastAsia="Calibri" w:hAnsi="Arial" w:cs="Arial"/>
                <w:sz w:val="20"/>
                <w:szCs w:val="20"/>
                <w:lang w:eastAsia="en-US"/>
              </w:rPr>
              <w:t>SUBVENCIONIRANJE JAVNOG GRADSKOG PRIJEVOZA ZA UMIROVLJENIKE I  OSTALE SOCIJALNE KATEGORIJE</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8D2B1F" w:rsidRPr="008D2B1F" w:rsidRDefault="008D2B1F" w:rsidP="008D2B1F">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132.723,00</w:t>
            </w:r>
          </w:p>
        </w:tc>
      </w:tr>
      <w:tr w:rsidR="008D2B1F" w:rsidRPr="008D2B1F" w:rsidTr="00D328F1">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1.5.</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DODATAK NA MIROVINU</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8D2B1F" w:rsidRPr="008D2B1F" w:rsidRDefault="008D2B1F" w:rsidP="008D2B1F">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398.168,00</w:t>
            </w:r>
          </w:p>
        </w:tc>
      </w:tr>
      <w:tr w:rsidR="008D2B1F" w:rsidRPr="008D2B1F" w:rsidTr="00D328F1">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1.6.</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NOVČANA POMOĆ STARIJIMA OD 65 GODINA</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8D2B1F" w:rsidRPr="008D2B1F" w:rsidRDefault="008D2B1F" w:rsidP="008D2B1F">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106.178,00</w:t>
            </w:r>
          </w:p>
        </w:tc>
      </w:tr>
      <w:tr w:rsidR="008D2B1F" w:rsidRPr="008D2B1F" w:rsidTr="00D328F1">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1.7.</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GODIŠNJA POTPORA ZA NEZAPOSLENE  SAMOHRANE  RODITELJE</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8D2B1F" w:rsidRPr="008D2B1F" w:rsidRDefault="008D2B1F" w:rsidP="008D2B1F">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6.636,00</w:t>
            </w:r>
          </w:p>
        </w:tc>
      </w:tr>
      <w:tr w:rsidR="008D2B1F" w:rsidRPr="008D2B1F" w:rsidTr="00D328F1">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lastRenderedPageBreak/>
              <w:t>1.8.</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STAMBENA ZAJEDNICA ZA MLADE</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8D2B1F" w:rsidRPr="008D2B1F" w:rsidRDefault="008D2B1F" w:rsidP="008D2B1F">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2.654,00</w:t>
            </w:r>
          </w:p>
        </w:tc>
      </w:tr>
      <w:tr w:rsidR="008D2B1F" w:rsidRPr="008D2B1F" w:rsidTr="00D328F1">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1.9.</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POTPORA DJECI BEZ RODITELJSKE SKRBI-KORISNICIMA DJEČJIH DOMOVA</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8D2B1F" w:rsidRPr="008D2B1F" w:rsidRDefault="008D2B1F" w:rsidP="008D2B1F">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3.318,00</w:t>
            </w:r>
          </w:p>
        </w:tc>
      </w:tr>
      <w:tr w:rsidR="008D2B1F" w:rsidRPr="008D2B1F" w:rsidTr="00D328F1">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1.10.</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SUBVENCIONIRANJE TROŠKOVA STANOVANJA OSTALIM SOCIJALNIM KATEGORIJAMA</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8D2B1F" w:rsidRPr="008D2B1F" w:rsidRDefault="008D2B1F" w:rsidP="008D2B1F">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406.132,00</w:t>
            </w:r>
          </w:p>
        </w:tc>
      </w:tr>
      <w:tr w:rsidR="008D2B1F" w:rsidRPr="008D2B1F" w:rsidTr="00D328F1">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1.11.</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NAKNADA ZA TROŠKOVE STANOVANJA</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8D2B1F" w:rsidRPr="008D2B1F" w:rsidRDefault="008D2B1F" w:rsidP="008D2B1F">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152.631,00</w:t>
            </w:r>
          </w:p>
        </w:tc>
      </w:tr>
      <w:tr w:rsidR="008D2B1F" w:rsidRPr="008D2B1F" w:rsidTr="00D328F1">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1.12.</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TROŠKOVI POGREBA  SOCIJALNO UGROŽENIMA</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8D2B1F" w:rsidRPr="008D2B1F" w:rsidRDefault="008D2B1F" w:rsidP="008D2B1F">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4.645,00</w:t>
            </w:r>
          </w:p>
        </w:tc>
      </w:tr>
      <w:tr w:rsidR="008D2B1F" w:rsidRPr="008D2B1F" w:rsidTr="00D328F1">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1.13.</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NOVČANI DAR KORISNICIMA ZAJAMČENE MINIMALNE NAKNADE I KORISNICIMA USTANOVA SOCIJALNE SKRBI</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8D2B1F" w:rsidRPr="008D2B1F" w:rsidRDefault="008D2B1F" w:rsidP="008D2B1F">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14.600,00</w:t>
            </w:r>
          </w:p>
        </w:tc>
      </w:tr>
      <w:tr w:rsidR="008D2B1F" w:rsidRPr="008D2B1F" w:rsidTr="00D328F1">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1.14.</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POTPORA ZA NAJAM STANA MLADIMA</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8D2B1F" w:rsidRPr="008D2B1F" w:rsidRDefault="008D2B1F" w:rsidP="008D2B1F">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47.382,00</w:t>
            </w:r>
          </w:p>
        </w:tc>
      </w:tr>
      <w:tr w:rsidR="008D2B1F" w:rsidRPr="008D2B1F" w:rsidTr="00D328F1">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1.15.</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DAR ZA NOVOROÐENO DIJETE</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8D2B1F" w:rsidRPr="008D2B1F" w:rsidRDefault="008D2B1F" w:rsidP="008D2B1F">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464.530,00</w:t>
            </w:r>
          </w:p>
        </w:tc>
      </w:tr>
      <w:tr w:rsidR="008D2B1F" w:rsidRPr="008D2B1F" w:rsidTr="00D328F1">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1.16.</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 xml:space="preserve"> PRIVREMENO PRIHVATILIŠTE ZA SOCIJALNO UGROŽENE </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8D2B1F" w:rsidRPr="008D2B1F" w:rsidRDefault="008D2B1F" w:rsidP="008D2B1F">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41.741,00</w:t>
            </w:r>
          </w:p>
        </w:tc>
      </w:tr>
      <w:tr w:rsidR="008D2B1F" w:rsidRPr="008D2B1F" w:rsidTr="00D328F1">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noWrap/>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1.17.</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STRUČNE USLUGE ZAVODA ZA SOCIJALNI RAD</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8D2B1F" w:rsidRPr="008D2B1F" w:rsidRDefault="008D2B1F" w:rsidP="008D2B1F">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4.778,00</w:t>
            </w:r>
          </w:p>
        </w:tc>
      </w:tr>
      <w:tr w:rsidR="008D2B1F" w:rsidRPr="008D2B1F" w:rsidTr="00D328F1">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noWrap/>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1.18.</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SENIOR SERVIS</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8D2B1F" w:rsidRPr="008D2B1F" w:rsidRDefault="008D2B1F" w:rsidP="008D2B1F">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9.954,00</w:t>
            </w:r>
          </w:p>
        </w:tc>
      </w:tr>
      <w:tr w:rsidR="008D2B1F" w:rsidRPr="008D2B1F" w:rsidTr="00D328F1">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1.19.</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SUFINANCIRANJE PROJEKATA UDRUGA IZ PODRUČJA SOCIJALNE SKRBI</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8D2B1F" w:rsidRPr="008D2B1F" w:rsidRDefault="008D2B1F" w:rsidP="008D2B1F">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19.908,00</w:t>
            </w:r>
          </w:p>
        </w:tc>
      </w:tr>
      <w:tr w:rsidR="008D2B1F" w:rsidRPr="008D2B1F" w:rsidTr="00D328F1">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b/>
                <w:color w:val="000000"/>
                <w:sz w:val="20"/>
                <w:szCs w:val="20"/>
              </w:rPr>
            </w:pPr>
            <w:r w:rsidRPr="008D2B1F">
              <w:rPr>
                <w:rFonts w:ascii="Arial" w:eastAsia="Calibri" w:hAnsi="Arial" w:cs="Arial"/>
                <w:b/>
                <w:color w:val="000000"/>
                <w:sz w:val="20"/>
                <w:szCs w:val="20"/>
              </w:rPr>
              <w:t>2.</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b/>
                <w:bCs/>
                <w:color w:val="000000"/>
                <w:sz w:val="20"/>
                <w:szCs w:val="20"/>
              </w:rPr>
            </w:pPr>
            <w:r w:rsidRPr="008D2B1F">
              <w:rPr>
                <w:rFonts w:ascii="Arial" w:eastAsia="Calibri" w:hAnsi="Arial" w:cs="Arial"/>
                <w:b/>
                <w:bCs/>
                <w:color w:val="000000"/>
                <w:sz w:val="20"/>
                <w:szCs w:val="20"/>
              </w:rPr>
              <w:t>ZDRAVLJE I ZDRAVSTVENA SKRB</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8D2B1F" w:rsidRPr="008D2B1F" w:rsidRDefault="008D2B1F" w:rsidP="008D2B1F">
            <w:pPr>
              <w:suppressAutoHyphens/>
              <w:autoSpaceDN w:val="0"/>
              <w:jc w:val="right"/>
              <w:textAlignment w:val="baseline"/>
              <w:rPr>
                <w:rFonts w:ascii="Arial" w:eastAsia="Calibri" w:hAnsi="Arial" w:cs="Arial"/>
                <w:b/>
                <w:bCs/>
                <w:color w:val="000000"/>
                <w:sz w:val="20"/>
                <w:szCs w:val="20"/>
              </w:rPr>
            </w:pPr>
            <w:r w:rsidRPr="008D2B1F">
              <w:rPr>
                <w:rFonts w:ascii="Arial" w:eastAsia="Calibri" w:hAnsi="Arial" w:cs="Arial"/>
                <w:b/>
                <w:bCs/>
                <w:color w:val="000000"/>
                <w:sz w:val="20"/>
                <w:szCs w:val="20"/>
              </w:rPr>
              <w:t>280.178,00</w:t>
            </w:r>
          </w:p>
        </w:tc>
      </w:tr>
      <w:tr w:rsidR="008D2B1F" w:rsidRPr="008D2B1F" w:rsidTr="00D328F1">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2.1.</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PROJEKT DUBROVNIK ZDRAVI GRAD</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8D2B1F" w:rsidRPr="008D2B1F" w:rsidRDefault="008D2B1F" w:rsidP="008D2B1F">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243.016,00</w:t>
            </w:r>
          </w:p>
        </w:tc>
      </w:tr>
      <w:tr w:rsidR="008D2B1F" w:rsidRPr="008D2B1F" w:rsidTr="00D328F1">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2.1.1.</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SUFINANCIRANJE PROGRAMA I PROJEKTA IZ PODRUČJA SKRBI O ZDRAVLJU</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8D2B1F" w:rsidRPr="008D2B1F" w:rsidRDefault="008D2B1F" w:rsidP="008D2B1F">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29.199,00</w:t>
            </w:r>
          </w:p>
        </w:tc>
      </w:tr>
      <w:tr w:rsidR="008D2B1F" w:rsidRPr="008D2B1F" w:rsidTr="00D328F1">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2.1.2.</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GRADSKO DRUŠTVO CRVENOG KRIŽA DUBROVNIK</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8D2B1F" w:rsidRPr="008D2B1F" w:rsidRDefault="008D2B1F" w:rsidP="008D2B1F">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145.863,00</w:t>
            </w:r>
          </w:p>
        </w:tc>
      </w:tr>
      <w:tr w:rsidR="008D2B1F" w:rsidRPr="008D2B1F" w:rsidTr="00D328F1">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2.1.3.</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DOM ZDRAVLJA DUBROVNIK</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8D2B1F" w:rsidRPr="008D2B1F" w:rsidRDefault="008D2B1F" w:rsidP="008D2B1F">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18.316,00</w:t>
            </w:r>
          </w:p>
        </w:tc>
      </w:tr>
      <w:tr w:rsidR="008D2B1F" w:rsidRPr="008D2B1F" w:rsidTr="00D328F1">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2.1.4.</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ZAVOD ZA JAVNO ZDRAVSTVO</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8D2B1F" w:rsidRPr="008D2B1F" w:rsidRDefault="008D2B1F" w:rsidP="008D2B1F">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6.636,00</w:t>
            </w:r>
          </w:p>
        </w:tc>
      </w:tr>
      <w:tr w:rsidR="008D2B1F" w:rsidRPr="008D2B1F" w:rsidTr="00D328F1">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2.1.5.</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OPĆA BOLNICA DUBROVNIK</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8D2B1F" w:rsidRPr="008D2B1F" w:rsidRDefault="008D2B1F" w:rsidP="008D2B1F">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13.538,00</w:t>
            </w:r>
          </w:p>
        </w:tc>
      </w:tr>
      <w:tr w:rsidR="008D2B1F" w:rsidRPr="008D2B1F" w:rsidTr="00D328F1">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2.1.6.</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BIOKEMIJSKI LABORATORIJ MOKOŠICA</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8D2B1F" w:rsidRPr="008D2B1F" w:rsidRDefault="008D2B1F" w:rsidP="008D2B1F">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17.519,00</w:t>
            </w:r>
          </w:p>
        </w:tc>
      </w:tr>
      <w:tr w:rsidR="008D2B1F" w:rsidRPr="008D2B1F" w:rsidTr="00D328F1">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2.1.7.</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ČLANARINA HRVATSKE MREŽE ZDRAVIH GRADOVA</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8D2B1F" w:rsidRPr="008D2B1F" w:rsidRDefault="008D2B1F" w:rsidP="008D2B1F">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3.982,00</w:t>
            </w:r>
          </w:p>
        </w:tc>
      </w:tr>
      <w:tr w:rsidR="008D2B1F" w:rsidRPr="008D2B1F" w:rsidTr="00D328F1">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2.1.8.</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IZRADA PLANA ZA ZDRAVLJE</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8D2B1F" w:rsidRPr="008D2B1F" w:rsidRDefault="008D2B1F" w:rsidP="008D2B1F">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7.963,00</w:t>
            </w:r>
          </w:p>
        </w:tc>
      </w:tr>
      <w:tr w:rsidR="008D2B1F" w:rsidRPr="008D2B1F" w:rsidTr="00D328F1">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2.2.</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INTERVENTNI TIM NA ELAFITIMA</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8D2B1F" w:rsidRPr="008D2B1F" w:rsidRDefault="008D2B1F" w:rsidP="008D2B1F">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37.162,00</w:t>
            </w:r>
          </w:p>
        </w:tc>
      </w:tr>
      <w:tr w:rsidR="008D2B1F" w:rsidRPr="008D2B1F" w:rsidTr="00D328F1">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b/>
                <w:color w:val="000000"/>
                <w:sz w:val="20"/>
                <w:szCs w:val="20"/>
              </w:rPr>
            </w:pPr>
            <w:r w:rsidRPr="008D2B1F">
              <w:rPr>
                <w:rFonts w:ascii="Arial" w:eastAsia="Calibri" w:hAnsi="Arial" w:cs="Arial"/>
                <w:b/>
                <w:color w:val="000000"/>
                <w:sz w:val="20"/>
                <w:szCs w:val="20"/>
              </w:rPr>
              <w:t>3.</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b/>
                <w:bCs/>
                <w:color w:val="000000"/>
                <w:sz w:val="20"/>
                <w:szCs w:val="20"/>
              </w:rPr>
            </w:pPr>
            <w:r w:rsidRPr="008D2B1F">
              <w:rPr>
                <w:rFonts w:ascii="Arial" w:eastAsia="Calibri" w:hAnsi="Arial" w:cs="Arial"/>
                <w:b/>
                <w:bCs/>
                <w:color w:val="000000"/>
                <w:sz w:val="20"/>
                <w:szCs w:val="20"/>
              </w:rPr>
              <w:t>POBOLJŠANJE  KVALITETE ŽIVOTA OSOBA  S INVALIDITETOM I DJECE S TEŠKOĆAMA U RAZVOJU</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8D2B1F" w:rsidRPr="008D2B1F" w:rsidRDefault="008D2B1F" w:rsidP="008D2B1F">
            <w:pPr>
              <w:suppressAutoHyphens/>
              <w:autoSpaceDN w:val="0"/>
              <w:jc w:val="right"/>
              <w:textAlignment w:val="baseline"/>
              <w:rPr>
                <w:rFonts w:ascii="Arial" w:eastAsia="Calibri" w:hAnsi="Arial" w:cs="Arial"/>
                <w:b/>
                <w:bCs/>
                <w:color w:val="000000"/>
                <w:sz w:val="20"/>
                <w:szCs w:val="20"/>
              </w:rPr>
            </w:pPr>
            <w:r w:rsidRPr="008D2B1F">
              <w:rPr>
                <w:rFonts w:ascii="Arial" w:eastAsia="Calibri" w:hAnsi="Arial" w:cs="Arial"/>
                <w:b/>
                <w:bCs/>
                <w:color w:val="000000"/>
                <w:sz w:val="20"/>
                <w:szCs w:val="20"/>
              </w:rPr>
              <w:t>436.785,00</w:t>
            </w:r>
          </w:p>
        </w:tc>
      </w:tr>
      <w:tr w:rsidR="008D2B1F" w:rsidRPr="008D2B1F" w:rsidTr="00D328F1">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3.1.</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MJERE IZ STRATEGIJE ZA OSOBE S INVALIDITETOM</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8D2B1F" w:rsidRPr="008D2B1F" w:rsidRDefault="008D2B1F" w:rsidP="008D2B1F">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43.799,00</w:t>
            </w:r>
          </w:p>
        </w:tc>
      </w:tr>
      <w:tr w:rsidR="008D2B1F" w:rsidRPr="008D2B1F" w:rsidTr="00D328F1">
        <w:trPr>
          <w:trHeight w:val="453"/>
        </w:trPr>
        <w:tc>
          <w:tcPr>
            <w:tcW w:w="77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3.2.</w:t>
            </w:r>
          </w:p>
        </w:tc>
        <w:tc>
          <w:tcPr>
            <w:tcW w:w="7133" w:type="dxa"/>
            <w:tcBorders>
              <w:top w:val="single" w:sz="4" w:space="0" w:color="000000"/>
              <w:left w:val="single" w:sz="0"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NOVČANA POMOĆ KORISNICIMA OSOBNE INVALIDNINE</w:t>
            </w:r>
          </w:p>
        </w:tc>
        <w:tc>
          <w:tcPr>
            <w:tcW w:w="1436" w:type="dxa"/>
            <w:tcBorders>
              <w:top w:val="single" w:sz="4" w:space="0" w:color="000000"/>
              <w:left w:val="single" w:sz="0" w:space="0" w:color="000000"/>
              <w:bottom w:val="single" w:sz="4" w:space="0" w:color="000000"/>
              <w:right w:val="single" w:sz="4" w:space="0" w:color="000000"/>
            </w:tcBorders>
            <w:shd w:val="clear" w:color="000000" w:fill="FFFFFF"/>
            <w:noWrap/>
            <w:vAlign w:val="center"/>
          </w:tcPr>
          <w:p w:rsidR="008D2B1F" w:rsidRPr="008D2B1F" w:rsidRDefault="008D2B1F" w:rsidP="008D2B1F">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199.084,00</w:t>
            </w:r>
          </w:p>
        </w:tc>
      </w:tr>
      <w:tr w:rsidR="008D2B1F" w:rsidRPr="008D2B1F" w:rsidTr="00D328F1">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3.3.</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CENTAR ZA REHABILITACIJU JOSIPOVAC</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8D2B1F" w:rsidRPr="008D2B1F" w:rsidRDefault="008D2B1F" w:rsidP="008D2B1F">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4.654,00</w:t>
            </w:r>
          </w:p>
        </w:tc>
      </w:tr>
      <w:tr w:rsidR="008D2B1F" w:rsidRPr="008D2B1F" w:rsidTr="00D328F1">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3.4.</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SPECIJALIZIRANI PRIJEVOZ ZA OSOBE S INVALIDITETOM</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8D2B1F" w:rsidRPr="008D2B1F" w:rsidRDefault="008D2B1F" w:rsidP="008D2B1F">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61.716,00</w:t>
            </w:r>
          </w:p>
        </w:tc>
      </w:tr>
      <w:tr w:rsidR="008D2B1F" w:rsidRPr="008D2B1F" w:rsidTr="00D328F1">
        <w:trPr>
          <w:trHeight w:val="453"/>
        </w:trPr>
        <w:tc>
          <w:tcPr>
            <w:tcW w:w="77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lastRenderedPageBreak/>
              <w:t>3.5.</w:t>
            </w:r>
          </w:p>
        </w:tc>
        <w:tc>
          <w:tcPr>
            <w:tcW w:w="7133" w:type="dxa"/>
            <w:tcBorders>
              <w:top w:val="single" w:sz="4" w:space="0" w:color="000000"/>
              <w:left w:val="single" w:sz="0"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ODRŽAVANJE LIFTERA ZA OSOBE S INVALIDITETOM</w:t>
            </w:r>
          </w:p>
        </w:tc>
        <w:tc>
          <w:tcPr>
            <w:tcW w:w="1436" w:type="dxa"/>
            <w:tcBorders>
              <w:top w:val="single" w:sz="4" w:space="0" w:color="000000"/>
              <w:left w:val="single" w:sz="0" w:space="0" w:color="000000"/>
              <w:bottom w:val="single" w:sz="4" w:space="0" w:color="000000"/>
              <w:right w:val="single" w:sz="4" w:space="0" w:color="000000"/>
            </w:tcBorders>
            <w:shd w:val="clear" w:color="000000" w:fill="FFFFFF"/>
            <w:noWrap/>
            <w:vAlign w:val="center"/>
          </w:tcPr>
          <w:p w:rsidR="008D2B1F" w:rsidRPr="008D2B1F" w:rsidRDefault="008D2B1F" w:rsidP="008D2B1F">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6.636,00</w:t>
            </w:r>
          </w:p>
        </w:tc>
      </w:tr>
      <w:tr w:rsidR="008D2B1F" w:rsidRPr="008D2B1F" w:rsidTr="00D328F1">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 xml:space="preserve">3.6. </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SUFINANCIRANJE PROGRAMA I PROJEKATA  UDRUGA OSOBA S INVALIDITETOM I DJECE S TEŠKOĆAMA U RAZVOJU</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8D2B1F" w:rsidRPr="008D2B1F" w:rsidRDefault="008D2B1F" w:rsidP="008D2B1F">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99.542,00</w:t>
            </w:r>
          </w:p>
        </w:tc>
      </w:tr>
      <w:tr w:rsidR="008D2B1F" w:rsidRPr="008D2B1F" w:rsidTr="00D328F1">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3.7.</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STIPENDIIJE ZA STUDENTE S INVALIDITETOM</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8D2B1F" w:rsidRPr="008D2B1F" w:rsidRDefault="008D2B1F" w:rsidP="008D2B1F">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10.073,00</w:t>
            </w:r>
          </w:p>
        </w:tc>
      </w:tr>
      <w:tr w:rsidR="008D2B1F" w:rsidRPr="008D2B1F" w:rsidTr="00D328F1">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3.8.</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NOVČANA POMOĆ SAMOHRANIM RODITELJIMA I JEDNORODITELJSKIM OBITELJIMA KOJE IMAJU STATUS RODITELJA  NJEGOVATELJA</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8D2B1F" w:rsidRPr="008D2B1F" w:rsidRDefault="008D2B1F" w:rsidP="008D2B1F">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11.281,00</w:t>
            </w:r>
          </w:p>
        </w:tc>
      </w:tr>
      <w:tr w:rsidR="008D2B1F" w:rsidRPr="008D2B1F" w:rsidTr="00D328F1">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b/>
                <w:color w:val="000000"/>
                <w:sz w:val="20"/>
                <w:szCs w:val="20"/>
              </w:rPr>
            </w:pPr>
            <w:r w:rsidRPr="008D2B1F">
              <w:rPr>
                <w:rFonts w:ascii="Arial" w:eastAsia="Calibri" w:hAnsi="Arial" w:cs="Arial"/>
                <w:b/>
                <w:color w:val="000000"/>
                <w:sz w:val="20"/>
                <w:szCs w:val="20"/>
              </w:rPr>
              <w:t>4.</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b/>
                <w:bCs/>
                <w:color w:val="000000"/>
                <w:sz w:val="20"/>
                <w:szCs w:val="20"/>
              </w:rPr>
            </w:pPr>
            <w:r w:rsidRPr="008D2B1F">
              <w:rPr>
                <w:rFonts w:ascii="Arial" w:eastAsia="Calibri" w:hAnsi="Arial" w:cs="Arial"/>
                <w:b/>
                <w:bCs/>
                <w:color w:val="000000"/>
                <w:sz w:val="20"/>
                <w:szCs w:val="20"/>
              </w:rPr>
              <w:t>SKRB O DJECI I MLADIMA</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8D2B1F" w:rsidRPr="008D2B1F" w:rsidRDefault="008D2B1F" w:rsidP="008D2B1F">
            <w:pPr>
              <w:suppressAutoHyphens/>
              <w:autoSpaceDN w:val="0"/>
              <w:jc w:val="right"/>
              <w:textAlignment w:val="baseline"/>
              <w:rPr>
                <w:rFonts w:ascii="Arial" w:eastAsia="Calibri" w:hAnsi="Arial" w:cs="Arial"/>
                <w:b/>
                <w:bCs/>
                <w:color w:val="000000"/>
                <w:sz w:val="20"/>
                <w:szCs w:val="20"/>
              </w:rPr>
            </w:pPr>
            <w:r w:rsidRPr="008D2B1F">
              <w:rPr>
                <w:rFonts w:ascii="Arial" w:eastAsia="Calibri" w:hAnsi="Arial" w:cs="Arial"/>
                <w:b/>
                <w:bCs/>
                <w:color w:val="000000"/>
                <w:sz w:val="20"/>
                <w:szCs w:val="20"/>
              </w:rPr>
              <w:t>243.148,00</w:t>
            </w:r>
          </w:p>
        </w:tc>
      </w:tr>
      <w:tr w:rsidR="008D2B1F" w:rsidRPr="008D2B1F" w:rsidTr="00D328F1">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4.1.</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STIPENDIJE  ZA UČENIKE I STUDENTE  IZ OBITELJI SLABIJEG IMOVNOG STANJA</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8D2B1F" w:rsidRPr="008D2B1F" w:rsidRDefault="008D2B1F" w:rsidP="008D2B1F">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40.879,00</w:t>
            </w:r>
          </w:p>
        </w:tc>
      </w:tr>
      <w:tr w:rsidR="008D2B1F" w:rsidRPr="008D2B1F" w:rsidTr="00D328F1">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4.2.</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SAVJET MLADIH</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8D2B1F" w:rsidRPr="008D2B1F" w:rsidRDefault="008D2B1F" w:rsidP="008D2B1F">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1.327,00</w:t>
            </w:r>
          </w:p>
        </w:tc>
      </w:tr>
      <w:tr w:rsidR="008D2B1F" w:rsidRPr="008D2B1F" w:rsidTr="00D328F1">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4.3.</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PROGRAM MLADI I GRAD SKUPA</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8D2B1F" w:rsidRPr="008D2B1F" w:rsidRDefault="008D2B1F" w:rsidP="008D2B1F">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67.132,00</w:t>
            </w:r>
          </w:p>
        </w:tc>
      </w:tr>
      <w:tr w:rsidR="008D2B1F" w:rsidRPr="008D2B1F" w:rsidTr="00D328F1">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4.4.</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RAZVOJ CENTRA ZA MLADE</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8D2B1F" w:rsidRPr="008D2B1F" w:rsidRDefault="008D2B1F" w:rsidP="008D2B1F">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60.813,00</w:t>
            </w:r>
          </w:p>
        </w:tc>
      </w:tr>
      <w:tr w:rsidR="008D2B1F" w:rsidRPr="008D2B1F" w:rsidTr="00D328F1">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4.5.</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SUFINANCIRANJE PROGRAMA I PROJEKATA  NAMIJENJENIH  OBITELJI</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8D2B1F" w:rsidRPr="008D2B1F" w:rsidRDefault="008D2B1F" w:rsidP="008D2B1F">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19.908,00</w:t>
            </w:r>
          </w:p>
        </w:tc>
      </w:tr>
      <w:tr w:rsidR="008D2B1F" w:rsidRPr="008D2B1F" w:rsidTr="00D328F1">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4.6</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SUFINANCIRANJE PROGRAMA I PROJEKATA NAMIJENJENIH MLADIMA</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8D2B1F" w:rsidRPr="008D2B1F" w:rsidRDefault="008D2B1F" w:rsidP="008D2B1F">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33.181,00</w:t>
            </w:r>
          </w:p>
        </w:tc>
      </w:tr>
      <w:tr w:rsidR="008D2B1F" w:rsidRPr="008D2B1F" w:rsidTr="00D328F1">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4.7.</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SUFINANCIRANJE PROGRAMA GRAD PRIJATELJ DJECE</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8D2B1F" w:rsidRPr="008D2B1F" w:rsidRDefault="008D2B1F" w:rsidP="008D2B1F">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19.908,00</w:t>
            </w:r>
          </w:p>
        </w:tc>
      </w:tr>
      <w:tr w:rsidR="008D2B1F" w:rsidRPr="008D2B1F" w:rsidTr="00D328F1">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b/>
                <w:color w:val="000000"/>
                <w:sz w:val="20"/>
                <w:szCs w:val="20"/>
              </w:rPr>
            </w:pPr>
            <w:r w:rsidRPr="008D2B1F">
              <w:rPr>
                <w:rFonts w:ascii="Arial" w:eastAsia="Calibri" w:hAnsi="Arial" w:cs="Arial"/>
                <w:b/>
                <w:color w:val="000000"/>
                <w:sz w:val="20"/>
                <w:szCs w:val="20"/>
              </w:rPr>
              <w:t>5.</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b/>
                <w:bCs/>
                <w:color w:val="000000"/>
                <w:sz w:val="20"/>
                <w:szCs w:val="20"/>
              </w:rPr>
            </w:pPr>
            <w:r w:rsidRPr="008D2B1F">
              <w:rPr>
                <w:rFonts w:ascii="Arial" w:eastAsia="Calibri" w:hAnsi="Arial" w:cs="Arial"/>
                <w:b/>
                <w:bCs/>
                <w:color w:val="000000"/>
                <w:sz w:val="20"/>
                <w:szCs w:val="20"/>
              </w:rPr>
              <w:t>SKRB O STRADALNICIMA IZ DOMOVINSKOG RATA I DRUGI RATNI STRADALNICI</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8D2B1F" w:rsidRPr="008D2B1F" w:rsidRDefault="008D2B1F" w:rsidP="008D2B1F">
            <w:pPr>
              <w:suppressAutoHyphens/>
              <w:autoSpaceDN w:val="0"/>
              <w:jc w:val="right"/>
              <w:textAlignment w:val="baseline"/>
              <w:rPr>
                <w:rFonts w:ascii="Arial" w:eastAsia="Calibri" w:hAnsi="Arial" w:cs="Arial"/>
                <w:b/>
                <w:bCs/>
                <w:color w:val="000000"/>
                <w:sz w:val="20"/>
                <w:szCs w:val="20"/>
              </w:rPr>
            </w:pPr>
            <w:r w:rsidRPr="008D2B1F">
              <w:rPr>
                <w:rFonts w:ascii="Arial" w:eastAsia="Calibri" w:hAnsi="Arial" w:cs="Arial"/>
                <w:b/>
                <w:bCs/>
                <w:color w:val="000000"/>
                <w:sz w:val="20"/>
                <w:szCs w:val="20"/>
              </w:rPr>
              <w:t>118.122,14</w:t>
            </w:r>
          </w:p>
        </w:tc>
      </w:tr>
      <w:tr w:rsidR="008D2B1F" w:rsidRPr="008D2B1F" w:rsidTr="00D328F1">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5.1.</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NABAVA ORTOPEDSKIH POMAGALA INVALIDIMA DOMOVINSKOG RATA</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8D2B1F" w:rsidRPr="008D2B1F" w:rsidRDefault="008D2B1F" w:rsidP="008D2B1F">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9.954,00</w:t>
            </w:r>
          </w:p>
        </w:tc>
      </w:tr>
      <w:tr w:rsidR="008D2B1F" w:rsidRPr="008D2B1F" w:rsidTr="00D328F1">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5.2.</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POBOLJŠANJE UVJETA STANOVANJA  OBITELJIMA BRANITELJA</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8D2B1F" w:rsidRPr="008D2B1F" w:rsidRDefault="008D2B1F" w:rsidP="008D2B1F">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10.618,00</w:t>
            </w:r>
          </w:p>
        </w:tc>
      </w:tr>
      <w:tr w:rsidR="008D2B1F" w:rsidRPr="008D2B1F" w:rsidTr="00D328F1">
        <w:trPr>
          <w:trHeight w:val="453"/>
        </w:trPr>
        <w:tc>
          <w:tcPr>
            <w:tcW w:w="77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5.3.</w:t>
            </w:r>
          </w:p>
        </w:tc>
        <w:tc>
          <w:tcPr>
            <w:tcW w:w="7133" w:type="dxa"/>
            <w:tcBorders>
              <w:top w:val="single" w:sz="4" w:space="0" w:color="000000"/>
              <w:left w:val="single" w:sz="0" w:space="0" w:color="000000"/>
              <w:bottom w:val="single" w:sz="4" w:space="0" w:color="000000"/>
              <w:right w:val="single" w:sz="4" w:space="0" w:color="000000"/>
            </w:tcBorders>
            <w:shd w:val="clear" w:color="000000" w:fill="FFFFFF"/>
            <w:noWrap/>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STIPENDIRANJE UČENIKA I STUDENATA</w:t>
            </w:r>
          </w:p>
        </w:tc>
        <w:tc>
          <w:tcPr>
            <w:tcW w:w="1436" w:type="dxa"/>
            <w:tcBorders>
              <w:top w:val="single" w:sz="4" w:space="0" w:color="000000"/>
              <w:left w:val="single" w:sz="0" w:space="0" w:color="000000"/>
              <w:bottom w:val="single" w:sz="4" w:space="0" w:color="000000"/>
              <w:right w:val="single" w:sz="4" w:space="0" w:color="000000"/>
            </w:tcBorders>
            <w:shd w:val="clear" w:color="000000" w:fill="FFFFFF"/>
            <w:noWrap/>
            <w:vAlign w:val="center"/>
          </w:tcPr>
          <w:p w:rsidR="008D2B1F" w:rsidRPr="008D2B1F" w:rsidRDefault="008D2B1F" w:rsidP="008D2B1F">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40.480,00</w:t>
            </w:r>
          </w:p>
        </w:tc>
      </w:tr>
      <w:tr w:rsidR="008D2B1F" w:rsidRPr="008D2B1F" w:rsidTr="00D328F1">
        <w:trPr>
          <w:trHeight w:val="453"/>
        </w:trPr>
        <w:tc>
          <w:tcPr>
            <w:tcW w:w="77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5.4.</w:t>
            </w:r>
          </w:p>
        </w:tc>
        <w:tc>
          <w:tcPr>
            <w:tcW w:w="7133" w:type="dxa"/>
            <w:tcBorders>
              <w:top w:val="single" w:sz="4" w:space="0" w:color="000000"/>
              <w:left w:val="single" w:sz="0"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color w:val="000000"/>
                <w:sz w:val="20"/>
                <w:szCs w:val="20"/>
              </w:rPr>
            </w:pPr>
            <w:r w:rsidRPr="008D2B1F">
              <w:rPr>
                <w:rFonts w:ascii="Arial" w:eastAsia="Calibri" w:hAnsi="Arial" w:cs="Arial"/>
                <w:color w:val="000000"/>
                <w:sz w:val="20"/>
                <w:szCs w:val="20"/>
              </w:rPr>
              <w:t>SUFINANCIRANJE UDRUGA PROISTEKLIH IZ DOMOVINSKOG RATA</w:t>
            </w:r>
          </w:p>
        </w:tc>
        <w:tc>
          <w:tcPr>
            <w:tcW w:w="1436" w:type="dxa"/>
            <w:tcBorders>
              <w:top w:val="single" w:sz="4" w:space="0" w:color="000000"/>
              <w:left w:val="single" w:sz="0" w:space="0" w:color="000000"/>
              <w:bottom w:val="single" w:sz="4" w:space="0" w:color="000000"/>
              <w:right w:val="single" w:sz="4" w:space="0" w:color="000000"/>
            </w:tcBorders>
            <w:shd w:val="clear" w:color="000000" w:fill="FFFFFF"/>
            <w:noWrap/>
            <w:vAlign w:val="center"/>
          </w:tcPr>
          <w:p w:rsidR="008D2B1F" w:rsidRPr="008D2B1F" w:rsidRDefault="008D2B1F" w:rsidP="008D2B1F">
            <w:pPr>
              <w:suppressAutoHyphens/>
              <w:autoSpaceDN w:val="0"/>
              <w:jc w:val="right"/>
              <w:textAlignment w:val="baseline"/>
              <w:rPr>
                <w:rFonts w:ascii="Arial" w:eastAsia="Calibri" w:hAnsi="Arial" w:cs="Arial"/>
                <w:color w:val="000000"/>
                <w:sz w:val="20"/>
                <w:szCs w:val="20"/>
              </w:rPr>
            </w:pPr>
            <w:r w:rsidRPr="008D2B1F">
              <w:rPr>
                <w:rFonts w:ascii="Arial" w:eastAsia="Calibri" w:hAnsi="Arial" w:cs="Arial"/>
                <w:color w:val="000000"/>
                <w:sz w:val="20"/>
                <w:szCs w:val="20"/>
              </w:rPr>
              <w:t>57.070,14</w:t>
            </w:r>
          </w:p>
        </w:tc>
      </w:tr>
      <w:tr w:rsidR="008D2B1F" w:rsidRPr="008D2B1F" w:rsidTr="00D328F1">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b/>
                <w:color w:val="000000"/>
                <w:sz w:val="20"/>
                <w:szCs w:val="20"/>
              </w:rPr>
            </w:pPr>
            <w:r w:rsidRPr="008D2B1F">
              <w:rPr>
                <w:rFonts w:ascii="Arial" w:eastAsia="Calibri" w:hAnsi="Arial" w:cs="Arial"/>
                <w:b/>
                <w:color w:val="000000"/>
                <w:sz w:val="20"/>
                <w:szCs w:val="20"/>
              </w:rPr>
              <w:t>6.</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b/>
                <w:bCs/>
                <w:color w:val="000000"/>
                <w:sz w:val="20"/>
                <w:szCs w:val="20"/>
              </w:rPr>
            </w:pPr>
            <w:r w:rsidRPr="008D2B1F">
              <w:rPr>
                <w:rFonts w:ascii="Arial" w:eastAsia="Calibri" w:hAnsi="Arial" w:cs="Arial"/>
                <w:b/>
                <w:bCs/>
                <w:color w:val="000000"/>
                <w:sz w:val="20"/>
                <w:szCs w:val="20"/>
              </w:rPr>
              <w:t>UDRUGE PROISTEKLE IZ DRUGOG SVJETSKOG RATA</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8D2B1F" w:rsidRPr="008D2B1F" w:rsidRDefault="008D2B1F" w:rsidP="008D2B1F">
            <w:pPr>
              <w:suppressAutoHyphens/>
              <w:autoSpaceDN w:val="0"/>
              <w:jc w:val="right"/>
              <w:textAlignment w:val="baseline"/>
              <w:rPr>
                <w:rFonts w:ascii="Arial" w:eastAsia="Calibri" w:hAnsi="Arial" w:cs="Arial"/>
                <w:b/>
                <w:bCs/>
                <w:color w:val="000000"/>
                <w:sz w:val="20"/>
                <w:szCs w:val="20"/>
              </w:rPr>
            </w:pPr>
            <w:r w:rsidRPr="008D2B1F">
              <w:rPr>
                <w:rFonts w:ascii="Arial" w:eastAsia="Calibri" w:hAnsi="Arial" w:cs="Arial"/>
                <w:b/>
                <w:bCs/>
                <w:color w:val="000000"/>
                <w:sz w:val="20"/>
                <w:szCs w:val="20"/>
              </w:rPr>
              <w:t>7.963,00</w:t>
            </w:r>
          </w:p>
        </w:tc>
      </w:tr>
      <w:tr w:rsidR="008D2B1F" w:rsidRPr="008D2B1F" w:rsidTr="00D328F1">
        <w:trPr>
          <w:trHeight w:val="453"/>
        </w:trPr>
        <w:tc>
          <w:tcPr>
            <w:tcW w:w="771" w:type="dxa"/>
            <w:tcBorders>
              <w:top w:val="single" w:sz="0" w:space="0" w:color="000000"/>
              <w:left w:val="single" w:sz="4"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textAlignment w:val="baseline"/>
              <w:rPr>
                <w:rFonts w:ascii="Arial" w:eastAsia="Calibri" w:hAnsi="Arial" w:cs="Arial"/>
                <w:b/>
                <w:color w:val="000000"/>
                <w:sz w:val="20"/>
                <w:szCs w:val="20"/>
              </w:rPr>
            </w:pPr>
            <w:r w:rsidRPr="008D2B1F">
              <w:rPr>
                <w:rFonts w:ascii="Arial" w:eastAsia="Calibri" w:hAnsi="Arial" w:cs="Arial"/>
                <w:b/>
                <w:color w:val="000000"/>
                <w:sz w:val="20"/>
                <w:szCs w:val="20"/>
              </w:rPr>
              <w:t>1.– 6.</w:t>
            </w:r>
          </w:p>
        </w:tc>
        <w:tc>
          <w:tcPr>
            <w:tcW w:w="7133" w:type="dxa"/>
            <w:tcBorders>
              <w:top w:val="single" w:sz="0" w:space="0" w:color="000000"/>
              <w:left w:val="single" w:sz="0" w:space="0" w:color="000000"/>
              <w:bottom w:val="single" w:sz="4" w:space="0" w:color="000000"/>
              <w:right w:val="single" w:sz="4" w:space="0" w:color="000000"/>
            </w:tcBorders>
            <w:shd w:val="clear" w:color="000000" w:fill="FFFFFF"/>
            <w:vAlign w:val="center"/>
          </w:tcPr>
          <w:p w:rsidR="008D2B1F" w:rsidRPr="008D2B1F" w:rsidRDefault="008D2B1F" w:rsidP="008D2B1F">
            <w:pPr>
              <w:suppressAutoHyphens/>
              <w:autoSpaceDN w:val="0"/>
              <w:jc w:val="both"/>
              <w:textAlignment w:val="baseline"/>
              <w:rPr>
                <w:rFonts w:ascii="Arial" w:eastAsia="Calibri" w:hAnsi="Arial" w:cs="Arial"/>
                <w:b/>
                <w:bCs/>
                <w:color w:val="000000"/>
                <w:sz w:val="20"/>
                <w:szCs w:val="20"/>
              </w:rPr>
            </w:pPr>
            <w:r w:rsidRPr="008D2B1F">
              <w:rPr>
                <w:rFonts w:ascii="Arial" w:eastAsia="Calibri" w:hAnsi="Arial" w:cs="Arial"/>
                <w:b/>
                <w:bCs/>
                <w:color w:val="000000"/>
                <w:sz w:val="20"/>
                <w:szCs w:val="20"/>
              </w:rPr>
              <w:t>MJERE SOCIJALNOG PROGRAMA</w:t>
            </w:r>
          </w:p>
        </w:tc>
        <w:tc>
          <w:tcPr>
            <w:tcW w:w="1436" w:type="dxa"/>
            <w:tcBorders>
              <w:top w:val="single" w:sz="0" w:space="0" w:color="000000"/>
              <w:left w:val="single" w:sz="0" w:space="0" w:color="000000"/>
              <w:bottom w:val="single" w:sz="4" w:space="0" w:color="000000"/>
              <w:right w:val="single" w:sz="4" w:space="0" w:color="000000"/>
            </w:tcBorders>
            <w:shd w:val="clear" w:color="000000" w:fill="FFFFFF"/>
            <w:noWrap/>
            <w:vAlign w:val="center"/>
          </w:tcPr>
          <w:p w:rsidR="008D2B1F" w:rsidRPr="008D2B1F" w:rsidRDefault="008D2B1F" w:rsidP="008D2B1F">
            <w:pPr>
              <w:suppressAutoHyphens/>
              <w:autoSpaceDN w:val="0"/>
              <w:jc w:val="right"/>
              <w:textAlignment w:val="baseline"/>
              <w:rPr>
                <w:rFonts w:ascii="Arial" w:eastAsia="Calibri" w:hAnsi="Arial" w:cs="Arial"/>
                <w:b/>
                <w:bCs/>
                <w:color w:val="000000"/>
                <w:sz w:val="20"/>
                <w:szCs w:val="20"/>
              </w:rPr>
            </w:pPr>
            <w:r w:rsidRPr="008D2B1F">
              <w:rPr>
                <w:rFonts w:ascii="Arial" w:eastAsia="Calibri" w:hAnsi="Arial" w:cs="Arial"/>
                <w:b/>
                <w:bCs/>
                <w:color w:val="000000"/>
                <w:sz w:val="20"/>
                <w:szCs w:val="20"/>
              </w:rPr>
              <w:t>3.303.355,14</w:t>
            </w:r>
          </w:p>
        </w:tc>
      </w:tr>
    </w:tbl>
    <w:p w:rsidR="008D2B1F" w:rsidRPr="00425B1D" w:rsidRDefault="008D2B1F" w:rsidP="00425B1D">
      <w:pPr>
        <w:rPr>
          <w:rFonts w:ascii="Arial" w:hAnsi="Arial" w:cs="Arial"/>
          <w:sz w:val="22"/>
          <w:szCs w:val="22"/>
        </w:rPr>
      </w:pPr>
    </w:p>
    <w:p w:rsidR="008D2B1F" w:rsidRPr="008D2B1F" w:rsidRDefault="008D2B1F" w:rsidP="008D2B1F">
      <w:pPr>
        <w:suppressAutoHyphens/>
        <w:autoSpaceDN w:val="0"/>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KLASA: 550-01/23-02/01</w:t>
      </w:r>
    </w:p>
    <w:p w:rsidR="008D2B1F" w:rsidRPr="008D2B1F" w:rsidRDefault="008D2B1F" w:rsidP="008D2B1F">
      <w:pPr>
        <w:suppressAutoHyphens/>
        <w:autoSpaceDN w:val="0"/>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URBROJ: 2117-1-09-23-02</w:t>
      </w:r>
    </w:p>
    <w:p w:rsidR="008D2B1F" w:rsidRPr="008D2B1F" w:rsidRDefault="008D2B1F" w:rsidP="008D2B1F">
      <w:pPr>
        <w:suppressAutoHyphens/>
        <w:autoSpaceDN w:val="0"/>
        <w:textAlignment w:val="baseline"/>
        <w:rPr>
          <w:rFonts w:ascii="Arial" w:eastAsia="Calibri" w:hAnsi="Arial" w:cs="Arial"/>
          <w:sz w:val="22"/>
          <w:szCs w:val="22"/>
          <w:lang w:eastAsia="en-US"/>
        </w:rPr>
      </w:pPr>
      <w:r w:rsidRPr="008D2B1F">
        <w:rPr>
          <w:rFonts w:ascii="Arial" w:eastAsia="Calibri" w:hAnsi="Arial" w:cs="Arial"/>
          <w:sz w:val="22"/>
          <w:szCs w:val="22"/>
          <w:lang w:eastAsia="en-US"/>
        </w:rPr>
        <w:t>Dubrovnik, 23. siječnja 2023.</w:t>
      </w:r>
    </w:p>
    <w:p w:rsidR="00425B1D" w:rsidRPr="00425B1D" w:rsidRDefault="00425B1D" w:rsidP="00425B1D">
      <w:pPr>
        <w:rPr>
          <w:rFonts w:ascii="Arial" w:hAnsi="Arial" w:cs="Arial"/>
          <w:sz w:val="22"/>
          <w:szCs w:val="22"/>
        </w:rPr>
      </w:pPr>
    </w:p>
    <w:p w:rsidR="00425B1D" w:rsidRPr="00425B1D" w:rsidRDefault="00425B1D" w:rsidP="00425B1D">
      <w:pPr>
        <w:rPr>
          <w:rFonts w:ascii="Arial" w:hAnsi="Arial" w:cs="Arial"/>
          <w:sz w:val="22"/>
          <w:szCs w:val="22"/>
          <w:lang w:eastAsia="en-US"/>
        </w:rPr>
      </w:pPr>
      <w:r w:rsidRPr="00425B1D">
        <w:rPr>
          <w:rFonts w:ascii="Arial" w:hAnsi="Arial" w:cs="Arial"/>
          <w:sz w:val="22"/>
          <w:szCs w:val="22"/>
          <w:lang w:eastAsia="en-US"/>
        </w:rPr>
        <w:t>Predsjednik Gradskog vijeća</w:t>
      </w:r>
    </w:p>
    <w:p w:rsidR="00425B1D" w:rsidRPr="00425B1D" w:rsidRDefault="00425B1D" w:rsidP="00425B1D">
      <w:pPr>
        <w:rPr>
          <w:rFonts w:ascii="Arial" w:hAnsi="Arial" w:cs="Arial"/>
          <w:sz w:val="22"/>
          <w:szCs w:val="22"/>
          <w:lang w:eastAsia="en-US"/>
        </w:rPr>
      </w:pPr>
      <w:r w:rsidRPr="00425B1D">
        <w:rPr>
          <w:rFonts w:ascii="Arial" w:hAnsi="Arial" w:cs="Arial"/>
          <w:b/>
          <w:bCs/>
          <w:sz w:val="22"/>
          <w:szCs w:val="22"/>
          <w:lang w:eastAsia="en-US"/>
        </w:rPr>
        <w:t xml:space="preserve">mr. </w:t>
      </w:r>
      <w:proofErr w:type="spellStart"/>
      <w:r w:rsidRPr="00425B1D">
        <w:rPr>
          <w:rFonts w:ascii="Arial" w:hAnsi="Arial" w:cs="Arial"/>
          <w:b/>
          <w:bCs/>
          <w:sz w:val="22"/>
          <w:szCs w:val="22"/>
          <w:lang w:eastAsia="en-US"/>
        </w:rPr>
        <w:t>sc</w:t>
      </w:r>
      <w:proofErr w:type="spellEnd"/>
      <w:r w:rsidRPr="00425B1D">
        <w:rPr>
          <w:rFonts w:ascii="Arial" w:hAnsi="Arial" w:cs="Arial"/>
          <w:b/>
          <w:bCs/>
          <w:sz w:val="22"/>
          <w:szCs w:val="22"/>
          <w:lang w:eastAsia="en-US"/>
        </w:rPr>
        <w:t>. Marko Potrebica</w:t>
      </w:r>
      <w:r w:rsidRPr="00425B1D">
        <w:rPr>
          <w:rFonts w:ascii="Arial" w:hAnsi="Arial" w:cs="Arial"/>
          <w:sz w:val="22"/>
          <w:szCs w:val="22"/>
          <w:lang w:eastAsia="en-US"/>
        </w:rPr>
        <w:t>, v. r.</w:t>
      </w:r>
    </w:p>
    <w:p w:rsidR="00425B1D" w:rsidRPr="00425B1D" w:rsidRDefault="00425B1D" w:rsidP="00425B1D">
      <w:pPr>
        <w:rPr>
          <w:rFonts w:ascii="Arial" w:hAnsi="Arial" w:cs="Arial"/>
          <w:sz w:val="22"/>
          <w:szCs w:val="22"/>
          <w:lang w:eastAsia="en-US"/>
        </w:rPr>
      </w:pPr>
      <w:r w:rsidRPr="00425B1D">
        <w:rPr>
          <w:rFonts w:ascii="Arial" w:hAnsi="Arial" w:cs="Arial"/>
          <w:sz w:val="22"/>
          <w:szCs w:val="22"/>
          <w:lang w:eastAsia="en-US"/>
        </w:rPr>
        <w:t>----------------------------------------</w:t>
      </w:r>
    </w:p>
    <w:p w:rsidR="00425B1D" w:rsidRPr="00425B1D" w:rsidRDefault="00425B1D" w:rsidP="00425B1D">
      <w:pPr>
        <w:rPr>
          <w:rFonts w:ascii="Arial" w:hAnsi="Arial" w:cs="Arial"/>
          <w:sz w:val="22"/>
          <w:szCs w:val="22"/>
        </w:rPr>
      </w:pPr>
    </w:p>
    <w:p w:rsidR="00425B1D" w:rsidRPr="00425B1D" w:rsidRDefault="00425B1D" w:rsidP="00425B1D">
      <w:pPr>
        <w:rPr>
          <w:rFonts w:ascii="Arial" w:hAnsi="Arial" w:cs="Arial"/>
          <w:sz w:val="22"/>
          <w:szCs w:val="22"/>
        </w:rPr>
      </w:pPr>
    </w:p>
    <w:p w:rsidR="00425B1D" w:rsidRDefault="00425B1D" w:rsidP="00425B1D">
      <w:pPr>
        <w:rPr>
          <w:rFonts w:ascii="Arial" w:hAnsi="Arial" w:cs="Arial"/>
          <w:sz w:val="22"/>
          <w:szCs w:val="22"/>
        </w:rPr>
      </w:pPr>
    </w:p>
    <w:p w:rsidR="008D2B1F" w:rsidRPr="00425B1D" w:rsidRDefault="008D2B1F" w:rsidP="00425B1D">
      <w:pPr>
        <w:rPr>
          <w:rFonts w:ascii="Arial" w:hAnsi="Arial" w:cs="Arial"/>
          <w:sz w:val="22"/>
          <w:szCs w:val="22"/>
        </w:rPr>
      </w:pPr>
    </w:p>
    <w:p w:rsidR="00425B1D" w:rsidRPr="00425B1D" w:rsidRDefault="00425B1D" w:rsidP="00425B1D">
      <w:pPr>
        <w:rPr>
          <w:rFonts w:ascii="Arial" w:hAnsi="Arial" w:cs="Arial"/>
          <w:b/>
          <w:sz w:val="22"/>
          <w:szCs w:val="22"/>
        </w:rPr>
      </w:pPr>
      <w:r w:rsidRPr="00425B1D">
        <w:rPr>
          <w:rFonts w:ascii="Arial" w:hAnsi="Arial" w:cs="Arial"/>
          <w:b/>
          <w:sz w:val="22"/>
          <w:szCs w:val="22"/>
        </w:rPr>
        <w:t>7</w:t>
      </w:r>
    </w:p>
    <w:p w:rsidR="00425B1D" w:rsidRPr="00425B1D" w:rsidRDefault="00425B1D" w:rsidP="00425B1D">
      <w:pPr>
        <w:rPr>
          <w:rFonts w:ascii="Arial" w:hAnsi="Arial" w:cs="Arial"/>
          <w:sz w:val="22"/>
          <w:szCs w:val="22"/>
        </w:rPr>
      </w:pPr>
    </w:p>
    <w:p w:rsidR="00425B1D" w:rsidRPr="00425B1D" w:rsidRDefault="00425B1D" w:rsidP="00425B1D">
      <w:pPr>
        <w:rPr>
          <w:rFonts w:ascii="Arial" w:hAnsi="Arial" w:cs="Arial"/>
          <w:sz w:val="22"/>
          <w:szCs w:val="22"/>
        </w:rPr>
      </w:pPr>
    </w:p>
    <w:p w:rsidR="0050242A" w:rsidRDefault="0050242A" w:rsidP="0050242A">
      <w:pPr>
        <w:jc w:val="both"/>
        <w:rPr>
          <w:rFonts w:ascii="Arial" w:hAnsi="Arial" w:cs="Arial"/>
          <w:sz w:val="22"/>
          <w:szCs w:val="22"/>
          <w:lang w:eastAsia="en-US"/>
        </w:rPr>
      </w:pPr>
      <w:r w:rsidRPr="0050242A">
        <w:rPr>
          <w:rFonts w:ascii="Arial" w:hAnsi="Arial" w:cs="Arial"/>
          <w:sz w:val="22"/>
          <w:szCs w:val="22"/>
          <w:lang w:eastAsia="en-US"/>
        </w:rPr>
        <w:lastRenderedPageBreak/>
        <w:t>Na temelju članka 39. Statuta Grada Dubrovnika („Službeni glasnik Grada Dubrovnika“, broj 2/21) i članka 8. Odluke o javnim priznanjima Grada Dubrovnika („Službeni glasnik Grada Dubrovnika“, broj 6/97), Gradsko vijeće Grada Dubrovnika na 18. sjednici, održanoj 23. siječnja 2023., donijelo je</w:t>
      </w:r>
    </w:p>
    <w:p w:rsidR="0050242A" w:rsidRPr="0050242A" w:rsidRDefault="0050242A" w:rsidP="0050242A">
      <w:pPr>
        <w:rPr>
          <w:rFonts w:ascii="Arial" w:hAnsi="Arial" w:cs="Arial"/>
          <w:sz w:val="22"/>
          <w:szCs w:val="22"/>
          <w:lang w:eastAsia="en-US"/>
        </w:rPr>
      </w:pPr>
    </w:p>
    <w:p w:rsidR="0050242A" w:rsidRPr="0050242A" w:rsidRDefault="0050242A" w:rsidP="00C9424F">
      <w:pPr>
        <w:jc w:val="center"/>
        <w:rPr>
          <w:rFonts w:ascii="Arial" w:hAnsi="Arial" w:cs="Arial"/>
          <w:b/>
          <w:sz w:val="22"/>
          <w:szCs w:val="22"/>
          <w:lang w:eastAsia="en-US"/>
        </w:rPr>
      </w:pPr>
      <w:r w:rsidRPr="0050242A">
        <w:rPr>
          <w:rFonts w:ascii="Arial" w:hAnsi="Arial" w:cs="Arial"/>
          <w:b/>
          <w:sz w:val="22"/>
          <w:szCs w:val="22"/>
          <w:lang w:eastAsia="en-US"/>
        </w:rPr>
        <w:t>Z A K LJ U Č A K</w:t>
      </w:r>
    </w:p>
    <w:p w:rsidR="0050242A" w:rsidRPr="0050242A" w:rsidRDefault="0050242A" w:rsidP="0050242A">
      <w:pPr>
        <w:jc w:val="center"/>
        <w:rPr>
          <w:rFonts w:ascii="Arial" w:hAnsi="Arial" w:cs="Arial"/>
          <w:b/>
          <w:sz w:val="22"/>
          <w:szCs w:val="22"/>
          <w:lang w:eastAsia="en-US"/>
        </w:rPr>
      </w:pPr>
      <w:r w:rsidRPr="0050242A">
        <w:rPr>
          <w:rFonts w:ascii="Arial" w:hAnsi="Arial" w:cs="Arial"/>
          <w:b/>
          <w:sz w:val="22"/>
          <w:szCs w:val="22"/>
          <w:lang w:eastAsia="en-US"/>
        </w:rPr>
        <w:t>o proglašenju "Počasnim građaninom Grada Dubrovnika" - posmrtno</w:t>
      </w:r>
    </w:p>
    <w:p w:rsidR="0050242A" w:rsidRPr="0050242A" w:rsidRDefault="0050242A" w:rsidP="0050242A">
      <w:pPr>
        <w:rPr>
          <w:rFonts w:ascii="Arial" w:hAnsi="Arial" w:cs="Arial"/>
          <w:b/>
          <w:sz w:val="22"/>
          <w:szCs w:val="22"/>
          <w:lang w:eastAsia="en-US"/>
        </w:rPr>
      </w:pPr>
    </w:p>
    <w:p w:rsidR="0050242A" w:rsidRPr="0050242A" w:rsidRDefault="0050242A" w:rsidP="0050242A">
      <w:pPr>
        <w:rPr>
          <w:rFonts w:ascii="Arial" w:hAnsi="Arial" w:cs="Arial"/>
          <w:b/>
          <w:sz w:val="22"/>
          <w:szCs w:val="22"/>
          <w:lang w:eastAsia="en-US"/>
        </w:rPr>
      </w:pPr>
    </w:p>
    <w:p w:rsidR="0050242A" w:rsidRPr="0050242A" w:rsidRDefault="0050242A" w:rsidP="0050242A">
      <w:pPr>
        <w:rPr>
          <w:rFonts w:ascii="Arial" w:hAnsi="Arial" w:cs="Arial"/>
          <w:b/>
          <w:sz w:val="22"/>
          <w:szCs w:val="22"/>
          <w:lang w:eastAsia="en-US"/>
        </w:rPr>
      </w:pPr>
      <w:proofErr w:type="spellStart"/>
      <w:r w:rsidRPr="0050242A">
        <w:rPr>
          <w:rFonts w:ascii="Arial" w:hAnsi="Arial" w:cs="Arial"/>
          <w:b/>
          <w:sz w:val="22"/>
          <w:szCs w:val="22"/>
          <w:lang w:eastAsia="en-US"/>
        </w:rPr>
        <w:t>Francesco</w:t>
      </w:r>
      <w:proofErr w:type="spellEnd"/>
      <w:r w:rsidRPr="0050242A">
        <w:rPr>
          <w:rFonts w:ascii="Arial" w:hAnsi="Arial" w:cs="Arial"/>
          <w:b/>
          <w:sz w:val="22"/>
          <w:szCs w:val="22"/>
          <w:lang w:eastAsia="en-US"/>
        </w:rPr>
        <w:t xml:space="preserve"> </w:t>
      </w:r>
      <w:proofErr w:type="spellStart"/>
      <w:r w:rsidRPr="0050242A">
        <w:rPr>
          <w:rFonts w:ascii="Arial" w:hAnsi="Arial" w:cs="Arial"/>
          <w:b/>
          <w:sz w:val="22"/>
          <w:szCs w:val="22"/>
          <w:lang w:eastAsia="en-US"/>
        </w:rPr>
        <w:t>Cossiga</w:t>
      </w:r>
      <w:proofErr w:type="spellEnd"/>
      <w:r w:rsidRPr="0050242A">
        <w:rPr>
          <w:rFonts w:ascii="Arial" w:hAnsi="Arial" w:cs="Arial"/>
          <w:b/>
          <w:sz w:val="22"/>
          <w:szCs w:val="22"/>
          <w:lang w:eastAsia="en-US"/>
        </w:rPr>
        <w:t xml:space="preserve"> </w:t>
      </w:r>
      <w:r w:rsidRPr="0050242A">
        <w:rPr>
          <w:rFonts w:ascii="Arial" w:hAnsi="Arial" w:cs="Arial"/>
          <w:sz w:val="22"/>
          <w:szCs w:val="22"/>
          <w:lang w:eastAsia="en-US"/>
        </w:rPr>
        <w:t>proglašava se "Počasnim građaninom Grada Dubrovnika" – posmrtno.</w:t>
      </w:r>
    </w:p>
    <w:p w:rsidR="00425B1D" w:rsidRDefault="00425B1D" w:rsidP="00425B1D">
      <w:pPr>
        <w:rPr>
          <w:rFonts w:ascii="Arial" w:hAnsi="Arial" w:cs="Arial"/>
          <w:sz w:val="22"/>
          <w:szCs w:val="22"/>
        </w:rPr>
      </w:pPr>
    </w:p>
    <w:p w:rsidR="0050242A" w:rsidRPr="00425B1D" w:rsidRDefault="0050242A" w:rsidP="00425B1D">
      <w:pPr>
        <w:rPr>
          <w:rFonts w:ascii="Arial" w:hAnsi="Arial" w:cs="Arial"/>
          <w:sz w:val="22"/>
          <w:szCs w:val="22"/>
        </w:rPr>
      </w:pPr>
    </w:p>
    <w:p w:rsidR="0050242A" w:rsidRPr="0050242A" w:rsidRDefault="0050242A" w:rsidP="0050242A">
      <w:pPr>
        <w:rPr>
          <w:rFonts w:ascii="Arial" w:hAnsi="Arial" w:cs="Arial"/>
          <w:sz w:val="22"/>
          <w:szCs w:val="22"/>
          <w:lang w:eastAsia="en-US"/>
        </w:rPr>
      </w:pPr>
      <w:r w:rsidRPr="0050242A">
        <w:rPr>
          <w:rFonts w:ascii="Arial" w:hAnsi="Arial" w:cs="Arial"/>
          <w:sz w:val="22"/>
          <w:szCs w:val="22"/>
          <w:lang w:eastAsia="en-US"/>
        </w:rPr>
        <w:t>KLASA: 061-01/23-02/07</w:t>
      </w:r>
    </w:p>
    <w:p w:rsidR="0050242A" w:rsidRPr="0050242A" w:rsidRDefault="0050242A" w:rsidP="0050242A">
      <w:pPr>
        <w:jc w:val="both"/>
        <w:rPr>
          <w:rFonts w:ascii="Arial" w:hAnsi="Arial" w:cs="Arial"/>
          <w:sz w:val="22"/>
          <w:szCs w:val="22"/>
          <w:lang w:eastAsia="en-US"/>
        </w:rPr>
      </w:pPr>
      <w:r w:rsidRPr="0050242A">
        <w:rPr>
          <w:rFonts w:ascii="Arial" w:hAnsi="Arial" w:cs="Arial"/>
          <w:sz w:val="22"/>
          <w:szCs w:val="22"/>
          <w:lang w:eastAsia="en-US"/>
        </w:rPr>
        <w:t>URBROJ: 2117-1-09-23-1</w:t>
      </w:r>
    </w:p>
    <w:p w:rsidR="0050242A" w:rsidRPr="0050242A" w:rsidRDefault="0050242A" w:rsidP="0050242A">
      <w:pPr>
        <w:rPr>
          <w:rFonts w:ascii="Arial" w:hAnsi="Arial" w:cs="Arial"/>
          <w:sz w:val="22"/>
          <w:szCs w:val="22"/>
          <w:lang w:eastAsia="en-US"/>
        </w:rPr>
      </w:pPr>
      <w:r w:rsidRPr="0050242A">
        <w:rPr>
          <w:rFonts w:ascii="Arial" w:hAnsi="Arial" w:cs="Arial"/>
          <w:sz w:val="22"/>
          <w:szCs w:val="22"/>
          <w:lang w:eastAsia="en-US"/>
        </w:rPr>
        <w:t>Dubrovnik, 23. siječnja 2023.</w:t>
      </w:r>
    </w:p>
    <w:p w:rsidR="0050242A" w:rsidRDefault="0050242A" w:rsidP="00425B1D">
      <w:pPr>
        <w:rPr>
          <w:rFonts w:ascii="Arial" w:hAnsi="Arial" w:cs="Arial"/>
          <w:sz w:val="22"/>
          <w:szCs w:val="22"/>
          <w:lang w:eastAsia="en-US"/>
        </w:rPr>
      </w:pPr>
    </w:p>
    <w:p w:rsidR="00425B1D" w:rsidRPr="00425B1D" w:rsidRDefault="00425B1D" w:rsidP="00425B1D">
      <w:pPr>
        <w:rPr>
          <w:rFonts w:ascii="Arial" w:hAnsi="Arial" w:cs="Arial"/>
          <w:sz w:val="22"/>
          <w:szCs w:val="22"/>
          <w:lang w:eastAsia="en-US"/>
        </w:rPr>
      </w:pPr>
      <w:r w:rsidRPr="00425B1D">
        <w:rPr>
          <w:rFonts w:ascii="Arial" w:hAnsi="Arial" w:cs="Arial"/>
          <w:sz w:val="22"/>
          <w:szCs w:val="22"/>
          <w:lang w:eastAsia="en-US"/>
        </w:rPr>
        <w:t>Predsjednik Gradskog vijeća</w:t>
      </w:r>
    </w:p>
    <w:p w:rsidR="00425B1D" w:rsidRPr="00425B1D" w:rsidRDefault="00425B1D" w:rsidP="00425B1D">
      <w:pPr>
        <w:rPr>
          <w:rFonts w:ascii="Arial" w:hAnsi="Arial" w:cs="Arial"/>
          <w:sz w:val="22"/>
          <w:szCs w:val="22"/>
          <w:lang w:eastAsia="en-US"/>
        </w:rPr>
      </w:pPr>
      <w:r w:rsidRPr="00425B1D">
        <w:rPr>
          <w:rFonts w:ascii="Arial" w:hAnsi="Arial" w:cs="Arial"/>
          <w:b/>
          <w:bCs/>
          <w:sz w:val="22"/>
          <w:szCs w:val="22"/>
          <w:lang w:eastAsia="en-US"/>
        </w:rPr>
        <w:t xml:space="preserve">mr. </w:t>
      </w:r>
      <w:proofErr w:type="spellStart"/>
      <w:r w:rsidRPr="00425B1D">
        <w:rPr>
          <w:rFonts w:ascii="Arial" w:hAnsi="Arial" w:cs="Arial"/>
          <w:b/>
          <w:bCs/>
          <w:sz w:val="22"/>
          <w:szCs w:val="22"/>
          <w:lang w:eastAsia="en-US"/>
        </w:rPr>
        <w:t>sc</w:t>
      </w:r>
      <w:proofErr w:type="spellEnd"/>
      <w:r w:rsidRPr="00425B1D">
        <w:rPr>
          <w:rFonts w:ascii="Arial" w:hAnsi="Arial" w:cs="Arial"/>
          <w:b/>
          <w:bCs/>
          <w:sz w:val="22"/>
          <w:szCs w:val="22"/>
          <w:lang w:eastAsia="en-US"/>
        </w:rPr>
        <w:t>. Marko Potrebica</w:t>
      </w:r>
      <w:r w:rsidRPr="00425B1D">
        <w:rPr>
          <w:rFonts w:ascii="Arial" w:hAnsi="Arial" w:cs="Arial"/>
          <w:sz w:val="22"/>
          <w:szCs w:val="22"/>
          <w:lang w:eastAsia="en-US"/>
        </w:rPr>
        <w:t>, v. r.</w:t>
      </w:r>
    </w:p>
    <w:p w:rsidR="00425B1D" w:rsidRPr="00425B1D" w:rsidRDefault="00425B1D" w:rsidP="00425B1D">
      <w:pPr>
        <w:rPr>
          <w:rFonts w:ascii="Arial" w:hAnsi="Arial" w:cs="Arial"/>
          <w:sz w:val="22"/>
          <w:szCs w:val="22"/>
          <w:lang w:eastAsia="en-US"/>
        </w:rPr>
      </w:pPr>
      <w:r w:rsidRPr="00425B1D">
        <w:rPr>
          <w:rFonts w:ascii="Arial" w:hAnsi="Arial" w:cs="Arial"/>
          <w:sz w:val="22"/>
          <w:szCs w:val="22"/>
          <w:lang w:eastAsia="en-US"/>
        </w:rPr>
        <w:t>----------------------------------------</w:t>
      </w:r>
    </w:p>
    <w:p w:rsidR="00425B1D" w:rsidRPr="00425B1D" w:rsidRDefault="00425B1D" w:rsidP="00425B1D">
      <w:pPr>
        <w:rPr>
          <w:rFonts w:ascii="Arial" w:hAnsi="Arial" w:cs="Arial"/>
          <w:sz w:val="22"/>
          <w:szCs w:val="22"/>
        </w:rPr>
      </w:pPr>
    </w:p>
    <w:p w:rsidR="00425B1D" w:rsidRPr="00425B1D" w:rsidRDefault="00425B1D" w:rsidP="00425B1D">
      <w:pPr>
        <w:rPr>
          <w:rFonts w:ascii="Arial" w:hAnsi="Arial" w:cs="Arial"/>
          <w:sz w:val="22"/>
          <w:szCs w:val="22"/>
        </w:rPr>
      </w:pPr>
    </w:p>
    <w:p w:rsidR="00425B1D" w:rsidRPr="00425B1D" w:rsidRDefault="00425B1D" w:rsidP="00425B1D">
      <w:pPr>
        <w:rPr>
          <w:rFonts w:ascii="Arial" w:hAnsi="Arial" w:cs="Arial"/>
          <w:sz w:val="22"/>
          <w:szCs w:val="22"/>
        </w:rPr>
      </w:pPr>
    </w:p>
    <w:p w:rsidR="00425B1D" w:rsidRPr="00425B1D" w:rsidRDefault="00425B1D" w:rsidP="00425B1D">
      <w:pPr>
        <w:rPr>
          <w:rFonts w:ascii="Arial" w:hAnsi="Arial" w:cs="Arial"/>
          <w:sz w:val="22"/>
          <w:szCs w:val="22"/>
        </w:rPr>
      </w:pPr>
    </w:p>
    <w:p w:rsidR="00425B1D" w:rsidRPr="00425B1D" w:rsidRDefault="00425B1D" w:rsidP="00425B1D">
      <w:pPr>
        <w:rPr>
          <w:rFonts w:ascii="Arial" w:hAnsi="Arial" w:cs="Arial"/>
          <w:b/>
          <w:sz w:val="22"/>
          <w:szCs w:val="22"/>
        </w:rPr>
      </w:pPr>
      <w:r w:rsidRPr="00425B1D">
        <w:rPr>
          <w:rFonts w:ascii="Arial" w:hAnsi="Arial" w:cs="Arial"/>
          <w:b/>
          <w:sz w:val="22"/>
          <w:szCs w:val="22"/>
        </w:rPr>
        <w:t>8</w:t>
      </w:r>
    </w:p>
    <w:p w:rsidR="00425B1D" w:rsidRDefault="00425B1D" w:rsidP="00425B1D">
      <w:pPr>
        <w:rPr>
          <w:rFonts w:ascii="Arial" w:hAnsi="Arial" w:cs="Arial"/>
          <w:sz w:val="22"/>
          <w:szCs w:val="22"/>
        </w:rPr>
      </w:pPr>
    </w:p>
    <w:p w:rsidR="0050242A" w:rsidRPr="00425B1D" w:rsidRDefault="0050242A" w:rsidP="00425B1D">
      <w:pPr>
        <w:rPr>
          <w:rFonts w:ascii="Arial" w:hAnsi="Arial" w:cs="Arial"/>
          <w:sz w:val="22"/>
          <w:szCs w:val="22"/>
        </w:rPr>
      </w:pPr>
    </w:p>
    <w:p w:rsidR="0050242A" w:rsidRPr="0050242A" w:rsidRDefault="0050242A" w:rsidP="00C9424F">
      <w:pPr>
        <w:jc w:val="both"/>
        <w:rPr>
          <w:rFonts w:ascii="Arial" w:hAnsi="Arial" w:cs="Arial"/>
          <w:sz w:val="22"/>
          <w:szCs w:val="22"/>
          <w:lang w:eastAsia="en-US"/>
        </w:rPr>
      </w:pPr>
      <w:r w:rsidRPr="0050242A">
        <w:rPr>
          <w:rFonts w:ascii="Arial" w:hAnsi="Arial" w:cs="Arial"/>
          <w:sz w:val="22"/>
          <w:szCs w:val="22"/>
          <w:lang w:eastAsia="en-US"/>
        </w:rPr>
        <w:t>Na temelju članka 39. Statuta Grada Dubrovnika („Službeni glasnik Grada Dubrovnika“, broj 2/21) i članka 8. Odluke o javnim priznanjima Grada Dubrovnika („Službeni glasnik Grada Dubrovnika“, broj 6/97), Gradsko vijeće Grada Dubrovnika na 18. sjednici, održanoj 23. siječnja 2023., donijelo je</w:t>
      </w:r>
    </w:p>
    <w:p w:rsidR="0050242A" w:rsidRPr="0050242A" w:rsidRDefault="0050242A" w:rsidP="0050242A">
      <w:pPr>
        <w:rPr>
          <w:rFonts w:ascii="Arial" w:hAnsi="Arial" w:cs="Arial"/>
          <w:sz w:val="22"/>
          <w:szCs w:val="22"/>
          <w:lang w:eastAsia="en-US"/>
        </w:rPr>
      </w:pPr>
    </w:p>
    <w:p w:rsidR="0050242A" w:rsidRPr="0050242A" w:rsidRDefault="0050242A" w:rsidP="00C9424F">
      <w:pPr>
        <w:jc w:val="center"/>
        <w:rPr>
          <w:rFonts w:ascii="Arial" w:hAnsi="Arial" w:cs="Arial"/>
          <w:b/>
          <w:sz w:val="22"/>
          <w:szCs w:val="22"/>
          <w:lang w:eastAsia="en-US"/>
        </w:rPr>
      </w:pPr>
      <w:r w:rsidRPr="0050242A">
        <w:rPr>
          <w:rFonts w:ascii="Arial" w:hAnsi="Arial" w:cs="Arial"/>
          <w:b/>
          <w:sz w:val="22"/>
          <w:szCs w:val="22"/>
          <w:lang w:eastAsia="en-US"/>
        </w:rPr>
        <w:t>Z A K LJ U Č A K</w:t>
      </w:r>
    </w:p>
    <w:p w:rsidR="0050242A" w:rsidRPr="0050242A" w:rsidRDefault="0050242A" w:rsidP="0050242A">
      <w:pPr>
        <w:jc w:val="center"/>
        <w:rPr>
          <w:rFonts w:ascii="Arial" w:hAnsi="Arial" w:cs="Arial"/>
          <w:b/>
          <w:sz w:val="22"/>
          <w:szCs w:val="22"/>
          <w:lang w:eastAsia="en-US"/>
        </w:rPr>
      </w:pPr>
      <w:r w:rsidRPr="0050242A">
        <w:rPr>
          <w:rFonts w:ascii="Arial" w:hAnsi="Arial" w:cs="Arial"/>
          <w:b/>
          <w:sz w:val="22"/>
          <w:szCs w:val="22"/>
          <w:lang w:eastAsia="en-US"/>
        </w:rPr>
        <w:t>o dodjeli „Nagrade Dubrovnika za životno djelo“</w:t>
      </w:r>
    </w:p>
    <w:p w:rsidR="0050242A" w:rsidRPr="0050242A" w:rsidRDefault="0050242A" w:rsidP="0050242A">
      <w:pPr>
        <w:rPr>
          <w:rFonts w:ascii="Arial" w:hAnsi="Arial" w:cs="Arial"/>
          <w:b/>
          <w:sz w:val="22"/>
          <w:szCs w:val="22"/>
          <w:lang w:eastAsia="en-US"/>
        </w:rPr>
      </w:pPr>
    </w:p>
    <w:p w:rsidR="0050242A" w:rsidRPr="0050242A" w:rsidRDefault="0050242A" w:rsidP="0050242A">
      <w:pPr>
        <w:rPr>
          <w:rFonts w:ascii="Arial" w:hAnsi="Arial" w:cs="Arial"/>
          <w:b/>
          <w:sz w:val="22"/>
          <w:szCs w:val="22"/>
          <w:lang w:eastAsia="en-US"/>
        </w:rPr>
      </w:pPr>
    </w:p>
    <w:p w:rsidR="0050242A" w:rsidRPr="0050242A" w:rsidRDefault="0050242A" w:rsidP="0050242A">
      <w:pPr>
        <w:rPr>
          <w:rFonts w:ascii="Arial" w:hAnsi="Arial" w:cs="Arial"/>
          <w:b/>
          <w:sz w:val="22"/>
          <w:szCs w:val="22"/>
          <w:lang w:eastAsia="en-US"/>
        </w:rPr>
      </w:pPr>
      <w:r w:rsidRPr="0050242A">
        <w:rPr>
          <w:rFonts w:ascii="Arial" w:hAnsi="Arial" w:cs="Arial"/>
          <w:b/>
          <w:sz w:val="22"/>
          <w:szCs w:val="22"/>
          <w:lang w:eastAsia="en-US"/>
        </w:rPr>
        <w:t xml:space="preserve">Josipu Pinu </w:t>
      </w:r>
      <w:proofErr w:type="spellStart"/>
      <w:r w:rsidRPr="0050242A">
        <w:rPr>
          <w:rFonts w:ascii="Arial" w:hAnsi="Arial" w:cs="Arial"/>
          <w:b/>
          <w:sz w:val="22"/>
          <w:szCs w:val="22"/>
          <w:lang w:eastAsia="en-US"/>
        </w:rPr>
        <w:t>Trostmannu</w:t>
      </w:r>
      <w:proofErr w:type="spellEnd"/>
      <w:r w:rsidRPr="0050242A">
        <w:rPr>
          <w:rFonts w:ascii="Arial" w:hAnsi="Arial" w:cs="Arial"/>
          <w:b/>
          <w:sz w:val="22"/>
          <w:szCs w:val="22"/>
          <w:lang w:eastAsia="en-US"/>
        </w:rPr>
        <w:t xml:space="preserve"> </w:t>
      </w:r>
      <w:r w:rsidRPr="0050242A">
        <w:rPr>
          <w:rFonts w:ascii="Arial" w:hAnsi="Arial" w:cs="Arial"/>
          <w:sz w:val="22"/>
          <w:szCs w:val="22"/>
          <w:lang w:eastAsia="en-US"/>
        </w:rPr>
        <w:t>dodjeljuje se „Nagrada Dubrovnika za životno djelo“.</w:t>
      </w:r>
    </w:p>
    <w:p w:rsidR="00425B1D" w:rsidRDefault="00425B1D" w:rsidP="00425B1D">
      <w:pPr>
        <w:rPr>
          <w:rFonts w:ascii="Arial" w:hAnsi="Arial" w:cs="Arial"/>
          <w:sz w:val="22"/>
          <w:szCs w:val="22"/>
        </w:rPr>
      </w:pPr>
    </w:p>
    <w:p w:rsidR="0050242A" w:rsidRPr="00425B1D" w:rsidRDefault="0050242A" w:rsidP="00425B1D">
      <w:pPr>
        <w:rPr>
          <w:rFonts w:ascii="Arial" w:hAnsi="Arial" w:cs="Arial"/>
          <w:sz w:val="22"/>
          <w:szCs w:val="22"/>
        </w:rPr>
      </w:pPr>
    </w:p>
    <w:p w:rsidR="0050242A" w:rsidRPr="0050242A" w:rsidRDefault="0050242A" w:rsidP="0050242A">
      <w:pPr>
        <w:rPr>
          <w:rFonts w:ascii="Arial" w:hAnsi="Arial" w:cs="Arial"/>
          <w:sz w:val="22"/>
          <w:szCs w:val="22"/>
          <w:lang w:eastAsia="en-US"/>
        </w:rPr>
      </w:pPr>
      <w:r w:rsidRPr="0050242A">
        <w:rPr>
          <w:rFonts w:ascii="Arial" w:hAnsi="Arial" w:cs="Arial"/>
          <w:sz w:val="22"/>
          <w:szCs w:val="22"/>
          <w:lang w:eastAsia="en-US"/>
        </w:rPr>
        <w:t>KLASA: 061-01/23-02/06</w:t>
      </w:r>
    </w:p>
    <w:p w:rsidR="0050242A" w:rsidRPr="0050242A" w:rsidRDefault="0050242A" w:rsidP="0050242A">
      <w:pPr>
        <w:jc w:val="both"/>
        <w:rPr>
          <w:rFonts w:ascii="Arial" w:hAnsi="Arial" w:cs="Arial"/>
          <w:sz w:val="22"/>
          <w:szCs w:val="22"/>
          <w:lang w:eastAsia="en-US"/>
        </w:rPr>
      </w:pPr>
      <w:r w:rsidRPr="0050242A">
        <w:rPr>
          <w:rFonts w:ascii="Arial" w:hAnsi="Arial" w:cs="Arial"/>
          <w:sz w:val="22"/>
          <w:szCs w:val="22"/>
          <w:lang w:eastAsia="en-US"/>
        </w:rPr>
        <w:t>URBROJ: 2117-1-09-23-1</w:t>
      </w:r>
    </w:p>
    <w:p w:rsidR="0050242A" w:rsidRPr="0050242A" w:rsidRDefault="0050242A" w:rsidP="0050242A">
      <w:pPr>
        <w:rPr>
          <w:rFonts w:ascii="Arial" w:hAnsi="Arial" w:cs="Arial"/>
          <w:sz w:val="22"/>
          <w:szCs w:val="22"/>
          <w:lang w:eastAsia="en-US"/>
        </w:rPr>
      </w:pPr>
      <w:r w:rsidRPr="0050242A">
        <w:rPr>
          <w:rFonts w:ascii="Arial" w:hAnsi="Arial" w:cs="Arial"/>
          <w:sz w:val="22"/>
          <w:szCs w:val="22"/>
          <w:lang w:eastAsia="en-US"/>
        </w:rPr>
        <w:t>Dubrovnik, 23. siječnja 2023.</w:t>
      </w:r>
    </w:p>
    <w:p w:rsidR="0050242A" w:rsidRPr="00425B1D" w:rsidRDefault="0050242A" w:rsidP="00425B1D">
      <w:pPr>
        <w:rPr>
          <w:rFonts w:ascii="Arial" w:hAnsi="Arial" w:cs="Arial"/>
          <w:sz w:val="22"/>
          <w:szCs w:val="22"/>
        </w:rPr>
      </w:pPr>
    </w:p>
    <w:p w:rsidR="00425B1D" w:rsidRPr="00425B1D" w:rsidRDefault="00425B1D" w:rsidP="00425B1D">
      <w:pPr>
        <w:rPr>
          <w:rFonts w:ascii="Arial" w:hAnsi="Arial" w:cs="Arial"/>
          <w:sz w:val="22"/>
          <w:szCs w:val="22"/>
          <w:lang w:eastAsia="en-US"/>
        </w:rPr>
      </w:pPr>
      <w:r w:rsidRPr="00425B1D">
        <w:rPr>
          <w:rFonts w:ascii="Arial" w:hAnsi="Arial" w:cs="Arial"/>
          <w:sz w:val="22"/>
          <w:szCs w:val="22"/>
          <w:lang w:eastAsia="en-US"/>
        </w:rPr>
        <w:t>Predsjednik Gradskog vijeća</w:t>
      </w:r>
    </w:p>
    <w:p w:rsidR="00425B1D" w:rsidRPr="00425B1D" w:rsidRDefault="00425B1D" w:rsidP="00425B1D">
      <w:pPr>
        <w:rPr>
          <w:rFonts w:ascii="Arial" w:hAnsi="Arial" w:cs="Arial"/>
          <w:sz w:val="22"/>
          <w:szCs w:val="22"/>
          <w:lang w:eastAsia="en-US"/>
        </w:rPr>
      </w:pPr>
      <w:r w:rsidRPr="00425B1D">
        <w:rPr>
          <w:rFonts w:ascii="Arial" w:hAnsi="Arial" w:cs="Arial"/>
          <w:b/>
          <w:bCs/>
          <w:sz w:val="22"/>
          <w:szCs w:val="22"/>
          <w:lang w:eastAsia="en-US"/>
        </w:rPr>
        <w:t xml:space="preserve">mr. </w:t>
      </w:r>
      <w:proofErr w:type="spellStart"/>
      <w:r w:rsidRPr="00425B1D">
        <w:rPr>
          <w:rFonts w:ascii="Arial" w:hAnsi="Arial" w:cs="Arial"/>
          <w:b/>
          <w:bCs/>
          <w:sz w:val="22"/>
          <w:szCs w:val="22"/>
          <w:lang w:eastAsia="en-US"/>
        </w:rPr>
        <w:t>sc</w:t>
      </w:r>
      <w:proofErr w:type="spellEnd"/>
      <w:r w:rsidRPr="00425B1D">
        <w:rPr>
          <w:rFonts w:ascii="Arial" w:hAnsi="Arial" w:cs="Arial"/>
          <w:b/>
          <w:bCs/>
          <w:sz w:val="22"/>
          <w:szCs w:val="22"/>
          <w:lang w:eastAsia="en-US"/>
        </w:rPr>
        <w:t>. Marko Potrebica</w:t>
      </w:r>
      <w:r w:rsidRPr="00425B1D">
        <w:rPr>
          <w:rFonts w:ascii="Arial" w:hAnsi="Arial" w:cs="Arial"/>
          <w:sz w:val="22"/>
          <w:szCs w:val="22"/>
          <w:lang w:eastAsia="en-US"/>
        </w:rPr>
        <w:t>, v. r.</w:t>
      </w:r>
    </w:p>
    <w:p w:rsidR="00425B1D" w:rsidRPr="00425B1D" w:rsidRDefault="00425B1D" w:rsidP="00425B1D">
      <w:pPr>
        <w:rPr>
          <w:rFonts w:ascii="Arial" w:hAnsi="Arial" w:cs="Arial"/>
          <w:sz w:val="22"/>
          <w:szCs w:val="22"/>
          <w:lang w:eastAsia="en-US"/>
        </w:rPr>
      </w:pPr>
      <w:r w:rsidRPr="00425B1D">
        <w:rPr>
          <w:rFonts w:ascii="Arial" w:hAnsi="Arial" w:cs="Arial"/>
          <w:sz w:val="22"/>
          <w:szCs w:val="22"/>
          <w:lang w:eastAsia="en-US"/>
        </w:rPr>
        <w:t>----------------------------------------</w:t>
      </w:r>
    </w:p>
    <w:p w:rsidR="00425B1D" w:rsidRPr="00425B1D" w:rsidRDefault="00425B1D" w:rsidP="00425B1D">
      <w:pPr>
        <w:rPr>
          <w:rFonts w:ascii="Arial" w:hAnsi="Arial" w:cs="Arial"/>
          <w:sz w:val="22"/>
          <w:szCs w:val="22"/>
        </w:rPr>
      </w:pPr>
    </w:p>
    <w:p w:rsidR="00425B1D" w:rsidRDefault="00425B1D" w:rsidP="00425B1D">
      <w:pPr>
        <w:rPr>
          <w:rFonts w:ascii="Arial" w:hAnsi="Arial" w:cs="Arial"/>
          <w:sz w:val="22"/>
          <w:szCs w:val="22"/>
        </w:rPr>
      </w:pPr>
    </w:p>
    <w:p w:rsidR="00C9424F" w:rsidRDefault="00C9424F" w:rsidP="00425B1D">
      <w:pPr>
        <w:rPr>
          <w:rFonts w:ascii="Arial" w:hAnsi="Arial" w:cs="Arial"/>
          <w:sz w:val="22"/>
          <w:szCs w:val="22"/>
        </w:rPr>
      </w:pPr>
    </w:p>
    <w:p w:rsidR="00C9424F" w:rsidRDefault="00C9424F" w:rsidP="00425B1D">
      <w:pPr>
        <w:rPr>
          <w:rFonts w:ascii="Arial" w:hAnsi="Arial" w:cs="Arial"/>
          <w:sz w:val="22"/>
          <w:szCs w:val="22"/>
        </w:rPr>
      </w:pPr>
    </w:p>
    <w:p w:rsidR="00C9424F" w:rsidRDefault="00C9424F" w:rsidP="00425B1D">
      <w:pPr>
        <w:rPr>
          <w:rFonts w:ascii="Arial" w:hAnsi="Arial" w:cs="Arial"/>
          <w:sz w:val="22"/>
          <w:szCs w:val="22"/>
        </w:rPr>
      </w:pPr>
    </w:p>
    <w:p w:rsidR="00C9424F" w:rsidRPr="00425B1D" w:rsidRDefault="00C9424F" w:rsidP="00425B1D">
      <w:pPr>
        <w:rPr>
          <w:rFonts w:ascii="Arial" w:hAnsi="Arial" w:cs="Arial"/>
          <w:sz w:val="22"/>
          <w:szCs w:val="22"/>
        </w:rPr>
      </w:pPr>
    </w:p>
    <w:p w:rsidR="00425B1D" w:rsidRPr="00425B1D" w:rsidRDefault="00425B1D" w:rsidP="00425B1D">
      <w:pPr>
        <w:rPr>
          <w:rFonts w:ascii="Arial" w:hAnsi="Arial" w:cs="Arial"/>
          <w:b/>
          <w:sz w:val="22"/>
          <w:szCs w:val="22"/>
        </w:rPr>
      </w:pPr>
      <w:r w:rsidRPr="00425B1D">
        <w:rPr>
          <w:rFonts w:ascii="Arial" w:hAnsi="Arial" w:cs="Arial"/>
          <w:b/>
          <w:sz w:val="22"/>
          <w:szCs w:val="22"/>
        </w:rPr>
        <w:lastRenderedPageBreak/>
        <w:t>9</w:t>
      </w:r>
    </w:p>
    <w:p w:rsidR="00425B1D" w:rsidRDefault="00425B1D" w:rsidP="00425B1D">
      <w:pPr>
        <w:rPr>
          <w:rFonts w:ascii="Arial" w:hAnsi="Arial" w:cs="Arial"/>
          <w:sz w:val="22"/>
          <w:szCs w:val="22"/>
        </w:rPr>
      </w:pPr>
    </w:p>
    <w:p w:rsidR="0050242A" w:rsidRPr="00425B1D" w:rsidRDefault="0050242A" w:rsidP="00425B1D">
      <w:pPr>
        <w:rPr>
          <w:rFonts w:ascii="Arial" w:hAnsi="Arial" w:cs="Arial"/>
          <w:sz w:val="22"/>
          <w:szCs w:val="22"/>
        </w:rPr>
      </w:pPr>
    </w:p>
    <w:p w:rsidR="0050242A" w:rsidRPr="0050242A" w:rsidRDefault="0050242A" w:rsidP="0050242A">
      <w:pPr>
        <w:jc w:val="both"/>
        <w:rPr>
          <w:rFonts w:ascii="Arial" w:hAnsi="Arial" w:cs="Arial"/>
          <w:sz w:val="22"/>
          <w:szCs w:val="22"/>
          <w:lang w:eastAsia="en-US"/>
        </w:rPr>
      </w:pPr>
      <w:r w:rsidRPr="0050242A">
        <w:rPr>
          <w:rFonts w:ascii="Arial" w:hAnsi="Arial" w:cs="Arial"/>
          <w:sz w:val="22"/>
          <w:szCs w:val="22"/>
          <w:lang w:eastAsia="en-US"/>
        </w:rPr>
        <w:t>Na temelju članka 39. Statuta Grada Dubrovnika („Službeni glasnik Grada Dubrovnika“, broj 2/21) i članka 8. Odluke o javnim priznanjima Grada Dubrovnika („Službeni glasnik Grada Dubrovnika“, broj 6/97), Gradsko vijeće Grada Dubrovnika na 18. sjednici, održanoj 23. siječnja 2023., donijelo je</w:t>
      </w:r>
    </w:p>
    <w:p w:rsidR="0050242A" w:rsidRPr="0050242A" w:rsidRDefault="0050242A" w:rsidP="0050242A">
      <w:pPr>
        <w:rPr>
          <w:rFonts w:ascii="Arial" w:hAnsi="Arial" w:cs="Arial"/>
          <w:sz w:val="22"/>
          <w:szCs w:val="22"/>
          <w:lang w:eastAsia="en-US"/>
        </w:rPr>
      </w:pPr>
    </w:p>
    <w:p w:rsidR="0050242A" w:rsidRPr="0050242A" w:rsidRDefault="0050242A" w:rsidP="00C9424F">
      <w:pPr>
        <w:jc w:val="center"/>
        <w:rPr>
          <w:rFonts w:ascii="Arial" w:hAnsi="Arial" w:cs="Arial"/>
          <w:b/>
          <w:sz w:val="22"/>
          <w:szCs w:val="22"/>
          <w:lang w:eastAsia="en-US"/>
        </w:rPr>
      </w:pPr>
      <w:r w:rsidRPr="0050242A">
        <w:rPr>
          <w:rFonts w:ascii="Arial" w:hAnsi="Arial" w:cs="Arial"/>
          <w:b/>
          <w:sz w:val="22"/>
          <w:szCs w:val="22"/>
          <w:lang w:eastAsia="en-US"/>
        </w:rPr>
        <w:t>Z A K LJ U Č A K</w:t>
      </w:r>
    </w:p>
    <w:p w:rsidR="0050242A" w:rsidRPr="0050242A" w:rsidRDefault="0050242A" w:rsidP="0050242A">
      <w:pPr>
        <w:jc w:val="center"/>
        <w:rPr>
          <w:rFonts w:ascii="Arial" w:hAnsi="Arial" w:cs="Arial"/>
          <w:b/>
          <w:sz w:val="22"/>
          <w:szCs w:val="22"/>
          <w:lang w:eastAsia="en-US"/>
        </w:rPr>
      </w:pPr>
      <w:r w:rsidRPr="0050242A">
        <w:rPr>
          <w:rFonts w:ascii="Arial" w:hAnsi="Arial" w:cs="Arial"/>
          <w:b/>
          <w:sz w:val="22"/>
          <w:szCs w:val="22"/>
          <w:lang w:eastAsia="en-US"/>
        </w:rPr>
        <w:t>o dodjeli „Nagrade Dubrovnika“</w:t>
      </w:r>
    </w:p>
    <w:p w:rsidR="0050242A" w:rsidRPr="0050242A" w:rsidRDefault="0050242A" w:rsidP="0050242A">
      <w:pPr>
        <w:rPr>
          <w:rFonts w:ascii="Arial" w:hAnsi="Arial" w:cs="Arial"/>
          <w:b/>
          <w:sz w:val="22"/>
          <w:szCs w:val="22"/>
          <w:lang w:eastAsia="en-US"/>
        </w:rPr>
      </w:pPr>
    </w:p>
    <w:p w:rsidR="0050242A" w:rsidRPr="0050242A" w:rsidRDefault="0050242A" w:rsidP="0050242A">
      <w:pPr>
        <w:rPr>
          <w:rFonts w:ascii="Arial" w:hAnsi="Arial" w:cs="Arial"/>
          <w:b/>
          <w:sz w:val="22"/>
          <w:szCs w:val="22"/>
          <w:lang w:eastAsia="en-US"/>
        </w:rPr>
      </w:pPr>
    </w:p>
    <w:p w:rsidR="0050242A" w:rsidRPr="0050242A" w:rsidRDefault="0050242A" w:rsidP="0050242A">
      <w:pPr>
        <w:rPr>
          <w:rFonts w:ascii="Arial" w:hAnsi="Arial" w:cs="Arial"/>
          <w:b/>
          <w:sz w:val="22"/>
          <w:szCs w:val="22"/>
          <w:lang w:eastAsia="en-US"/>
        </w:rPr>
      </w:pPr>
      <w:r w:rsidRPr="0050242A">
        <w:rPr>
          <w:rFonts w:ascii="Arial" w:hAnsi="Arial" w:cs="Arial"/>
          <w:b/>
          <w:sz w:val="22"/>
          <w:szCs w:val="22"/>
          <w:lang w:eastAsia="en-US"/>
        </w:rPr>
        <w:t xml:space="preserve">Lady Jadranki </w:t>
      </w:r>
      <w:proofErr w:type="spellStart"/>
      <w:r w:rsidRPr="0050242A">
        <w:rPr>
          <w:rFonts w:ascii="Arial" w:hAnsi="Arial" w:cs="Arial"/>
          <w:b/>
          <w:sz w:val="22"/>
          <w:szCs w:val="22"/>
          <w:lang w:eastAsia="en-US"/>
        </w:rPr>
        <w:t>Beresford</w:t>
      </w:r>
      <w:proofErr w:type="spellEnd"/>
      <w:r w:rsidRPr="0050242A">
        <w:rPr>
          <w:rFonts w:ascii="Arial" w:hAnsi="Arial" w:cs="Arial"/>
          <w:b/>
          <w:sz w:val="22"/>
          <w:szCs w:val="22"/>
          <w:lang w:eastAsia="en-US"/>
        </w:rPr>
        <w:t xml:space="preserve"> - </w:t>
      </w:r>
      <w:proofErr w:type="spellStart"/>
      <w:r w:rsidRPr="0050242A">
        <w:rPr>
          <w:rFonts w:ascii="Arial" w:hAnsi="Arial" w:cs="Arial"/>
          <w:b/>
          <w:sz w:val="22"/>
          <w:szCs w:val="22"/>
          <w:lang w:eastAsia="en-US"/>
        </w:rPr>
        <w:t>Peirse</w:t>
      </w:r>
      <w:proofErr w:type="spellEnd"/>
      <w:r w:rsidRPr="0050242A">
        <w:rPr>
          <w:rFonts w:ascii="Arial" w:hAnsi="Arial" w:cs="Arial"/>
          <w:sz w:val="22"/>
          <w:szCs w:val="22"/>
          <w:lang w:eastAsia="en-US"/>
        </w:rPr>
        <w:t xml:space="preserve"> dodjeljuje se „Nagrada Dubrovnika“ za 2022. godinu.</w:t>
      </w:r>
    </w:p>
    <w:p w:rsidR="0050242A" w:rsidRPr="0050242A" w:rsidRDefault="0050242A" w:rsidP="0050242A">
      <w:pPr>
        <w:rPr>
          <w:rFonts w:ascii="Arial" w:hAnsi="Arial" w:cs="Arial"/>
          <w:sz w:val="22"/>
          <w:szCs w:val="22"/>
          <w:lang w:eastAsia="en-US"/>
        </w:rPr>
      </w:pPr>
    </w:p>
    <w:p w:rsidR="00425B1D" w:rsidRPr="00425B1D" w:rsidRDefault="00425B1D" w:rsidP="00425B1D">
      <w:pPr>
        <w:rPr>
          <w:rFonts w:ascii="Arial" w:hAnsi="Arial" w:cs="Arial"/>
          <w:sz w:val="22"/>
          <w:szCs w:val="22"/>
        </w:rPr>
      </w:pPr>
    </w:p>
    <w:p w:rsidR="0050242A" w:rsidRPr="0050242A" w:rsidRDefault="0050242A" w:rsidP="0050242A">
      <w:pPr>
        <w:rPr>
          <w:rFonts w:ascii="Arial" w:hAnsi="Arial" w:cs="Arial"/>
          <w:sz w:val="22"/>
          <w:szCs w:val="22"/>
          <w:lang w:eastAsia="en-US"/>
        </w:rPr>
      </w:pPr>
      <w:r w:rsidRPr="0050242A">
        <w:rPr>
          <w:rFonts w:ascii="Arial" w:hAnsi="Arial" w:cs="Arial"/>
          <w:sz w:val="22"/>
          <w:szCs w:val="22"/>
          <w:lang w:eastAsia="en-US"/>
        </w:rPr>
        <w:t>KLASA: 061-01/23-02/01</w:t>
      </w:r>
    </w:p>
    <w:p w:rsidR="0050242A" w:rsidRPr="0050242A" w:rsidRDefault="0050242A" w:rsidP="0050242A">
      <w:pPr>
        <w:jc w:val="both"/>
        <w:rPr>
          <w:rFonts w:ascii="Arial" w:hAnsi="Arial" w:cs="Arial"/>
          <w:sz w:val="22"/>
          <w:szCs w:val="22"/>
          <w:lang w:eastAsia="en-US"/>
        </w:rPr>
      </w:pPr>
      <w:r w:rsidRPr="0050242A">
        <w:rPr>
          <w:rFonts w:ascii="Arial" w:hAnsi="Arial" w:cs="Arial"/>
          <w:sz w:val="22"/>
          <w:szCs w:val="22"/>
          <w:lang w:eastAsia="en-US"/>
        </w:rPr>
        <w:t>URBROJ: 2117-1-09-23-1</w:t>
      </w:r>
    </w:p>
    <w:p w:rsidR="0050242A" w:rsidRPr="0050242A" w:rsidRDefault="0050242A" w:rsidP="0050242A">
      <w:pPr>
        <w:rPr>
          <w:rFonts w:ascii="Arial" w:hAnsi="Arial" w:cs="Arial"/>
          <w:sz w:val="22"/>
          <w:szCs w:val="22"/>
          <w:lang w:eastAsia="en-US"/>
        </w:rPr>
      </w:pPr>
      <w:r w:rsidRPr="0050242A">
        <w:rPr>
          <w:rFonts w:ascii="Arial" w:hAnsi="Arial" w:cs="Arial"/>
          <w:sz w:val="22"/>
          <w:szCs w:val="22"/>
          <w:lang w:eastAsia="en-US"/>
        </w:rPr>
        <w:t>Dubrovnik, 23. siječnja 2023.</w:t>
      </w:r>
    </w:p>
    <w:p w:rsidR="00425B1D" w:rsidRPr="00425B1D" w:rsidRDefault="00425B1D" w:rsidP="00425B1D">
      <w:pPr>
        <w:rPr>
          <w:rFonts w:ascii="Arial" w:hAnsi="Arial" w:cs="Arial"/>
          <w:sz w:val="22"/>
          <w:szCs w:val="22"/>
        </w:rPr>
      </w:pPr>
    </w:p>
    <w:p w:rsidR="00425B1D" w:rsidRPr="00425B1D" w:rsidRDefault="00425B1D" w:rsidP="00425B1D">
      <w:pPr>
        <w:rPr>
          <w:rFonts w:ascii="Arial" w:hAnsi="Arial" w:cs="Arial"/>
          <w:sz w:val="22"/>
          <w:szCs w:val="22"/>
          <w:lang w:eastAsia="en-US"/>
        </w:rPr>
      </w:pPr>
      <w:r w:rsidRPr="00425B1D">
        <w:rPr>
          <w:rFonts w:ascii="Arial" w:hAnsi="Arial" w:cs="Arial"/>
          <w:sz w:val="22"/>
          <w:szCs w:val="22"/>
          <w:lang w:eastAsia="en-US"/>
        </w:rPr>
        <w:t>Predsjednik Gradskog vijeća</w:t>
      </w:r>
    </w:p>
    <w:p w:rsidR="00425B1D" w:rsidRPr="00425B1D" w:rsidRDefault="00425B1D" w:rsidP="00425B1D">
      <w:pPr>
        <w:rPr>
          <w:rFonts w:ascii="Arial" w:hAnsi="Arial" w:cs="Arial"/>
          <w:sz w:val="22"/>
          <w:szCs w:val="22"/>
          <w:lang w:eastAsia="en-US"/>
        </w:rPr>
      </w:pPr>
      <w:r w:rsidRPr="00425B1D">
        <w:rPr>
          <w:rFonts w:ascii="Arial" w:hAnsi="Arial" w:cs="Arial"/>
          <w:b/>
          <w:bCs/>
          <w:sz w:val="22"/>
          <w:szCs w:val="22"/>
          <w:lang w:eastAsia="en-US"/>
        </w:rPr>
        <w:t xml:space="preserve">mr. </w:t>
      </w:r>
      <w:proofErr w:type="spellStart"/>
      <w:r w:rsidRPr="00425B1D">
        <w:rPr>
          <w:rFonts w:ascii="Arial" w:hAnsi="Arial" w:cs="Arial"/>
          <w:b/>
          <w:bCs/>
          <w:sz w:val="22"/>
          <w:szCs w:val="22"/>
          <w:lang w:eastAsia="en-US"/>
        </w:rPr>
        <w:t>sc</w:t>
      </w:r>
      <w:proofErr w:type="spellEnd"/>
      <w:r w:rsidRPr="00425B1D">
        <w:rPr>
          <w:rFonts w:ascii="Arial" w:hAnsi="Arial" w:cs="Arial"/>
          <w:b/>
          <w:bCs/>
          <w:sz w:val="22"/>
          <w:szCs w:val="22"/>
          <w:lang w:eastAsia="en-US"/>
        </w:rPr>
        <w:t>. Marko Potrebica</w:t>
      </w:r>
      <w:r w:rsidRPr="00425B1D">
        <w:rPr>
          <w:rFonts w:ascii="Arial" w:hAnsi="Arial" w:cs="Arial"/>
          <w:sz w:val="22"/>
          <w:szCs w:val="22"/>
          <w:lang w:eastAsia="en-US"/>
        </w:rPr>
        <w:t>, v. r.</w:t>
      </w:r>
    </w:p>
    <w:p w:rsidR="00425B1D" w:rsidRPr="00425B1D" w:rsidRDefault="00425B1D" w:rsidP="00425B1D">
      <w:pPr>
        <w:rPr>
          <w:rFonts w:ascii="Arial" w:hAnsi="Arial" w:cs="Arial"/>
          <w:sz w:val="22"/>
          <w:szCs w:val="22"/>
          <w:lang w:eastAsia="en-US"/>
        </w:rPr>
      </w:pPr>
      <w:r w:rsidRPr="00425B1D">
        <w:rPr>
          <w:rFonts w:ascii="Arial" w:hAnsi="Arial" w:cs="Arial"/>
          <w:sz w:val="22"/>
          <w:szCs w:val="22"/>
          <w:lang w:eastAsia="en-US"/>
        </w:rPr>
        <w:t>----------------------------------------</w:t>
      </w:r>
    </w:p>
    <w:p w:rsidR="00425B1D" w:rsidRPr="00425B1D" w:rsidRDefault="00425B1D" w:rsidP="00425B1D">
      <w:pPr>
        <w:rPr>
          <w:rFonts w:ascii="Arial" w:hAnsi="Arial" w:cs="Arial"/>
          <w:sz w:val="22"/>
          <w:szCs w:val="22"/>
        </w:rPr>
      </w:pPr>
    </w:p>
    <w:p w:rsidR="00425B1D" w:rsidRPr="00425B1D" w:rsidRDefault="00425B1D" w:rsidP="00425B1D">
      <w:pPr>
        <w:rPr>
          <w:rFonts w:ascii="Arial" w:hAnsi="Arial" w:cs="Arial"/>
          <w:sz w:val="22"/>
          <w:szCs w:val="22"/>
        </w:rPr>
      </w:pPr>
    </w:p>
    <w:p w:rsidR="00425B1D" w:rsidRPr="00425B1D" w:rsidRDefault="00425B1D" w:rsidP="00425B1D">
      <w:pPr>
        <w:rPr>
          <w:rFonts w:ascii="Arial" w:hAnsi="Arial" w:cs="Arial"/>
          <w:sz w:val="22"/>
          <w:szCs w:val="22"/>
        </w:rPr>
      </w:pPr>
    </w:p>
    <w:p w:rsidR="00425B1D" w:rsidRPr="00425B1D" w:rsidRDefault="00425B1D" w:rsidP="00425B1D">
      <w:pPr>
        <w:rPr>
          <w:rFonts w:ascii="Arial" w:hAnsi="Arial" w:cs="Arial"/>
          <w:sz w:val="22"/>
          <w:szCs w:val="22"/>
        </w:rPr>
      </w:pPr>
    </w:p>
    <w:p w:rsidR="00425B1D" w:rsidRPr="00425B1D" w:rsidRDefault="00425B1D" w:rsidP="00425B1D">
      <w:pPr>
        <w:rPr>
          <w:rFonts w:ascii="Arial" w:hAnsi="Arial" w:cs="Arial"/>
          <w:b/>
          <w:sz w:val="22"/>
          <w:szCs w:val="22"/>
        </w:rPr>
      </w:pPr>
      <w:r w:rsidRPr="00425B1D">
        <w:rPr>
          <w:rFonts w:ascii="Arial" w:hAnsi="Arial" w:cs="Arial"/>
          <w:b/>
          <w:sz w:val="22"/>
          <w:szCs w:val="22"/>
        </w:rPr>
        <w:t>10</w:t>
      </w:r>
    </w:p>
    <w:p w:rsidR="00425B1D" w:rsidRDefault="00425B1D" w:rsidP="00425B1D">
      <w:pPr>
        <w:rPr>
          <w:rFonts w:ascii="Arial" w:hAnsi="Arial" w:cs="Arial"/>
          <w:sz w:val="22"/>
          <w:szCs w:val="22"/>
        </w:rPr>
      </w:pPr>
    </w:p>
    <w:p w:rsidR="0050242A" w:rsidRPr="00425B1D" w:rsidRDefault="0050242A" w:rsidP="00425B1D">
      <w:pPr>
        <w:rPr>
          <w:rFonts w:ascii="Arial" w:hAnsi="Arial" w:cs="Arial"/>
          <w:sz w:val="22"/>
          <w:szCs w:val="22"/>
        </w:rPr>
      </w:pPr>
    </w:p>
    <w:p w:rsidR="0050242A" w:rsidRPr="0050242A" w:rsidRDefault="0050242A" w:rsidP="00C9424F">
      <w:pPr>
        <w:jc w:val="both"/>
        <w:rPr>
          <w:rFonts w:ascii="Arial" w:hAnsi="Arial" w:cs="Arial"/>
          <w:sz w:val="22"/>
          <w:szCs w:val="22"/>
          <w:lang w:eastAsia="en-US"/>
        </w:rPr>
      </w:pPr>
      <w:r w:rsidRPr="0050242A">
        <w:rPr>
          <w:rFonts w:ascii="Arial" w:hAnsi="Arial" w:cs="Arial"/>
          <w:sz w:val="22"/>
          <w:szCs w:val="22"/>
          <w:lang w:eastAsia="en-US"/>
        </w:rPr>
        <w:t>Na temelju članka 39. Statuta Grada Dubrovnika („Službeni glasnik Grada Dubrovnika“, broj 2/21) i članka 8. Odluke o javnim priznanjima Grada Dubrovnika („Službeni glasnik Grada Dubrovnika“, broj 6/97), Gradsko vijeće Grada Dubrovnika na 18. sjednici, održanoj 23. siječnja 2023., donijelo je</w:t>
      </w:r>
    </w:p>
    <w:p w:rsidR="0050242A" w:rsidRPr="0050242A" w:rsidRDefault="0050242A" w:rsidP="0050242A">
      <w:pPr>
        <w:rPr>
          <w:rFonts w:ascii="Arial" w:hAnsi="Arial" w:cs="Arial"/>
          <w:sz w:val="22"/>
          <w:szCs w:val="22"/>
          <w:lang w:eastAsia="en-US"/>
        </w:rPr>
      </w:pPr>
    </w:p>
    <w:p w:rsidR="0050242A" w:rsidRPr="0050242A" w:rsidRDefault="0050242A" w:rsidP="00C9424F">
      <w:pPr>
        <w:jc w:val="center"/>
        <w:rPr>
          <w:rFonts w:ascii="Arial" w:hAnsi="Arial" w:cs="Arial"/>
          <w:b/>
          <w:sz w:val="22"/>
          <w:szCs w:val="22"/>
          <w:lang w:eastAsia="en-US"/>
        </w:rPr>
      </w:pPr>
      <w:r w:rsidRPr="0050242A">
        <w:rPr>
          <w:rFonts w:ascii="Arial" w:hAnsi="Arial" w:cs="Arial"/>
          <w:b/>
          <w:sz w:val="22"/>
          <w:szCs w:val="22"/>
          <w:lang w:eastAsia="en-US"/>
        </w:rPr>
        <w:t>Z A K LJ U Č A K</w:t>
      </w:r>
    </w:p>
    <w:p w:rsidR="0050242A" w:rsidRPr="0050242A" w:rsidRDefault="0050242A" w:rsidP="0050242A">
      <w:pPr>
        <w:jc w:val="center"/>
        <w:rPr>
          <w:rFonts w:ascii="Arial" w:hAnsi="Arial" w:cs="Arial"/>
          <w:b/>
          <w:sz w:val="22"/>
          <w:szCs w:val="22"/>
          <w:lang w:eastAsia="en-US"/>
        </w:rPr>
      </w:pPr>
      <w:r w:rsidRPr="0050242A">
        <w:rPr>
          <w:rFonts w:ascii="Arial" w:hAnsi="Arial" w:cs="Arial"/>
          <w:b/>
          <w:sz w:val="22"/>
          <w:szCs w:val="22"/>
          <w:lang w:eastAsia="en-US"/>
        </w:rPr>
        <w:t>o dodjeli „Nagrade Dubrovnika“</w:t>
      </w:r>
    </w:p>
    <w:p w:rsidR="0050242A" w:rsidRPr="0050242A" w:rsidRDefault="0050242A" w:rsidP="0050242A">
      <w:pPr>
        <w:rPr>
          <w:rFonts w:ascii="Arial" w:hAnsi="Arial" w:cs="Arial"/>
          <w:b/>
          <w:sz w:val="22"/>
          <w:szCs w:val="22"/>
          <w:lang w:eastAsia="en-US"/>
        </w:rPr>
      </w:pPr>
    </w:p>
    <w:p w:rsidR="0050242A" w:rsidRPr="0050242A" w:rsidRDefault="0050242A" w:rsidP="0050242A">
      <w:pPr>
        <w:rPr>
          <w:rFonts w:ascii="Arial" w:hAnsi="Arial" w:cs="Arial"/>
          <w:b/>
          <w:sz w:val="22"/>
          <w:szCs w:val="22"/>
          <w:lang w:eastAsia="en-US"/>
        </w:rPr>
      </w:pPr>
    </w:p>
    <w:p w:rsidR="0050242A" w:rsidRPr="0050242A" w:rsidRDefault="0050242A" w:rsidP="0050242A">
      <w:pPr>
        <w:rPr>
          <w:rFonts w:ascii="Arial" w:hAnsi="Arial" w:cs="Arial"/>
          <w:b/>
          <w:sz w:val="22"/>
          <w:szCs w:val="22"/>
          <w:lang w:eastAsia="en-US"/>
        </w:rPr>
      </w:pPr>
      <w:r w:rsidRPr="0050242A">
        <w:rPr>
          <w:rFonts w:ascii="Arial" w:hAnsi="Arial" w:cs="Arial"/>
          <w:b/>
          <w:sz w:val="22"/>
          <w:szCs w:val="22"/>
          <w:lang w:eastAsia="en-US"/>
        </w:rPr>
        <w:t xml:space="preserve">Paulu </w:t>
      </w:r>
      <w:proofErr w:type="spellStart"/>
      <w:r w:rsidRPr="0050242A">
        <w:rPr>
          <w:rFonts w:ascii="Arial" w:hAnsi="Arial" w:cs="Arial"/>
          <w:b/>
          <w:sz w:val="22"/>
          <w:szCs w:val="22"/>
          <w:lang w:eastAsia="en-US"/>
        </w:rPr>
        <w:t>Daviesu</w:t>
      </w:r>
      <w:proofErr w:type="spellEnd"/>
      <w:r w:rsidRPr="0050242A">
        <w:rPr>
          <w:rFonts w:ascii="Arial" w:hAnsi="Arial" w:cs="Arial"/>
          <w:sz w:val="22"/>
          <w:szCs w:val="22"/>
          <w:lang w:eastAsia="en-US"/>
        </w:rPr>
        <w:t xml:space="preserve"> dodjeljuje se „Nagrada Dubrovnika“ za 2022. godinu.</w:t>
      </w:r>
    </w:p>
    <w:p w:rsidR="00425B1D" w:rsidRDefault="00425B1D" w:rsidP="00425B1D">
      <w:pPr>
        <w:rPr>
          <w:rFonts w:ascii="Arial" w:hAnsi="Arial" w:cs="Arial"/>
          <w:sz w:val="22"/>
          <w:szCs w:val="22"/>
        </w:rPr>
      </w:pPr>
    </w:p>
    <w:p w:rsidR="0050242A" w:rsidRPr="00425B1D" w:rsidRDefault="0050242A" w:rsidP="00425B1D">
      <w:pPr>
        <w:rPr>
          <w:rFonts w:ascii="Arial" w:hAnsi="Arial" w:cs="Arial"/>
          <w:sz w:val="22"/>
          <w:szCs w:val="22"/>
        </w:rPr>
      </w:pPr>
    </w:p>
    <w:p w:rsidR="0050242A" w:rsidRPr="0050242A" w:rsidRDefault="0050242A" w:rsidP="0050242A">
      <w:pPr>
        <w:rPr>
          <w:rFonts w:ascii="Arial" w:hAnsi="Arial" w:cs="Arial"/>
          <w:sz w:val="22"/>
          <w:szCs w:val="22"/>
          <w:lang w:eastAsia="en-US"/>
        </w:rPr>
      </w:pPr>
      <w:r w:rsidRPr="0050242A">
        <w:rPr>
          <w:rFonts w:ascii="Arial" w:hAnsi="Arial" w:cs="Arial"/>
          <w:sz w:val="22"/>
          <w:szCs w:val="22"/>
          <w:lang w:eastAsia="en-US"/>
        </w:rPr>
        <w:t>KLASA: 061-01/23-02/02</w:t>
      </w:r>
    </w:p>
    <w:p w:rsidR="0050242A" w:rsidRPr="0050242A" w:rsidRDefault="0050242A" w:rsidP="0050242A">
      <w:pPr>
        <w:jc w:val="both"/>
        <w:rPr>
          <w:rFonts w:ascii="Arial" w:hAnsi="Arial" w:cs="Arial"/>
          <w:sz w:val="22"/>
          <w:szCs w:val="22"/>
          <w:lang w:eastAsia="en-US"/>
        </w:rPr>
      </w:pPr>
      <w:r w:rsidRPr="0050242A">
        <w:rPr>
          <w:rFonts w:ascii="Arial" w:hAnsi="Arial" w:cs="Arial"/>
          <w:sz w:val="22"/>
          <w:szCs w:val="22"/>
          <w:lang w:eastAsia="en-US"/>
        </w:rPr>
        <w:t>URBROJ: 2117-1-09-23-1</w:t>
      </w:r>
    </w:p>
    <w:p w:rsidR="0050242A" w:rsidRPr="0050242A" w:rsidRDefault="0050242A" w:rsidP="0050242A">
      <w:pPr>
        <w:rPr>
          <w:rFonts w:ascii="Arial" w:hAnsi="Arial" w:cs="Arial"/>
          <w:sz w:val="22"/>
          <w:szCs w:val="22"/>
          <w:lang w:eastAsia="en-US"/>
        </w:rPr>
      </w:pPr>
      <w:r w:rsidRPr="0050242A">
        <w:rPr>
          <w:rFonts w:ascii="Arial" w:hAnsi="Arial" w:cs="Arial"/>
          <w:sz w:val="22"/>
          <w:szCs w:val="22"/>
          <w:lang w:eastAsia="en-US"/>
        </w:rPr>
        <w:t>Dubrovnik, 23. siječnja 2023.</w:t>
      </w:r>
    </w:p>
    <w:p w:rsidR="00425B1D" w:rsidRPr="00425B1D" w:rsidRDefault="00425B1D" w:rsidP="00425B1D">
      <w:pPr>
        <w:rPr>
          <w:rFonts w:ascii="Arial" w:hAnsi="Arial" w:cs="Arial"/>
          <w:sz w:val="22"/>
          <w:szCs w:val="22"/>
        </w:rPr>
      </w:pPr>
    </w:p>
    <w:p w:rsidR="00425B1D" w:rsidRPr="00425B1D" w:rsidRDefault="00425B1D" w:rsidP="00425B1D">
      <w:pPr>
        <w:rPr>
          <w:rFonts w:ascii="Arial" w:hAnsi="Arial" w:cs="Arial"/>
          <w:sz w:val="22"/>
          <w:szCs w:val="22"/>
          <w:lang w:eastAsia="en-US"/>
        </w:rPr>
      </w:pPr>
      <w:r w:rsidRPr="00425B1D">
        <w:rPr>
          <w:rFonts w:ascii="Arial" w:hAnsi="Arial" w:cs="Arial"/>
          <w:sz w:val="22"/>
          <w:szCs w:val="22"/>
          <w:lang w:eastAsia="en-US"/>
        </w:rPr>
        <w:t>Predsjednik Gradskog vijeća</w:t>
      </w:r>
    </w:p>
    <w:p w:rsidR="00425B1D" w:rsidRPr="00425B1D" w:rsidRDefault="00425B1D" w:rsidP="00425B1D">
      <w:pPr>
        <w:rPr>
          <w:rFonts w:ascii="Arial" w:hAnsi="Arial" w:cs="Arial"/>
          <w:sz w:val="22"/>
          <w:szCs w:val="22"/>
          <w:lang w:eastAsia="en-US"/>
        </w:rPr>
      </w:pPr>
      <w:r w:rsidRPr="00425B1D">
        <w:rPr>
          <w:rFonts w:ascii="Arial" w:hAnsi="Arial" w:cs="Arial"/>
          <w:b/>
          <w:bCs/>
          <w:sz w:val="22"/>
          <w:szCs w:val="22"/>
          <w:lang w:eastAsia="en-US"/>
        </w:rPr>
        <w:t xml:space="preserve">mr. </w:t>
      </w:r>
      <w:proofErr w:type="spellStart"/>
      <w:r w:rsidRPr="00425B1D">
        <w:rPr>
          <w:rFonts w:ascii="Arial" w:hAnsi="Arial" w:cs="Arial"/>
          <w:b/>
          <w:bCs/>
          <w:sz w:val="22"/>
          <w:szCs w:val="22"/>
          <w:lang w:eastAsia="en-US"/>
        </w:rPr>
        <w:t>sc</w:t>
      </w:r>
      <w:proofErr w:type="spellEnd"/>
      <w:r w:rsidRPr="00425B1D">
        <w:rPr>
          <w:rFonts w:ascii="Arial" w:hAnsi="Arial" w:cs="Arial"/>
          <w:b/>
          <w:bCs/>
          <w:sz w:val="22"/>
          <w:szCs w:val="22"/>
          <w:lang w:eastAsia="en-US"/>
        </w:rPr>
        <w:t>. Marko Potrebica</w:t>
      </w:r>
      <w:r w:rsidRPr="00425B1D">
        <w:rPr>
          <w:rFonts w:ascii="Arial" w:hAnsi="Arial" w:cs="Arial"/>
          <w:sz w:val="22"/>
          <w:szCs w:val="22"/>
          <w:lang w:eastAsia="en-US"/>
        </w:rPr>
        <w:t>, v. r.</w:t>
      </w:r>
    </w:p>
    <w:p w:rsidR="00425B1D" w:rsidRPr="00425B1D" w:rsidRDefault="00425B1D" w:rsidP="00425B1D">
      <w:pPr>
        <w:rPr>
          <w:rFonts w:ascii="Arial" w:hAnsi="Arial" w:cs="Arial"/>
          <w:sz w:val="22"/>
          <w:szCs w:val="22"/>
          <w:lang w:eastAsia="en-US"/>
        </w:rPr>
      </w:pPr>
      <w:r w:rsidRPr="00425B1D">
        <w:rPr>
          <w:rFonts w:ascii="Arial" w:hAnsi="Arial" w:cs="Arial"/>
          <w:sz w:val="22"/>
          <w:szCs w:val="22"/>
          <w:lang w:eastAsia="en-US"/>
        </w:rPr>
        <w:t>----------------------------------------</w:t>
      </w:r>
    </w:p>
    <w:p w:rsidR="00425B1D" w:rsidRPr="00425B1D" w:rsidRDefault="00425B1D" w:rsidP="00425B1D">
      <w:pPr>
        <w:rPr>
          <w:rFonts w:ascii="Arial" w:hAnsi="Arial" w:cs="Arial"/>
          <w:sz w:val="22"/>
          <w:szCs w:val="22"/>
        </w:rPr>
      </w:pPr>
    </w:p>
    <w:p w:rsidR="00425B1D" w:rsidRPr="00425B1D" w:rsidRDefault="00425B1D" w:rsidP="00425B1D">
      <w:pPr>
        <w:rPr>
          <w:rFonts w:ascii="Arial" w:hAnsi="Arial" w:cs="Arial"/>
          <w:sz w:val="22"/>
          <w:szCs w:val="22"/>
        </w:rPr>
      </w:pPr>
    </w:p>
    <w:p w:rsidR="00425B1D" w:rsidRPr="00425B1D" w:rsidRDefault="00425B1D" w:rsidP="00425B1D">
      <w:pPr>
        <w:rPr>
          <w:rFonts w:ascii="Arial" w:hAnsi="Arial" w:cs="Arial"/>
          <w:sz w:val="22"/>
          <w:szCs w:val="22"/>
        </w:rPr>
      </w:pPr>
    </w:p>
    <w:p w:rsidR="00425B1D" w:rsidRPr="00425B1D" w:rsidRDefault="00425B1D" w:rsidP="00425B1D">
      <w:pPr>
        <w:rPr>
          <w:rFonts w:ascii="Arial" w:hAnsi="Arial" w:cs="Arial"/>
          <w:sz w:val="22"/>
          <w:szCs w:val="22"/>
        </w:rPr>
      </w:pPr>
    </w:p>
    <w:p w:rsidR="00425B1D" w:rsidRPr="00425B1D" w:rsidRDefault="00425B1D" w:rsidP="00425B1D">
      <w:pPr>
        <w:rPr>
          <w:rFonts w:ascii="Arial" w:hAnsi="Arial" w:cs="Arial"/>
          <w:b/>
          <w:sz w:val="22"/>
          <w:szCs w:val="22"/>
        </w:rPr>
      </w:pPr>
      <w:r w:rsidRPr="00425B1D">
        <w:rPr>
          <w:rFonts w:ascii="Arial" w:hAnsi="Arial" w:cs="Arial"/>
          <w:b/>
          <w:sz w:val="22"/>
          <w:szCs w:val="22"/>
        </w:rPr>
        <w:t>11</w:t>
      </w:r>
    </w:p>
    <w:p w:rsidR="00425B1D" w:rsidRDefault="00425B1D" w:rsidP="00425B1D">
      <w:pPr>
        <w:rPr>
          <w:rFonts w:ascii="Arial" w:hAnsi="Arial" w:cs="Arial"/>
          <w:sz w:val="22"/>
          <w:szCs w:val="22"/>
        </w:rPr>
      </w:pPr>
    </w:p>
    <w:p w:rsidR="0050242A" w:rsidRPr="00425B1D" w:rsidRDefault="0050242A" w:rsidP="00425B1D">
      <w:pPr>
        <w:rPr>
          <w:rFonts w:ascii="Arial" w:hAnsi="Arial" w:cs="Arial"/>
          <w:sz w:val="22"/>
          <w:szCs w:val="22"/>
        </w:rPr>
      </w:pPr>
    </w:p>
    <w:p w:rsidR="0050242A" w:rsidRPr="0050242A" w:rsidRDefault="0050242A" w:rsidP="0050242A">
      <w:pPr>
        <w:jc w:val="both"/>
        <w:rPr>
          <w:rFonts w:ascii="Arial" w:hAnsi="Arial" w:cs="Arial"/>
          <w:sz w:val="22"/>
          <w:szCs w:val="22"/>
          <w:lang w:eastAsia="en-US"/>
        </w:rPr>
      </w:pPr>
      <w:bookmarkStart w:id="10" w:name="_Hlk125619728"/>
      <w:r w:rsidRPr="0050242A">
        <w:rPr>
          <w:rFonts w:ascii="Arial" w:hAnsi="Arial" w:cs="Arial"/>
          <w:sz w:val="22"/>
          <w:szCs w:val="22"/>
          <w:lang w:eastAsia="en-US"/>
        </w:rPr>
        <w:t>Na temelju članka 39. Statuta Grada Dubrovnika („Službeni glasnik Grada Dubrovnika“, broj 2/21) i članka 8. Odluke o javnim priznanjima Grada Dubrovnika („Službeni glasnik Grada Dubrovnika“, broj 6/97), Gradsko vijeće Grada Dubrovnika na 18. sjednici, održanoj 23. siječnja 2023., donijelo je</w:t>
      </w:r>
    </w:p>
    <w:bookmarkEnd w:id="10"/>
    <w:p w:rsidR="0050242A" w:rsidRPr="0050242A" w:rsidRDefault="0050242A" w:rsidP="0050242A">
      <w:pPr>
        <w:rPr>
          <w:rFonts w:ascii="Arial" w:hAnsi="Arial" w:cs="Arial"/>
          <w:sz w:val="22"/>
          <w:szCs w:val="22"/>
          <w:lang w:eastAsia="en-US"/>
        </w:rPr>
      </w:pPr>
    </w:p>
    <w:p w:rsidR="0050242A" w:rsidRPr="0050242A" w:rsidRDefault="0050242A" w:rsidP="00C9424F">
      <w:pPr>
        <w:jc w:val="center"/>
        <w:rPr>
          <w:rFonts w:ascii="Arial" w:hAnsi="Arial" w:cs="Arial"/>
          <w:b/>
          <w:sz w:val="22"/>
          <w:szCs w:val="22"/>
          <w:lang w:eastAsia="en-US"/>
        </w:rPr>
      </w:pPr>
      <w:r w:rsidRPr="0050242A">
        <w:rPr>
          <w:rFonts w:ascii="Arial" w:hAnsi="Arial" w:cs="Arial"/>
          <w:b/>
          <w:sz w:val="22"/>
          <w:szCs w:val="22"/>
          <w:lang w:eastAsia="en-US"/>
        </w:rPr>
        <w:t>Z A K LJ U Č A K</w:t>
      </w:r>
    </w:p>
    <w:p w:rsidR="0050242A" w:rsidRPr="0050242A" w:rsidRDefault="0050242A" w:rsidP="0050242A">
      <w:pPr>
        <w:jc w:val="center"/>
        <w:rPr>
          <w:rFonts w:ascii="Arial" w:hAnsi="Arial" w:cs="Arial"/>
          <w:b/>
          <w:sz w:val="22"/>
          <w:szCs w:val="22"/>
          <w:lang w:eastAsia="en-US"/>
        </w:rPr>
      </w:pPr>
      <w:r w:rsidRPr="0050242A">
        <w:rPr>
          <w:rFonts w:ascii="Arial" w:hAnsi="Arial" w:cs="Arial"/>
          <w:b/>
          <w:sz w:val="22"/>
          <w:szCs w:val="22"/>
          <w:lang w:eastAsia="en-US"/>
        </w:rPr>
        <w:t>o dodjeli „Nagrade Dubrovnika“</w:t>
      </w:r>
    </w:p>
    <w:p w:rsidR="0050242A" w:rsidRPr="0050242A" w:rsidRDefault="0050242A" w:rsidP="0050242A">
      <w:pPr>
        <w:rPr>
          <w:rFonts w:ascii="Arial" w:hAnsi="Arial" w:cs="Arial"/>
          <w:b/>
          <w:sz w:val="22"/>
          <w:szCs w:val="22"/>
          <w:lang w:eastAsia="en-US"/>
        </w:rPr>
      </w:pPr>
    </w:p>
    <w:p w:rsidR="0050242A" w:rsidRPr="0050242A" w:rsidRDefault="0050242A" w:rsidP="0050242A">
      <w:pPr>
        <w:rPr>
          <w:rFonts w:ascii="Arial" w:hAnsi="Arial" w:cs="Arial"/>
          <w:b/>
          <w:sz w:val="22"/>
          <w:szCs w:val="22"/>
          <w:lang w:eastAsia="en-US"/>
        </w:rPr>
      </w:pPr>
    </w:p>
    <w:p w:rsidR="0050242A" w:rsidRPr="0050242A" w:rsidRDefault="0050242A" w:rsidP="0050242A">
      <w:pPr>
        <w:rPr>
          <w:rFonts w:ascii="Arial" w:hAnsi="Arial" w:cs="Arial"/>
          <w:b/>
          <w:sz w:val="22"/>
          <w:szCs w:val="22"/>
          <w:lang w:eastAsia="en-US"/>
        </w:rPr>
      </w:pPr>
      <w:r w:rsidRPr="0050242A">
        <w:rPr>
          <w:rFonts w:ascii="Arial" w:hAnsi="Arial" w:cs="Arial"/>
          <w:b/>
          <w:sz w:val="22"/>
          <w:szCs w:val="22"/>
          <w:lang w:eastAsia="en-US"/>
        </w:rPr>
        <w:t>Anti Deliji</w:t>
      </w:r>
      <w:r w:rsidRPr="0050242A">
        <w:rPr>
          <w:rFonts w:ascii="Arial" w:hAnsi="Arial" w:cs="Arial"/>
          <w:sz w:val="22"/>
          <w:szCs w:val="22"/>
          <w:lang w:eastAsia="en-US"/>
        </w:rPr>
        <w:t xml:space="preserve"> dodjeljuje se „Nagrada Dubrovnika“ za 2022. godinu.</w:t>
      </w:r>
    </w:p>
    <w:p w:rsidR="0050242A" w:rsidRPr="0050242A" w:rsidRDefault="0050242A" w:rsidP="0050242A">
      <w:pPr>
        <w:rPr>
          <w:rFonts w:ascii="Arial" w:hAnsi="Arial" w:cs="Arial"/>
          <w:sz w:val="22"/>
          <w:szCs w:val="22"/>
          <w:lang w:eastAsia="en-US"/>
        </w:rPr>
      </w:pPr>
    </w:p>
    <w:p w:rsidR="0050242A" w:rsidRPr="0050242A" w:rsidRDefault="0050242A" w:rsidP="0050242A">
      <w:pPr>
        <w:rPr>
          <w:rFonts w:ascii="Arial" w:hAnsi="Arial" w:cs="Arial"/>
          <w:sz w:val="22"/>
          <w:szCs w:val="22"/>
          <w:lang w:eastAsia="en-US"/>
        </w:rPr>
      </w:pPr>
    </w:p>
    <w:p w:rsidR="0050242A" w:rsidRPr="0050242A" w:rsidRDefault="0050242A" w:rsidP="0050242A">
      <w:pPr>
        <w:rPr>
          <w:rFonts w:ascii="Arial" w:hAnsi="Arial" w:cs="Arial"/>
          <w:sz w:val="22"/>
          <w:szCs w:val="22"/>
          <w:lang w:eastAsia="en-US"/>
        </w:rPr>
      </w:pPr>
      <w:r w:rsidRPr="0050242A">
        <w:rPr>
          <w:rFonts w:ascii="Arial" w:hAnsi="Arial" w:cs="Arial"/>
          <w:sz w:val="22"/>
          <w:szCs w:val="22"/>
          <w:lang w:eastAsia="en-US"/>
        </w:rPr>
        <w:t>KLASA: 061-01/23-02/03</w:t>
      </w:r>
    </w:p>
    <w:p w:rsidR="0050242A" w:rsidRPr="0050242A" w:rsidRDefault="0050242A" w:rsidP="0050242A">
      <w:pPr>
        <w:jc w:val="both"/>
        <w:rPr>
          <w:rFonts w:ascii="Arial" w:hAnsi="Arial" w:cs="Arial"/>
          <w:sz w:val="22"/>
          <w:szCs w:val="22"/>
          <w:lang w:eastAsia="en-US"/>
        </w:rPr>
      </w:pPr>
      <w:r w:rsidRPr="0050242A">
        <w:rPr>
          <w:rFonts w:ascii="Arial" w:hAnsi="Arial" w:cs="Arial"/>
          <w:sz w:val="22"/>
          <w:szCs w:val="22"/>
          <w:lang w:eastAsia="en-US"/>
        </w:rPr>
        <w:t>URBROJ: 2117-1-09-23-1</w:t>
      </w:r>
    </w:p>
    <w:p w:rsidR="0050242A" w:rsidRPr="0050242A" w:rsidRDefault="0050242A" w:rsidP="0050242A">
      <w:pPr>
        <w:rPr>
          <w:rFonts w:ascii="Arial" w:hAnsi="Arial" w:cs="Arial"/>
          <w:sz w:val="22"/>
          <w:szCs w:val="22"/>
          <w:lang w:eastAsia="en-US"/>
        </w:rPr>
      </w:pPr>
      <w:r w:rsidRPr="0050242A">
        <w:rPr>
          <w:rFonts w:ascii="Arial" w:hAnsi="Arial" w:cs="Arial"/>
          <w:sz w:val="22"/>
          <w:szCs w:val="22"/>
          <w:lang w:eastAsia="en-US"/>
        </w:rPr>
        <w:t>Dubrovnik, 23. siječnja 2023.</w:t>
      </w:r>
    </w:p>
    <w:p w:rsidR="00425B1D" w:rsidRPr="00425B1D" w:rsidRDefault="00425B1D" w:rsidP="00425B1D">
      <w:pPr>
        <w:rPr>
          <w:rFonts w:ascii="Arial" w:hAnsi="Arial" w:cs="Arial"/>
          <w:sz w:val="22"/>
          <w:szCs w:val="22"/>
        </w:rPr>
      </w:pPr>
    </w:p>
    <w:p w:rsidR="00425B1D" w:rsidRPr="00425B1D" w:rsidRDefault="00425B1D" w:rsidP="00425B1D">
      <w:pPr>
        <w:rPr>
          <w:rFonts w:ascii="Arial" w:hAnsi="Arial" w:cs="Arial"/>
          <w:sz w:val="22"/>
          <w:szCs w:val="22"/>
          <w:lang w:eastAsia="en-US"/>
        </w:rPr>
      </w:pPr>
      <w:r w:rsidRPr="00425B1D">
        <w:rPr>
          <w:rFonts w:ascii="Arial" w:hAnsi="Arial" w:cs="Arial"/>
          <w:sz w:val="22"/>
          <w:szCs w:val="22"/>
          <w:lang w:eastAsia="en-US"/>
        </w:rPr>
        <w:t>Predsjednik Gradskog vijeća</w:t>
      </w:r>
    </w:p>
    <w:p w:rsidR="00425B1D" w:rsidRPr="00425B1D" w:rsidRDefault="00425B1D" w:rsidP="00425B1D">
      <w:pPr>
        <w:rPr>
          <w:rFonts w:ascii="Arial" w:hAnsi="Arial" w:cs="Arial"/>
          <w:sz w:val="22"/>
          <w:szCs w:val="22"/>
          <w:lang w:eastAsia="en-US"/>
        </w:rPr>
      </w:pPr>
      <w:r w:rsidRPr="00425B1D">
        <w:rPr>
          <w:rFonts w:ascii="Arial" w:hAnsi="Arial" w:cs="Arial"/>
          <w:b/>
          <w:bCs/>
          <w:sz w:val="22"/>
          <w:szCs w:val="22"/>
          <w:lang w:eastAsia="en-US"/>
        </w:rPr>
        <w:t xml:space="preserve">mr. </w:t>
      </w:r>
      <w:proofErr w:type="spellStart"/>
      <w:r w:rsidRPr="00425B1D">
        <w:rPr>
          <w:rFonts w:ascii="Arial" w:hAnsi="Arial" w:cs="Arial"/>
          <w:b/>
          <w:bCs/>
          <w:sz w:val="22"/>
          <w:szCs w:val="22"/>
          <w:lang w:eastAsia="en-US"/>
        </w:rPr>
        <w:t>sc</w:t>
      </w:r>
      <w:proofErr w:type="spellEnd"/>
      <w:r w:rsidRPr="00425B1D">
        <w:rPr>
          <w:rFonts w:ascii="Arial" w:hAnsi="Arial" w:cs="Arial"/>
          <w:b/>
          <w:bCs/>
          <w:sz w:val="22"/>
          <w:szCs w:val="22"/>
          <w:lang w:eastAsia="en-US"/>
        </w:rPr>
        <w:t>. Marko Potrebica</w:t>
      </w:r>
      <w:r w:rsidRPr="00425B1D">
        <w:rPr>
          <w:rFonts w:ascii="Arial" w:hAnsi="Arial" w:cs="Arial"/>
          <w:sz w:val="22"/>
          <w:szCs w:val="22"/>
          <w:lang w:eastAsia="en-US"/>
        </w:rPr>
        <w:t>, v. r.</w:t>
      </w:r>
    </w:p>
    <w:p w:rsidR="00425B1D" w:rsidRPr="00425B1D" w:rsidRDefault="00425B1D" w:rsidP="00425B1D">
      <w:pPr>
        <w:rPr>
          <w:rFonts w:ascii="Arial" w:hAnsi="Arial" w:cs="Arial"/>
          <w:sz w:val="22"/>
          <w:szCs w:val="22"/>
          <w:lang w:eastAsia="en-US"/>
        </w:rPr>
      </w:pPr>
      <w:r w:rsidRPr="00425B1D">
        <w:rPr>
          <w:rFonts w:ascii="Arial" w:hAnsi="Arial" w:cs="Arial"/>
          <w:sz w:val="22"/>
          <w:szCs w:val="22"/>
          <w:lang w:eastAsia="en-US"/>
        </w:rPr>
        <w:t>----------------------------------------</w:t>
      </w:r>
    </w:p>
    <w:p w:rsidR="00425B1D" w:rsidRPr="00425B1D" w:rsidRDefault="00425B1D" w:rsidP="00425B1D">
      <w:pPr>
        <w:rPr>
          <w:rFonts w:ascii="Arial" w:hAnsi="Arial" w:cs="Arial"/>
          <w:sz w:val="22"/>
          <w:szCs w:val="22"/>
        </w:rPr>
      </w:pPr>
    </w:p>
    <w:p w:rsidR="00425B1D" w:rsidRPr="00425B1D" w:rsidRDefault="00425B1D" w:rsidP="00425B1D">
      <w:pPr>
        <w:rPr>
          <w:rFonts w:ascii="Arial" w:hAnsi="Arial" w:cs="Arial"/>
          <w:sz w:val="22"/>
          <w:szCs w:val="22"/>
        </w:rPr>
      </w:pPr>
    </w:p>
    <w:p w:rsidR="00425B1D" w:rsidRPr="00425B1D" w:rsidRDefault="00425B1D" w:rsidP="00425B1D">
      <w:pPr>
        <w:rPr>
          <w:rFonts w:ascii="Arial" w:hAnsi="Arial" w:cs="Arial"/>
          <w:sz w:val="22"/>
          <w:szCs w:val="22"/>
        </w:rPr>
      </w:pPr>
    </w:p>
    <w:p w:rsidR="00425B1D" w:rsidRPr="00425B1D" w:rsidRDefault="00425B1D" w:rsidP="00425B1D">
      <w:pPr>
        <w:rPr>
          <w:rFonts w:ascii="Arial" w:hAnsi="Arial" w:cs="Arial"/>
          <w:sz w:val="22"/>
          <w:szCs w:val="22"/>
        </w:rPr>
      </w:pPr>
    </w:p>
    <w:p w:rsidR="00425B1D" w:rsidRPr="00425B1D" w:rsidRDefault="00425B1D" w:rsidP="00425B1D">
      <w:pPr>
        <w:rPr>
          <w:rFonts w:ascii="Arial" w:hAnsi="Arial" w:cs="Arial"/>
          <w:b/>
          <w:sz w:val="22"/>
          <w:szCs w:val="22"/>
        </w:rPr>
      </w:pPr>
      <w:r w:rsidRPr="00425B1D">
        <w:rPr>
          <w:rFonts w:ascii="Arial" w:hAnsi="Arial" w:cs="Arial"/>
          <w:b/>
          <w:sz w:val="22"/>
          <w:szCs w:val="22"/>
        </w:rPr>
        <w:t>12</w:t>
      </w:r>
    </w:p>
    <w:p w:rsidR="00425B1D" w:rsidRPr="00425B1D" w:rsidRDefault="00425B1D" w:rsidP="00425B1D">
      <w:pPr>
        <w:rPr>
          <w:rFonts w:ascii="Arial" w:hAnsi="Arial" w:cs="Arial"/>
          <w:sz w:val="22"/>
          <w:szCs w:val="22"/>
        </w:rPr>
      </w:pPr>
    </w:p>
    <w:p w:rsidR="00425B1D" w:rsidRPr="00425B1D" w:rsidRDefault="00425B1D" w:rsidP="00425B1D">
      <w:pPr>
        <w:rPr>
          <w:rFonts w:ascii="Arial" w:hAnsi="Arial" w:cs="Arial"/>
          <w:sz w:val="22"/>
          <w:szCs w:val="22"/>
        </w:rPr>
      </w:pPr>
    </w:p>
    <w:p w:rsidR="0050242A" w:rsidRPr="0050242A" w:rsidRDefault="0050242A" w:rsidP="0050242A">
      <w:pPr>
        <w:jc w:val="both"/>
        <w:rPr>
          <w:rFonts w:ascii="Arial" w:hAnsi="Arial" w:cs="Arial"/>
          <w:sz w:val="22"/>
          <w:szCs w:val="22"/>
          <w:lang w:eastAsia="en-US"/>
        </w:rPr>
      </w:pPr>
      <w:r w:rsidRPr="0050242A">
        <w:rPr>
          <w:rFonts w:ascii="Arial" w:hAnsi="Arial" w:cs="Arial"/>
          <w:sz w:val="22"/>
          <w:szCs w:val="22"/>
          <w:lang w:eastAsia="en-US"/>
        </w:rPr>
        <w:t>Na temelju članka 39. Statuta Grada Dubrovnika („Službeni glasnik Grada Dubrovnika“, broj 2/21) i članka 8. Odluke o javnim priznanjima Grada Dubrovnika („Službeni glasnik Grada Dubrovnika“, broj 6/97), Gradsko vijeće Grada Dubrovnika na 18. sjednici, održanoj 23. siječnja 2023., donijelo je</w:t>
      </w:r>
    </w:p>
    <w:p w:rsidR="0050242A" w:rsidRPr="0050242A" w:rsidRDefault="0050242A" w:rsidP="0050242A">
      <w:pPr>
        <w:rPr>
          <w:rFonts w:ascii="Arial" w:hAnsi="Arial" w:cs="Arial"/>
          <w:sz w:val="22"/>
          <w:szCs w:val="22"/>
          <w:lang w:eastAsia="en-US"/>
        </w:rPr>
      </w:pPr>
    </w:p>
    <w:p w:rsidR="0050242A" w:rsidRPr="0050242A" w:rsidRDefault="0050242A" w:rsidP="00C9424F">
      <w:pPr>
        <w:jc w:val="center"/>
        <w:rPr>
          <w:rFonts w:ascii="Arial" w:hAnsi="Arial" w:cs="Arial"/>
          <w:b/>
          <w:sz w:val="22"/>
          <w:szCs w:val="22"/>
          <w:lang w:eastAsia="en-US"/>
        </w:rPr>
      </w:pPr>
      <w:r w:rsidRPr="0050242A">
        <w:rPr>
          <w:rFonts w:ascii="Arial" w:hAnsi="Arial" w:cs="Arial"/>
          <w:b/>
          <w:sz w:val="22"/>
          <w:szCs w:val="22"/>
          <w:lang w:eastAsia="en-US"/>
        </w:rPr>
        <w:t>Z A K LJ U Č A K</w:t>
      </w:r>
    </w:p>
    <w:p w:rsidR="0050242A" w:rsidRPr="0050242A" w:rsidRDefault="0050242A" w:rsidP="0050242A">
      <w:pPr>
        <w:jc w:val="center"/>
        <w:rPr>
          <w:rFonts w:ascii="Arial" w:hAnsi="Arial" w:cs="Arial"/>
          <w:b/>
          <w:sz w:val="22"/>
          <w:szCs w:val="22"/>
          <w:lang w:eastAsia="en-US"/>
        </w:rPr>
      </w:pPr>
      <w:r w:rsidRPr="0050242A">
        <w:rPr>
          <w:rFonts w:ascii="Arial" w:hAnsi="Arial" w:cs="Arial"/>
          <w:b/>
          <w:sz w:val="22"/>
          <w:szCs w:val="22"/>
          <w:lang w:eastAsia="en-US"/>
        </w:rPr>
        <w:t>o dodjeli „Nagrade Dubrovnika“</w:t>
      </w:r>
    </w:p>
    <w:p w:rsidR="0050242A" w:rsidRPr="0050242A" w:rsidRDefault="0050242A" w:rsidP="0050242A">
      <w:pPr>
        <w:rPr>
          <w:rFonts w:ascii="Arial" w:hAnsi="Arial" w:cs="Arial"/>
          <w:b/>
          <w:sz w:val="22"/>
          <w:szCs w:val="22"/>
          <w:lang w:eastAsia="en-US"/>
        </w:rPr>
      </w:pPr>
    </w:p>
    <w:p w:rsidR="0050242A" w:rsidRPr="0050242A" w:rsidRDefault="0050242A" w:rsidP="0050242A">
      <w:pPr>
        <w:rPr>
          <w:rFonts w:ascii="Arial" w:hAnsi="Arial" w:cs="Arial"/>
          <w:b/>
          <w:sz w:val="22"/>
          <w:szCs w:val="22"/>
          <w:lang w:eastAsia="en-US"/>
        </w:rPr>
      </w:pPr>
    </w:p>
    <w:p w:rsidR="0050242A" w:rsidRPr="0050242A" w:rsidRDefault="0050242A" w:rsidP="0050242A">
      <w:pPr>
        <w:rPr>
          <w:rFonts w:ascii="Arial" w:hAnsi="Arial" w:cs="Arial"/>
          <w:b/>
          <w:sz w:val="22"/>
          <w:szCs w:val="22"/>
          <w:lang w:eastAsia="en-US"/>
        </w:rPr>
      </w:pPr>
      <w:proofErr w:type="spellStart"/>
      <w:r w:rsidRPr="0050242A">
        <w:rPr>
          <w:rFonts w:ascii="Arial" w:hAnsi="Arial" w:cs="Arial"/>
          <w:b/>
          <w:sz w:val="22"/>
          <w:szCs w:val="22"/>
          <w:lang w:eastAsia="en-US"/>
        </w:rPr>
        <w:t>Fredu</w:t>
      </w:r>
      <w:proofErr w:type="spellEnd"/>
      <w:r w:rsidRPr="0050242A">
        <w:rPr>
          <w:rFonts w:ascii="Arial" w:hAnsi="Arial" w:cs="Arial"/>
          <w:b/>
          <w:sz w:val="22"/>
          <w:szCs w:val="22"/>
          <w:lang w:eastAsia="en-US"/>
        </w:rPr>
        <w:t xml:space="preserve"> i </w:t>
      </w:r>
      <w:proofErr w:type="spellStart"/>
      <w:r w:rsidRPr="0050242A">
        <w:rPr>
          <w:rFonts w:ascii="Arial" w:hAnsi="Arial" w:cs="Arial"/>
          <w:b/>
          <w:sz w:val="22"/>
          <w:szCs w:val="22"/>
          <w:lang w:eastAsia="en-US"/>
        </w:rPr>
        <w:t>Phyllis</w:t>
      </w:r>
      <w:proofErr w:type="spellEnd"/>
      <w:r w:rsidRPr="0050242A">
        <w:rPr>
          <w:rFonts w:ascii="Arial" w:hAnsi="Arial" w:cs="Arial"/>
          <w:b/>
          <w:sz w:val="22"/>
          <w:szCs w:val="22"/>
          <w:lang w:eastAsia="en-US"/>
        </w:rPr>
        <w:t xml:space="preserve"> </w:t>
      </w:r>
      <w:proofErr w:type="spellStart"/>
      <w:r w:rsidRPr="0050242A">
        <w:rPr>
          <w:rFonts w:ascii="Arial" w:hAnsi="Arial" w:cs="Arial"/>
          <w:b/>
          <w:sz w:val="22"/>
          <w:szCs w:val="22"/>
          <w:lang w:eastAsia="en-US"/>
        </w:rPr>
        <w:t>Meurer</w:t>
      </w:r>
      <w:proofErr w:type="spellEnd"/>
      <w:r w:rsidRPr="0050242A">
        <w:rPr>
          <w:rFonts w:ascii="Arial" w:hAnsi="Arial" w:cs="Arial"/>
          <w:sz w:val="22"/>
          <w:szCs w:val="22"/>
          <w:lang w:eastAsia="en-US"/>
        </w:rPr>
        <w:t xml:space="preserve"> dodjeljuje se „Nagrada Dubrovnika“ za 2022. godinu.</w:t>
      </w:r>
    </w:p>
    <w:p w:rsidR="0050242A" w:rsidRDefault="0050242A" w:rsidP="0050242A">
      <w:pPr>
        <w:rPr>
          <w:rFonts w:ascii="Arial" w:hAnsi="Arial" w:cs="Arial"/>
          <w:sz w:val="22"/>
          <w:szCs w:val="22"/>
          <w:lang w:eastAsia="en-US"/>
        </w:rPr>
      </w:pPr>
    </w:p>
    <w:p w:rsidR="0050242A" w:rsidRDefault="0050242A" w:rsidP="0050242A">
      <w:pPr>
        <w:rPr>
          <w:rFonts w:ascii="Arial" w:hAnsi="Arial" w:cs="Arial"/>
          <w:sz w:val="22"/>
          <w:szCs w:val="22"/>
          <w:lang w:eastAsia="en-US"/>
        </w:rPr>
      </w:pPr>
    </w:p>
    <w:p w:rsidR="0050242A" w:rsidRPr="0050242A" w:rsidRDefault="0050242A" w:rsidP="0050242A">
      <w:pPr>
        <w:rPr>
          <w:rFonts w:ascii="Arial" w:hAnsi="Arial" w:cs="Arial"/>
          <w:sz w:val="22"/>
          <w:szCs w:val="22"/>
          <w:lang w:eastAsia="en-US"/>
        </w:rPr>
      </w:pPr>
      <w:r w:rsidRPr="0050242A">
        <w:rPr>
          <w:rFonts w:ascii="Arial" w:hAnsi="Arial" w:cs="Arial"/>
          <w:sz w:val="22"/>
          <w:szCs w:val="22"/>
          <w:lang w:eastAsia="en-US"/>
        </w:rPr>
        <w:t>KLASA: 061-01/23-02/04</w:t>
      </w:r>
    </w:p>
    <w:p w:rsidR="0050242A" w:rsidRPr="0050242A" w:rsidRDefault="0050242A" w:rsidP="0050242A">
      <w:pPr>
        <w:jc w:val="both"/>
        <w:rPr>
          <w:rFonts w:ascii="Arial" w:hAnsi="Arial" w:cs="Arial"/>
          <w:sz w:val="22"/>
          <w:szCs w:val="22"/>
          <w:lang w:eastAsia="en-US"/>
        </w:rPr>
      </w:pPr>
      <w:r w:rsidRPr="0050242A">
        <w:rPr>
          <w:rFonts w:ascii="Arial" w:hAnsi="Arial" w:cs="Arial"/>
          <w:sz w:val="22"/>
          <w:szCs w:val="22"/>
          <w:lang w:eastAsia="en-US"/>
        </w:rPr>
        <w:t>URBROJ: 2117-1-09-23-1</w:t>
      </w:r>
    </w:p>
    <w:p w:rsidR="0050242A" w:rsidRPr="0050242A" w:rsidRDefault="0050242A" w:rsidP="0050242A">
      <w:pPr>
        <w:rPr>
          <w:rFonts w:ascii="Arial" w:hAnsi="Arial" w:cs="Arial"/>
          <w:sz w:val="22"/>
          <w:szCs w:val="22"/>
          <w:lang w:eastAsia="en-US"/>
        </w:rPr>
      </w:pPr>
      <w:r w:rsidRPr="0050242A">
        <w:rPr>
          <w:rFonts w:ascii="Arial" w:hAnsi="Arial" w:cs="Arial"/>
          <w:sz w:val="22"/>
          <w:szCs w:val="22"/>
          <w:lang w:eastAsia="en-US"/>
        </w:rPr>
        <w:t>Dubrovnik, 23. siječnja 2023.</w:t>
      </w:r>
    </w:p>
    <w:p w:rsidR="00425B1D" w:rsidRPr="00425B1D" w:rsidRDefault="00425B1D" w:rsidP="00425B1D">
      <w:pPr>
        <w:rPr>
          <w:rFonts w:ascii="Arial" w:hAnsi="Arial" w:cs="Arial"/>
          <w:sz w:val="22"/>
          <w:szCs w:val="22"/>
        </w:rPr>
      </w:pPr>
    </w:p>
    <w:p w:rsidR="00425B1D" w:rsidRPr="00425B1D" w:rsidRDefault="00425B1D" w:rsidP="00425B1D">
      <w:pPr>
        <w:rPr>
          <w:rFonts w:ascii="Arial" w:hAnsi="Arial" w:cs="Arial"/>
          <w:sz w:val="22"/>
          <w:szCs w:val="22"/>
          <w:lang w:eastAsia="en-US"/>
        </w:rPr>
      </w:pPr>
      <w:r w:rsidRPr="00425B1D">
        <w:rPr>
          <w:rFonts w:ascii="Arial" w:hAnsi="Arial" w:cs="Arial"/>
          <w:sz w:val="22"/>
          <w:szCs w:val="22"/>
          <w:lang w:eastAsia="en-US"/>
        </w:rPr>
        <w:t>Predsjednik Gradskog vijeća</w:t>
      </w:r>
    </w:p>
    <w:p w:rsidR="00425B1D" w:rsidRPr="00425B1D" w:rsidRDefault="00425B1D" w:rsidP="00425B1D">
      <w:pPr>
        <w:rPr>
          <w:rFonts w:ascii="Arial" w:hAnsi="Arial" w:cs="Arial"/>
          <w:sz w:val="22"/>
          <w:szCs w:val="22"/>
          <w:lang w:eastAsia="en-US"/>
        </w:rPr>
      </w:pPr>
      <w:r w:rsidRPr="00425B1D">
        <w:rPr>
          <w:rFonts w:ascii="Arial" w:hAnsi="Arial" w:cs="Arial"/>
          <w:b/>
          <w:bCs/>
          <w:sz w:val="22"/>
          <w:szCs w:val="22"/>
          <w:lang w:eastAsia="en-US"/>
        </w:rPr>
        <w:t xml:space="preserve">mr. </w:t>
      </w:r>
      <w:proofErr w:type="spellStart"/>
      <w:r w:rsidRPr="00425B1D">
        <w:rPr>
          <w:rFonts w:ascii="Arial" w:hAnsi="Arial" w:cs="Arial"/>
          <w:b/>
          <w:bCs/>
          <w:sz w:val="22"/>
          <w:szCs w:val="22"/>
          <w:lang w:eastAsia="en-US"/>
        </w:rPr>
        <w:t>sc</w:t>
      </w:r>
      <w:proofErr w:type="spellEnd"/>
      <w:r w:rsidRPr="00425B1D">
        <w:rPr>
          <w:rFonts w:ascii="Arial" w:hAnsi="Arial" w:cs="Arial"/>
          <w:b/>
          <w:bCs/>
          <w:sz w:val="22"/>
          <w:szCs w:val="22"/>
          <w:lang w:eastAsia="en-US"/>
        </w:rPr>
        <w:t>. Marko Potrebica</w:t>
      </w:r>
      <w:r w:rsidRPr="00425B1D">
        <w:rPr>
          <w:rFonts w:ascii="Arial" w:hAnsi="Arial" w:cs="Arial"/>
          <w:sz w:val="22"/>
          <w:szCs w:val="22"/>
          <w:lang w:eastAsia="en-US"/>
        </w:rPr>
        <w:t>, v. r.</w:t>
      </w:r>
    </w:p>
    <w:p w:rsidR="00425B1D" w:rsidRPr="00425B1D" w:rsidRDefault="00425B1D" w:rsidP="00425B1D">
      <w:pPr>
        <w:rPr>
          <w:rFonts w:ascii="Arial" w:hAnsi="Arial" w:cs="Arial"/>
          <w:sz w:val="22"/>
          <w:szCs w:val="22"/>
          <w:lang w:eastAsia="en-US"/>
        </w:rPr>
      </w:pPr>
      <w:r w:rsidRPr="00425B1D">
        <w:rPr>
          <w:rFonts w:ascii="Arial" w:hAnsi="Arial" w:cs="Arial"/>
          <w:sz w:val="22"/>
          <w:szCs w:val="22"/>
          <w:lang w:eastAsia="en-US"/>
        </w:rPr>
        <w:t>----------------------------------------</w:t>
      </w:r>
    </w:p>
    <w:p w:rsidR="00425B1D" w:rsidRPr="00425B1D" w:rsidRDefault="00425B1D" w:rsidP="00425B1D">
      <w:pPr>
        <w:rPr>
          <w:rFonts w:ascii="Arial" w:hAnsi="Arial" w:cs="Arial"/>
          <w:sz w:val="22"/>
          <w:szCs w:val="22"/>
        </w:rPr>
      </w:pPr>
    </w:p>
    <w:p w:rsidR="00425B1D" w:rsidRPr="00425B1D" w:rsidRDefault="00425B1D" w:rsidP="00425B1D">
      <w:pPr>
        <w:rPr>
          <w:rFonts w:ascii="Arial" w:hAnsi="Arial" w:cs="Arial"/>
          <w:sz w:val="22"/>
          <w:szCs w:val="22"/>
        </w:rPr>
      </w:pPr>
    </w:p>
    <w:p w:rsidR="00425B1D" w:rsidRPr="00425B1D" w:rsidRDefault="00425B1D" w:rsidP="00425B1D">
      <w:pPr>
        <w:rPr>
          <w:rFonts w:ascii="Arial" w:hAnsi="Arial" w:cs="Arial"/>
          <w:sz w:val="22"/>
          <w:szCs w:val="22"/>
        </w:rPr>
      </w:pPr>
    </w:p>
    <w:p w:rsidR="00425B1D" w:rsidRPr="00425B1D" w:rsidRDefault="00425B1D" w:rsidP="00425B1D">
      <w:pPr>
        <w:rPr>
          <w:rFonts w:ascii="Arial" w:hAnsi="Arial" w:cs="Arial"/>
          <w:sz w:val="22"/>
          <w:szCs w:val="22"/>
        </w:rPr>
      </w:pPr>
    </w:p>
    <w:p w:rsidR="00425B1D" w:rsidRPr="00425B1D" w:rsidRDefault="00425B1D" w:rsidP="00425B1D">
      <w:pPr>
        <w:rPr>
          <w:rFonts w:ascii="Arial" w:hAnsi="Arial" w:cs="Arial"/>
          <w:b/>
          <w:sz w:val="22"/>
          <w:szCs w:val="22"/>
        </w:rPr>
      </w:pPr>
      <w:r w:rsidRPr="00425B1D">
        <w:rPr>
          <w:rFonts w:ascii="Arial" w:hAnsi="Arial" w:cs="Arial"/>
          <w:b/>
          <w:sz w:val="22"/>
          <w:szCs w:val="22"/>
        </w:rPr>
        <w:t>13</w:t>
      </w:r>
    </w:p>
    <w:p w:rsidR="0050242A" w:rsidRPr="0050242A" w:rsidRDefault="0050242A" w:rsidP="0050242A">
      <w:pPr>
        <w:rPr>
          <w:rFonts w:ascii="Arial" w:hAnsi="Arial" w:cs="Arial"/>
          <w:sz w:val="22"/>
          <w:szCs w:val="22"/>
          <w:lang w:eastAsia="en-US"/>
        </w:rPr>
      </w:pPr>
    </w:p>
    <w:p w:rsidR="0050242A" w:rsidRPr="0050242A" w:rsidRDefault="0050242A" w:rsidP="0050242A">
      <w:pPr>
        <w:rPr>
          <w:rFonts w:ascii="Arial" w:hAnsi="Arial" w:cs="Arial"/>
          <w:sz w:val="22"/>
          <w:szCs w:val="22"/>
          <w:lang w:eastAsia="en-US"/>
        </w:rPr>
      </w:pPr>
    </w:p>
    <w:p w:rsidR="0050242A" w:rsidRPr="0050242A" w:rsidRDefault="0050242A" w:rsidP="0050242A">
      <w:pPr>
        <w:jc w:val="both"/>
        <w:rPr>
          <w:rFonts w:ascii="Arial" w:hAnsi="Arial" w:cs="Arial"/>
          <w:sz w:val="22"/>
          <w:szCs w:val="22"/>
          <w:lang w:eastAsia="en-US"/>
        </w:rPr>
      </w:pPr>
      <w:r w:rsidRPr="0050242A">
        <w:rPr>
          <w:rFonts w:ascii="Arial" w:hAnsi="Arial" w:cs="Arial"/>
          <w:sz w:val="22"/>
          <w:szCs w:val="22"/>
          <w:lang w:eastAsia="en-US"/>
        </w:rPr>
        <w:t>Na temelju članka 39. Statuta Grada Dubrovnika („Službeni glasnik Grada Dubrovnika“, broj 2/21) i članka 8. Odluke o javnim priznanjima Grada Dubrovnika („Službeni glasnik Grada Dubrovnika“, broj 6/97), Gradsko vijeće Grada Dubrovnika na 18. sjednici, održanoj 23. siječnja 2023., donijelo je</w:t>
      </w:r>
    </w:p>
    <w:p w:rsidR="0050242A" w:rsidRPr="0050242A" w:rsidRDefault="0050242A" w:rsidP="0050242A">
      <w:pPr>
        <w:rPr>
          <w:rFonts w:ascii="Arial" w:hAnsi="Arial" w:cs="Arial"/>
          <w:sz w:val="22"/>
          <w:szCs w:val="22"/>
          <w:lang w:eastAsia="en-US"/>
        </w:rPr>
      </w:pPr>
    </w:p>
    <w:p w:rsidR="0050242A" w:rsidRPr="0050242A" w:rsidRDefault="0050242A" w:rsidP="0050242A">
      <w:pPr>
        <w:rPr>
          <w:rFonts w:ascii="Arial" w:hAnsi="Arial" w:cs="Arial"/>
          <w:sz w:val="22"/>
          <w:szCs w:val="22"/>
          <w:lang w:eastAsia="en-US"/>
        </w:rPr>
      </w:pPr>
    </w:p>
    <w:p w:rsidR="0050242A" w:rsidRPr="0050242A" w:rsidRDefault="0050242A" w:rsidP="0050242A">
      <w:pPr>
        <w:jc w:val="center"/>
        <w:rPr>
          <w:rFonts w:ascii="Arial" w:hAnsi="Arial" w:cs="Arial"/>
          <w:b/>
          <w:sz w:val="22"/>
          <w:szCs w:val="22"/>
          <w:lang w:eastAsia="en-US"/>
        </w:rPr>
      </w:pPr>
      <w:r w:rsidRPr="0050242A">
        <w:rPr>
          <w:rFonts w:ascii="Arial" w:hAnsi="Arial" w:cs="Arial"/>
          <w:b/>
          <w:sz w:val="22"/>
          <w:szCs w:val="22"/>
          <w:lang w:eastAsia="en-US"/>
        </w:rPr>
        <w:t>Z A K LJ U Č A K</w:t>
      </w:r>
    </w:p>
    <w:p w:rsidR="0050242A" w:rsidRPr="0050242A" w:rsidRDefault="0050242A" w:rsidP="0050242A">
      <w:pPr>
        <w:jc w:val="center"/>
        <w:rPr>
          <w:rFonts w:ascii="Arial" w:hAnsi="Arial" w:cs="Arial"/>
          <w:b/>
          <w:sz w:val="22"/>
          <w:szCs w:val="22"/>
          <w:lang w:eastAsia="en-US"/>
        </w:rPr>
      </w:pPr>
      <w:r w:rsidRPr="0050242A">
        <w:rPr>
          <w:rFonts w:ascii="Arial" w:hAnsi="Arial" w:cs="Arial"/>
          <w:b/>
          <w:sz w:val="22"/>
          <w:szCs w:val="22"/>
          <w:lang w:eastAsia="en-US"/>
        </w:rPr>
        <w:t>o dodjeli „Nagrade Dubrovnika“</w:t>
      </w:r>
    </w:p>
    <w:p w:rsidR="0050242A" w:rsidRPr="0050242A" w:rsidRDefault="0050242A" w:rsidP="0050242A">
      <w:pPr>
        <w:rPr>
          <w:rFonts w:ascii="Arial" w:hAnsi="Arial" w:cs="Arial"/>
          <w:b/>
          <w:sz w:val="22"/>
          <w:szCs w:val="22"/>
          <w:lang w:eastAsia="en-US"/>
        </w:rPr>
      </w:pPr>
    </w:p>
    <w:p w:rsidR="0050242A" w:rsidRPr="0050242A" w:rsidRDefault="0050242A" w:rsidP="0050242A">
      <w:pPr>
        <w:rPr>
          <w:rFonts w:ascii="Arial" w:hAnsi="Arial" w:cs="Arial"/>
          <w:b/>
          <w:sz w:val="22"/>
          <w:szCs w:val="22"/>
          <w:lang w:eastAsia="en-US"/>
        </w:rPr>
      </w:pPr>
    </w:p>
    <w:p w:rsidR="0050242A" w:rsidRPr="0050242A" w:rsidRDefault="0050242A" w:rsidP="0050242A">
      <w:pPr>
        <w:rPr>
          <w:rFonts w:ascii="Arial" w:hAnsi="Arial" w:cs="Arial"/>
          <w:b/>
          <w:sz w:val="22"/>
          <w:szCs w:val="22"/>
          <w:lang w:eastAsia="en-US"/>
        </w:rPr>
      </w:pPr>
      <w:r w:rsidRPr="0050242A">
        <w:rPr>
          <w:rFonts w:ascii="Arial" w:hAnsi="Arial" w:cs="Arial"/>
          <w:b/>
          <w:sz w:val="22"/>
          <w:szCs w:val="22"/>
          <w:lang w:eastAsia="en-US"/>
        </w:rPr>
        <w:t>Turističkoj i ugostiteljskoj školi Dubrovnik</w:t>
      </w:r>
      <w:r w:rsidRPr="0050242A">
        <w:rPr>
          <w:rFonts w:ascii="Arial" w:hAnsi="Arial" w:cs="Arial"/>
          <w:sz w:val="22"/>
          <w:szCs w:val="22"/>
          <w:lang w:eastAsia="en-US"/>
        </w:rPr>
        <w:t xml:space="preserve"> dodjeljuje se „Nagrada Dubrovnika“ za 2022. godinu.</w:t>
      </w:r>
    </w:p>
    <w:p w:rsidR="0050242A" w:rsidRDefault="0050242A" w:rsidP="0050242A">
      <w:pPr>
        <w:rPr>
          <w:rFonts w:ascii="Arial" w:hAnsi="Arial" w:cs="Arial"/>
          <w:sz w:val="22"/>
          <w:szCs w:val="22"/>
          <w:lang w:eastAsia="en-US"/>
        </w:rPr>
      </w:pPr>
    </w:p>
    <w:p w:rsidR="0050242A" w:rsidRPr="0050242A" w:rsidRDefault="0050242A" w:rsidP="0050242A">
      <w:pPr>
        <w:rPr>
          <w:rFonts w:ascii="Arial" w:hAnsi="Arial" w:cs="Arial"/>
          <w:sz w:val="22"/>
          <w:szCs w:val="22"/>
          <w:lang w:eastAsia="en-US"/>
        </w:rPr>
      </w:pPr>
    </w:p>
    <w:p w:rsidR="0050242A" w:rsidRPr="0050242A" w:rsidRDefault="0050242A" w:rsidP="0050242A">
      <w:pPr>
        <w:rPr>
          <w:rFonts w:ascii="Arial" w:hAnsi="Arial" w:cs="Arial"/>
          <w:sz w:val="22"/>
          <w:szCs w:val="22"/>
          <w:lang w:eastAsia="en-US"/>
        </w:rPr>
      </w:pPr>
      <w:r w:rsidRPr="0050242A">
        <w:rPr>
          <w:rFonts w:ascii="Arial" w:hAnsi="Arial" w:cs="Arial"/>
          <w:sz w:val="22"/>
          <w:szCs w:val="22"/>
          <w:lang w:eastAsia="en-US"/>
        </w:rPr>
        <w:t>KLASA: 061-01/23-02/05</w:t>
      </w:r>
    </w:p>
    <w:p w:rsidR="0050242A" w:rsidRPr="0050242A" w:rsidRDefault="0050242A" w:rsidP="0050242A">
      <w:pPr>
        <w:jc w:val="both"/>
        <w:rPr>
          <w:rFonts w:ascii="Arial" w:hAnsi="Arial" w:cs="Arial"/>
          <w:sz w:val="22"/>
          <w:szCs w:val="22"/>
          <w:lang w:eastAsia="en-US"/>
        </w:rPr>
      </w:pPr>
      <w:r w:rsidRPr="0050242A">
        <w:rPr>
          <w:rFonts w:ascii="Arial" w:hAnsi="Arial" w:cs="Arial"/>
          <w:sz w:val="22"/>
          <w:szCs w:val="22"/>
          <w:lang w:eastAsia="en-US"/>
        </w:rPr>
        <w:t>URBROJ: 2117-1-09-23-1</w:t>
      </w:r>
    </w:p>
    <w:p w:rsidR="0050242A" w:rsidRPr="0050242A" w:rsidRDefault="0050242A" w:rsidP="0050242A">
      <w:pPr>
        <w:rPr>
          <w:rFonts w:ascii="Arial" w:hAnsi="Arial" w:cs="Arial"/>
          <w:sz w:val="22"/>
          <w:szCs w:val="22"/>
          <w:lang w:eastAsia="en-US"/>
        </w:rPr>
      </w:pPr>
      <w:r w:rsidRPr="0050242A">
        <w:rPr>
          <w:rFonts w:ascii="Arial" w:hAnsi="Arial" w:cs="Arial"/>
          <w:sz w:val="22"/>
          <w:szCs w:val="22"/>
          <w:lang w:eastAsia="en-US"/>
        </w:rPr>
        <w:t>Dubrovnik, 23. siječnja 2023.</w:t>
      </w:r>
    </w:p>
    <w:p w:rsidR="00425B1D" w:rsidRPr="00425B1D" w:rsidRDefault="00425B1D" w:rsidP="00425B1D">
      <w:pPr>
        <w:rPr>
          <w:rFonts w:ascii="Arial" w:hAnsi="Arial" w:cs="Arial"/>
          <w:sz w:val="22"/>
          <w:szCs w:val="22"/>
        </w:rPr>
      </w:pPr>
    </w:p>
    <w:p w:rsidR="00425B1D" w:rsidRPr="00425B1D" w:rsidRDefault="00425B1D" w:rsidP="00425B1D">
      <w:pPr>
        <w:rPr>
          <w:rFonts w:ascii="Arial" w:hAnsi="Arial" w:cs="Arial"/>
          <w:sz w:val="22"/>
          <w:szCs w:val="22"/>
          <w:lang w:eastAsia="en-US"/>
        </w:rPr>
      </w:pPr>
      <w:r w:rsidRPr="00425B1D">
        <w:rPr>
          <w:rFonts w:ascii="Arial" w:hAnsi="Arial" w:cs="Arial"/>
          <w:sz w:val="22"/>
          <w:szCs w:val="22"/>
          <w:lang w:eastAsia="en-US"/>
        </w:rPr>
        <w:t>Predsjednik Gradskog vijeća</w:t>
      </w:r>
    </w:p>
    <w:p w:rsidR="00425B1D" w:rsidRPr="00425B1D" w:rsidRDefault="00425B1D" w:rsidP="00425B1D">
      <w:pPr>
        <w:rPr>
          <w:rFonts w:ascii="Arial" w:hAnsi="Arial" w:cs="Arial"/>
          <w:sz w:val="22"/>
          <w:szCs w:val="22"/>
          <w:lang w:eastAsia="en-US"/>
        </w:rPr>
      </w:pPr>
      <w:r w:rsidRPr="00425B1D">
        <w:rPr>
          <w:rFonts w:ascii="Arial" w:hAnsi="Arial" w:cs="Arial"/>
          <w:b/>
          <w:bCs/>
          <w:sz w:val="22"/>
          <w:szCs w:val="22"/>
          <w:lang w:eastAsia="en-US"/>
        </w:rPr>
        <w:t xml:space="preserve">mr. </w:t>
      </w:r>
      <w:proofErr w:type="spellStart"/>
      <w:r w:rsidRPr="00425B1D">
        <w:rPr>
          <w:rFonts w:ascii="Arial" w:hAnsi="Arial" w:cs="Arial"/>
          <w:b/>
          <w:bCs/>
          <w:sz w:val="22"/>
          <w:szCs w:val="22"/>
          <w:lang w:eastAsia="en-US"/>
        </w:rPr>
        <w:t>sc</w:t>
      </w:r>
      <w:proofErr w:type="spellEnd"/>
      <w:r w:rsidRPr="00425B1D">
        <w:rPr>
          <w:rFonts w:ascii="Arial" w:hAnsi="Arial" w:cs="Arial"/>
          <w:b/>
          <w:bCs/>
          <w:sz w:val="22"/>
          <w:szCs w:val="22"/>
          <w:lang w:eastAsia="en-US"/>
        </w:rPr>
        <w:t>. Marko Potrebica</w:t>
      </w:r>
      <w:r w:rsidRPr="00425B1D">
        <w:rPr>
          <w:rFonts w:ascii="Arial" w:hAnsi="Arial" w:cs="Arial"/>
          <w:sz w:val="22"/>
          <w:szCs w:val="22"/>
          <w:lang w:eastAsia="en-US"/>
        </w:rPr>
        <w:t>, v. r.</w:t>
      </w:r>
    </w:p>
    <w:p w:rsidR="00425B1D" w:rsidRPr="00425B1D" w:rsidRDefault="00425B1D" w:rsidP="00425B1D">
      <w:pPr>
        <w:rPr>
          <w:rFonts w:ascii="Arial" w:hAnsi="Arial" w:cs="Arial"/>
          <w:sz w:val="22"/>
          <w:szCs w:val="22"/>
          <w:lang w:eastAsia="en-US"/>
        </w:rPr>
      </w:pPr>
      <w:r w:rsidRPr="00425B1D">
        <w:rPr>
          <w:rFonts w:ascii="Arial" w:hAnsi="Arial" w:cs="Arial"/>
          <w:sz w:val="22"/>
          <w:szCs w:val="22"/>
          <w:lang w:eastAsia="en-US"/>
        </w:rPr>
        <w:t>----------------------------------------</w:t>
      </w:r>
    </w:p>
    <w:p w:rsidR="00425B1D" w:rsidRPr="00425B1D" w:rsidRDefault="00425B1D" w:rsidP="00425B1D">
      <w:pPr>
        <w:rPr>
          <w:rFonts w:ascii="Arial" w:hAnsi="Arial" w:cs="Arial"/>
          <w:sz w:val="22"/>
          <w:szCs w:val="22"/>
        </w:rPr>
      </w:pPr>
    </w:p>
    <w:p w:rsidR="00425B1D" w:rsidRPr="00425B1D" w:rsidRDefault="00425B1D" w:rsidP="00425B1D">
      <w:pPr>
        <w:rPr>
          <w:rFonts w:ascii="Arial" w:hAnsi="Arial" w:cs="Arial"/>
          <w:sz w:val="22"/>
          <w:szCs w:val="22"/>
        </w:rPr>
      </w:pPr>
    </w:p>
    <w:p w:rsidR="00425B1D" w:rsidRPr="00425B1D" w:rsidRDefault="00425B1D" w:rsidP="00425B1D">
      <w:pPr>
        <w:rPr>
          <w:rFonts w:ascii="Arial" w:hAnsi="Arial" w:cs="Arial"/>
          <w:sz w:val="22"/>
          <w:szCs w:val="22"/>
        </w:rPr>
      </w:pPr>
    </w:p>
    <w:p w:rsidR="00425B1D" w:rsidRPr="00425B1D" w:rsidRDefault="00425B1D" w:rsidP="00425B1D">
      <w:pPr>
        <w:rPr>
          <w:rFonts w:ascii="Arial" w:hAnsi="Arial" w:cs="Arial"/>
          <w:sz w:val="22"/>
          <w:szCs w:val="22"/>
        </w:rPr>
      </w:pPr>
    </w:p>
    <w:p w:rsidR="00425B1D" w:rsidRPr="00425B1D" w:rsidRDefault="00425B1D" w:rsidP="00425B1D">
      <w:pPr>
        <w:rPr>
          <w:rFonts w:ascii="Arial" w:hAnsi="Arial" w:cs="Arial"/>
          <w:sz w:val="22"/>
          <w:szCs w:val="22"/>
        </w:rPr>
      </w:pPr>
    </w:p>
    <w:p w:rsidR="00425B1D" w:rsidRPr="0050242A" w:rsidRDefault="00425B1D" w:rsidP="00425B1D">
      <w:pPr>
        <w:rPr>
          <w:rFonts w:ascii="Arial" w:hAnsi="Arial" w:cs="Arial"/>
          <w:b/>
          <w:sz w:val="22"/>
          <w:szCs w:val="22"/>
        </w:rPr>
      </w:pPr>
      <w:r w:rsidRPr="0050242A">
        <w:rPr>
          <w:rFonts w:ascii="Arial" w:hAnsi="Arial" w:cs="Arial"/>
          <w:b/>
          <w:sz w:val="22"/>
          <w:szCs w:val="22"/>
        </w:rPr>
        <w:t>GRADONAČELNIK</w:t>
      </w:r>
    </w:p>
    <w:p w:rsidR="00425B1D" w:rsidRPr="00425B1D" w:rsidRDefault="00425B1D" w:rsidP="00425B1D">
      <w:pPr>
        <w:rPr>
          <w:rFonts w:ascii="Arial" w:hAnsi="Arial" w:cs="Arial"/>
          <w:sz w:val="22"/>
          <w:szCs w:val="22"/>
        </w:rPr>
      </w:pPr>
    </w:p>
    <w:p w:rsidR="00425B1D" w:rsidRDefault="00425B1D" w:rsidP="00425B1D">
      <w:pPr>
        <w:rPr>
          <w:rFonts w:ascii="Arial" w:hAnsi="Arial" w:cs="Arial"/>
          <w:sz w:val="22"/>
          <w:szCs w:val="22"/>
        </w:rPr>
      </w:pPr>
    </w:p>
    <w:p w:rsidR="00C9424F" w:rsidRPr="00425B1D" w:rsidRDefault="00C9424F" w:rsidP="00425B1D">
      <w:pPr>
        <w:rPr>
          <w:rFonts w:ascii="Arial" w:hAnsi="Arial" w:cs="Arial"/>
          <w:sz w:val="22"/>
          <w:szCs w:val="22"/>
        </w:rPr>
      </w:pPr>
    </w:p>
    <w:p w:rsidR="00425B1D" w:rsidRPr="00425B1D" w:rsidRDefault="00425B1D" w:rsidP="00425B1D">
      <w:pPr>
        <w:rPr>
          <w:rFonts w:ascii="Arial" w:hAnsi="Arial" w:cs="Arial"/>
          <w:sz w:val="22"/>
          <w:szCs w:val="22"/>
        </w:rPr>
      </w:pPr>
    </w:p>
    <w:p w:rsidR="00425B1D" w:rsidRPr="00425B1D" w:rsidRDefault="00425B1D" w:rsidP="00425B1D">
      <w:pPr>
        <w:rPr>
          <w:rFonts w:ascii="Arial" w:hAnsi="Arial" w:cs="Arial"/>
          <w:b/>
          <w:sz w:val="22"/>
          <w:szCs w:val="22"/>
        </w:rPr>
      </w:pPr>
      <w:r w:rsidRPr="00425B1D">
        <w:rPr>
          <w:rFonts w:ascii="Arial" w:hAnsi="Arial" w:cs="Arial"/>
          <w:b/>
          <w:sz w:val="22"/>
          <w:szCs w:val="22"/>
        </w:rPr>
        <w:t>14</w:t>
      </w:r>
    </w:p>
    <w:p w:rsidR="00425B1D" w:rsidRDefault="00425B1D" w:rsidP="00425B1D">
      <w:pPr>
        <w:rPr>
          <w:rFonts w:ascii="Arial" w:hAnsi="Arial" w:cs="Arial"/>
          <w:sz w:val="22"/>
          <w:szCs w:val="22"/>
        </w:rPr>
      </w:pPr>
    </w:p>
    <w:p w:rsidR="00B1312C" w:rsidRDefault="00B1312C" w:rsidP="00B1312C">
      <w:pPr>
        <w:rPr>
          <w:rFonts w:ascii="Arial" w:hAnsi="Arial" w:cs="Arial"/>
          <w:sz w:val="22"/>
          <w:szCs w:val="22"/>
        </w:rPr>
      </w:pPr>
    </w:p>
    <w:p w:rsidR="00B1312C" w:rsidRDefault="00B1312C" w:rsidP="00B1312C">
      <w:pPr>
        <w:jc w:val="both"/>
        <w:outlineLvl w:val="0"/>
        <w:rPr>
          <w:rFonts w:ascii="Arial" w:hAnsi="Arial" w:cs="Arial"/>
          <w:bCs/>
          <w:kern w:val="36"/>
          <w:sz w:val="22"/>
          <w:szCs w:val="22"/>
        </w:rPr>
      </w:pPr>
      <w:bookmarkStart w:id="11" w:name="_Hlk125625876"/>
      <w:r w:rsidRPr="00C96F68">
        <w:rPr>
          <w:rFonts w:ascii="Arial" w:hAnsi="Arial" w:cs="Arial"/>
          <w:bCs/>
          <w:kern w:val="36"/>
          <w:sz w:val="22"/>
          <w:szCs w:val="22"/>
        </w:rPr>
        <w:t xml:space="preserve">Na temelju članka </w:t>
      </w:r>
      <w:r>
        <w:rPr>
          <w:rFonts w:ascii="Arial" w:hAnsi="Arial" w:cs="Arial"/>
          <w:bCs/>
          <w:kern w:val="36"/>
          <w:sz w:val="22"/>
          <w:szCs w:val="22"/>
        </w:rPr>
        <w:t>40</w:t>
      </w:r>
      <w:r w:rsidRPr="00C96F68">
        <w:rPr>
          <w:rFonts w:ascii="Arial" w:hAnsi="Arial" w:cs="Arial"/>
          <w:bCs/>
          <w:kern w:val="36"/>
          <w:sz w:val="22"/>
          <w:szCs w:val="22"/>
        </w:rPr>
        <w:t>.</w:t>
      </w:r>
      <w:r>
        <w:rPr>
          <w:rFonts w:ascii="Arial" w:hAnsi="Arial" w:cs="Arial"/>
          <w:bCs/>
          <w:kern w:val="36"/>
          <w:sz w:val="22"/>
          <w:szCs w:val="22"/>
        </w:rPr>
        <w:t xml:space="preserve"> stavka 3.</w:t>
      </w:r>
      <w:r w:rsidRPr="00C96F68">
        <w:rPr>
          <w:rFonts w:ascii="Arial" w:hAnsi="Arial" w:cs="Arial"/>
          <w:bCs/>
          <w:kern w:val="36"/>
          <w:sz w:val="22"/>
          <w:szCs w:val="22"/>
        </w:rPr>
        <w:t xml:space="preserve"> Zakona o </w:t>
      </w:r>
      <w:r>
        <w:rPr>
          <w:rFonts w:ascii="Arial" w:hAnsi="Arial" w:cs="Arial"/>
          <w:bCs/>
          <w:kern w:val="36"/>
          <w:sz w:val="22"/>
          <w:szCs w:val="22"/>
        </w:rPr>
        <w:t>kulturnim vijećima i financiranju javnih potreba u kulturi</w:t>
      </w:r>
      <w:r w:rsidRPr="00C96F68">
        <w:rPr>
          <w:rFonts w:ascii="Arial" w:hAnsi="Arial" w:cs="Arial"/>
          <w:bCs/>
          <w:kern w:val="36"/>
          <w:sz w:val="22"/>
          <w:szCs w:val="22"/>
        </w:rPr>
        <w:t xml:space="preserve">  („Narodne novine“</w:t>
      </w:r>
      <w:r>
        <w:rPr>
          <w:rFonts w:ascii="Arial" w:hAnsi="Arial" w:cs="Arial"/>
          <w:bCs/>
          <w:kern w:val="36"/>
          <w:sz w:val="22"/>
          <w:szCs w:val="22"/>
        </w:rPr>
        <w:t>,</w:t>
      </w:r>
      <w:r w:rsidRPr="00C96F68">
        <w:rPr>
          <w:rFonts w:ascii="Arial" w:hAnsi="Arial" w:cs="Arial"/>
          <w:bCs/>
          <w:kern w:val="36"/>
          <w:sz w:val="22"/>
          <w:szCs w:val="22"/>
        </w:rPr>
        <w:t xml:space="preserve"> broj</w:t>
      </w:r>
      <w:r w:rsidRPr="00C96F68">
        <w:rPr>
          <w:rFonts w:ascii="Arial" w:hAnsi="Arial" w:cs="Arial"/>
          <w:kern w:val="36"/>
          <w:sz w:val="22"/>
          <w:szCs w:val="22"/>
        </w:rPr>
        <w:t xml:space="preserve"> </w:t>
      </w:r>
      <w:r>
        <w:t>83/22</w:t>
      </w:r>
      <w:r w:rsidRPr="00C96F68">
        <w:rPr>
          <w:rFonts w:ascii="Arial" w:hAnsi="Arial" w:cs="Arial"/>
          <w:kern w:val="36"/>
          <w:sz w:val="22"/>
          <w:szCs w:val="22"/>
        </w:rPr>
        <w:t>)</w:t>
      </w:r>
      <w:r>
        <w:rPr>
          <w:rFonts w:ascii="Arial" w:hAnsi="Arial" w:cs="Arial"/>
          <w:kern w:val="36"/>
          <w:sz w:val="22"/>
          <w:szCs w:val="22"/>
        </w:rPr>
        <w:t xml:space="preserve"> i</w:t>
      </w:r>
      <w:r w:rsidRPr="00C96F68">
        <w:rPr>
          <w:rFonts w:ascii="Arial" w:hAnsi="Arial" w:cs="Arial"/>
          <w:bCs/>
          <w:kern w:val="36"/>
          <w:sz w:val="22"/>
          <w:szCs w:val="22"/>
        </w:rPr>
        <w:t xml:space="preserve"> članka 48. Statuta Grada Dubrovnika („Službeni glasnik Grada Dubrovnik“ broj 2/21</w:t>
      </w:r>
      <w:r>
        <w:rPr>
          <w:rFonts w:ascii="Arial" w:hAnsi="Arial" w:cs="Arial"/>
          <w:bCs/>
          <w:kern w:val="36"/>
          <w:sz w:val="22"/>
          <w:szCs w:val="22"/>
        </w:rPr>
        <w:t>, dalje u tekstu: Statut</w:t>
      </w:r>
      <w:r w:rsidRPr="00C96F68">
        <w:rPr>
          <w:rFonts w:ascii="Arial" w:hAnsi="Arial" w:cs="Arial"/>
          <w:bCs/>
          <w:kern w:val="36"/>
          <w:sz w:val="22"/>
          <w:szCs w:val="22"/>
        </w:rPr>
        <w:t xml:space="preserve">) </w:t>
      </w:r>
      <w:r>
        <w:rPr>
          <w:rFonts w:ascii="Arial" w:hAnsi="Arial" w:cs="Arial"/>
          <w:bCs/>
          <w:kern w:val="36"/>
          <w:sz w:val="22"/>
          <w:szCs w:val="22"/>
        </w:rPr>
        <w:t>g</w:t>
      </w:r>
      <w:r w:rsidRPr="00C96F68">
        <w:rPr>
          <w:rFonts w:ascii="Arial" w:hAnsi="Arial" w:cs="Arial"/>
          <w:bCs/>
          <w:kern w:val="36"/>
          <w:sz w:val="22"/>
          <w:szCs w:val="22"/>
        </w:rPr>
        <w:t>radonačelnik Grada Dubrovnika</w:t>
      </w:r>
      <w:r>
        <w:rPr>
          <w:rFonts w:ascii="Arial" w:hAnsi="Arial" w:cs="Arial"/>
          <w:bCs/>
          <w:kern w:val="36"/>
          <w:sz w:val="22"/>
          <w:szCs w:val="22"/>
        </w:rPr>
        <w:t xml:space="preserve"> dana 21. prosinca 2022. godine</w:t>
      </w:r>
      <w:r w:rsidRPr="00C96F68">
        <w:rPr>
          <w:rFonts w:ascii="Arial" w:hAnsi="Arial" w:cs="Arial"/>
          <w:bCs/>
          <w:kern w:val="36"/>
          <w:sz w:val="22"/>
          <w:szCs w:val="22"/>
        </w:rPr>
        <w:t xml:space="preserve"> donosi </w:t>
      </w:r>
    </w:p>
    <w:p w:rsidR="00B1312C" w:rsidRDefault="00B1312C" w:rsidP="00B1312C">
      <w:pPr>
        <w:jc w:val="both"/>
        <w:outlineLvl w:val="0"/>
        <w:rPr>
          <w:rFonts w:ascii="Arial" w:hAnsi="Arial" w:cs="Arial"/>
          <w:bCs/>
          <w:kern w:val="36"/>
          <w:sz w:val="22"/>
          <w:szCs w:val="22"/>
        </w:rPr>
      </w:pPr>
    </w:p>
    <w:p w:rsidR="00B1312C" w:rsidRPr="00C96F68" w:rsidRDefault="00B1312C" w:rsidP="00B1312C">
      <w:pPr>
        <w:jc w:val="both"/>
        <w:outlineLvl w:val="0"/>
        <w:rPr>
          <w:rFonts w:ascii="Arial" w:hAnsi="Arial" w:cs="Arial"/>
          <w:bCs/>
          <w:kern w:val="36"/>
          <w:sz w:val="22"/>
          <w:szCs w:val="22"/>
        </w:rPr>
      </w:pPr>
    </w:p>
    <w:p w:rsidR="00B1312C" w:rsidRPr="005775CB" w:rsidRDefault="00B1312C" w:rsidP="005775CB">
      <w:pPr>
        <w:jc w:val="center"/>
        <w:outlineLvl w:val="0"/>
        <w:rPr>
          <w:rFonts w:ascii="Arial" w:hAnsi="Arial" w:cs="Arial"/>
          <w:b/>
          <w:bCs/>
          <w:kern w:val="36"/>
          <w:sz w:val="22"/>
          <w:szCs w:val="22"/>
        </w:rPr>
      </w:pPr>
      <w:r w:rsidRPr="005775CB">
        <w:rPr>
          <w:rFonts w:ascii="Arial" w:hAnsi="Arial" w:cs="Arial"/>
          <w:b/>
          <w:bCs/>
          <w:kern w:val="36"/>
          <w:sz w:val="22"/>
          <w:szCs w:val="22"/>
        </w:rPr>
        <w:t>RJEŠENJE</w:t>
      </w:r>
    </w:p>
    <w:p w:rsidR="00B1312C" w:rsidRDefault="00B1312C" w:rsidP="00B1312C">
      <w:pPr>
        <w:outlineLvl w:val="0"/>
        <w:rPr>
          <w:rFonts w:ascii="Arial" w:hAnsi="Arial" w:cs="Arial"/>
          <w:bCs/>
          <w:kern w:val="36"/>
          <w:sz w:val="22"/>
          <w:szCs w:val="22"/>
        </w:rPr>
      </w:pPr>
    </w:p>
    <w:p w:rsidR="005775CB" w:rsidRDefault="005775CB" w:rsidP="00B1312C">
      <w:pPr>
        <w:outlineLvl w:val="0"/>
        <w:rPr>
          <w:rFonts w:ascii="Arial" w:hAnsi="Arial" w:cs="Arial"/>
          <w:bCs/>
          <w:kern w:val="36"/>
          <w:sz w:val="22"/>
          <w:szCs w:val="22"/>
        </w:rPr>
      </w:pPr>
    </w:p>
    <w:p w:rsidR="00B1312C" w:rsidRDefault="00B1312C" w:rsidP="00B1312C">
      <w:pPr>
        <w:pStyle w:val="ListParagraph"/>
        <w:numPr>
          <w:ilvl w:val="0"/>
          <w:numId w:val="35"/>
        </w:numPr>
        <w:outlineLvl w:val="0"/>
        <w:rPr>
          <w:rFonts w:ascii="Arial" w:hAnsi="Arial" w:cs="Arial"/>
          <w:bCs/>
          <w:kern w:val="36"/>
          <w:sz w:val="22"/>
          <w:szCs w:val="22"/>
        </w:rPr>
      </w:pPr>
      <w:r>
        <w:rPr>
          <w:rFonts w:ascii="Arial" w:hAnsi="Arial" w:cs="Arial"/>
          <w:bCs/>
          <w:kern w:val="36"/>
          <w:sz w:val="22"/>
          <w:szCs w:val="22"/>
        </w:rPr>
        <w:t>Razrješuje se Damir Milat dužnosti ravnatelja Dubrovačkog simfonijskog orkestra s danom 31. prosinca 2022. godine, zbog isteka mandata.</w:t>
      </w:r>
    </w:p>
    <w:p w:rsidR="005775CB" w:rsidRDefault="005775CB" w:rsidP="005775CB">
      <w:pPr>
        <w:pStyle w:val="ListParagraph"/>
        <w:outlineLvl w:val="0"/>
        <w:rPr>
          <w:rFonts w:ascii="Arial" w:hAnsi="Arial" w:cs="Arial"/>
          <w:bCs/>
          <w:kern w:val="36"/>
          <w:sz w:val="22"/>
          <w:szCs w:val="22"/>
        </w:rPr>
      </w:pPr>
    </w:p>
    <w:p w:rsidR="00B1312C" w:rsidRPr="005775CB" w:rsidRDefault="00B1312C" w:rsidP="00B1312C">
      <w:pPr>
        <w:pStyle w:val="ListParagraph"/>
        <w:numPr>
          <w:ilvl w:val="0"/>
          <w:numId w:val="35"/>
        </w:numPr>
        <w:outlineLvl w:val="0"/>
        <w:rPr>
          <w:rFonts w:ascii="Arial" w:hAnsi="Arial" w:cs="Arial"/>
          <w:bCs/>
          <w:kern w:val="36"/>
          <w:sz w:val="22"/>
          <w:szCs w:val="22"/>
        </w:rPr>
      </w:pPr>
      <w:bookmarkStart w:id="12" w:name="_Hlk493680963"/>
      <w:r w:rsidRPr="005775CB">
        <w:rPr>
          <w:rFonts w:ascii="Arial" w:hAnsi="Arial" w:cs="Arial"/>
          <w:bCs/>
          <w:kern w:val="36"/>
          <w:sz w:val="22"/>
          <w:szCs w:val="22"/>
        </w:rPr>
        <w:lastRenderedPageBreak/>
        <w:t>Ov</w:t>
      </w:r>
      <w:r w:rsidR="005775CB">
        <w:rPr>
          <w:rFonts w:ascii="Arial" w:hAnsi="Arial" w:cs="Arial"/>
          <w:bCs/>
          <w:kern w:val="36"/>
          <w:sz w:val="22"/>
          <w:szCs w:val="22"/>
        </w:rPr>
        <w:t>o</w:t>
      </w:r>
      <w:r w:rsidRPr="005775CB">
        <w:rPr>
          <w:rFonts w:ascii="Arial" w:hAnsi="Arial" w:cs="Arial"/>
          <w:bCs/>
          <w:kern w:val="36"/>
          <w:sz w:val="22"/>
          <w:szCs w:val="22"/>
        </w:rPr>
        <w:t xml:space="preserve"> </w:t>
      </w:r>
      <w:r w:rsidR="005775CB">
        <w:rPr>
          <w:rFonts w:ascii="Arial" w:hAnsi="Arial" w:cs="Arial"/>
          <w:bCs/>
          <w:kern w:val="36"/>
          <w:sz w:val="22"/>
          <w:szCs w:val="22"/>
        </w:rPr>
        <w:t xml:space="preserve">Rješenje </w:t>
      </w:r>
      <w:r w:rsidRPr="005775CB">
        <w:rPr>
          <w:rFonts w:ascii="Arial" w:hAnsi="Arial" w:cs="Arial"/>
          <w:bCs/>
          <w:kern w:val="36"/>
          <w:sz w:val="22"/>
          <w:szCs w:val="22"/>
        </w:rPr>
        <w:t>objavit</w:t>
      </w:r>
      <w:r w:rsidR="005775CB">
        <w:rPr>
          <w:rFonts w:ascii="Arial" w:hAnsi="Arial" w:cs="Arial"/>
          <w:bCs/>
          <w:kern w:val="36"/>
          <w:sz w:val="22"/>
          <w:szCs w:val="22"/>
        </w:rPr>
        <w:t xml:space="preserve"> će se</w:t>
      </w:r>
      <w:r w:rsidRPr="005775CB">
        <w:rPr>
          <w:rFonts w:ascii="Arial" w:hAnsi="Arial" w:cs="Arial"/>
          <w:bCs/>
          <w:kern w:val="36"/>
          <w:sz w:val="22"/>
          <w:szCs w:val="22"/>
        </w:rPr>
        <w:t xml:space="preserve"> u „Službenom glasniku Grada Dubrovnika“.</w:t>
      </w:r>
      <w:bookmarkEnd w:id="12"/>
    </w:p>
    <w:bookmarkEnd w:id="11"/>
    <w:p w:rsidR="00B1312C" w:rsidRDefault="00B1312C" w:rsidP="00B1312C">
      <w:pPr>
        <w:rPr>
          <w:rFonts w:ascii="Arial" w:hAnsi="Arial" w:cs="Arial"/>
          <w:sz w:val="22"/>
          <w:szCs w:val="22"/>
        </w:rPr>
      </w:pPr>
    </w:p>
    <w:p w:rsidR="005775CB" w:rsidRPr="00C96F68" w:rsidRDefault="005775CB" w:rsidP="00B1312C">
      <w:pPr>
        <w:rPr>
          <w:rFonts w:ascii="Arial" w:hAnsi="Arial" w:cs="Arial"/>
          <w:sz w:val="22"/>
          <w:szCs w:val="22"/>
        </w:rPr>
      </w:pPr>
    </w:p>
    <w:p w:rsidR="00B1312C" w:rsidRPr="00C96F68" w:rsidRDefault="00B1312C" w:rsidP="00B1312C">
      <w:pPr>
        <w:suppressAutoHyphens/>
        <w:autoSpaceDN w:val="0"/>
        <w:spacing w:line="242" w:lineRule="auto"/>
        <w:textAlignment w:val="baseline"/>
        <w:rPr>
          <w:rFonts w:ascii="Arial" w:eastAsia="Calibri" w:hAnsi="Arial" w:cs="Arial"/>
          <w:sz w:val="22"/>
          <w:szCs w:val="22"/>
          <w:lang w:eastAsia="en-US"/>
        </w:rPr>
      </w:pPr>
      <w:r w:rsidRPr="00C96F68">
        <w:rPr>
          <w:rFonts w:ascii="Arial" w:eastAsia="Calibri" w:hAnsi="Arial" w:cs="Arial"/>
          <w:sz w:val="22"/>
          <w:szCs w:val="22"/>
          <w:lang w:eastAsia="en-US"/>
        </w:rPr>
        <w:t>KLASA: 013-03/</w:t>
      </w:r>
      <w:r w:rsidR="005775CB">
        <w:rPr>
          <w:rFonts w:ascii="Arial" w:eastAsia="Calibri" w:hAnsi="Arial" w:cs="Arial"/>
          <w:sz w:val="22"/>
          <w:szCs w:val="22"/>
          <w:lang w:eastAsia="en-US"/>
        </w:rPr>
        <w:t>20</w:t>
      </w:r>
      <w:r w:rsidRPr="00C96F68">
        <w:rPr>
          <w:rFonts w:ascii="Arial" w:eastAsia="Calibri" w:hAnsi="Arial" w:cs="Arial"/>
          <w:sz w:val="22"/>
          <w:szCs w:val="22"/>
          <w:lang w:eastAsia="en-US"/>
        </w:rPr>
        <w:t>-03/</w:t>
      </w:r>
      <w:r w:rsidR="005775CB">
        <w:rPr>
          <w:rFonts w:ascii="Arial" w:eastAsia="Calibri" w:hAnsi="Arial" w:cs="Arial"/>
          <w:sz w:val="22"/>
          <w:szCs w:val="22"/>
          <w:lang w:eastAsia="en-US"/>
        </w:rPr>
        <w:t>07</w:t>
      </w:r>
    </w:p>
    <w:p w:rsidR="00B1312C" w:rsidRPr="00C96F68" w:rsidRDefault="00B1312C" w:rsidP="00B1312C">
      <w:pPr>
        <w:suppressAutoHyphens/>
        <w:autoSpaceDN w:val="0"/>
        <w:spacing w:line="242" w:lineRule="auto"/>
        <w:textAlignment w:val="baseline"/>
        <w:rPr>
          <w:rFonts w:ascii="Arial" w:eastAsia="Calibri" w:hAnsi="Arial" w:cs="Arial"/>
          <w:sz w:val="22"/>
          <w:szCs w:val="22"/>
          <w:lang w:eastAsia="en-US"/>
        </w:rPr>
      </w:pPr>
      <w:r w:rsidRPr="00C96F68">
        <w:rPr>
          <w:rFonts w:ascii="Arial" w:eastAsia="Calibri" w:hAnsi="Arial" w:cs="Arial"/>
          <w:sz w:val="22"/>
          <w:szCs w:val="22"/>
          <w:lang w:eastAsia="en-US"/>
        </w:rPr>
        <w:t>URBROJ: 2117-1-01-22-</w:t>
      </w:r>
      <w:r w:rsidR="005775CB">
        <w:rPr>
          <w:rFonts w:ascii="Arial" w:eastAsia="Calibri" w:hAnsi="Arial" w:cs="Arial"/>
          <w:sz w:val="22"/>
          <w:szCs w:val="22"/>
          <w:lang w:eastAsia="en-US"/>
        </w:rPr>
        <w:t>09</w:t>
      </w:r>
    </w:p>
    <w:p w:rsidR="00B1312C" w:rsidRPr="00C96F68" w:rsidRDefault="00B1312C" w:rsidP="00B1312C">
      <w:pPr>
        <w:suppressAutoHyphens/>
        <w:autoSpaceDN w:val="0"/>
        <w:spacing w:line="242" w:lineRule="auto"/>
        <w:textAlignment w:val="baseline"/>
        <w:rPr>
          <w:rFonts w:ascii="Arial" w:eastAsia="Calibri" w:hAnsi="Arial" w:cs="Arial"/>
          <w:sz w:val="22"/>
          <w:szCs w:val="22"/>
          <w:lang w:eastAsia="en-US"/>
        </w:rPr>
      </w:pPr>
      <w:r w:rsidRPr="00C96F68">
        <w:rPr>
          <w:rFonts w:ascii="Arial" w:eastAsia="Calibri" w:hAnsi="Arial" w:cs="Arial"/>
          <w:sz w:val="22"/>
          <w:szCs w:val="22"/>
          <w:lang w:eastAsia="en-US"/>
        </w:rPr>
        <w:t>Dubrovnik, 2</w:t>
      </w:r>
      <w:r w:rsidR="005775CB">
        <w:rPr>
          <w:rFonts w:ascii="Arial" w:eastAsia="Calibri" w:hAnsi="Arial" w:cs="Arial"/>
          <w:sz w:val="22"/>
          <w:szCs w:val="22"/>
          <w:lang w:eastAsia="en-US"/>
        </w:rPr>
        <w:t>1</w:t>
      </w:r>
      <w:r w:rsidRPr="00C96F68">
        <w:rPr>
          <w:rFonts w:ascii="Arial" w:eastAsia="Calibri" w:hAnsi="Arial" w:cs="Arial"/>
          <w:sz w:val="22"/>
          <w:szCs w:val="22"/>
          <w:lang w:eastAsia="en-US"/>
        </w:rPr>
        <w:t xml:space="preserve">. </w:t>
      </w:r>
      <w:r w:rsidR="005775CB">
        <w:rPr>
          <w:rFonts w:ascii="Arial" w:eastAsia="Calibri" w:hAnsi="Arial" w:cs="Arial"/>
          <w:sz w:val="22"/>
          <w:szCs w:val="22"/>
          <w:lang w:eastAsia="en-US"/>
        </w:rPr>
        <w:t>prosinca</w:t>
      </w:r>
      <w:r w:rsidRPr="00C96F68">
        <w:rPr>
          <w:rFonts w:ascii="Arial" w:eastAsia="Calibri" w:hAnsi="Arial" w:cs="Arial"/>
          <w:sz w:val="22"/>
          <w:szCs w:val="22"/>
          <w:lang w:eastAsia="en-US"/>
        </w:rPr>
        <w:t xml:space="preserve"> 2022. </w:t>
      </w:r>
    </w:p>
    <w:p w:rsidR="00B1312C" w:rsidRPr="000D087E" w:rsidRDefault="00B1312C" w:rsidP="00B1312C">
      <w:pPr>
        <w:rPr>
          <w:rFonts w:ascii="Arial" w:hAnsi="Arial" w:cs="Arial"/>
          <w:sz w:val="22"/>
          <w:szCs w:val="22"/>
        </w:rPr>
      </w:pPr>
    </w:p>
    <w:p w:rsidR="00B1312C" w:rsidRPr="000D087E" w:rsidRDefault="00B1312C" w:rsidP="00B1312C">
      <w:pPr>
        <w:rPr>
          <w:rFonts w:ascii="Arial" w:hAnsi="Arial" w:cs="Arial"/>
          <w:sz w:val="22"/>
          <w:szCs w:val="22"/>
        </w:rPr>
      </w:pPr>
      <w:r w:rsidRPr="000D087E">
        <w:rPr>
          <w:rFonts w:ascii="Arial" w:hAnsi="Arial" w:cs="Arial"/>
          <w:sz w:val="22"/>
          <w:szCs w:val="22"/>
        </w:rPr>
        <w:t>Gradonačelnik:</w:t>
      </w:r>
    </w:p>
    <w:p w:rsidR="00B1312C" w:rsidRPr="000D087E" w:rsidRDefault="00B1312C" w:rsidP="00B1312C">
      <w:pPr>
        <w:rPr>
          <w:rFonts w:ascii="Arial" w:hAnsi="Arial" w:cs="Arial"/>
          <w:sz w:val="22"/>
          <w:szCs w:val="22"/>
        </w:rPr>
      </w:pPr>
      <w:r w:rsidRPr="000D087E">
        <w:rPr>
          <w:rFonts w:ascii="Arial" w:hAnsi="Arial" w:cs="Arial"/>
          <w:b/>
          <w:bCs/>
          <w:sz w:val="22"/>
          <w:szCs w:val="22"/>
        </w:rPr>
        <w:t xml:space="preserve">Mato </w:t>
      </w:r>
      <w:proofErr w:type="spellStart"/>
      <w:r w:rsidRPr="000D087E">
        <w:rPr>
          <w:rFonts w:ascii="Arial" w:hAnsi="Arial" w:cs="Arial"/>
          <w:b/>
          <w:bCs/>
          <w:sz w:val="22"/>
          <w:szCs w:val="22"/>
        </w:rPr>
        <w:t>Franković</w:t>
      </w:r>
      <w:proofErr w:type="spellEnd"/>
      <w:r w:rsidRPr="000D087E">
        <w:rPr>
          <w:rFonts w:ascii="Arial" w:hAnsi="Arial" w:cs="Arial"/>
          <w:sz w:val="22"/>
          <w:szCs w:val="22"/>
        </w:rPr>
        <w:t xml:space="preserve">, v. r. </w:t>
      </w:r>
    </w:p>
    <w:p w:rsidR="00B1312C" w:rsidRPr="000D087E" w:rsidRDefault="00B1312C" w:rsidP="00B1312C">
      <w:pPr>
        <w:rPr>
          <w:rFonts w:ascii="Arial" w:hAnsi="Arial" w:cs="Arial"/>
          <w:sz w:val="22"/>
          <w:szCs w:val="22"/>
        </w:rPr>
      </w:pPr>
      <w:r w:rsidRPr="000D087E">
        <w:rPr>
          <w:rFonts w:ascii="Arial" w:hAnsi="Arial" w:cs="Arial"/>
          <w:sz w:val="22"/>
          <w:szCs w:val="22"/>
        </w:rPr>
        <w:t>-----------------------------</w:t>
      </w:r>
    </w:p>
    <w:p w:rsidR="00B1312C" w:rsidRPr="002D493E" w:rsidRDefault="00B1312C" w:rsidP="00B1312C">
      <w:pPr>
        <w:rPr>
          <w:rFonts w:ascii="Arial" w:hAnsi="Arial" w:cs="Arial"/>
          <w:sz w:val="22"/>
          <w:szCs w:val="22"/>
        </w:rPr>
      </w:pPr>
    </w:p>
    <w:p w:rsidR="00B1312C" w:rsidRPr="002D493E" w:rsidRDefault="00B1312C" w:rsidP="00B1312C">
      <w:pPr>
        <w:rPr>
          <w:rFonts w:ascii="Arial" w:hAnsi="Arial" w:cs="Arial"/>
          <w:sz w:val="22"/>
          <w:szCs w:val="22"/>
        </w:rPr>
      </w:pPr>
    </w:p>
    <w:p w:rsidR="00B1312C" w:rsidRPr="002D493E" w:rsidRDefault="00B1312C" w:rsidP="00B1312C">
      <w:pPr>
        <w:rPr>
          <w:rFonts w:ascii="Arial" w:hAnsi="Arial" w:cs="Arial"/>
          <w:sz w:val="22"/>
          <w:szCs w:val="22"/>
        </w:rPr>
      </w:pPr>
    </w:p>
    <w:p w:rsidR="00B1312C" w:rsidRPr="002D493E" w:rsidRDefault="00B1312C" w:rsidP="00B1312C">
      <w:pPr>
        <w:rPr>
          <w:rFonts w:ascii="Arial" w:hAnsi="Arial" w:cs="Arial"/>
          <w:sz w:val="22"/>
          <w:szCs w:val="22"/>
        </w:rPr>
      </w:pPr>
    </w:p>
    <w:p w:rsidR="00B1312C" w:rsidRPr="000D087E" w:rsidRDefault="005775CB" w:rsidP="00B1312C">
      <w:pPr>
        <w:rPr>
          <w:rFonts w:ascii="Arial" w:hAnsi="Arial" w:cs="Arial"/>
          <w:b/>
          <w:bCs/>
          <w:sz w:val="22"/>
          <w:szCs w:val="22"/>
        </w:rPr>
      </w:pPr>
      <w:r>
        <w:rPr>
          <w:rFonts w:ascii="Arial" w:hAnsi="Arial" w:cs="Arial"/>
          <w:b/>
          <w:bCs/>
          <w:sz w:val="22"/>
          <w:szCs w:val="22"/>
        </w:rPr>
        <w:t>15</w:t>
      </w:r>
    </w:p>
    <w:p w:rsidR="00B1312C" w:rsidRPr="000D087E" w:rsidRDefault="00B1312C" w:rsidP="00B1312C">
      <w:pPr>
        <w:rPr>
          <w:rFonts w:ascii="Arial" w:hAnsi="Arial" w:cs="Arial"/>
          <w:sz w:val="22"/>
          <w:szCs w:val="22"/>
        </w:rPr>
      </w:pPr>
    </w:p>
    <w:p w:rsidR="00B1312C" w:rsidRDefault="00B1312C" w:rsidP="00B1312C">
      <w:pPr>
        <w:rPr>
          <w:rFonts w:ascii="Arial" w:hAnsi="Arial" w:cs="Arial"/>
          <w:sz w:val="22"/>
          <w:szCs w:val="22"/>
        </w:rPr>
      </w:pPr>
    </w:p>
    <w:p w:rsidR="005775CB" w:rsidRDefault="005775CB" w:rsidP="005775CB">
      <w:pPr>
        <w:jc w:val="both"/>
        <w:outlineLvl w:val="0"/>
        <w:rPr>
          <w:rFonts w:ascii="Arial" w:hAnsi="Arial" w:cs="Arial"/>
          <w:bCs/>
          <w:kern w:val="36"/>
          <w:sz w:val="22"/>
          <w:szCs w:val="22"/>
        </w:rPr>
      </w:pPr>
      <w:r w:rsidRPr="00C96F68">
        <w:rPr>
          <w:rFonts w:ascii="Arial" w:hAnsi="Arial" w:cs="Arial"/>
          <w:bCs/>
          <w:kern w:val="36"/>
          <w:sz w:val="22"/>
          <w:szCs w:val="22"/>
        </w:rPr>
        <w:t xml:space="preserve">Na temelju članka </w:t>
      </w:r>
      <w:r>
        <w:rPr>
          <w:rFonts w:ascii="Arial" w:hAnsi="Arial" w:cs="Arial"/>
          <w:bCs/>
          <w:kern w:val="36"/>
          <w:sz w:val="22"/>
          <w:szCs w:val="22"/>
        </w:rPr>
        <w:t>40</w:t>
      </w:r>
      <w:r w:rsidRPr="00C96F68">
        <w:rPr>
          <w:rFonts w:ascii="Arial" w:hAnsi="Arial" w:cs="Arial"/>
          <w:bCs/>
          <w:kern w:val="36"/>
          <w:sz w:val="22"/>
          <w:szCs w:val="22"/>
        </w:rPr>
        <w:t>.</w:t>
      </w:r>
      <w:r>
        <w:rPr>
          <w:rFonts w:ascii="Arial" w:hAnsi="Arial" w:cs="Arial"/>
          <w:bCs/>
          <w:kern w:val="36"/>
          <w:sz w:val="22"/>
          <w:szCs w:val="22"/>
        </w:rPr>
        <w:t xml:space="preserve"> stavka 3.</w:t>
      </w:r>
      <w:r w:rsidRPr="00C96F68">
        <w:rPr>
          <w:rFonts w:ascii="Arial" w:hAnsi="Arial" w:cs="Arial"/>
          <w:bCs/>
          <w:kern w:val="36"/>
          <w:sz w:val="22"/>
          <w:szCs w:val="22"/>
        </w:rPr>
        <w:t xml:space="preserve"> Zakona o </w:t>
      </w:r>
      <w:r>
        <w:rPr>
          <w:rFonts w:ascii="Arial" w:hAnsi="Arial" w:cs="Arial"/>
          <w:bCs/>
          <w:kern w:val="36"/>
          <w:sz w:val="22"/>
          <w:szCs w:val="22"/>
        </w:rPr>
        <w:t>kulturnim vijećima i financiranju javnih potreba u kulturi</w:t>
      </w:r>
      <w:r w:rsidRPr="00C96F68">
        <w:rPr>
          <w:rFonts w:ascii="Arial" w:hAnsi="Arial" w:cs="Arial"/>
          <w:bCs/>
          <w:kern w:val="36"/>
          <w:sz w:val="22"/>
          <w:szCs w:val="22"/>
        </w:rPr>
        <w:t xml:space="preserve">  („Narodne novine“</w:t>
      </w:r>
      <w:r>
        <w:rPr>
          <w:rFonts w:ascii="Arial" w:hAnsi="Arial" w:cs="Arial"/>
          <w:bCs/>
          <w:kern w:val="36"/>
          <w:sz w:val="22"/>
          <w:szCs w:val="22"/>
        </w:rPr>
        <w:t>,</w:t>
      </w:r>
      <w:r w:rsidRPr="00C96F68">
        <w:rPr>
          <w:rFonts w:ascii="Arial" w:hAnsi="Arial" w:cs="Arial"/>
          <w:bCs/>
          <w:kern w:val="36"/>
          <w:sz w:val="22"/>
          <w:szCs w:val="22"/>
        </w:rPr>
        <w:t xml:space="preserve"> broj</w:t>
      </w:r>
      <w:r w:rsidRPr="00C96F68">
        <w:rPr>
          <w:rFonts w:ascii="Arial" w:hAnsi="Arial" w:cs="Arial"/>
          <w:kern w:val="36"/>
          <w:sz w:val="22"/>
          <w:szCs w:val="22"/>
        </w:rPr>
        <w:t xml:space="preserve"> </w:t>
      </w:r>
      <w:r>
        <w:t>83/22</w:t>
      </w:r>
      <w:r w:rsidRPr="00C96F68">
        <w:rPr>
          <w:rFonts w:ascii="Arial" w:hAnsi="Arial" w:cs="Arial"/>
          <w:kern w:val="36"/>
          <w:sz w:val="22"/>
          <w:szCs w:val="22"/>
        </w:rPr>
        <w:t>)</w:t>
      </w:r>
      <w:r>
        <w:rPr>
          <w:rFonts w:ascii="Arial" w:hAnsi="Arial" w:cs="Arial"/>
          <w:kern w:val="36"/>
          <w:sz w:val="22"/>
          <w:szCs w:val="22"/>
        </w:rPr>
        <w:t xml:space="preserve"> i</w:t>
      </w:r>
      <w:r w:rsidRPr="00C96F68">
        <w:rPr>
          <w:rFonts w:ascii="Arial" w:hAnsi="Arial" w:cs="Arial"/>
          <w:bCs/>
          <w:kern w:val="36"/>
          <w:sz w:val="22"/>
          <w:szCs w:val="22"/>
        </w:rPr>
        <w:t xml:space="preserve"> članka 48. Statuta Grada Dubrovnika („Službeni glasnik Grada Dubrovnik“ broj 2/21</w:t>
      </w:r>
      <w:r>
        <w:rPr>
          <w:rFonts w:ascii="Arial" w:hAnsi="Arial" w:cs="Arial"/>
          <w:bCs/>
          <w:kern w:val="36"/>
          <w:sz w:val="22"/>
          <w:szCs w:val="22"/>
        </w:rPr>
        <w:t>, dalje u tekstu: Statut</w:t>
      </w:r>
      <w:r w:rsidRPr="00C96F68">
        <w:rPr>
          <w:rFonts w:ascii="Arial" w:hAnsi="Arial" w:cs="Arial"/>
          <w:bCs/>
          <w:kern w:val="36"/>
          <w:sz w:val="22"/>
          <w:szCs w:val="22"/>
        </w:rPr>
        <w:t xml:space="preserve">) </w:t>
      </w:r>
      <w:r>
        <w:rPr>
          <w:rFonts w:ascii="Arial" w:hAnsi="Arial" w:cs="Arial"/>
          <w:bCs/>
          <w:kern w:val="36"/>
          <w:sz w:val="22"/>
          <w:szCs w:val="22"/>
        </w:rPr>
        <w:t>g</w:t>
      </w:r>
      <w:r w:rsidRPr="00C96F68">
        <w:rPr>
          <w:rFonts w:ascii="Arial" w:hAnsi="Arial" w:cs="Arial"/>
          <w:bCs/>
          <w:kern w:val="36"/>
          <w:sz w:val="22"/>
          <w:szCs w:val="22"/>
        </w:rPr>
        <w:t>radonačelnik Grada Dubrovnika</w:t>
      </w:r>
      <w:r>
        <w:rPr>
          <w:rFonts w:ascii="Arial" w:hAnsi="Arial" w:cs="Arial"/>
          <w:bCs/>
          <w:kern w:val="36"/>
          <w:sz w:val="22"/>
          <w:szCs w:val="22"/>
        </w:rPr>
        <w:t xml:space="preserve"> dana 21. prosinca 2022. godine</w:t>
      </w:r>
      <w:r w:rsidRPr="00C96F68">
        <w:rPr>
          <w:rFonts w:ascii="Arial" w:hAnsi="Arial" w:cs="Arial"/>
          <w:bCs/>
          <w:kern w:val="36"/>
          <w:sz w:val="22"/>
          <w:szCs w:val="22"/>
        </w:rPr>
        <w:t xml:space="preserve"> donosi </w:t>
      </w:r>
    </w:p>
    <w:p w:rsidR="005775CB" w:rsidRPr="00C96F68" w:rsidRDefault="005775CB" w:rsidP="005775CB">
      <w:pPr>
        <w:jc w:val="both"/>
        <w:outlineLvl w:val="0"/>
        <w:rPr>
          <w:rFonts w:ascii="Arial" w:hAnsi="Arial" w:cs="Arial"/>
          <w:bCs/>
          <w:kern w:val="36"/>
          <w:sz w:val="22"/>
          <w:szCs w:val="22"/>
        </w:rPr>
      </w:pPr>
    </w:p>
    <w:p w:rsidR="005775CB" w:rsidRPr="005775CB" w:rsidRDefault="005775CB" w:rsidP="005775CB">
      <w:pPr>
        <w:jc w:val="center"/>
        <w:outlineLvl w:val="0"/>
        <w:rPr>
          <w:rFonts w:ascii="Arial" w:hAnsi="Arial" w:cs="Arial"/>
          <w:b/>
          <w:bCs/>
          <w:kern w:val="36"/>
          <w:sz w:val="22"/>
          <w:szCs w:val="22"/>
        </w:rPr>
      </w:pPr>
      <w:r w:rsidRPr="005775CB">
        <w:rPr>
          <w:rFonts w:ascii="Arial" w:hAnsi="Arial" w:cs="Arial"/>
          <w:b/>
          <w:bCs/>
          <w:kern w:val="36"/>
          <w:sz w:val="22"/>
          <w:szCs w:val="22"/>
        </w:rPr>
        <w:t>RJEŠENJE</w:t>
      </w:r>
    </w:p>
    <w:p w:rsidR="005775CB" w:rsidRDefault="005775CB" w:rsidP="005775CB">
      <w:pPr>
        <w:outlineLvl w:val="0"/>
        <w:rPr>
          <w:rFonts w:ascii="Arial" w:hAnsi="Arial" w:cs="Arial"/>
          <w:bCs/>
          <w:kern w:val="36"/>
          <w:sz w:val="22"/>
          <w:szCs w:val="22"/>
        </w:rPr>
      </w:pPr>
    </w:p>
    <w:p w:rsidR="005775CB" w:rsidRDefault="005775CB" w:rsidP="005775CB">
      <w:pPr>
        <w:pStyle w:val="ListParagraph"/>
        <w:numPr>
          <w:ilvl w:val="0"/>
          <w:numId w:val="37"/>
        </w:numPr>
        <w:outlineLvl w:val="0"/>
        <w:rPr>
          <w:rFonts w:ascii="Arial" w:hAnsi="Arial" w:cs="Arial"/>
          <w:bCs/>
          <w:kern w:val="36"/>
          <w:sz w:val="22"/>
          <w:szCs w:val="22"/>
        </w:rPr>
      </w:pPr>
      <w:r>
        <w:rPr>
          <w:rFonts w:ascii="Arial" w:hAnsi="Arial" w:cs="Arial"/>
          <w:bCs/>
          <w:kern w:val="36"/>
          <w:sz w:val="22"/>
          <w:szCs w:val="22"/>
        </w:rPr>
        <w:t>Slobodan Begić iz Dubrovnika imenuje se ravnateljem javne ustanove Dubrovački simfonijski orkestar, na mandatno razdoblje od 4 (četiri) godine, od 1. siječnja 2023. do 1. siječnja 2027. godine.</w:t>
      </w:r>
    </w:p>
    <w:p w:rsidR="005775CB" w:rsidRDefault="005775CB" w:rsidP="005775CB">
      <w:pPr>
        <w:pStyle w:val="ListParagraph"/>
        <w:outlineLvl w:val="0"/>
        <w:rPr>
          <w:rFonts w:ascii="Arial" w:hAnsi="Arial" w:cs="Arial"/>
          <w:bCs/>
          <w:kern w:val="36"/>
          <w:sz w:val="22"/>
          <w:szCs w:val="22"/>
        </w:rPr>
      </w:pPr>
    </w:p>
    <w:p w:rsidR="005775CB" w:rsidRPr="005775CB" w:rsidRDefault="005775CB" w:rsidP="005775CB">
      <w:pPr>
        <w:pStyle w:val="ListParagraph"/>
        <w:numPr>
          <w:ilvl w:val="0"/>
          <w:numId w:val="37"/>
        </w:numPr>
        <w:outlineLvl w:val="0"/>
        <w:rPr>
          <w:rFonts w:ascii="Arial" w:hAnsi="Arial" w:cs="Arial"/>
          <w:bCs/>
          <w:kern w:val="36"/>
          <w:sz w:val="22"/>
          <w:szCs w:val="22"/>
        </w:rPr>
      </w:pPr>
      <w:r w:rsidRPr="005775CB">
        <w:rPr>
          <w:rFonts w:ascii="Arial" w:hAnsi="Arial" w:cs="Arial"/>
          <w:bCs/>
          <w:kern w:val="36"/>
          <w:sz w:val="22"/>
          <w:szCs w:val="22"/>
        </w:rPr>
        <w:t>Ov</w:t>
      </w:r>
      <w:r>
        <w:rPr>
          <w:rFonts w:ascii="Arial" w:hAnsi="Arial" w:cs="Arial"/>
          <w:bCs/>
          <w:kern w:val="36"/>
          <w:sz w:val="22"/>
          <w:szCs w:val="22"/>
        </w:rPr>
        <w:t>o</w:t>
      </w:r>
      <w:r w:rsidRPr="005775CB">
        <w:rPr>
          <w:rFonts w:ascii="Arial" w:hAnsi="Arial" w:cs="Arial"/>
          <w:bCs/>
          <w:kern w:val="36"/>
          <w:sz w:val="22"/>
          <w:szCs w:val="22"/>
        </w:rPr>
        <w:t xml:space="preserve"> </w:t>
      </w:r>
      <w:r>
        <w:rPr>
          <w:rFonts w:ascii="Arial" w:hAnsi="Arial" w:cs="Arial"/>
          <w:bCs/>
          <w:kern w:val="36"/>
          <w:sz w:val="22"/>
          <w:szCs w:val="22"/>
        </w:rPr>
        <w:t xml:space="preserve">Rješenje </w:t>
      </w:r>
      <w:r w:rsidRPr="005775CB">
        <w:rPr>
          <w:rFonts w:ascii="Arial" w:hAnsi="Arial" w:cs="Arial"/>
          <w:bCs/>
          <w:kern w:val="36"/>
          <w:sz w:val="22"/>
          <w:szCs w:val="22"/>
        </w:rPr>
        <w:t>objavit</w:t>
      </w:r>
      <w:r>
        <w:rPr>
          <w:rFonts w:ascii="Arial" w:hAnsi="Arial" w:cs="Arial"/>
          <w:bCs/>
          <w:kern w:val="36"/>
          <w:sz w:val="22"/>
          <w:szCs w:val="22"/>
        </w:rPr>
        <w:t xml:space="preserve"> će se</w:t>
      </w:r>
      <w:r w:rsidRPr="005775CB">
        <w:rPr>
          <w:rFonts w:ascii="Arial" w:hAnsi="Arial" w:cs="Arial"/>
          <w:bCs/>
          <w:kern w:val="36"/>
          <w:sz w:val="22"/>
          <w:szCs w:val="22"/>
        </w:rPr>
        <w:t xml:space="preserve"> u „Službenom glasniku Grada Dubrovnika“.</w:t>
      </w:r>
    </w:p>
    <w:p w:rsidR="00C9424F" w:rsidRDefault="00C9424F" w:rsidP="00C9424F">
      <w:pPr>
        <w:shd w:val="clear" w:color="auto" w:fill="FFFFFF"/>
        <w:rPr>
          <w:rFonts w:ascii="Arial" w:hAnsi="Arial" w:cs="Arial"/>
          <w:color w:val="000000"/>
          <w:sz w:val="22"/>
          <w:szCs w:val="22"/>
        </w:rPr>
      </w:pPr>
    </w:p>
    <w:p w:rsidR="00C9424F" w:rsidRPr="00C9424F" w:rsidRDefault="00C9424F" w:rsidP="00C9424F">
      <w:pPr>
        <w:shd w:val="clear" w:color="auto" w:fill="FFFFFF"/>
        <w:rPr>
          <w:rFonts w:ascii="Arial" w:hAnsi="Arial" w:cs="Arial"/>
          <w:color w:val="000000"/>
          <w:sz w:val="22"/>
          <w:szCs w:val="22"/>
        </w:rPr>
      </w:pPr>
    </w:p>
    <w:p w:rsidR="00C9424F" w:rsidRDefault="00C9424F" w:rsidP="00C9424F">
      <w:pPr>
        <w:shd w:val="clear" w:color="auto" w:fill="FFFFFF"/>
        <w:jc w:val="center"/>
        <w:rPr>
          <w:rFonts w:ascii="Arial" w:hAnsi="Arial" w:cs="Arial"/>
          <w:color w:val="000000"/>
          <w:sz w:val="22"/>
          <w:szCs w:val="22"/>
        </w:rPr>
      </w:pPr>
      <w:r w:rsidRPr="00C9424F">
        <w:rPr>
          <w:rFonts w:ascii="Arial" w:hAnsi="Arial" w:cs="Arial"/>
          <w:color w:val="000000"/>
          <w:sz w:val="22"/>
          <w:szCs w:val="22"/>
        </w:rPr>
        <w:t>O b r a z l o ž e nj e</w:t>
      </w:r>
    </w:p>
    <w:p w:rsidR="00C9424F" w:rsidRDefault="00C9424F" w:rsidP="00C9424F">
      <w:pPr>
        <w:jc w:val="both"/>
        <w:rPr>
          <w:rFonts w:ascii="Arial" w:hAnsi="Arial" w:cs="Arial"/>
          <w:color w:val="000000"/>
          <w:sz w:val="22"/>
          <w:szCs w:val="22"/>
        </w:rPr>
      </w:pPr>
    </w:p>
    <w:p w:rsidR="00C9424F" w:rsidRDefault="00C9424F" w:rsidP="00C9424F">
      <w:pPr>
        <w:jc w:val="both"/>
        <w:rPr>
          <w:rFonts w:ascii="Arial" w:hAnsi="Arial" w:cs="Arial"/>
          <w:sz w:val="22"/>
          <w:szCs w:val="22"/>
        </w:rPr>
      </w:pPr>
      <w:r w:rsidRPr="00C9424F">
        <w:rPr>
          <w:rFonts w:ascii="Arial" w:hAnsi="Arial" w:cs="Arial"/>
          <w:sz w:val="22"/>
          <w:szCs w:val="22"/>
        </w:rPr>
        <w:t>U skladu s odredbama Zakona o ustanovama (Narodne novine br. 76/93, 29/97, 47/99, 35/08 i 127/19), Zakona o kulturnim vijećima i financiranju javnih potreba u kulturi (Narodne novine br. 83/22) i Statuta Dubrovačkog simfonijskog orkestra (dalje u tekstu: Statut DSO-a), Upravno vijeće Dubrovačkog simfonijskog orkestra, temeljem Odluke broj: 4/IX od 23. rujna 2022. godine, raspisalo je natječaj za imenovanje ravnatelja/</w:t>
      </w:r>
      <w:proofErr w:type="spellStart"/>
      <w:r w:rsidRPr="00C9424F">
        <w:rPr>
          <w:rFonts w:ascii="Arial" w:hAnsi="Arial" w:cs="Arial"/>
          <w:sz w:val="22"/>
          <w:szCs w:val="22"/>
        </w:rPr>
        <w:t>ice</w:t>
      </w:r>
      <w:proofErr w:type="spellEnd"/>
      <w:r w:rsidRPr="00C9424F">
        <w:rPr>
          <w:rFonts w:ascii="Arial" w:hAnsi="Arial" w:cs="Arial"/>
          <w:sz w:val="22"/>
          <w:szCs w:val="22"/>
        </w:rPr>
        <w:t>, zbog isteka mandata ravnatelja, a koji istječe dana 31. prosinca 2022. godine.</w:t>
      </w:r>
    </w:p>
    <w:p w:rsidR="00C9424F" w:rsidRDefault="00C9424F" w:rsidP="00C9424F">
      <w:pPr>
        <w:jc w:val="both"/>
        <w:rPr>
          <w:rFonts w:ascii="Arial" w:hAnsi="Arial" w:cs="Arial"/>
          <w:sz w:val="22"/>
          <w:szCs w:val="22"/>
        </w:rPr>
      </w:pPr>
    </w:p>
    <w:p w:rsidR="00C9424F" w:rsidRPr="00C9424F" w:rsidRDefault="00C9424F" w:rsidP="00C9424F">
      <w:pPr>
        <w:jc w:val="both"/>
        <w:rPr>
          <w:rFonts w:ascii="Arial" w:hAnsi="Arial" w:cs="Arial"/>
          <w:sz w:val="22"/>
          <w:szCs w:val="22"/>
        </w:rPr>
      </w:pPr>
      <w:r w:rsidRPr="00C9424F">
        <w:rPr>
          <w:rFonts w:ascii="Arial" w:hAnsi="Arial" w:cs="Arial"/>
          <w:sz w:val="22"/>
          <w:szCs w:val="22"/>
        </w:rPr>
        <w:t xml:space="preserve">U skladu sa člankom 41. stavak 1. Zakona o ustanovama i članka 33. Statuta DSO-a natječaj je objavljen 28. rujna 2022. na mrežnim stranicama Dubrovačkog simfonijskog orkestra, u Slobodnoj Dalmaciji i u Narodnim novinama. </w:t>
      </w:r>
    </w:p>
    <w:p w:rsidR="00C9424F" w:rsidRDefault="00C9424F" w:rsidP="00C9424F">
      <w:pPr>
        <w:jc w:val="both"/>
        <w:rPr>
          <w:rFonts w:ascii="Arial" w:hAnsi="Arial" w:cs="Arial"/>
          <w:sz w:val="22"/>
          <w:szCs w:val="22"/>
        </w:rPr>
      </w:pPr>
    </w:p>
    <w:p w:rsidR="00C9424F" w:rsidRPr="00C9424F" w:rsidRDefault="00C9424F" w:rsidP="00C9424F">
      <w:pPr>
        <w:jc w:val="both"/>
        <w:rPr>
          <w:rFonts w:ascii="Arial" w:hAnsi="Arial" w:cs="Arial"/>
          <w:sz w:val="22"/>
          <w:szCs w:val="22"/>
        </w:rPr>
      </w:pPr>
      <w:r w:rsidRPr="00C9424F">
        <w:rPr>
          <w:rFonts w:ascii="Arial" w:hAnsi="Arial" w:cs="Arial"/>
          <w:sz w:val="22"/>
          <w:szCs w:val="22"/>
        </w:rPr>
        <w:t xml:space="preserve">U zakonskom roku na natječaj su pristigle četiri (4) prijave i to: Slobodana Begića iz </w:t>
      </w:r>
      <w:proofErr w:type="spellStart"/>
      <w:r w:rsidRPr="00C9424F">
        <w:rPr>
          <w:rFonts w:ascii="Arial" w:hAnsi="Arial" w:cs="Arial"/>
          <w:sz w:val="22"/>
          <w:szCs w:val="22"/>
        </w:rPr>
        <w:t>Dubrovnika,Tonia</w:t>
      </w:r>
      <w:proofErr w:type="spellEnd"/>
      <w:r w:rsidRPr="00C9424F">
        <w:rPr>
          <w:rFonts w:ascii="Arial" w:hAnsi="Arial" w:cs="Arial"/>
          <w:sz w:val="22"/>
          <w:szCs w:val="22"/>
        </w:rPr>
        <w:t xml:space="preserve"> </w:t>
      </w:r>
      <w:proofErr w:type="spellStart"/>
      <w:r w:rsidRPr="00C9424F">
        <w:rPr>
          <w:rFonts w:ascii="Arial" w:hAnsi="Arial" w:cs="Arial"/>
          <w:sz w:val="22"/>
          <w:szCs w:val="22"/>
        </w:rPr>
        <w:t>Kursara</w:t>
      </w:r>
      <w:proofErr w:type="spellEnd"/>
      <w:r w:rsidRPr="00C9424F">
        <w:rPr>
          <w:rFonts w:ascii="Arial" w:hAnsi="Arial" w:cs="Arial"/>
          <w:sz w:val="22"/>
          <w:szCs w:val="22"/>
        </w:rPr>
        <w:t xml:space="preserve"> iz Dubrovnika, Matije Novakovića iz </w:t>
      </w:r>
      <w:proofErr w:type="spellStart"/>
      <w:r w:rsidRPr="00C9424F">
        <w:rPr>
          <w:rFonts w:ascii="Arial" w:hAnsi="Arial" w:cs="Arial"/>
          <w:sz w:val="22"/>
          <w:szCs w:val="22"/>
        </w:rPr>
        <w:t>Čilipa</w:t>
      </w:r>
      <w:proofErr w:type="spellEnd"/>
      <w:r w:rsidRPr="00C9424F">
        <w:rPr>
          <w:rFonts w:ascii="Arial" w:hAnsi="Arial" w:cs="Arial"/>
          <w:sz w:val="22"/>
          <w:szCs w:val="22"/>
        </w:rPr>
        <w:t xml:space="preserve"> i Damira Milata iz </w:t>
      </w:r>
      <w:proofErr w:type="spellStart"/>
      <w:r w:rsidRPr="00C9424F">
        <w:rPr>
          <w:rFonts w:ascii="Arial" w:hAnsi="Arial" w:cs="Arial"/>
          <w:sz w:val="22"/>
          <w:szCs w:val="22"/>
        </w:rPr>
        <w:t>Rožata</w:t>
      </w:r>
      <w:proofErr w:type="spellEnd"/>
      <w:r w:rsidRPr="00C9424F">
        <w:rPr>
          <w:rFonts w:ascii="Arial" w:hAnsi="Arial" w:cs="Arial"/>
          <w:sz w:val="22"/>
          <w:szCs w:val="22"/>
        </w:rPr>
        <w:t>, Mokošica.</w:t>
      </w:r>
    </w:p>
    <w:p w:rsidR="00C9424F" w:rsidRDefault="00C9424F" w:rsidP="00C9424F">
      <w:pPr>
        <w:jc w:val="both"/>
        <w:rPr>
          <w:rFonts w:ascii="Arial" w:hAnsi="Arial" w:cs="Arial"/>
          <w:sz w:val="22"/>
          <w:szCs w:val="22"/>
        </w:rPr>
      </w:pPr>
    </w:p>
    <w:p w:rsidR="00C9424F" w:rsidRPr="00C9424F" w:rsidRDefault="00C9424F" w:rsidP="00C9424F">
      <w:pPr>
        <w:jc w:val="both"/>
        <w:rPr>
          <w:rFonts w:ascii="Arial" w:hAnsi="Arial" w:cs="Arial"/>
          <w:sz w:val="22"/>
          <w:szCs w:val="22"/>
        </w:rPr>
      </w:pPr>
      <w:r w:rsidRPr="00C9424F">
        <w:rPr>
          <w:rFonts w:ascii="Arial" w:hAnsi="Arial" w:cs="Arial"/>
          <w:sz w:val="22"/>
          <w:szCs w:val="22"/>
        </w:rPr>
        <w:t>Budući je Matija Novaković član Upravnog vijeća DSO-a, a predao je prijavu na raspisani natječaj za ravnatelja ustanove, izuzet je iz rada Upravnog vijeća po predmetnom natječaju.</w:t>
      </w:r>
    </w:p>
    <w:p w:rsidR="00C9424F" w:rsidRPr="00C9424F" w:rsidRDefault="00C9424F" w:rsidP="00C9424F">
      <w:pPr>
        <w:jc w:val="both"/>
        <w:rPr>
          <w:rFonts w:ascii="Arial" w:hAnsi="Arial" w:cs="Arial"/>
          <w:sz w:val="22"/>
          <w:szCs w:val="22"/>
        </w:rPr>
      </w:pPr>
      <w:r w:rsidRPr="00C9424F">
        <w:rPr>
          <w:rFonts w:ascii="Arial" w:hAnsi="Arial" w:cs="Arial"/>
          <w:sz w:val="22"/>
          <w:szCs w:val="22"/>
        </w:rPr>
        <w:lastRenderedPageBreak/>
        <w:t>Upravno vijeće Dubrovačkog simfonijskog orkestra je na sjednici održanoj 4. studenoga 2022. godine otvorilo i pregledalo svu pristiglu dokumentaciju, a što je utvrđeno Odlukom 3/XI od dana 4. studenog 2022. godine, te je utvrdilo da sve pristigle prijave sadrže potrebne dokumente po raspisanom natječaju i iste proslijedilo Zboru umjetničkog osoblja Dubrovačkog simfonijskog orkestra na prethodno mišljenje.</w:t>
      </w:r>
    </w:p>
    <w:p w:rsidR="00C9424F" w:rsidRDefault="00C9424F" w:rsidP="00C9424F">
      <w:pPr>
        <w:jc w:val="both"/>
        <w:rPr>
          <w:rFonts w:ascii="Arial" w:hAnsi="Arial" w:cs="Arial"/>
          <w:sz w:val="22"/>
          <w:szCs w:val="22"/>
        </w:rPr>
      </w:pPr>
    </w:p>
    <w:p w:rsidR="00C9424F" w:rsidRPr="00C9424F" w:rsidRDefault="00C9424F" w:rsidP="00C9424F">
      <w:pPr>
        <w:jc w:val="both"/>
        <w:rPr>
          <w:rFonts w:ascii="Arial" w:hAnsi="Arial" w:cs="Arial"/>
          <w:sz w:val="22"/>
          <w:szCs w:val="22"/>
          <w:highlight w:val="yellow"/>
        </w:rPr>
      </w:pPr>
      <w:r w:rsidRPr="00C9424F">
        <w:rPr>
          <w:rFonts w:ascii="Arial" w:hAnsi="Arial" w:cs="Arial"/>
          <w:sz w:val="22"/>
          <w:szCs w:val="22"/>
        </w:rPr>
        <w:t xml:space="preserve">Na sjednici održanoj 29. studenoga 2022., Zbor umjetničkog osoblja Dubrovačkog simfonijskog orkestra najveću podršku je dao kandidatu Slobodanu Begiću koji je  dobio 11 glasova. Preostali kandidati su dobili: Matija Novaković 8 glasova, Toni </w:t>
      </w:r>
      <w:proofErr w:type="spellStart"/>
      <w:r w:rsidRPr="00C9424F">
        <w:rPr>
          <w:rFonts w:ascii="Arial" w:hAnsi="Arial" w:cs="Arial"/>
          <w:sz w:val="22"/>
          <w:szCs w:val="22"/>
        </w:rPr>
        <w:t>Kursar</w:t>
      </w:r>
      <w:proofErr w:type="spellEnd"/>
      <w:r w:rsidRPr="00C9424F">
        <w:rPr>
          <w:rFonts w:ascii="Arial" w:hAnsi="Arial" w:cs="Arial"/>
          <w:sz w:val="22"/>
          <w:szCs w:val="22"/>
        </w:rPr>
        <w:t xml:space="preserve"> 7 glasova, Damir Milat 4 glasa. Četiri glasačka listića bila su nevažeća, a dva člana umjetničkog osoblja nisu pristupila glasovanju.  </w:t>
      </w:r>
    </w:p>
    <w:p w:rsidR="00C9424F" w:rsidRDefault="00C9424F" w:rsidP="00C9424F">
      <w:pPr>
        <w:jc w:val="both"/>
        <w:rPr>
          <w:rFonts w:ascii="Arial" w:hAnsi="Arial" w:cs="Arial"/>
          <w:sz w:val="22"/>
          <w:szCs w:val="22"/>
        </w:rPr>
      </w:pPr>
    </w:p>
    <w:p w:rsidR="00C9424F" w:rsidRPr="00C9424F" w:rsidRDefault="00C9424F" w:rsidP="00C9424F">
      <w:pPr>
        <w:jc w:val="both"/>
        <w:rPr>
          <w:rFonts w:ascii="Arial" w:hAnsi="Arial" w:cs="Arial"/>
          <w:sz w:val="22"/>
          <w:szCs w:val="22"/>
        </w:rPr>
      </w:pPr>
      <w:r w:rsidRPr="00C9424F">
        <w:rPr>
          <w:rFonts w:ascii="Arial" w:hAnsi="Arial" w:cs="Arial"/>
          <w:sz w:val="22"/>
          <w:szCs w:val="22"/>
        </w:rPr>
        <w:t xml:space="preserve">Upravno vijeće u sastavu od dva (2 člana) Nikolina </w:t>
      </w:r>
      <w:proofErr w:type="spellStart"/>
      <w:r w:rsidRPr="00C9424F">
        <w:rPr>
          <w:rFonts w:ascii="Arial" w:hAnsi="Arial" w:cs="Arial"/>
          <w:sz w:val="22"/>
          <w:szCs w:val="22"/>
        </w:rPr>
        <w:t>Pozniak</w:t>
      </w:r>
      <w:proofErr w:type="spellEnd"/>
      <w:r w:rsidRPr="00C9424F">
        <w:rPr>
          <w:rFonts w:ascii="Arial" w:hAnsi="Arial" w:cs="Arial"/>
          <w:sz w:val="22"/>
          <w:szCs w:val="22"/>
        </w:rPr>
        <w:t xml:space="preserve">, Paulina Bačić na sjednici održanoj dana 30. studenog 2022., iz čijeg se rada izuzeo treći član upravnog vijeća Matija Novaković kao jedan od kandidata prijavljenih na natječaj, primilo je na znanje prethodno mišljenje Zbora umjetničkog osoblja te dalo pojedinačna mišljenja o kandidatima, a što je utvrđeno Zapisnikom s XII. sjednice Upravnog vijeća. </w:t>
      </w:r>
    </w:p>
    <w:p w:rsidR="00C9424F" w:rsidRDefault="00C9424F" w:rsidP="00C9424F">
      <w:pPr>
        <w:jc w:val="both"/>
        <w:rPr>
          <w:rFonts w:ascii="Arial" w:hAnsi="Arial" w:cs="Arial"/>
          <w:sz w:val="22"/>
          <w:szCs w:val="22"/>
        </w:rPr>
      </w:pPr>
    </w:p>
    <w:p w:rsidR="00C9424F" w:rsidRPr="00C9424F" w:rsidRDefault="00C9424F" w:rsidP="00C9424F">
      <w:pPr>
        <w:jc w:val="both"/>
        <w:rPr>
          <w:rFonts w:ascii="Arial" w:hAnsi="Arial" w:cs="Arial"/>
          <w:sz w:val="22"/>
          <w:szCs w:val="22"/>
        </w:rPr>
      </w:pPr>
      <w:r w:rsidRPr="00C9424F">
        <w:rPr>
          <w:rFonts w:ascii="Arial" w:hAnsi="Arial" w:cs="Arial"/>
          <w:sz w:val="22"/>
          <w:szCs w:val="22"/>
        </w:rPr>
        <w:t xml:space="preserve">Predsjednica Upravnog vijeća, Nikolina </w:t>
      </w:r>
      <w:proofErr w:type="spellStart"/>
      <w:r w:rsidRPr="00C9424F">
        <w:rPr>
          <w:rFonts w:ascii="Arial" w:hAnsi="Arial" w:cs="Arial"/>
          <w:sz w:val="22"/>
          <w:szCs w:val="22"/>
        </w:rPr>
        <w:t>Pozniak</w:t>
      </w:r>
      <w:proofErr w:type="spellEnd"/>
      <w:r w:rsidRPr="00C9424F">
        <w:rPr>
          <w:rFonts w:ascii="Arial" w:hAnsi="Arial" w:cs="Arial"/>
          <w:sz w:val="22"/>
          <w:szCs w:val="22"/>
        </w:rPr>
        <w:t xml:space="preserve"> ocijenila je kako je najbolji kandidat za ravnatelja Matija Novaković, dok je Paulina Bačić kao najboljeg kandidata za ravnatelja ocijenila Slobodana Begića. </w:t>
      </w:r>
    </w:p>
    <w:p w:rsidR="00C9424F" w:rsidRDefault="00C9424F" w:rsidP="00C9424F">
      <w:pPr>
        <w:jc w:val="both"/>
        <w:rPr>
          <w:rFonts w:ascii="Arial" w:hAnsi="Arial" w:cs="Arial"/>
          <w:sz w:val="22"/>
          <w:szCs w:val="22"/>
        </w:rPr>
      </w:pPr>
      <w:bookmarkStart w:id="13" w:name="_Hlk122435299"/>
    </w:p>
    <w:p w:rsidR="00C9424F" w:rsidRPr="00C9424F" w:rsidRDefault="00C9424F" w:rsidP="00C9424F">
      <w:pPr>
        <w:jc w:val="both"/>
        <w:rPr>
          <w:rFonts w:ascii="Arial" w:hAnsi="Arial" w:cs="Arial"/>
          <w:sz w:val="22"/>
          <w:szCs w:val="22"/>
        </w:rPr>
      </w:pPr>
      <w:r w:rsidRPr="00C9424F">
        <w:rPr>
          <w:rFonts w:ascii="Arial" w:hAnsi="Arial" w:cs="Arial"/>
          <w:sz w:val="22"/>
          <w:szCs w:val="22"/>
        </w:rPr>
        <w:t xml:space="preserve">Uvidom u cjelokupnu dostavljenu natječajnu dokumentaciju te mišljenja članova Upravnog vijeća i umjetničkog osoblja Dubrovačkog simfonijskog orkestra, ocjene svih dostavljenih dokaza o zadovoljavanju uvjeta u odnosu na stručne, radne i organizacijske sposobnosti i predloženi Program rada za četverogodišnje razdoblje na temelju kojeg se imenuje ravnatelj, u skladu sa člankom 40. stavak 8. Zakona o kulturnim vijećima i financiranju javnih potreba u kulturi, utvrđuje se kandidat Slobodan Begić kao najbolji izbor za ravnatelja Dubrovačkog simfonijskog orkestra. </w:t>
      </w:r>
    </w:p>
    <w:bookmarkEnd w:id="13"/>
    <w:p w:rsidR="00C9424F" w:rsidRDefault="00C9424F" w:rsidP="00C9424F">
      <w:pPr>
        <w:jc w:val="both"/>
        <w:rPr>
          <w:rFonts w:ascii="Arial" w:hAnsi="Arial" w:cs="Arial"/>
          <w:sz w:val="22"/>
          <w:szCs w:val="22"/>
        </w:rPr>
      </w:pPr>
    </w:p>
    <w:p w:rsidR="00C9424F" w:rsidRPr="00C9424F" w:rsidRDefault="00C9424F" w:rsidP="00C9424F">
      <w:pPr>
        <w:jc w:val="both"/>
        <w:rPr>
          <w:rFonts w:ascii="Arial" w:hAnsi="Arial" w:cs="Arial"/>
          <w:sz w:val="22"/>
          <w:szCs w:val="22"/>
        </w:rPr>
      </w:pPr>
      <w:r w:rsidRPr="00C9424F">
        <w:rPr>
          <w:rFonts w:ascii="Arial" w:hAnsi="Arial" w:cs="Arial"/>
          <w:sz w:val="22"/>
          <w:szCs w:val="22"/>
        </w:rPr>
        <w:t xml:space="preserve">Naime, Slobodan Begić udovoljava svim uvjetima iz natječaja, a predloženi Program rada za četverogodišnje razdoblje ocrtava dobro poznavanje problematike Dubrovačkog simfonijskog orkestra, kao i izvjesnost realizacije predloženih mjera za unapređenje razvoja ustanove. Koncepcija programa Slobodana Begića temelji se na povećanju vidljivosti i vlastitih prihoda, razvoju publike te poboljšanju uvjeta rada i osnaživanju kapaciteta glazbenika. Program uključuje povećanje vidljivosti Orkestra izvan Dubrovnika kroz marketinške aktivnosti u široj regiji, što će rezultirati povećanjem publike, a time i vlastitih prihoda ustanove. Plan koncertnih događanja donosio bi se dvije godine unaprijed, kako bi se omogućila bolja organizacija rada Orkestra, ali i uključivanje programa DSO-a u aranžmane turističkih agencija. S istim je ciljem planirano i otvaranje muzejsko-galerijskog prostora sa </w:t>
      </w:r>
      <w:proofErr w:type="spellStart"/>
      <w:r w:rsidRPr="00C9424F">
        <w:rPr>
          <w:rFonts w:ascii="Arial" w:hAnsi="Arial" w:cs="Arial"/>
          <w:sz w:val="22"/>
          <w:szCs w:val="22"/>
        </w:rPr>
        <w:t>suvenirnicom</w:t>
      </w:r>
      <w:proofErr w:type="spellEnd"/>
      <w:r w:rsidRPr="00C9424F">
        <w:rPr>
          <w:rFonts w:ascii="Arial" w:hAnsi="Arial" w:cs="Arial"/>
          <w:sz w:val="22"/>
          <w:szCs w:val="22"/>
        </w:rPr>
        <w:t xml:space="preserve"> u okviru prostora u kojemu Orkestar djeluje. Slobodan Begić u programu planira proširiti dosadašnji repertoar te uz klasičnu simfonijsku glazbu uvesti i programe popularnije glazbe koja bi privukla širu publiku. Uz to planira publici omogućiti direktno sudjelovanje u kreiranju dijela programa, kao i doživljaj koncerata izvan povijesne jezgre, na posve novim lokacijama u ostalim gradskim dijelovima. Poseban je naglasak stavljen na jačanje kapaciteta glazbenika u Orkestru kroz suradnje s drugim nacionalnim i međunarodnim orkestrima na bazi reciprociteta, ali i kroz posebne natječaje za mlade skladatelje i soliste kojima će biti omogućeno predstavljanje publici putem Orkestra, sve u skladu s ciljevima Strategije razvoja kulture Grada Dubrovnika. </w:t>
      </w:r>
    </w:p>
    <w:p w:rsidR="00C9424F" w:rsidRPr="00C9424F" w:rsidRDefault="00C9424F" w:rsidP="00C9424F">
      <w:pPr>
        <w:shd w:val="clear" w:color="auto" w:fill="FFFFFF"/>
        <w:jc w:val="both"/>
        <w:rPr>
          <w:rFonts w:ascii="Arial" w:hAnsi="Arial" w:cs="Arial"/>
          <w:sz w:val="22"/>
          <w:szCs w:val="22"/>
        </w:rPr>
      </w:pPr>
    </w:p>
    <w:p w:rsidR="00C9424F" w:rsidRPr="00C9424F" w:rsidRDefault="00C9424F" w:rsidP="00C9424F">
      <w:pPr>
        <w:shd w:val="clear" w:color="auto" w:fill="FFFFFF"/>
        <w:jc w:val="both"/>
        <w:rPr>
          <w:rFonts w:ascii="Arial" w:hAnsi="Arial" w:cs="Arial"/>
          <w:color w:val="000000"/>
          <w:sz w:val="22"/>
          <w:szCs w:val="22"/>
        </w:rPr>
      </w:pPr>
      <w:r w:rsidRPr="00C9424F">
        <w:rPr>
          <w:rFonts w:ascii="Arial" w:hAnsi="Arial" w:cs="Arial"/>
          <w:color w:val="000000"/>
          <w:sz w:val="22"/>
          <w:szCs w:val="22"/>
        </w:rPr>
        <w:t>Slijedom svega prethodno navedenog, odlučeno je kao u izreci ovog Rješenja.</w:t>
      </w:r>
    </w:p>
    <w:p w:rsidR="00C9424F" w:rsidRPr="00C9424F" w:rsidRDefault="00C9424F" w:rsidP="00C9424F">
      <w:pPr>
        <w:shd w:val="clear" w:color="auto" w:fill="FFFFFF"/>
        <w:rPr>
          <w:rFonts w:ascii="Arial" w:hAnsi="Arial" w:cs="Arial"/>
          <w:color w:val="000000"/>
          <w:sz w:val="22"/>
          <w:szCs w:val="22"/>
        </w:rPr>
      </w:pPr>
      <w:r w:rsidRPr="00C9424F">
        <w:rPr>
          <w:rFonts w:ascii="Arial" w:hAnsi="Arial" w:cs="Arial"/>
          <w:b/>
          <w:bCs/>
          <w:color w:val="FF0000"/>
          <w:sz w:val="22"/>
          <w:szCs w:val="22"/>
        </w:rPr>
        <w:t> </w:t>
      </w:r>
    </w:p>
    <w:p w:rsidR="00C9424F" w:rsidRPr="00C9424F" w:rsidRDefault="00C9424F" w:rsidP="00C9424F">
      <w:pPr>
        <w:shd w:val="clear" w:color="auto" w:fill="FFFFFF"/>
        <w:rPr>
          <w:rFonts w:ascii="Arial" w:hAnsi="Arial" w:cs="Arial"/>
          <w:color w:val="000000"/>
          <w:sz w:val="22"/>
          <w:szCs w:val="22"/>
        </w:rPr>
      </w:pPr>
    </w:p>
    <w:p w:rsidR="00C9424F" w:rsidRPr="00C9424F" w:rsidRDefault="00C9424F" w:rsidP="00C9424F">
      <w:pPr>
        <w:shd w:val="clear" w:color="auto" w:fill="FFFFFF"/>
        <w:rPr>
          <w:rFonts w:ascii="Arial" w:hAnsi="Arial" w:cs="Arial"/>
          <w:color w:val="000000"/>
          <w:sz w:val="22"/>
          <w:szCs w:val="22"/>
        </w:rPr>
      </w:pPr>
      <w:r w:rsidRPr="00C9424F">
        <w:rPr>
          <w:rFonts w:ascii="Arial" w:hAnsi="Arial" w:cs="Arial"/>
          <w:color w:val="000000"/>
          <w:sz w:val="22"/>
          <w:szCs w:val="22"/>
        </w:rPr>
        <w:t>UPUTA O PRAVNOM LIJEKU:</w:t>
      </w:r>
    </w:p>
    <w:p w:rsidR="00C9424F" w:rsidRPr="00C9424F" w:rsidRDefault="00C9424F" w:rsidP="00C9424F">
      <w:pPr>
        <w:shd w:val="clear" w:color="auto" w:fill="FFFFFF"/>
        <w:spacing w:before="200"/>
        <w:jc w:val="both"/>
        <w:rPr>
          <w:rFonts w:ascii="Arial" w:hAnsi="Arial" w:cs="Arial"/>
          <w:color w:val="000000"/>
          <w:sz w:val="22"/>
          <w:szCs w:val="22"/>
        </w:rPr>
      </w:pPr>
      <w:r w:rsidRPr="00C9424F">
        <w:rPr>
          <w:rFonts w:ascii="Arial" w:hAnsi="Arial" w:cs="Arial"/>
          <w:color w:val="000000"/>
          <w:sz w:val="22"/>
          <w:szCs w:val="22"/>
        </w:rPr>
        <w:lastRenderedPageBreak/>
        <w:t xml:space="preserve">Protiv ovoga rješenja žalba nije dopuštena, ali se može tužbom pokrenuti upravni spor pred Upravnim sudom Republike Hrvatske u Splitu, Put </w:t>
      </w:r>
      <w:proofErr w:type="spellStart"/>
      <w:r w:rsidRPr="00C9424F">
        <w:rPr>
          <w:rFonts w:ascii="Arial" w:hAnsi="Arial" w:cs="Arial"/>
          <w:color w:val="000000"/>
          <w:sz w:val="22"/>
          <w:szCs w:val="22"/>
        </w:rPr>
        <w:t>Supavla</w:t>
      </w:r>
      <w:proofErr w:type="spellEnd"/>
      <w:r w:rsidRPr="00C9424F">
        <w:rPr>
          <w:rFonts w:ascii="Arial" w:hAnsi="Arial" w:cs="Arial"/>
          <w:color w:val="000000"/>
          <w:sz w:val="22"/>
          <w:szCs w:val="22"/>
        </w:rPr>
        <w:t xml:space="preserve"> 1, 21000 Split. Upravni spor pokreće se tužbom koja se podnosi u roku od 30 dana od dana dostave ovog rješenja. Tužba se navedenom Upravnom sudu predaje neposredno u pisanom obliku i usmeno na zapisnik ili se šalje poštom odnosno dostavlja elektronički.</w:t>
      </w:r>
    </w:p>
    <w:p w:rsidR="00C9424F" w:rsidRPr="00C9424F" w:rsidRDefault="00C9424F" w:rsidP="00C9424F">
      <w:pPr>
        <w:shd w:val="clear" w:color="auto" w:fill="FFFFFF"/>
        <w:rPr>
          <w:rFonts w:ascii="Arial" w:hAnsi="Arial" w:cs="Arial"/>
          <w:color w:val="000000"/>
          <w:sz w:val="22"/>
          <w:szCs w:val="22"/>
        </w:rPr>
      </w:pPr>
      <w:r w:rsidRPr="00C9424F">
        <w:rPr>
          <w:rFonts w:ascii="Arial" w:hAnsi="Arial" w:cs="Arial"/>
          <w:color w:val="000000"/>
          <w:sz w:val="22"/>
          <w:szCs w:val="22"/>
        </w:rPr>
        <w:t>             </w:t>
      </w:r>
    </w:p>
    <w:p w:rsidR="005775CB" w:rsidRDefault="005775CB" w:rsidP="00B1312C">
      <w:pPr>
        <w:rPr>
          <w:rFonts w:ascii="Arial" w:hAnsi="Arial" w:cs="Arial"/>
          <w:sz w:val="22"/>
          <w:szCs w:val="22"/>
        </w:rPr>
      </w:pPr>
    </w:p>
    <w:p w:rsidR="00B1312C" w:rsidRPr="00C96F68" w:rsidRDefault="00B1312C" w:rsidP="00B1312C">
      <w:pPr>
        <w:suppressAutoHyphens/>
        <w:autoSpaceDN w:val="0"/>
        <w:spacing w:line="242" w:lineRule="auto"/>
        <w:textAlignment w:val="baseline"/>
        <w:rPr>
          <w:rFonts w:ascii="Arial" w:eastAsia="Calibri" w:hAnsi="Arial" w:cs="Arial"/>
          <w:sz w:val="22"/>
          <w:szCs w:val="22"/>
          <w:lang w:eastAsia="en-US"/>
        </w:rPr>
      </w:pPr>
      <w:r w:rsidRPr="00C96F68">
        <w:rPr>
          <w:rFonts w:ascii="Arial" w:eastAsia="Calibri" w:hAnsi="Arial" w:cs="Arial"/>
          <w:sz w:val="22"/>
          <w:szCs w:val="22"/>
          <w:lang w:eastAsia="en-US"/>
        </w:rPr>
        <w:t xml:space="preserve">KLASA: </w:t>
      </w:r>
      <w:r w:rsidR="005775CB">
        <w:rPr>
          <w:rFonts w:ascii="Arial" w:eastAsia="Calibri" w:hAnsi="Arial" w:cs="Arial"/>
          <w:sz w:val="22"/>
          <w:szCs w:val="22"/>
          <w:lang w:eastAsia="en-US"/>
        </w:rPr>
        <w:t>UP/I-007-01/22-02/01</w:t>
      </w:r>
    </w:p>
    <w:p w:rsidR="00B1312C" w:rsidRPr="00C96F68" w:rsidRDefault="00B1312C" w:rsidP="00B1312C">
      <w:pPr>
        <w:suppressAutoHyphens/>
        <w:autoSpaceDN w:val="0"/>
        <w:spacing w:line="242" w:lineRule="auto"/>
        <w:textAlignment w:val="baseline"/>
        <w:rPr>
          <w:rFonts w:ascii="Arial" w:eastAsia="Calibri" w:hAnsi="Arial" w:cs="Arial"/>
          <w:sz w:val="22"/>
          <w:szCs w:val="22"/>
          <w:lang w:eastAsia="en-US"/>
        </w:rPr>
      </w:pPr>
      <w:r w:rsidRPr="00C96F68">
        <w:rPr>
          <w:rFonts w:ascii="Arial" w:eastAsia="Calibri" w:hAnsi="Arial" w:cs="Arial"/>
          <w:sz w:val="22"/>
          <w:szCs w:val="22"/>
          <w:lang w:eastAsia="en-US"/>
        </w:rPr>
        <w:t>URBROJ: 2117-1-01-22-</w:t>
      </w:r>
      <w:r w:rsidR="005775CB">
        <w:rPr>
          <w:rFonts w:ascii="Arial" w:eastAsia="Calibri" w:hAnsi="Arial" w:cs="Arial"/>
          <w:sz w:val="22"/>
          <w:szCs w:val="22"/>
          <w:lang w:eastAsia="en-US"/>
        </w:rPr>
        <w:t>01</w:t>
      </w:r>
    </w:p>
    <w:p w:rsidR="00B1312C" w:rsidRPr="00C96F68" w:rsidRDefault="00B1312C" w:rsidP="00B1312C">
      <w:pPr>
        <w:suppressAutoHyphens/>
        <w:autoSpaceDN w:val="0"/>
        <w:spacing w:line="242" w:lineRule="auto"/>
        <w:textAlignment w:val="baseline"/>
        <w:rPr>
          <w:rFonts w:ascii="Arial" w:eastAsia="Calibri" w:hAnsi="Arial" w:cs="Arial"/>
          <w:sz w:val="22"/>
          <w:szCs w:val="22"/>
          <w:lang w:eastAsia="en-US"/>
        </w:rPr>
      </w:pPr>
      <w:r w:rsidRPr="00C96F68">
        <w:rPr>
          <w:rFonts w:ascii="Arial" w:eastAsia="Calibri" w:hAnsi="Arial" w:cs="Arial"/>
          <w:sz w:val="22"/>
          <w:szCs w:val="22"/>
          <w:lang w:eastAsia="en-US"/>
        </w:rPr>
        <w:t>Dubrovnik, 2</w:t>
      </w:r>
      <w:r w:rsidR="005775CB">
        <w:rPr>
          <w:rFonts w:ascii="Arial" w:eastAsia="Calibri" w:hAnsi="Arial" w:cs="Arial"/>
          <w:sz w:val="22"/>
          <w:szCs w:val="22"/>
          <w:lang w:eastAsia="en-US"/>
        </w:rPr>
        <w:t>1</w:t>
      </w:r>
      <w:r w:rsidRPr="00C96F68">
        <w:rPr>
          <w:rFonts w:ascii="Arial" w:eastAsia="Calibri" w:hAnsi="Arial" w:cs="Arial"/>
          <w:sz w:val="22"/>
          <w:szCs w:val="22"/>
          <w:lang w:eastAsia="en-US"/>
        </w:rPr>
        <w:t xml:space="preserve">. </w:t>
      </w:r>
      <w:r w:rsidR="005775CB">
        <w:rPr>
          <w:rFonts w:ascii="Arial" w:eastAsia="Calibri" w:hAnsi="Arial" w:cs="Arial"/>
          <w:sz w:val="22"/>
          <w:szCs w:val="22"/>
          <w:lang w:eastAsia="en-US"/>
        </w:rPr>
        <w:t>prosinca</w:t>
      </w:r>
      <w:r w:rsidRPr="00C96F68">
        <w:rPr>
          <w:rFonts w:ascii="Arial" w:eastAsia="Calibri" w:hAnsi="Arial" w:cs="Arial"/>
          <w:sz w:val="22"/>
          <w:szCs w:val="22"/>
          <w:lang w:eastAsia="en-US"/>
        </w:rPr>
        <w:t xml:space="preserve"> 2022.</w:t>
      </w:r>
    </w:p>
    <w:p w:rsidR="00B1312C" w:rsidRPr="000D087E" w:rsidRDefault="00B1312C" w:rsidP="00B1312C">
      <w:pPr>
        <w:rPr>
          <w:rFonts w:ascii="Arial" w:hAnsi="Arial" w:cs="Arial"/>
          <w:sz w:val="22"/>
          <w:szCs w:val="22"/>
        </w:rPr>
      </w:pPr>
    </w:p>
    <w:p w:rsidR="00B1312C" w:rsidRPr="000D087E" w:rsidRDefault="00B1312C" w:rsidP="00B1312C">
      <w:pPr>
        <w:rPr>
          <w:rFonts w:ascii="Arial" w:hAnsi="Arial" w:cs="Arial"/>
          <w:sz w:val="22"/>
          <w:szCs w:val="22"/>
        </w:rPr>
      </w:pPr>
      <w:r w:rsidRPr="000D087E">
        <w:rPr>
          <w:rFonts w:ascii="Arial" w:hAnsi="Arial" w:cs="Arial"/>
          <w:sz w:val="22"/>
          <w:szCs w:val="22"/>
        </w:rPr>
        <w:t>Gradonačelnik:</w:t>
      </w:r>
    </w:p>
    <w:p w:rsidR="00B1312C" w:rsidRPr="000D087E" w:rsidRDefault="00B1312C" w:rsidP="00B1312C">
      <w:pPr>
        <w:rPr>
          <w:rFonts w:ascii="Arial" w:hAnsi="Arial" w:cs="Arial"/>
          <w:sz w:val="22"/>
          <w:szCs w:val="22"/>
        </w:rPr>
      </w:pPr>
      <w:r w:rsidRPr="000D087E">
        <w:rPr>
          <w:rFonts w:ascii="Arial" w:hAnsi="Arial" w:cs="Arial"/>
          <w:b/>
          <w:bCs/>
          <w:sz w:val="22"/>
          <w:szCs w:val="22"/>
        </w:rPr>
        <w:t xml:space="preserve">Mato </w:t>
      </w:r>
      <w:proofErr w:type="spellStart"/>
      <w:r w:rsidRPr="000D087E">
        <w:rPr>
          <w:rFonts w:ascii="Arial" w:hAnsi="Arial" w:cs="Arial"/>
          <w:b/>
          <w:bCs/>
          <w:sz w:val="22"/>
          <w:szCs w:val="22"/>
        </w:rPr>
        <w:t>Franković</w:t>
      </w:r>
      <w:proofErr w:type="spellEnd"/>
      <w:r w:rsidRPr="000D087E">
        <w:rPr>
          <w:rFonts w:ascii="Arial" w:hAnsi="Arial" w:cs="Arial"/>
          <w:sz w:val="22"/>
          <w:szCs w:val="22"/>
        </w:rPr>
        <w:t xml:space="preserve">, v. r. </w:t>
      </w:r>
    </w:p>
    <w:p w:rsidR="00B1312C" w:rsidRPr="000D087E" w:rsidRDefault="00B1312C" w:rsidP="00B1312C">
      <w:pPr>
        <w:rPr>
          <w:rFonts w:ascii="Arial" w:hAnsi="Arial" w:cs="Arial"/>
          <w:sz w:val="22"/>
          <w:szCs w:val="22"/>
        </w:rPr>
      </w:pPr>
      <w:r w:rsidRPr="000D087E">
        <w:rPr>
          <w:rFonts w:ascii="Arial" w:hAnsi="Arial" w:cs="Arial"/>
          <w:sz w:val="22"/>
          <w:szCs w:val="22"/>
        </w:rPr>
        <w:t>-----------------------------</w:t>
      </w:r>
    </w:p>
    <w:p w:rsidR="00B1312C" w:rsidRDefault="00B1312C" w:rsidP="00B1312C"/>
    <w:p w:rsidR="005775CB" w:rsidRDefault="005775CB" w:rsidP="00425B1D">
      <w:pPr>
        <w:rPr>
          <w:rFonts w:ascii="Arial" w:hAnsi="Arial" w:cs="Arial"/>
          <w:b/>
          <w:sz w:val="22"/>
          <w:szCs w:val="22"/>
        </w:rPr>
      </w:pPr>
    </w:p>
    <w:p w:rsidR="005775CB" w:rsidRDefault="005775CB" w:rsidP="00425B1D">
      <w:pPr>
        <w:rPr>
          <w:rFonts w:ascii="Arial" w:hAnsi="Arial" w:cs="Arial"/>
          <w:b/>
          <w:sz w:val="22"/>
          <w:szCs w:val="22"/>
        </w:rPr>
      </w:pPr>
    </w:p>
    <w:p w:rsidR="00C9424F" w:rsidRDefault="00C9424F" w:rsidP="00425B1D">
      <w:pPr>
        <w:rPr>
          <w:rFonts w:ascii="Arial" w:hAnsi="Arial" w:cs="Arial"/>
          <w:b/>
          <w:sz w:val="22"/>
          <w:szCs w:val="22"/>
        </w:rPr>
      </w:pPr>
    </w:p>
    <w:p w:rsidR="00425B1D" w:rsidRPr="00425B1D" w:rsidRDefault="00425B1D" w:rsidP="00425B1D">
      <w:pPr>
        <w:rPr>
          <w:rFonts w:ascii="Arial" w:hAnsi="Arial" w:cs="Arial"/>
          <w:b/>
          <w:sz w:val="22"/>
          <w:szCs w:val="22"/>
        </w:rPr>
      </w:pPr>
      <w:r>
        <w:rPr>
          <w:rFonts w:ascii="Arial" w:hAnsi="Arial" w:cs="Arial"/>
          <w:b/>
          <w:sz w:val="22"/>
          <w:szCs w:val="22"/>
        </w:rPr>
        <w:t>16</w:t>
      </w:r>
    </w:p>
    <w:p w:rsidR="00425B1D" w:rsidRDefault="00425B1D" w:rsidP="00425B1D">
      <w:pPr>
        <w:rPr>
          <w:rFonts w:ascii="Arial" w:hAnsi="Arial" w:cs="Arial"/>
          <w:sz w:val="22"/>
          <w:szCs w:val="22"/>
        </w:rPr>
      </w:pPr>
    </w:p>
    <w:p w:rsidR="005775CB" w:rsidRDefault="005775CB" w:rsidP="00425B1D">
      <w:pPr>
        <w:rPr>
          <w:rFonts w:ascii="Arial" w:hAnsi="Arial" w:cs="Arial"/>
          <w:sz w:val="22"/>
          <w:szCs w:val="22"/>
        </w:rPr>
      </w:pPr>
    </w:p>
    <w:p w:rsidR="00B1312C" w:rsidRPr="00B1312C" w:rsidRDefault="00B1312C" w:rsidP="00B1312C">
      <w:pPr>
        <w:widowControl w:val="0"/>
        <w:suppressAutoHyphens/>
        <w:autoSpaceDN w:val="0"/>
        <w:jc w:val="both"/>
        <w:textAlignment w:val="baseline"/>
        <w:rPr>
          <w:rFonts w:ascii="Calibri" w:eastAsia="Calibri" w:hAnsi="Calibri"/>
          <w:sz w:val="22"/>
          <w:szCs w:val="22"/>
          <w:lang w:eastAsia="en-US"/>
        </w:rPr>
      </w:pPr>
      <w:r w:rsidRPr="00B1312C">
        <w:rPr>
          <w:rFonts w:ascii="Arial" w:eastAsia="Calibri" w:hAnsi="Arial" w:cs="Arial"/>
          <w:sz w:val="22"/>
          <w:szCs w:val="22"/>
          <w:lang w:eastAsia="en-US"/>
        </w:rPr>
        <w:t xml:space="preserve">Na temelju odredbi članka 68. stavka 3. Zakona o zaštiti okoliša („Narodne novine“ broj 80/13, 153/13, 78/15 i 12/18), članka 10. i 11. Uredbe o strateškoj procjeni utjecaja strategije, plana i programa na okoliš („Narodne novine“ broj 3/17) </w:t>
      </w:r>
      <w:r w:rsidRPr="00B1312C">
        <w:rPr>
          <w:rFonts w:ascii="Arial" w:hAnsi="Arial" w:cs="Arial"/>
          <w:color w:val="000000"/>
          <w:sz w:val="22"/>
          <w:szCs w:val="22"/>
          <w:lang w:eastAsia="en-US"/>
        </w:rPr>
        <w:t xml:space="preserve">i </w:t>
      </w:r>
      <w:r w:rsidRPr="00B1312C">
        <w:rPr>
          <w:rFonts w:ascii="Arial" w:hAnsi="Arial" w:cs="Arial"/>
          <w:iCs/>
          <w:sz w:val="22"/>
          <w:szCs w:val="22"/>
          <w:lang w:eastAsia="en-US"/>
        </w:rPr>
        <w:t xml:space="preserve">članka 48. Statuta Grada Dubrovnika </w:t>
      </w:r>
      <w:r w:rsidRPr="00B1312C">
        <w:rPr>
          <w:rFonts w:ascii="Arial" w:eastAsia="Calibri" w:hAnsi="Arial" w:cs="Arial"/>
          <w:sz w:val="22"/>
          <w:szCs w:val="22"/>
          <w:lang w:eastAsia="en-US"/>
        </w:rPr>
        <w:t>(„Službeni glasnik Grada Dubrovnika“, broj 2/21</w:t>
      </w:r>
      <w:r w:rsidRPr="00B1312C">
        <w:rPr>
          <w:rFonts w:ascii="Arial" w:hAnsi="Arial" w:cs="Arial"/>
          <w:iCs/>
          <w:sz w:val="22"/>
          <w:szCs w:val="22"/>
          <w:lang w:eastAsia="en-US"/>
        </w:rPr>
        <w:t>)</w:t>
      </w:r>
      <w:r w:rsidRPr="00B1312C">
        <w:rPr>
          <w:rFonts w:ascii="Arial" w:hAnsi="Arial" w:cs="Arial"/>
          <w:color w:val="000000"/>
          <w:sz w:val="22"/>
          <w:szCs w:val="22"/>
          <w:lang w:eastAsia="en-US"/>
        </w:rPr>
        <w:t>, G</w:t>
      </w:r>
      <w:r w:rsidRPr="00B1312C">
        <w:rPr>
          <w:rFonts w:ascii="Arial" w:eastAsia="Calibri" w:hAnsi="Arial" w:cs="Arial"/>
          <w:sz w:val="22"/>
          <w:szCs w:val="22"/>
          <w:lang w:eastAsia="en-US"/>
        </w:rPr>
        <w:t xml:space="preserve">radonačelnik Grada Dubrovnika dana 22. prosinca 2022. godine </w:t>
      </w:r>
      <w:r w:rsidRPr="00B1312C">
        <w:rPr>
          <w:rFonts w:ascii="Arial" w:eastAsia="Calibri" w:hAnsi="Arial" w:cs="Arial"/>
          <w:color w:val="000000"/>
          <w:sz w:val="22"/>
          <w:szCs w:val="22"/>
          <w:lang w:eastAsia="en-US"/>
        </w:rPr>
        <w:t>donosi</w:t>
      </w:r>
    </w:p>
    <w:p w:rsidR="00B1312C" w:rsidRPr="00B1312C" w:rsidRDefault="00B1312C" w:rsidP="00B1312C">
      <w:pPr>
        <w:widowControl w:val="0"/>
        <w:suppressAutoHyphens/>
        <w:autoSpaceDN w:val="0"/>
        <w:jc w:val="center"/>
        <w:textAlignment w:val="baseline"/>
        <w:rPr>
          <w:rFonts w:ascii="Arial" w:eastAsia="Calibri" w:hAnsi="Arial" w:cs="Arial"/>
          <w:color w:val="000000"/>
          <w:sz w:val="22"/>
          <w:szCs w:val="22"/>
          <w:lang w:eastAsia="en-US"/>
        </w:rPr>
      </w:pPr>
    </w:p>
    <w:p w:rsidR="00B1312C" w:rsidRPr="00B1312C" w:rsidRDefault="00B1312C" w:rsidP="00B1312C">
      <w:pPr>
        <w:widowControl w:val="0"/>
        <w:suppressAutoHyphens/>
        <w:autoSpaceDN w:val="0"/>
        <w:jc w:val="center"/>
        <w:textAlignment w:val="baseline"/>
        <w:rPr>
          <w:rFonts w:ascii="Arial" w:eastAsia="Calibri" w:hAnsi="Arial" w:cs="Arial"/>
          <w:b/>
          <w:color w:val="000000"/>
          <w:sz w:val="22"/>
          <w:szCs w:val="22"/>
          <w:lang w:eastAsia="en-US"/>
        </w:rPr>
      </w:pPr>
      <w:r w:rsidRPr="00B1312C">
        <w:rPr>
          <w:rFonts w:ascii="Arial" w:eastAsia="Calibri" w:hAnsi="Arial" w:cs="Arial"/>
          <w:b/>
          <w:color w:val="000000"/>
          <w:sz w:val="22"/>
          <w:szCs w:val="22"/>
          <w:lang w:eastAsia="en-US"/>
        </w:rPr>
        <w:t>O</w:t>
      </w:r>
      <w:r w:rsidR="005775CB">
        <w:rPr>
          <w:rFonts w:ascii="Arial" w:eastAsia="Calibri" w:hAnsi="Arial" w:cs="Arial"/>
          <w:b/>
          <w:color w:val="000000"/>
          <w:sz w:val="22"/>
          <w:szCs w:val="22"/>
          <w:lang w:eastAsia="en-US"/>
        </w:rPr>
        <w:t xml:space="preserve"> </w:t>
      </w:r>
      <w:r w:rsidRPr="00B1312C">
        <w:rPr>
          <w:rFonts w:ascii="Arial" w:eastAsia="Calibri" w:hAnsi="Arial" w:cs="Arial"/>
          <w:b/>
          <w:color w:val="000000"/>
          <w:sz w:val="22"/>
          <w:szCs w:val="22"/>
          <w:lang w:eastAsia="en-US"/>
        </w:rPr>
        <w:t>D</w:t>
      </w:r>
      <w:r w:rsidR="005775CB">
        <w:rPr>
          <w:rFonts w:ascii="Arial" w:eastAsia="Calibri" w:hAnsi="Arial" w:cs="Arial"/>
          <w:b/>
          <w:color w:val="000000"/>
          <w:sz w:val="22"/>
          <w:szCs w:val="22"/>
          <w:lang w:eastAsia="en-US"/>
        </w:rPr>
        <w:t xml:space="preserve"> </w:t>
      </w:r>
      <w:r w:rsidRPr="00B1312C">
        <w:rPr>
          <w:rFonts w:ascii="Arial" w:eastAsia="Calibri" w:hAnsi="Arial" w:cs="Arial"/>
          <w:b/>
          <w:color w:val="000000"/>
          <w:sz w:val="22"/>
          <w:szCs w:val="22"/>
          <w:lang w:eastAsia="en-US"/>
        </w:rPr>
        <w:t>L</w:t>
      </w:r>
      <w:r w:rsidR="005775CB">
        <w:rPr>
          <w:rFonts w:ascii="Arial" w:eastAsia="Calibri" w:hAnsi="Arial" w:cs="Arial"/>
          <w:b/>
          <w:color w:val="000000"/>
          <w:sz w:val="22"/>
          <w:szCs w:val="22"/>
          <w:lang w:eastAsia="en-US"/>
        </w:rPr>
        <w:t xml:space="preserve"> </w:t>
      </w:r>
      <w:r w:rsidRPr="00B1312C">
        <w:rPr>
          <w:rFonts w:ascii="Arial" w:eastAsia="Calibri" w:hAnsi="Arial" w:cs="Arial"/>
          <w:b/>
          <w:color w:val="000000"/>
          <w:sz w:val="22"/>
          <w:szCs w:val="22"/>
          <w:lang w:eastAsia="en-US"/>
        </w:rPr>
        <w:t>U</w:t>
      </w:r>
      <w:r w:rsidR="005775CB">
        <w:rPr>
          <w:rFonts w:ascii="Arial" w:eastAsia="Calibri" w:hAnsi="Arial" w:cs="Arial"/>
          <w:b/>
          <w:color w:val="000000"/>
          <w:sz w:val="22"/>
          <w:szCs w:val="22"/>
          <w:lang w:eastAsia="en-US"/>
        </w:rPr>
        <w:t xml:space="preserve"> </w:t>
      </w:r>
      <w:r w:rsidRPr="00B1312C">
        <w:rPr>
          <w:rFonts w:ascii="Arial" w:eastAsia="Calibri" w:hAnsi="Arial" w:cs="Arial"/>
          <w:b/>
          <w:color w:val="000000"/>
          <w:sz w:val="22"/>
          <w:szCs w:val="22"/>
          <w:lang w:eastAsia="en-US"/>
        </w:rPr>
        <w:t>K</w:t>
      </w:r>
      <w:r w:rsidR="005775CB">
        <w:rPr>
          <w:rFonts w:ascii="Arial" w:eastAsia="Calibri" w:hAnsi="Arial" w:cs="Arial"/>
          <w:b/>
          <w:color w:val="000000"/>
          <w:sz w:val="22"/>
          <w:szCs w:val="22"/>
          <w:lang w:eastAsia="en-US"/>
        </w:rPr>
        <w:t xml:space="preserve"> </w:t>
      </w:r>
      <w:r w:rsidRPr="00B1312C">
        <w:rPr>
          <w:rFonts w:ascii="Arial" w:eastAsia="Calibri" w:hAnsi="Arial" w:cs="Arial"/>
          <w:b/>
          <w:color w:val="000000"/>
          <w:sz w:val="22"/>
          <w:szCs w:val="22"/>
          <w:lang w:eastAsia="en-US"/>
        </w:rPr>
        <w:t>U</w:t>
      </w:r>
      <w:r w:rsidR="005775CB">
        <w:rPr>
          <w:rFonts w:ascii="Arial" w:eastAsia="Calibri" w:hAnsi="Arial" w:cs="Arial"/>
          <w:b/>
          <w:color w:val="000000"/>
          <w:sz w:val="22"/>
          <w:szCs w:val="22"/>
          <w:lang w:eastAsia="en-US"/>
        </w:rPr>
        <w:t xml:space="preserve"> </w:t>
      </w:r>
    </w:p>
    <w:p w:rsidR="005775CB" w:rsidRDefault="00B1312C" w:rsidP="00B1312C">
      <w:pPr>
        <w:widowControl w:val="0"/>
        <w:suppressAutoHyphens/>
        <w:autoSpaceDN w:val="0"/>
        <w:jc w:val="center"/>
        <w:textAlignment w:val="baseline"/>
        <w:rPr>
          <w:rFonts w:ascii="Arial" w:eastAsia="Calibri" w:hAnsi="Arial" w:cs="Arial"/>
          <w:b/>
          <w:color w:val="000000"/>
          <w:sz w:val="22"/>
          <w:szCs w:val="22"/>
          <w:lang w:eastAsia="en-US"/>
        </w:rPr>
      </w:pPr>
      <w:r w:rsidRPr="00B1312C">
        <w:rPr>
          <w:rFonts w:ascii="Arial" w:eastAsia="Calibri" w:hAnsi="Arial" w:cs="Arial"/>
          <w:b/>
          <w:color w:val="000000"/>
          <w:sz w:val="22"/>
          <w:szCs w:val="22"/>
          <w:lang w:eastAsia="en-US"/>
        </w:rPr>
        <w:t xml:space="preserve">o sadržaju strateške studije utjecaja Urbanističkog plana uređenja </w:t>
      </w:r>
    </w:p>
    <w:p w:rsidR="00B1312C" w:rsidRPr="00B1312C" w:rsidRDefault="00B1312C" w:rsidP="00B1312C">
      <w:pPr>
        <w:widowControl w:val="0"/>
        <w:suppressAutoHyphens/>
        <w:autoSpaceDN w:val="0"/>
        <w:jc w:val="center"/>
        <w:textAlignment w:val="baseline"/>
        <w:rPr>
          <w:rFonts w:ascii="Arial" w:eastAsia="Calibri" w:hAnsi="Arial" w:cs="Arial"/>
          <w:b/>
          <w:color w:val="000000"/>
          <w:sz w:val="22"/>
          <w:szCs w:val="22"/>
          <w:lang w:eastAsia="en-US"/>
        </w:rPr>
      </w:pPr>
      <w:r w:rsidRPr="00B1312C">
        <w:rPr>
          <w:rFonts w:ascii="Arial" w:eastAsia="Calibri" w:hAnsi="Arial" w:cs="Arial"/>
          <w:b/>
          <w:color w:val="000000"/>
          <w:sz w:val="22"/>
          <w:szCs w:val="22"/>
          <w:lang w:eastAsia="en-US"/>
        </w:rPr>
        <w:t xml:space="preserve"> naselja Zaton Mali I</w:t>
      </w:r>
      <w:r w:rsidR="005775CB">
        <w:rPr>
          <w:rFonts w:ascii="Arial" w:eastAsia="Calibri" w:hAnsi="Arial" w:cs="Arial"/>
          <w:b/>
          <w:color w:val="000000"/>
          <w:sz w:val="22"/>
          <w:szCs w:val="22"/>
          <w:lang w:eastAsia="en-US"/>
        </w:rPr>
        <w:t>,</w:t>
      </w:r>
      <w:r w:rsidRPr="00B1312C">
        <w:rPr>
          <w:rFonts w:ascii="Arial" w:eastAsia="Calibri" w:hAnsi="Arial" w:cs="Arial"/>
          <w:b/>
          <w:color w:val="000000"/>
          <w:sz w:val="22"/>
          <w:szCs w:val="22"/>
          <w:lang w:eastAsia="en-US"/>
        </w:rPr>
        <w:t xml:space="preserve"> na predjelu </w:t>
      </w:r>
      <w:proofErr w:type="spellStart"/>
      <w:r w:rsidRPr="00B1312C">
        <w:rPr>
          <w:rFonts w:ascii="Arial" w:eastAsia="Calibri" w:hAnsi="Arial" w:cs="Arial"/>
          <w:b/>
          <w:color w:val="000000"/>
          <w:sz w:val="22"/>
          <w:szCs w:val="22"/>
          <w:lang w:eastAsia="en-US"/>
        </w:rPr>
        <w:t>Bunica</w:t>
      </w:r>
      <w:proofErr w:type="spellEnd"/>
      <w:r w:rsidRPr="00B1312C">
        <w:rPr>
          <w:rFonts w:ascii="Arial" w:eastAsia="Calibri" w:hAnsi="Arial" w:cs="Arial"/>
          <w:b/>
          <w:color w:val="000000"/>
          <w:sz w:val="22"/>
          <w:szCs w:val="22"/>
          <w:lang w:eastAsia="en-US"/>
        </w:rPr>
        <w:t xml:space="preserve"> na okoliš</w:t>
      </w:r>
    </w:p>
    <w:p w:rsidR="00B1312C" w:rsidRDefault="00B1312C" w:rsidP="00B1312C">
      <w:pPr>
        <w:widowControl w:val="0"/>
        <w:suppressAutoHyphens/>
        <w:autoSpaceDN w:val="0"/>
        <w:jc w:val="center"/>
        <w:textAlignment w:val="baseline"/>
        <w:rPr>
          <w:rFonts w:ascii="Arial" w:eastAsia="Calibri" w:hAnsi="Arial" w:cs="Arial"/>
          <w:b/>
          <w:sz w:val="22"/>
          <w:szCs w:val="22"/>
          <w:lang w:eastAsia="en-US"/>
        </w:rPr>
      </w:pPr>
    </w:p>
    <w:p w:rsidR="005775CB" w:rsidRPr="00B1312C" w:rsidRDefault="005775CB" w:rsidP="00B1312C">
      <w:pPr>
        <w:widowControl w:val="0"/>
        <w:suppressAutoHyphens/>
        <w:autoSpaceDN w:val="0"/>
        <w:jc w:val="center"/>
        <w:textAlignment w:val="baseline"/>
        <w:rPr>
          <w:rFonts w:ascii="Arial" w:eastAsia="Calibri" w:hAnsi="Arial" w:cs="Arial"/>
          <w:b/>
          <w:sz w:val="22"/>
          <w:szCs w:val="22"/>
          <w:lang w:eastAsia="en-US"/>
        </w:rPr>
      </w:pPr>
    </w:p>
    <w:p w:rsidR="00B1312C" w:rsidRPr="00B1312C" w:rsidRDefault="00B1312C" w:rsidP="00B1312C">
      <w:pPr>
        <w:widowControl w:val="0"/>
        <w:suppressAutoHyphens/>
        <w:autoSpaceDN w:val="0"/>
        <w:jc w:val="center"/>
        <w:textAlignment w:val="baseline"/>
        <w:rPr>
          <w:rFonts w:ascii="Arial" w:eastAsia="Calibri" w:hAnsi="Arial" w:cs="Arial"/>
          <w:b/>
          <w:sz w:val="22"/>
          <w:szCs w:val="22"/>
          <w:lang w:eastAsia="en-US"/>
        </w:rPr>
      </w:pPr>
      <w:r w:rsidRPr="00B1312C">
        <w:rPr>
          <w:rFonts w:ascii="Arial" w:eastAsia="Calibri" w:hAnsi="Arial" w:cs="Arial"/>
          <w:b/>
          <w:sz w:val="22"/>
          <w:szCs w:val="22"/>
          <w:lang w:eastAsia="en-US"/>
        </w:rPr>
        <w:t>I.</w:t>
      </w:r>
    </w:p>
    <w:p w:rsidR="00B1312C" w:rsidRPr="00B1312C" w:rsidRDefault="00B1312C" w:rsidP="00B1312C">
      <w:pPr>
        <w:widowControl w:val="0"/>
        <w:suppressAutoHyphens/>
        <w:autoSpaceDN w:val="0"/>
        <w:jc w:val="center"/>
        <w:textAlignment w:val="baseline"/>
        <w:rPr>
          <w:rFonts w:ascii="Arial" w:eastAsia="Calibri" w:hAnsi="Arial" w:cs="Arial"/>
          <w:b/>
          <w:sz w:val="22"/>
          <w:szCs w:val="22"/>
          <w:lang w:eastAsia="en-US"/>
        </w:rPr>
      </w:pPr>
    </w:p>
    <w:p w:rsidR="00B1312C" w:rsidRPr="00B1312C" w:rsidRDefault="00B1312C" w:rsidP="00B1312C">
      <w:pPr>
        <w:widowControl w:val="0"/>
        <w:suppressAutoHyphens/>
        <w:autoSpaceDN w:val="0"/>
        <w:jc w:val="both"/>
        <w:textAlignment w:val="baseline"/>
        <w:rPr>
          <w:rFonts w:ascii="Arial" w:eastAsia="Calibri" w:hAnsi="Arial" w:cs="Arial"/>
          <w:sz w:val="22"/>
          <w:szCs w:val="22"/>
          <w:lang w:eastAsia="en-US"/>
        </w:rPr>
      </w:pPr>
      <w:r w:rsidRPr="00B1312C">
        <w:rPr>
          <w:rFonts w:ascii="Arial" w:eastAsia="Calibri" w:hAnsi="Arial" w:cs="Arial"/>
          <w:sz w:val="22"/>
          <w:szCs w:val="22"/>
          <w:lang w:eastAsia="en-US"/>
        </w:rPr>
        <w:t xml:space="preserve">Ovom Odlukom utvrđuje se sadržaj Strateške studije utjecaja Urbanističkog plana uređenja  naselja Zaton Mali I na predjelu </w:t>
      </w:r>
      <w:proofErr w:type="spellStart"/>
      <w:r w:rsidRPr="00B1312C">
        <w:rPr>
          <w:rFonts w:ascii="Arial" w:eastAsia="Calibri" w:hAnsi="Arial" w:cs="Arial"/>
          <w:sz w:val="22"/>
          <w:szCs w:val="22"/>
          <w:lang w:eastAsia="en-US"/>
        </w:rPr>
        <w:t>Bunica</w:t>
      </w:r>
      <w:proofErr w:type="spellEnd"/>
      <w:r w:rsidRPr="00B1312C">
        <w:rPr>
          <w:rFonts w:ascii="Arial" w:eastAsia="Calibri" w:hAnsi="Arial" w:cs="Arial"/>
          <w:sz w:val="22"/>
          <w:szCs w:val="22"/>
          <w:lang w:eastAsia="en-US"/>
        </w:rPr>
        <w:t xml:space="preserve"> (dalje u tekstu UPU) na okoliš. Odluka se donosi u okviru postupka strateške procjene utjecaja UPU na okoliš, koji je započeo Odlukom o započinjanju postupka strateške procjene utjecaja UPU na okoliš KLASA: 351-01/21-01/20, URBROJ: 2117/01-01-22-10 od 24. ožujka 2022. godine.</w:t>
      </w:r>
    </w:p>
    <w:p w:rsidR="00B1312C" w:rsidRPr="00B1312C" w:rsidRDefault="00B1312C" w:rsidP="00B1312C">
      <w:pPr>
        <w:widowControl w:val="0"/>
        <w:suppressAutoHyphens/>
        <w:autoSpaceDN w:val="0"/>
        <w:jc w:val="center"/>
        <w:textAlignment w:val="baseline"/>
        <w:rPr>
          <w:rFonts w:ascii="Arial" w:eastAsia="Calibri" w:hAnsi="Arial" w:cs="Arial"/>
          <w:b/>
          <w:sz w:val="22"/>
          <w:szCs w:val="22"/>
          <w:lang w:eastAsia="en-US"/>
        </w:rPr>
      </w:pPr>
    </w:p>
    <w:p w:rsidR="00B1312C" w:rsidRPr="00B1312C" w:rsidRDefault="00B1312C" w:rsidP="00B1312C">
      <w:pPr>
        <w:widowControl w:val="0"/>
        <w:suppressAutoHyphens/>
        <w:autoSpaceDN w:val="0"/>
        <w:jc w:val="center"/>
        <w:textAlignment w:val="baseline"/>
        <w:rPr>
          <w:rFonts w:ascii="Arial" w:eastAsia="Calibri" w:hAnsi="Arial" w:cs="Arial"/>
          <w:b/>
          <w:sz w:val="22"/>
          <w:szCs w:val="22"/>
          <w:lang w:eastAsia="en-US"/>
        </w:rPr>
      </w:pPr>
      <w:r w:rsidRPr="00B1312C">
        <w:rPr>
          <w:rFonts w:ascii="Arial" w:eastAsia="Calibri" w:hAnsi="Arial" w:cs="Arial"/>
          <w:b/>
          <w:sz w:val="22"/>
          <w:szCs w:val="22"/>
          <w:lang w:eastAsia="en-US"/>
        </w:rPr>
        <w:t>II.</w:t>
      </w:r>
    </w:p>
    <w:p w:rsidR="00904875" w:rsidRDefault="00904875" w:rsidP="00904875">
      <w:pPr>
        <w:widowControl w:val="0"/>
        <w:suppressAutoHyphens/>
        <w:autoSpaceDN w:val="0"/>
        <w:ind w:left="20"/>
        <w:textAlignment w:val="baseline"/>
        <w:rPr>
          <w:rFonts w:ascii="Arial" w:eastAsia="Calibri" w:hAnsi="Arial" w:cs="Arial"/>
          <w:sz w:val="22"/>
          <w:szCs w:val="22"/>
          <w:lang w:eastAsia="en-US"/>
        </w:rPr>
      </w:pPr>
    </w:p>
    <w:p w:rsidR="00B1312C" w:rsidRPr="00B1312C" w:rsidRDefault="00B1312C" w:rsidP="00904875">
      <w:pPr>
        <w:widowControl w:val="0"/>
        <w:suppressAutoHyphens/>
        <w:autoSpaceDN w:val="0"/>
        <w:ind w:left="20"/>
        <w:textAlignment w:val="baseline"/>
        <w:rPr>
          <w:rFonts w:ascii="Arial" w:eastAsia="Calibri" w:hAnsi="Arial" w:cs="Arial"/>
          <w:b/>
          <w:sz w:val="22"/>
          <w:szCs w:val="22"/>
          <w:lang w:eastAsia="en-US"/>
        </w:rPr>
      </w:pPr>
      <w:r w:rsidRPr="00B1312C">
        <w:rPr>
          <w:rFonts w:ascii="Arial" w:eastAsia="Calibri" w:hAnsi="Arial" w:cs="Arial"/>
          <w:b/>
          <w:sz w:val="22"/>
          <w:szCs w:val="22"/>
          <w:lang w:eastAsia="en-US"/>
        </w:rPr>
        <w:t>Razlozi, ciljevi i programska polazišta izrade te obuhvat UPU-a</w:t>
      </w:r>
    </w:p>
    <w:p w:rsidR="00B1312C" w:rsidRPr="00B1312C" w:rsidRDefault="00B1312C" w:rsidP="00B1312C">
      <w:pPr>
        <w:widowControl w:val="0"/>
        <w:suppressAutoHyphens/>
        <w:autoSpaceDN w:val="0"/>
        <w:ind w:left="20"/>
        <w:jc w:val="center"/>
        <w:textAlignment w:val="baseline"/>
        <w:rPr>
          <w:rFonts w:ascii="Arial" w:eastAsia="Calibri" w:hAnsi="Arial" w:cs="Arial"/>
          <w:sz w:val="22"/>
          <w:szCs w:val="22"/>
          <w:lang w:eastAsia="en-US"/>
        </w:rPr>
      </w:pPr>
    </w:p>
    <w:p w:rsidR="00B1312C" w:rsidRPr="00B1312C" w:rsidRDefault="00B1312C" w:rsidP="00B1312C">
      <w:pPr>
        <w:suppressAutoHyphens/>
        <w:autoSpaceDN w:val="0"/>
        <w:jc w:val="both"/>
        <w:textAlignment w:val="baseline"/>
        <w:rPr>
          <w:rFonts w:ascii="Arial" w:eastAsia="Calibri" w:hAnsi="Arial" w:cs="Arial"/>
          <w:sz w:val="22"/>
          <w:szCs w:val="22"/>
          <w:lang w:eastAsia="en-US"/>
        </w:rPr>
      </w:pPr>
      <w:r w:rsidRPr="00B1312C">
        <w:rPr>
          <w:rFonts w:ascii="Arial" w:eastAsia="Calibri" w:hAnsi="Arial" w:cs="Arial"/>
          <w:sz w:val="22"/>
          <w:szCs w:val="22"/>
          <w:lang w:eastAsia="en-US"/>
        </w:rPr>
        <w:t xml:space="preserve">UPU se izrađuje temeljem Odluke o izradi Urbanističkog plana uređenja naselja Zaton Mali I na predjelu </w:t>
      </w:r>
      <w:proofErr w:type="spellStart"/>
      <w:r w:rsidRPr="00B1312C">
        <w:rPr>
          <w:rFonts w:ascii="Arial" w:eastAsia="Calibri" w:hAnsi="Arial" w:cs="Arial"/>
          <w:sz w:val="22"/>
          <w:szCs w:val="22"/>
          <w:lang w:eastAsia="en-US"/>
        </w:rPr>
        <w:t>Bunica</w:t>
      </w:r>
      <w:proofErr w:type="spellEnd"/>
      <w:r w:rsidRPr="00B1312C">
        <w:rPr>
          <w:rFonts w:ascii="Arial" w:eastAsia="Calibri" w:hAnsi="Arial" w:cs="Arial"/>
          <w:sz w:val="22"/>
          <w:szCs w:val="22"/>
          <w:lang w:eastAsia="en-US"/>
        </w:rPr>
        <w:t>, koju je donijelo Gradsko vijeće Grada Dubrovnika („Službeni glasnik Grada Dubrovnika“, broj 03/22).</w:t>
      </w:r>
    </w:p>
    <w:p w:rsidR="00B1312C" w:rsidRPr="00B1312C" w:rsidRDefault="00B1312C" w:rsidP="00B1312C">
      <w:pPr>
        <w:suppressAutoHyphens/>
        <w:autoSpaceDN w:val="0"/>
        <w:jc w:val="both"/>
        <w:textAlignment w:val="baseline"/>
        <w:rPr>
          <w:rFonts w:ascii="Arial" w:eastAsia="Calibri" w:hAnsi="Arial" w:cs="Arial"/>
          <w:sz w:val="22"/>
          <w:szCs w:val="22"/>
          <w:lang w:eastAsia="en-US"/>
        </w:rPr>
      </w:pPr>
    </w:p>
    <w:p w:rsidR="00B1312C" w:rsidRPr="00B1312C" w:rsidRDefault="00B1312C" w:rsidP="00B1312C">
      <w:pPr>
        <w:suppressAutoHyphens/>
        <w:autoSpaceDN w:val="0"/>
        <w:jc w:val="both"/>
        <w:textAlignment w:val="baseline"/>
        <w:rPr>
          <w:rFonts w:ascii="Arial" w:eastAsia="Calibri" w:hAnsi="Arial" w:cs="Arial"/>
          <w:sz w:val="22"/>
          <w:szCs w:val="22"/>
          <w:lang w:eastAsia="en-US"/>
        </w:rPr>
      </w:pPr>
      <w:r w:rsidRPr="00B1312C">
        <w:rPr>
          <w:rFonts w:ascii="Arial" w:eastAsia="Calibri" w:hAnsi="Arial" w:cs="Arial"/>
          <w:sz w:val="22"/>
          <w:szCs w:val="22"/>
          <w:lang w:eastAsia="en-US"/>
        </w:rPr>
        <w:t>Razlozi, ciljevi i programska polazišta za izradu UPU-a dani su u navedenoj odluci i to redom:</w:t>
      </w:r>
    </w:p>
    <w:p w:rsidR="00B1312C" w:rsidRPr="00B1312C" w:rsidRDefault="00B1312C" w:rsidP="00B1312C">
      <w:pPr>
        <w:suppressAutoHyphens/>
        <w:autoSpaceDN w:val="0"/>
        <w:textAlignment w:val="baseline"/>
        <w:rPr>
          <w:rFonts w:ascii="Arial" w:eastAsia="Calibri" w:hAnsi="Arial" w:cs="Arial"/>
          <w:sz w:val="22"/>
          <w:szCs w:val="22"/>
          <w:lang w:eastAsia="en-US"/>
        </w:rPr>
      </w:pPr>
    </w:p>
    <w:p w:rsidR="00B1312C" w:rsidRPr="00B1312C" w:rsidRDefault="00B1312C" w:rsidP="00B1312C">
      <w:pPr>
        <w:suppressAutoHyphens/>
        <w:autoSpaceDN w:val="0"/>
        <w:textAlignment w:val="baseline"/>
        <w:rPr>
          <w:rFonts w:ascii="Arial" w:eastAsia="Calibri" w:hAnsi="Arial" w:cs="Arial"/>
          <w:sz w:val="22"/>
          <w:szCs w:val="22"/>
          <w:lang w:eastAsia="en-US" w:bidi="en-US"/>
        </w:rPr>
      </w:pPr>
      <w:r w:rsidRPr="00B1312C">
        <w:rPr>
          <w:rFonts w:ascii="Arial" w:eastAsia="Calibri" w:hAnsi="Arial" w:cs="Arial"/>
          <w:sz w:val="22"/>
          <w:szCs w:val="22"/>
          <w:lang w:eastAsia="en-US" w:bidi="en-US"/>
        </w:rPr>
        <w:t>Razlozi donošenja Plana su:</w:t>
      </w:r>
    </w:p>
    <w:p w:rsidR="00B1312C" w:rsidRPr="00B1312C" w:rsidRDefault="00B1312C" w:rsidP="005775CB">
      <w:pPr>
        <w:numPr>
          <w:ilvl w:val="0"/>
          <w:numId w:val="38"/>
        </w:numPr>
        <w:suppressAutoHyphens/>
        <w:autoSpaceDN w:val="0"/>
        <w:jc w:val="both"/>
        <w:textAlignment w:val="baseline"/>
        <w:rPr>
          <w:rFonts w:ascii="Arial" w:eastAsia="Calibri" w:hAnsi="Arial" w:cs="Arial"/>
          <w:sz w:val="22"/>
          <w:szCs w:val="22"/>
          <w:lang w:eastAsia="en-US" w:bidi="en-US"/>
        </w:rPr>
      </w:pPr>
      <w:r w:rsidRPr="00B1312C">
        <w:rPr>
          <w:rFonts w:ascii="Arial" w:eastAsia="Calibri" w:hAnsi="Arial" w:cs="Arial"/>
          <w:sz w:val="22"/>
          <w:szCs w:val="22"/>
          <w:lang w:eastAsia="en-US" w:bidi="en-US"/>
        </w:rPr>
        <w:lastRenderedPageBreak/>
        <w:t>rješavanje osnova prometne, pomorske, komunalne i druge infrastrukture,</w:t>
      </w:r>
    </w:p>
    <w:p w:rsidR="00B1312C" w:rsidRPr="00B1312C" w:rsidRDefault="00B1312C" w:rsidP="005775CB">
      <w:pPr>
        <w:numPr>
          <w:ilvl w:val="0"/>
          <w:numId w:val="38"/>
        </w:numPr>
        <w:suppressAutoHyphens/>
        <w:autoSpaceDN w:val="0"/>
        <w:jc w:val="both"/>
        <w:textAlignment w:val="baseline"/>
        <w:rPr>
          <w:rFonts w:ascii="Arial" w:eastAsia="Calibri" w:hAnsi="Arial" w:cs="Arial"/>
          <w:sz w:val="22"/>
          <w:szCs w:val="22"/>
          <w:lang w:eastAsia="en-US" w:bidi="en-US"/>
        </w:rPr>
      </w:pPr>
      <w:r w:rsidRPr="00B1312C">
        <w:rPr>
          <w:rFonts w:ascii="Arial" w:eastAsia="Calibri" w:hAnsi="Arial" w:cs="Arial"/>
          <w:sz w:val="22"/>
          <w:szCs w:val="22"/>
          <w:lang w:eastAsia="en-US" w:bidi="en-US"/>
        </w:rPr>
        <w:t>omogućavanje izgradnje neuređenog i neizgrađenog područja naselja mješovite namjene i priključenje istog na gradsku infrastrukturnu mrežu na održivoj osnovi,</w:t>
      </w:r>
    </w:p>
    <w:p w:rsidR="00B1312C" w:rsidRPr="00B1312C" w:rsidRDefault="00B1312C" w:rsidP="005775CB">
      <w:pPr>
        <w:numPr>
          <w:ilvl w:val="0"/>
          <w:numId w:val="38"/>
        </w:numPr>
        <w:suppressAutoHyphens/>
        <w:autoSpaceDN w:val="0"/>
        <w:jc w:val="both"/>
        <w:textAlignment w:val="baseline"/>
        <w:rPr>
          <w:rFonts w:ascii="Arial" w:eastAsia="Calibri" w:hAnsi="Arial" w:cs="Arial"/>
          <w:sz w:val="22"/>
          <w:szCs w:val="22"/>
          <w:lang w:eastAsia="en-US" w:bidi="en-US"/>
        </w:rPr>
      </w:pPr>
      <w:r w:rsidRPr="00B1312C">
        <w:rPr>
          <w:rFonts w:ascii="Arial" w:eastAsia="Calibri" w:hAnsi="Arial" w:cs="Arial"/>
          <w:sz w:val="22"/>
          <w:szCs w:val="22"/>
          <w:lang w:eastAsia="en-US" w:bidi="en-US"/>
        </w:rPr>
        <w:t>razrađivanje i utvrđivanje uvjeta za izgradnju građevina i drugih objekata,</w:t>
      </w:r>
    </w:p>
    <w:p w:rsidR="00B1312C" w:rsidRPr="00B1312C" w:rsidRDefault="00B1312C" w:rsidP="005775CB">
      <w:pPr>
        <w:numPr>
          <w:ilvl w:val="0"/>
          <w:numId w:val="38"/>
        </w:numPr>
        <w:suppressAutoHyphens/>
        <w:autoSpaceDN w:val="0"/>
        <w:jc w:val="both"/>
        <w:textAlignment w:val="baseline"/>
        <w:rPr>
          <w:rFonts w:ascii="Arial" w:eastAsia="Calibri" w:hAnsi="Arial" w:cs="Arial"/>
          <w:sz w:val="22"/>
          <w:szCs w:val="22"/>
          <w:lang w:eastAsia="en-US" w:bidi="en-US"/>
        </w:rPr>
      </w:pPr>
      <w:r w:rsidRPr="00B1312C">
        <w:rPr>
          <w:rFonts w:ascii="Arial" w:eastAsia="Calibri" w:hAnsi="Arial" w:cs="Arial"/>
          <w:sz w:val="22"/>
          <w:szCs w:val="22"/>
          <w:lang w:eastAsia="en-US" w:bidi="en-US"/>
        </w:rPr>
        <w:t>utvrđivanje mjera za zaštitu okoliša, prirodnih i kulturnih vrijednosti,</w:t>
      </w:r>
    </w:p>
    <w:p w:rsidR="00B1312C" w:rsidRPr="00B1312C" w:rsidRDefault="00B1312C" w:rsidP="005775CB">
      <w:pPr>
        <w:numPr>
          <w:ilvl w:val="0"/>
          <w:numId w:val="39"/>
        </w:numPr>
        <w:suppressAutoHyphens/>
        <w:autoSpaceDN w:val="0"/>
        <w:jc w:val="both"/>
        <w:textAlignment w:val="baseline"/>
        <w:rPr>
          <w:rFonts w:ascii="Arial" w:eastAsia="Calibri" w:hAnsi="Arial" w:cs="Arial"/>
          <w:sz w:val="22"/>
          <w:szCs w:val="22"/>
          <w:lang w:eastAsia="en-US" w:bidi="en-US"/>
        </w:rPr>
      </w:pPr>
      <w:r w:rsidRPr="00B1312C">
        <w:rPr>
          <w:rFonts w:ascii="Arial" w:eastAsia="Calibri" w:hAnsi="Arial" w:cs="Arial"/>
          <w:sz w:val="22"/>
          <w:szCs w:val="22"/>
          <w:lang w:eastAsia="en-US" w:bidi="en-US"/>
        </w:rPr>
        <w:t xml:space="preserve">uređivanje obalnog pojasa te razrada i prostorna organizacija istog, sukladno PPU-u, idejnom </w:t>
      </w:r>
      <w:proofErr w:type="spellStart"/>
      <w:r w:rsidRPr="00B1312C">
        <w:rPr>
          <w:rFonts w:ascii="Arial" w:eastAsia="Calibri" w:hAnsi="Arial" w:cs="Arial"/>
          <w:sz w:val="22"/>
          <w:szCs w:val="22"/>
          <w:lang w:eastAsia="en-US" w:bidi="en-US"/>
        </w:rPr>
        <w:t>maritimnom</w:t>
      </w:r>
      <w:proofErr w:type="spellEnd"/>
      <w:r w:rsidRPr="00B1312C">
        <w:rPr>
          <w:rFonts w:ascii="Arial" w:eastAsia="Calibri" w:hAnsi="Arial" w:cs="Arial"/>
          <w:sz w:val="22"/>
          <w:szCs w:val="22"/>
          <w:lang w:eastAsia="en-US" w:bidi="en-US"/>
        </w:rPr>
        <w:t xml:space="preserve"> rješenju, krajobraznoj studiji te njihovo usklađenje s potrebama stanovništva, sigurnosnim čimbenicima i čimbenicima zaštite krajolika i prirode.</w:t>
      </w:r>
    </w:p>
    <w:p w:rsidR="00B1312C" w:rsidRPr="00B1312C" w:rsidRDefault="00B1312C" w:rsidP="00B1312C">
      <w:pPr>
        <w:suppressAutoHyphens/>
        <w:autoSpaceDN w:val="0"/>
        <w:textAlignment w:val="baseline"/>
        <w:rPr>
          <w:rFonts w:ascii="Arial" w:eastAsia="Calibri" w:hAnsi="Arial" w:cs="Arial"/>
          <w:sz w:val="22"/>
          <w:szCs w:val="22"/>
          <w:lang w:eastAsia="en-US"/>
        </w:rPr>
      </w:pPr>
    </w:p>
    <w:p w:rsidR="00B1312C" w:rsidRPr="00B1312C" w:rsidRDefault="00B1312C" w:rsidP="00B1312C">
      <w:pPr>
        <w:suppressAutoHyphens/>
        <w:autoSpaceDN w:val="0"/>
        <w:textAlignment w:val="baseline"/>
        <w:rPr>
          <w:rFonts w:ascii="Arial" w:eastAsia="Calibri" w:hAnsi="Arial" w:cs="Arial"/>
          <w:sz w:val="22"/>
          <w:szCs w:val="22"/>
          <w:lang w:eastAsia="en-US" w:bidi="en-US"/>
        </w:rPr>
      </w:pPr>
      <w:r w:rsidRPr="00B1312C">
        <w:rPr>
          <w:rFonts w:ascii="Arial" w:eastAsia="Calibri" w:hAnsi="Arial" w:cs="Arial"/>
          <w:sz w:val="22"/>
          <w:szCs w:val="22"/>
          <w:lang w:eastAsia="en-US" w:bidi="en-US"/>
        </w:rPr>
        <w:t>Primarni cilj jest revitalizacija povijesnog dijela naselja i podizanje urbanog standarda kroz:</w:t>
      </w:r>
    </w:p>
    <w:p w:rsidR="00B1312C" w:rsidRPr="00B1312C" w:rsidRDefault="00B1312C" w:rsidP="00904875">
      <w:pPr>
        <w:numPr>
          <w:ilvl w:val="0"/>
          <w:numId w:val="40"/>
        </w:numPr>
        <w:suppressAutoHyphens/>
        <w:autoSpaceDN w:val="0"/>
        <w:jc w:val="both"/>
        <w:textAlignment w:val="baseline"/>
        <w:rPr>
          <w:rFonts w:ascii="Arial" w:eastAsia="Calibri" w:hAnsi="Arial" w:cs="Arial"/>
          <w:sz w:val="22"/>
          <w:szCs w:val="22"/>
          <w:lang w:eastAsia="en-US" w:bidi="en-US"/>
        </w:rPr>
      </w:pPr>
      <w:r w:rsidRPr="00B1312C">
        <w:rPr>
          <w:rFonts w:ascii="Arial" w:eastAsia="Calibri" w:hAnsi="Arial" w:cs="Arial"/>
          <w:sz w:val="22"/>
          <w:szCs w:val="22"/>
          <w:lang w:eastAsia="en-US" w:bidi="en-US"/>
        </w:rPr>
        <w:t>razvoj osnovne infrastrukture,</w:t>
      </w:r>
    </w:p>
    <w:p w:rsidR="00B1312C" w:rsidRPr="00B1312C" w:rsidRDefault="00B1312C" w:rsidP="00904875">
      <w:pPr>
        <w:numPr>
          <w:ilvl w:val="0"/>
          <w:numId w:val="40"/>
        </w:numPr>
        <w:suppressAutoHyphens/>
        <w:autoSpaceDN w:val="0"/>
        <w:jc w:val="both"/>
        <w:textAlignment w:val="baseline"/>
        <w:rPr>
          <w:rFonts w:ascii="Arial" w:eastAsia="Calibri" w:hAnsi="Arial" w:cs="Arial"/>
          <w:sz w:val="22"/>
          <w:szCs w:val="22"/>
          <w:lang w:eastAsia="en-US" w:bidi="en-US"/>
        </w:rPr>
      </w:pPr>
      <w:r w:rsidRPr="00B1312C">
        <w:rPr>
          <w:rFonts w:ascii="Arial" w:eastAsia="Calibri" w:hAnsi="Arial" w:cs="Arial"/>
          <w:sz w:val="22"/>
          <w:szCs w:val="22"/>
          <w:lang w:eastAsia="en-US" w:bidi="en-US"/>
        </w:rPr>
        <w:t xml:space="preserve">opremanje prometnom, pješačkom i zelenom infrastrukturom, a osobito integriranjem i urbanom sanacijom prethodno evidentiranim prometnica, staza i putova, </w:t>
      </w:r>
    </w:p>
    <w:p w:rsidR="00B1312C" w:rsidRPr="00B1312C" w:rsidRDefault="00B1312C" w:rsidP="00904875">
      <w:pPr>
        <w:numPr>
          <w:ilvl w:val="0"/>
          <w:numId w:val="40"/>
        </w:numPr>
        <w:suppressAutoHyphens/>
        <w:autoSpaceDN w:val="0"/>
        <w:jc w:val="both"/>
        <w:textAlignment w:val="baseline"/>
        <w:rPr>
          <w:rFonts w:ascii="Arial" w:eastAsia="Calibri" w:hAnsi="Arial" w:cs="Arial"/>
          <w:sz w:val="22"/>
          <w:szCs w:val="22"/>
          <w:lang w:eastAsia="en-US" w:bidi="en-US"/>
        </w:rPr>
      </w:pPr>
      <w:r w:rsidRPr="00B1312C">
        <w:rPr>
          <w:rFonts w:ascii="Arial" w:eastAsia="Calibri" w:hAnsi="Arial" w:cs="Arial"/>
          <w:sz w:val="22"/>
          <w:szCs w:val="22"/>
          <w:lang w:eastAsia="en-US" w:bidi="en-US"/>
        </w:rPr>
        <w:t>oživljavanje i zaštita područja oko izvorišta,</w:t>
      </w:r>
    </w:p>
    <w:p w:rsidR="00B1312C" w:rsidRPr="00B1312C" w:rsidRDefault="00B1312C" w:rsidP="00904875">
      <w:pPr>
        <w:numPr>
          <w:ilvl w:val="0"/>
          <w:numId w:val="40"/>
        </w:numPr>
        <w:suppressAutoHyphens/>
        <w:autoSpaceDN w:val="0"/>
        <w:jc w:val="both"/>
        <w:textAlignment w:val="baseline"/>
        <w:rPr>
          <w:rFonts w:ascii="Arial" w:eastAsia="Calibri" w:hAnsi="Arial" w:cs="Arial"/>
          <w:sz w:val="22"/>
          <w:szCs w:val="22"/>
          <w:lang w:eastAsia="en-US" w:bidi="en-US"/>
        </w:rPr>
      </w:pPr>
      <w:r w:rsidRPr="00B1312C">
        <w:rPr>
          <w:rFonts w:ascii="Arial" w:eastAsia="Calibri" w:hAnsi="Arial" w:cs="Arial"/>
          <w:sz w:val="22"/>
          <w:szCs w:val="22"/>
          <w:lang w:eastAsia="en-US" w:bidi="en-US"/>
        </w:rPr>
        <w:t xml:space="preserve">održivo gospodarenje obalom zoniranjem rekreacije od pomorskog korištenja područja te propisivanjem uvjeta za isto, </w:t>
      </w:r>
    </w:p>
    <w:p w:rsidR="00B1312C" w:rsidRPr="00B1312C" w:rsidRDefault="00B1312C" w:rsidP="00904875">
      <w:pPr>
        <w:numPr>
          <w:ilvl w:val="0"/>
          <w:numId w:val="40"/>
        </w:numPr>
        <w:suppressAutoHyphens/>
        <w:autoSpaceDN w:val="0"/>
        <w:jc w:val="both"/>
        <w:textAlignment w:val="baseline"/>
        <w:rPr>
          <w:rFonts w:ascii="Arial" w:eastAsia="Calibri" w:hAnsi="Arial" w:cs="Arial"/>
          <w:sz w:val="22"/>
          <w:szCs w:val="22"/>
          <w:lang w:eastAsia="en-US" w:bidi="en-US"/>
        </w:rPr>
      </w:pPr>
      <w:r w:rsidRPr="00B1312C">
        <w:rPr>
          <w:rFonts w:ascii="Arial" w:eastAsia="Calibri" w:hAnsi="Arial" w:cs="Arial"/>
          <w:sz w:val="22"/>
          <w:szCs w:val="22"/>
          <w:lang w:eastAsia="en-US" w:bidi="en-US"/>
        </w:rPr>
        <w:t>suvremeno uređenje cijelog naselja oslanjajući se na autentičnu lokalnu vrijednost  i održivi razvoj,</w:t>
      </w:r>
    </w:p>
    <w:p w:rsidR="00B1312C" w:rsidRPr="00B1312C" w:rsidRDefault="00B1312C" w:rsidP="00904875">
      <w:pPr>
        <w:numPr>
          <w:ilvl w:val="0"/>
          <w:numId w:val="40"/>
        </w:numPr>
        <w:suppressAutoHyphens/>
        <w:autoSpaceDN w:val="0"/>
        <w:jc w:val="both"/>
        <w:textAlignment w:val="baseline"/>
        <w:rPr>
          <w:rFonts w:ascii="Arial" w:eastAsia="Calibri" w:hAnsi="Arial" w:cs="Arial"/>
          <w:sz w:val="22"/>
          <w:szCs w:val="22"/>
          <w:lang w:eastAsia="en-US" w:bidi="en-US"/>
        </w:rPr>
      </w:pPr>
      <w:r w:rsidRPr="00B1312C">
        <w:rPr>
          <w:rFonts w:ascii="Arial" w:eastAsia="Calibri" w:hAnsi="Arial" w:cs="Arial"/>
          <w:sz w:val="22"/>
          <w:szCs w:val="22"/>
          <w:lang w:eastAsia="en-US" w:bidi="en-US"/>
        </w:rPr>
        <w:t>definiranje i omogućavanje razvoja neuređenog područja.</w:t>
      </w:r>
    </w:p>
    <w:p w:rsidR="00B1312C" w:rsidRPr="00B1312C" w:rsidRDefault="00B1312C" w:rsidP="00B1312C">
      <w:pPr>
        <w:suppressAutoHyphens/>
        <w:autoSpaceDN w:val="0"/>
        <w:textAlignment w:val="baseline"/>
        <w:rPr>
          <w:rFonts w:ascii="Arial" w:eastAsia="Calibri" w:hAnsi="Arial" w:cs="Arial"/>
          <w:sz w:val="22"/>
          <w:szCs w:val="22"/>
          <w:lang w:eastAsia="en-US"/>
        </w:rPr>
      </w:pPr>
    </w:p>
    <w:p w:rsidR="00B1312C" w:rsidRPr="00B1312C" w:rsidRDefault="00B1312C" w:rsidP="00B1312C">
      <w:pPr>
        <w:suppressAutoHyphens/>
        <w:autoSpaceDN w:val="0"/>
        <w:textAlignment w:val="baseline"/>
        <w:rPr>
          <w:rFonts w:ascii="Arial" w:eastAsia="Calibri" w:hAnsi="Arial" w:cs="Arial"/>
          <w:sz w:val="22"/>
          <w:szCs w:val="22"/>
          <w:lang w:eastAsia="en-US" w:bidi="en-US"/>
        </w:rPr>
      </w:pPr>
      <w:r w:rsidRPr="00B1312C">
        <w:rPr>
          <w:rFonts w:ascii="Arial" w:eastAsia="Calibri" w:hAnsi="Arial" w:cs="Arial"/>
          <w:sz w:val="22"/>
          <w:szCs w:val="22"/>
          <w:lang w:eastAsia="en-US" w:bidi="en-US"/>
        </w:rPr>
        <w:t>Programska polazišta za izradu UPU-a:</w:t>
      </w:r>
    </w:p>
    <w:p w:rsidR="00B1312C" w:rsidRPr="00B1312C" w:rsidRDefault="00B1312C" w:rsidP="00904875">
      <w:pPr>
        <w:numPr>
          <w:ilvl w:val="0"/>
          <w:numId w:val="41"/>
        </w:numPr>
        <w:suppressAutoHyphens/>
        <w:autoSpaceDN w:val="0"/>
        <w:jc w:val="both"/>
        <w:textAlignment w:val="baseline"/>
        <w:rPr>
          <w:rFonts w:ascii="Arial" w:eastAsia="Calibri" w:hAnsi="Arial" w:cs="Arial"/>
          <w:sz w:val="22"/>
          <w:szCs w:val="22"/>
          <w:lang w:eastAsia="en-US" w:bidi="en-US"/>
        </w:rPr>
      </w:pPr>
      <w:r w:rsidRPr="00B1312C">
        <w:rPr>
          <w:rFonts w:ascii="Arial" w:eastAsia="Calibri" w:hAnsi="Arial" w:cs="Arial"/>
          <w:sz w:val="22"/>
          <w:szCs w:val="22"/>
          <w:lang w:eastAsia="en-US" w:bidi="en-US"/>
        </w:rPr>
        <w:t>opremanje neizgrađenog i neuređenog dijela naselja mješovite namjene,</w:t>
      </w:r>
    </w:p>
    <w:p w:rsidR="00B1312C" w:rsidRPr="00B1312C" w:rsidRDefault="00B1312C" w:rsidP="00904875">
      <w:pPr>
        <w:numPr>
          <w:ilvl w:val="0"/>
          <w:numId w:val="41"/>
        </w:numPr>
        <w:suppressAutoHyphens/>
        <w:autoSpaceDN w:val="0"/>
        <w:jc w:val="both"/>
        <w:textAlignment w:val="baseline"/>
        <w:rPr>
          <w:rFonts w:ascii="Arial" w:eastAsia="Calibri" w:hAnsi="Arial" w:cs="Arial"/>
          <w:sz w:val="22"/>
          <w:szCs w:val="22"/>
          <w:lang w:eastAsia="en-US" w:bidi="en-US"/>
        </w:rPr>
      </w:pPr>
      <w:r w:rsidRPr="00B1312C">
        <w:rPr>
          <w:rFonts w:ascii="Arial" w:eastAsia="Calibri" w:hAnsi="Arial" w:cs="Arial"/>
          <w:sz w:val="22"/>
          <w:szCs w:val="22"/>
          <w:lang w:eastAsia="en-US" w:bidi="en-US"/>
        </w:rPr>
        <w:t xml:space="preserve">popis i </w:t>
      </w:r>
      <w:proofErr w:type="spellStart"/>
      <w:r w:rsidRPr="00B1312C">
        <w:rPr>
          <w:rFonts w:ascii="Arial" w:eastAsia="Calibri" w:hAnsi="Arial" w:cs="Arial"/>
          <w:sz w:val="22"/>
          <w:szCs w:val="22"/>
          <w:lang w:eastAsia="en-US" w:bidi="en-US"/>
        </w:rPr>
        <w:t>kartiranje</w:t>
      </w:r>
      <w:proofErr w:type="spellEnd"/>
      <w:r w:rsidRPr="00B1312C">
        <w:rPr>
          <w:rFonts w:ascii="Arial" w:eastAsia="Calibri" w:hAnsi="Arial" w:cs="Arial"/>
          <w:sz w:val="22"/>
          <w:szCs w:val="22"/>
          <w:lang w:eastAsia="en-US" w:bidi="en-US"/>
        </w:rPr>
        <w:t xml:space="preserve"> svih neevidentiranih prometnica, staza i puteva,</w:t>
      </w:r>
    </w:p>
    <w:p w:rsidR="00B1312C" w:rsidRPr="00B1312C" w:rsidRDefault="00B1312C" w:rsidP="00904875">
      <w:pPr>
        <w:numPr>
          <w:ilvl w:val="0"/>
          <w:numId w:val="41"/>
        </w:numPr>
        <w:suppressAutoHyphens/>
        <w:autoSpaceDN w:val="0"/>
        <w:jc w:val="both"/>
        <w:textAlignment w:val="baseline"/>
        <w:rPr>
          <w:rFonts w:ascii="Arial" w:eastAsia="Calibri" w:hAnsi="Arial" w:cs="Arial"/>
          <w:sz w:val="22"/>
          <w:szCs w:val="22"/>
          <w:lang w:eastAsia="en-US" w:bidi="en-US"/>
        </w:rPr>
      </w:pPr>
      <w:r w:rsidRPr="00B1312C">
        <w:rPr>
          <w:rFonts w:ascii="Arial" w:eastAsia="Calibri" w:hAnsi="Arial" w:cs="Arial"/>
          <w:sz w:val="22"/>
          <w:szCs w:val="22"/>
          <w:lang w:eastAsia="en-US" w:bidi="en-US"/>
        </w:rPr>
        <w:t>urbana sanacija javnih prostora (osobito obale, pojasa uz izvorište, mogućnost parkinga, čekaonice za autobuse, uređenje plaža i sl.),</w:t>
      </w:r>
    </w:p>
    <w:p w:rsidR="00B1312C" w:rsidRPr="00B1312C" w:rsidRDefault="00B1312C" w:rsidP="00904875">
      <w:pPr>
        <w:numPr>
          <w:ilvl w:val="0"/>
          <w:numId w:val="41"/>
        </w:numPr>
        <w:suppressAutoHyphens/>
        <w:autoSpaceDN w:val="0"/>
        <w:jc w:val="both"/>
        <w:textAlignment w:val="baseline"/>
        <w:rPr>
          <w:rFonts w:ascii="Arial" w:eastAsia="Calibri" w:hAnsi="Arial" w:cs="Arial"/>
          <w:sz w:val="22"/>
          <w:szCs w:val="22"/>
          <w:lang w:eastAsia="en-US" w:bidi="en-US"/>
        </w:rPr>
      </w:pPr>
      <w:r w:rsidRPr="00B1312C">
        <w:rPr>
          <w:rFonts w:ascii="Arial" w:eastAsia="Calibri" w:hAnsi="Arial" w:cs="Arial"/>
          <w:sz w:val="22"/>
          <w:szCs w:val="22"/>
          <w:lang w:eastAsia="en-US" w:bidi="en-US"/>
        </w:rPr>
        <w:t xml:space="preserve">planiranje nedostajuće mjesne infrastrukture (odvodnja otpadnih voda i oborinska odvodnja, </w:t>
      </w:r>
      <w:proofErr w:type="spellStart"/>
      <w:r w:rsidRPr="00B1312C">
        <w:rPr>
          <w:rFonts w:ascii="Arial" w:eastAsia="Calibri" w:hAnsi="Arial" w:cs="Arial"/>
          <w:sz w:val="22"/>
          <w:szCs w:val="22"/>
          <w:lang w:eastAsia="en-US" w:bidi="en-US"/>
        </w:rPr>
        <w:t>elektro</w:t>
      </w:r>
      <w:proofErr w:type="spellEnd"/>
      <w:r w:rsidRPr="00B1312C">
        <w:rPr>
          <w:rFonts w:ascii="Arial" w:eastAsia="Calibri" w:hAnsi="Arial" w:cs="Arial"/>
          <w:sz w:val="22"/>
          <w:szCs w:val="22"/>
          <w:lang w:eastAsia="en-US" w:bidi="en-US"/>
        </w:rPr>
        <w:t>-opskrba itd.)</w:t>
      </w:r>
    </w:p>
    <w:p w:rsidR="00B1312C" w:rsidRPr="00B1312C" w:rsidRDefault="00B1312C" w:rsidP="00904875">
      <w:pPr>
        <w:numPr>
          <w:ilvl w:val="0"/>
          <w:numId w:val="41"/>
        </w:numPr>
        <w:suppressAutoHyphens/>
        <w:autoSpaceDN w:val="0"/>
        <w:jc w:val="both"/>
        <w:textAlignment w:val="baseline"/>
        <w:rPr>
          <w:rFonts w:ascii="Arial" w:eastAsia="Calibri" w:hAnsi="Arial" w:cs="Arial"/>
          <w:sz w:val="22"/>
          <w:szCs w:val="22"/>
          <w:lang w:eastAsia="en-US" w:bidi="en-US"/>
        </w:rPr>
      </w:pPr>
      <w:r w:rsidRPr="00B1312C">
        <w:rPr>
          <w:rFonts w:ascii="Arial" w:eastAsia="Calibri" w:hAnsi="Arial" w:cs="Arial"/>
          <w:sz w:val="22"/>
          <w:szCs w:val="22"/>
          <w:lang w:eastAsia="en-US" w:bidi="en-US"/>
        </w:rPr>
        <w:t>implementacija, poštivanje i razrada smjernica proizišlih iz prethodno načinjenih stručnih podloga načinjenih zajedno s Planom uz nadopunu istih konkretnim saznanjima iz njega:</w:t>
      </w:r>
    </w:p>
    <w:p w:rsidR="00B1312C" w:rsidRPr="00B1312C" w:rsidRDefault="00B1312C" w:rsidP="00904875">
      <w:pPr>
        <w:numPr>
          <w:ilvl w:val="0"/>
          <w:numId w:val="41"/>
        </w:numPr>
        <w:suppressAutoHyphens/>
        <w:autoSpaceDN w:val="0"/>
        <w:jc w:val="both"/>
        <w:textAlignment w:val="baseline"/>
        <w:rPr>
          <w:rFonts w:ascii="Arial" w:eastAsia="Calibri" w:hAnsi="Arial" w:cs="Arial"/>
          <w:sz w:val="22"/>
          <w:szCs w:val="22"/>
          <w:lang w:eastAsia="en-US" w:bidi="en-US"/>
        </w:rPr>
      </w:pPr>
      <w:r w:rsidRPr="00B1312C">
        <w:rPr>
          <w:rFonts w:ascii="Arial" w:eastAsia="Calibri" w:hAnsi="Arial" w:cs="Arial"/>
          <w:sz w:val="22"/>
          <w:szCs w:val="22"/>
          <w:lang w:eastAsia="en-US" w:bidi="en-US"/>
        </w:rPr>
        <w:t>konzervatorske dokumentacije</w:t>
      </w:r>
    </w:p>
    <w:p w:rsidR="00B1312C" w:rsidRPr="00B1312C" w:rsidRDefault="00B1312C" w:rsidP="00904875">
      <w:pPr>
        <w:numPr>
          <w:ilvl w:val="0"/>
          <w:numId w:val="41"/>
        </w:numPr>
        <w:suppressAutoHyphens/>
        <w:autoSpaceDN w:val="0"/>
        <w:jc w:val="both"/>
        <w:textAlignment w:val="baseline"/>
        <w:rPr>
          <w:rFonts w:ascii="Arial" w:eastAsia="Calibri" w:hAnsi="Arial" w:cs="Arial"/>
          <w:sz w:val="22"/>
          <w:szCs w:val="22"/>
          <w:lang w:eastAsia="en-US" w:bidi="en-US"/>
        </w:rPr>
      </w:pPr>
      <w:r w:rsidRPr="00B1312C">
        <w:rPr>
          <w:rFonts w:ascii="Arial" w:eastAsia="Calibri" w:hAnsi="Arial" w:cs="Arial"/>
          <w:sz w:val="22"/>
          <w:szCs w:val="22"/>
          <w:lang w:eastAsia="en-US" w:bidi="en-US"/>
        </w:rPr>
        <w:t>krajobrazne studije</w:t>
      </w:r>
    </w:p>
    <w:p w:rsidR="00B1312C" w:rsidRPr="00B1312C" w:rsidRDefault="00B1312C" w:rsidP="00904875">
      <w:pPr>
        <w:numPr>
          <w:ilvl w:val="0"/>
          <w:numId w:val="41"/>
        </w:numPr>
        <w:suppressAutoHyphens/>
        <w:autoSpaceDN w:val="0"/>
        <w:jc w:val="both"/>
        <w:textAlignment w:val="baseline"/>
        <w:rPr>
          <w:rFonts w:ascii="Arial" w:eastAsia="Calibri" w:hAnsi="Arial" w:cs="Arial"/>
          <w:sz w:val="22"/>
          <w:szCs w:val="22"/>
          <w:lang w:eastAsia="en-US" w:bidi="en-US"/>
        </w:rPr>
      </w:pPr>
      <w:r w:rsidRPr="00B1312C">
        <w:rPr>
          <w:rFonts w:ascii="Arial" w:eastAsia="Calibri" w:hAnsi="Arial" w:cs="Arial"/>
          <w:sz w:val="22"/>
          <w:szCs w:val="22"/>
          <w:lang w:eastAsia="en-US" w:bidi="en-US"/>
        </w:rPr>
        <w:t xml:space="preserve">idejnog </w:t>
      </w:r>
      <w:proofErr w:type="spellStart"/>
      <w:r w:rsidRPr="00B1312C">
        <w:rPr>
          <w:rFonts w:ascii="Arial" w:eastAsia="Calibri" w:hAnsi="Arial" w:cs="Arial"/>
          <w:sz w:val="22"/>
          <w:szCs w:val="22"/>
          <w:lang w:eastAsia="en-US" w:bidi="en-US"/>
        </w:rPr>
        <w:t>maritimnog</w:t>
      </w:r>
      <w:proofErr w:type="spellEnd"/>
      <w:r w:rsidRPr="00B1312C">
        <w:rPr>
          <w:rFonts w:ascii="Arial" w:eastAsia="Calibri" w:hAnsi="Arial" w:cs="Arial"/>
          <w:sz w:val="22"/>
          <w:szCs w:val="22"/>
          <w:lang w:eastAsia="en-US" w:bidi="en-US"/>
        </w:rPr>
        <w:t xml:space="preserve"> rješenje</w:t>
      </w:r>
    </w:p>
    <w:p w:rsidR="00B1312C" w:rsidRPr="00B1312C" w:rsidRDefault="00B1312C" w:rsidP="00904875">
      <w:pPr>
        <w:numPr>
          <w:ilvl w:val="0"/>
          <w:numId w:val="41"/>
        </w:numPr>
        <w:suppressAutoHyphens/>
        <w:autoSpaceDN w:val="0"/>
        <w:jc w:val="both"/>
        <w:textAlignment w:val="baseline"/>
        <w:rPr>
          <w:rFonts w:ascii="Arial" w:eastAsia="Calibri" w:hAnsi="Arial" w:cs="Arial"/>
          <w:sz w:val="22"/>
          <w:szCs w:val="22"/>
          <w:lang w:eastAsia="en-US" w:bidi="en-US"/>
        </w:rPr>
      </w:pPr>
      <w:r w:rsidRPr="00B1312C">
        <w:rPr>
          <w:rFonts w:ascii="Arial" w:eastAsia="Calibri" w:hAnsi="Arial" w:cs="Arial"/>
          <w:sz w:val="22"/>
          <w:szCs w:val="22"/>
          <w:lang w:eastAsia="en-US" w:bidi="en-US"/>
        </w:rPr>
        <w:t>redefiniranje položaja i obuhvata zelenih površina te zona rekreacije u obuhvatu UPU-a.</w:t>
      </w:r>
    </w:p>
    <w:p w:rsidR="00B1312C" w:rsidRPr="00B1312C" w:rsidRDefault="00B1312C" w:rsidP="00B1312C">
      <w:pPr>
        <w:suppressAutoHyphens/>
        <w:autoSpaceDN w:val="0"/>
        <w:textAlignment w:val="baseline"/>
        <w:rPr>
          <w:rFonts w:ascii="Arial" w:eastAsia="Calibri" w:hAnsi="Arial" w:cs="Arial"/>
          <w:sz w:val="22"/>
          <w:szCs w:val="22"/>
          <w:lang w:eastAsia="en-US"/>
        </w:rPr>
      </w:pPr>
    </w:p>
    <w:p w:rsidR="00B1312C" w:rsidRPr="00B1312C" w:rsidRDefault="00B1312C" w:rsidP="00B1312C">
      <w:pPr>
        <w:suppressAutoHyphens/>
        <w:autoSpaceDN w:val="0"/>
        <w:jc w:val="both"/>
        <w:textAlignment w:val="baseline"/>
        <w:rPr>
          <w:rFonts w:ascii="Calibri" w:eastAsia="Calibri" w:hAnsi="Calibri"/>
          <w:sz w:val="22"/>
          <w:szCs w:val="22"/>
          <w:lang w:eastAsia="en-US"/>
        </w:rPr>
      </w:pPr>
      <w:r w:rsidRPr="00B1312C">
        <w:rPr>
          <w:rFonts w:ascii="Arial" w:eastAsia="Calibri" w:hAnsi="Arial" w:cs="Arial"/>
          <w:sz w:val="22"/>
          <w:szCs w:val="22"/>
        </w:rPr>
        <w:t>Obuhvat UPU-a</w:t>
      </w:r>
      <w:r w:rsidRPr="00B1312C">
        <w:rPr>
          <w:rFonts w:ascii="Arial" w:eastAsia="Calibri" w:hAnsi="Arial" w:cs="Arial"/>
          <w:sz w:val="22"/>
          <w:szCs w:val="22"/>
          <w:lang w:eastAsia="en-US"/>
        </w:rPr>
        <w:t>:</w:t>
      </w:r>
    </w:p>
    <w:p w:rsidR="00B1312C" w:rsidRPr="00B1312C" w:rsidRDefault="00B1312C" w:rsidP="00B1312C">
      <w:pPr>
        <w:suppressAutoHyphens/>
        <w:autoSpaceDN w:val="0"/>
        <w:jc w:val="both"/>
        <w:textAlignment w:val="baseline"/>
        <w:rPr>
          <w:rFonts w:ascii="Arial" w:eastAsia="Calibri" w:hAnsi="Arial" w:cs="Arial"/>
          <w:sz w:val="22"/>
          <w:szCs w:val="22"/>
          <w:lang w:eastAsia="en-US" w:bidi="en-US"/>
        </w:rPr>
      </w:pPr>
      <w:r w:rsidRPr="00B1312C">
        <w:rPr>
          <w:rFonts w:ascii="Arial" w:eastAsia="Calibri" w:hAnsi="Arial" w:cs="Arial"/>
          <w:sz w:val="22"/>
          <w:szCs w:val="22"/>
          <w:lang w:eastAsia="en-US" w:bidi="en-US"/>
        </w:rPr>
        <w:t>Obuhvat Plana načelno je određen PPU-om Grada Dubrovnika te prikazan u grafičkom dijelu elaborata PPU-a Grada Dubrovnika, na kartografskom prikazu 3.6 Područja i dijelovi primjene planskih mjera zaštite.</w:t>
      </w:r>
    </w:p>
    <w:p w:rsidR="00B1312C" w:rsidRPr="00B1312C" w:rsidRDefault="00B1312C" w:rsidP="00B1312C">
      <w:pPr>
        <w:suppressAutoHyphens/>
        <w:autoSpaceDN w:val="0"/>
        <w:jc w:val="both"/>
        <w:textAlignment w:val="baseline"/>
        <w:rPr>
          <w:rFonts w:ascii="Arial" w:eastAsia="Calibri" w:hAnsi="Arial" w:cs="Arial"/>
          <w:sz w:val="22"/>
          <w:szCs w:val="22"/>
          <w:lang w:eastAsia="en-US" w:bidi="en-US"/>
        </w:rPr>
      </w:pPr>
    </w:p>
    <w:p w:rsidR="00B1312C" w:rsidRPr="00B1312C" w:rsidRDefault="00B1312C" w:rsidP="00B1312C">
      <w:pPr>
        <w:suppressAutoHyphens/>
        <w:autoSpaceDN w:val="0"/>
        <w:jc w:val="both"/>
        <w:textAlignment w:val="baseline"/>
        <w:rPr>
          <w:rFonts w:ascii="Calibri" w:eastAsia="Calibri" w:hAnsi="Calibri"/>
          <w:sz w:val="22"/>
          <w:szCs w:val="22"/>
          <w:lang w:eastAsia="en-US"/>
        </w:rPr>
      </w:pPr>
      <w:r w:rsidRPr="00B1312C">
        <w:rPr>
          <w:rFonts w:ascii="Arial" w:eastAsia="Calibri" w:hAnsi="Arial" w:cs="Arial"/>
          <w:sz w:val="22"/>
          <w:szCs w:val="22"/>
          <w:lang w:eastAsia="en-US" w:bidi="en-US"/>
        </w:rPr>
        <w:t>Sukladno članku 89. stavku 2. Zakona</w:t>
      </w:r>
      <w:r w:rsidRPr="00B1312C">
        <w:rPr>
          <w:rFonts w:ascii="Arial" w:eastAsia="Calibri" w:hAnsi="Arial" w:cs="Arial"/>
          <w:sz w:val="22"/>
          <w:szCs w:val="22"/>
          <w:lang w:eastAsia="en-US"/>
        </w:rPr>
        <w:t xml:space="preserve"> </w:t>
      </w:r>
      <w:r w:rsidRPr="00B1312C">
        <w:rPr>
          <w:rFonts w:ascii="Arial" w:eastAsia="Calibri" w:hAnsi="Arial" w:cs="Arial"/>
          <w:sz w:val="22"/>
          <w:szCs w:val="22"/>
          <w:lang w:eastAsia="en-US" w:bidi="en-US"/>
        </w:rPr>
        <w:t xml:space="preserve">o prostornom uređenju („Narodne novine“ broj 153/13, 65/17, 114/18, 39/19 i 98/19), Odlukom o izradi urbanističkog plana uređenja moguće je promijeniti obuhvat definiran PPU-om. </w:t>
      </w:r>
    </w:p>
    <w:p w:rsidR="00B1312C" w:rsidRPr="00B1312C" w:rsidRDefault="00B1312C" w:rsidP="00B1312C">
      <w:pPr>
        <w:suppressAutoHyphens/>
        <w:autoSpaceDN w:val="0"/>
        <w:jc w:val="both"/>
        <w:textAlignment w:val="baseline"/>
        <w:rPr>
          <w:rFonts w:ascii="Arial" w:eastAsia="Calibri" w:hAnsi="Arial" w:cs="Arial"/>
          <w:sz w:val="22"/>
          <w:szCs w:val="22"/>
          <w:lang w:eastAsia="en-US" w:bidi="en-US"/>
        </w:rPr>
      </w:pPr>
    </w:p>
    <w:p w:rsidR="00B1312C" w:rsidRPr="00B1312C" w:rsidRDefault="00B1312C" w:rsidP="00B1312C">
      <w:pPr>
        <w:suppressAutoHyphens/>
        <w:autoSpaceDN w:val="0"/>
        <w:jc w:val="both"/>
        <w:textAlignment w:val="baseline"/>
        <w:rPr>
          <w:rFonts w:ascii="Arial" w:eastAsia="Calibri" w:hAnsi="Arial" w:cs="Arial"/>
          <w:sz w:val="22"/>
          <w:szCs w:val="22"/>
          <w:lang w:eastAsia="en-US" w:bidi="en-US"/>
        </w:rPr>
      </w:pPr>
      <w:r w:rsidRPr="00B1312C">
        <w:rPr>
          <w:rFonts w:ascii="Arial" w:eastAsia="Calibri" w:hAnsi="Arial" w:cs="Arial"/>
          <w:sz w:val="22"/>
          <w:szCs w:val="22"/>
          <w:lang w:eastAsia="en-US" w:bidi="en-US"/>
        </w:rPr>
        <w:t xml:space="preserve">U obuhvat UPU-a 1.9 naselja Zaton Mali I na predjelu </w:t>
      </w:r>
      <w:proofErr w:type="spellStart"/>
      <w:r w:rsidRPr="00B1312C">
        <w:rPr>
          <w:rFonts w:ascii="Arial" w:eastAsia="Calibri" w:hAnsi="Arial" w:cs="Arial"/>
          <w:sz w:val="22"/>
          <w:szCs w:val="22"/>
          <w:lang w:eastAsia="en-US" w:bidi="en-US"/>
        </w:rPr>
        <w:t>Bunica</w:t>
      </w:r>
      <w:proofErr w:type="spellEnd"/>
      <w:r w:rsidRPr="00B1312C">
        <w:rPr>
          <w:rFonts w:ascii="Arial" w:eastAsia="Calibri" w:hAnsi="Arial" w:cs="Arial"/>
          <w:sz w:val="22"/>
          <w:szCs w:val="22"/>
          <w:lang w:eastAsia="en-US" w:bidi="en-US"/>
        </w:rPr>
        <w:t xml:space="preserve"> je uključen i pomorski i kopneni obuhvat koji čini jedinstvenu cjelinu.</w:t>
      </w:r>
    </w:p>
    <w:p w:rsidR="00B1312C" w:rsidRPr="00B1312C" w:rsidRDefault="00B1312C" w:rsidP="00B1312C">
      <w:pPr>
        <w:suppressAutoHyphens/>
        <w:autoSpaceDN w:val="0"/>
        <w:jc w:val="both"/>
        <w:textAlignment w:val="baseline"/>
        <w:rPr>
          <w:rFonts w:ascii="Arial" w:eastAsia="Calibri" w:hAnsi="Arial" w:cs="Arial"/>
          <w:sz w:val="22"/>
          <w:szCs w:val="22"/>
          <w:lang w:eastAsia="en-US" w:bidi="en-US"/>
        </w:rPr>
      </w:pPr>
    </w:p>
    <w:p w:rsidR="00B1312C" w:rsidRPr="00B1312C" w:rsidRDefault="00B1312C" w:rsidP="00B1312C">
      <w:pPr>
        <w:suppressAutoHyphens/>
        <w:autoSpaceDN w:val="0"/>
        <w:jc w:val="both"/>
        <w:textAlignment w:val="baseline"/>
        <w:rPr>
          <w:rFonts w:ascii="Arial" w:eastAsia="Calibri" w:hAnsi="Arial" w:cs="Arial"/>
          <w:sz w:val="22"/>
          <w:szCs w:val="22"/>
          <w:lang w:eastAsia="en-US" w:bidi="en-US"/>
        </w:rPr>
      </w:pPr>
      <w:r w:rsidRPr="00B1312C">
        <w:rPr>
          <w:rFonts w:ascii="Arial" w:eastAsia="Calibri" w:hAnsi="Arial" w:cs="Arial"/>
          <w:sz w:val="22"/>
          <w:szCs w:val="22"/>
          <w:lang w:eastAsia="en-US" w:bidi="en-US"/>
        </w:rPr>
        <w:t xml:space="preserve">Iz obuhvata je isključen južni dio građevinskog područja naselja koji ne čini prostornu cjelinu s područjem </w:t>
      </w:r>
      <w:proofErr w:type="spellStart"/>
      <w:r w:rsidRPr="00B1312C">
        <w:rPr>
          <w:rFonts w:ascii="Arial" w:eastAsia="Calibri" w:hAnsi="Arial" w:cs="Arial"/>
          <w:sz w:val="22"/>
          <w:szCs w:val="22"/>
          <w:lang w:eastAsia="en-US" w:bidi="en-US"/>
        </w:rPr>
        <w:t>Bunica</w:t>
      </w:r>
      <w:proofErr w:type="spellEnd"/>
      <w:r w:rsidRPr="00B1312C">
        <w:rPr>
          <w:rFonts w:ascii="Arial" w:eastAsia="Calibri" w:hAnsi="Arial" w:cs="Arial"/>
          <w:sz w:val="22"/>
          <w:szCs w:val="22"/>
          <w:lang w:eastAsia="en-US" w:bidi="en-US"/>
        </w:rPr>
        <w:t xml:space="preserve"> te će se isti obrađivati u sklopu drugog prostornog plana. </w:t>
      </w:r>
    </w:p>
    <w:p w:rsidR="00B1312C" w:rsidRPr="00B1312C" w:rsidRDefault="00B1312C" w:rsidP="00B1312C">
      <w:pPr>
        <w:suppressAutoHyphens/>
        <w:autoSpaceDN w:val="0"/>
        <w:jc w:val="both"/>
        <w:textAlignment w:val="baseline"/>
        <w:rPr>
          <w:rFonts w:ascii="Arial" w:eastAsia="Calibri" w:hAnsi="Arial" w:cs="Arial"/>
          <w:sz w:val="22"/>
          <w:szCs w:val="22"/>
          <w:lang w:eastAsia="en-US" w:bidi="en-US"/>
        </w:rPr>
      </w:pPr>
    </w:p>
    <w:p w:rsidR="00B1312C" w:rsidRPr="006A1DE3" w:rsidRDefault="00B1312C" w:rsidP="006A1DE3">
      <w:pPr>
        <w:suppressAutoHyphens/>
        <w:autoSpaceDN w:val="0"/>
        <w:jc w:val="both"/>
        <w:textAlignment w:val="baseline"/>
        <w:rPr>
          <w:rFonts w:ascii="Calibri" w:eastAsia="Calibri" w:hAnsi="Calibri"/>
          <w:sz w:val="22"/>
          <w:szCs w:val="22"/>
          <w:lang w:eastAsia="en-US"/>
        </w:rPr>
      </w:pPr>
      <w:r w:rsidRPr="00B1312C">
        <w:rPr>
          <w:rFonts w:ascii="Arial" w:eastAsia="Calibri" w:hAnsi="Arial" w:cs="Arial"/>
          <w:sz w:val="22"/>
          <w:szCs w:val="22"/>
          <w:lang w:eastAsia="en-US" w:bidi="en-US"/>
        </w:rPr>
        <w:t xml:space="preserve">Naknadne izmjene pomorskog dijela obuhvata (u manjoj mjeri) moguće su sukladno zaključcima posebnog stručnog </w:t>
      </w:r>
      <w:proofErr w:type="spellStart"/>
      <w:r w:rsidRPr="00B1312C">
        <w:rPr>
          <w:rFonts w:ascii="Arial" w:eastAsia="Calibri" w:hAnsi="Arial" w:cs="Arial"/>
          <w:sz w:val="22"/>
          <w:szCs w:val="22"/>
          <w:lang w:eastAsia="en-US" w:bidi="en-US"/>
        </w:rPr>
        <w:t>maritimnog</w:t>
      </w:r>
      <w:proofErr w:type="spellEnd"/>
      <w:r w:rsidRPr="00B1312C">
        <w:rPr>
          <w:rFonts w:ascii="Arial" w:eastAsia="Calibri" w:hAnsi="Arial" w:cs="Arial"/>
          <w:sz w:val="22"/>
          <w:szCs w:val="22"/>
          <w:lang w:eastAsia="en-US" w:bidi="en-US"/>
        </w:rPr>
        <w:t xml:space="preserve"> idejnog rješenja koja se izrađuje kao podloga ovom Planu. </w:t>
      </w:r>
      <w:r w:rsidRPr="00B1312C">
        <w:rPr>
          <w:rFonts w:ascii="Arial" w:eastAsia="Calibri" w:hAnsi="Arial" w:cs="Arial"/>
          <w:sz w:val="22"/>
          <w:szCs w:val="22"/>
          <w:lang w:eastAsia="en-US" w:bidi="en-US"/>
        </w:rPr>
        <w:lastRenderedPageBreak/>
        <w:t xml:space="preserve">Eventualno proširenje (promjena </w:t>
      </w:r>
      <w:proofErr w:type="spellStart"/>
      <w:r w:rsidRPr="00B1312C">
        <w:rPr>
          <w:rFonts w:ascii="Arial" w:eastAsia="Calibri" w:hAnsi="Arial" w:cs="Arial"/>
          <w:sz w:val="22"/>
          <w:szCs w:val="22"/>
          <w:lang w:eastAsia="en-US" w:bidi="en-US"/>
        </w:rPr>
        <w:t>maritimnog</w:t>
      </w:r>
      <w:proofErr w:type="spellEnd"/>
      <w:r w:rsidRPr="00B1312C">
        <w:rPr>
          <w:rFonts w:ascii="Arial" w:eastAsia="Calibri" w:hAnsi="Arial" w:cs="Arial"/>
          <w:sz w:val="22"/>
          <w:szCs w:val="22"/>
          <w:lang w:eastAsia="en-US" w:bidi="en-US"/>
        </w:rPr>
        <w:t xml:space="preserve"> dijela obuhvata) koje bi bilo predloženo navedenim idejnim rješenjem u skladu je s Odlukom o izradi UPU-a i ne smatra se njezinom izmjenom. </w:t>
      </w:r>
    </w:p>
    <w:p w:rsidR="00904875" w:rsidRPr="00B1312C" w:rsidRDefault="00904875" w:rsidP="00B1312C">
      <w:pPr>
        <w:widowControl w:val="0"/>
        <w:suppressAutoHyphens/>
        <w:autoSpaceDN w:val="0"/>
        <w:textAlignment w:val="baseline"/>
        <w:rPr>
          <w:rFonts w:ascii="Arial" w:eastAsia="Calibri" w:hAnsi="Arial" w:cs="Arial"/>
          <w:b/>
          <w:sz w:val="22"/>
          <w:szCs w:val="22"/>
          <w:lang w:eastAsia="en-US"/>
        </w:rPr>
      </w:pPr>
    </w:p>
    <w:p w:rsidR="00B1312C" w:rsidRPr="00B1312C" w:rsidRDefault="00B1312C" w:rsidP="00B1312C">
      <w:pPr>
        <w:widowControl w:val="0"/>
        <w:suppressAutoHyphens/>
        <w:autoSpaceDN w:val="0"/>
        <w:jc w:val="center"/>
        <w:textAlignment w:val="baseline"/>
        <w:rPr>
          <w:rFonts w:ascii="Arial" w:eastAsia="Calibri" w:hAnsi="Arial" w:cs="Arial"/>
          <w:b/>
          <w:sz w:val="22"/>
          <w:szCs w:val="22"/>
          <w:lang w:eastAsia="en-US"/>
        </w:rPr>
      </w:pPr>
      <w:r w:rsidRPr="00B1312C">
        <w:rPr>
          <w:rFonts w:ascii="Arial" w:eastAsia="Calibri" w:hAnsi="Arial" w:cs="Arial"/>
          <w:b/>
          <w:sz w:val="22"/>
          <w:szCs w:val="22"/>
          <w:lang w:eastAsia="en-US"/>
        </w:rPr>
        <w:t>III.</w:t>
      </w:r>
    </w:p>
    <w:p w:rsidR="00904875" w:rsidRDefault="00904875" w:rsidP="00904875">
      <w:pPr>
        <w:widowControl w:val="0"/>
        <w:suppressAutoHyphens/>
        <w:autoSpaceDN w:val="0"/>
        <w:textAlignment w:val="baseline"/>
        <w:rPr>
          <w:rFonts w:ascii="Arial" w:eastAsia="Calibri" w:hAnsi="Arial" w:cs="Arial"/>
          <w:sz w:val="22"/>
          <w:szCs w:val="22"/>
          <w:lang w:eastAsia="en-US"/>
        </w:rPr>
      </w:pPr>
    </w:p>
    <w:p w:rsidR="00B1312C" w:rsidRPr="00B1312C" w:rsidRDefault="00B1312C" w:rsidP="00904875">
      <w:pPr>
        <w:widowControl w:val="0"/>
        <w:suppressAutoHyphens/>
        <w:autoSpaceDN w:val="0"/>
        <w:textAlignment w:val="baseline"/>
        <w:rPr>
          <w:rFonts w:ascii="Calibri" w:eastAsia="Calibri" w:hAnsi="Calibri"/>
          <w:sz w:val="22"/>
          <w:szCs w:val="22"/>
          <w:lang w:eastAsia="en-US"/>
        </w:rPr>
      </w:pPr>
      <w:r w:rsidRPr="00B1312C">
        <w:rPr>
          <w:rFonts w:ascii="Arial" w:eastAsia="Calibri" w:hAnsi="Arial" w:cs="Arial"/>
          <w:b/>
          <w:sz w:val="22"/>
          <w:szCs w:val="22"/>
          <w:lang w:eastAsia="en-US"/>
        </w:rPr>
        <w:t>Sadržaj strateške studije</w:t>
      </w:r>
      <w:r w:rsidRPr="00B1312C">
        <w:rPr>
          <w:rFonts w:ascii="Calibri" w:eastAsia="Calibri" w:hAnsi="Calibri"/>
          <w:sz w:val="22"/>
          <w:szCs w:val="22"/>
          <w:lang w:eastAsia="en-US"/>
        </w:rPr>
        <w:t xml:space="preserve"> </w:t>
      </w:r>
      <w:r w:rsidRPr="00B1312C">
        <w:rPr>
          <w:rFonts w:ascii="Arial" w:eastAsia="Calibri" w:hAnsi="Arial" w:cs="Arial"/>
          <w:b/>
          <w:sz w:val="22"/>
          <w:szCs w:val="22"/>
          <w:lang w:eastAsia="en-US"/>
        </w:rPr>
        <w:t>utjecaja Izmjena i dopuna Prostornog plana uređenja Grada Dubrovnika na okoliš</w:t>
      </w:r>
    </w:p>
    <w:p w:rsidR="00904875" w:rsidRDefault="00904875" w:rsidP="00904875">
      <w:pPr>
        <w:suppressAutoHyphens/>
        <w:autoSpaceDN w:val="0"/>
        <w:jc w:val="both"/>
        <w:textAlignment w:val="baseline"/>
        <w:rPr>
          <w:rFonts w:ascii="Arial" w:hAnsi="Arial" w:cs="Arial"/>
          <w:sz w:val="22"/>
          <w:szCs w:val="22"/>
        </w:rPr>
      </w:pPr>
    </w:p>
    <w:p w:rsidR="00B1312C" w:rsidRPr="00B1312C" w:rsidRDefault="00B1312C" w:rsidP="00904875">
      <w:pPr>
        <w:suppressAutoHyphens/>
        <w:autoSpaceDN w:val="0"/>
        <w:jc w:val="both"/>
        <w:textAlignment w:val="baseline"/>
        <w:rPr>
          <w:rFonts w:ascii="Arial" w:hAnsi="Arial" w:cs="Arial"/>
          <w:sz w:val="22"/>
          <w:szCs w:val="22"/>
        </w:rPr>
      </w:pPr>
      <w:r w:rsidRPr="00B1312C">
        <w:rPr>
          <w:rFonts w:ascii="Arial" w:hAnsi="Arial" w:cs="Arial"/>
          <w:sz w:val="22"/>
          <w:szCs w:val="22"/>
        </w:rPr>
        <w:t>Strateška studija sadrži osobito:</w:t>
      </w:r>
    </w:p>
    <w:p w:rsidR="00B1312C" w:rsidRPr="00B1312C" w:rsidRDefault="00B1312C" w:rsidP="00904875">
      <w:pPr>
        <w:numPr>
          <w:ilvl w:val="0"/>
          <w:numId w:val="43"/>
        </w:numPr>
        <w:suppressAutoHyphens/>
        <w:autoSpaceDN w:val="0"/>
        <w:jc w:val="both"/>
        <w:textAlignment w:val="baseline"/>
        <w:rPr>
          <w:rFonts w:ascii="Arial" w:eastAsia="Calibri" w:hAnsi="Arial" w:cs="Arial"/>
          <w:sz w:val="22"/>
          <w:szCs w:val="22"/>
        </w:rPr>
      </w:pPr>
      <w:r w:rsidRPr="00B1312C">
        <w:rPr>
          <w:rFonts w:ascii="Arial" w:eastAsia="Calibri" w:hAnsi="Arial" w:cs="Arial"/>
          <w:sz w:val="22"/>
          <w:szCs w:val="22"/>
        </w:rPr>
        <w:t>kratki pregled sadržaja i glavnih ciljeva UPU-a i odnosa s drugim odgovarajućim planovima i programima;</w:t>
      </w:r>
    </w:p>
    <w:p w:rsidR="00B1312C" w:rsidRPr="00B1312C" w:rsidRDefault="00B1312C" w:rsidP="00904875">
      <w:pPr>
        <w:numPr>
          <w:ilvl w:val="0"/>
          <w:numId w:val="43"/>
        </w:numPr>
        <w:suppressAutoHyphens/>
        <w:autoSpaceDN w:val="0"/>
        <w:jc w:val="both"/>
        <w:textAlignment w:val="baseline"/>
        <w:rPr>
          <w:rFonts w:ascii="Arial" w:eastAsia="Calibri" w:hAnsi="Arial" w:cs="Arial"/>
          <w:sz w:val="22"/>
          <w:szCs w:val="22"/>
        </w:rPr>
      </w:pPr>
      <w:r w:rsidRPr="00B1312C">
        <w:rPr>
          <w:rFonts w:ascii="Arial" w:eastAsia="Calibri" w:hAnsi="Arial" w:cs="Arial"/>
          <w:sz w:val="22"/>
          <w:szCs w:val="22"/>
        </w:rPr>
        <w:t>podatke o postojećem stanju okoliša i mogući razvoj okoliša bez provedbe UPU-a;</w:t>
      </w:r>
    </w:p>
    <w:p w:rsidR="00B1312C" w:rsidRPr="00B1312C" w:rsidRDefault="00B1312C" w:rsidP="00904875">
      <w:pPr>
        <w:numPr>
          <w:ilvl w:val="0"/>
          <w:numId w:val="43"/>
        </w:numPr>
        <w:suppressAutoHyphens/>
        <w:autoSpaceDN w:val="0"/>
        <w:jc w:val="both"/>
        <w:textAlignment w:val="baseline"/>
        <w:rPr>
          <w:rFonts w:ascii="Arial" w:eastAsia="Calibri" w:hAnsi="Arial" w:cs="Arial"/>
          <w:sz w:val="22"/>
          <w:szCs w:val="22"/>
        </w:rPr>
      </w:pPr>
      <w:r w:rsidRPr="00B1312C">
        <w:rPr>
          <w:rFonts w:ascii="Arial" w:eastAsia="Calibri" w:hAnsi="Arial" w:cs="Arial"/>
          <w:sz w:val="22"/>
          <w:szCs w:val="22"/>
        </w:rPr>
        <w:t>okolišne značajke područja na koja provedba UPU-a može značajno utjecati;</w:t>
      </w:r>
    </w:p>
    <w:p w:rsidR="00B1312C" w:rsidRPr="00B1312C" w:rsidRDefault="00B1312C" w:rsidP="00904875">
      <w:pPr>
        <w:numPr>
          <w:ilvl w:val="0"/>
          <w:numId w:val="43"/>
        </w:numPr>
        <w:suppressAutoHyphens/>
        <w:autoSpaceDN w:val="0"/>
        <w:jc w:val="both"/>
        <w:textAlignment w:val="baseline"/>
        <w:rPr>
          <w:rFonts w:ascii="Calibri" w:eastAsia="Calibri" w:hAnsi="Calibri"/>
          <w:sz w:val="22"/>
          <w:szCs w:val="22"/>
          <w:lang w:eastAsia="en-US"/>
        </w:rPr>
      </w:pPr>
      <w:r w:rsidRPr="00B1312C">
        <w:rPr>
          <w:rFonts w:ascii="Arial" w:eastAsia="Calibri" w:hAnsi="Arial" w:cs="Arial"/>
          <w:sz w:val="22"/>
          <w:szCs w:val="22"/>
        </w:rPr>
        <w:t xml:space="preserve">postojeće okolišne probleme koji su važni za </w:t>
      </w:r>
      <w:r w:rsidRPr="00B1312C">
        <w:rPr>
          <w:rFonts w:ascii="Arial" w:hAnsi="Arial" w:cs="Arial"/>
          <w:color w:val="000000"/>
          <w:sz w:val="22"/>
          <w:szCs w:val="22"/>
          <w:lang w:eastAsia="en-US"/>
        </w:rPr>
        <w:t>UPU</w:t>
      </w:r>
      <w:r w:rsidRPr="00B1312C">
        <w:rPr>
          <w:rFonts w:ascii="Arial" w:eastAsia="Calibri" w:hAnsi="Arial" w:cs="Arial"/>
          <w:sz w:val="22"/>
          <w:szCs w:val="22"/>
        </w:rPr>
        <w:t xml:space="preserve">, posebno uključujući one koje se odnose na područja posebnog ekološkog značaja; </w:t>
      </w:r>
    </w:p>
    <w:p w:rsidR="00B1312C" w:rsidRPr="00B1312C" w:rsidRDefault="00B1312C" w:rsidP="00904875">
      <w:pPr>
        <w:numPr>
          <w:ilvl w:val="0"/>
          <w:numId w:val="43"/>
        </w:numPr>
        <w:suppressAutoHyphens/>
        <w:autoSpaceDN w:val="0"/>
        <w:jc w:val="both"/>
        <w:textAlignment w:val="baseline"/>
        <w:rPr>
          <w:rFonts w:ascii="Calibri" w:eastAsia="Calibri" w:hAnsi="Calibri"/>
          <w:sz w:val="22"/>
          <w:szCs w:val="22"/>
          <w:lang w:eastAsia="en-US"/>
        </w:rPr>
      </w:pPr>
      <w:r w:rsidRPr="00B1312C">
        <w:rPr>
          <w:rFonts w:ascii="Arial" w:eastAsia="Calibri" w:hAnsi="Arial" w:cs="Arial"/>
          <w:sz w:val="22"/>
          <w:szCs w:val="22"/>
        </w:rPr>
        <w:t xml:space="preserve">ciljeve zaštite okoliša uspostavljene po zaključivanju međunarodnih ugovora i sporazuma, koji se odnose na </w:t>
      </w:r>
      <w:r w:rsidRPr="00B1312C">
        <w:rPr>
          <w:rFonts w:ascii="Arial" w:hAnsi="Arial" w:cs="Arial"/>
          <w:color w:val="000000"/>
          <w:sz w:val="22"/>
          <w:szCs w:val="22"/>
          <w:lang w:eastAsia="en-US"/>
        </w:rPr>
        <w:t>UPU</w:t>
      </w:r>
      <w:r w:rsidRPr="00B1312C">
        <w:rPr>
          <w:rFonts w:ascii="Arial" w:eastAsia="Calibri" w:hAnsi="Arial" w:cs="Arial"/>
          <w:sz w:val="22"/>
          <w:szCs w:val="22"/>
        </w:rPr>
        <w:t xml:space="preserve">, te način na koji su ti ciljevi i druga pitanja zaštite okoliša uzeti u obzir tijekom izrade </w:t>
      </w:r>
      <w:r w:rsidRPr="00B1312C">
        <w:rPr>
          <w:rFonts w:ascii="Arial" w:hAnsi="Arial" w:cs="Arial"/>
          <w:color w:val="000000"/>
          <w:sz w:val="22"/>
          <w:szCs w:val="22"/>
          <w:lang w:eastAsia="en-US"/>
        </w:rPr>
        <w:t>UPU-a</w:t>
      </w:r>
      <w:r w:rsidRPr="00B1312C">
        <w:rPr>
          <w:rFonts w:ascii="Arial" w:eastAsia="Calibri" w:hAnsi="Arial" w:cs="Arial"/>
          <w:sz w:val="22"/>
          <w:szCs w:val="22"/>
        </w:rPr>
        <w:t>;</w:t>
      </w:r>
    </w:p>
    <w:p w:rsidR="00B1312C" w:rsidRPr="00B1312C" w:rsidRDefault="00B1312C" w:rsidP="00904875">
      <w:pPr>
        <w:numPr>
          <w:ilvl w:val="0"/>
          <w:numId w:val="43"/>
        </w:numPr>
        <w:suppressAutoHyphens/>
        <w:autoSpaceDN w:val="0"/>
        <w:jc w:val="both"/>
        <w:textAlignment w:val="baseline"/>
        <w:rPr>
          <w:rFonts w:ascii="Arial" w:eastAsia="Calibri" w:hAnsi="Arial" w:cs="Arial"/>
          <w:sz w:val="22"/>
          <w:szCs w:val="22"/>
        </w:rPr>
      </w:pPr>
      <w:r w:rsidRPr="00B1312C">
        <w:rPr>
          <w:rFonts w:ascii="Arial" w:eastAsia="Calibri" w:hAnsi="Arial" w:cs="Arial"/>
          <w:sz w:val="22"/>
          <w:szCs w:val="22"/>
        </w:rPr>
        <w:t xml:space="preserve">vjerojatno značajne utjecaje (sekundarne, kumulativne, sinergijske, kratkoročne, srednjoročne i dugoročne, stalne i privremene, pozitivne i negativne) na okoliš, uključujući </w:t>
      </w:r>
      <w:proofErr w:type="spellStart"/>
      <w:r w:rsidRPr="00B1312C">
        <w:rPr>
          <w:rFonts w:ascii="Arial" w:eastAsia="Calibri" w:hAnsi="Arial" w:cs="Arial"/>
          <w:sz w:val="22"/>
          <w:szCs w:val="22"/>
        </w:rPr>
        <w:t>bioraznolikost</w:t>
      </w:r>
      <w:proofErr w:type="spellEnd"/>
      <w:r w:rsidRPr="00B1312C">
        <w:rPr>
          <w:rFonts w:ascii="Arial" w:eastAsia="Calibri" w:hAnsi="Arial" w:cs="Arial"/>
          <w:sz w:val="22"/>
          <w:szCs w:val="22"/>
        </w:rPr>
        <w:t>, stanovništvo i zdravlje ljudi, zaštićena područja prema posebnom propisu, biljni i životinjski svijet, tlo, vodu, more, zrak, klimu, materijalnu imovinu, kulturno-povijesnu baštinu, krajobraz, uzimajući u obzir njihove međuodnose;</w:t>
      </w:r>
    </w:p>
    <w:p w:rsidR="00B1312C" w:rsidRPr="00B1312C" w:rsidRDefault="00B1312C" w:rsidP="00904875">
      <w:pPr>
        <w:numPr>
          <w:ilvl w:val="0"/>
          <w:numId w:val="43"/>
        </w:numPr>
        <w:suppressAutoHyphens/>
        <w:autoSpaceDN w:val="0"/>
        <w:jc w:val="both"/>
        <w:textAlignment w:val="baseline"/>
        <w:rPr>
          <w:rFonts w:ascii="Arial" w:eastAsia="Calibri" w:hAnsi="Arial" w:cs="Arial"/>
          <w:sz w:val="22"/>
          <w:szCs w:val="22"/>
        </w:rPr>
      </w:pPr>
      <w:r w:rsidRPr="00B1312C">
        <w:rPr>
          <w:rFonts w:ascii="Arial" w:eastAsia="Calibri" w:hAnsi="Arial" w:cs="Arial"/>
          <w:sz w:val="22"/>
          <w:szCs w:val="22"/>
        </w:rPr>
        <w:t>mjere zaštite okoliša uključujući mjere sprječavanja, smanjenja, ublažavanja i kompenzacije nepovoljnih utjecaja provedbe UPU-a na okoliš;</w:t>
      </w:r>
    </w:p>
    <w:p w:rsidR="00B1312C" w:rsidRPr="00B1312C" w:rsidRDefault="00B1312C" w:rsidP="00904875">
      <w:pPr>
        <w:numPr>
          <w:ilvl w:val="0"/>
          <w:numId w:val="43"/>
        </w:numPr>
        <w:suppressAutoHyphens/>
        <w:autoSpaceDN w:val="0"/>
        <w:jc w:val="both"/>
        <w:textAlignment w:val="baseline"/>
        <w:rPr>
          <w:rFonts w:ascii="Arial" w:eastAsia="Calibri" w:hAnsi="Arial" w:cs="Arial"/>
          <w:sz w:val="22"/>
          <w:szCs w:val="22"/>
        </w:rPr>
      </w:pPr>
      <w:r w:rsidRPr="00B1312C">
        <w:rPr>
          <w:rFonts w:ascii="Arial" w:eastAsia="Calibri" w:hAnsi="Arial" w:cs="Arial"/>
          <w:sz w:val="22"/>
          <w:szCs w:val="22"/>
        </w:rPr>
        <w:t>kratki prikaz razloga za odabir razmotrenih razumnih alternativi, obrazloženje najprihvatljivije razumne alternative strategije, plana ili programa na okoliš uključujući i naznaku razmatranih razumnih alternativi i opis provedene procjene, uključujući i poteškoće (primjerice tehničke nedostatke ili nedostatke znanja i iskustva) pri prikupljanju potrebnih podataka;</w:t>
      </w:r>
    </w:p>
    <w:p w:rsidR="00B1312C" w:rsidRPr="00B1312C" w:rsidRDefault="00B1312C" w:rsidP="00904875">
      <w:pPr>
        <w:numPr>
          <w:ilvl w:val="0"/>
          <w:numId w:val="43"/>
        </w:numPr>
        <w:suppressAutoHyphens/>
        <w:autoSpaceDN w:val="0"/>
        <w:jc w:val="both"/>
        <w:textAlignment w:val="baseline"/>
        <w:rPr>
          <w:rFonts w:ascii="Arial" w:eastAsia="Calibri" w:hAnsi="Arial" w:cs="Arial"/>
          <w:sz w:val="22"/>
          <w:szCs w:val="22"/>
        </w:rPr>
      </w:pPr>
      <w:r w:rsidRPr="00B1312C">
        <w:rPr>
          <w:rFonts w:ascii="Arial" w:eastAsia="Calibri" w:hAnsi="Arial" w:cs="Arial"/>
          <w:sz w:val="22"/>
          <w:szCs w:val="22"/>
        </w:rPr>
        <w:t>opis predviđenih mjera praćenja;</w:t>
      </w:r>
    </w:p>
    <w:p w:rsidR="00B1312C" w:rsidRPr="00B1312C" w:rsidRDefault="00B1312C" w:rsidP="00904875">
      <w:pPr>
        <w:numPr>
          <w:ilvl w:val="0"/>
          <w:numId w:val="43"/>
        </w:numPr>
        <w:suppressAutoHyphens/>
        <w:autoSpaceDN w:val="0"/>
        <w:jc w:val="both"/>
        <w:textAlignment w:val="baseline"/>
        <w:rPr>
          <w:rFonts w:ascii="Arial" w:eastAsia="Calibri" w:hAnsi="Arial" w:cs="Arial"/>
          <w:sz w:val="22"/>
          <w:szCs w:val="22"/>
        </w:rPr>
      </w:pPr>
      <w:r w:rsidRPr="00B1312C">
        <w:rPr>
          <w:rFonts w:ascii="Arial" w:eastAsia="Calibri" w:hAnsi="Arial" w:cs="Arial"/>
          <w:sz w:val="22"/>
          <w:szCs w:val="22"/>
        </w:rPr>
        <w:t>ostale podatke i zahtjeve kako se utvrdi prilikom određivanja sadržaja strateške studije u posebnom postupku sukladno zakonskim propisima;</w:t>
      </w:r>
    </w:p>
    <w:p w:rsidR="00B1312C" w:rsidRPr="00B1312C" w:rsidRDefault="00B1312C" w:rsidP="00904875">
      <w:pPr>
        <w:numPr>
          <w:ilvl w:val="0"/>
          <w:numId w:val="43"/>
        </w:numPr>
        <w:suppressAutoHyphens/>
        <w:autoSpaceDN w:val="0"/>
        <w:jc w:val="both"/>
        <w:textAlignment w:val="baseline"/>
        <w:rPr>
          <w:rFonts w:ascii="Arial" w:eastAsia="Calibri" w:hAnsi="Arial" w:cs="Arial"/>
          <w:sz w:val="22"/>
          <w:szCs w:val="22"/>
        </w:rPr>
      </w:pPr>
      <w:r w:rsidRPr="00B1312C">
        <w:rPr>
          <w:rFonts w:ascii="Arial" w:eastAsia="Calibri" w:hAnsi="Arial" w:cs="Arial"/>
          <w:sz w:val="22"/>
          <w:szCs w:val="22"/>
        </w:rPr>
        <w:t>ostale podatke i zahtjeve koji su utvrđeni kroz mišljenja tijela i/ili osoba određenih posebnim propisima koja su sudjelovala u postupku određivanja sadržaja strateške studije;</w:t>
      </w:r>
    </w:p>
    <w:p w:rsidR="00B1312C" w:rsidRPr="00B1312C" w:rsidRDefault="00B1312C" w:rsidP="00904875">
      <w:pPr>
        <w:numPr>
          <w:ilvl w:val="0"/>
          <w:numId w:val="43"/>
        </w:numPr>
        <w:suppressAutoHyphens/>
        <w:autoSpaceDN w:val="0"/>
        <w:jc w:val="both"/>
        <w:textAlignment w:val="baseline"/>
        <w:rPr>
          <w:rFonts w:ascii="Arial" w:eastAsia="Calibri" w:hAnsi="Arial" w:cs="Arial"/>
          <w:sz w:val="22"/>
          <w:szCs w:val="22"/>
        </w:rPr>
      </w:pPr>
      <w:r w:rsidRPr="00B1312C">
        <w:rPr>
          <w:rFonts w:ascii="Arial" w:eastAsia="Calibri" w:hAnsi="Arial" w:cs="Arial"/>
          <w:sz w:val="22"/>
          <w:szCs w:val="22"/>
        </w:rPr>
        <w:t>ne-tehnički sažetak podataka uključujući i naznaku razmatranih varijanti uključujući sažetak glavne ocjene prihvatljivosti plana na ekološku mrežu te naznaku razmatranih razumnih alternativa.</w:t>
      </w:r>
    </w:p>
    <w:p w:rsidR="00904875" w:rsidRPr="006A1DE3" w:rsidRDefault="00B1312C" w:rsidP="00B1312C">
      <w:pPr>
        <w:suppressAutoHyphens/>
        <w:autoSpaceDN w:val="0"/>
        <w:spacing w:before="100" w:after="100"/>
        <w:jc w:val="both"/>
        <w:textAlignment w:val="baseline"/>
        <w:rPr>
          <w:rFonts w:ascii="Arial" w:eastAsia="Calibri" w:hAnsi="Arial" w:cs="Arial"/>
          <w:sz w:val="22"/>
          <w:szCs w:val="22"/>
        </w:rPr>
      </w:pPr>
      <w:r w:rsidRPr="00B1312C">
        <w:rPr>
          <w:rFonts w:ascii="Arial" w:eastAsia="Calibri" w:hAnsi="Arial" w:cs="Arial"/>
          <w:sz w:val="22"/>
          <w:szCs w:val="22"/>
        </w:rPr>
        <w:t>Studijom je potrebno predložiti konačne mjere zaštite okoliša i program praćenja stanja okoliša koji će se ugraditi u Urbanistički plan uređenja.</w:t>
      </w:r>
    </w:p>
    <w:p w:rsidR="00B1312C" w:rsidRPr="00B1312C" w:rsidRDefault="00B1312C" w:rsidP="00B1312C">
      <w:pPr>
        <w:suppressAutoHyphens/>
        <w:autoSpaceDN w:val="0"/>
        <w:ind w:left="720"/>
        <w:jc w:val="center"/>
        <w:textAlignment w:val="baseline"/>
        <w:rPr>
          <w:rFonts w:ascii="Arial" w:eastAsia="Calibri" w:hAnsi="Arial" w:cs="Arial"/>
          <w:b/>
          <w:sz w:val="22"/>
          <w:szCs w:val="22"/>
          <w:lang w:eastAsia="en-US"/>
        </w:rPr>
      </w:pPr>
      <w:r w:rsidRPr="00B1312C">
        <w:rPr>
          <w:rFonts w:ascii="Arial" w:eastAsia="Calibri" w:hAnsi="Arial" w:cs="Arial"/>
          <w:b/>
          <w:sz w:val="22"/>
          <w:szCs w:val="22"/>
          <w:lang w:eastAsia="en-US"/>
        </w:rPr>
        <w:t>IV.</w:t>
      </w:r>
    </w:p>
    <w:p w:rsidR="00904875" w:rsidRDefault="00904875" w:rsidP="00904875">
      <w:pPr>
        <w:suppressAutoHyphens/>
        <w:autoSpaceDN w:val="0"/>
        <w:textAlignment w:val="baseline"/>
        <w:rPr>
          <w:rFonts w:ascii="Arial" w:eastAsia="Calibri" w:hAnsi="Arial" w:cs="Arial"/>
          <w:sz w:val="22"/>
          <w:szCs w:val="22"/>
          <w:lang w:eastAsia="en-US"/>
        </w:rPr>
      </w:pPr>
    </w:p>
    <w:p w:rsidR="00B1312C" w:rsidRPr="00B1312C" w:rsidRDefault="00B1312C" w:rsidP="00904875">
      <w:pPr>
        <w:suppressAutoHyphens/>
        <w:autoSpaceDN w:val="0"/>
        <w:textAlignment w:val="baseline"/>
        <w:rPr>
          <w:rFonts w:ascii="Arial" w:eastAsia="Calibri" w:hAnsi="Arial" w:cs="Arial"/>
          <w:b/>
          <w:sz w:val="22"/>
          <w:szCs w:val="22"/>
          <w:lang w:eastAsia="en-US"/>
        </w:rPr>
      </w:pPr>
      <w:r w:rsidRPr="00B1312C">
        <w:rPr>
          <w:rFonts w:ascii="Arial" w:eastAsia="Calibri" w:hAnsi="Arial" w:cs="Arial"/>
          <w:b/>
          <w:sz w:val="22"/>
          <w:szCs w:val="22"/>
          <w:lang w:eastAsia="en-US"/>
        </w:rPr>
        <w:t>Popis tijela i/ili osoba određenih posebnim propisima, koja su sudjelovala u postupku određivanja sadržaja strateške studije utjecaja UPU-a na okoliš:</w:t>
      </w:r>
    </w:p>
    <w:p w:rsidR="00B1312C" w:rsidRPr="00B1312C" w:rsidRDefault="00B1312C" w:rsidP="00B1312C">
      <w:pPr>
        <w:suppressAutoHyphens/>
        <w:autoSpaceDN w:val="0"/>
        <w:jc w:val="both"/>
        <w:textAlignment w:val="baseline"/>
        <w:rPr>
          <w:rFonts w:ascii="Arial" w:hAnsi="Arial" w:cs="Arial"/>
          <w:sz w:val="22"/>
          <w:szCs w:val="22"/>
        </w:rPr>
      </w:pPr>
    </w:p>
    <w:p w:rsidR="00B1312C" w:rsidRPr="00B1312C" w:rsidRDefault="00B1312C" w:rsidP="00904875">
      <w:pPr>
        <w:numPr>
          <w:ilvl w:val="0"/>
          <w:numId w:val="44"/>
        </w:numPr>
        <w:suppressAutoHyphens/>
        <w:autoSpaceDN w:val="0"/>
        <w:jc w:val="both"/>
        <w:textAlignment w:val="baseline"/>
        <w:rPr>
          <w:rFonts w:ascii="Arial" w:hAnsi="Arial" w:cs="Arial"/>
          <w:sz w:val="22"/>
          <w:szCs w:val="22"/>
        </w:rPr>
      </w:pPr>
      <w:r w:rsidRPr="00B1312C">
        <w:rPr>
          <w:rFonts w:ascii="Arial" w:hAnsi="Arial" w:cs="Arial"/>
          <w:sz w:val="22"/>
          <w:szCs w:val="22"/>
        </w:rPr>
        <w:t>MINISTARSTVO PROSTORNOGA UREĐENJA, GRADITELJSTVA I DRŽAVNE IMOVINE, Uprava za trgovačka društva, strateško planiranje, regulativu, EU poslove i izvještavanje u sustavu upravljanja državnom imovinom, Ulica Republike Austrije 20, 10000 Zagreb</w:t>
      </w:r>
    </w:p>
    <w:p w:rsidR="00B1312C" w:rsidRPr="00B1312C" w:rsidRDefault="00B1312C" w:rsidP="00904875">
      <w:pPr>
        <w:numPr>
          <w:ilvl w:val="0"/>
          <w:numId w:val="44"/>
        </w:numPr>
        <w:suppressAutoHyphens/>
        <w:autoSpaceDN w:val="0"/>
        <w:jc w:val="both"/>
        <w:textAlignment w:val="baseline"/>
        <w:rPr>
          <w:rFonts w:ascii="Arial" w:hAnsi="Arial" w:cs="Arial"/>
          <w:sz w:val="22"/>
          <w:szCs w:val="22"/>
        </w:rPr>
      </w:pPr>
      <w:r w:rsidRPr="00B1312C">
        <w:rPr>
          <w:rFonts w:ascii="Arial" w:hAnsi="Arial" w:cs="Arial"/>
          <w:sz w:val="22"/>
          <w:szCs w:val="22"/>
        </w:rPr>
        <w:lastRenderedPageBreak/>
        <w:t>MINISTARSTVO GOSPODARSTVA I ODRŽIVOG RAZVOJA, Uprava za klimatske aktivnosti, Radnička cesta 80, 10000 Zagreb</w:t>
      </w:r>
    </w:p>
    <w:p w:rsidR="00B1312C" w:rsidRPr="00B1312C" w:rsidRDefault="00B1312C" w:rsidP="00904875">
      <w:pPr>
        <w:numPr>
          <w:ilvl w:val="0"/>
          <w:numId w:val="44"/>
        </w:numPr>
        <w:suppressAutoHyphens/>
        <w:autoSpaceDN w:val="0"/>
        <w:jc w:val="both"/>
        <w:textAlignment w:val="baseline"/>
        <w:rPr>
          <w:rFonts w:ascii="Arial" w:hAnsi="Arial" w:cs="Arial"/>
          <w:sz w:val="22"/>
          <w:szCs w:val="22"/>
        </w:rPr>
      </w:pPr>
      <w:r w:rsidRPr="00B1312C">
        <w:rPr>
          <w:rFonts w:ascii="Arial" w:hAnsi="Arial" w:cs="Arial"/>
          <w:sz w:val="22"/>
          <w:szCs w:val="22"/>
        </w:rPr>
        <w:t>MINISTARSTVO GOSPODARSTVA I ODRŽIVOG RAZVOJA, Uprava za procjenu utjecaja na okoliš i održivo gospodarenje otpadom, Radnička cesta 80, 10000 Zagreb</w:t>
      </w:r>
    </w:p>
    <w:p w:rsidR="00B1312C" w:rsidRPr="00B1312C" w:rsidRDefault="00B1312C" w:rsidP="00904875">
      <w:pPr>
        <w:numPr>
          <w:ilvl w:val="0"/>
          <w:numId w:val="44"/>
        </w:numPr>
        <w:suppressAutoHyphens/>
        <w:autoSpaceDN w:val="0"/>
        <w:jc w:val="both"/>
        <w:textAlignment w:val="baseline"/>
        <w:rPr>
          <w:rFonts w:ascii="Arial" w:hAnsi="Arial" w:cs="Arial"/>
          <w:sz w:val="22"/>
          <w:szCs w:val="22"/>
        </w:rPr>
      </w:pPr>
      <w:r w:rsidRPr="00B1312C">
        <w:rPr>
          <w:rFonts w:ascii="Arial" w:hAnsi="Arial" w:cs="Arial"/>
          <w:sz w:val="22"/>
          <w:szCs w:val="22"/>
        </w:rPr>
        <w:t>MINISTARSTVO GOSPODARSTVA I ODRŽIVOG RAZVOJA, Uprava za zaštitu prirode, Radnička cesta 80, 10000 Zagreb</w:t>
      </w:r>
    </w:p>
    <w:p w:rsidR="00B1312C" w:rsidRPr="00B1312C" w:rsidRDefault="00B1312C" w:rsidP="00904875">
      <w:pPr>
        <w:numPr>
          <w:ilvl w:val="0"/>
          <w:numId w:val="44"/>
        </w:numPr>
        <w:suppressAutoHyphens/>
        <w:autoSpaceDN w:val="0"/>
        <w:jc w:val="both"/>
        <w:textAlignment w:val="baseline"/>
        <w:rPr>
          <w:rFonts w:ascii="Arial" w:hAnsi="Arial" w:cs="Arial"/>
          <w:sz w:val="22"/>
          <w:szCs w:val="22"/>
        </w:rPr>
      </w:pPr>
      <w:r w:rsidRPr="00B1312C">
        <w:rPr>
          <w:rFonts w:ascii="Arial" w:hAnsi="Arial" w:cs="Arial"/>
          <w:sz w:val="22"/>
          <w:szCs w:val="22"/>
        </w:rPr>
        <w:t>MINISTARSTVO GOSPODARSTVA I ODRŽIVOG RAZVOJA, Uprava vodnoga gospodarstva i zaštite mora, Ulica grada Vukovara 78, 10000 Zagreb</w:t>
      </w:r>
    </w:p>
    <w:p w:rsidR="00B1312C" w:rsidRPr="00B1312C" w:rsidRDefault="00B1312C" w:rsidP="00904875">
      <w:pPr>
        <w:numPr>
          <w:ilvl w:val="0"/>
          <w:numId w:val="44"/>
        </w:numPr>
        <w:suppressAutoHyphens/>
        <w:autoSpaceDN w:val="0"/>
        <w:jc w:val="both"/>
        <w:textAlignment w:val="baseline"/>
        <w:rPr>
          <w:rFonts w:ascii="Arial" w:hAnsi="Arial" w:cs="Arial"/>
          <w:sz w:val="22"/>
          <w:szCs w:val="22"/>
        </w:rPr>
      </w:pPr>
      <w:r w:rsidRPr="00B1312C">
        <w:rPr>
          <w:rFonts w:ascii="Arial" w:hAnsi="Arial" w:cs="Arial"/>
          <w:sz w:val="22"/>
          <w:szCs w:val="22"/>
        </w:rPr>
        <w:t xml:space="preserve">MINISTARSTVO KULTURE - KONZERVATORSKI ODJEL U DUBROVNIKU, </w:t>
      </w:r>
      <w:proofErr w:type="spellStart"/>
      <w:r w:rsidRPr="00B1312C">
        <w:rPr>
          <w:rFonts w:ascii="Arial" w:hAnsi="Arial" w:cs="Arial"/>
          <w:sz w:val="22"/>
          <w:szCs w:val="22"/>
        </w:rPr>
        <w:t>Restićeva</w:t>
      </w:r>
      <w:proofErr w:type="spellEnd"/>
      <w:r w:rsidRPr="00B1312C">
        <w:rPr>
          <w:rFonts w:ascii="Arial" w:hAnsi="Arial" w:cs="Arial"/>
          <w:sz w:val="22"/>
          <w:szCs w:val="22"/>
        </w:rPr>
        <w:t xml:space="preserve"> 7, 20000 Dubrovnik</w:t>
      </w:r>
    </w:p>
    <w:p w:rsidR="00B1312C" w:rsidRPr="00B1312C" w:rsidRDefault="00B1312C" w:rsidP="00904875">
      <w:pPr>
        <w:numPr>
          <w:ilvl w:val="0"/>
          <w:numId w:val="44"/>
        </w:numPr>
        <w:suppressAutoHyphens/>
        <w:autoSpaceDN w:val="0"/>
        <w:jc w:val="both"/>
        <w:textAlignment w:val="baseline"/>
        <w:rPr>
          <w:rFonts w:ascii="Arial" w:hAnsi="Arial" w:cs="Arial"/>
          <w:sz w:val="22"/>
          <w:szCs w:val="22"/>
        </w:rPr>
      </w:pPr>
      <w:r w:rsidRPr="00B1312C">
        <w:rPr>
          <w:rFonts w:ascii="Arial" w:hAnsi="Arial" w:cs="Arial"/>
          <w:sz w:val="22"/>
          <w:szCs w:val="22"/>
        </w:rPr>
        <w:t>MINISTARSTVO UNUTARNJIH POSLOVA, PU DUBROVAČKO-NERETVANSKA, Odjel upravnih, inspekcijskih i poslova zaštite i spašavanje, Dr. Ante Starčevića 13, 20000 Dubrovnik</w:t>
      </w:r>
    </w:p>
    <w:p w:rsidR="00B1312C" w:rsidRPr="00B1312C" w:rsidRDefault="00B1312C" w:rsidP="00904875">
      <w:pPr>
        <w:numPr>
          <w:ilvl w:val="0"/>
          <w:numId w:val="44"/>
        </w:numPr>
        <w:suppressAutoHyphens/>
        <w:autoSpaceDN w:val="0"/>
        <w:jc w:val="both"/>
        <w:textAlignment w:val="baseline"/>
        <w:rPr>
          <w:rFonts w:ascii="Arial" w:hAnsi="Arial" w:cs="Arial"/>
          <w:sz w:val="22"/>
          <w:szCs w:val="22"/>
        </w:rPr>
      </w:pPr>
      <w:r w:rsidRPr="00B1312C">
        <w:rPr>
          <w:rFonts w:ascii="Arial" w:hAnsi="Arial" w:cs="Arial"/>
          <w:sz w:val="22"/>
          <w:szCs w:val="22"/>
        </w:rPr>
        <w:t>MINISTARSTVO UNUTARNJIH POSLOVA, Ravnateljstvo civilne zaštite, Služba civilne zaštite Dubrovnik, Odjel inspekcije, Vladimira Nazora 32, 20000 Dubrovnik</w:t>
      </w:r>
    </w:p>
    <w:p w:rsidR="00B1312C" w:rsidRPr="00B1312C" w:rsidRDefault="00B1312C" w:rsidP="00904875">
      <w:pPr>
        <w:numPr>
          <w:ilvl w:val="0"/>
          <w:numId w:val="44"/>
        </w:numPr>
        <w:suppressAutoHyphens/>
        <w:autoSpaceDN w:val="0"/>
        <w:jc w:val="both"/>
        <w:textAlignment w:val="baseline"/>
        <w:rPr>
          <w:rFonts w:ascii="Arial" w:hAnsi="Arial" w:cs="Arial"/>
          <w:sz w:val="22"/>
          <w:szCs w:val="22"/>
        </w:rPr>
      </w:pPr>
      <w:r w:rsidRPr="00B1312C">
        <w:rPr>
          <w:rFonts w:ascii="Arial" w:hAnsi="Arial" w:cs="Arial"/>
          <w:sz w:val="22"/>
          <w:szCs w:val="22"/>
        </w:rPr>
        <w:t xml:space="preserve">MINISTARSTVO UNUTARNJIH POSLOVA, Ravnateljstvo civilne zaštite, Služba civilne zaštite Dubrovnik, </w:t>
      </w:r>
      <w:proofErr w:type="spellStart"/>
      <w:r w:rsidRPr="00B1312C">
        <w:rPr>
          <w:rFonts w:ascii="Arial" w:hAnsi="Arial" w:cs="Arial"/>
          <w:sz w:val="22"/>
          <w:szCs w:val="22"/>
        </w:rPr>
        <w:t>Lichtensteinov</w:t>
      </w:r>
      <w:proofErr w:type="spellEnd"/>
      <w:r w:rsidRPr="00B1312C">
        <w:rPr>
          <w:rFonts w:ascii="Arial" w:hAnsi="Arial" w:cs="Arial"/>
          <w:sz w:val="22"/>
          <w:szCs w:val="22"/>
        </w:rPr>
        <w:t xml:space="preserve"> put 31, 20000 Dubrovnik</w:t>
      </w:r>
    </w:p>
    <w:p w:rsidR="00B1312C" w:rsidRPr="00B1312C" w:rsidRDefault="00B1312C" w:rsidP="00904875">
      <w:pPr>
        <w:numPr>
          <w:ilvl w:val="0"/>
          <w:numId w:val="44"/>
        </w:numPr>
        <w:suppressAutoHyphens/>
        <w:autoSpaceDN w:val="0"/>
        <w:jc w:val="both"/>
        <w:textAlignment w:val="baseline"/>
        <w:rPr>
          <w:rFonts w:ascii="Arial" w:hAnsi="Arial" w:cs="Arial"/>
          <w:sz w:val="22"/>
          <w:szCs w:val="22"/>
        </w:rPr>
      </w:pPr>
      <w:r w:rsidRPr="00B1312C">
        <w:rPr>
          <w:rFonts w:ascii="Arial" w:hAnsi="Arial" w:cs="Arial"/>
          <w:sz w:val="22"/>
          <w:szCs w:val="22"/>
        </w:rPr>
        <w:t>MINISTARSTVO POMORSTVA, PROMETA I INFRASTRUKTURE, Lučka kapetanija Dubrovnik, Vukovarska 16, 20000 Dubrovnik</w:t>
      </w:r>
    </w:p>
    <w:p w:rsidR="00B1312C" w:rsidRPr="00B1312C" w:rsidRDefault="00B1312C" w:rsidP="00904875">
      <w:pPr>
        <w:numPr>
          <w:ilvl w:val="0"/>
          <w:numId w:val="44"/>
        </w:numPr>
        <w:suppressAutoHyphens/>
        <w:autoSpaceDN w:val="0"/>
        <w:jc w:val="both"/>
        <w:textAlignment w:val="baseline"/>
        <w:rPr>
          <w:rFonts w:ascii="Arial" w:hAnsi="Arial" w:cs="Arial"/>
          <w:sz w:val="22"/>
          <w:szCs w:val="22"/>
        </w:rPr>
      </w:pPr>
      <w:r w:rsidRPr="00B1312C">
        <w:rPr>
          <w:rFonts w:ascii="Arial" w:hAnsi="Arial" w:cs="Arial"/>
          <w:sz w:val="22"/>
          <w:szCs w:val="22"/>
        </w:rPr>
        <w:t>DRZAVNA GEODETSKA UPRAVA, PODRUČNI URED ZA KATASTAR, Dr. Ante Starčevića 67, 20000 Dubrovnik</w:t>
      </w:r>
    </w:p>
    <w:p w:rsidR="00B1312C" w:rsidRPr="00B1312C" w:rsidRDefault="00B1312C" w:rsidP="00904875">
      <w:pPr>
        <w:numPr>
          <w:ilvl w:val="0"/>
          <w:numId w:val="44"/>
        </w:numPr>
        <w:suppressAutoHyphens/>
        <w:autoSpaceDN w:val="0"/>
        <w:jc w:val="both"/>
        <w:textAlignment w:val="baseline"/>
        <w:rPr>
          <w:rFonts w:ascii="Arial" w:hAnsi="Arial" w:cs="Arial"/>
          <w:sz w:val="22"/>
          <w:szCs w:val="22"/>
        </w:rPr>
      </w:pPr>
      <w:r w:rsidRPr="00B1312C">
        <w:rPr>
          <w:rFonts w:ascii="Arial" w:hAnsi="Arial" w:cs="Arial"/>
          <w:sz w:val="22"/>
          <w:szCs w:val="22"/>
        </w:rPr>
        <w:t xml:space="preserve">HRVATSKE CESTE - POSLOVNA JEDINICA SPLIT, Ruđera Boškovića 22, 21000 Split </w:t>
      </w:r>
    </w:p>
    <w:p w:rsidR="00B1312C" w:rsidRPr="00B1312C" w:rsidRDefault="00B1312C" w:rsidP="00904875">
      <w:pPr>
        <w:numPr>
          <w:ilvl w:val="0"/>
          <w:numId w:val="44"/>
        </w:numPr>
        <w:suppressAutoHyphens/>
        <w:autoSpaceDN w:val="0"/>
        <w:jc w:val="both"/>
        <w:textAlignment w:val="baseline"/>
        <w:rPr>
          <w:rFonts w:ascii="Arial" w:hAnsi="Arial" w:cs="Arial"/>
          <w:sz w:val="22"/>
          <w:szCs w:val="22"/>
        </w:rPr>
      </w:pPr>
      <w:r w:rsidRPr="00B1312C">
        <w:rPr>
          <w:rFonts w:ascii="Arial" w:hAnsi="Arial" w:cs="Arial"/>
          <w:sz w:val="22"/>
          <w:szCs w:val="22"/>
        </w:rPr>
        <w:t>HRVATSKE CESTE - TEHNIČKA ISPOSTAVA DUBROVNIK, Vladimira Nazora 8, 20000 Dubrovnik</w:t>
      </w:r>
    </w:p>
    <w:p w:rsidR="00B1312C" w:rsidRPr="00B1312C" w:rsidRDefault="00B1312C" w:rsidP="00904875">
      <w:pPr>
        <w:numPr>
          <w:ilvl w:val="0"/>
          <w:numId w:val="44"/>
        </w:numPr>
        <w:suppressAutoHyphens/>
        <w:autoSpaceDN w:val="0"/>
        <w:jc w:val="both"/>
        <w:textAlignment w:val="baseline"/>
        <w:rPr>
          <w:rFonts w:ascii="Arial" w:hAnsi="Arial" w:cs="Arial"/>
          <w:sz w:val="22"/>
          <w:szCs w:val="22"/>
        </w:rPr>
      </w:pPr>
      <w:r w:rsidRPr="00B1312C">
        <w:rPr>
          <w:rFonts w:ascii="Arial" w:hAnsi="Arial" w:cs="Arial"/>
          <w:sz w:val="22"/>
          <w:szCs w:val="22"/>
        </w:rPr>
        <w:t>HERA - Hrvatska energetska regulatorna agencija, Ulica grada Vukovara 14, 10000 Zagreb</w:t>
      </w:r>
    </w:p>
    <w:p w:rsidR="00B1312C" w:rsidRPr="00B1312C" w:rsidRDefault="00B1312C" w:rsidP="00904875">
      <w:pPr>
        <w:numPr>
          <w:ilvl w:val="0"/>
          <w:numId w:val="44"/>
        </w:numPr>
        <w:suppressAutoHyphens/>
        <w:autoSpaceDN w:val="0"/>
        <w:jc w:val="both"/>
        <w:textAlignment w:val="baseline"/>
        <w:rPr>
          <w:rFonts w:ascii="Arial" w:hAnsi="Arial" w:cs="Arial"/>
          <w:sz w:val="22"/>
          <w:szCs w:val="22"/>
        </w:rPr>
      </w:pPr>
      <w:r w:rsidRPr="00B1312C">
        <w:rPr>
          <w:rFonts w:ascii="Arial" w:hAnsi="Arial" w:cs="Arial"/>
          <w:sz w:val="22"/>
          <w:szCs w:val="22"/>
        </w:rPr>
        <w:t>HRVATSKA REGULATORNA AGENCIJA ZA MREZNE DJELATNOSTI, Ulica Roberta Frangeša Mihanovića 9, 10110 Zagreb</w:t>
      </w:r>
    </w:p>
    <w:p w:rsidR="00B1312C" w:rsidRPr="00B1312C" w:rsidRDefault="00B1312C" w:rsidP="00904875">
      <w:pPr>
        <w:numPr>
          <w:ilvl w:val="0"/>
          <w:numId w:val="44"/>
        </w:numPr>
        <w:suppressAutoHyphens/>
        <w:autoSpaceDN w:val="0"/>
        <w:jc w:val="both"/>
        <w:textAlignment w:val="baseline"/>
        <w:rPr>
          <w:rFonts w:ascii="Arial" w:hAnsi="Arial" w:cs="Arial"/>
          <w:sz w:val="22"/>
          <w:szCs w:val="22"/>
        </w:rPr>
      </w:pPr>
      <w:r w:rsidRPr="00B1312C">
        <w:rPr>
          <w:rFonts w:ascii="Arial" w:hAnsi="Arial" w:cs="Arial"/>
          <w:sz w:val="22"/>
          <w:szCs w:val="22"/>
        </w:rPr>
        <w:t>HRVATSKA ELEKTROPRIVREDA d.d., Sektor za strategiju i razvoj, Ulica grada Vukovara 37, 10000 Zagreb</w:t>
      </w:r>
    </w:p>
    <w:p w:rsidR="00B1312C" w:rsidRPr="00B1312C" w:rsidRDefault="00B1312C" w:rsidP="00904875">
      <w:pPr>
        <w:numPr>
          <w:ilvl w:val="0"/>
          <w:numId w:val="44"/>
        </w:numPr>
        <w:suppressAutoHyphens/>
        <w:autoSpaceDN w:val="0"/>
        <w:jc w:val="both"/>
        <w:textAlignment w:val="baseline"/>
        <w:rPr>
          <w:rFonts w:ascii="Arial" w:hAnsi="Arial" w:cs="Arial"/>
          <w:sz w:val="22"/>
          <w:szCs w:val="22"/>
        </w:rPr>
      </w:pPr>
      <w:r w:rsidRPr="00B1312C">
        <w:rPr>
          <w:rFonts w:ascii="Arial" w:hAnsi="Arial" w:cs="Arial"/>
          <w:sz w:val="22"/>
          <w:szCs w:val="22"/>
        </w:rPr>
        <w:t xml:space="preserve">HEP - Operator distribucijskog sustava d.o.o., DP </w:t>
      </w:r>
      <w:proofErr w:type="spellStart"/>
      <w:r w:rsidRPr="00B1312C">
        <w:rPr>
          <w:rFonts w:ascii="Arial" w:hAnsi="Arial" w:cs="Arial"/>
          <w:sz w:val="22"/>
          <w:szCs w:val="22"/>
        </w:rPr>
        <w:t>Elektrojug</w:t>
      </w:r>
      <w:proofErr w:type="spellEnd"/>
      <w:r w:rsidRPr="00B1312C">
        <w:rPr>
          <w:rFonts w:ascii="Arial" w:hAnsi="Arial" w:cs="Arial"/>
          <w:sz w:val="22"/>
          <w:szCs w:val="22"/>
        </w:rPr>
        <w:t>, Nikole Tesle 3, 20000 Dubrovnik</w:t>
      </w:r>
    </w:p>
    <w:p w:rsidR="00B1312C" w:rsidRPr="00B1312C" w:rsidRDefault="00B1312C" w:rsidP="00904875">
      <w:pPr>
        <w:numPr>
          <w:ilvl w:val="0"/>
          <w:numId w:val="44"/>
        </w:numPr>
        <w:suppressAutoHyphens/>
        <w:autoSpaceDN w:val="0"/>
        <w:jc w:val="both"/>
        <w:textAlignment w:val="baseline"/>
        <w:rPr>
          <w:rFonts w:ascii="Arial" w:hAnsi="Arial" w:cs="Arial"/>
          <w:sz w:val="22"/>
          <w:szCs w:val="22"/>
        </w:rPr>
      </w:pPr>
      <w:r w:rsidRPr="00B1312C">
        <w:rPr>
          <w:rFonts w:ascii="Arial" w:hAnsi="Arial" w:cs="Arial"/>
          <w:sz w:val="22"/>
          <w:szCs w:val="22"/>
        </w:rPr>
        <w:t xml:space="preserve">HOPS, Hrvatski operator prijenosnog sustava d.o.o., Sektor za razvoj, investicije i izgradnju, </w:t>
      </w:r>
      <w:proofErr w:type="spellStart"/>
      <w:r w:rsidRPr="00B1312C">
        <w:rPr>
          <w:rFonts w:ascii="Arial" w:hAnsi="Arial" w:cs="Arial"/>
          <w:sz w:val="22"/>
          <w:szCs w:val="22"/>
        </w:rPr>
        <w:t>Kupska</w:t>
      </w:r>
      <w:proofErr w:type="spellEnd"/>
      <w:r w:rsidRPr="00B1312C">
        <w:rPr>
          <w:rFonts w:ascii="Arial" w:hAnsi="Arial" w:cs="Arial"/>
          <w:sz w:val="22"/>
          <w:szCs w:val="22"/>
        </w:rPr>
        <w:t xml:space="preserve"> 4, 10000 Zagreb</w:t>
      </w:r>
    </w:p>
    <w:p w:rsidR="00B1312C" w:rsidRPr="00B1312C" w:rsidRDefault="00B1312C" w:rsidP="00904875">
      <w:pPr>
        <w:numPr>
          <w:ilvl w:val="0"/>
          <w:numId w:val="44"/>
        </w:numPr>
        <w:suppressAutoHyphens/>
        <w:autoSpaceDN w:val="0"/>
        <w:jc w:val="both"/>
        <w:textAlignment w:val="baseline"/>
        <w:rPr>
          <w:rFonts w:ascii="Arial" w:hAnsi="Arial" w:cs="Arial"/>
          <w:sz w:val="22"/>
          <w:szCs w:val="22"/>
        </w:rPr>
      </w:pPr>
      <w:r w:rsidRPr="00B1312C">
        <w:rPr>
          <w:rFonts w:ascii="Arial" w:hAnsi="Arial" w:cs="Arial"/>
          <w:sz w:val="22"/>
          <w:szCs w:val="22"/>
        </w:rPr>
        <w:t xml:space="preserve">HRVATSKE VODE - </w:t>
      </w:r>
      <w:proofErr w:type="spellStart"/>
      <w:r w:rsidRPr="00B1312C">
        <w:rPr>
          <w:rFonts w:ascii="Arial" w:hAnsi="Arial" w:cs="Arial"/>
          <w:sz w:val="22"/>
          <w:szCs w:val="22"/>
        </w:rPr>
        <w:t>Vodnogospodarski</w:t>
      </w:r>
      <w:proofErr w:type="spellEnd"/>
      <w:r w:rsidRPr="00B1312C">
        <w:rPr>
          <w:rFonts w:ascii="Arial" w:hAnsi="Arial" w:cs="Arial"/>
          <w:sz w:val="22"/>
          <w:szCs w:val="22"/>
        </w:rPr>
        <w:t xml:space="preserve"> odjel za vodno područje dalmatinskih slivova Split, Vukovarska 35, 21000 Split</w:t>
      </w:r>
    </w:p>
    <w:p w:rsidR="00B1312C" w:rsidRPr="00B1312C" w:rsidRDefault="00B1312C" w:rsidP="00904875">
      <w:pPr>
        <w:numPr>
          <w:ilvl w:val="0"/>
          <w:numId w:val="44"/>
        </w:numPr>
        <w:suppressAutoHyphens/>
        <w:autoSpaceDN w:val="0"/>
        <w:jc w:val="both"/>
        <w:textAlignment w:val="baseline"/>
        <w:rPr>
          <w:rFonts w:ascii="Arial" w:hAnsi="Arial" w:cs="Arial"/>
          <w:sz w:val="22"/>
          <w:szCs w:val="22"/>
        </w:rPr>
      </w:pPr>
      <w:r w:rsidRPr="00B1312C">
        <w:rPr>
          <w:rFonts w:ascii="Arial" w:hAnsi="Arial" w:cs="Arial"/>
          <w:sz w:val="22"/>
          <w:szCs w:val="22"/>
        </w:rPr>
        <w:t xml:space="preserve">HRVATSKE VODE - </w:t>
      </w:r>
      <w:proofErr w:type="spellStart"/>
      <w:r w:rsidRPr="00B1312C">
        <w:rPr>
          <w:rFonts w:ascii="Arial" w:hAnsi="Arial" w:cs="Arial"/>
          <w:sz w:val="22"/>
          <w:szCs w:val="22"/>
        </w:rPr>
        <w:t>Vodnogospodarski</w:t>
      </w:r>
      <w:proofErr w:type="spellEnd"/>
      <w:r w:rsidRPr="00B1312C">
        <w:rPr>
          <w:rFonts w:ascii="Arial" w:hAnsi="Arial" w:cs="Arial"/>
          <w:sz w:val="22"/>
          <w:szCs w:val="22"/>
        </w:rPr>
        <w:t xml:space="preserve"> odjel za vodno područje dalmatinskih slivova</w:t>
      </w:r>
    </w:p>
    <w:p w:rsidR="00B1312C" w:rsidRPr="00B1312C" w:rsidRDefault="00B1312C" w:rsidP="00904875">
      <w:pPr>
        <w:numPr>
          <w:ilvl w:val="0"/>
          <w:numId w:val="44"/>
        </w:numPr>
        <w:suppressAutoHyphens/>
        <w:autoSpaceDN w:val="0"/>
        <w:jc w:val="both"/>
        <w:textAlignment w:val="baseline"/>
        <w:rPr>
          <w:rFonts w:ascii="Arial" w:hAnsi="Arial" w:cs="Arial"/>
          <w:sz w:val="22"/>
          <w:szCs w:val="22"/>
        </w:rPr>
      </w:pPr>
      <w:r w:rsidRPr="00B1312C">
        <w:rPr>
          <w:rFonts w:ascii="Arial" w:hAnsi="Arial" w:cs="Arial"/>
          <w:sz w:val="22"/>
          <w:szCs w:val="22"/>
        </w:rPr>
        <w:t>ispostava Dubrovnik, Vukovarska 8, 20000 Dubrovnik</w:t>
      </w:r>
    </w:p>
    <w:p w:rsidR="00B1312C" w:rsidRPr="00B1312C" w:rsidRDefault="00B1312C" w:rsidP="00904875">
      <w:pPr>
        <w:numPr>
          <w:ilvl w:val="0"/>
          <w:numId w:val="44"/>
        </w:numPr>
        <w:suppressAutoHyphens/>
        <w:autoSpaceDN w:val="0"/>
        <w:jc w:val="both"/>
        <w:textAlignment w:val="baseline"/>
        <w:rPr>
          <w:rFonts w:ascii="Arial" w:hAnsi="Arial" w:cs="Arial"/>
          <w:sz w:val="22"/>
          <w:szCs w:val="22"/>
        </w:rPr>
      </w:pPr>
      <w:r w:rsidRPr="00B1312C">
        <w:rPr>
          <w:rFonts w:ascii="Arial" w:hAnsi="Arial" w:cs="Arial"/>
          <w:sz w:val="22"/>
          <w:szCs w:val="22"/>
        </w:rPr>
        <w:t>VODOVOD d.o.o., Odjel za vodoopskrbu i komunalnu hidrotehniku, Vladimira Nazora 19, 20000 Dubrovnik</w:t>
      </w:r>
    </w:p>
    <w:p w:rsidR="00B1312C" w:rsidRPr="00B1312C" w:rsidRDefault="00B1312C" w:rsidP="00904875">
      <w:pPr>
        <w:numPr>
          <w:ilvl w:val="0"/>
          <w:numId w:val="44"/>
        </w:numPr>
        <w:suppressAutoHyphens/>
        <w:autoSpaceDN w:val="0"/>
        <w:jc w:val="both"/>
        <w:textAlignment w:val="baseline"/>
        <w:rPr>
          <w:rFonts w:ascii="Arial" w:hAnsi="Arial" w:cs="Arial"/>
          <w:sz w:val="22"/>
          <w:szCs w:val="22"/>
        </w:rPr>
      </w:pPr>
      <w:r w:rsidRPr="00B1312C">
        <w:rPr>
          <w:rFonts w:ascii="Arial" w:hAnsi="Arial" w:cs="Arial"/>
          <w:sz w:val="22"/>
          <w:szCs w:val="22"/>
        </w:rPr>
        <w:t>VODOVOD d.o.o., Odjel odvodnje, Vladimira Nazora 19, 20000 Dubrovnik</w:t>
      </w:r>
    </w:p>
    <w:p w:rsidR="00B1312C" w:rsidRPr="00B1312C" w:rsidRDefault="00B1312C" w:rsidP="00904875">
      <w:pPr>
        <w:numPr>
          <w:ilvl w:val="0"/>
          <w:numId w:val="44"/>
        </w:numPr>
        <w:suppressAutoHyphens/>
        <w:autoSpaceDN w:val="0"/>
        <w:jc w:val="both"/>
        <w:textAlignment w:val="baseline"/>
        <w:rPr>
          <w:rFonts w:ascii="Arial" w:hAnsi="Arial" w:cs="Arial"/>
          <w:sz w:val="22"/>
          <w:szCs w:val="22"/>
        </w:rPr>
      </w:pPr>
      <w:r w:rsidRPr="00B1312C">
        <w:rPr>
          <w:rFonts w:ascii="Arial" w:hAnsi="Arial" w:cs="Arial"/>
          <w:sz w:val="22"/>
          <w:szCs w:val="22"/>
        </w:rPr>
        <w:t xml:space="preserve">ŽUPANIJSKA LUČKA UPRAVA DUBROVNIK, Cvijete </w:t>
      </w:r>
      <w:proofErr w:type="spellStart"/>
      <w:r w:rsidRPr="00B1312C">
        <w:rPr>
          <w:rFonts w:ascii="Arial" w:hAnsi="Arial" w:cs="Arial"/>
          <w:sz w:val="22"/>
          <w:szCs w:val="22"/>
        </w:rPr>
        <w:t>Zuzorić</w:t>
      </w:r>
      <w:proofErr w:type="spellEnd"/>
      <w:r w:rsidRPr="00B1312C">
        <w:rPr>
          <w:rFonts w:ascii="Arial" w:hAnsi="Arial" w:cs="Arial"/>
          <w:sz w:val="22"/>
          <w:szCs w:val="22"/>
        </w:rPr>
        <w:t xml:space="preserve"> 3, 20000 Dubrovnik</w:t>
      </w:r>
    </w:p>
    <w:p w:rsidR="00B1312C" w:rsidRPr="00B1312C" w:rsidRDefault="00B1312C" w:rsidP="00904875">
      <w:pPr>
        <w:numPr>
          <w:ilvl w:val="0"/>
          <w:numId w:val="44"/>
        </w:numPr>
        <w:suppressAutoHyphens/>
        <w:autoSpaceDN w:val="0"/>
        <w:jc w:val="both"/>
        <w:textAlignment w:val="baseline"/>
        <w:rPr>
          <w:rFonts w:ascii="Arial" w:hAnsi="Arial" w:cs="Arial"/>
          <w:sz w:val="22"/>
          <w:szCs w:val="22"/>
        </w:rPr>
      </w:pPr>
      <w:r w:rsidRPr="00B1312C">
        <w:rPr>
          <w:rFonts w:ascii="Arial" w:hAnsi="Arial" w:cs="Arial"/>
          <w:sz w:val="22"/>
          <w:szCs w:val="22"/>
        </w:rPr>
        <w:t xml:space="preserve">ZAVOD ZA PROSTORNO UREĐENJE DUBROVAČKO-NERETVANSKE ŽUPANIJE, </w:t>
      </w:r>
      <w:proofErr w:type="spellStart"/>
      <w:r w:rsidRPr="00B1312C">
        <w:rPr>
          <w:rFonts w:ascii="Arial" w:hAnsi="Arial" w:cs="Arial"/>
          <w:sz w:val="22"/>
          <w:szCs w:val="22"/>
        </w:rPr>
        <w:t>Petilovrijenci</w:t>
      </w:r>
      <w:proofErr w:type="spellEnd"/>
      <w:r w:rsidRPr="00B1312C">
        <w:rPr>
          <w:rFonts w:ascii="Arial" w:hAnsi="Arial" w:cs="Arial"/>
          <w:sz w:val="22"/>
          <w:szCs w:val="22"/>
        </w:rPr>
        <w:t xml:space="preserve"> 2, 20000 Dubrovnik</w:t>
      </w:r>
    </w:p>
    <w:p w:rsidR="00B1312C" w:rsidRPr="00B1312C" w:rsidRDefault="00B1312C" w:rsidP="00904875">
      <w:pPr>
        <w:numPr>
          <w:ilvl w:val="0"/>
          <w:numId w:val="44"/>
        </w:numPr>
        <w:suppressAutoHyphens/>
        <w:autoSpaceDN w:val="0"/>
        <w:jc w:val="both"/>
        <w:textAlignment w:val="baseline"/>
        <w:rPr>
          <w:rFonts w:ascii="Arial" w:hAnsi="Arial" w:cs="Arial"/>
          <w:sz w:val="22"/>
          <w:szCs w:val="22"/>
        </w:rPr>
      </w:pPr>
      <w:r w:rsidRPr="00B1312C">
        <w:rPr>
          <w:rFonts w:ascii="Arial" w:hAnsi="Arial" w:cs="Arial"/>
          <w:sz w:val="22"/>
          <w:szCs w:val="22"/>
        </w:rPr>
        <w:t xml:space="preserve">JAVNA USTANOVA ZA UPRAVLJANJE ZAŠTIĆENIM PRIRODNIM VRIJEDNOSTIMA NA PODRUČJU DUBROVAČKO-NERETVANSKE ŽUPANIJE, </w:t>
      </w:r>
      <w:proofErr w:type="spellStart"/>
      <w:r w:rsidRPr="00B1312C">
        <w:rPr>
          <w:rFonts w:ascii="Arial" w:hAnsi="Arial" w:cs="Arial"/>
          <w:sz w:val="22"/>
          <w:szCs w:val="22"/>
        </w:rPr>
        <w:t>Branilelja</w:t>
      </w:r>
      <w:proofErr w:type="spellEnd"/>
      <w:r w:rsidRPr="00B1312C">
        <w:rPr>
          <w:rFonts w:ascii="Arial" w:hAnsi="Arial" w:cs="Arial"/>
          <w:sz w:val="22"/>
          <w:szCs w:val="22"/>
        </w:rPr>
        <w:t xml:space="preserve"> Dubrovnika 41, 20000 Dubrovnik</w:t>
      </w:r>
    </w:p>
    <w:p w:rsidR="00B1312C" w:rsidRPr="00C9424F" w:rsidRDefault="00B1312C" w:rsidP="00C9424F">
      <w:pPr>
        <w:numPr>
          <w:ilvl w:val="0"/>
          <w:numId w:val="44"/>
        </w:numPr>
        <w:suppressAutoHyphens/>
        <w:autoSpaceDN w:val="0"/>
        <w:jc w:val="both"/>
        <w:textAlignment w:val="baseline"/>
        <w:rPr>
          <w:rFonts w:ascii="Arial" w:hAnsi="Arial" w:cs="Arial"/>
          <w:sz w:val="22"/>
          <w:szCs w:val="22"/>
        </w:rPr>
      </w:pPr>
      <w:r w:rsidRPr="00B1312C">
        <w:rPr>
          <w:rFonts w:ascii="Arial" w:hAnsi="Arial" w:cs="Arial"/>
          <w:sz w:val="22"/>
          <w:szCs w:val="22"/>
        </w:rPr>
        <w:t>DUBROVAČKO-NERETVANSKA ŽUPANIJA, Upravni odjel za gospodarstvo i more, Pred Dvorom</w:t>
      </w:r>
      <w:r w:rsidR="00C9424F">
        <w:rPr>
          <w:rFonts w:ascii="Arial" w:hAnsi="Arial" w:cs="Arial"/>
          <w:sz w:val="22"/>
          <w:szCs w:val="22"/>
        </w:rPr>
        <w:t xml:space="preserve"> </w:t>
      </w:r>
      <w:r w:rsidRPr="00C9424F">
        <w:rPr>
          <w:rFonts w:ascii="Arial" w:hAnsi="Arial" w:cs="Arial"/>
          <w:sz w:val="22"/>
          <w:szCs w:val="22"/>
        </w:rPr>
        <w:t>1, 20000 Dubrovnik</w:t>
      </w:r>
    </w:p>
    <w:p w:rsidR="00B1312C" w:rsidRPr="00B1312C" w:rsidRDefault="00B1312C" w:rsidP="00904875">
      <w:pPr>
        <w:numPr>
          <w:ilvl w:val="0"/>
          <w:numId w:val="44"/>
        </w:numPr>
        <w:suppressAutoHyphens/>
        <w:autoSpaceDN w:val="0"/>
        <w:jc w:val="both"/>
        <w:textAlignment w:val="baseline"/>
        <w:rPr>
          <w:rFonts w:ascii="Arial" w:hAnsi="Arial" w:cs="Arial"/>
          <w:sz w:val="22"/>
          <w:szCs w:val="22"/>
        </w:rPr>
      </w:pPr>
      <w:r w:rsidRPr="00B1312C">
        <w:rPr>
          <w:rFonts w:ascii="Arial" w:hAnsi="Arial" w:cs="Arial"/>
          <w:sz w:val="22"/>
          <w:szCs w:val="22"/>
        </w:rPr>
        <w:t>DUBROVAČKO-NERETVANSKA ŽUPANIJA, Upravni odjel za za</w:t>
      </w:r>
      <w:r w:rsidR="00C9424F">
        <w:rPr>
          <w:rFonts w:ascii="Arial" w:hAnsi="Arial" w:cs="Arial"/>
          <w:sz w:val="22"/>
          <w:szCs w:val="22"/>
        </w:rPr>
        <w:t>š</w:t>
      </w:r>
      <w:r w:rsidRPr="00B1312C">
        <w:rPr>
          <w:rFonts w:ascii="Arial" w:hAnsi="Arial" w:cs="Arial"/>
          <w:sz w:val="22"/>
          <w:szCs w:val="22"/>
        </w:rPr>
        <w:t>titu okoli</w:t>
      </w:r>
      <w:r w:rsidR="00C9424F">
        <w:rPr>
          <w:rFonts w:ascii="Arial" w:hAnsi="Arial" w:cs="Arial"/>
          <w:sz w:val="22"/>
          <w:szCs w:val="22"/>
        </w:rPr>
        <w:t>š</w:t>
      </w:r>
      <w:r w:rsidRPr="00B1312C">
        <w:rPr>
          <w:rFonts w:ascii="Arial" w:hAnsi="Arial" w:cs="Arial"/>
          <w:sz w:val="22"/>
          <w:szCs w:val="22"/>
        </w:rPr>
        <w:t>a i komunalne poslove, Vukovarska 16, 20000 Dubrovnik</w:t>
      </w:r>
    </w:p>
    <w:p w:rsidR="00B1312C" w:rsidRPr="00B1312C" w:rsidRDefault="00B1312C" w:rsidP="00904875">
      <w:pPr>
        <w:numPr>
          <w:ilvl w:val="0"/>
          <w:numId w:val="44"/>
        </w:numPr>
        <w:suppressAutoHyphens/>
        <w:autoSpaceDN w:val="0"/>
        <w:jc w:val="both"/>
        <w:textAlignment w:val="baseline"/>
        <w:rPr>
          <w:rFonts w:ascii="Arial" w:hAnsi="Arial" w:cs="Arial"/>
          <w:sz w:val="22"/>
          <w:szCs w:val="22"/>
        </w:rPr>
      </w:pPr>
      <w:r w:rsidRPr="00B1312C">
        <w:rPr>
          <w:rFonts w:ascii="Arial" w:hAnsi="Arial" w:cs="Arial"/>
          <w:sz w:val="22"/>
          <w:szCs w:val="22"/>
        </w:rPr>
        <w:lastRenderedPageBreak/>
        <w:t>GRAD DUBROVNIK, Upravni odjel za komunalne djelatnosti, promet i mjesnu samoupravu</w:t>
      </w:r>
    </w:p>
    <w:p w:rsidR="00B1312C" w:rsidRPr="00B1312C" w:rsidRDefault="00B1312C" w:rsidP="00904875">
      <w:pPr>
        <w:numPr>
          <w:ilvl w:val="0"/>
          <w:numId w:val="44"/>
        </w:numPr>
        <w:suppressAutoHyphens/>
        <w:autoSpaceDN w:val="0"/>
        <w:jc w:val="both"/>
        <w:textAlignment w:val="baseline"/>
        <w:rPr>
          <w:rFonts w:ascii="Arial" w:hAnsi="Arial" w:cs="Arial"/>
          <w:sz w:val="22"/>
          <w:szCs w:val="22"/>
        </w:rPr>
      </w:pPr>
      <w:r w:rsidRPr="00B1312C">
        <w:rPr>
          <w:rFonts w:ascii="Arial" w:hAnsi="Arial" w:cs="Arial"/>
          <w:sz w:val="22"/>
          <w:szCs w:val="22"/>
        </w:rPr>
        <w:t>GRAD DUBROVNIK, Upravni odjel za komunalne djelatnosti i mjesnu samoupravu - Mjesni odbor Zaton</w:t>
      </w:r>
    </w:p>
    <w:p w:rsidR="00B1312C" w:rsidRPr="00B1312C" w:rsidRDefault="00B1312C" w:rsidP="00904875">
      <w:pPr>
        <w:numPr>
          <w:ilvl w:val="0"/>
          <w:numId w:val="44"/>
        </w:numPr>
        <w:suppressAutoHyphens/>
        <w:autoSpaceDN w:val="0"/>
        <w:jc w:val="both"/>
        <w:textAlignment w:val="baseline"/>
        <w:rPr>
          <w:rFonts w:ascii="Arial" w:hAnsi="Arial" w:cs="Arial"/>
          <w:sz w:val="22"/>
          <w:szCs w:val="22"/>
        </w:rPr>
      </w:pPr>
      <w:r w:rsidRPr="00B1312C">
        <w:rPr>
          <w:rFonts w:ascii="Arial" w:hAnsi="Arial" w:cs="Arial"/>
          <w:sz w:val="22"/>
          <w:szCs w:val="22"/>
        </w:rPr>
        <w:t>GRAD DUBROVNIK, Upravni odjel za obrazovanje, sport, socijalnu skrb i civilno društvo</w:t>
      </w:r>
    </w:p>
    <w:p w:rsidR="00B1312C" w:rsidRPr="00B1312C" w:rsidRDefault="00B1312C" w:rsidP="00904875">
      <w:pPr>
        <w:numPr>
          <w:ilvl w:val="0"/>
          <w:numId w:val="44"/>
        </w:numPr>
        <w:suppressAutoHyphens/>
        <w:autoSpaceDN w:val="0"/>
        <w:jc w:val="both"/>
        <w:textAlignment w:val="baseline"/>
        <w:rPr>
          <w:rFonts w:ascii="Arial" w:hAnsi="Arial" w:cs="Arial"/>
          <w:sz w:val="22"/>
          <w:szCs w:val="22"/>
        </w:rPr>
      </w:pPr>
      <w:r w:rsidRPr="00B1312C">
        <w:rPr>
          <w:rFonts w:ascii="Arial" w:hAnsi="Arial" w:cs="Arial"/>
          <w:sz w:val="22"/>
          <w:szCs w:val="22"/>
        </w:rPr>
        <w:t>GRAD DUBROVNIK, Upravni odjel za komunalne djelatnosti i mjesnu samoupravu, "za Stožer zaštite i spašavanja"</w:t>
      </w:r>
    </w:p>
    <w:p w:rsidR="00B1312C" w:rsidRPr="00B1312C" w:rsidRDefault="00B1312C" w:rsidP="00904875">
      <w:pPr>
        <w:numPr>
          <w:ilvl w:val="0"/>
          <w:numId w:val="44"/>
        </w:numPr>
        <w:suppressAutoHyphens/>
        <w:autoSpaceDN w:val="0"/>
        <w:jc w:val="both"/>
        <w:textAlignment w:val="baseline"/>
        <w:rPr>
          <w:rFonts w:ascii="Arial" w:hAnsi="Arial" w:cs="Arial"/>
          <w:sz w:val="22"/>
          <w:szCs w:val="22"/>
        </w:rPr>
      </w:pPr>
      <w:r w:rsidRPr="00B1312C">
        <w:rPr>
          <w:rFonts w:ascii="Arial" w:hAnsi="Arial" w:cs="Arial"/>
          <w:sz w:val="22"/>
          <w:szCs w:val="22"/>
        </w:rPr>
        <w:t>GRAD DUBROVNIK, Upravni odjel za izdavanje i provedbu dokumenata prostornog uređenja i gradnje</w:t>
      </w:r>
    </w:p>
    <w:p w:rsidR="00B1312C" w:rsidRPr="00B1312C" w:rsidRDefault="00B1312C" w:rsidP="00904875">
      <w:pPr>
        <w:numPr>
          <w:ilvl w:val="0"/>
          <w:numId w:val="44"/>
        </w:numPr>
        <w:suppressAutoHyphens/>
        <w:autoSpaceDN w:val="0"/>
        <w:jc w:val="both"/>
        <w:textAlignment w:val="baseline"/>
        <w:rPr>
          <w:rFonts w:ascii="Arial" w:hAnsi="Arial" w:cs="Arial"/>
          <w:sz w:val="22"/>
          <w:szCs w:val="22"/>
        </w:rPr>
      </w:pPr>
      <w:r w:rsidRPr="00B1312C">
        <w:rPr>
          <w:rFonts w:ascii="Arial" w:hAnsi="Arial" w:cs="Arial"/>
          <w:sz w:val="22"/>
          <w:szCs w:val="22"/>
        </w:rPr>
        <w:t>GRAD DUBROVNIK, Upravni odjel za izgradnju i upravljanje projektima</w:t>
      </w:r>
    </w:p>
    <w:p w:rsidR="00B1312C" w:rsidRPr="00B1312C" w:rsidRDefault="00B1312C" w:rsidP="00904875">
      <w:pPr>
        <w:numPr>
          <w:ilvl w:val="0"/>
          <w:numId w:val="44"/>
        </w:numPr>
        <w:suppressAutoHyphens/>
        <w:autoSpaceDN w:val="0"/>
        <w:jc w:val="both"/>
        <w:textAlignment w:val="baseline"/>
        <w:rPr>
          <w:rFonts w:ascii="Arial" w:hAnsi="Arial" w:cs="Arial"/>
          <w:sz w:val="22"/>
          <w:szCs w:val="22"/>
        </w:rPr>
      </w:pPr>
      <w:r w:rsidRPr="00B1312C">
        <w:rPr>
          <w:rFonts w:ascii="Arial" w:hAnsi="Arial" w:cs="Arial"/>
          <w:sz w:val="22"/>
          <w:szCs w:val="22"/>
        </w:rPr>
        <w:t>GRAD DUBROVNIK, Upravni odjel za europske fondove, regionalnu i međunarodnu suradnju</w:t>
      </w:r>
    </w:p>
    <w:p w:rsidR="00B1312C" w:rsidRPr="00B1312C" w:rsidRDefault="00B1312C" w:rsidP="00904875">
      <w:pPr>
        <w:numPr>
          <w:ilvl w:val="0"/>
          <w:numId w:val="44"/>
        </w:numPr>
        <w:suppressAutoHyphens/>
        <w:autoSpaceDN w:val="0"/>
        <w:jc w:val="both"/>
        <w:textAlignment w:val="baseline"/>
        <w:rPr>
          <w:rFonts w:ascii="Arial" w:hAnsi="Arial" w:cs="Arial"/>
          <w:sz w:val="22"/>
          <w:szCs w:val="22"/>
        </w:rPr>
      </w:pPr>
      <w:r w:rsidRPr="00B1312C">
        <w:rPr>
          <w:rFonts w:ascii="Arial" w:hAnsi="Arial" w:cs="Arial"/>
          <w:sz w:val="22"/>
          <w:szCs w:val="22"/>
        </w:rPr>
        <w:t>GRAD DUBROVNIK,  Upravni odjel za turizam, gospodarstvo i more</w:t>
      </w:r>
    </w:p>
    <w:p w:rsidR="00B1312C" w:rsidRPr="00B1312C" w:rsidRDefault="00B1312C" w:rsidP="00904875">
      <w:pPr>
        <w:numPr>
          <w:ilvl w:val="0"/>
          <w:numId w:val="44"/>
        </w:numPr>
        <w:suppressAutoHyphens/>
        <w:autoSpaceDN w:val="0"/>
        <w:jc w:val="both"/>
        <w:textAlignment w:val="baseline"/>
        <w:rPr>
          <w:rFonts w:ascii="Arial" w:hAnsi="Arial" w:cs="Arial"/>
          <w:sz w:val="22"/>
          <w:szCs w:val="22"/>
        </w:rPr>
      </w:pPr>
      <w:r w:rsidRPr="00B1312C">
        <w:rPr>
          <w:rFonts w:ascii="Arial" w:hAnsi="Arial" w:cs="Arial"/>
          <w:sz w:val="22"/>
          <w:szCs w:val="22"/>
        </w:rPr>
        <w:t>GRAD DUBROVNIK, Upravni odjel za kulturu i baštinu</w:t>
      </w:r>
    </w:p>
    <w:p w:rsidR="00B1312C" w:rsidRPr="00B1312C" w:rsidRDefault="00B1312C" w:rsidP="00904875">
      <w:pPr>
        <w:numPr>
          <w:ilvl w:val="0"/>
          <w:numId w:val="44"/>
        </w:numPr>
        <w:suppressAutoHyphens/>
        <w:autoSpaceDN w:val="0"/>
        <w:jc w:val="both"/>
        <w:textAlignment w:val="baseline"/>
        <w:rPr>
          <w:rFonts w:ascii="Arial" w:hAnsi="Arial" w:cs="Arial"/>
          <w:sz w:val="22"/>
          <w:szCs w:val="22"/>
        </w:rPr>
      </w:pPr>
      <w:r w:rsidRPr="00B1312C">
        <w:rPr>
          <w:rFonts w:ascii="Arial" w:hAnsi="Arial" w:cs="Arial"/>
          <w:sz w:val="22"/>
          <w:szCs w:val="22"/>
        </w:rPr>
        <w:t>GRAD DUBROVNIK, Upravni odjel za gospodarenje imovinom, opće i pravne poslove</w:t>
      </w:r>
      <w:r w:rsidR="00C9424F">
        <w:rPr>
          <w:rFonts w:ascii="Arial" w:hAnsi="Arial" w:cs="Arial"/>
          <w:sz w:val="22"/>
          <w:szCs w:val="22"/>
        </w:rPr>
        <w:t>.</w:t>
      </w:r>
      <w:r w:rsidRPr="00B1312C">
        <w:rPr>
          <w:rFonts w:ascii="Arial" w:hAnsi="Arial" w:cs="Arial"/>
          <w:sz w:val="22"/>
          <w:szCs w:val="22"/>
        </w:rPr>
        <w:t xml:space="preserve"> </w:t>
      </w:r>
    </w:p>
    <w:p w:rsidR="00B1312C" w:rsidRPr="00B1312C" w:rsidRDefault="00B1312C" w:rsidP="00904875">
      <w:pPr>
        <w:suppressAutoHyphens/>
        <w:autoSpaceDN w:val="0"/>
        <w:jc w:val="both"/>
        <w:textAlignment w:val="baseline"/>
        <w:rPr>
          <w:rFonts w:ascii="Arial" w:eastAsia="Calibri" w:hAnsi="Arial" w:cs="Arial"/>
          <w:sz w:val="22"/>
          <w:szCs w:val="22"/>
          <w:lang w:eastAsia="en-US"/>
        </w:rPr>
      </w:pPr>
    </w:p>
    <w:p w:rsidR="00B1312C" w:rsidRPr="00B1312C" w:rsidRDefault="00B1312C" w:rsidP="00B1312C">
      <w:pPr>
        <w:widowControl w:val="0"/>
        <w:suppressAutoHyphens/>
        <w:autoSpaceDN w:val="0"/>
        <w:jc w:val="both"/>
        <w:textAlignment w:val="baseline"/>
        <w:rPr>
          <w:rFonts w:ascii="Arial" w:eastAsia="Calibri" w:hAnsi="Arial" w:cs="Arial"/>
          <w:sz w:val="22"/>
          <w:szCs w:val="22"/>
          <w:lang w:eastAsia="en-US"/>
        </w:rPr>
      </w:pPr>
      <w:r w:rsidRPr="00B1312C">
        <w:rPr>
          <w:rFonts w:ascii="Arial" w:eastAsia="Calibri" w:hAnsi="Arial" w:cs="Arial"/>
          <w:sz w:val="22"/>
          <w:szCs w:val="22"/>
          <w:lang w:eastAsia="en-US"/>
        </w:rPr>
        <w:t>Tijekom provedenog postupka određivanja sadržaja strateške studije od 21. rujna do 28. studenog  2022. godine zaprimljena su mišljenja sljedećih tijela:</w:t>
      </w:r>
    </w:p>
    <w:p w:rsidR="00B1312C" w:rsidRPr="00B1312C" w:rsidRDefault="00B1312C" w:rsidP="00B1312C">
      <w:pPr>
        <w:widowControl w:val="0"/>
        <w:suppressAutoHyphens/>
        <w:autoSpaceDN w:val="0"/>
        <w:jc w:val="both"/>
        <w:textAlignment w:val="baseline"/>
        <w:rPr>
          <w:rFonts w:ascii="Arial" w:eastAsia="Calibri" w:hAnsi="Arial" w:cs="Arial"/>
          <w:sz w:val="22"/>
          <w:szCs w:val="22"/>
          <w:lang w:eastAsia="en-US"/>
        </w:rPr>
      </w:pPr>
    </w:p>
    <w:p w:rsidR="00B1312C" w:rsidRPr="00B1312C" w:rsidRDefault="00B1312C" w:rsidP="00904875">
      <w:pPr>
        <w:widowControl w:val="0"/>
        <w:numPr>
          <w:ilvl w:val="0"/>
          <w:numId w:val="45"/>
        </w:numPr>
        <w:suppressAutoHyphens/>
        <w:autoSpaceDN w:val="0"/>
        <w:jc w:val="both"/>
        <w:textAlignment w:val="baseline"/>
        <w:rPr>
          <w:rFonts w:ascii="Calibri" w:eastAsia="Calibri" w:hAnsi="Calibri"/>
          <w:sz w:val="22"/>
          <w:szCs w:val="22"/>
          <w:lang w:eastAsia="en-US"/>
        </w:rPr>
      </w:pPr>
      <w:r w:rsidRPr="00B1312C">
        <w:rPr>
          <w:rFonts w:ascii="Arial" w:eastAsia="Calibri" w:hAnsi="Arial" w:cs="Arial"/>
          <w:sz w:val="22"/>
          <w:szCs w:val="22"/>
          <w:lang w:eastAsia="en-US"/>
        </w:rPr>
        <w:t>Javna ustanova za upravljanje zaštićenim dijelovima prirode Dubrovačko-neretvanske županije, KLASA:</w:t>
      </w:r>
      <w:r w:rsidRPr="00B1312C">
        <w:rPr>
          <w:rFonts w:ascii="Calibri" w:eastAsia="Calibri" w:hAnsi="Calibri"/>
          <w:sz w:val="22"/>
          <w:szCs w:val="22"/>
          <w:lang w:eastAsia="en-US"/>
        </w:rPr>
        <w:t xml:space="preserve"> </w:t>
      </w:r>
      <w:r w:rsidRPr="00B1312C">
        <w:rPr>
          <w:rFonts w:ascii="Arial" w:eastAsia="Calibri" w:hAnsi="Arial" w:cs="Arial"/>
          <w:sz w:val="22"/>
          <w:szCs w:val="22"/>
          <w:lang w:eastAsia="en-US"/>
        </w:rPr>
        <w:t>350-02/18-01/10, URBROJ: 2117/1-17-22-31  od 7. srpnja 2022.</w:t>
      </w:r>
    </w:p>
    <w:p w:rsidR="00B1312C" w:rsidRPr="00B1312C" w:rsidRDefault="00B1312C" w:rsidP="00904875">
      <w:pPr>
        <w:widowControl w:val="0"/>
        <w:numPr>
          <w:ilvl w:val="0"/>
          <w:numId w:val="45"/>
        </w:numPr>
        <w:suppressAutoHyphens/>
        <w:autoSpaceDN w:val="0"/>
        <w:jc w:val="both"/>
        <w:textAlignment w:val="baseline"/>
        <w:rPr>
          <w:rFonts w:ascii="Calibri" w:eastAsia="Calibri" w:hAnsi="Calibri"/>
          <w:sz w:val="22"/>
          <w:szCs w:val="22"/>
          <w:lang w:eastAsia="en-US"/>
        </w:rPr>
      </w:pPr>
      <w:r w:rsidRPr="00B1312C">
        <w:rPr>
          <w:rFonts w:ascii="Arial" w:eastAsia="Calibri" w:hAnsi="Arial" w:cs="Arial"/>
          <w:sz w:val="22"/>
          <w:szCs w:val="22"/>
          <w:lang w:eastAsia="en-US"/>
        </w:rPr>
        <w:t xml:space="preserve">Hrvatske vode, </w:t>
      </w:r>
      <w:proofErr w:type="spellStart"/>
      <w:r w:rsidRPr="00B1312C">
        <w:rPr>
          <w:rFonts w:ascii="Arial" w:eastAsia="Calibri" w:hAnsi="Arial" w:cs="Arial"/>
          <w:sz w:val="22"/>
          <w:szCs w:val="22"/>
          <w:lang w:eastAsia="en-US"/>
        </w:rPr>
        <w:t>Vodnogospodarski</w:t>
      </w:r>
      <w:proofErr w:type="spellEnd"/>
      <w:r w:rsidRPr="00B1312C">
        <w:rPr>
          <w:rFonts w:ascii="Arial" w:eastAsia="Calibri" w:hAnsi="Arial" w:cs="Arial"/>
          <w:sz w:val="22"/>
          <w:szCs w:val="22"/>
          <w:lang w:eastAsia="en-US"/>
        </w:rPr>
        <w:t xml:space="preserve"> odjel za slivove južnog Jadrana, KLASA:</w:t>
      </w:r>
      <w:r w:rsidRPr="00B1312C">
        <w:rPr>
          <w:rFonts w:ascii="Calibri" w:eastAsia="Calibri" w:hAnsi="Calibri"/>
          <w:sz w:val="22"/>
          <w:szCs w:val="22"/>
          <w:lang w:eastAsia="en-US"/>
        </w:rPr>
        <w:t xml:space="preserve"> </w:t>
      </w:r>
      <w:r w:rsidRPr="00B1312C">
        <w:rPr>
          <w:rFonts w:ascii="Arial" w:eastAsia="Calibri" w:hAnsi="Arial" w:cs="Arial"/>
          <w:sz w:val="22"/>
          <w:szCs w:val="22"/>
          <w:lang w:eastAsia="en-US"/>
        </w:rPr>
        <w:t>351-02/ 22-01/0000222, URBROJ:</w:t>
      </w:r>
      <w:r w:rsidRPr="00B1312C">
        <w:rPr>
          <w:rFonts w:ascii="Calibri" w:eastAsia="Calibri" w:hAnsi="Calibri"/>
          <w:sz w:val="22"/>
          <w:szCs w:val="22"/>
          <w:lang w:eastAsia="en-US"/>
        </w:rPr>
        <w:t xml:space="preserve"> </w:t>
      </w:r>
      <w:r w:rsidRPr="00B1312C">
        <w:rPr>
          <w:rFonts w:ascii="Arial" w:eastAsia="Calibri" w:hAnsi="Arial" w:cs="Arial"/>
          <w:sz w:val="22"/>
          <w:szCs w:val="22"/>
          <w:lang w:eastAsia="en-US"/>
        </w:rPr>
        <w:t>374-24-1-22-3 od 24. lipnja 2022.</w:t>
      </w:r>
    </w:p>
    <w:p w:rsidR="00B1312C" w:rsidRPr="00B1312C" w:rsidRDefault="00B1312C" w:rsidP="00904875">
      <w:pPr>
        <w:widowControl w:val="0"/>
        <w:numPr>
          <w:ilvl w:val="0"/>
          <w:numId w:val="45"/>
        </w:numPr>
        <w:suppressAutoHyphens/>
        <w:autoSpaceDN w:val="0"/>
        <w:jc w:val="both"/>
        <w:textAlignment w:val="baseline"/>
        <w:rPr>
          <w:rFonts w:ascii="Arial" w:eastAsia="Calibri" w:hAnsi="Arial" w:cs="Arial"/>
          <w:sz w:val="22"/>
          <w:szCs w:val="22"/>
          <w:lang w:eastAsia="en-US"/>
        </w:rPr>
      </w:pPr>
      <w:r w:rsidRPr="00B1312C">
        <w:rPr>
          <w:rFonts w:ascii="Arial" w:eastAsia="Calibri" w:hAnsi="Arial" w:cs="Arial"/>
          <w:sz w:val="22"/>
          <w:szCs w:val="22"/>
          <w:lang w:eastAsia="en-US"/>
        </w:rPr>
        <w:t>Ministarstvo gospodarstva i održivog razvoja, Uprava za procjenu utjecaja na okoliš i održivo gospodarenje otpadom, KLASA: 351-03/22-01/927, URBROJ: 529-05-01-02/1-22-2 od 26. svibnja 2022.</w:t>
      </w:r>
    </w:p>
    <w:p w:rsidR="00B1312C" w:rsidRPr="00B1312C" w:rsidRDefault="00B1312C" w:rsidP="00904875">
      <w:pPr>
        <w:widowControl w:val="0"/>
        <w:numPr>
          <w:ilvl w:val="0"/>
          <w:numId w:val="45"/>
        </w:numPr>
        <w:suppressAutoHyphens/>
        <w:autoSpaceDN w:val="0"/>
        <w:jc w:val="both"/>
        <w:textAlignment w:val="baseline"/>
        <w:rPr>
          <w:rFonts w:ascii="Arial" w:eastAsia="Calibri" w:hAnsi="Arial" w:cs="Arial"/>
          <w:sz w:val="22"/>
          <w:szCs w:val="22"/>
          <w:lang w:eastAsia="en-US"/>
        </w:rPr>
      </w:pPr>
      <w:r w:rsidRPr="00B1312C">
        <w:rPr>
          <w:rFonts w:ascii="Arial" w:eastAsia="Calibri" w:hAnsi="Arial" w:cs="Arial"/>
          <w:sz w:val="22"/>
          <w:szCs w:val="22"/>
          <w:lang w:eastAsia="en-US"/>
        </w:rPr>
        <w:t>Ministarstvo gospodarstva i održivog razvoja, Uprava za klimatske aktivnosti, KLASA: 351-01/22-02/226, URBROJ: 517-04-2-1-22-2 od 1. lipnja 2022.</w:t>
      </w:r>
    </w:p>
    <w:p w:rsidR="00B1312C" w:rsidRPr="00B1312C" w:rsidRDefault="00B1312C" w:rsidP="00904875">
      <w:pPr>
        <w:widowControl w:val="0"/>
        <w:numPr>
          <w:ilvl w:val="0"/>
          <w:numId w:val="45"/>
        </w:numPr>
        <w:suppressAutoHyphens/>
        <w:autoSpaceDN w:val="0"/>
        <w:jc w:val="both"/>
        <w:textAlignment w:val="baseline"/>
        <w:rPr>
          <w:rFonts w:ascii="Arial" w:eastAsia="Calibri" w:hAnsi="Arial" w:cs="Arial"/>
          <w:sz w:val="22"/>
          <w:szCs w:val="22"/>
          <w:lang w:eastAsia="en-US"/>
        </w:rPr>
      </w:pPr>
      <w:r w:rsidRPr="00B1312C">
        <w:rPr>
          <w:rFonts w:ascii="Arial" w:eastAsia="Calibri" w:hAnsi="Arial" w:cs="Arial"/>
          <w:sz w:val="22"/>
          <w:szCs w:val="22"/>
          <w:lang w:eastAsia="en-US"/>
        </w:rPr>
        <w:t>Ministarstvo turizma i sporta, KLASA:351-01/22-02/505, URBROJ: 529-05-01-02/1-22-2 od 26. svibnja 2022.</w:t>
      </w:r>
    </w:p>
    <w:p w:rsidR="00B1312C" w:rsidRPr="00B1312C" w:rsidRDefault="00B1312C" w:rsidP="00904875">
      <w:pPr>
        <w:widowControl w:val="0"/>
        <w:numPr>
          <w:ilvl w:val="0"/>
          <w:numId w:val="45"/>
        </w:numPr>
        <w:suppressAutoHyphens/>
        <w:autoSpaceDN w:val="0"/>
        <w:jc w:val="both"/>
        <w:textAlignment w:val="baseline"/>
        <w:rPr>
          <w:rFonts w:ascii="Arial" w:eastAsia="Calibri" w:hAnsi="Arial" w:cs="Arial"/>
          <w:sz w:val="22"/>
          <w:szCs w:val="22"/>
          <w:lang w:eastAsia="en-US"/>
        </w:rPr>
      </w:pPr>
      <w:r w:rsidRPr="00B1312C">
        <w:rPr>
          <w:rFonts w:ascii="Arial" w:eastAsia="Calibri" w:hAnsi="Arial" w:cs="Arial"/>
          <w:sz w:val="22"/>
          <w:szCs w:val="22"/>
          <w:lang w:eastAsia="en-US"/>
        </w:rPr>
        <w:t>Hrvatske ceste, Poslovna jedinica Split,</w:t>
      </w:r>
      <w:r w:rsidRPr="00B1312C">
        <w:rPr>
          <w:rFonts w:ascii="Calibri" w:eastAsia="Calibri" w:hAnsi="Calibri"/>
          <w:sz w:val="22"/>
          <w:szCs w:val="22"/>
          <w:lang w:eastAsia="en-US"/>
        </w:rPr>
        <w:t xml:space="preserve"> </w:t>
      </w:r>
      <w:r w:rsidRPr="00B1312C">
        <w:rPr>
          <w:rFonts w:ascii="Arial" w:eastAsia="Calibri" w:hAnsi="Arial" w:cs="Arial"/>
          <w:sz w:val="22"/>
          <w:szCs w:val="22"/>
          <w:lang w:eastAsia="en-US"/>
        </w:rPr>
        <w:t>Tehnička ispostava Dubrovnik,  KLASA: 350-02/22-01/95, URBROJ: 345-950-552/263-22-03 od 20. svibnja 2022.</w:t>
      </w:r>
    </w:p>
    <w:p w:rsidR="00B1312C" w:rsidRPr="00B1312C" w:rsidRDefault="00B1312C" w:rsidP="00904875">
      <w:pPr>
        <w:widowControl w:val="0"/>
        <w:numPr>
          <w:ilvl w:val="0"/>
          <w:numId w:val="45"/>
        </w:numPr>
        <w:suppressAutoHyphens/>
        <w:autoSpaceDN w:val="0"/>
        <w:jc w:val="both"/>
        <w:textAlignment w:val="baseline"/>
        <w:rPr>
          <w:rFonts w:ascii="Calibri" w:eastAsia="Calibri" w:hAnsi="Calibri"/>
          <w:sz w:val="22"/>
          <w:szCs w:val="22"/>
          <w:lang w:eastAsia="en-US"/>
        </w:rPr>
      </w:pPr>
      <w:r w:rsidRPr="00B1312C">
        <w:rPr>
          <w:rFonts w:ascii="Arial" w:eastAsia="Calibri" w:hAnsi="Arial" w:cs="Arial"/>
          <w:sz w:val="22"/>
          <w:szCs w:val="22"/>
          <w:lang w:eastAsia="en-US"/>
        </w:rPr>
        <w:t>Hrvatske šume d.o.o. Uprava šuma podružnica Split, KLASA:ST/22-01/3222, URBROJ:15-00-06/03-22-03 od 17. studenog 2022.</w:t>
      </w:r>
    </w:p>
    <w:p w:rsidR="00B1312C" w:rsidRPr="00B1312C" w:rsidRDefault="00B1312C" w:rsidP="00904875">
      <w:pPr>
        <w:widowControl w:val="0"/>
        <w:numPr>
          <w:ilvl w:val="0"/>
          <w:numId w:val="45"/>
        </w:numPr>
        <w:suppressAutoHyphens/>
        <w:autoSpaceDN w:val="0"/>
        <w:jc w:val="both"/>
        <w:textAlignment w:val="baseline"/>
        <w:rPr>
          <w:rFonts w:ascii="Arial" w:eastAsia="Calibri" w:hAnsi="Arial" w:cs="Arial"/>
          <w:sz w:val="22"/>
          <w:szCs w:val="22"/>
          <w:lang w:eastAsia="en-US"/>
        </w:rPr>
      </w:pPr>
      <w:r w:rsidRPr="00B1312C">
        <w:rPr>
          <w:rFonts w:ascii="Arial" w:eastAsia="Calibri" w:hAnsi="Arial" w:cs="Arial"/>
          <w:sz w:val="22"/>
          <w:szCs w:val="22"/>
          <w:lang w:eastAsia="en-US"/>
        </w:rPr>
        <w:t>MO Zaton, g.</w:t>
      </w:r>
      <w:r w:rsidRPr="00B1312C">
        <w:rPr>
          <w:rFonts w:ascii="Calibri" w:eastAsia="Calibri" w:hAnsi="Calibri"/>
          <w:sz w:val="22"/>
          <w:szCs w:val="22"/>
          <w:lang w:eastAsia="en-US"/>
        </w:rPr>
        <w:t xml:space="preserve"> </w:t>
      </w:r>
      <w:proofErr w:type="spellStart"/>
      <w:r w:rsidRPr="00B1312C">
        <w:rPr>
          <w:rFonts w:ascii="Arial" w:eastAsia="Calibri" w:hAnsi="Arial" w:cs="Arial"/>
          <w:sz w:val="22"/>
          <w:szCs w:val="22"/>
          <w:lang w:eastAsia="en-US"/>
        </w:rPr>
        <w:t>Emilio</w:t>
      </w:r>
      <w:proofErr w:type="spellEnd"/>
      <w:r w:rsidRPr="00B1312C">
        <w:rPr>
          <w:rFonts w:ascii="Arial" w:eastAsia="Calibri" w:hAnsi="Arial" w:cs="Arial"/>
          <w:sz w:val="22"/>
          <w:szCs w:val="22"/>
          <w:lang w:eastAsia="en-US"/>
        </w:rPr>
        <w:t xml:space="preserve"> </w:t>
      </w:r>
      <w:proofErr w:type="spellStart"/>
      <w:r w:rsidRPr="00B1312C">
        <w:rPr>
          <w:rFonts w:ascii="Arial" w:eastAsia="Calibri" w:hAnsi="Arial" w:cs="Arial"/>
          <w:sz w:val="22"/>
          <w:szCs w:val="22"/>
          <w:lang w:eastAsia="en-US"/>
        </w:rPr>
        <w:t>Puljizević</w:t>
      </w:r>
      <w:proofErr w:type="spellEnd"/>
      <w:r w:rsidRPr="00B1312C">
        <w:rPr>
          <w:rFonts w:ascii="Arial" w:eastAsia="Calibri" w:hAnsi="Arial" w:cs="Arial"/>
          <w:sz w:val="22"/>
          <w:szCs w:val="22"/>
          <w:lang w:eastAsia="en-US"/>
        </w:rPr>
        <w:t xml:space="preserve"> zahtjev predan na konzultacijama o utvrđivanju konačnog sadržaja Strateške studije. </w:t>
      </w:r>
    </w:p>
    <w:p w:rsidR="00B1312C" w:rsidRPr="00B1312C" w:rsidRDefault="00B1312C" w:rsidP="00B1312C">
      <w:pPr>
        <w:widowControl w:val="0"/>
        <w:suppressAutoHyphens/>
        <w:autoSpaceDN w:val="0"/>
        <w:ind w:left="360"/>
        <w:jc w:val="both"/>
        <w:textAlignment w:val="baseline"/>
        <w:rPr>
          <w:rFonts w:ascii="Arial" w:eastAsia="Calibri" w:hAnsi="Arial" w:cs="Arial"/>
          <w:sz w:val="22"/>
          <w:szCs w:val="22"/>
          <w:lang w:eastAsia="en-US"/>
        </w:rPr>
      </w:pPr>
    </w:p>
    <w:p w:rsidR="00B1312C" w:rsidRPr="00B1312C" w:rsidRDefault="00B1312C" w:rsidP="00B1312C">
      <w:pPr>
        <w:widowControl w:val="0"/>
        <w:suppressAutoHyphens/>
        <w:autoSpaceDN w:val="0"/>
        <w:ind w:left="360"/>
        <w:jc w:val="both"/>
        <w:textAlignment w:val="baseline"/>
        <w:rPr>
          <w:rFonts w:ascii="Arial" w:eastAsia="Calibri" w:hAnsi="Arial" w:cs="Arial"/>
          <w:sz w:val="22"/>
          <w:szCs w:val="22"/>
          <w:lang w:eastAsia="en-US"/>
        </w:rPr>
      </w:pPr>
      <w:r w:rsidRPr="00B1312C">
        <w:rPr>
          <w:rFonts w:ascii="Arial" w:eastAsia="Calibri" w:hAnsi="Arial" w:cs="Arial"/>
          <w:sz w:val="22"/>
          <w:szCs w:val="22"/>
          <w:lang w:eastAsia="en-US"/>
        </w:rPr>
        <w:t>Analiza i odgovori na pristigla mišljenja tijela te Zapisnik s konzultacija o utvrđivanju konačnog sadržaja Strateške studije vidljivi  su u Izvješću o postupku utvrđivanja sadržaja strateške studije utjecaja Izmjena i dopuna prostornog plana uređenja Grada Dubrovnika na okoliš, prosinac 2022. koje je prilog ove Odluke.</w:t>
      </w:r>
    </w:p>
    <w:p w:rsidR="00904875" w:rsidRPr="00B1312C" w:rsidRDefault="00904875" w:rsidP="00B1312C">
      <w:pPr>
        <w:suppressAutoHyphens/>
        <w:autoSpaceDE w:val="0"/>
        <w:autoSpaceDN w:val="0"/>
        <w:textAlignment w:val="baseline"/>
        <w:rPr>
          <w:rFonts w:ascii="Arial" w:eastAsia="Calibri" w:hAnsi="Arial" w:cs="Arial"/>
          <w:b/>
          <w:sz w:val="22"/>
          <w:szCs w:val="22"/>
          <w:lang w:eastAsia="en-US"/>
        </w:rPr>
      </w:pPr>
    </w:p>
    <w:p w:rsidR="00B1312C" w:rsidRPr="00B1312C" w:rsidRDefault="00B1312C" w:rsidP="00B1312C">
      <w:pPr>
        <w:suppressAutoHyphens/>
        <w:autoSpaceDE w:val="0"/>
        <w:autoSpaceDN w:val="0"/>
        <w:jc w:val="center"/>
        <w:textAlignment w:val="baseline"/>
        <w:rPr>
          <w:rFonts w:ascii="Arial" w:eastAsia="Calibri" w:hAnsi="Arial" w:cs="Arial"/>
          <w:b/>
          <w:sz w:val="22"/>
          <w:szCs w:val="22"/>
          <w:lang w:eastAsia="en-US"/>
        </w:rPr>
      </w:pPr>
      <w:r w:rsidRPr="00B1312C">
        <w:rPr>
          <w:rFonts w:ascii="Arial" w:eastAsia="Calibri" w:hAnsi="Arial" w:cs="Arial"/>
          <w:b/>
          <w:sz w:val="22"/>
          <w:szCs w:val="22"/>
          <w:lang w:eastAsia="en-US"/>
        </w:rPr>
        <w:t>V.</w:t>
      </w:r>
    </w:p>
    <w:p w:rsidR="00904875" w:rsidRDefault="00904875" w:rsidP="00904875">
      <w:pPr>
        <w:widowControl w:val="0"/>
        <w:suppressAutoHyphens/>
        <w:autoSpaceDE w:val="0"/>
        <w:autoSpaceDN w:val="0"/>
        <w:textAlignment w:val="baseline"/>
        <w:rPr>
          <w:rFonts w:ascii="Arial" w:eastAsia="Calibri" w:hAnsi="Arial" w:cs="Arial"/>
          <w:caps/>
          <w:sz w:val="22"/>
          <w:szCs w:val="22"/>
          <w:lang w:eastAsia="en-US"/>
        </w:rPr>
      </w:pPr>
    </w:p>
    <w:p w:rsidR="00B1312C" w:rsidRPr="00B1312C" w:rsidRDefault="00B1312C" w:rsidP="00904875">
      <w:pPr>
        <w:widowControl w:val="0"/>
        <w:suppressAutoHyphens/>
        <w:autoSpaceDE w:val="0"/>
        <w:autoSpaceDN w:val="0"/>
        <w:textAlignment w:val="baseline"/>
        <w:rPr>
          <w:rFonts w:ascii="Calibri" w:eastAsia="Calibri" w:hAnsi="Calibri"/>
          <w:sz w:val="22"/>
          <w:szCs w:val="22"/>
          <w:lang w:eastAsia="en-US"/>
        </w:rPr>
      </w:pPr>
      <w:r w:rsidRPr="00B1312C">
        <w:rPr>
          <w:rFonts w:ascii="Arial" w:eastAsia="Calibri" w:hAnsi="Arial" w:cs="Arial"/>
          <w:b/>
          <w:sz w:val="22"/>
          <w:szCs w:val="22"/>
          <w:lang w:eastAsia="en-US"/>
        </w:rPr>
        <w:t>Informiranje javnosti</w:t>
      </w:r>
    </w:p>
    <w:p w:rsidR="00B1312C" w:rsidRPr="00B1312C" w:rsidRDefault="00B1312C" w:rsidP="00B1312C">
      <w:pPr>
        <w:suppressAutoHyphens/>
        <w:autoSpaceDE w:val="0"/>
        <w:autoSpaceDN w:val="0"/>
        <w:jc w:val="center"/>
        <w:textAlignment w:val="baseline"/>
        <w:rPr>
          <w:rFonts w:ascii="Arial" w:eastAsia="Calibri" w:hAnsi="Arial" w:cs="Arial"/>
          <w:b/>
          <w:sz w:val="22"/>
          <w:szCs w:val="22"/>
          <w:lang w:eastAsia="en-US"/>
        </w:rPr>
      </w:pPr>
    </w:p>
    <w:p w:rsidR="00B1312C" w:rsidRPr="006A1DE3" w:rsidRDefault="00B1312C" w:rsidP="00B1312C">
      <w:pPr>
        <w:widowControl w:val="0"/>
        <w:suppressAutoHyphens/>
        <w:autoSpaceDE w:val="0"/>
        <w:autoSpaceDN w:val="0"/>
        <w:jc w:val="both"/>
        <w:textAlignment w:val="baseline"/>
        <w:rPr>
          <w:rFonts w:ascii="Calibri" w:eastAsia="Calibri" w:hAnsi="Calibri"/>
          <w:sz w:val="22"/>
          <w:szCs w:val="22"/>
          <w:lang w:eastAsia="en-US"/>
        </w:rPr>
      </w:pPr>
      <w:r w:rsidRPr="00B1312C">
        <w:rPr>
          <w:rFonts w:ascii="Arial" w:eastAsia="Calibri" w:hAnsi="Arial" w:cs="Arial"/>
          <w:sz w:val="22"/>
          <w:szCs w:val="22"/>
          <w:lang w:eastAsia="en-US"/>
        </w:rPr>
        <w:t xml:space="preserve">U svrhu informiranja javnosti, Obavijest o početku izrade UPU-a naselja Zaton I na predjelu </w:t>
      </w:r>
      <w:proofErr w:type="spellStart"/>
      <w:r w:rsidRPr="00B1312C">
        <w:rPr>
          <w:rFonts w:ascii="Arial" w:eastAsia="Calibri" w:hAnsi="Arial" w:cs="Arial"/>
          <w:sz w:val="22"/>
          <w:szCs w:val="22"/>
          <w:lang w:eastAsia="en-US"/>
        </w:rPr>
        <w:t>Bunica</w:t>
      </w:r>
      <w:proofErr w:type="spellEnd"/>
      <w:r w:rsidRPr="00B1312C">
        <w:rPr>
          <w:rFonts w:ascii="Arial" w:eastAsia="Calibri" w:hAnsi="Arial" w:cs="Arial"/>
          <w:sz w:val="22"/>
          <w:szCs w:val="22"/>
          <w:lang w:eastAsia="en-US"/>
        </w:rPr>
        <w:t xml:space="preserve"> i postupka strateške procjene utjecaja UPU-a na okoliš koja je sadržavala i Odluku o započinjanju postupka strateške procjene utjecaja UPU-a na okoliš KLASA: 350-02/18-01/10, URBROJ: 2117-1-06/15-22-14 objavljena je 17. ožujka 2022. godine na mrežnoj stranici Grada Dubrovnika (</w:t>
      </w:r>
      <w:hyperlink r:id="rId5" w:history="1">
        <w:r w:rsidRPr="00B1312C">
          <w:rPr>
            <w:rFonts w:ascii="Arial" w:eastAsia="Calibri" w:hAnsi="Arial" w:cs="Arial"/>
            <w:color w:val="0000FF"/>
            <w:sz w:val="22"/>
            <w:szCs w:val="22"/>
            <w:u w:val="single"/>
            <w:lang w:eastAsia="en-US"/>
          </w:rPr>
          <w:t>https://www.dubrovnik.hr/</w:t>
        </w:r>
      </w:hyperlink>
      <w:r w:rsidRPr="00B1312C">
        <w:rPr>
          <w:rFonts w:ascii="Arial" w:eastAsia="Calibri" w:hAnsi="Arial" w:cs="Arial"/>
          <w:sz w:val="22"/>
          <w:szCs w:val="22"/>
          <w:lang w:eastAsia="en-US"/>
        </w:rPr>
        <w:t xml:space="preserve">), a Informacija o provedbi postupka određivanja sadržaja strateške </w:t>
      </w:r>
      <w:r w:rsidRPr="00B1312C">
        <w:rPr>
          <w:rFonts w:ascii="Arial" w:eastAsia="Calibri" w:hAnsi="Arial" w:cs="Arial"/>
          <w:sz w:val="22"/>
          <w:szCs w:val="22"/>
          <w:lang w:eastAsia="en-US"/>
        </w:rPr>
        <w:lastRenderedPageBreak/>
        <w:t xml:space="preserve">studije utjecaja UPU-a na okoliš KLASA:351-01/21-01/20, URBROJ: 2117-1-06/13-22-21 objavljena je 7. studenog 2022. na mrežnoj stranici Grada Dubrovnika. </w:t>
      </w:r>
    </w:p>
    <w:p w:rsidR="00904875" w:rsidRPr="00B1312C" w:rsidRDefault="00904875" w:rsidP="00B1312C">
      <w:pPr>
        <w:widowControl w:val="0"/>
        <w:suppressAutoHyphens/>
        <w:autoSpaceDE w:val="0"/>
        <w:autoSpaceDN w:val="0"/>
        <w:jc w:val="both"/>
        <w:textAlignment w:val="baseline"/>
        <w:rPr>
          <w:rFonts w:ascii="Arial" w:eastAsia="Calibri" w:hAnsi="Arial" w:cs="Arial"/>
          <w:b/>
          <w:color w:val="FF0000"/>
          <w:sz w:val="22"/>
          <w:szCs w:val="22"/>
          <w:lang w:eastAsia="en-US"/>
        </w:rPr>
      </w:pPr>
    </w:p>
    <w:p w:rsidR="00B1312C" w:rsidRPr="00B1312C" w:rsidRDefault="00B1312C" w:rsidP="00B1312C">
      <w:pPr>
        <w:widowControl w:val="0"/>
        <w:suppressAutoHyphens/>
        <w:autoSpaceDE w:val="0"/>
        <w:autoSpaceDN w:val="0"/>
        <w:jc w:val="center"/>
        <w:textAlignment w:val="baseline"/>
        <w:rPr>
          <w:rFonts w:ascii="Calibri" w:eastAsia="Calibri" w:hAnsi="Calibri"/>
          <w:sz w:val="22"/>
          <w:szCs w:val="22"/>
          <w:lang w:eastAsia="en-US"/>
        </w:rPr>
      </w:pPr>
      <w:r w:rsidRPr="00B1312C">
        <w:rPr>
          <w:rFonts w:ascii="Arial" w:eastAsia="Calibri" w:hAnsi="Arial" w:cs="Arial"/>
          <w:b/>
          <w:sz w:val="22"/>
          <w:szCs w:val="22"/>
          <w:lang w:eastAsia="en-US"/>
        </w:rPr>
        <w:t>VI.</w:t>
      </w:r>
    </w:p>
    <w:p w:rsidR="00904875" w:rsidRDefault="00904875" w:rsidP="00904875">
      <w:pPr>
        <w:widowControl w:val="0"/>
        <w:suppressAutoHyphens/>
        <w:autoSpaceDN w:val="0"/>
        <w:textAlignment w:val="baseline"/>
        <w:rPr>
          <w:rFonts w:ascii="Arial" w:eastAsia="Calibri" w:hAnsi="Arial" w:cs="Arial"/>
          <w:b/>
          <w:sz w:val="22"/>
          <w:szCs w:val="22"/>
          <w:lang w:eastAsia="en-US"/>
        </w:rPr>
      </w:pPr>
    </w:p>
    <w:p w:rsidR="00B1312C" w:rsidRPr="00B1312C" w:rsidRDefault="00B1312C" w:rsidP="00904875">
      <w:pPr>
        <w:widowControl w:val="0"/>
        <w:suppressAutoHyphens/>
        <w:autoSpaceDN w:val="0"/>
        <w:textAlignment w:val="baseline"/>
        <w:rPr>
          <w:rFonts w:ascii="Calibri" w:eastAsia="Calibri" w:hAnsi="Calibri"/>
          <w:sz w:val="22"/>
          <w:szCs w:val="22"/>
          <w:lang w:eastAsia="en-US"/>
        </w:rPr>
      </w:pPr>
      <w:r w:rsidRPr="00B1312C">
        <w:rPr>
          <w:rFonts w:ascii="Arial" w:eastAsia="Calibri" w:hAnsi="Arial" w:cs="Arial"/>
          <w:b/>
          <w:sz w:val="22"/>
          <w:szCs w:val="22"/>
          <w:lang w:eastAsia="en-US"/>
        </w:rPr>
        <w:t>Nositelj izrade UPU-a i nadležnost za izradu strateške studije  utjecaja na okoliš UPU-a</w:t>
      </w:r>
    </w:p>
    <w:p w:rsidR="00B1312C" w:rsidRPr="00B1312C" w:rsidRDefault="00B1312C" w:rsidP="00B1312C">
      <w:pPr>
        <w:widowControl w:val="0"/>
        <w:suppressAutoHyphens/>
        <w:autoSpaceDN w:val="0"/>
        <w:ind w:left="284"/>
        <w:jc w:val="center"/>
        <w:textAlignment w:val="baseline"/>
        <w:rPr>
          <w:rFonts w:ascii="Arial" w:eastAsia="Calibri" w:hAnsi="Arial" w:cs="Arial"/>
          <w:sz w:val="22"/>
          <w:szCs w:val="22"/>
          <w:lang w:eastAsia="en-US"/>
        </w:rPr>
      </w:pPr>
    </w:p>
    <w:p w:rsidR="00B1312C" w:rsidRPr="00B1312C" w:rsidRDefault="00B1312C" w:rsidP="00B1312C">
      <w:pPr>
        <w:widowControl w:val="0"/>
        <w:suppressAutoHyphens/>
        <w:autoSpaceDN w:val="0"/>
        <w:jc w:val="both"/>
        <w:textAlignment w:val="baseline"/>
        <w:rPr>
          <w:rFonts w:ascii="Arial" w:eastAsia="Calibri" w:hAnsi="Arial" w:cs="Arial"/>
          <w:sz w:val="22"/>
          <w:szCs w:val="22"/>
          <w:lang w:eastAsia="en-US"/>
        </w:rPr>
      </w:pPr>
      <w:r w:rsidRPr="00B1312C">
        <w:rPr>
          <w:rFonts w:ascii="Arial" w:eastAsia="Calibri" w:hAnsi="Arial" w:cs="Arial"/>
          <w:sz w:val="22"/>
          <w:szCs w:val="22"/>
          <w:lang w:eastAsia="en-US"/>
        </w:rPr>
        <w:t>Nositelj izrade UPU-a te ujedno i tijelo zaduženo za provođenje postupka strateške procjene utjecaja na okoliš je Upravni odjel za urbanizam, prostorno planiranje i zaštitu okoliša Grada Dubrovnika, Pred Dvorom 1, 20000 Dubrovnik.</w:t>
      </w:r>
    </w:p>
    <w:p w:rsidR="00B1312C" w:rsidRPr="00B1312C" w:rsidRDefault="00B1312C" w:rsidP="00B1312C">
      <w:pPr>
        <w:widowControl w:val="0"/>
        <w:suppressAutoHyphens/>
        <w:autoSpaceDN w:val="0"/>
        <w:jc w:val="both"/>
        <w:textAlignment w:val="baseline"/>
        <w:rPr>
          <w:rFonts w:ascii="Arial" w:eastAsia="Calibri" w:hAnsi="Arial" w:cs="Arial"/>
          <w:sz w:val="22"/>
          <w:szCs w:val="22"/>
          <w:lang w:eastAsia="en-US"/>
        </w:rPr>
      </w:pPr>
    </w:p>
    <w:p w:rsidR="00B1312C" w:rsidRPr="00B1312C" w:rsidRDefault="00B1312C" w:rsidP="00B1312C">
      <w:pPr>
        <w:widowControl w:val="0"/>
        <w:suppressAutoHyphens/>
        <w:autoSpaceDN w:val="0"/>
        <w:jc w:val="both"/>
        <w:textAlignment w:val="baseline"/>
        <w:rPr>
          <w:rFonts w:ascii="Calibri" w:eastAsia="Calibri" w:hAnsi="Calibri"/>
          <w:sz w:val="22"/>
          <w:szCs w:val="22"/>
          <w:lang w:eastAsia="en-US"/>
        </w:rPr>
      </w:pPr>
      <w:r w:rsidRPr="00B1312C">
        <w:rPr>
          <w:rFonts w:ascii="Arial" w:eastAsia="Calibri" w:hAnsi="Arial" w:cs="Arial"/>
          <w:sz w:val="22"/>
          <w:szCs w:val="22"/>
          <w:lang w:eastAsia="en-US"/>
        </w:rPr>
        <w:t xml:space="preserve">Izrađivač UPU-a je </w:t>
      </w:r>
      <w:proofErr w:type="spellStart"/>
      <w:r w:rsidRPr="00B1312C">
        <w:rPr>
          <w:rFonts w:ascii="Arial" w:eastAsia="Calibri" w:hAnsi="Arial" w:cs="Arial"/>
          <w:sz w:val="22"/>
          <w:szCs w:val="22"/>
          <w:lang w:eastAsia="en-US"/>
        </w:rPr>
        <w:t>Akteracija</w:t>
      </w:r>
      <w:proofErr w:type="spellEnd"/>
      <w:r w:rsidRPr="00B1312C">
        <w:rPr>
          <w:rFonts w:ascii="Arial" w:eastAsia="Calibri" w:hAnsi="Arial" w:cs="Arial"/>
          <w:sz w:val="22"/>
          <w:szCs w:val="22"/>
          <w:lang w:eastAsia="en-US"/>
        </w:rPr>
        <w:t xml:space="preserve"> d.o.o., Matije </w:t>
      </w:r>
      <w:proofErr w:type="spellStart"/>
      <w:r w:rsidRPr="00B1312C">
        <w:rPr>
          <w:rFonts w:ascii="Arial" w:eastAsia="Calibri" w:hAnsi="Arial" w:cs="Arial"/>
          <w:sz w:val="22"/>
          <w:szCs w:val="22"/>
          <w:lang w:eastAsia="en-US"/>
        </w:rPr>
        <w:t>Divkovića</w:t>
      </w:r>
      <w:proofErr w:type="spellEnd"/>
      <w:r w:rsidRPr="00B1312C">
        <w:rPr>
          <w:rFonts w:ascii="Arial" w:eastAsia="Calibri" w:hAnsi="Arial" w:cs="Arial"/>
          <w:sz w:val="22"/>
          <w:szCs w:val="22"/>
          <w:lang w:eastAsia="en-US"/>
        </w:rPr>
        <w:t xml:space="preserve"> 67, 10000 Zagreb.</w:t>
      </w:r>
    </w:p>
    <w:p w:rsidR="00B1312C" w:rsidRPr="00B1312C" w:rsidRDefault="00B1312C" w:rsidP="00B1312C">
      <w:pPr>
        <w:widowControl w:val="0"/>
        <w:suppressAutoHyphens/>
        <w:autoSpaceDN w:val="0"/>
        <w:jc w:val="both"/>
        <w:textAlignment w:val="baseline"/>
        <w:rPr>
          <w:rFonts w:ascii="Arial" w:eastAsia="Calibri" w:hAnsi="Arial" w:cs="Arial"/>
          <w:sz w:val="22"/>
          <w:szCs w:val="22"/>
          <w:lang w:eastAsia="en-US"/>
        </w:rPr>
      </w:pPr>
    </w:p>
    <w:p w:rsidR="00B1312C" w:rsidRPr="00B1312C" w:rsidRDefault="00B1312C" w:rsidP="00B1312C">
      <w:pPr>
        <w:widowControl w:val="0"/>
        <w:suppressAutoHyphens/>
        <w:autoSpaceDN w:val="0"/>
        <w:jc w:val="both"/>
        <w:textAlignment w:val="baseline"/>
        <w:rPr>
          <w:rFonts w:ascii="Calibri" w:eastAsia="Calibri" w:hAnsi="Calibri"/>
          <w:sz w:val="22"/>
          <w:szCs w:val="22"/>
          <w:lang w:eastAsia="en-US"/>
        </w:rPr>
      </w:pPr>
      <w:r w:rsidRPr="00B1312C">
        <w:rPr>
          <w:rFonts w:ascii="Arial" w:eastAsia="Calibri" w:hAnsi="Arial" w:cs="Arial"/>
          <w:sz w:val="22"/>
          <w:szCs w:val="22"/>
          <w:lang w:eastAsia="en-US"/>
        </w:rPr>
        <w:t xml:space="preserve">Ovlaštenik za izradu Strateške studije je Eko </w:t>
      </w:r>
      <w:proofErr w:type="spellStart"/>
      <w:r w:rsidRPr="00B1312C">
        <w:rPr>
          <w:rFonts w:ascii="Arial" w:eastAsia="Calibri" w:hAnsi="Arial" w:cs="Arial"/>
          <w:sz w:val="22"/>
          <w:szCs w:val="22"/>
          <w:lang w:eastAsia="en-US"/>
        </w:rPr>
        <w:t>invest</w:t>
      </w:r>
      <w:proofErr w:type="spellEnd"/>
      <w:r w:rsidRPr="00B1312C">
        <w:rPr>
          <w:rFonts w:ascii="Arial" w:eastAsia="Calibri" w:hAnsi="Arial" w:cs="Arial"/>
          <w:sz w:val="22"/>
          <w:szCs w:val="22"/>
          <w:lang w:eastAsia="en-US"/>
        </w:rPr>
        <w:t xml:space="preserve"> d.o.o., </w:t>
      </w:r>
      <w:proofErr w:type="spellStart"/>
      <w:r w:rsidRPr="00B1312C">
        <w:rPr>
          <w:rFonts w:ascii="Arial" w:eastAsia="Calibri" w:hAnsi="Arial" w:cs="Arial"/>
          <w:sz w:val="22"/>
          <w:szCs w:val="22"/>
          <w:lang w:eastAsia="en-US"/>
        </w:rPr>
        <w:t>Draškovićeva</w:t>
      </w:r>
      <w:proofErr w:type="spellEnd"/>
      <w:r w:rsidRPr="00B1312C">
        <w:rPr>
          <w:rFonts w:ascii="Arial" w:eastAsia="Calibri" w:hAnsi="Arial" w:cs="Arial"/>
          <w:sz w:val="22"/>
          <w:szCs w:val="22"/>
          <w:lang w:eastAsia="en-US"/>
        </w:rPr>
        <w:t xml:space="preserve"> 50, 10000 Zagreb. Navedeni ovlaštenik ima suglasnost nadležnog Ministarstva za obavljanje stručnih poslova zaštite okoliša – izrade strateških studija, sukladno Zakonu o zaštiti okoliša i Pravilniku o uvjetima za izdavanje suglasnosti pravnim osobama za obavljanje stručnih poslova zaštite okoliša („Narodne novine“ broj 57/10).</w:t>
      </w:r>
    </w:p>
    <w:p w:rsidR="00B1312C" w:rsidRPr="00B1312C" w:rsidRDefault="00B1312C" w:rsidP="006A1DE3">
      <w:pPr>
        <w:widowControl w:val="0"/>
        <w:suppressAutoHyphens/>
        <w:autoSpaceDN w:val="0"/>
        <w:ind w:left="284"/>
        <w:textAlignment w:val="baseline"/>
        <w:rPr>
          <w:rFonts w:ascii="Arial" w:eastAsia="Calibri" w:hAnsi="Arial" w:cs="Arial"/>
          <w:b/>
          <w:color w:val="FF0000"/>
          <w:sz w:val="22"/>
          <w:szCs w:val="22"/>
          <w:lang w:eastAsia="en-US"/>
        </w:rPr>
      </w:pPr>
    </w:p>
    <w:p w:rsidR="00B1312C" w:rsidRPr="00B1312C" w:rsidRDefault="00B1312C" w:rsidP="00B1312C">
      <w:pPr>
        <w:widowControl w:val="0"/>
        <w:suppressAutoHyphens/>
        <w:autoSpaceDN w:val="0"/>
        <w:ind w:left="284"/>
        <w:jc w:val="center"/>
        <w:textAlignment w:val="baseline"/>
        <w:rPr>
          <w:rFonts w:ascii="Arial" w:eastAsia="Calibri" w:hAnsi="Arial" w:cs="Arial"/>
          <w:b/>
          <w:sz w:val="22"/>
          <w:szCs w:val="22"/>
          <w:lang w:eastAsia="en-US"/>
        </w:rPr>
      </w:pPr>
      <w:bookmarkStart w:id="14" w:name="_Hlk513789228"/>
      <w:r w:rsidRPr="00B1312C">
        <w:rPr>
          <w:rFonts w:ascii="Arial" w:eastAsia="Calibri" w:hAnsi="Arial" w:cs="Arial"/>
          <w:b/>
          <w:sz w:val="22"/>
          <w:szCs w:val="22"/>
          <w:lang w:eastAsia="en-US"/>
        </w:rPr>
        <w:t>VIII.</w:t>
      </w:r>
    </w:p>
    <w:p w:rsidR="00904875" w:rsidRDefault="00904875" w:rsidP="00904875">
      <w:pPr>
        <w:widowControl w:val="0"/>
        <w:suppressAutoHyphens/>
        <w:autoSpaceDN w:val="0"/>
        <w:textAlignment w:val="baseline"/>
        <w:rPr>
          <w:rFonts w:ascii="Arial" w:eastAsia="Calibri" w:hAnsi="Arial" w:cs="Arial"/>
          <w:b/>
          <w:sz w:val="22"/>
          <w:szCs w:val="22"/>
          <w:lang w:eastAsia="en-US"/>
        </w:rPr>
      </w:pPr>
    </w:p>
    <w:p w:rsidR="00B1312C" w:rsidRPr="00B1312C" w:rsidRDefault="00B1312C" w:rsidP="00904875">
      <w:pPr>
        <w:widowControl w:val="0"/>
        <w:suppressAutoHyphens/>
        <w:autoSpaceDN w:val="0"/>
        <w:textAlignment w:val="baseline"/>
        <w:rPr>
          <w:rFonts w:ascii="Calibri" w:eastAsia="Calibri" w:hAnsi="Calibri"/>
          <w:sz w:val="22"/>
          <w:szCs w:val="22"/>
          <w:lang w:eastAsia="en-US"/>
        </w:rPr>
      </w:pPr>
      <w:r w:rsidRPr="00B1312C">
        <w:rPr>
          <w:rFonts w:ascii="Arial" w:eastAsia="Calibri" w:hAnsi="Arial" w:cs="Arial"/>
          <w:b/>
          <w:sz w:val="22"/>
          <w:szCs w:val="22"/>
          <w:lang w:eastAsia="en-US"/>
        </w:rPr>
        <w:t>Objava odluke o sadržaju strateške studije utjecaja na okoliš UPU-a</w:t>
      </w:r>
    </w:p>
    <w:bookmarkEnd w:id="14"/>
    <w:p w:rsidR="00B1312C" w:rsidRPr="00B1312C" w:rsidRDefault="00B1312C" w:rsidP="00B1312C">
      <w:pPr>
        <w:widowControl w:val="0"/>
        <w:suppressAutoHyphens/>
        <w:autoSpaceDN w:val="0"/>
        <w:ind w:left="284"/>
        <w:jc w:val="center"/>
        <w:textAlignment w:val="baseline"/>
        <w:rPr>
          <w:rFonts w:ascii="Arial" w:eastAsia="Calibri" w:hAnsi="Arial" w:cs="Arial"/>
          <w:b/>
          <w:sz w:val="22"/>
          <w:szCs w:val="22"/>
          <w:lang w:eastAsia="en-US"/>
        </w:rPr>
      </w:pPr>
    </w:p>
    <w:p w:rsidR="00B1312C" w:rsidRPr="00B1312C" w:rsidRDefault="00B1312C" w:rsidP="00B1312C">
      <w:pPr>
        <w:widowControl w:val="0"/>
        <w:suppressAutoHyphens/>
        <w:autoSpaceDN w:val="0"/>
        <w:jc w:val="both"/>
        <w:textAlignment w:val="baseline"/>
        <w:rPr>
          <w:rFonts w:ascii="Arial" w:eastAsia="Calibri" w:hAnsi="Arial" w:cs="Arial"/>
          <w:sz w:val="22"/>
          <w:szCs w:val="22"/>
          <w:lang w:eastAsia="en-US"/>
        </w:rPr>
      </w:pPr>
      <w:r w:rsidRPr="00B1312C">
        <w:rPr>
          <w:rFonts w:ascii="Arial" w:eastAsia="Calibri" w:hAnsi="Arial" w:cs="Arial"/>
          <w:sz w:val="22"/>
          <w:szCs w:val="22"/>
          <w:lang w:eastAsia="en-US"/>
        </w:rPr>
        <w:t>Sukladno odredbama članka 68. stavka 3. Zakona o zaštiti okoliša, članka 11., stavka 2. Uredbe o strateškoj procjeni utjecaja strategije, plana i programa na okoliš i članka 5. stavka 1. Uredbe o informiranju javnosti i zainteresirane javnosti u pitanjima zaštite okoliša („Narodne novine“ br. 64/08 i 80/13) ova Odluka će se u svrhu informiranja javnosti i zainteresirane javnosti objaviti na mrežnim stranicama Grada Dubrovnika i u Službenom glasniku Grada Dubrovnika</w:t>
      </w:r>
    </w:p>
    <w:p w:rsidR="00904875" w:rsidRPr="00B1312C" w:rsidRDefault="00904875" w:rsidP="00B1312C">
      <w:pPr>
        <w:widowControl w:val="0"/>
        <w:suppressAutoHyphens/>
        <w:autoSpaceDN w:val="0"/>
        <w:jc w:val="both"/>
        <w:textAlignment w:val="baseline"/>
        <w:rPr>
          <w:rFonts w:ascii="Arial" w:eastAsia="Calibri" w:hAnsi="Arial" w:cs="Arial"/>
          <w:sz w:val="22"/>
          <w:szCs w:val="22"/>
          <w:lang w:eastAsia="en-US"/>
        </w:rPr>
      </w:pPr>
    </w:p>
    <w:p w:rsidR="00B1312C" w:rsidRPr="00B1312C" w:rsidRDefault="00B1312C" w:rsidP="00B1312C">
      <w:pPr>
        <w:widowControl w:val="0"/>
        <w:suppressAutoHyphens/>
        <w:autoSpaceDN w:val="0"/>
        <w:ind w:left="284"/>
        <w:jc w:val="center"/>
        <w:textAlignment w:val="baseline"/>
        <w:rPr>
          <w:rFonts w:ascii="Arial" w:eastAsia="Calibri" w:hAnsi="Arial" w:cs="Arial"/>
          <w:b/>
          <w:sz w:val="22"/>
          <w:szCs w:val="22"/>
          <w:lang w:eastAsia="en-US"/>
        </w:rPr>
      </w:pPr>
      <w:r w:rsidRPr="00B1312C">
        <w:rPr>
          <w:rFonts w:ascii="Arial" w:eastAsia="Calibri" w:hAnsi="Arial" w:cs="Arial"/>
          <w:b/>
          <w:sz w:val="22"/>
          <w:szCs w:val="22"/>
          <w:lang w:eastAsia="en-US"/>
        </w:rPr>
        <w:t>IX.</w:t>
      </w:r>
    </w:p>
    <w:p w:rsidR="00B1312C" w:rsidRPr="00B1312C" w:rsidRDefault="00B1312C" w:rsidP="00B1312C">
      <w:pPr>
        <w:widowControl w:val="0"/>
        <w:suppressAutoHyphens/>
        <w:autoSpaceDN w:val="0"/>
        <w:ind w:left="284"/>
        <w:jc w:val="center"/>
        <w:textAlignment w:val="baseline"/>
        <w:rPr>
          <w:rFonts w:ascii="Arial" w:eastAsia="Calibri" w:hAnsi="Arial" w:cs="Arial"/>
          <w:b/>
          <w:sz w:val="22"/>
          <w:szCs w:val="22"/>
          <w:lang w:eastAsia="en-US"/>
        </w:rPr>
      </w:pPr>
    </w:p>
    <w:p w:rsidR="00B1312C" w:rsidRPr="00B1312C" w:rsidRDefault="00B1312C" w:rsidP="00B1312C">
      <w:pPr>
        <w:widowControl w:val="0"/>
        <w:suppressAutoHyphens/>
        <w:autoSpaceDN w:val="0"/>
        <w:jc w:val="both"/>
        <w:textAlignment w:val="baseline"/>
        <w:rPr>
          <w:rFonts w:ascii="Calibri" w:eastAsia="Calibri" w:hAnsi="Calibri"/>
          <w:sz w:val="22"/>
          <w:szCs w:val="22"/>
          <w:lang w:eastAsia="en-US"/>
        </w:rPr>
      </w:pPr>
      <w:r w:rsidRPr="00B1312C">
        <w:rPr>
          <w:rFonts w:ascii="Arial" w:eastAsia="Calibri" w:hAnsi="Arial" w:cs="Arial"/>
          <w:sz w:val="22"/>
          <w:szCs w:val="22"/>
          <w:lang w:eastAsia="en-US"/>
        </w:rPr>
        <w:t>Ova Odluka stupa na snagu danom donošenja.</w:t>
      </w:r>
    </w:p>
    <w:p w:rsidR="00425B1D" w:rsidRDefault="00425B1D" w:rsidP="00425B1D">
      <w:pPr>
        <w:rPr>
          <w:rFonts w:ascii="Arial" w:hAnsi="Arial" w:cs="Arial"/>
          <w:sz w:val="22"/>
          <w:szCs w:val="22"/>
        </w:rPr>
      </w:pPr>
    </w:p>
    <w:p w:rsidR="00B1312C" w:rsidRPr="00B1312C" w:rsidRDefault="00B1312C" w:rsidP="00B1312C">
      <w:pPr>
        <w:widowControl w:val="0"/>
        <w:suppressAutoHyphens/>
        <w:autoSpaceDN w:val="0"/>
        <w:textAlignment w:val="baseline"/>
        <w:rPr>
          <w:rFonts w:ascii="Arial" w:eastAsia="Calibri" w:hAnsi="Arial" w:cs="Arial"/>
          <w:sz w:val="22"/>
          <w:szCs w:val="22"/>
          <w:lang w:val="en-US" w:eastAsia="en-US"/>
        </w:rPr>
      </w:pPr>
      <w:r w:rsidRPr="00B1312C">
        <w:rPr>
          <w:rFonts w:ascii="Arial" w:eastAsia="Calibri" w:hAnsi="Arial" w:cs="Arial"/>
          <w:sz w:val="22"/>
          <w:szCs w:val="22"/>
          <w:lang w:val="en-US" w:eastAsia="en-US"/>
        </w:rPr>
        <w:t xml:space="preserve">KLASA: 351-01/21-01/20 </w:t>
      </w:r>
    </w:p>
    <w:p w:rsidR="00B1312C" w:rsidRPr="00B1312C" w:rsidRDefault="00B1312C" w:rsidP="00B1312C">
      <w:pPr>
        <w:widowControl w:val="0"/>
        <w:suppressAutoHyphens/>
        <w:autoSpaceDN w:val="0"/>
        <w:textAlignment w:val="baseline"/>
        <w:rPr>
          <w:rFonts w:ascii="Arial" w:eastAsia="Calibri" w:hAnsi="Arial" w:cs="Arial"/>
          <w:sz w:val="22"/>
          <w:szCs w:val="22"/>
          <w:lang w:val="en-US" w:eastAsia="en-US"/>
        </w:rPr>
      </w:pPr>
      <w:r w:rsidRPr="00B1312C">
        <w:rPr>
          <w:rFonts w:ascii="Arial" w:eastAsia="Calibri" w:hAnsi="Arial" w:cs="Arial"/>
          <w:sz w:val="22"/>
          <w:szCs w:val="22"/>
          <w:lang w:val="en-US" w:eastAsia="en-US"/>
        </w:rPr>
        <w:t>URBROJ: 2117-1-01-22-27</w:t>
      </w:r>
    </w:p>
    <w:p w:rsidR="00B1312C" w:rsidRPr="00B1312C" w:rsidRDefault="00B1312C" w:rsidP="00B1312C">
      <w:pPr>
        <w:widowControl w:val="0"/>
        <w:suppressAutoHyphens/>
        <w:autoSpaceDN w:val="0"/>
        <w:textAlignment w:val="baseline"/>
        <w:rPr>
          <w:rFonts w:ascii="Arial" w:eastAsia="Calibri" w:hAnsi="Arial" w:cs="Arial"/>
          <w:sz w:val="22"/>
          <w:szCs w:val="22"/>
          <w:lang w:val="en-US" w:eastAsia="en-US"/>
        </w:rPr>
      </w:pPr>
      <w:r w:rsidRPr="00B1312C">
        <w:rPr>
          <w:rFonts w:ascii="Arial" w:eastAsia="Calibri" w:hAnsi="Arial" w:cs="Arial"/>
          <w:sz w:val="22"/>
          <w:szCs w:val="22"/>
          <w:lang w:val="en-US" w:eastAsia="en-US"/>
        </w:rPr>
        <w:t xml:space="preserve">Dubrovnik, 22. </w:t>
      </w:r>
      <w:proofErr w:type="spellStart"/>
      <w:r w:rsidRPr="00B1312C">
        <w:rPr>
          <w:rFonts w:ascii="Arial" w:eastAsia="Calibri" w:hAnsi="Arial" w:cs="Arial"/>
          <w:sz w:val="22"/>
          <w:szCs w:val="22"/>
          <w:lang w:val="en-US" w:eastAsia="en-US"/>
        </w:rPr>
        <w:t>prosinca</w:t>
      </w:r>
      <w:proofErr w:type="spellEnd"/>
      <w:r w:rsidRPr="00B1312C">
        <w:rPr>
          <w:rFonts w:ascii="Arial" w:eastAsia="Calibri" w:hAnsi="Arial" w:cs="Arial"/>
          <w:sz w:val="22"/>
          <w:szCs w:val="22"/>
          <w:lang w:val="en-US" w:eastAsia="en-US"/>
        </w:rPr>
        <w:t xml:space="preserve"> 2022. </w:t>
      </w:r>
    </w:p>
    <w:p w:rsidR="00425B1D" w:rsidRDefault="00425B1D" w:rsidP="00425B1D">
      <w:pPr>
        <w:rPr>
          <w:rFonts w:ascii="Arial" w:hAnsi="Arial" w:cs="Arial"/>
          <w:sz w:val="22"/>
          <w:szCs w:val="22"/>
        </w:rPr>
      </w:pPr>
    </w:p>
    <w:p w:rsidR="00425B1D" w:rsidRPr="000D087E" w:rsidRDefault="00425B1D" w:rsidP="00425B1D">
      <w:pPr>
        <w:rPr>
          <w:rFonts w:ascii="Arial" w:hAnsi="Arial" w:cs="Arial"/>
          <w:sz w:val="22"/>
          <w:szCs w:val="22"/>
        </w:rPr>
      </w:pPr>
      <w:r w:rsidRPr="000D087E">
        <w:rPr>
          <w:rFonts w:ascii="Arial" w:hAnsi="Arial" w:cs="Arial"/>
          <w:sz w:val="22"/>
          <w:szCs w:val="22"/>
        </w:rPr>
        <w:t>Gradonačelnik:</w:t>
      </w:r>
    </w:p>
    <w:p w:rsidR="00425B1D" w:rsidRPr="000D087E" w:rsidRDefault="00425B1D" w:rsidP="00425B1D">
      <w:pPr>
        <w:rPr>
          <w:rFonts w:ascii="Arial" w:hAnsi="Arial" w:cs="Arial"/>
          <w:sz w:val="22"/>
          <w:szCs w:val="22"/>
        </w:rPr>
      </w:pPr>
      <w:r w:rsidRPr="000D087E">
        <w:rPr>
          <w:rFonts w:ascii="Arial" w:hAnsi="Arial" w:cs="Arial"/>
          <w:b/>
          <w:bCs/>
          <w:sz w:val="22"/>
          <w:szCs w:val="22"/>
        </w:rPr>
        <w:t xml:space="preserve">Mato </w:t>
      </w:r>
      <w:proofErr w:type="spellStart"/>
      <w:r w:rsidRPr="000D087E">
        <w:rPr>
          <w:rFonts w:ascii="Arial" w:hAnsi="Arial" w:cs="Arial"/>
          <w:b/>
          <w:bCs/>
          <w:sz w:val="22"/>
          <w:szCs w:val="22"/>
        </w:rPr>
        <w:t>Franković</w:t>
      </w:r>
      <w:proofErr w:type="spellEnd"/>
      <w:r w:rsidRPr="000D087E">
        <w:rPr>
          <w:rFonts w:ascii="Arial" w:hAnsi="Arial" w:cs="Arial"/>
          <w:sz w:val="22"/>
          <w:szCs w:val="22"/>
        </w:rPr>
        <w:t xml:space="preserve">, v. r. </w:t>
      </w:r>
    </w:p>
    <w:p w:rsidR="00425B1D" w:rsidRPr="000D087E" w:rsidRDefault="00425B1D" w:rsidP="00425B1D">
      <w:pPr>
        <w:rPr>
          <w:rFonts w:ascii="Arial" w:hAnsi="Arial" w:cs="Arial"/>
          <w:sz w:val="22"/>
          <w:szCs w:val="22"/>
        </w:rPr>
      </w:pPr>
      <w:r w:rsidRPr="000D087E">
        <w:rPr>
          <w:rFonts w:ascii="Arial" w:hAnsi="Arial" w:cs="Arial"/>
          <w:sz w:val="22"/>
          <w:szCs w:val="22"/>
        </w:rPr>
        <w:t>-----------------------------</w:t>
      </w:r>
    </w:p>
    <w:p w:rsidR="00425B1D" w:rsidRDefault="00425B1D" w:rsidP="00425B1D">
      <w:pPr>
        <w:rPr>
          <w:rFonts w:ascii="Arial" w:hAnsi="Arial" w:cs="Arial"/>
          <w:sz w:val="22"/>
          <w:szCs w:val="22"/>
        </w:rPr>
      </w:pPr>
    </w:p>
    <w:p w:rsidR="00425B1D" w:rsidRDefault="00425B1D" w:rsidP="00425B1D">
      <w:pPr>
        <w:rPr>
          <w:rFonts w:ascii="Arial" w:hAnsi="Arial" w:cs="Arial"/>
          <w:sz w:val="22"/>
          <w:szCs w:val="22"/>
        </w:rPr>
      </w:pPr>
    </w:p>
    <w:p w:rsidR="00425B1D" w:rsidRDefault="00425B1D" w:rsidP="00425B1D">
      <w:pPr>
        <w:rPr>
          <w:rFonts w:ascii="Arial" w:hAnsi="Arial" w:cs="Arial"/>
          <w:sz w:val="22"/>
          <w:szCs w:val="22"/>
        </w:rPr>
      </w:pPr>
    </w:p>
    <w:p w:rsidR="00425B1D" w:rsidRDefault="00425B1D" w:rsidP="00425B1D">
      <w:pPr>
        <w:rPr>
          <w:rFonts w:ascii="Arial" w:hAnsi="Arial" w:cs="Arial"/>
          <w:sz w:val="22"/>
          <w:szCs w:val="22"/>
        </w:rPr>
      </w:pPr>
    </w:p>
    <w:p w:rsidR="00425B1D" w:rsidRPr="00425B1D" w:rsidRDefault="00425B1D" w:rsidP="00425B1D">
      <w:pPr>
        <w:rPr>
          <w:rFonts w:ascii="Arial" w:hAnsi="Arial" w:cs="Arial"/>
          <w:b/>
          <w:sz w:val="22"/>
          <w:szCs w:val="22"/>
        </w:rPr>
      </w:pPr>
      <w:r w:rsidRPr="00425B1D">
        <w:rPr>
          <w:rFonts w:ascii="Arial" w:hAnsi="Arial" w:cs="Arial"/>
          <w:b/>
          <w:sz w:val="22"/>
          <w:szCs w:val="22"/>
        </w:rPr>
        <w:t>1</w:t>
      </w:r>
      <w:r>
        <w:rPr>
          <w:rFonts w:ascii="Arial" w:hAnsi="Arial" w:cs="Arial"/>
          <w:b/>
          <w:sz w:val="22"/>
          <w:szCs w:val="22"/>
        </w:rPr>
        <w:t>7</w:t>
      </w:r>
    </w:p>
    <w:p w:rsidR="00425B1D" w:rsidRDefault="00425B1D" w:rsidP="00425B1D">
      <w:pPr>
        <w:rPr>
          <w:rFonts w:ascii="Arial" w:hAnsi="Arial" w:cs="Arial"/>
          <w:sz w:val="22"/>
          <w:szCs w:val="22"/>
        </w:rPr>
      </w:pPr>
    </w:p>
    <w:p w:rsidR="00425B1D" w:rsidRDefault="00425B1D" w:rsidP="00425B1D">
      <w:pPr>
        <w:rPr>
          <w:rFonts w:ascii="Arial" w:hAnsi="Arial" w:cs="Arial"/>
          <w:sz w:val="22"/>
          <w:szCs w:val="22"/>
        </w:rPr>
      </w:pPr>
    </w:p>
    <w:p w:rsidR="00B1312C" w:rsidRPr="00B1312C" w:rsidRDefault="00B1312C" w:rsidP="00B1312C">
      <w:pPr>
        <w:widowControl w:val="0"/>
        <w:autoSpaceDE w:val="0"/>
        <w:autoSpaceDN w:val="0"/>
        <w:adjustRightInd w:val="0"/>
        <w:jc w:val="both"/>
        <w:rPr>
          <w:rFonts w:ascii="Arial" w:eastAsia="SimSun" w:hAnsi="Arial" w:cs="Arial"/>
          <w:sz w:val="22"/>
          <w:szCs w:val="22"/>
          <w:lang w:eastAsia="zh-CN"/>
        </w:rPr>
      </w:pPr>
      <w:r w:rsidRPr="00B1312C">
        <w:rPr>
          <w:rFonts w:ascii="Arial" w:eastAsia="SimSun" w:hAnsi="Arial" w:cs="Arial"/>
          <w:b/>
          <w:sz w:val="22"/>
          <w:szCs w:val="22"/>
          <w:lang w:eastAsia="zh-CN"/>
        </w:rPr>
        <w:t xml:space="preserve">GRAD DUBROVNIK, </w:t>
      </w:r>
      <w:r w:rsidRPr="00B1312C">
        <w:rPr>
          <w:rFonts w:ascii="Arial" w:eastAsia="SimSun" w:hAnsi="Arial" w:cs="Arial"/>
          <w:sz w:val="22"/>
          <w:szCs w:val="22"/>
          <w:lang w:eastAsia="zh-CN"/>
        </w:rPr>
        <w:t xml:space="preserve">Pred Dvorom 1, Dubrovnik, </w:t>
      </w:r>
      <w:r w:rsidRPr="00B1312C">
        <w:rPr>
          <w:rFonts w:ascii="Arial" w:eastAsia="SimSun" w:hAnsi="Arial" w:cs="Arial"/>
          <w:b/>
          <w:bCs/>
          <w:sz w:val="22"/>
          <w:szCs w:val="22"/>
          <w:lang w:eastAsia="zh-CN"/>
        </w:rPr>
        <w:t>OIB: 21712494719</w:t>
      </w:r>
      <w:r w:rsidRPr="00B1312C">
        <w:rPr>
          <w:rFonts w:ascii="Arial" w:eastAsia="SimSun" w:hAnsi="Arial" w:cs="Arial"/>
          <w:bCs/>
          <w:sz w:val="22"/>
          <w:szCs w:val="22"/>
          <w:lang w:eastAsia="zh-CN"/>
        </w:rPr>
        <w:t>,</w:t>
      </w:r>
      <w:r w:rsidRPr="00B1312C">
        <w:rPr>
          <w:rFonts w:ascii="Arial" w:eastAsia="SimSun" w:hAnsi="Arial" w:cs="Arial"/>
          <w:sz w:val="22"/>
          <w:szCs w:val="22"/>
          <w:lang w:eastAsia="zh-CN"/>
        </w:rPr>
        <w:t xml:space="preserve"> kojeg zastupa gradonačelnik Mato </w:t>
      </w:r>
      <w:proofErr w:type="spellStart"/>
      <w:r w:rsidRPr="00B1312C">
        <w:rPr>
          <w:rFonts w:ascii="Arial" w:eastAsia="SimSun" w:hAnsi="Arial" w:cs="Arial"/>
          <w:sz w:val="22"/>
          <w:szCs w:val="22"/>
          <w:lang w:eastAsia="zh-CN"/>
        </w:rPr>
        <w:t>Franković</w:t>
      </w:r>
      <w:proofErr w:type="spellEnd"/>
      <w:r w:rsidRPr="00B1312C">
        <w:rPr>
          <w:rFonts w:ascii="Arial" w:eastAsia="SimSun" w:hAnsi="Arial" w:cs="Arial"/>
          <w:sz w:val="22"/>
          <w:szCs w:val="22"/>
          <w:lang w:eastAsia="zh-CN"/>
        </w:rPr>
        <w:t xml:space="preserve"> </w:t>
      </w:r>
      <w:r w:rsidRPr="00B1312C">
        <w:rPr>
          <w:rFonts w:ascii="Arial" w:eastAsia="SimSun" w:hAnsi="Arial" w:cs="Arial"/>
          <w:b/>
          <w:sz w:val="22"/>
          <w:szCs w:val="22"/>
          <w:lang w:eastAsia="zh-CN"/>
        </w:rPr>
        <w:t xml:space="preserve"> </w:t>
      </w:r>
      <w:r w:rsidRPr="00B1312C">
        <w:rPr>
          <w:rFonts w:ascii="Arial" w:eastAsia="SimSun" w:hAnsi="Arial" w:cs="Arial"/>
          <w:sz w:val="22"/>
          <w:szCs w:val="22"/>
          <w:lang w:eastAsia="zh-CN"/>
        </w:rPr>
        <w:t xml:space="preserve">(u daljnjem tekstu: </w:t>
      </w:r>
      <w:r w:rsidRPr="00B1312C">
        <w:rPr>
          <w:rFonts w:ascii="Arial" w:eastAsia="SimSun" w:hAnsi="Arial" w:cs="Arial"/>
          <w:b/>
          <w:sz w:val="22"/>
          <w:szCs w:val="22"/>
          <w:lang w:eastAsia="zh-CN"/>
        </w:rPr>
        <w:t>Grad</w:t>
      </w:r>
      <w:r w:rsidRPr="00B1312C">
        <w:rPr>
          <w:rFonts w:ascii="Arial" w:eastAsia="SimSun" w:hAnsi="Arial" w:cs="Arial"/>
          <w:sz w:val="22"/>
          <w:szCs w:val="22"/>
          <w:lang w:eastAsia="zh-CN"/>
        </w:rPr>
        <w:t>)</w:t>
      </w:r>
    </w:p>
    <w:p w:rsidR="00B1312C" w:rsidRPr="00B1312C" w:rsidRDefault="00B1312C" w:rsidP="00B1312C">
      <w:pPr>
        <w:widowControl w:val="0"/>
        <w:autoSpaceDE w:val="0"/>
        <w:autoSpaceDN w:val="0"/>
        <w:adjustRightInd w:val="0"/>
        <w:jc w:val="both"/>
        <w:rPr>
          <w:rFonts w:ascii="Arial" w:eastAsia="Adobe Ming Std L" w:hAnsi="Arial" w:cs="Arial"/>
          <w:b/>
          <w:spacing w:val="-1"/>
          <w:sz w:val="22"/>
          <w:szCs w:val="22"/>
          <w:lang w:eastAsia="zh-CN"/>
        </w:rPr>
      </w:pPr>
    </w:p>
    <w:p w:rsidR="00B1312C" w:rsidRPr="00B1312C" w:rsidRDefault="00B1312C" w:rsidP="00B1312C">
      <w:pPr>
        <w:widowControl w:val="0"/>
        <w:autoSpaceDE w:val="0"/>
        <w:autoSpaceDN w:val="0"/>
        <w:adjustRightInd w:val="0"/>
        <w:jc w:val="both"/>
        <w:rPr>
          <w:rFonts w:ascii="Arial" w:eastAsia="SimSun" w:hAnsi="Arial" w:cs="Arial"/>
          <w:b/>
          <w:spacing w:val="-1"/>
          <w:sz w:val="22"/>
          <w:szCs w:val="22"/>
          <w:lang w:eastAsia="zh-CN"/>
        </w:rPr>
      </w:pPr>
      <w:r w:rsidRPr="00B1312C">
        <w:rPr>
          <w:rFonts w:ascii="Arial" w:eastAsia="SimSun" w:hAnsi="Arial" w:cs="Arial"/>
          <w:b/>
          <w:spacing w:val="-1"/>
          <w:sz w:val="22"/>
          <w:szCs w:val="22"/>
          <w:lang w:eastAsia="zh-CN"/>
        </w:rPr>
        <w:t xml:space="preserve"> i</w:t>
      </w:r>
    </w:p>
    <w:p w:rsidR="00B1312C" w:rsidRPr="00B1312C" w:rsidRDefault="00B1312C" w:rsidP="00B1312C">
      <w:pPr>
        <w:widowControl w:val="0"/>
        <w:autoSpaceDE w:val="0"/>
        <w:autoSpaceDN w:val="0"/>
        <w:adjustRightInd w:val="0"/>
        <w:jc w:val="both"/>
        <w:rPr>
          <w:rFonts w:ascii="Arial" w:eastAsia="SimSun" w:hAnsi="Arial" w:cs="Arial"/>
          <w:b/>
          <w:spacing w:val="-1"/>
          <w:sz w:val="22"/>
          <w:szCs w:val="22"/>
          <w:lang w:eastAsia="zh-CN"/>
        </w:rPr>
      </w:pPr>
    </w:p>
    <w:p w:rsidR="00B1312C" w:rsidRPr="00B1312C" w:rsidRDefault="00B1312C" w:rsidP="00B1312C">
      <w:pPr>
        <w:widowControl w:val="0"/>
        <w:autoSpaceDE w:val="0"/>
        <w:autoSpaceDN w:val="0"/>
        <w:adjustRightInd w:val="0"/>
        <w:jc w:val="both"/>
        <w:rPr>
          <w:rFonts w:ascii="Arial" w:eastAsia="SimSun" w:hAnsi="Arial" w:cs="Arial"/>
          <w:b/>
          <w:bCs/>
          <w:spacing w:val="2"/>
          <w:sz w:val="22"/>
          <w:szCs w:val="22"/>
          <w:lang w:eastAsia="zh-CN"/>
        </w:rPr>
      </w:pPr>
      <w:r w:rsidRPr="00B1312C">
        <w:rPr>
          <w:rFonts w:ascii="Arial" w:eastAsia="SimSun" w:hAnsi="Arial" w:cs="Arial"/>
          <w:b/>
          <w:bCs/>
          <w:spacing w:val="2"/>
          <w:sz w:val="22"/>
          <w:szCs w:val="22"/>
          <w:lang w:eastAsia="zh-CN"/>
        </w:rPr>
        <w:t xml:space="preserve">LUČKA UPRAVA DUBROVNIK, </w:t>
      </w:r>
      <w:r w:rsidRPr="00B1312C">
        <w:rPr>
          <w:rFonts w:ascii="Arial" w:eastAsia="SimSun" w:hAnsi="Arial" w:cs="Arial"/>
          <w:spacing w:val="2"/>
          <w:sz w:val="22"/>
          <w:szCs w:val="22"/>
          <w:lang w:eastAsia="zh-CN"/>
        </w:rPr>
        <w:t xml:space="preserve">Obala Pape Ivana Pavla II 1, Dubrovnik, </w:t>
      </w:r>
      <w:r w:rsidRPr="00B1312C">
        <w:rPr>
          <w:rFonts w:ascii="Arial" w:eastAsia="SimSun" w:hAnsi="Arial" w:cs="Arial"/>
          <w:b/>
          <w:bCs/>
          <w:spacing w:val="2"/>
          <w:sz w:val="22"/>
          <w:szCs w:val="22"/>
          <w:lang w:eastAsia="zh-CN"/>
        </w:rPr>
        <w:t>OIB:</w:t>
      </w:r>
      <w:r w:rsidRPr="00B1312C">
        <w:rPr>
          <w:rFonts w:ascii="Arial" w:eastAsia="SimSun" w:hAnsi="Arial" w:cs="Arial"/>
          <w:spacing w:val="2"/>
          <w:sz w:val="22"/>
          <w:szCs w:val="22"/>
          <w:lang w:eastAsia="zh-CN"/>
        </w:rPr>
        <w:t xml:space="preserve"> </w:t>
      </w:r>
      <w:r w:rsidRPr="00B1312C">
        <w:rPr>
          <w:rFonts w:ascii="Arial" w:eastAsia="SimSun" w:hAnsi="Arial" w:cs="Arial"/>
          <w:b/>
          <w:bCs/>
          <w:spacing w:val="2"/>
          <w:sz w:val="22"/>
          <w:szCs w:val="22"/>
          <w:lang w:eastAsia="zh-CN"/>
        </w:rPr>
        <w:t xml:space="preserve">51303627909 </w:t>
      </w:r>
      <w:r w:rsidRPr="00B1312C">
        <w:rPr>
          <w:rFonts w:ascii="Arial" w:eastAsia="SimSun" w:hAnsi="Arial" w:cs="Arial"/>
          <w:spacing w:val="2"/>
          <w:sz w:val="22"/>
          <w:szCs w:val="22"/>
          <w:lang w:eastAsia="zh-CN"/>
        </w:rPr>
        <w:t xml:space="preserve">koju zastupa ravnatelj Blaž </w:t>
      </w:r>
      <w:proofErr w:type="spellStart"/>
      <w:r w:rsidRPr="00B1312C">
        <w:rPr>
          <w:rFonts w:ascii="Arial" w:eastAsia="SimSun" w:hAnsi="Arial" w:cs="Arial"/>
          <w:spacing w:val="2"/>
          <w:sz w:val="22"/>
          <w:szCs w:val="22"/>
          <w:lang w:eastAsia="zh-CN"/>
        </w:rPr>
        <w:t>Pezo</w:t>
      </w:r>
      <w:proofErr w:type="spellEnd"/>
      <w:r w:rsidRPr="00B1312C">
        <w:rPr>
          <w:rFonts w:ascii="Arial" w:eastAsia="SimSun" w:hAnsi="Arial" w:cs="Arial"/>
          <w:spacing w:val="2"/>
          <w:sz w:val="22"/>
          <w:szCs w:val="22"/>
          <w:lang w:eastAsia="zh-CN"/>
        </w:rPr>
        <w:t xml:space="preserve"> (u daljnjem tekstu: </w:t>
      </w:r>
      <w:r w:rsidRPr="00B1312C">
        <w:rPr>
          <w:rFonts w:ascii="Arial" w:eastAsia="SimSun" w:hAnsi="Arial" w:cs="Arial"/>
          <w:b/>
          <w:bCs/>
          <w:spacing w:val="2"/>
          <w:sz w:val="22"/>
          <w:szCs w:val="22"/>
          <w:lang w:eastAsia="zh-CN"/>
        </w:rPr>
        <w:t>Osiguravatelj sredstava</w:t>
      </w:r>
      <w:r w:rsidRPr="00B1312C">
        <w:rPr>
          <w:rFonts w:ascii="Arial" w:eastAsia="SimSun" w:hAnsi="Arial" w:cs="Arial"/>
          <w:spacing w:val="2"/>
          <w:sz w:val="22"/>
          <w:szCs w:val="22"/>
          <w:lang w:eastAsia="zh-CN"/>
        </w:rPr>
        <w:t>)</w:t>
      </w:r>
    </w:p>
    <w:p w:rsidR="00B1312C" w:rsidRPr="00B1312C" w:rsidRDefault="00B1312C" w:rsidP="00B1312C">
      <w:pPr>
        <w:widowControl w:val="0"/>
        <w:autoSpaceDE w:val="0"/>
        <w:autoSpaceDN w:val="0"/>
        <w:adjustRightInd w:val="0"/>
        <w:jc w:val="both"/>
        <w:rPr>
          <w:rFonts w:ascii="Arial" w:eastAsia="SimSun" w:hAnsi="Arial" w:cs="Arial"/>
          <w:spacing w:val="2"/>
          <w:sz w:val="22"/>
          <w:szCs w:val="22"/>
          <w:lang w:eastAsia="zh-CN"/>
        </w:rPr>
      </w:pPr>
    </w:p>
    <w:p w:rsidR="00B1312C" w:rsidRPr="00B1312C" w:rsidRDefault="00B1312C" w:rsidP="00B1312C">
      <w:pPr>
        <w:widowControl w:val="0"/>
        <w:autoSpaceDE w:val="0"/>
        <w:autoSpaceDN w:val="0"/>
        <w:adjustRightInd w:val="0"/>
        <w:jc w:val="both"/>
        <w:rPr>
          <w:rFonts w:ascii="Arial" w:eastAsia="SimSun" w:hAnsi="Arial" w:cs="Arial"/>
          <w:spacing w:val="2"/>
          <w:sz w:val="22"/>
          <w:szCs w:val="22"/>
          <w:lang w:eastAsia="zh-CN"/>
        </w:rPr>
      </w:pPr>
      <w:r w:rsidRPr="00B1312C">
        <w:rPr>
          <w:rFonts w:ascii="Arial" w:eastAsia="SimSun" w:hAnsi="Arial" w:cs="Arial"/>
          <w:spacing w:val="2"/>
          <w:sz w:val="22"/>
          <w:szCs w:val="22"/>
          <w:lang w:eastAsia="zh-CN"/>
        </w:rPr>
        <w:t xml:space="preserve">sklopili su </w:t>
      </w:r>
    </w:p>
    <w:p w:rsidR="00B1312C" w:rsidRPr="00B1312C" w:rsidRDefault="00B1312C" w:rsidP="00B1312C">
      <w:pPr>
        <w:widowControl w:val="0"/>
        <w:autoSpaceDE w:val="0"/>
        <w:autoSpaceDN w:val="0"/>
        <w:adjustRightInd w:val="0"/>
        <w:jc w:val="both"/>
        <w:rPr>
          <w:rFonts w:ascii="Arial" w:eastAsia="SimSun" w:hAnsi="Arial" w:cs="Arial"/>
          <w:spacing w:val="2"/>
          <w:sz w:val="22"/>
          <w:szCs w:val="22"/>
          <w:lang w:eastAsia="zh-CN"/>
        </w:rPr>
      </w:pPr>
    </w:p>
    <w:p w:rsidR="00B1312C" w:rsidRPr="00B1312C" w:rsidRDefault="00B1312C" w:rsidP="00B1312C">
      <w:pPr>
        <w:widowControl w:val="0"/>
        <w:autoSpaceDE w:val="0"/>
        <w:autoSpaceDN w:val="0"/>
        <w:adjustRightInd w:val="0"/>
        <w:jc w:val="center"/>
        <w:rPr>
          <w:rFonts w:ascii="Arial" w:eastAsia="SimSun" w:hAnsi="Arial" w:cs="Arial"/>
          <w:b/>
          <w:bCs/>
          <w:sz w:val="22"/>
          <w:szCs w:val="22"/>
          <w:lang w:eastAsia="zh-CN"/>
        </w:rPr>
      </w:pPr>
      <w:r w:rsidRPr="00B1312C">
        <w:rPr>
          <w:rFonts w:ascii="Arial" w:eastAsia="SimSun" w:hAnsi="Arial" w:cs="Arial"/>
          <w:b/>
          <w:bCs/>
          <w:sz w:val="22"/>
          <w:szCs w:val="22"/>
          <w:lang w:eastAsia="zh-CN"/>
        </w:rPr>
        <w:t>UGOVOR</w:t>
      </w:r>
    </w:p>
    <w:p w:rsidR="00B1312C" w:rsidRPr="00B1312C" w:rsidRDefault="00B1312C" w:rsidP="00B1312C">
      <w:pPr>
        <w:widowControl w:val="0"/>
        <w:autoSpaceDE w:val="0"/>
        <w:autoSpaceDN w:val="0"/>
        <w:adjustRightInd w:val="0"/>
        <w:jc w:val="center"/>
        <w:rPr>
          <w:rFonts w:ascii="Arial" w:eastAsia="SimSun" w:hAnsi="Arial" w:cs="Arial"/>
          <w:b/>
          <w:bCs/>
          <w:sz w:val="22"/>
          <w:szCs w:val="22"/>
          <w:lang w:eastAsia="zh-CN"/>
        </w:rPr>
      </w:pPr>
      <w:r w:rsidRPr="00B1312C">
        <w:rPr>
          <w:rFonts w:ascii="Arial" w:eastAsia="SimSun" w:hAnsi="Arial" w:cs="Arial"/>
          <w:b/>
          <w:bCs/>
          <w:sz w:val="22"/>
          <w:szCs w:val="22"/>
          <w:lang w:eastAsia="zh-CN"/>
        </w:rPr>
        <w:t xml:space="preserve"> O FINANCIRANJU UREĐENJA GRAĐEVINSKOGA ZEMLJIŠTA</w:t>
      </w:r>
    </w:p>
    <w:p w:rsidR="00904875" w:rsidRDefault="00B1312C" w:rsidP="00B1312C">
      <w:pPr>
        <w:widowControl w:val="0"/>
        <w:autoSpaceDE w:val="0"/>
        <w:autoSpaceDN w:val="0"/>
        <w:adjustRightInd w:val="0"/>
        <w:jc w:val="center"/>
        <w:rPr>
          <w:rFonts w:ascii="Arial" w:eastAsia="SimSun" w:hAnsi="Arial" w:cs="Arial"/>
          <w:b/>
          <w:bCs/>
          <w:sz w:val="22"/>
          <w:szCs w:val="22"/>
          <w:lang w:eastAsia="zh-CN"/>
        </w:rPr>
      </w:pPr>
      <w:r w:rsidRPr="00B1312C">
        <w:rPr>
          <w:rFonts w:ascii="Arial" w:eastAsia="SimSun" w:hAnsi="Arial" w:cs="Arial"/>
          <w:b/>
          <w:bCs/>
          <w:sz w:val="22"/>
          <w:szCs w:val="22"/>
          <w:lang w:eastAsia="zh-CN"/>
        </w:rPr>
        <w:t xml:space="preserve">ZA IZRADU IZMJENA I DOPUNA URBANISTIČKOG PLANA UREĐENJA </w:t>
      </w:r>
    </w:p>
    <w:p w:rsidR="00B1312C" w:rsidRDefault="00B1312C" w:rsidP="00B1312C">
      <w:pPr>
        <w:widowControl w:val="0"/>
        <w:autoSpaceDE w:val="0"/>
        <w:autoSpaceDN w:val="0"/>
        <w:adjustRightInd w:val="0"/>
        <w:jc w:val="center"/>
        <w:rPr>
          <w:rFonts w:ascii="Arial" w:eastAsia="SimSun" w:hAnsi="Arial" w:cs="Arial"/>
          <w:b/>
          <w:bCs/>
          <w:sz w:val="22"/>
          <w:szCs w:val="22"/>
          <w:lang w:eastAsia="zh-CN"/>
        </w:rPr>
      </w:pPr>
      <w:r w:rsidRPr="00B1312C">
        <w:rPr>
          <w:rFonts w:ascii="Arial" w:eastAsia="SimSun" w:hAnsi="Arial" w:cs="Arial"/>
          <w:b/>
          <w:bCs/>
          <w:sz w:val="22"/>
          <w:szCs w:val="22"/>
          <w:lang w:eastAsia="zh-CN"/>
        </w:rPr>
        <w:t xml:space="preserve">„GRUŠKI AKVATORIJ“  </w:t>
      </w:r>
    </w:p>
    <w:p w:rsidR="00904875" w:rsidRPr="00B1312C" w:rsidRDefault="00904875" w:rsidP="00B1312C">
      <w:pPr>
        <w:widowControl w:val="0"/>
        <w:autoSpaceDE w:val="0"/>
        <w:autoSpaceDN w:val="0"/>
        <w:adjustRightInd w:val="0"/>
        <w:jc w:val="center"/>
        <w:rPr>
          <w:rFonts w:ascii="Arial" w:eastAsia="SimSun" w:hAnsi="Arial" w:cs="Arial"/>
          <w:b/>
          <w:bCs/>
          <w:sz w:val="22"/>
          <w:szCs w:val="22"/>
          <w:lang w:eastAsia="zh-CN"/>
        </w:rPr>
      </w:pPr>
    </w:p>
    <w:p w:rsidR="00B1312C" w:rsidRPr="00B1312C" w:rsidRDefault="00B1312C" w:rsidP="00B1312C">
      <w:pPr>
        <w:widowControl w:val="0"/>
        <w:autoSpaceDE w:val="0"/>
        <w:autoSpaceDN w:val="0"/>
        <w:adjustRightInd w:val="0"/>
        <w:jc w:val="center"/>
        <w:rPr>
          <w:rFonts w:ascii="Arial" w:eastAsia="SimSun" w:hAnsi="Arial" w:cs="Arial"/>
          <w:b/>
          <w:bCs/>
          <w:sz w:val="22"/>
          <w:szCs w:val="22"/>
          <w:lang w:eastAsia="zh-CN"/>
        </w:rPr>
      </w:pPr>
      <w:r w:rsidRPr="00B1312C">
        <w:rPr>
          <w:rFonts w:ascii="Arial" w:eastAsia="SimSun" w:hAnsi="Arial" w:cs="Arial"/>
          <w:b/>
          <w:bCs/>
          <w:sz w:val="22"/>
          <w:szCs w:val="22"/>
          <w:lang w:eastAsia="zh-CN"/>
        </w:rPr>
        <w:t>u sklopu jedinstvenog postupka izrade izmjena i dopuna Urbanističkog plana uređenja „</w:t>
      </w:r>
      <w:proofErr w:type="spellStart"/>
      <w:r w:rsidRPr="00B1312C">
        <w:rPr>
          <w:rFonts w:ascii="Arial" w:eastAsia="SimSun" w:hAnsi="Arial" w:cs="Arial"/>
          <w:b/>
          <w:bCs/>
          <w:sz w:val="22"/>
          <w:szCs w:val="22"/>
          <w:lang w:eastAsia="zh-CN"/>
        </w:rPr>
        <w:t>Gruški</w:t>
      </w:r>
      <w:proofErr w:type="spellEnd"/>
      <w:r w:rsidRPr="00B1312C">
        <w:rPr>
          <w:rFonts w:ascii="Arial" w:eastAsia="SimSun" w:hAnsi="Arial" w:cs="Arial"/>
          <w:b/>
          <w:bCs/>
          <w:sz w:val="22"/>
          <w:szCs w:val="22"/>
          <w:lang w:eastAsia="zh-CN"/>
        </w:rPr>
        <w:t xml:space="preserve"> </w:t>
      </w:r>
      <w:proofErr w:type="spellStart"/>
      <w:r w:rsidRPr="00B1312C">
        <w:rPr>
          <w:rFonts w:ascii="Arial" w:eastAsia="SimSun" w:hAnsi="Arial" w:cs="Arial"/>
          <w:b/>
          <w:bCs/>
          <w:sz w:val="22"/>
          <w:szCs w:val="22"/>
          <w:lang w:eastAsia="zh-CN"/>
        </w:rPr>
        <w:t>akvatorij</w:t>
      </w:r>
      <w:proofErr w:type="spellEnd"/>
      <w:r w:rsidRPr="00B1312C">
        <w:rPr>
          <w:rFonts w:ascii="Arial" w:eastAsia="SimSun" w:hAnsi="Arial" w:cs="Arial"/>
          <w:b/>
          <w:bCs/>
          <w:sz w:val="22"/>
          <w:szCs w:val="22"/>
          <w:lang w:eastAsia="zh-CN"/>
        </w:rPr>
        <w:t xml:space="preserve">“ te s tim u vezi Izmjena i dopuna Prostornog plana uređenja Grada Dubrovnika i Generalnog urbanističkog plana Grada Dubrovnika </w:t>
      </w:r>
    </w:p>
    <w:p w:rsidR="00B1312C" w:rsidRDefault="00B1312C" w:rsidP="00B1312C">
      <w:pPr>
        <w:widowControl w:val="0"/>
        <w:autoSpaceDE w:val="0"/>
        <w:autoSpaceDN w:val="0"/>
        <w:adjustRightInd w:val="0"/>
        <w:jc w:val="both"/>
        <w:rPr>
          <w:rFonts w:ascii="Arial" w:eastAsia="SimSun" w:hAnsi="Arial" w:cs="Arial"/>
          <w:sz w:val="22"/>
          <w:szCs w:val="22"/>
          <w:lang w:eastAsia="zh-CN"/>
        </w:rPr>
      </w:pPr>
    </w:p>
    <w:p w:rsidR="00904875" w:rsidRPr="00B1312C" w:rsidRDefault="00904875" w:rsidP="00B1312C">
      <w:pPr>
        <w:widowControl w:val="0"/>
        <w:autoSpaceDE w:val="0"/>
        <w:autoSpaceDN w:val="0"/>
        <w:adjustRightInd w:val="0"/>
        <w:jc w:val="both"/>
        <w:rPr>
          <w:rFonts w:ascii="Arial" w:eastAsia="SimSun" w:hAnsi="Arial" w:cs="Arial"/>
          <w:sz w:val="22"/>
          <w:szCs w:val="22"/>
          <w:lang w:eastAsia="zh-CN"/>
        </w:rPr>
      </w:pPr>
    </w:p>
    <w:p w:rsidR="00B1312C" w:rsidRDefault="00B1312C" w:rsidP="00B1312C">
      <w:pPr>
        <w:widowControl w:val="0"/>
        <w:autoSpaceDE w:val="0"/>
        <w:autoSpaceDN w:val="0"/>
        <w:adjustRightInd w:val="0"/>
        <w:jc w:val="center"/>
        <w:rPr>
          <w:rFonts w:ascii="Arial" w:eastAsia="SimSun" w:hAnsi="Arial" w:cs="Arial"/>
          <w:b/>
          <w:bCs/>
          <w:sz w:val="22"/>
          <w:szCs w:val="22"/>
          <w:lang w:eastAsia="zh-CN"/>
        </w:rPr>
      </w:pPr>
      <w:r w:rsidRPr="00B1312C">
        <w:rPr>
          <w:rFonts w:ascii="Arial" w:eastAsia="SimSun" w:hAnsi="Arial" w:cs="Arial"/>
          <w:b/>
          <w:bCs/>
          <w:sz w:val="22"/>
          <w:szCs w:val="22"/>
          <w:lang w:eastAsia="zh-CN"/>
        </w:rPr>
        <w:t>Članak 1.</w:t>
      </w:r>
    </w:p>
    <w:p w:rsidR="00904875" w:rsidRPr="00B1312C" w:rsidRDefault="00904875" w:rsidP="00B1312C">
      <w:pPr>
        <w:widowControl w:val="0"/>
        <w:autoSpaceDE w:val="0"/>
        <w:autoSpaceDN w:val="0"/>
        <w:adjustRightInd w:val="0"/>
        <w:jc w:val="center"/>
        <w:rPr>
          <w:rFonts w:ascii="Arial" w:eastAsia="SimSun" w:hAnsi="Arial" w:cs="Arial"/>
          <w:b/>
          <w:bCs/>
          <w:sz w:val="22"/>
          <w:szCs w:val="22"/>
          <w:lang w:eastAsia="zh-CN"/>
        </w:rPr>
      </w:pPr>
    </w:p>
    <w:p w:rsidR="00B1312C" w:rsidRPr="006A1DE3" w:rsidRDefault="00B1312C" w:rsidP="006A1DE3">
      <w:pPr>
        <w:widowControl w:val="0"/>
        <w:autoSpaceDE w:val="0"/>
        <w:autoSpaceDN w:val="0"/>
        <w:adjustRightInd w:val="0"/>
        <w:jc w:val="both"/>
        <w:rPr>
          <w:rFonts w:ascii="Arial" w:eastAsia="SimSun" w:hAnsi="Arial" w:cs="Arial"/>
          <w:sz w:val="22"/>
          <w:szCs w:val="22"/>
          <w:lang w:eastAsia="zh-CN"/>
        </w:rPr>
      </w:pPr>
      <w:r w:rsidRPr="00B1312C">
        <w:rPr>
          <w:rFonts w:ascii="Arial" w:eastAsia="SimSun" w:hAnsi="Arial" w:cs="Arial"/>
          <w:sz w:val="22"/>
          <w:szCs w:val="22"/>
          <w:lang w:eastAsia="zh-CN"/>
        </w:rPr>
        <w:t>Ovim Ugovorom ugovorne strane uređuju međusobne odnose u svezi s financiranjem uređenja građevinskoga zemljišta u dijelu izrade izmjena i dopuna Urbanističkog plana uređenja „</w:t>
      </w:r>
      <w:proofErr w:type="spellStart"/>
      <w:r w:rsidRPr="00B1312C">
        <w:rPr>
          <w:rFonts w:ascii="Arial" w:eastAsia="SimSun" w:hAnsi="Arial" w:cs="Arial"/>
          <w:sz w:val="22"/>
          <w:szCs w:val="22"/>
          <w:lang w:eastAsia="zh-CN"/>
        </w:rPr>
        <w:t>Gruški</w:t>
      </w:r>
      <w:proofErr w:type="spellEnd"/>
      <w:r w:rsidRPr="00B1312C">
        <w:rPr>
          <w:rFonts w:ascii="Arial" w:eastAsia="SimSun" w:hAnsi="Arial" w:cs="Arial"/>
          <w:sz w:val="22"/>
          <w:szCs w:val="22"/>
          <w:lang w:eastAsia="zh-CN"/>
        </w:rPr>
        <w:t xml:space="preserve"> </w:t>
      </w:r>
      <w:proofErr w:type="spellStart"/>
      <w:r w:rsidRPr="00B1312C">
        <w:rPr>
          <w:rFonts w:ascii="Arial" w:eastAsia="SimSun" w:hAnsi="Arial" w:cs="Arial"/>
          <w:sz w:val="22"/>
          <w:szCs w:val="22"/>
          <w:lang w:eastAsia="zh-CN"/>
        </w:rPr>
        <w:t>akvatorij</w:t>
      </w:r>
      <w:proofErr w:type="spellEnd"/>
      <w:r w:rsidRPr="00B1312C">
        <w:rPr>
          <w:rFonts w:ascii="Arial" w:eastAsia="SimSun" w:hAnsi="Arial" w:cs="Arial"/>
          <w:sz w:val="22"/>
          <w:szCs w:val="22"/>
          <w:lang w:eastAsia="zh-CN"/>
        </w:rPr>
        <w:t xml:space="preserve">“ (u daljnjem tekstu: Plan), u sklopu jedinstvenog postupka </w:t>
      </w:r>
      <w:bookmarkStart w:id="15" w:name="_Hlk118811486"/>
      <w:r w:rsidRPr="00B1312C">
        <w:rPr>
          <w:rFonts w:ascii="Arial" w:eastAsia="SimSun" w:hAnsi="Arial" w:cs="Arial"/>
          <w:sz w:val="22"/>
          <w:szCs w:val="22"/>
          <w:lang w:eastAsia="zh-CN"/>
        </w:rPr>
        <w:t>izrade Izmjena i dopuna Urbanističkog plana uređenja „</w:t>
      </w:r>
      <w:proofErr w:type="spellStart"/>
      <w:r w:rsidRPr="00B1312C">
        <w:rPr>
          <w:rFonts w:ascii="Arial" w:eastAsia="SimSun" w:hAnsi="Arial" w:cs="Arial"/>
          <w:sz w:val="22"/>
          <w:szCs w:val="22"/>
          <w:lang w:eastAsia="zh-CN"/>
        </w:rPr>
        <w:t>Gruški</w:t>
      </w:r>
      <w:proofErr w:type="spellEnd"/>
      <w:r w:rsidRPr="00B1312C">
        <w:rPr>
          <w:rFonts w:ascii="Arial" w:eastAsia="SimSun" w:hAnsi="Arial" w:cs="Arial"/>
          <w:sz w:val="22"/>
          <w:szCs w:val="22"/>
          <w:lang w:eastAsia="zh-CN"/>
        </w:rPr>
        <w:t xml:space="preserve"> </w:t>
      </w:r>
      <w:proofErr w:type="spellStart"/>
      <w:r w:rsidRPr="00B1312C">
        <w:rPr>
          <w:rFonts w:ascii="Arial" w:eastAsia="SimSun" w:hAnsi="Arial" w:cs="Arial"/>
          <w:sz w:val="22"/>
          <w:szCs w:val="22"/>
          <w:lang w:eastAsia="zh-CN"/>
        </w:rPr>
        <w:t>akvatorij</w:t>
      </w:r>
      <w:proofErr w:type="spellEnd"/>
      <w:r w:rsidRPr="00B1312C">
        <w:rPr>
          <w:rFonts w:ascii="Arial" w:eastAsia="SimSun" w:hAnsi="Arial" w:cs="Arial"/>
          <w:sz w:val="22"/>
          <w:szCs w:val="22"/>
          <w:lang w:eastAsia="zh-CN"/>
        </w:rPr>
        <w:t>“ te s tim u vezi Izmjena i dopuna Prostornog plana uređenja Grada Dubrovnika i Generalnog urbanističkog plana Grada Dubrovnika</w:t>
      </w:r>
      <w:bookmarkEnd w:id="15"/>
      <w:r w:rsidRPr="00B1312C">
        <w:rPr>
          <w:rFonts w:ascii="Arial" w:eastAsia="SimSun" w:hAnsi="Arial" w:cs="Arial"/>
          <w:sz w:val="22"/>
          <w:szCs w:val="22"/>
          <w:lang w:eastAsia="zh-CN"/>
        </w:rPr>
        <w:t>, sukladno članku 63. i 167. Zakona o prostornom uređenju („Narodne novine“, broj 153/13, 65/17, 114/18, 39/19 i 98/19 - u daljnjem tekstu: Zakon) i zaključku gradonačelnika Grada Dubrovnika KLASA: 350-02/21-01/03 URBROJ: 2117/01-01-21-04 od 31. kolovoza 2021.</w:t>
      </w:r>
    </w:p>
    <w:p w:rsidR="00904875" w:rsidRPr="00B1312C" w:rsidRDefault="00904875" w:rsidP="00B1312C">
      <w:pPr>
        <w:widowControl w:val="0"/>
        <w:autoSpaceDE w:val="0"/>
        <w:autoSpaceDN w:val="0"/>
        <w:adjustRightInd w:val="0"/>
        <w:jc w:val="center"/>
        <w:rPr>
          <w:rFonts w:ascii="Arial" w:eastAsia="SimSun" w:hAnsi="Arial" w:cs="Arial"/>
          <w:b/>
          <w:bCs/>
          <w:sz w:val="22"/>
          <w:szCs w:val="22"/>
          <w:lang w:eastAsia="zh-CN"/>
        </w:rPr>
      </w:pPr>
    </w:p>
    <w:p w:rsidR="00B1312C" w:rsidRDefault="00B1312C" w:rsidP="00B1312C">
      <w:pPr>
        <w:widowControl w:val="0"/>
        <w:autoSpaceDE w:val="0"/>
        <w:autoSpaceDN w:val="0"/>
        <w:adjustRightInd w:val="0"/>
        <w:jc w:val="center"/>
        <w:rPr>
          <w:rFonts w:ascii="Arial" w:eastAsia="SimSun" w:hAnsi="Arial" w:cs="Arial"/>
          <w:b/>
          <w:bCs/>
          <w:sz w:val="22"/>
          <w:szCs w:val="22"/>
          <w:lang w:eastAsia="zh-CN"/>
        </w:rPr>
      </w:pPr>
      <w:r w:rsidRPr="00B1312C">
        <w:rPr>
          <w:rFonts w:ascii="Arial" w:eastAsia="SimSun" w:hAnsi="Arial" w:cs="Arial"/>
          <w:b/>
          <w:bCs/>
          <w:sz w:val="22"/>
          <w:szCs w:val="22"/>
          <w:lang w:eastAsia="zh-CN"/>
        </w:rPr>
        <w:t>Članak 2.</w:t>
      </w:r>
    </w:p>
    <w:p w:rsidR="00904875" w:rsidRPr="00B1312C" w:rsidRDefault="00904875" w:rsidP="00B1312C">
      <w:pPr>
        <w:widowControl w:val="0"/>
        <w:autoSpaceDE w:val="0"/>
        <w:autoSpaceDN w:val="0"/>
        <w:adjustRightInd w:val="0"/>
        <w:jc w:val="center"/>
        <w:rPr>
          <w:rFonts w:ascii="Arial" w:eastAsia="SimSun" w:hAnsi="Arial" w:cs="Arial"/>
          <w:b/>
          <w:bCs/>
          <w:sz w:val="22"/>
          <w:szCs w:val="22"/>
          <w:lang w:eastAsia="zh-CN"/>
        </w:rPr>
      </w:pPr>
    </w:p>
    <w:p w:rsidR="00B1312C" w:rsidRPr="00B1312C" w:rsidRDefault="00B1312C" w:rsidP="00B1312C">
      <w:pPr>
        <w:widowControl w:val="0"/>
        <w:autoSpaceDE w:val="0"/>
        <w:autoSpaceDN w:val="0"/>
        <w:adjustRightInd w:val="0"/>
        <w:jc w:val="both"/>
        <w:rPr>
          <w:rFonts w:ascii="Arial" w:eastAsia="SimSun" w:hAnsi="Arial" w:cs="Arial"/>
          <w:sz w:val="22"/>
          <w:szCs w:val="22"/>
          <w:lang w:eastAsia="zh-CN"/>
        </w:rPr>
      </w:pPr>
      <w:r w:rsidRPr="00B1312C">
        <w:rPr>
          <w:rFonts w:ascii="Arial" w:eastAsia="SimSun" w:hAnsi="Arial" w:cs="Arial"/>
          <w:sz w:val="22"/>
          <w:szCs w:val="22"/>
          <w:lang w:eastAsia="zh-CN"/>
        </w:rPr>
        <w:t xml:space="preserve">Ugovorne strane utvrđuju: </w:t>
      </w:r>
    </w:p>
    <w:p w:rsidR="00B1312C" w:rsidRPr="00B1312C" w:rsidRDefault="00B1312C" w:rsidP="00904875">
      <w:pPr>
        <w:widowControl w:val="0"/>
        <w:numPr>
          <w:ilvl w:val="0"/>
          <w:numId w:val="30"/>
        </w:numPr>
        <w:autoSpaceDE w:val="0"/>
        <w:autoSpaceDN w:val="0"/>
        <w:adjustRightInd w:val="0"/>
        <w:ind w:left="851" w:hanging="425"/>
        <w:jc w:val="both"/>
        <w:rPr>
          <w:rFonts w:ascii="Arial" w:eastAsia="SimSun" w:hAnsi="Arial" w:cs="Arial"/>
          <w:sz w:val="22"/>
          <w:szCs w:val="22"/>
          <w:lang w:eastAsia="zh-CN"/>
        </w:rPr>
      </w:pPr>
      <w:r w:rsidRPr="00B1312C">
        <w:rPr>
          <w:rFonts w:ascii="Arial" w:eastAsia="SimSun" w:hAnsi="Arial" w:cs="Arial"/>
          <w:sz w:val="22"/>
          <w:szCs w:val="22"/>
          <w:lang w:eastAsia="zh-CN"/>
        </w:rPr>
        <w:t>da je Osiguravatelj sredstava dana 20. travnja 2021. dostavio inicijativu za pokretanje postupka izrade Plana,</w:t>
      </w:r>
      <w:r w:rsidRPr="00B1312C">
        <w:rPr>
          <w:rFonts w:eastAsia="SimSun"/>
          <w:sz w:val="20"/>
          <w:szCs w:val="20"/>
          <w:lang w:eastAsia="zh-CN"/>
        </w:rPr>
        <w:t xml:space="preserve"> </w:t>
      </w:r>
      <w:r w:rsidRPr="00B1312C">
        <w:rPr>
          <w:rFonts w:ascii="Arial" w:eastAsia="SimSun" w:hAnsi="Arial" w:cs="Arial"/>
          <w:sz w:val="22"/>
          <w:szCs w:val="22"/>
          <w:lang w:eastAsia="zh-CN"/>
        </w:rPr>
        <w:t>Broj: 163-263815/2021, u sklopu koje je izrazio spremnost</w:t>
      </w:r>
      <w:bookmarkStart w:id="16" w:name="_Hlk57629423"/>
      <w:r w:rsidRPr="00B1312C">
        <w:rPr>
          <w:rFonts w:ascii="Arial" w:eastAsia="SimSun" w:hAnsi="Arial" w:cs="Arial"/>
          <w:sz w:val="22"/>
          <w:szCs w:val="22"/>
          <w:lang w:eastAsia="zh-CN"/>
        </w:rPr>
        <w:t xml:space="preserve"> snositi troškove izrade Plana kao i sve dokumentacije potrebne za izradu istog;   </w:t>
      </w:r>
    </w:p>
    <w:bookmarkEnd w:id="16"/>
    <w:p w:rsidR="00B1312C" w:rsidRPr="00B1312C" w:rsidRDefault="00B1312C" w:rsidP="00904875">
      <w:pPr>
        <w:widowControl w:val="0"/>
        <w:numPr>
          <w:ilvl w:val="0"/>
          <w:numId w:val="30"/>
        </w:numPr>
        <w:autoSpaceDE w:val="0"/>
        <w:autoSpaceDN w:val="0"/>
        <w:adjustRightInd w:val="0"/>
        <w:ind w:left="851" w:hanging="425"/>
        <w:jc w:val="both"/>
        <w:rPr>
          <w:rFonts w:ascii="Arial" w:eastAsia="SimSun" w:hAnsi="Arial" w:cs="Arial"/>
          <w:sz w:val="22"/>
          <w:szCs w:val="22"/>
          <w:lang w:eastAsia="zh-CN"/>
        </w:rPr>
      </w:pPr>
      <w:r w:rsidRPr="00B1312C">
        <w:rPr>
          <w:rFonts w:ascii="Arial" w:eastAsia="SimSun" w:hAnsi="Arial" w:cs="Arial"/>
          <w:sz w:val="22"/>
          <w:szCs w:val="22"/>
          <w:lang w:eastAsia="zh-CN"/>
        </w:rPr>
        <w:t>da je gradonačelnik Grada Dubrovnika, Zaključkom</w:t>
      </w:r>
      <w:r w:rsidRPr="00B1312C">
        <w:rPr>
          <w:rFonts w:eastAsia="SimSun"/>
          <w:sz w:val="20"/>
          <w:szCs w:val="20"/>
          <w:lang w:eastAsia="zh-CN"/>
        </w:rPr>
        <w:t xml:space="preserve"> </w:t>
      </w:r>
      <w:r w:rsidRPr="00B1312C">
        <w:rPr>
          <w:rFonts w:ascii="Arial" w:eastAsia="SimSun" w:hAnsi="Arial" w:cs="Arial"/>
          <w:sz w:val="22"/>
          <w:szCs w:val="22"/>
          <w:lang w:eastAsia="zh-CN"/>
        </w:rPr>
        <w:t>KLASA: 350-02/21-01/03 URBROJ: 2117/01-01-21-04 od 31. kolovoza 2021. prihvatio inicijativu Osiguravatelja sredstava za pokretanje i financiranje postupka izrade Plana;</w:t>
      </w:r>
    </w:p>
    <w:p w:rsidR="00B1312C" w:rsidRPr="00B1312C" w:rsidRDefault="00B1312C" w:rsidP="00904875">
      <w:pPr>
        <w:widowControl w:val="0"/>
        <w:numPr>
          <w:ilvl w:val="0"/>
          <w:numId w:val="30"/>
        </w:numPr>
        <w:autoSpaceDE w:val="0"/>
        <w:autoSpaceDN w:val="0"/>
        <w:adjustRightInd w:val="0"/>
        <w:ind w:left="851" w:hanging="425"/>
        <w:jc w:val="both"/>
        <w:rPr>
          <w:rFonts w:ascii="Arial" w:eastAsia="SimSun" w:hAnsi="Arial" w:cs="Arial"/>
          <w:sz w:val="22"/>
          <w:szCs w:val="22"/>
          <w:lang w:eastAsia="zh-CN"/>
        </w:rPr>
      </w:pPr>
      <w:r w:rsidRPr="00B1312C">
        <w:rPr>
          <w:rFonts w:ascii="Arial" w:eastAsia="SimSun" w:hAnsi="Arial" w:cs="Arial"/>
          <w:sz w:val="22"/>
          <w:szCs w:val="22"/>
          <w:lang w:eastAsia="zh-CN"/>
        </w:rPr>
        <w:t>da je Gradsko vijeće Grada Dubrovnika donijelo Odluku o izradi Izmjena i dopuna Urbanističkog plana uređenja „</w:t>
      </w:r>
      <w:proofErr w:type="spellStart"/>
      <w:r w:rsidRPr="00B1312C">
        <w:rPr>
          <w:rFonts w:ascii="Arial" w:eastAsia="SimSun" w:hAnsi="Arial" w:cs="Arial"/>
          <w:sz w:val="22"/>
          <w:szCs w:val="22"/>
          <w:lang w:eastAsia="zh-CN"/>
        </w:rPr>
        <w:t>Gruški</w:t>
      </w:r>
      <w:proofErr w:type="spellEnd"/>
      <w:r w:rsidRPr="00B1312C">
        <w:rPr>
          <w:rFonts w:ascii="Arial" w:eastAsia="SimSun" w:hAnsi="Arial" w:cs="Arial"/>
          <w:sz w:val="22"/>
          <w:szCs w:val="22"/>
          <w:lang w:eastAsia="zh-CN"/>
        </w:rPr>
        <w:t xml:space="preserve"> </w:t>
      </w:r>
      <w:proofErr w:type="spellStart"/>
      <w:r w:rsidRPr="00B1312C">
        <w:rPr>
          <w:rFonts w:ascii="Arial" w:eastAsia="SimSun" w:hAnsi="Arial" w:cs="Arial"/>
          <w:sz w:val="22"/>
          <w:szCs w:val="22"/>
          <w:lang w:eastAsia="zh-CN"/>
        </w:rPr>
        <w:t>akvatorij</w:t>
      </w:r>
      <w:proofErr w:type="spellEnd"/>
      <w:r w:rsidRPr="00B1312C">
        <w:rPr>
          <w:rFonts w:ascii="Arial" w:eastAsia="SimSun" w:hAnsi="Arial" w:cs="Arial"/>
          <w:sz w:val="22"/>
          <w:szCs w:val="22"/>
          <w:lang w:eastAsia="zh-CN"/>
        </w:rPr>
        <w:t xml:space="preserve">“ te s tim u vezi Izmjena i dopuna Prostornog plana uređenja Grada Dubrovnika i Generalnog urbanističkog plana Grada Dubrovnika  </w:t>
      </w:r>
      <w:bookmarkStart w:id="17" w:name="_Hlk118452215"/>
      <w:r w:rsidRPr="00B1312C">
        <w:rPr>
          <w:rFonts w:ascii="Arial" w:eastAsia="SimSun" w:hAnsi="Arial" w:cs="Arial"/>
          <w:sz w:val="22"/>
          <w:szCs w:val="22"/>
          <w:lang w:eastAsia="zh-CN"/>
        </w:rPr>
        <w:t>(„Službeni glasnik Grada Dubrovnika“, broj: 10/22)</w:t>
      </w:r>
      <w:bookmarkEnd w:id="17"/>
      <w:r w:rsidRPr="00B1312C">
        <w:rPr>
          <w:rFonts w:ascii="Arial" w:eastAsia="SimSun" w:hAnsi="Arial" w:cs="Arial"/>
          <w:sz w:val="22"/>
          <w:szCs w:val="22"/>
          <w:lang w:eastAsia="zh-CN"/>
        </w:rPr>
        <w:t>;</w:t>
      </w:r>
    </w:p>
    <w:p w:rsidR="00B1312C" w:rsidRPr="00B1312C" w:rsidRDefault="00B1312C" w:rsidP="00904875">
      <w:pPr>
        <w:widowControl w:val="0"/>
        <w:numPr>
          <w:ilvl w:val="0"/>
          <w:numId w:val="30"/>
        </w:numPr>
        <w:autoSpaceDE w:val="0"/>
        <w:autoSpaceDN w:val="0"/>
        <w:adjustRightInd w:val="0"/>
        <w:ind w:left="851" w:hanging="425"/>
        <w:jc w:val="both"/>
        <w:rPr>
          <w:rFonts w:ascii="Arial" w:eastAsia="SimSun" w:hAnsi="Arial" w:cs="Arial"/>
          <w:sz w:val="22"/>
          <w:szCs w:val="22"/>
          <w:lang w:eastAsia="zh-CN"/>
        </w:rPr>
      </w:pPr>
      <w:r w:rsidRPr="00B1312C">
        <w:rPr>
          <w:rFonts w:ascii="Arial" w:eastAsia="SimSun" w:hAnsi="Arial" w:cs="Arial"/>
          <w:sz w:val="22"/>
          <w:szCs w:val="22"/>
          <w:lang w:eastAsia="zh-CN"/>
        </w:rPr>
        <w:t>da je Grad, temeljem Pravilnika o jednostavnoj nabavi („Službeni glasnik Grada Dubrovnika“, broj: 19/17 i 8/18) proveo postupak jednostavne nabave za izradu</w:t>
      </w:r>
      <w:r w:rsidRPr="00B1312C">
        <w:rPr>
          <w:rFonts w:eastAsia="SimSun"/>
          <w:sz w:val="20"/>
          <w:szCs w:val="20"/>
          <w:lang w:eastAsia="zh-CN"/>
        </w:rPr>
        <w:t xml:space="preserve"> </w:t>
      </w:r>
      <w:r w:rsidRPr="00B1312C">
        <w:rPr>
          <w:rFonts w:ascii="Arial" w:eastAsia="SimSun" w:hAnsi="Arial" w:cs="Arial"/>
          <w:sz w:val="22"/>
          <w:szCs w:val="22"/>
          <w:lang w:eastAsia="zh-CN"/>
        </w:rPr>
        <w:t>Izmjena i dopuna Urbanističkog plana uređenja „</w:t>
      </w:r>
      <w:proofErr w:type="spellStart"/>
      <w:r w:rsidRPr="00B1312C">
        <w:rPr>
          <w:rFonts w:ascii="Arial" w:eastAsia="SimSun" w:hAnsi="Arial" w:cs="Arial"/>
          <w:sz w:val="22"/>
          <w:szCs w:val="22"/>
          <w:lang w:eastAsia="zh-CN"/>
        </w:rPr>
        <w:t>Gruški</w:t>
      </w:r>
      <w:proofErr w:type="spellEnd"/>
      <w:r w:rsidRPr="00B1312C">
        <w:rPr>
          <w:rFonts w:ascii="Arial" w:eastAsia="SimSun" w:hAnsi="Arial" w:cs="Arial"/>
          <w:sz w:val="22"/>
          <w:szCs w:val="22"/>
          <w:lang w:eastAsia="zh-CN"/>
        </w:rPr>
        <w:t xml:space="preserve"> </w:t>
      </w:r>
      <w:proofErr w:type="spellStart"/>
      <w:r w:rsidRPr="00B1312C">
        <w:rPr>
          <w:rFonts w:ascii="Arial" w:eastAsia="SimSun" w:hAnsi="Arial" w:cs="Arial"/>
          <w:sz w:val="22"/>
          <w:szCs w:val="22"/>
          <w:lang w:eastAsia="zh-CN"/>
        </w:rPr>
        <w:t>akvatorij</w:t>
      </w:r>
      <w:proofErr w:type="spellEnd"/>
      <w:r w:rsidRPr="00B1312C">
        <w:rPr>
          <w:rFonts w:ascii="Arial" w:eastAsia="SimSun" w:hAnsi="Arial" w:cs="Arial"/>
          <w:sz w:val="22"/>
          <w:szCs w:val="22"/>
          <w:lang w:eastAsia="zh-CN"/>
        </w:rPr>
        <w:t xml:space="preserve">“ te s tim u vezi Izmjena i dopuna Prostornog plana uređenja Grada Dubrovnika i Generalnog urbanističkog plana Grada Dubrovnika, </w:t>
      </w:r>
      <w:proofErr w:type="spellStart"/>
      <w:r w:rsidRPr="00B1312C">
        <w:rPr>
          <w:rFonts w:ascii="Arial" w:eastAsia="SimSun" w:hAnsi="Arial" w:cs="Arial"/>
          <w:sz w:val="22"/>
          <w:szCs w:val="22"/>
          <w:lang w:eastAsia="zh-CN"/>
        </w:rPr>
        <w:t>Ev</w:t>
      </w:r>
      <w:proofErr w:type="spellEnd"/>
      <w:r w:rsidRPr="00B1312C">
        <w:rPr>
          <w:rFonts w:ascii="Arial" w:eastAsia="SimSun" w:hAnsi="Arial" w:cs="Arial"/>
          <w:sz w:val="22"/>
          <w:szCs w:val="22"/>
          <w:lang w:eastAsia="zh-CN"/>
        </w:rPr>
        <w:t>. broj nabave:</w:t>
      </w:r>
      <w:r w:rsidRPr="00B1312C">
        <w:rPr>
          <w:rFonts w:eastAsia="SimSun"/>
          <w:sz w:val="20"/>
          <w:szCs w:val="20"/>
          <w:lang w:eastAsia="zh-CN"/>
        </w:rPr>
        <w:t xml:space="preserve"> </w:t>
      </w:r>
      <w:r w:rsidRPr="00B1312C">
        <w:rPr>
          <w:rFonts w:ascii="Arial" w:eastAsia="SimSun" w:hAnsi="Arial" w:cs="Arial"/>
          <w:sz w:val="22"/>
          <w:szCs w:val="22"/>
          <w:lang w:eastAsia="zh-CN"/>
        </w:rPr>
        <w:t>07-06/22JN temeljem kojeg je 20. listopada 2022. sklopio ugovor o izradi s tvrtkom APE d.o.o. iz Zagreba KLASA: 406-01/22-02/108 URBROJ: 2117-1-01-22-7 u ukupnom iznosu od 248.750,00 kn (s PDV-om);</w:t>
      </w:r>
    </w:p>
    <w:p w:rsidR="00B1312C" w:rsidRPr="00B1312C" w:rsidRDefault="00B1312C" w:rsidP="00904875">
      <w:pPr>
        <w:widowControl w:val="0"/>
        <w:numPr>
          <w:ilvl w:val="0"/>
          <w:numId w:val="30"/>
        </w:numPr>
        <w:autoSpaceDE w:val="0"/>
        <w:autoSpaceDN w:val="0"/>
        <w:adjustRightInd w:val="0"/>
        <w:ind w:left="851" w:hanging="425"/>
        <w:jc w:val="both"/>
        <w:rPr>
          <w:rFonts w:ascii="Arial" w:eastAsia="SimSun" w:hAnsi="Arial" w:cs="Arial"/>
          <w:sz w:val="22"/>
          <w:szCs w:val="22"/>
          <w:lang w:eastAsia="zh-CN"/>
        </w:rPr>
      </w:pPr>
      <w:r w:rsidRPr="00B1312C">
        <w:rPr>
          <w:rFonts w:ascii="Arial" w:eastAsia="SimSun" w:hAnsi="Arial" w:cs="Arial"/>
          <w:sz w:val="22"/>
          <w:szCs w:val="22"/>
          <w:lang w:eastAsia="zh-CN"/>
        </w:rPr>
        <w:t>da troškovi izrade Plana iznose 70% vrijednosti izrade jedinstvenog postupka izrade Izmjena i dopuna Urbanističkog plana uređenja „</w:t>
      </w:r>
      <w:proofErr w:type="spellStart"/>
      <w:r w:rsidRPr="00B1312C">
        <w:rPr>
          <w:rFonts w:ascii="Arial" w:eastAsia="SimSun" w:hAnsi="Arial" w:cs="Arial"/>
          <w:sz w:val="22"/>
          <w:szCs w:val="22"/>
          <w:lang w:eastAsia="zh-CN"/>
        </w:rPr>
        <w:t>Gruški</w:t>
      </w:r>
      <w:proofErr w:type="spellEnd"/>
      <w:r w:rsidRPr="00B1312C">
        <w:rPr>
          <w:rFonts w:ascii="Arial" w:eastAsia="SimSun" w:hAnsi="Arial" w:cs="Arial"/>
          <w:sz w:val="22"/>
          <w:szCs w:val="22"/>
          <w:lang w:eastAsia="zh-CN"/>
        </w:rPr>
        <w:t xml:space="preserve"> </w:t>
      </w:r>
      <w:proofErr w:type="spellStart"/>
      <w:r w:rsidRPr="00B1312C">
        <w:rPr>
          <w:rFonts w:ascii="Arial" w:eastAsia="SimSun" w:hAnsi="Arial" w:cs="Arial"/>
          <w:sz w:val="22"/>
          <w:szCs w:val="22"/>
          <w:lang w:eastAsia="zh-CN"/>
        </w:rPr>
        <w:t>akvatorij</w:t>
      </w:r>
      <w:proofErr w:type="spellEnd"/>
      <w:r w:rsidRPr="00B1312C">
        <w:rPr>
          <w:rFonts w:ascii="Arial" w:eastAsia="SimSun" w:hAnsi="Arial" w:cs="Arial"/>
          <w:sz w:val="22"/>
          <w:szCs w:val="22"/>
          <w:lang w:eastAsia="zh-CN"/>
        </w:rPr>
        <w:t>“ te s tim u vezi Izmjena i dopuna Prostornog plana uređenja Grada Dubrovnika i Generalnog urbanističkog plana Grada Dubrovnika, odnosno 174.125,00 kn;</w:t>
      </w:r>
    </w:p>
    <w:p w:rsidR="00B1312C" w:rsidRPr="00B1312C" w:rsidRDefault="00B1312C" w:rsidP="00904875">
      <w:pPr>
        <w:widowControl w:val="0"/>
        <w:numPr>
          <w:ilvl w:val="0"/>
          <w:numId w:val="30"/>
        </w:numPr>
        <w:autoSpaceDE w:val="0"/>
        <w:autoSpaceDN w:val="0"/>
        <w:adjustRightInd w:val="0"/>
        <w:ind w:left="851" w:hanging="425"/>
        <w:jc w:val="both"/>
        <w:rPr>
          <w:rFonts w:ascii="Arial" w:eastAsia="SimSun" w:hAnsi="Arial" w:cs="Arial"/>
          <w:sz w:val="20"/>
          <w:szCs w:val="20"/>
          <w:lang w:val="de-DE" w:eastAsia="zh-CN"/>
        </w:rPr>
      </w:pPr>
      <w:r w:rsidRPr="00B1312C">
        <w:rPr>
          <w:rFonts w:ascii="Arial" w:eastAsia="SimSun" w:hAnsi="Arial" w:cs="Arial"/>
          <w:sz w:val="22"/>
          <w:szCs w:val="22"/>
          <w:lang w:eastAsia="zh-CN"/>
        </w:rPr>
        <w:lastRenderedPageBreak/>
        <w:t>da je Grad, temeljem Pravilnika o jednostavnoj nabavi („Službeni glasnik Grada Dubrovnika“, broj: 19/17 i 8/18) proveo postupak jednostavne nabave za izradu Procjene utjecaja na dobro Svjetske kulturne baštine (HIA) kao podloge za izradu Izmjena i dopuna Urbanističkog plana uređenja „</w:t>
      </w:r>
      <w:proofErr w:type="spellStart"/>
      <w:r w:rsidRPr="00B1312C">
        <w:rPr>
          <w:rFonts w:ascii="Arial" w:eastAsia="SimSun" w:hAnsi="Arial" w:cs="Arial"/>
          <w:sz w:val="22"/>
          <w:szCs w:val="22"/>
          <w:lang w:eastAsia="zh-CN"/>
        </w:rPr>
        <w:t>Gruški</w:t>
      </w:r>
      <w:proofErr w:type="spellEnd"/>
      <w:r w:rsidRPr="00B1312C">
        <w:rPr>
          <w:rFonts w:ascii="Arial" w:eastAsia="SimSun" w:hAnsi="Arial" w:cs="Arial"/>
          <w:sz w:val="22"/>
          <w:szCs w:val="22"/>
          <w:lang w:eastAsia="zh-CN"/>
        </w:rPr>
        <w:t xml:space="preserve"> </w:t>
      </w:r>
      <w:proofErr w:type="spellStart"/>
      <w:r w:rsidRPr="00B1312C">
        <w:rPr>
          <w:rFonts w:ascii="Arial" w:eastAsia="SimSun" w:hAnsi="Arial" w:cs="Arial"/>
          <w:sz w:val="22"/>
          <w:szCs w:val="22"/>
          <w:lang w:eastAsia="zh-CN"/>
        </w:rPr>
        <w:t>akvatorij</w:t>
      </w:r>
      <w:proofErr w:type="spellEnd"/>
      <w:r w:rsidRPr="00B1312C">
        <w:rPr>
          <w:rFonts w:ascii="Arial" w:eastAsia="SimSun" w:hAnsi="Arial" w:cs="Arial"/>
          <w:sz w:val="22"/>
          <w:szCs w:val="22"/>
          <w:lang w:eastAsia="zh-CN"/>
        </w:rPr>
        <w:t xml:space="preserve">“ (u daljnjem tekstu: HIA), </w:t>
      </w:r>
      <w:proofErr w:type="spellStart"/>
      <w:r w:rsidRPr="00B1312C">
        <w:rPr>
          <w:rFonts w:ascii="Arial" w:eastAsia="SimSun" w:hAnsi="Arial" w:cs="Arial"/>
          <w:sz w:val="22"/>
          <w:szCs w:val="22"/>
          <w:lang w:eastAsia="zh-CN"/>
        </w:rPr>
        <w:t>Ev</w:t>
      </w:r>
      <w:proofErr w:type="spellEnd"/>
      <w:r w:rsidRPr="00B1312C">
        <w:rPr>
          <w:rFonts w:ascii="Arial" w:eastAsia="SimSun" w:hAnsi="Arial" w:cs="Arial"/>
          <w:sz w:val="22"/>
          <w:szCs w:val="22"/>
          <w:lang w:eastAsia="zh-CN"/>
        </w:rPr>
        <w:t xml:space="preserve">. broj nabave: 07-08/22JN, temeljem kojeg je 20. listopada 2022. sklopio ugovor s tvrtkom ASK </w:t>
      </w:r>
      <w:proofErr w:type="spellStart"/>
      <w:r w:rsidRPr="00B1312C">
        <w:rPr>
          <w:rFonts w:ascii="Arial" w:eastAsia="SimSun" w:hAnsi="Arial" w:cs="Arial"/>
          <w:sz w:val="22"/>
          <w:szCs w:val="22"/>
          <w:lang w:eastAsia="zh-CN"/>
        </w:rPr>
        <w:t>Atelier</w:t>
      </w:r>
      <w:proofErr w:type="spellEnd"/>
      <w:r w:rsidRPr="00B1312C">
        <w:rPr>
          <w:rFonts w:ascii="Arial" w:eastAsia="SimSun" w:hAnsi="Arial" w:cs="Arial"/>
          <w:sz w:val="22"/>
          <w:szCs w:val="22"/>
          <w:lang w:eastAsia="zh-CN"/>
        </w:rPr>
        <w:t xml:space="preserve"> d.o.o. iz Zagreba </w:t>
      </w:r>
      <w:r w:rsidRPr="00B1312C">
        <w:rPr>
          <w:rFonts w:ascii="Arial" w:eastAsia="SimSun" w:hAnsi="Arial" w:cs="Arial"/>
          <w:sz w:val="22"/>
          <w:szCs w:val="22"/>
          <w:lang w:val="de-DE" w:eastAsia="zh-CN"/>
        </w:rPr>
        <w:t>KLASA: 406-01/22-02/109</w:t>
      </w:r>
      <w:r w:rsidRPr="00B1312C">
        <w:rPr>
          <w:rFonts w:ascii="Arial" w:eastAsia="SimSun" w:hAnsi="Arial" w:cs="Arial"/>
          <w:sz w:val="20"/>
          <w:szCs w:val="20"/>
          <w:lang w:val="de-DE" w:eastAsia="zh-CN"/>
        </w:rPr>
        <w:t xml:space="preserve">  </w:t>
      </w:r>
      <w:r w:rsidRPr="00B1312C">
        <w:rPr>
          <w:rFonts w:ascii="Arial" w:eastAsia="SimSun" w:hAnsi="Arial" w:cs="Arial"/>
          <w:sz w:val="22"/>
          <w:szCs w:val="22"/>
          <w:lang w:val="de-DE" w:eastAsia="zh-CN"/>
        </w:rPr>
        <w:t>URBROJ: 2117-1-01-22-07</w:t>
      </w:r>
      <w:r w:rsidRPr="00B1312C">
        <w:rPr>
          <w:rFonts w:ascii="Arial" w:eastAsia="SimSun" w:hAnsi="Arial" w:cs="Arial"/>
          <w:sz w:val="22"/>
          <w:szCs w:val="22"/>
          <w:lang w:eastAsia="zh-CN"/>
        </w:rPr>
        <w:t xml:space="preserve"> u ukupnom iznosu od 196.875,00 kn (s PDV-om).</w:t>
      </w:r>
    </w:p>
    <w:p w:rsidR="00B1312C" w:rsidRPr="00B1312C" w:rsidRDefault="00B1312C" w:rsidP="00B1312C">
      <w:pPr>
        <w:widowControl w:val="0"/>
        <w:autoSpaceDE w:val="0"/>
        <w:autoSpaceDN w:val="0"/>
        <w:adjustRightInd w:val="0"/>
        <w:ind w:left="720"/>
        <w:jc w:val="both"/>
        <w:rPr>
          <w:rFonts w:ascii="Arial" w:eastAsia="SimSun" w:hAnsi="Arial" w:cs="Arial"/>
          <w:strike/>
          <w:sz w:val="22"/>
          <w:szCs w:val="22"/>
          <w:lang w:eastAsia="zh-CN"/>
        </w:rPr>
      </w:pPr>
    </w:p>
    <w:p w:rsidR="00B1312C" w:rsidRDefault="00B1312C" w:rsidP="00B1312C">
      <w:pPr>
        <w:widowControl w:val="0"/>
        <w:autoSpaceDE w:val="0"/>
        <w:autoSpaceDN w:val="0"/>
        <w:adjustRightInd w:val="0"/>
        <w:jc w:val="center"/>
        <w:rPr>
          <w:rFonts w:ascii="Arial" w:eastAsia="SimSun" w:hAnsi="Arial" w:cs="Arial"/>
          <w:b/>
          <w:bCs/>
          <w:sz w:val="22"/>
          <w:szCs w:val="22"/>
          <w:lang w:eastAsia="zh-CN"/>
        </w:rPr>
      </w:pPr>
      <w:r w:rsidRPr="00B1312C">
        <w:rPr>
          <w:rFonts w:ascii="Arial" w:eastAsia="SimSun" w:hAnsi="Arial" w:cs="Arial"/>
          <w:b/>
          <w:bCs/>
          <w:sz w:val="22"/>
          <w:szCs w:val="22"/>
          <w:lang w:eastAsia="zh-CN"/>
        </w:rPr>
        <w:t>Članak 3.</w:t>
      </w:r>
    </w:p>
    <w:p w:rsidR="00904875" w:rsidRPr="00B1312C" w:rsidRDefault="00904875" w:rsidP="00B1312C">
      <w:pPr>
        <w:widowControl w:val="0"/>
        <w:autoSpaceDE w:val="0"/>
        <w:autoSpaceDN w:val="0"/>
        <w:adjustRightInd w:val="0"/>
        <w:jc w:val="center"/>
        <w:rPr>
          <w:rFonts w:ascii="Arial" w:eastAsia="SimSun" w:hAnsi="Arial" w:cs="Arial"/>
          <w:b/>
          <w:bCs/>
          <w:sz w:val="22"/>
          <w:szCs w:val="22"/>
          <w:lang w:eastAsia="zh-CN"/>
        </w:rPr>
      </w:pPr>
    </w:p>
    <w:p w:rsidR="00B1312C" w:rsidRPr="00B1312C" w:rsidRDefault="00B1312C" w:rsidP="00B1312C">
      <w:pPr>
        <w:widowControl w:val="0"/>
        <w:autoSpaceDE w:val="0"/>
        <w:autoSpaceDN w:val="0"/>
        <w:adjustRightInd w:val="0"/>
        <w:jc w:val="both"/>
        <w:rPr>
          <w:rFonts w:ascii="Arial" w:eastAsia="SimSun" w:hAnsi="Arial" w:cs="Arial"/>
          <w:sz w:val="22"/>
          <w:szCs w:val="22"/>
          <w:lang w:eastAsia="zh-CN"/>
        </w:rPr>
      </w:pPr>
      <w:r w:rsidRPr="00B1312C">
        <w:rPr>
          <w:rFonts w:ascii="Arial" w:eastAsia="SimSun" w:hAnsi="Arial" w:cs="Arial"/>
          <w:sz w:val="22"/>
          <w:szCs w:val="22"/>
          <w:lang w:eastAsia="zh-CN"/>
        </w:rPr>
        <w:t>Nositelj izrade Plana je Upravni odjel za urbanizam, prostorno planiranje i zaštitu okoliša, Pred Dvorom 1, Dubrovnik.</w:t>
      </w:r>
    </w:p>
    <w:p w:rsidR="00B1312C" w:rsidRPr="00B1312C" w:rsidRDefault="00B1312C" w:rsidP="00B1312C">
      <w:pPr>
        <w:widowControl w:val="0"/>
        <w:autoSpaceDE w:val="0"/>
        <w:autoSpaceDN w:val="0"/>
        <w:adjustRightInd w:val="0"/>
        <w:jc w:val="both"/>
        <w:rPr>
          <w:rFonts w:ascii="Arial" w:eastAsia="SimSun" w:hAnsi="Arial" w:cs="Arial"/>
          <w:sz w:val="22"/>
          <w:szCs w:val="22"/>
          <w:lang w:eastAsia="zh-CN"/>
        </w:rPr>
      </w:pPr>
    </w:p>
    <w:p w:rsidR="00B1312C" w:rsidRDefault="00B1312C" w:rsidP="00B1312C">
      <w:pPr>
        <w:widowControl w:val="0"/>
        <w:autoSpaceDE w:val="0"/>
        <w:autoSpaceDN w:val="0"/>
        <w:adjustRightInd w:val="0"/>
        <w:jc w:val="center"/>
        <w:rPr>
          <w:rFonts w:ascii="Arial" w:eastAsia="SimSun" w:hAnsi="Arial" w:cs="Arial"/>
          <w:b/>
          <w:bCs/>
          <w:sz w:val="22"/>
          <w:szCs w:val="22"/>
          <w:lang w:eastAsia="zh-CN"/>
        </w:rPr>
      </w:pPr>
      <w:r w:rsidRPr="00B1312C">
        <w:rPr>
          <w:rFonts w:ascii="Arial" w:eastAsia="SimSun" w:hAnsi="Arial" w:cs="Arial"/>
          <w:b/>
          <w:bCs/>
          <w:sz w:val="22"/>
          <w:szCs w:val="22"/>
          <w:lang w:eastAsia="zh-CN"/>
        </w:rPr>
        <w:t>Članak 4.</w:t>
      </w:r>
    </w:p>
    <w:p w:rsidR="00904875" w:rsidRPr="00B1312C" w:rsidRDefault="00904875" w:rsidP="00B1312C">
      <w:pPr>
        <w:widowControl w:val="0"/>
        <w:autoSpaceDE w:val="0"/>
        <w:autoSpaceDN w:val="0"/>
        <w:adjustRightInd w:val="0"/>
        <w:jc w:val="center"/>
        <w:rPr>
          <w:rFonts w:ascii="Arial" w:eastAsia="SimSun" w:hAnsi="Arial" w:cs="Arial"/>
          <w:b/>
          <w:bCs/>
          <w:sz w:val="22"/>
          <w:szCs w:val="22"/>
          <w:lang w:eastAsia="zh-CN"/>
        </w:rPr>
      </w:pPr>
    </w:p>
    <w:p w:rsidR="00B1312C" w:rsidRPr="00B1312C" w:rsidRDefault="00B1312C" w:rsidP="00B1312C">
      <w:pPr>
        <w:widowControl w:val="0"/>
        <w:autoSpaceDE w:val="0"/>
        <w:autoSpaceDN w:val="0"/>
        <w:adjustRightInd w:val="0"/>
        <w:jc w:val="both"/>
        <w:rPr>
          <w:rFonts w:ascii="Arial" w:eastAsia="SimSun" w:hAnsi="Arial" w:cs="Arial"/>
          <w:sz w:val="22"/>
          <w:szCs w:val="22"/>
          <w:lang w:eastAsia="zh-CN"/>
        </w:rPr>
      </w:pPr>
      <w:r w:rsidRPr="00B1312C">
        <w:rPr>
          <w:rFonts w:ascii="Arial" w:eastAsia="SimSun" w:hAnsi="Arial" w:cs="Arial"/>
          <w:sz w:val="22"/>
          <w:szCs w:val="22"/>
          <w:lang w:eastAsia="zh-CN"/>
        </w:rPr>
        <w:t xml:space="preserve">Grad se obvezuje donijeti Plan na način i u postupku propisanim Zakonom i važećim </w:t>
      </w:r>
      <w:proofErr w:type="spellStart"/>
      <w:r w:rsidRPr="00B1312C">
        <w:rPr>
          <w:rFonts w:ascii="Arial" w:eastAsia="SimSun" w:hAnsi="Arial" w:cs="Arial"/>
          <w:sz w:val="22"/>
          <w:szCs w:val="22"/>
          <w:lang w:eastAsia="zh-CN"/>
        </w:rPr>
        <w:t>podzakonskim</w:t>
      </w:r>
      <w:proofErr w:type="spellEnd"/>
      <w:r w:rsidRPr="00B1312C">
        <w:rPr>
          <w:rFonts w:ascii="Arial" w:eastAsia="SimSun" w:hAnsi="Arial" w:cs="Arial"/>
          <w:sz w:val="22"/>
          <w:szCs w:val="22"/>
          <w:lang w:eastAsia="zh-CN"/>
        </w:rPr>
        <w:t xml:space="preserve"> aktima.</w:t>
      </w:r>
    </w:p>
    <w:p w:rsidR="00B1312C" w:rsidRPr="00B1312C" w:rsidRDefault="00B1312C" w:rsidP="00B1312C">
      <w:pPr>
        <w:widowControl w:val="0"/>
        <w:autoSpaceDE w:val="0"/>
        <w:autoSpaceDN w:val="0"/>
        <w:adjustRightInd w:val="0"/>
        <w:jc w:val="center"/>
        <w:rPr>
          <w:rFonts w:ascii="Arial" w:eastAsia="SimSun" w:hAnsi="Arial" w:cs="Arial"/>
          <w:b/>
          <w:bCs/>
          <w:sz w:val="22"/>
          <w:szCs w:val="22"/>
          <w:lang w:eastAsia="zh-CN"/>
        </w:rPr>
      </w:pPr>
    </w:p>
    <w:p w:rsidR="00B1312C" w:rsidRDefault="00B1312C" w:rsidP="00B1312C">
      <w:pPr>
        <w:widowControl w:val="0"/>
        <w:autoSpaceDE w:val="0"/>
        <w:autoSpaceDN w:val="0"/>
        <w:adjustRightInd w:val="0"/>
        <w:jc w:val="center"/>
        <w:rPr>
          <w:rFonts w:ascii="Arial" w:eastAsia="SimSun" w:hAnsi="Arial" w:cs="Arial"/>
          <w:b/>
          <w:bCs/>
          <w:sz w:val="22"/>
          <w:szCs w:val="22"/>
          <w:lang w:eastAsia="zh-CN"/>
        </w:rPr>
      </w:pPr>
      <w:r w:rsidRPr="00B1312C">
        <w:rPr>
          <w:rFonts w:ascii="Arial" w:eastAsia="SimSun" w:hAnsi="Arial" w:cs="Arial"/>
          <w:b/>
          <w:bCs/>
          <w:sz w:val="22"/>
          <w:szCs w:val="22"/>
          <w:lang w:eastAsia="zh-CN"/>
        </w:rPr>
        <w:t>Članak 5.</w:t>
      </w:r>
    </w:p>
    <w:p w:rsidR="00904875" w:rsidRPr="00B1312C" w:rsidRDefault="00904875" w:rsidP="00B1312C">
      <w:pPr>
        <w:widowControl w:val="0"/>
        <w:autoSpaceDE w:val="0"/>
        <w:autoSpaceDN w:val="0"/>
        <w:adjustRightInd w:val="0"/>
        <w:jc w:val="center"/>
        <w:rPr>
          <w:rFonts w:ascii="Arial" w:eastAsia="SimSun" w:hAnsi="Arial" w:cs="Arial"/>
          <w:b/>
          <w:bCs/>
          <w:sz w:val="22"/>
          <w:szCs w:val="22"/>
          <w:lang w:eastAsia="zh-CN"/>
        </w:rPr>
      </w:pPr>
    </w:p>
    <w:p w:rsidR="00B1312C" w:rsidRPr="00B1312C" w:rsidRDefault="00B1312C" w:rsidP="00B1312C">
      <w:pPr>
        <w:widowControl w:val="0"/>
        <w:autoSpaceDE w:val="0"/>
        <w:autoSpaceDN w:val="0"/>
        <w:adjustRightInd w:val="0"/>
        <w:jc w:val="both"/>
        <w:rPr>
          <w:rFonts w:ascii="Arial" w:eastAsia="SimSun" w:hAnsi="Arial" w:cs="Arial"/>
          <w:sz w:val="22"/>
          <w:szCs w:val="22"/>
          <w:lang w:eastAsia="zh-CN"/>
        </w:rPr>
      </w:pPr>
      <w:r w:rsidRPr="00B1312C">
        <w:rPr>
          <w:rFonts w:ascii="Arial" w:eastAsia="SimSun" w:hAnsi="Arial" w:cs="Arial"/>
          <w:sz w:val="22"/>
          <w:szCs w:val="22"/>
          <w:lang w:eastAsia="zh-CN"/>
        </w:rPr>
        <w:t>Grad ne preuzima nikakve obveze u odnosu na Osiguravatelja sredstava u pogledu konačnih rješenja namjene i uvjeta izgradnje koji će biti definirani Planom, već će ponajprije voditi računa da se Planom optimalno osigura poštivanje načela prostornoga uređenja i zaštite okoliša sukladno Zakonu i drugim pozitivnim propisima Republike Hrvatske.</w:t>
      </w:r>
    </w:p>
    <w:p w:rsidR="00B1312C" w:rsidRPr="00B1312C" w:rsidRDefault="00B1312C" w:rsidP="00B1312C">
      <w:pPr>
        <w:widowControl w:val="0"/>
        <w:autoSpaceDE w:val="0"/>
        <w:autoSpaceDN w:val="0"/>
        <w:adjustRightInd w:val="0"/>
        <w:jc w:val="both"/>
        <w:rPr>
          <w:rFonts w:ascii="Arial" w:eastAsia="SimSun" w:hAnsi="Arial" w:cs="Arial"/>
          <w:sz w:val="22"/>
          <w:szCs w:val="22"/>
          <w:lang w:eastAsia="zh-CN"/>
        </w:rPr>
      </w:pPr>
    </w:p>
    <w:p w:rsidR="00B1312C" w:rsidRDefault="00B1312C" w:rsidP="00B1312C">
      <w:pPr>
        <w:widowControl w:val="0"/>
        <w:autoSpaceDE w:val="0"/>
        <w:autoSpaceDN w:val="0"/>
        <w:adjustRightInd w:val="0"/>
        <w:jc w:val="center"/>
        <w:rPr>
          <w:rFonts w:ascii="Arial" w:eastAsia="SimSun" w:hAnsi="Arial" w:cs="Arial"/>
          <w:b/>
          <w:bCs/>
          <w:sz w:val="22"/>
          <w:szCs w:val="22"/>
          <w:lang w:eastAsia="zh-CN"/>
        </w:rPr>
      </w:pPr>
      <w:r w:rsidRPr="00B1312C">
        <w:rPr>
          <w:rFonts w:ascii="Arial" w:eastAsia="SimSun" w:hAnsi="Arial" w:cs="Arial"/>
          <w:b/>
          <w:bCs/>
          <w:sz w:val="22"/>
          <w:szCs w:val="22"/>
          <w:lang w:eastAsia="zh-CN"/>
        </w:rPr>
        <w:t>Članak 6.</w:t>
      </w:r>
    </w:p>
    <w:p w:rsidR="00904875" w:rsidRPr="00B1312C" w:rsidRDefault="00904875" w:rsidP="00B1312C">
      <w:pPr>
        <w:widowControl w:val="0"/>
        <w:autoSpaceDE w:val="0"/>
        <w:autoSpaceDN w:val="0"/>
        <w:adjustRightInd w:val="0"/>
        <w:jc w:val="center"/>
        <w:rPr>
          <w:rFonts w:ascii="Arial" w:eastAsia="SimSun" w:hAnsi="Arial" w:cs="Arial"/>
          <w:b/>
          <w:bCs/>
          <w:sz w:val="22"/>
          <w:szCs w:val="22"/>
          <w:lang w:eastAsia="zh-CN"/>
        </w:rPr>
      </w:pPr>
    </w:p>
    <w:p w:rsidR="00B1312C" w:rsidRPr="00B1312C" w:rsidRDefault="00B1312C" w:rsidP="00B1312C">
      <w:pPr>
        <w:widowControl w:val="0"/>
        <w:autoSpaceDE w:val="0"/>
        <w:autoSpaceDN w:val="0"/>
        <w:adjustRightInd w:val="0"/>
        <w:jc w:val="both"/>
        <w:rPr>
          <w:rFonts w:ascii="Arial" w:eastAsia="SimSun" w:hAnsi="Arial" w:cs="Arial"/>
          <w:strike/>
          <w:sz w:val="22"/>
          <w:szCs w:val="22"/>
          <w:highlight w:val="yellow"/>
          <w:lang w:eastAsia="zh-CN"/>
        </w:rPr>
      </w:pPr>
      <w:r w:rsidRPr="00B1312C">
        <w:rPr>
          <w:rFonts w:ascii="Arial" w:eastAsia="SimSun" w:hAnsi="Arial" w:cs="Arial"/>
          <w:sz w:val="22"/>
          <w:szCs w:val="22"/>
          <w:lang w:eastAsia="zh-CN"/>
        </w:rPr>
        <w:t xml:space="preserve">Osiguravatelj sredstava obvezuje se bespovratno financirati troškove izrade Plana (174.125,00 kn) i HIA-e (196.875,00 kn)  u ukupnom iznosu od </w:t>
      </w:r>
      <w:r w:rsidRPr="00B1312C">
        <w:rPr>
          <w:rFonts w:ascii="Arial" w:eastAsia="SimSun" w:hAnsi="Arial" w:cs="Arial"/>
          <w:b/>
          <w:bCs/>
          <w:sz w:val="22"/>
          <w:szCs w:val="22"/>
          <w:lang w:eastAsia="zh-CN"/>
        </w:rPr>
        <w:t>371.000,00 kn</w:t>
      </w:r>
      <w:bookmarkStart w:id="18" w:name="_Hlk59451549"/>
      <w:r w:rsidRPr="00B1312C">
        <w:rPr>
          <w:rFonts w:ascii="Arial" w:eastAsia="SimSun" w:hAnsi="Arial" w:cs="Arial"/>
          <w:b/>
          <w:bCs/>
          <w:sz w:val="22"/>
          <w:szCs w:val="22"/>
          <w:lang w:eastAsia="zh-CN"/>
        </w:rPr>
        <w:t>.</w:t>
      </w:r>
    </w:p>
    <w:bookmarkEnd w:id="18"/>
    <w:p w:rsidR="00B1312C" w:rsidRPr="00B1312C" w:rsidRDefault="00B1312C" w:rsidP="00B1312C">
      <w:pPr>
        <w:widowControl w:val="0"/>
        <w:autoSpaceDE w:val="0"/>
        <w:autoSpaceDN w:val="0"/>
        <w:adjustRightInd w:val="0"/>
        <w:jc w:val="both"/>
        <w:rPr>
          <w:rFonts w:ascii="Arial" w:eastAsia="SimSun" w:hAnsi="Arial" w:cs="Arial"/>
          <w:sz w:val="22"/>
          <w:szCs w:val="22"/>
          <w:highlight w:val="yellow"/>
          <w:lang w:eastAsia="zh-CN"/>
        </w:rPr>
      </w:pPr>
    </w:p>
    <w:p w:rsidR="00B1312C" w:rsidRPr="00B1312C" w:rsidRDefault="00B1312C" w:rsidP="00B1312C">
      <w:pPr>
        <w:widowControl w:val="0"/>
        <w:autoSpaceDE w:val="0"/>
        <w:autoSpaceDN w:val="0"/>
        <w:adjustRightInd w:val="0"/>
        <w:jc w:val="both"/>
        <w:rPr>
          <w:rFonts w:ascii="Arial" w:eastAsia="SimSun" w:hAnsi="Arial" w:cs="Arial"/>
          <w:sz w:val="22"/>
          <w:szCs w:val="22"/>
          <w:lang w:eastAsia="zh-CN"/>
        </w:rPr>
      </w:pPr>
      <w:r w:rsidRPr="00B1312C">
        <w:rPr>
          <w:rFonts w:ascii="Arial" w:eastAsia="SimSun" w:hAnsi="Arial" w:cs="Arial"/>
          <w:sz w:val="22"/>
          <w:szCs w:val="22"/>
          <w:lang w:eastAsia="zh-CN"/>
        </w:rPr>
        <w:t xml:space="preserve">Osiguravatelj sredstava se kao sredstvo osiguranja plaćanja svih iznosa iz stavka 1. ovoga članka obvezuje dostaviti </w:t>
      </w:r>
      <w:proofErr w:type="spellStart"/>
      <w:r w:rsidRPr="00B1312C">
        <w:rPr>
          <w:rFonts w:ascii="Arial" w:eastAsia="SimSun" w:hAnsi="Arial" w:cs="Arial"/>
          <w:sz w:val="22"/>
          <w:szCs w:val="22"/>
          <w:lang w:eastAsia="zh-CN"/>
        </w:rPr>
        <w:t>solemniziranu</w:t>
      </w:r>
      <w:proofErr w:type="spellEnd"/>
      <w:r w:rsidRPr="00B1312C">
        <w:rPr>
          <w:rFonts w:ascii="Arial" w:eastAsia="SimSun" w:hAnsi="Arial" w:cs="Arial"/>
          <w:sz w:val="22"/>
          <w:szCs w:val="22"/>
          <w:lang w:eastAsia="zh-CN"/>
        </w:rPr>
        <w:t xml:space="preserve"> zadužnicu</w:t>
      </w:r>
      <w:r w:rsidRPr="00B1312C">
        <w:rPr>
          <w:rFonts w:ascii="Arial" w:eastAsia="SimSun" w:hAnsi="Arial" w:cs="Arial"/>
          <w:color w:val="FF0000"/>
          <w:sz w:val="22"/>
          <w:szCs w:val="22"/>
          <w:lang w:eastAsia="zh-CN"/>
        </w:rPr>
        <w:t xml:space="preserve"> </w:t>
      </w:r>
      <w:r w:rsidRPr="00B1312C">
        <w:rPr>
          <w:rFonts w:ascii="Arial" w:eastAsia="SimSun" w:hAnsi="Arial" w:cs="Arial"/>
          <w:sz w:val="22"/>
          <w:szCs w:val="22"/>
          <w:lang w:eastAsia="zh-CN"/>
        </w:rPr>
        <w:t xml:space="preserve">na iznos od </w:t>
      </w:r>
      <w:r w:rsidRPr="00B1312C">
        <w:rPr>
          <w:rFonts w:ascii="Arial" w:eastAsia="SimSun" w:hAnsi="Arial" w:cs="Arial"/>
          <w:b/>
          <w:bCs/>
          <w:sz w:val="22"/>
          <w:szCs w:val="22"/>
          <w:lang w:eastAsia="zh-CN"/>
        </w:rPr>
        <w:t>375.000,00</w:t>
      </w:r>
      <w:r w:rsidRPr="00B1312C">
        <w:rPr>
          <w:rFonts w:ascii="Arial" w:eastAsia="SimSun" w:hAnsi="Arial" w:cs="Arial"/>
          <w:sz w:val="22"/>
          <w:szCs w:val="22"/>
          <w:lang w:eastAsia="zh-CN"/>
        </w:rPr>
        <w:t xml:space="preserve"> </w:t>
      </w:r>
      <w:r w:rsidRPr="00B1312C">
        <w:rPr>
          <w:rFonts w:ascii="Arial" w:eastAsia="SimSun" w:hAnsi="Arial" w:cs="Arial"/>
          <w:b/>
          <w:bCs/>
          <w:sz w:val="22"/>
          <w:szCs w:val="22"/>
          <w:lang w:eastAsia="zh-CN"/>
        </w:rPr>
        <w:t>kn</w:t>
      </w:r>
      <w:r w:rsidRPr="00B1312C">
        <w:rPr>
          <w:rFonts w:ascii="Arial" w:eastAsia="SimSun" w:hAnsi="Arial" w:cs="Arial"/>
          <w:sz w:val="22"/>
          <w:szCs w:val="22"/>
          <w:lang w:eastAsia="zh-CN"/>
        </w:rPr>
        <w:t xml:space="preserve"> u roku od 30 dana od dana stupanja na snagu ovog Ugovora.</w:t>
      </w:r>
    </w:p>
    <w:p w:rsidR="00B1312C" w:rsidRPr="00B1312C" w:rsidRDefault="00B1312C" w:rsidP="00B1312C">
      <w:pPr>
        <w:widowControl w:val="0"/>
        <w:autoSpaceDE w:val="0"/>
        <w:autoSpaceDN w:val="0"/>
        <w:adjustRightInd w:val="0"/>
        <w:jc w:val="both"/>
        <w:rPr>
          <w:rFonts w:ascii="Arial" w:eastAsia="SimSun" w:hAnsi="Arial" w:cs="Arial"/>
          <w:sz w:val="22"/>
          <w:szCs w:val="22"/>
          <w:lang w:eastAsia="zh-CN"/>
        </w:rPr>
      </w:pPr>
    </w:p>
    <w:p w:rsidR="00B1312C" w:rsidRPr="00B1312C" w:rsidRDefault="00B1312C" w:rsidP="00B1312C">
      <w:pPr>
        <w:widowControl w:val="0"/>
        <w:autoSpaceDE w:val="0"/>
        <w:autoSpaceDN w:val="0"/>
        <w:adjustRightInd w:val="0"/>
        <w:jc w:val="both"/>
        <w:rPr>
          <w:rFonts w:ascii="Arial" w:eastAsia="SimSun" w:hAnsi="Arial" w:cs="Arial"/>
          <w:sz w:val="22"/>
          <w:szCs w:val="22"/>
          <w:lang w:eastAsia="zh-CN"/>
        </w:rPr>
      </w:pPr>
      <w:r w:rsidRPr="00B1312C">
        <w:rPr>
          <w:rFonts w:ascii="Arial" w:eastAsia="SimSun" w:hAnsi="Arial" w:cs="Arial"/>
          <w:sz w:val="22"/>
          <w:szCs w:val="22"/>
          <w:lang w:eastAsia="zh-CN"/>
        </w:rPr>
        <w:t>Ugovorne strane su suglasne da se financiranje Plana i HIA-e obavlja sukladno dinamici koja je utvrđena u već sklopljenim ugovorima Grada s izrađivačima istih i koji čine sastavni dio ovog Ugovora, a planirana je na sljedeći način:</w:t>
      </w:r>
    </w:p>
    <w:p w:rsidR="00B1312C" w:rsidRPr="00B1312C" w:rsidRDefault="00B1312C" w:rsidP="00904875">
      <w:pPr>
        <w:widowControl w:val="0"/>
        <w:numPr>
          <w:ilvl w:val="0"/>
          <w:numId w:val="31"/>
        </w:numPr>
        <w:autoSpaceDE w:val="0"/>
        <w:autoSpaceDN w:val="0"/>
        <w:adjustRightInd w:val="0"/>
        <w:jc w:val="both"/>
        <w:rPr>
          <w:rFonts w:ascii="Arial" w:eastAsia="SimSun" w:hAnsi="Arial" w:cs="Arial"/>
          <w:sz w:val="22"/>
          <w:szCs w:val="22"/>
          <w:lang w:eastAsia="zh-CN"/>
        </w:rPr>
      </w:pPr>
      <w:r w:rsidRPr="00B1312C">
        <w:rPr>
          <w:rFonts w:ascii="Arial" w:eastAsia="SimSun" w:hAnsi="Arial" w:cs="Arial"/>
          <w:sz w:val="22"/>
          <w:szCs w:val="22"/>
          <w:lang w:eastAsia="zh-CN"/>
        </w:rPr>
        <w:t>Plan:</w:t>
      </w:r>
    </w:p>
    <w:p w:rsidR="00B1312C" w:rsidRPr="00B1312C" w:rsidRDefault="00B1312C" w:rsidP="00904875">
      <w:pPr>
        <w:numPr>
          <w:ilvl w:val="0"/>
          <w:numId w:val="29"/>
        </w:numPr>
        <w:contextualSpacing/>
        <w:jc w:val="both"/>
        <w:rPr>
          <w:rFonts w:ascii="Arial" w:hAnsi="Arial" w:cs="Arial"/>
          <w:sz w:val="22"/>
          <w:szCs w:val="22"/>
        </w:rPr>
      </w:pPr>
      <w:r w:rsidRPr="00B1312C">
        <w:rPr>
          <w:rFonts w:ascii="Arial" w:hAnsi="Arial" w:cs="Arial"/>
          <w:sz w:val="22"/>
          <w:szCs w:val="22"/>
        </w:rPr>
        <w:t xml:space="preserve">35% ugovorenog iznosa, po isporuci stručnih rješenja i pripremnih radova te verificiranju istog od strane Nositelja izrade; </w:t>
      </w:r>
    </w:p>
    <w:p w:rsidR="00B1312C" w:rsidRPr="00B1312C" w:rsidRDefault="00B1312C" w:rsidP="00904875">
      <w:pPr>
        <w:numPr>
          <w:ilvl w:val="0"/>
          <w:numId w:val="29"/>
        </w:numPr>
        <w:contextualSpacing/>
        <w:jc w:val="both"/>
        <w:rPr>
          <w:rFonts w:ascii="Arial" w:hAnsi="Arial" w:cs="Arial"/>
          <w:sz w:val="22"/>
          <w:szCs w:val="22"/>
        </w:rPr>
      </w:pPr>
      <w:r w:rsidRPr="00B1312C">
        <w:rPr>
          <w:rFonts w:ascii="Arial" w:hAnsi="Arial" w:cs="Arial"/>
          <w:sz w:val="22"/>
          <w:szCs w:val="22"/>
        </w:rPr>
        <w:t>30% ugovorenog iznosa, po isporuci elaborata Prijedloga izmjena i dopuna planova za javnu raspravu;</w:t>
      </w:r>
    </w:p>
    <w:p w:rsidR="00B1312C" w:rsidRPr="00B1312C" w:rsidRDefault="00B1312C" w:rsidP="00904875">
      <w:pPr>
        <w:numPr>
          <w:ilvl w:val="0"/>
          <w:numId w:val="29"/>
        </w:numPr>
        <w:contextualSpacing/>
        <w:jc w:val="both"/>
        <w:rPr>
          <w:rFonts w:ascii="Arial" w:hAnsi="Arial" w:cs="Arial"/>
          <w:sz w:val="22"/>
          <w:szCs w:val="22"/>
        </w:rPr>
      </w:pPr>
      <w:r w:rsidRPr="00B1312C">
        <w:rPr>
          <w:rFonts w:ascii="Arial" w:hAnsi="Arial" w:cs="Arial"/>
          <w:sz w:val="22"/>
          <w:szCs w:val="22"/>
        </w:rPr>
        <w:t>15% ugovorenog iznosa, po isporuci Izvješća o javnoj raspravi i usuglašavanja istog s Nositeljem izrade Izmjena i dopuna planova;</w:t>
      </w:r>
    </w:p>
    <w:p w:rsidR="00B1312C" w:rsidRPr="00B1312C" w:rsidRDefault="00B1312C" w:rsidP="00904875">
      <w:pPr>
        <w:numPr>
          <w:ilvl w:val="0"/>
          <w:numId w:val="29"/>
        </w:numPr>
        <w:jc w:val="both"/>
        <w:rPr>
          <w:rFonts w:ascii="Arial" w:hAnsi="Arial" w:cs="Arial"/>
          <w:sz w:val="22"/>
          <w:szCs w:val="22"/>
        </w:rPr>
      </w:pPr>
      <w:r w:rsidRPr="00B1312C">
        <w:rPr>
          <w:rFonts w:ascii="Arial" w:hAnsi="Arial" w:cs="Arial"/>
          <w:sz w:val="22"/>
          <w:szCs w:val="22"/>
        </w:rPr>
        <w:t>10% ugovorenog iznosa, po</w:t>
      </w:r>
      <w:r w:rsidRPr="00B1312C">
        <w:rPr>
          <w:rFonts w:ascii="Calibri" w:eastAsia="Calibri" w:hAnsi="Calibri"/>
          <w:sz w:val="22"/>
          <w:szCs w:val="22"/>
          <w:lang w:eastAsia="en-US"/>
        </w:rPr>
        <w:t xml:space="preserve"> </w:t>
      </w:r>
      <w:r w:rsidRPr="00B1312C">
        <w:rPr>
          <w:rFonts w:ascii="Arial" w:hAnsi="Arial" w:cs="Arial"/>
          <w:sz w:val="22"/>
          <w:szCs w:val="22"/>
        </w:rPr>
        <w:t>ishođenju suglasnosti nadležnog Ministarstva na Konačne prijedloge izmjena i dopuna planova;</w:t>
      </w:r>
    </w:p>
    <w:p w:rsidR="00B1312C" w:rsidRPr="00B1312C" w:rsidRDefault="00B1312C" w:rsidP="00904875">
      <w:pPr>
        <w:numPr>
          <w:ilvl w:val="0"/>
          <w:numId w:val="29"/>
        </w:numPr>
        <w:jc w:val="both"/>
        <w:rPr>
          <w:rFonts w:ascii="Arial" w:hAnsi="Arial" w:cs="Arial"/>
          <w:sz w:val="22"/>
          <w:szCs w:val="22"/>
        </w:rPr>
      </w:pPr>
      <w:r w:rsidRPr="00B1312C">
        <w:rPr>
          <w:rFonts w:ascii="Arial" w:hAnsi="Arial" w:cs="Arial"/>
          <w:sz w:val="22"/>
          <w:szCs w:val="22"/>
        </w:rPr>
        <w:t>10% ugovorenog iznosa, po isporuci elaborata Izmjena i dopuna planova koje je usvojilo Gradsko vijeće.</w:t>
      </w:r>
    </w:p>
    <w:p w:rsidR="00904875" w:rsidRPr="00904875" w:rsidRDefault="00B1312C" w:rsidP="00904875">
      <w:pPr>
        <w:widowControl w:val="0"/>
        <w:numPr>
          <w:ilvl w:val="0"/>
          <w:numId w:val="31"/>
        </w:numPr>
        <w:autoSpaceDE w:val="0"/>
        <w:autoSpaceDN w:val="0"/>
        <w:adjustRightInd w:val="0"/>
        <w:jc w:val="both"/>
        <w:rPr>
          <w:rFonts w:ascii="Arial" w:eastAsia="SimSun" w:hAnsi="Arial" w:cs="Arial"/>
          <w:sz w:val="22"/>
          <w:szCs w:val="22"/>
          <w:lang w:eastAsia="zh-CN"/>
        </w:rPr>
      </w:pPr>
      <w:r w:rsidRPr="00B1312C">
        <w:rPr>
          <w:rFonts w:ascii="Arial" w:eastAsia="SimSun" w:hAnsi="Arial" w:cs="Arial"/>
          <w:sz w:val="22"/>
          <w:szCs w:val="22"/>
          <w:lang w:eastAsia="zh-CN"/>
        </w:rPr>
        <w:t>HIA:</w:t>
      </w:r>
    </w:p>
    <w:p w:rsidR="00B1312C" w:rsidRPr="00B1312C" w:rsidRDefault="00B1312C" w:rsidP="00904875">
      <w:pPr>
        <w:numPr>
          <w:ilvl w:val="0"/>
          <w:numId w:val="32"/>
        </w:numPr>
        <w:ind w:left="426"/>
        <w:jc w:val="both"/>
        <w:rPr>
          <w:rFonts w:ascii="Arial" w:eastAsia="SimSun" w:hAnsi="Arial" w:cs="Arial"/>
          <w:sz w:val="22"/>
          <w:szCs w:val="22"/>
          <w:lang w:eastAsia="zh-CN"/>
        </w:rPr>
      </w:pPr>
      <w:r w:rsidRPr="00B1312C">
        <w:rPr>
          <w:rFonts w:ascii="Arial" w:eastAsia="SimSun" w:hAnsi="Arial" w:cs="Arial"/>
          <w:sz w:val="22"/>
          <w:szCs w:val="22"/>
          <w:lang w:eastAsia="zh-CN"/>
        </w:rPr>
        <w:t>110.250,00 kn (bez PDV-a) po završetku 1. faze;</w:t>
      </w:r>
    </w:p>
    <w:p w:rsidR="00904875" w:rsidRPr="006A1DE3" w:rsidRDefault="00B1312C" w:rsidP="006A1DE3">
      <w:pPr>
        <w:numPr>
          <w:ilvl w:val="0"/>
          <w:numId w:val="32"/>
        </w:numPr>
        <w:ind w:left="426"/>
        <w:jc w:val="both"/>
        <w:rPr>
          <w:rFonts w:ascii="Arial" w:eastAsia="SimSun" w:hAnsi="Arial" w:cs="Arial"/>
          <w:sz w:val="22"/>
          <w:szCs w:val="22"/>
          <w:lang w:eastAsia="zh-CN"/>
        </w:rPr>
      </w:pPr>
      <w:r w:rsidRPr="00B1312C">
        <w:rPr>
          <w:rFonts w:ascii="Arial" w:eastAsia="SimSun" w:hAnsi="Arial" w:cs="Arial"/>
          <w:sz w:val="22"/>
          <w:szCs w:val="22"/>
          <w:lang w:eastAsia="zh-CN"/>
        </w:rPr>
        <w:t>47.250,00 kn (bez PDV-a) po završetku 2. faze.</w:t>
      </w:r>
    </w:p>
    <w:p w:rsidR="00B1312C" w:rsidRDefault="00B1312C" w:rsidP="00B1312C">
      <w:pPr>
        <w:widowControl w:val="0"/>
        <w:autoSpaceDE w:val="0"/>
        <w:autoSpaceDN w:val="0"/>
        <w:adjustRightInd w:val="0"/>
        <w:jc w:val="center"/>
        <w:rPr>
          <w:rFonts w:ascii="Arial" w:eastAsia="SimSun" w:hAnsi="Arial" w:cs="Arial"/>
          <w:b/>
          <w:bCs/>
          <w:sz w:val="22"/>
          <w:szCs w:val="22"/>
          <w:lang w:eastAsia="zh-CN"/>
        </w:rPr>
      </w:pPr>
      <w:r w:rsidRPr="00B1312C">
        <w:rPr>
          <w:rFonts w:ascii="Arial" w:eastAsia="SimSun" w:hAnsi="Arial" w:cs="Arial"/>
          <w:b/>
          <w:bCs/>
          <w:sz w:val="22"/>
          <w:szCs w:val="22"/>
          <w:lang w:eastAsia="zh-CN"/>
        </w:rPr>
        <w:lastRenderedPageBreak/>
        <w:t>Članak 7.</w:t>
      </w:r>
    </w:p>
    <w:p w:rsidR="00C9424F" w:rsidRPr="00B1312C" w:rsidRDefault="00C9424F" w:rsidP="00B1312C">
      <w:pPr>
        <w:widowControl w:val="0"/>
        <w:autoSpaceDE w:val="0"/>
        <w:autoSpaceDN w:val="0"/>
        <w:adjustRightInd w:val="0"/>
        <w:jc w:val="center"/>
        <w:rPr>
          <w:rFonts w:ascii="Arial" w:eastAsia="SimSun" w:hAnsi="Arial" w:cs="Arial"/>
          <w:b/>
          <w:bCs/>
          <w:sz w:val="22"/>
          <w:szCs w:val="22"/>
          <w:lang w:eastAsia="zh-CN"/>
        </w:rPr>
      </w:pPr>
    </w:p>
    <w:p w:rsidR="00B1312C" w:rsidRPr="00B1312C" w:rsidRDefault="00B1312C" w:rsidP="00B1312C">
      <w:pPr>
        <w:widowControl w:val="0"/>
        <w:autoSpaceDE w:val="0"/>
        <w:autoSpaceDN w:val="0"/>
        <w:adjustRightInd w:val="0"/>
        <w:jc w:val="both"/>
        <w:rPr>
          <w:rFonts w:ascii="Arial" w:eastAsia="SimSun" w:hAnsi="Arial" w:cs="Arial"/>
          <w:sz w:val="22"/>
          <w:szCs w:val="22"/>
          <w:lang w:eastAsia="zh-CN"/>
        </w:rPr>
      </w:pPr>
      <w:r w:rsidRPr="00B1312C">
        <w:rPr>
          <w:rFonts w:ascii="Arial" w:eastAsia="SimSun" w:hAnsi="Arial" w:cs="Arial"/>
          <w:sz w:val="22"/>
          <w:szCs w:val="22"/>
          <w:lang w:eastAsia="zh-CN"/>
        </w:rPr>
        <w:t>Grad se obvezuje u roku od 15 dana od dana verificiranja dostavljene dokumentacije i računa od strane Izrađivača Plana, izdati nalog za uplatu Osiguravatelju sredstava.</w:t>
      </w:r>
    </w:p>
    <w:p w:rsidR="00B1312C" w:rsidRPr="00B1312C" w:rsidRDefault="00B1312C" w:rsidP="00B1312C">
      <w:pPr>
        <w:widowControl w:val="0"/>
        <w:autoSpaceDE w:val="0"/>
        <w:autoSpaceDN w:val="0"/>
        <w:adjustRightInd w:val="0"/>
        <w:jc w:val="both"/>
        <w:rPr>
          <w:rFonts w:ascii="Arial" w:eastAsia="SimSun" w:hAnsi="Arial" w:cs="Arial"/>
          <w:sz w:val="22"/>
          <w:szCs w:val="22"/>
          <w:lang w:eastAsia="zh-CN"/>
        </w:rPr>
      </w:pPr>
    </w:p>
    <w:p w:rsidR="00B1312C" w:rsidRPr="00B1312C" w:rsidRDefault="00B1312C" w:rsidP="00B1312C">
      <w:pPr>
        <w:widowControl w:val="0"/>
        <w:autoSpaceDE w:val="0"/>
        <w:autoSpaceDN w:val="0"/>
        <w:adjustRightInd w:val="0"/>
        <w:jc w:val="both"/>
        <w:rPr>
          <w:rFonts w:ascii="Arial" w:eastAsia="SimSun" w:hAnsi="Arial" w:cs="Arial"/>
          <w:sz w:val="22"/>
          <w:szCs w:val="22"/>
          <w:lang w:eastAsia="zh-CN"/>
        </w:rPr>
      </w:pPr>
      <w:r w:rsidRPr="00B1312C">
        <w:rPr>
          <w:rFonts w:ascii="Arial" w:eastAsia="SimSun" w:hAnsi="Arial" w:cs="Arial"/>
          <w:sz w:val="22"/>
          <w:szCs w:val="22"/>
          <w:lang w:eastAsia="zh-CN"/>
        </w:rPr>
        <w:t>Osiguravatelj sredstava obvezuje se u roku od 15 dana od dana primitka naloga za uplatu ugovoreni iznos uplatiti na račun Grada.</w:t>
      </w:r>
    </w:p>
    <w:p w:rsidR="00B1312C" w:rsidRPr="00B1312C" w:rsidRDefault="00B1312C" w:rsidP="00B1312C">
      <w:pPr>
        <w:widowControl w:val="0"/>
        <w:autoSpaceDE w:val="0"/>
        <w:autoSpaceDN w:val="0"/>
        <w:adjustRightInd w:val="0"/>
        <w:jc w:val="both"/>
        <w:rPr>
          <w:rFonts w:ascii="Arial" w:eastAsia="SimSun" w:hAnsi="Arial" w:cs="Arial"/>
          <w:sz w:val="22"/>
          <w:szCs w:val="22"/>
          <w:lang w:eastAsia="zh-CN"/>
        </w:rPr>
      </w:pPr>
    </w:p>
    <w:p w:rsidR="00B1312C" w:rsidRDefault="00B1312C" w:rsidP="00B1312C">
      <w:pPr>
        <w:widowControl w:val="0"/>
        <w:autoSpaceDE w:val="0"/>
        <w:autoSpaceDN w:val="0"/>
        <w:adjustRightInd w:val="0"/>
        <w:jc w:val="center"/>
        <w:rPr>
          <w:rFonts w:ascii="Arial" w:eastAsia="SimSun" w:hAnsi="Arial" w:cs="Arial"/>
          <w:b/>
          <w:bCs/>
          <w:sz w:val="22"/>
          <w:szCs w:val="22"/>
          <w:lang w:eastAsia="zh-CN"/>
        </w:rPr>
      </w:pPr>
      <w:r w:rsidRPr="00B1312C">
        <w:rPr>
          <w:rFonts w:ascii="Arial" w:eastAsia="SimSun" w:hAnsi="Arial" w:cs="Arial"/>
          <w:b/>
          <w:bCs/>
          <w:sz w:val="22"/>
          <w:szCs w:val="22"/>
          <w:lang w:eastAsia="zh-CN"/>
        </w:rPr>
        <w:t>Članak 8.</w:t>
      </w:r>
    </w:p>
    <w:p w:rsidR="00904875" w:rsidRPr="00B1312C" w:rsidRDefault="00904875" w:rsidP="00B1312C">
      <w:pPr>
        <w:widowControl w:val="0"/>
        <w:autoSpaceDE w:val="0"/>
        <w:autoSpaceDN w:val="0"/>
        <w:adjustRightInd w:val="0"/>
        <w:jc w:val="center"/>
        <w:rPr>
          <w:rFonts w:ascii="Arial" w:eastAsia="SimSun" w:hAnsi="Arial" w:cs="Arial"/>
          <w:b/>
          <w:bCs/>
          <w:sz w:val="22"/>
          <w:szCs w:val="22"/>
          <w:lang w:eastAsia="zh-CN"/>
        </w:rPr>
      </w:pPr>
    </w:p>
    <w:p w:rsidR="00B1312C" w:rsidRPr="00B1312C" w:rsidRDefault="00B1312C" w:rsidP="00B1312C">
      <w:pPr>
        <w:widowControl w:val="0"/>
        <w:autoSpaceDE w:val="0"/>
        <w:autoSpaceDN w:val="0"/>
        <w:adjustRightInd w:val="0"/>
        <w:jc w:val="both"/>
        <w:rPr>
          <w:rFonts w:ascii="Arial" w:eastAsia="SimSun" w:hAnsi="Arial" w:cs="Arial"/>
          <w:sz w:val="22"/>
          <w:szCs w:val="22"/>
          <w:lang w:eastAsia="zh-CN"/>
        </w:rPr>
      </w:pPr>
      <w:r w:rsidRPr="00B1312C">
        <w:rPr>
          <w:rFonts w:ascii="Arial" w:eastAsia="SimSun" w:hAnsi="Arial" w:cs="Arial"/>
          <w:sz w:val="22"/>
          <w:szCs w:val="22"/>
          <w:lang w:eastAsia="zh-CN"/>
        </w:rPr>
        <w:t>Grad i Osiguravatelj sredstava u okviru preuzetih obveza po ovom Ugovoru izvodit će radnje sukladno dinamici ugovora između Grada i Izrađivača Plana te sukladno Zakonu i drugim pozitivnim propisima i pravilima struke i obostrano se zalagati za donošenje Plana poštujući zakonske rokove.</w:t>
      </w:r>
    </w:p>
    <w:p w:rsidR="00B1312C" w:rsidRPr="00B1312C" w:rsidRDefault="00B1312C" w:rsidP="00B1312C">
      <w:pPr>
        <w:widowControl w:val="0"/>
        <w:autoSpaceDE w:val="0"/>
        <w:autoSpaceDN w:val="0"/>
        <w:adjustRightInd w:val="0"/>
        <w:jc w:val="both"/>
        <w:rPr>
          <w:rFonts w:ascii="Arial" w:eastAsia="SimSun" w:hAnsi="Arial" w:cs="Arial"/>
          <w:sz w:val="22"/>
          <w:szCs w:val="22"/>
          <w:lang w:eastAsia="zh-CN"/>
        </w:rPr>
      </w:pPr>
    </w:p>
    <w:p w:rsidR="00B1312C" w:rsidRPr="00B1312C" w:rsidRDefault="00B1312C" w:rsidP="00B1312C">
      <w:pPr>
        <w:widowControl w:val="0"/>
        <w:autoSpaceDE w:val="0"/>
        <w:autoSpaceDN w:val="0"/>
        <w:adjustRightInd w:val="0"/>
        <w:jc w:val="both"/>
        <w:rPr>
          <w:rFonts w:ascii="Arial" w:eastAsia="SimSun" w:hAnsi="Arial" w:cs="Arial"/>
          <w:sz w:val="22"/>
          <w:szCs w:val="22"/>
          <w:lang w:eastAsia="zh-CN"/>
        </w:rPr>
      </w:pPr>
      <w:r w:rsidRPr="00B1312C">
        <w:rPr>
          <w:rFonts w:ascii="Arial" w:eastAsia="SimSun" w:hAnsi="Arial" w:cs="Arial"/>
          <w:sz w:val="22"/>
          <w:szCs w:val="22"/>
          <w:lang w:eastAsia="zh-CN"/>
        </w:rPr>
        <w:t>Ugovorne strane su suglasne da su rokovi izrade i donošenja Plana definirani Odlukom o izradi Plana i Ugovorom za izradu Plana te da je rok za izradu i donošenje Plana 20. prosinca 2023.</w:t>
      </w:r>
    </w:p>
    <w:p w:rsidR="00B1312C" w:rsidRPr="00B1312C" w:rsidRDefault="00B1312C" w:rsidP="00B1312C">
      <w:pPr>
        <w:widowControl w:val="0"/>
        <w:autoSpaceDE w:val="0"/>
        <w:autoSpaceDN w:val="0"/>
        <w:adjustRightInd w:val="0"/>
        <w:jc w:val="both"/>
        <w:rPr>
          <w:rFonts w:ascii="Arial" w:eastAsia="SimSun" w:hAnsi="Arial" w:cs="Arial"/>
          <w:sz w:val="22"/>
          <w:szCs w:val="22"/>
          <w:lang w:eastAsia="zh-CN"/>
        </w:rPr>
      </w:pPr>
    </w:p>
    <w:p w:rsidR="00B1312C" w:rsidRPr="00B1312C" w:rsidRDefault="00B1312C" w:rsidP="00B1312C">
      <w:pPr>
        <w:widowControl w:val="0"/>
        <w:autoSpaceDE w:val="0"/>
        <w:autoSpaceDN w:val="0"/>
        <w:adjustRightInd w:val="0"/>
        <w:jc w:val="both"/>
        <w:rPr>
          <w:rFonts w:ascii="Arial" w:eastAsia="SimSun" w:hAnsi="Arial" w:cs="Arial"/>
          <w:sz w:val="22"/>
          <w:szCs w:val="22"/>
          <w:lang w:eastAsia="zh-CN"/>
        </w:rPr>
      </w:pPr>
      <w:r w:rsidRPr="00B1312C">
        <w:rPr>
          <w:rFonts w:ascii="Arial" w:eastAsia="SimSun" w:hAnsi="Arial" w:cs="Arial"/>
          <w:sz w:val="22"/>
          <w:szCs w:val="22"/>
          <w:lang w:eastAsia="zh-CN"/>
        </w:rPr>
        <w:t>U slučaju da uslijed objektivnih okolnosti budu produženi rokovi za izradu i donošenje Plana utvrđeni Odlukom o izradi Plana i Ugovorom o izradi Plana, ugovorne strane su suglasne da se rokovi računaju prema novonastalim okolnostima, bez potrebe izmjene ovog Ugovora.</w:t>
      </w:r>
    </w:p>
    <w:p w:rsidR="00B1312C" w:rsidRPr="00B1312C" w:rsidRDefault="00B1312C" w:rsidP="00B1312C">
      <w:pPr>
        <w:widowControl w:val="0"/>
        <w:autoSpaceDE w:val="0"/>
        <w:autoSpaceDN w:val="0"/>
        <w:adjustRightInd w:val="0"/>
        <w:jc w:val="both"/>
        <w:rPr>
          <w:rFonts w:ascii="Arial" w:eastAsia="SimSun" w:hAnsi="Arial" w:cs="Arial"/>
          <w:sz w:val="22"/>
          <w:szCs w:val="22"/>
          <w:lang w:eastAsia="zh-CN"/>
        </w:rPr>
      </w:pPr>
      <w:r w:rsidRPr="00B1312C">
        <w:rPr>
          <w:rFonts w:ascii="Arial" w:eastAsia="SimSun" w:hAnsi="Arial" w:cs="Arial"/>
          <w:sz w:val="22"/>
          <w:szCs w:val="22"/>
          <w:lang w:eastAsia="zh-CN"/>
        </w:rPr>
        <w:t xml:space="preserve">        </w:t>
      </w:r>
    </w:p>
    <w:p w:rsidR="00B1312C" w:rsidRDefault="00B1312C" w:rsidP="00B1312C">
      <w:pPr>
        <w:widowControl w:val="0"/>
        <w:autoSpaceDE w:val="0"/>
        <w:autoSpaceDN w:val="0"/>
        <w:adjustRightInd w:val="0"/>
        <w:jc w:val="center"/>
        <w:rPr>
          <w:rFonts w:ascii="Arial" w:eastAsia="SimSun" w:hAnsi="Arial" w:cs="Arial"/>
          <w:b/>
          <w:bCs/>
          <w:sz w:val="22"/>
          <w:szCs w:val="22"/>
          <w:lang w:eastAsia="zh-CN"/>
        </w:rPr>
      </w:pPr>
      <w:r w:rsidRPr="00B1312C">
        <w:rPr>
          <w:rFonts w:ascii="Arial" w:eastAsia="SimSun" w:hAnsi="Arial" w:cs="Arial"/>
          <w:b/>
          <w:bCs/>
          <w:sz w:val="22"/>
          <w:szCs w:val="22"/>
          <w:lang w:eastAsia="zh-CN"/>
        </w:rPr>
        <w:t>Članak 9.</w:t>
      </w:r>
    </w:p>
    <w:p w:rsidR="00904875" w:rsidRPr="00B1312C" w:rsidRDefault="00904875" w:rsidP="00B1312C">
      <w:pPr>
        <w:widowControl w:val="0"/>
        <w:autoSpaceDE w:val="0"/>
        <w:autoSpaceDN w:val="0"/>
        <w:adjustRightInd w:val="0"/>
        <w:jc w:val="center"/>
        <w:rPr>
          <w:rFonts w:ascii="Arial" w:eastAsia="SimSun" w:hAnsi="Arial" w:cs="Arial"/>
          <w:b/>
          <w:bCs/>
          <w:sz w:val="22"/>
          <w:szCs w:val="22"/>
          <w:lang w:eastAsia="zh-CN"/>
        </w:rPr>
      </w:pPr>
    </w:p>
    <w:p w:rsidR="00B1312C" w:rsidRPr="00B1312C" w:rsidRDefault="00B1312C" w:rsidP="00B1312C">
      <w:pPr>
        <w:widowControl w:val="0"/>
        <w:autoSpaceDE w:val="0"/>
        <w:autoSpaceDN w:val="0"/>
        <w:adjustRightInd w:val="0"/>
        <w:jc w:val="both"/>
        <w:rPr>
          <w:rFonts w:ascii="Arial" w:eastAsia="SimSun" w:hAnsi="Arial" w:cs="Arial"/>
          <w:b/>
          <w:bCs/>
          <w:sz w:val="22"/>
          <w:szCs w:val="22"/>
          <w:lang w:eastAsia="zh-CN"/>
        </w:rPr>
      </w:pPr>
      <w:r w:rsidRPr="00B1312C">
        <w:rPr>
          <w:rFonts w:ascii="Arial" w:eastAsia="SimSun" w:hAnsi="Arial" w:cs="Arial"/>
          <w:sz w:val="22"/>
          <w:szCs w:val="22"/>
          <w:lang w:eastAsia="zh-CN"/>
        </w:rPr>
        <w:t>Sklapanjem ovog Ugovora Grad, osim obveze izrade Plana sukladno ovom Ugovoru, ne preuzima obvezu uređenja građevinskog zemljišta u obuhvatu Plana, kao ni obvezu priključenja na komunalnu infrastrukturu</w:t>
      </w:r>
      <w:r w:rsidRPr="00B1312C">
        <w:rPr>
          <w:rFonts w:ascii="Arial" w:eastAsia="SimSun" w:hAnsi="Arial" w:cs="Arial"/>
          <w:bCs/>
          <w:sz w:val="22"/>
          <w:szCs w:val="22"/>
          <w:lang w:eastAsia="zh-CN"/>
        </w:rPr>
        <w:t xml:space="preserve">. </w:t>
      </w:r>
    </w:p>
    <w:p w:rsidR="00B1312C" w:rsidRPr="00B1312C" w:rsidRDefault="00B1312C" w:rsidP="00B1312C">
      <w:pPr>
        <w:widowControl w:val="0"/>
        <w:autoSpaceDE w:val="0"/>
        <w:autoSpaceDN w:val="0"/>
        <w:adjustRightInd w:val="0"/>
        <w:jc w:val="center"/>
        <w:rPr>
          <w:rFonts w:ascii="Arial" w:eastAsia="SimSun" w:hAnsi="Arial" w:cs="Arial"/>
          <w:b/>
          <w:bCs/>
          <w:sz w:val="22"/>
          <w:szCs w:val="22"/>
          <w:lang w:eastAsia="zh-CN"/>
        </w:rPr>
      </w:pPr>
    </w:p>
    <w:p w:rsidR="00B1312C" w:rsidRDefault="00B1312C" w:rsidP="00B1312C">
      <w:pPr>
        <w:widowControl w:val="0"/>
        <w:autoSpaceDE w:val="0"/>
        <w:autoSpaceDN w:val="0"/>
        <w:adjustRightInd w:val="0"/>
        <w:jc w:val="center"/>
        <w:rPr>
          <w:rFonts w:ascii="Arial" w:eastAsia="SimSun" w:hAnsi="Arial" w:cs="Arial"/>
          <w:b/>
          <w:bCs/>
          <w:sz w:val="22"/>
          <w:szCs w:val="22"/>
          <w:lang w:eastAsia="zh-CN"/>
        </w:rPr>
      </w:pPr>
      <w:r w:rsidRPr="00B1312C">
        <w:rPr>
          <w:rFonts w:ascii="Arial" w:eastAsia="SimSun" w:hAnsi="Arial" w:cs="Arial"/>
          <w:b/>
          <w:bCs/>
          <w:sz w:val="22"/>
          <w:szCs w:val="22"/>
          <w:lang w:eastAsia="zh-CN"/>
        </w:rPr>
        <w:t>Članak 10.</w:t>
      </w:r>
    </w:p>
    <w:p w:rsidR="00904875" w:rsidRPr="00B1312C" w:rsidRDefault="00904875" w:rsidP="00B1312C">
      <w:pPr>
        <w:widowControl w:val="0"/>
        <w:autoSpaceDE w:val="0"/>
        <w:autoSpaceDN w:val="0"/>
        <w:adjustRightInd w:val="0"/>
        <w:jc w:val="center"/>
        <w:rPr>
          <w:rFonts w:ascii="Arial" w:eastAsia="SimSun" w:hAnsi="Arial" w:cs="Arial"/>
          <w:b/>
          <w:bCs/>
          <w:sz w:val="22"/>
          <w:szCs w:val="22"/>
          <w:lang w:eastAsia="zh-CN"/>
        </w:rPr>
      </w:pPr>
    </w:p>
    <w:p w:rsidR="00B1312C" w:rsidRPr="00B1312C" w:rsidRDefault="00B1312C" w:rsidP="00B1312C">
      <w:pPr>
        <w:widowControl w:val="0"/>
        <w:autoSpaceDE w:val="0"/>
        <w:autoSpaceDN w:val="0"/>
        <w:adjustRightInd w:val="0"/>
        <w:jc w:val="both"/>
        <w:rPr>
          <w:rFonts w:ascii="Arial" w:eastAsia="SimSun" w:hAnsi="Arial" w:cs="Arial"/>
          <w:sz w:val="22"/>
          <w:szCs w:val="22"/>
          <w:lang w:eastAsia="zh-CN"/>
        </w:rPr>
      </w:pPr>
      <w:r w:rsidRPr="00B1312C">
        <w:rPr>
          <w:rFonts w:ascii="Arial" w:eastAsia="SimSun" w:hAnsi="Arial" w:cs="Arial"/>
          <w:sz w:val="22"/>
          <w:szCs w:val="22"/>
          <w:lang w:eastAsia="zh-CN"/>
        </w:rPr>
        <w:t xml:space="preserve">Grad ne snosi materijalnu odgovornost prema Osiguravatelju sredstava ako </w:t>
      </w:r>
      <w:bookmarkStart w:id="19" w:name="_Hlk59438076"/>
      <w:r w:rsidRPr="00B1312C">
        <w:rPr>
          <w:rFonts w:ascii="Arial" w:eastAsia="SimSun" w:hAnsi="Arial" w:cs="Arial"/>
          <w:sz w:val="22"/>
          <w:szCs w:val="22"/>
          <w:lang w:eastAsia="zh-CN"/>
        </w:rPr>
        <w:t xml:space="preserve">Gradsko vijeće Grada Dubrovnika ne donese Odluku o donošenju Plana ili je ne donese u roku utvrđenom Odlukom o izradi Plana. </w:t>
      </w:r>
    </w:p>
    <w:bookmarkEnd w:id="19"/>
    <w:p w:rsidR="00B1312C" w:rsidRPr="00B1312C" w:rsidRDefault="00B1312C" w:rsidP="00B1312C">
      <w:pPr>
        <w:widowControl w:val="0"/>
        <w:autoSpaceDE w:val="0"/>
        <w:autoSpaceDN w:val="0"/>
        <w:adjustRightInd w:val="0"/>
        <w:jc w:val="both"/>
        <w:rPr>
          <w:rFonts w:ascii="Arial" w:eastAsia="SimSun" w:hAnsi="Arial" w:cs="Arial"/>
          <w:b/>
          <w:bCs/>
          <w:sz w:val="22"/>
          <w:szCs w:val="22"/>
          <w:lang w:eastAsia="zh-CN"/>
        </w:rPr>
      </w:pPr>
    </w:p>
    <w:p w:rsidR="00B1312C" w:rsidRDefault="00B1312C" w:rsidP="00B1312C">
      <w:pPr>
        <w:widowControl w:val="0"/>
        <w:autoSpaceDE w:val="0"/>
        <w:autoSpaceDN w:val="0"/>
        <w:adjustRightInd w:val="0"/>
        <w:jc w:val="center"/>
        <w:rPr>
          <w:rFonts w:ascii="Arial" w:eastAsia="SimSun" w:hAnsi="Arial" w:cs="Arial"/>
          <w:b/>
          <w:bCs/>
          <w:sz w:val="22"/>
          <w:szCs w:val="22"/>
          <w:lang w:eastAsia="zh-CN"/>
        </w:rPr>
      </w:pPr>
      <w:r w:rsidRPr="00B1312C">
        <w:rPr>
          <w:rFonts w:ascii="Arial" w:eastAsia="SimSun" w:hAnsi="Arial" w:cs="Arial"/>
          <w:b/>
          <w:bCs/>
          <w:sz w:val="22"/>
          <w:szCs w:val="22"/>
          <w:lang w:eastAsia="zh-CN"/>
        </w:rPr>
        <w:t>Članak 11.</w:t>
      </w:r>
    </w:p>
    <w:p w:rsidR="00904875" w:rsidRPr="00B1312C" w:rsidRDefault="00904875" w:rsidP="00B1312C">
      <w:pPr>
        <w:widowControl w:val="0"/>
        <w:autoSpaceDE w:val="0"/>
        <w:autoSpaceDN w:val="0"/>
        <w:adjustRightInd w:val="0"/>
        <w:jc w:val="center"/>
        <w:rPr>
          <w:rFonts w:ascii="Arial" w:eastAsia="SimSun" w:hAnsi="Arial" w:cs="Arial"/>
          <w:b/>
          <w:bCs/>
          <w:sz w:val="22"/>
          <w:szCs w:val="22"/>
          <w:lang w:eastAsia="zh-CN"/>
        </w:rPr>
      </w:pPr>
    </w:p>
    <w:p w:rsidR="00B1312C" w:rsidRPr="00B1312C" w:rsidRDefault="00B1312C" w:rsidP="00B1312C">
      <w:pPr>
        <w:widowControl w:val="0"/>
        <w:autoSpaceDE w:val="0"/>
        <w:autoSpaceDN w:val="0"/>
        <w:adjustRightInd w:val="0"/>
        <w:jc w:val="both"/>
        <w:rPr>
          <w:rFonts w:ascii="Arial" w:eastAsia="SimSun" w:hAnsi="Arial" w:cs="Arial"/>
          <w:sz w:val="22"/>
          <w:szCs w:val="22"/>
          <w:lang w:eastAsia="zh-CN"/>
        </w:rPr>
      </w:pPr>
      <w:r w:rsidRPr="00B1312C">
        <w:rPr>
          <w:rFonts w:ascii="Arial" w:eastAsia="SimSun" w:hAnsi="Arial" w:cs="Arial"/>
          <w:sz w:val="22"/>
          <w:szCs w:val="22"/>
          <w:lang w:eastAsia="zh-CN"/>
        </w:rPr>
        <w:t>Sve sporove nastale temeljem ovoga Ugovora ugovorne će strane rješavati sporazumno, u protivnom ugovaraju mjesnu nadležnost stvarno nadležnog suda u Dubrovniku.</w:t>
      </w:r>
    </w:p>
    <w:p w:rsidR="00B1312C" w:rsidRPr="00B1312C" w:rsidRDefault="00B1312C" w:rsidP="00B1312C">
      <w:pPr>
        <w:widowControl w:val="0"/>
        <w:autoSpaceDE w:val="0"/>
        <w:autoSpaceDN w:val="0"/>
        <w:adjustRightInd w:val="0"/>
        <w:jc w:val="both"/>
        <w:rPr>
          <w:rFonts w:ascii="Arial" w:eastAsia="SimSun" w:hAnsi="Arial" w:cs="Arial"/>
          <w:sz w:val="22"/>
          <w:szCs w:val="22"/>
          <w:lang w:eastAsia="zh-CN"/>
        </w:rPr>
      </w:pPr>
    </w:p>
    <w:p w:rsidR="00B1312C" w:rsidRPr="00B1312C" w:rsidRDefault="00B1312C" w:rsidP="00B1312C">
      <w:pPr>
        <w:widowControl w:val="0"/>
        <w:autoSpaceDE w:val="0"/>
        <w:autoSpaceDN w:val="0"/>
        <w:adjustRightInd w:val="0"/>
        <w:jc w:val="both"/>
        <w:rPr>
          <w:rFonts w:ascii="Arial" w:eastAsia="SimSun" w:hAnsi="Arial" w:cs="Arial"/>
          <w:sz w:val="22"/>
          <w:szCs w:val="22"/>
          <w:lang w:eastAsia="zh-CN"/>
        </w:rPr>
      </w:pPr>
      <w:r w:rsidRPr="00B1312C">
        <w:rPr>
          <w:rFonts w:ascii="Arial" w:eastAsia="SimSun" w:hAnsi="Arial" w:cs="Arial"/>
          <w:sz w:val="22"/>
          <w:szCs w:val="22"/>
          <w:lang w:eastAsia="zh-CN"/>
        </w:rPr>
        <w:t>Na sve ostale odnose, koji nisu predviđeni ovim Ugovorom, primjenjuju se odredbe Zakona o obveznim odnosima.</w:t>
      </w:r>
    </w:p>
    <w:p w:rsidR="00B1312C" w:rsidRPr="00B1312C" w:rsidRDefault="00B1312C" w:rsidP="00B1312C">
      <w:pPr>
        <w:widowControl w:val="0"/>
        <w:autoSpaceDE w:val="0"/>
        <w:autoSpaceDN w:val="0"/>
        <w:adjustRightInd w:val="0"/>
        <w:jc w:val="both"/>
        <w:rPr>
          <w:rFonts w:ascii="Arial" w:eastAsia="SimSun" w:hAnsi="Arial" w:cs="Arial"/>
          <w:sz w:val="22"/>
          <w:szCs w:val="22"/>
          <w:lang w:eastAsia="zh-CN"/>
        </w:rPr>
      </w:pPr>
    </w:p>
    <w:p w:rsidR="00B1312C" w:rsidRDefault="00B1312C" w:rsidP="00B1312C">
      <w:pPr>
        <w:widowControl w:val="0"/>
        <w:autoSpaceDE w:val="0"/>
        <w:autoSpaceDN w:val="0"/>
        <w:adjustRightInd w:val="0"/>
        <w:jc w:val="center"/>
        <w:rPr>
          <w:rFonts w:ascii="Arial" w:eastAsia="SimSun" w:hAnsi="Arial" w:cs="Arial"/>
          <w:b/>
          <w:sz w:val="22"/>
          <w:szCs w:val="22"/>
          <w:lang w:eastAsia="zh-CN"/>
        </w:rPr>
      </w:pPr>
      <w:r w:rsidRPr="00B1312C">
        <w:rPr>
          <w:rFonts w:ascii="Arial" w:eastAsia="SimSun" w:hAnsi="Arial" w:cs="Arial"/>
          <w:b/>
          <w:sz w:val="22"/>
          <w:szCs w:val="22"/>
          <w:lang w:eastAsia="zh-CN"/>
        </w:rPr>
        <w:t>Članak 12.</w:t>
      </w:r>
    </w:p>
    <w:p w:rsidR="00904875" w:rsidRPr="00B1312C" w:rsidRDefault="00904875" w:rsidP="00B1312C">
      <w:pPr>
        <w:widowControl w:val="0"/>
        <w:autoSpaceDE w:val="0"/>
        <w:autoSpaceDN w:val="0"/>
        <w:adjustRightInd w:val="0"/>
        <w:jc w:val="center"/>
        <w:rPr>
          <w:rFonts w:ascii="Arial" w:eastAsia="SimSun" w:hAnsi="Arial" w:cs="Arial"/>
          <w:b/>
          <w:sz w:val="22"/>
          <w:szCs w:val="22"/>
          <w:lang w:eastAsia="zh-CN"/>
        </w:rPr>
      </w:pPr>
    </w:p>
    <w:p w:rsidR="00B1312C" w:rsidRPr="00B1312C" w:rsidRDefault="00B1312C" w:rsidP="00B1312C">
      <w:pPr>
        <w:widowControl w:val="0"/>
        <w:autoSpaceDE w:val="0"/>
        <w:autoSpaceDN w:val="0"/>
        <w:adjustRightInd w:val="0"/>
        <w:jc w:val="both"/>
        <w:rPr>
          <w:rFonts w:ascii="Arial" w:eastAsia="SimSun" w:hAnsi="Arial" w:cs="Arial"/>
          <w:sz w:val="22"/>
          <w:szCs w:val="22"/>
          <w:lang w:eastAsia="zh-CN"/>
        </w:rPr>
      </w:pPr>
      <w:r w:rsidRPr="00B1312C">
        <w:rPr>
          <w:rFonts w:ascii="Arial" w:eastAsia="SimSun" w:hAnsi="Arial" w:cs="Arial"/>
          <w:sz w:val="22"/>
          <w:szCs w:val="22"/>
          <w:lang w:eastAsia="zh-CN"/>
        </w:rPr>
        <w:t>Ovaj Ugovor stupa na snagu danom potpisa obiju ugovornih strana.</w:t>
      </w:r>
    </w:p>
    <w:p w:rsidR="00B1312C" w:rsidRPr="00B1312C" w:rsidRDefault="00B1312C" w:rsidP="00B1312C">
      <w:pPr>
        <w:widowControl w:val="0"/>
        <w:autoSpaceDE w:val="0"/>
        <w:autoSpaceDN w:val="0"/>
        <w:adjustRightInd w:val="0"/>
        <w:jc w:val="both"/>
        <w:rPr>
          <w:rFonts w:ascii="Arial" w:eastAsia="SimSun" w:hAnsi="Arial" w:cs="Arial"/>
          <w:sz w:val="22"/>
          <w:szCs w:val="22"/>
          <w:lang w:eastAsia="zh-CN"/>
        </w:rPr>
      </w:pPr>
    </w:p>
    <w:p w:rsidR="00B1312C" w:rsidRDefault="00B1312C" w:rsidP="00B1312C">
      <w:pPr>
        <w:widowControl w:val="0"/>
        <w:autoSpaceDE w:val="0"/>
        <w:autoSpaceDN w:val="0"/>
        <w:adjustRightInd w:val="0"/>
        <w:jc w:val="center"/>
        <w:rPr>
          <w:rFonts w:ascii="Arial" w:eastAsia="SimSun" w:hAnsi="Arial" w:cs="Arial"/>
          <w:b/>
          <w:bCs/>
          <w:color w:val="000000"/>
          <w:sz w:val="22"/>
          <w:szCs w:val="22"/>
          <w:lang w:eastAsia="zh-CN"/>
        </w:rPr>
      </w:pPr>
      <w:r w:rsidRPr="00B1312C">
        <w:rPr>
          <w:rFonts w:ascii="Arial" w:eastAsia="SimSun" w:hAnsi="Arial" w:cs="Arial"/>
          <w:b/>
          <w:bCs/>
          <w:sz w:val="22"/>
          <w:szCs w:val="22"/>
          <w:lang w:eastAsia="zh-CN"/>
        </w:rPr>
        <w:t xml:space="preserve">Članak </w:t>
      </w:r>
      <w:r w:rsidRPr="00B1312C">
        <w:rPr>
          <w:rFonts w:ascii="Arial" w:eastAsia="SimSun" w:hAnsi="Arial" w:cs="Arial"/>
          <w:b/>
          <w:bCs/>
          <w:color w:val="000000"/>
          <w:sz w:val="22"/>
          <w:szCs w:val="22"/>
          <w:lang w:eastAsia="zh-CN"/>
        </w:rPr>
        <w:t>13.</w:t>
      </w:r>
    </w:p>
    <w:p w:rsidR="006D2962" w:rsidRDefault="006D2962" w:rsidP="006D2962">
      <w:pPr>
        <w:widowControl w:val="0"/>
        <w:autoSpaceDE w:val="0"/>
        <w:autoSpaceDN w:val="0"/>
        <w:adjustRightInd w:val="0"/>
        <w:rPr>
          <w:rFonts w:ascii="Arial" w:eastAsia="SimSun" w:hAnsi="Arial" w:cs="Arial"/>
          <w:b/>
          <w:bCs/>
          <w:color w:val="000000"/>
          <w:sz w:val="22"/>
          <w:szCs w:val="22"/>
          <w:lang w:eastAsia="zh-CN"/>
        </w:rPr>
      </w:pPr>
    </w:p>
    <w:p w:rsidR="006D2962" w:rsidRPr="006D2962" w:rsidRDefault="006D2962" w:rsidP="006D2962">
      <w:pPr>
        <w:widowControl w:val="0"/>
        <w:autoSpaceDE w:val="0"/>
        <w:autoSpaceDN w:val="0"/>
        <w:adjustRightInd w:val="0"/>
        <w:jc w:val="both"/>
        <w:rPr>
          <w:rFonts w:ascii="Arial" w:eastAsia="SimSun" w:hAnsi="Arial" w:cs="Arial"/>
          <w:sz w:val="22"/>
          <w:szCs w:val="22"/>
          <w:lang w:eastAsia="zh-CN"/>
        </w:rPr>
      </w:pPr>
      <w:r w:rsidRPr="006D2962">
        <w:rPr>
          <w:rFonts w:ascii="Arial" w:eastAsia="SimSun" w:hAnsi="Arial" w:cs="Arial"/>
          <w:sz w:val="22"/>
          <w:szCs w:val="22"/>
          <w:lang w:eastAsia="zh-CN"/>
        </w:rPr>
        <w:t>Ovaj Ugovor sačinjen je u četiri (4) istovjetna primjerka, od kojih dva (2) zadržava Grad, a dva (2) primjerka zadržava Osiguravatelj sredstava.</w:t>
      </w:r>
    </w:p>
    <w:p w:rsidR="006D2962" w:rsidRPr="006D2962" w:rsidRDefault="006D2962" w:rsidP="006D2962">
      <w:pPr>
        <w:widowControl w:val="0"/>
        <w:autoSpaceDE w:val="0"/>
        <w:autoSpaceDN w:val="0"/>
        <w:adjustRightInd w:val="0"/>
        <w:jc w:val="both"/>
        <w:rPr>
          <w:rFonts w:ascii="Arial" w:eastAsia="SimSun" w:hAnsi="Arial" w:cs="Arial"/>
          <w:sz w:val="22"/>
          <w:szCs w:val="22"/>
          <w:lang w:eastAsia="zh-CN"/>
        </w:rPr>
      </w:pPr>
    </w:p>
    <w:p w:rsidR="006D2962" w:rsidRPr="006D2962" w:rsidRDefault="006D2962" w:rsidP="006D2962">
      <w:pPr>
        <w:widowControl w:val="0"/>
        <w:autoSpaceDE w:val="0"/>
        <w:autoSpaceDN w:val="0"/>
        <w:adjustRightInd w:val="0"/>
        <w:jc w:val="both"/>
        <w:rPr>
          <w:rFonts w:ascii="Arial" w:eastAsia="SimSun" w:hAnsi="Arial" w:cs="Arial"/>
          <w:sz w:val="22"/>
          <w:szCs w:val="22"/>
          <w:lang w:eastAsia="zh-CN"/>
        </w:rPr>
      </w:pPr>
      <w:r w:rsidRPr="006D2962">
        <w:rPr>
          <w:rFonts w:ascii="Arial" w:eastAsia="SimSun" w:hAnsi="Arial" w:cs="Arial"/>
          <w:sz w:val="22"/>
          <w:szCs w:val="22"/>
          <w:lang w:eastAsia="zh-CN"/>
        </w:rPr>
        <w:lastRenderedPageBreak/>
        <w:t>U znak prihvata prava i obveza iz ovog Ugovora, Ugovorne strane ga vlastoručno potpisuju.</w:t>
      </w:r>
    </w:p>
    <w:p w:rsidR="006D2962" w:rsidRPr="006D2962" w:rsidRDefault="006D2962" w:rsidP="006D2962">
      <w:pPr>
        <w:widowControl w:val="0"/>
        <w:autoSpaceDE w:val="0"/>
        <w:autoSpaceDN w:val="0"/>
        <w:adjustRightInd w:val="0"/>
        <w:jc w:val="both"/>
        <w:rPr>
          <w:rFonts w:ascii="Arial" w:eastAsia="SimSun" w:hAnsi="Arial" w:cs="Arial"/>
          <w:sz w:val="22"/>
          <w:szCs w:val="22"/>
          <w:lang w:eastAsia="zh-CN"/>
        </w:rPr>
      </w:pPr>
    </w:p>
    <w:p w:rsidR="006D2962" w:rsidRPr="006D2962" w:rsidRDefault="006D2962" w:rsidP="006D2962">
      <w:pPr>
        <w:widowControl w:val="0"/>
        <w:autoSpaceDE w:val="0"/>
        <w:autoSpaceDN w:val="0"/>
        <w:adjustRightInd w:val="0"/>
        <w:jc w:val="both"/>
        <w:rPr>
          <w:rFonts w:ascii="Arial" w:eastAsia="SimSun" w:hAnsi="Arial" w:cs="Arial"/>
          <w:sz w:val="22"/>
          <w:szCs w:val="22"/>
          <w:lang w:eastAsia="zh-CN"/>
        </w:rPr>
      </w:pPr>
    </w:p>
    <w:p w:rsidR="006D2962" w:rsidRPr="006D2962" w:rsidRDefault="006D2962" w:rsidP="006D2962">
      <w:pPr>
        <w:widowControl w:val="0"/>
        <w:autoSpaceDE w:val="0"/>
        <w:autoSpaceDN w:val="0"/>
        <w:adjustRightInd w:val="0"/>
        <w:jc w:val="both"/>
        <w:rPr>
          <w:rFonts w:ascii="Arial" w:hAnsi="Arial" w:cs="Arial"/>
          <w:b/>
          <w:sz w:val="22"/>
          <w:szCs w:val="22"/>
        </w:rPr>
      </w:pPr>
      <w:r w:rsidRPr="006D2962">
        <w:rPr>
          <w:rFonts w:ascii="Arial" w:hAnsi="Arial" w:cs="Arial"/>
          <w:b/>
          <w:sz w:val="22"/>
          <w:szCs w:val="22"/>
        </w:rPr>
        <w:t xml:space="preserve">Za Grad:                                                       </w:t>
      </w:r>
      <w:r w:rsidRPr="006D2962">
        <w:rPr>
          <w:rFonts w:ascii="Arial" w:hAnsi="Arial" w:cs="Arial"/>
          <w:b/>
          <w:sz w:val="22"/>
          <w:szCs w:val="22"/>
        </w:rPr>
        <w:tab/>
      </w:r>
      <w:r w:rsidRPr="006D2962">
        <w:rPr>
          <w:rFonts w:ascii="Arial" w:hAnsi="Arial" w:cs="Arial"/>
          <w:b/>
          <w:sz w:val="22"/>
          <w:szCs w:val="22"/>
        </w:rPr>
        <w:tab/>
        <w:t xml:space="preserve">Za Osiguravatelja sredstava: </w:t>
      </w:r>
    </w:p>
    <w:p w:rsidR="006D2962" w:rsidRPr="006D2962" w:rsidRDefault="006D2962" w:rsidP="006D2962">
      <w:pPr>
        <w:widowControl w:val="0"/>
        <w:autoSpaceDE w:val="0"/>
        <w:autoSpaceDN w:val="0"/>
        <w:adjustRightInd w:val="0"/>
        <w:jc w:val="both"/>
        <w:rPr>
          <w:rFonts w:ascii="Arial" w:hAnsi="Arial" w:cs="Arial"/>
          <w:b/>
          <w:sz w:val="22"/>
          <w:szCs w:val="22"/>
        </w:rPr>
      </w:pPr>
      <w:r w:rsidRPr="006D2962">
        <w:rPr>
          <w:rFonts w:ascii="Arial" w:hAnsi="Arial" w:cs="Arial"/>
          <w:b/>
          <w:sz w:val="22"/>
          <w:szCs w:val="22"/>
        </w:rPr>
        <w:t xml:space="preserve">                                 </w:t>
      </w:r>
      <w:r w:rsidRPr="006D2962">
        <w:rPr>
          <w:rFonts w:ascii="Arial" w:hAnsi="Arial" w:cs="Arial"/>
          <w:b/>
          <w:sz w:val="22"/>
          <w:szCs w:val="22"/>
        </w:rPr>
        <w:tab/>
      </w:r>
    </w:p>
    <w:p w:rsidR="006D2962" w:rsidRPr="006D2962" w:rsidRDefault="006D2962" w:rsidP="006D2962">
      <w:pPr>
        <w:widowControl w:val="0"/>
        <w:autoSpaceDE w:val="0"/>
        <w:autoSpaceDN w:val="0"/>
        <w:adjustRightInd w:val="0"/>
        <w:rPr>
          <w:rFonts w:ascii="Arial" w:hAnsi="Arial" w:cs="Arial"/>
          <w:spacing w:val="2"/>
          <w:sz w:val="22"/>
          <w:szCs w:val="22"/>
        </w:rPr>
      </w:pPr>
      <w:r w:rsidRPr="006D2962">
        <w:rPr>
          <w:rFonts w:ascii="Arial" w:hAnsi="Arial" w:cs="Arial"/>
          <w:spacing w:val="2"/>
          <w:sz w:val="22"/>
          <w:szCs w:val="22"/>
        </w:rPr>
        <w:t xml:space="preserve">Gradonačelnik:  </w:t>
      </w:r>
      <w:r w:rsidRPr="006D2962">
        <w:rPr>
          <w:rFonts w:ascii="Arial" w:hAnsi="Arial" w:cs="Arial"/>
          <w:spacing w:val="2"/>
          <w:sz w:val="22"/>
          <w:szCs w:val="22"/>
        </w:rPr>
        <w:tab/>
      </w:r>
      <w:r w:rsidRPr="006D2962">
        <w:rPr>
          <w:rFonts w:ascii="Arial" w:hAnsi="Arial" w:cs="Arial"/>
          <w:spacing w:val="2"/>
          <w:sz w:val="22"/>
          <w:szCs w:val="22"/>
        </w:rPr>
        <w:tab/>
      </w:r>
      <w:r w:rsidRPr="006D2962">
        <w:rPr>
          <w:rFonts w:ascii="Arial" w:hAnsi="Arial" w:cs="Arial"/>
          <w:spacing w:val="2"/>
          <w:sz w:val="22"/>
          <w:szCs w:val="22"/>
        </w:rPr>
        <w:tab/>
      </w:r>
      <w:r w:rsidRPr="006D2962">
        <w:rPr>
          <w:rFonts w:ascii="Arial" w:hAnsi="Arial" w:cs="Arial"/>
          <w:spacing w:val="2"/>
          <w:sz w:val="22"/>
          <w:szCs w:val="22"/>
        </w:rPr>
        <w:tab/>
      </w:r>
      <w:r w:rsidRPr="006D2962">
        <w:rPr>
          <w:rFonts w:ascii="Arial" w:hAnsi="Arial" w:cs="Arial"/>
          <w:spacing w:val="2"/>
          <w:sz w:val="22"/>
          <w:szCs w:val="22"/>
        </w:rPr>
        <w:tab/>
      </w:r>
      <w:r w:rsidRPr="006D2962">
        <w:rPr>
          <w:rFonts w:ascii="Arial" w:hAnsi="Arial" w:cs="Arial"/>
          <w:spacing w:val="2"/>
          <w:sz w:val="22"/>
          <w:szCs w:val="22"/>
        </w:rPr>
        <w:tab/>
        <w:t xml:space="preserve"> Ravnatelj:                                                 </w:t>
      </w:r>
      <w:r w:rsidRPr="006D2962">
        <w:rPr>
          <w:rFonts w:ascii="Arial" w:hAnsi="Arial" w:cs="Arial"/>
          <w:color w:val="000000"/>
          <w:spacing w:val="2"/>
          <w:sz w:val="22"/>
          <w:szCs w:val="22"/>
        </w:rPr>
        <w:t xml:space="preserve">Mato </w:t>
      </w:r>
      <w:proofErr w:type="spellStart"/>
      <w:r w:rsidRPr="006D2962">
        <w:rPr>
          <w:rFonts w:ascii="Arial" w:hAnsi="Arial" w:cs="Arial"/>
          <w:color w:val="000000"/>
          <w:spacing w:val="2"/>
          <w:sz w:val="22"/>
          <w:szCs w:val="22"/>
        </w:rPr>
        <w:t>Franković</w:t>
      </w:r>
      <w:proofErr w:type="spellEnd"/>
      <w:r w:rsidRPr="006D2962">
        <w:rPr>
          <w:rFonts w:ascii="Arial" w:hAnsi="Arial" w:cs="Arial"/>
          <w:color w:val="000000"/>
          <w:spacing w:val="2"/>
          <w:sz w:val="22"/>
          <w:szCs w:val="22"/>
        </w:rPr>
        <w:t xml:space="preserve">     </w:t>
      </w:r>
      <w:r w:rsidRPr="006D2962">
        <w:rPr>
          <w:rFonts w:ascii="Arial" w:hAnsi="Arial" w:cs="Arial"/>
          <w:color w:val="000000"/>
          <w:spacing w:val="2"/>
          <w:sz w:val="22"/>
          <w:szCs w:val="22"/>
        </w:rPr>
        <w:tab/>
      </w:r>
      <w:r w:rsidRPr="006D2962">
        <w:rPr>
          <w:rFonts w:ascii="Arial" w:hAnsi="Arial" w:cs="Arial"/>
          <w:color w:val="000000"/>
          <w:spacing w:val="2"/>
          <w:sz w:val="22"/>
          <w:szCs w:val="22"/>
        </w:rPr>
        <w:tab/>
      </w:r>
      <w:r w:rsidRPr="006D2962">
        <w:rPr>
          <w:rFonts w:ascii="Arial" w:hAnsi="Arial" w:cs="Arial"/>
          <w:color w:val="000000"/>
          <w:spacing w:val="2"/>
          <w:sz w:val="22"/>
          <w:szCs w:val="22"/>
        </w:rPr>
        <w:tab/>
      </w:r>
      <w:r w:rsidRPr="006D2962">
        <w:rPr>
          <w:rFonts w:ascii="Arial" w:hAnsi="Arial" w:cs="Arial"/>
          <w:color w:val="000000"/>
          <w:spacing w:val="2"/>
          <w:sz w:val="22"/>
          <w:szCs w:val="22"/>
        </w:rPr>
        <w:tab/>
      </w:r>
      <w:r w:rsidRPr="006D2962">
        <w:rPr>
          <w:rFonts w:ascii="Arial" w:hAnsi="Arial" w:cs="Arial"/>
          <w:color w:val="000000"/>
          <w:spacing w:val="2"/>
          <w:sz w:val="22"/>
          <w:szCs w:val="22"/>
        </w:rPr>
        <w:tab/>
      </w:r>
      <w:r w:rsidRPr="006D2962">
        <w:rPr>
          <w:rFonts w:ascii="Arial" w:hAnsi="Arial" w:cs="Arial"/>
          <w:color w:val="000000"/>
          <w:spacing w:val="2"/>
          <w:sz w:val="22"/>
          <w:szCs w:val="22"/>
        </w:rPr>
        <w:tab/>
        <w:t xml:space="preserve"> Blaž </w:t>
      </w:r>
      <w:proofErr w:type="spellStart"/>
      <w:r w:rsidRPr="006D2962">
        <w:rPr>
          <w:rFonts w:ascii="Arial" w:hAnsi="Arial" w:cs="Arial"/>
          <w:color w:val="000000"/>
          <w:spacing w:val="2"/>
          <w:sz w:val="22"/>
          <w:szCs w:val="22"/>
        </w:rPr>
        <w:t>Pezo</w:t>
      </w:r>
      <w:proofErr w:type="spellEnd"/>
    </w:p>
    <w:p w:rsidR="006D2962" w:rsidRPr="006D2962" w:rsidRDefault="006D2962" w:rsidP="006D2962">
      <w:pPr>
        <w:widowControl w:val="0"/>
        <w:autoSpaceDE w:val="0"/>
        <w:autoSpaceDN w:val="0"/>
        <w:adjustRightInd w:val="0"/>
        <w:jc w:val="both"/>
        <w:rPr>
          <w:rFonts w:ascii="Arial" w:hAnsi="Arial" w:cs="Arial"/>
          <w:color w:val="000000"/>
          <w:spacing w:val="2"/>
          <w:sz w:val="22"/>
          <w:szCs w:val="22"/>
        </w:rPr>
      </w:pPr>
    </w:p>
    <w:p w:rsidR="006D2962" w:rsidRPr="006D2962" w:rsidRDefault="006D2962" w:rsidP="006D2962">
      <w:pPr>
        <w:widowControl w:val="0"/>
        <w:autoSpaceDE w:val="0"/>
        <w:autoSpaceDN w:val="0"/>
        <w:adjustRightInd w:val="0"/>
        <w:jc w:val="both"/>
        <w:rPr>
          <w:rFonts w:ascii="Arial" w:hAnsi="Arial" w:cs="Arial"/>
          <w:color w:val="000000"/>
          <w:spacing w:val="2"/>
          <w:sz w:val="22"/>
          <w:szCs w:val="22"/>
        </w:rPr>
      </w:pPr>
      <w:r w:rsidRPr="006D2962">
        <w:rPr>
          <w:rFonts w:ascii="Arial" w:hAnsi="Arial" w:cs="Arial"/>
          <w:color w:val="000000"/>
          <w:spacing w:val="2"/>
          <w:sz w:val="22"/>
          <w:szCs w:val="22"/>
        </w:rPr>
        <w:tab/>
      </w:r>
      <w:r w:rsidRPr="006D2962">
        <w:rPr>
          <w:rFonts w:ascii="Arial" w:hAnsi="Arial" w:cs="Arial"/>
          <w:color w:val="000000"/>
          <w:spacing w:val="2"/>
          <w:sz w:val="22"/>
          <w:szCs w:val="22"/>
        </w:rPr>
        <w:tab/>
      </w:r>
      <w:r w:rsidRPr="006D2962">
        <w:rPr>
          <w:rFonts w:ascii="Arial" w:hAnsi="Arial" w:cs="Arial"/>
          <w:color w:val="000000"/>
          <w:spacing w:val="2"/>
          <w:sz w:val="22"/>
          <w:szCs w:val="22"/>
        </w:rPr>
        <w:tab/>
      </w:r>
      <w:r w:rsidRPr="006D2962">
        <w:rPr>
          <w:rFonts w:ascii="Arial" w:hAnsi="Arial" w:cs="Arial"/>
          <w:color w:val="000000"/>
          <w:spacing w:val="2"/>
          <w:sz w:val="22"/>
          <w:szCs w:val="22"/>
        </w:rPr>
        <w:tab/>
      </w:r>
      <w:r w:rsidRPr="006D2962">
        <w:rPr>
          <w:rFonts w:ascii="Arial" w:hAnsi="Arial" w:cs="Arial"/>
          <w:color w:val="000000"/>
          <w:spacing w:val="2"/>
          <w:sz w:val="22"/>
          <w:szCs w:val="22"/>
        </w:rPr>
        <w:tab/>
      </w:r>
      <w:r w:rsidRPr="006D2962">
        <w:rPr>
          <w:rFonts w:ascii="Arial" w:hAnsi="Arial" w:cs="Arial"/>
          <w:color w:val="000000"/>
          <w:spacing w:val="2"/>
          <w:sz w:val="22"/>
          <w:szCs w:val="22"/>
        </w:rPr>
        <w:tab/>
      </w:r>
      <w:r w:rsidRPr="006D2962">
        <w:rPr>
          <w:rFonts w:ascii="Arial" w:hAnsi="Arial" w:cs="Arial"/>
          <w:color w:val="000000"/>
          <w:spacing w:val="2"/>
          <w:sz w:val="22"/>
          <w:szCs w:val="22"/>
        </w:rPr>
        <w:tab/>
      </w:r>
      <w:r w:rsidRPr="006D2962">
        <w:rPr>
          <w:rFonts w:ascii="Arial" w:hAnsi="Arial" w:cs="Arial"/>
          <w:color w:val="000000"/>
          <w:spacing w:val="2"/>
          <w:sz w:val="22"/>
          <w:szCs w:val="22"/>
        </w:rPr>
        <w:tab/>
      </w:r>
    </w:p>
    <w:p w:rsidR="006D2962" w:rsidRPr="006D2962" w:rsidRDefault="006D2962" w:rsidP="006D2962">
      <w:pPr>
        <w:widowControl w:val="0"/>
        <w:autoSpaceDE w:val="0"/>
        <w:autoSpaceDN w:val="0"/>
        <w:adjustRightInd w:val="0"/>
        <w:jc w:val="both"/>
        <w:rPr>
          <w:rFonts w:ascii="Arial" w:hAnsi="Arial" w:cs="Arial"/>
          <w:sz w:val="22"/>
          <w:szCs w:val="22"/>
          <w:highlight w:val="yellow"/>
          <w:lang w:val="de-DE"/>
        </w:rPr>
      </w:pPr>
      <w:r w:rsidRPr="006D2962">
        <w:rPr>
          <w:rFonts w:ascii="Arial" w:hAnsi="Arial" w:cs="Arial"/>
          <w:sz w:val="22"/>
          <w:szCs w:val="22"/>
          <w:lang w:val="de-DE"/>
        </w:rPr>
        <w:t>KLASA: 350-02/21-01/03</w:t>
      </w:r>
    </w:p>
    <w:p w:rsidR="006D2962" w:rsidRPr="006D2962" w:rsidRDefault="006D2962" w:rsidP="006D2962">
      <w:pPr>
        <w:widowControl w:val="0"/>
        <w:autoSpaceDE w:val="0"/>
        <w:autoSpaceDN w:val="0"/>
        <w:adjustRightInd w:val="0"/>
        <w:jc w:val="both"/>
        <w:rPr>
          <w:rFonts w:ascii="Arial" w:hAnsi="Arial" w:cs="Arial"/>
          <w:sz w:val="22"/>
          <w:szCs w:val="22"/>
          <w:lang w:val="de-DE"/>
        </w:rPr>
      </w:pPr>
      <w:r w:rsidRPr="006D2962">
        <w:rPr>
          <w:rFonts w:ascii="Arial" w:hAnsi="Arial" w:cs="Arial"/>
          <w:sz w:val="22"/>
          <w:szCs w:val="22"/>
          <w:lang w:val="de-DE"/>
        </w:rPr>
        <w:t>URBROJ: 2117-1-01-22-51</w:t>
      </w:r>
      <w:r w:rsidRPr="006D2962">
        <w:rPr>
          <w:rFonts w:ascii="Arial" w:hAnsi="Arial" w:cs="Arial"/>
          <w:sz w:val="22"/>
          <w:szCs w:val="22"/>
          <w:lang w:val="de-DE"/>
        </w:rPr>
        <w:tab/>
      </w:r>
      <w:r w:rsidRPr="006D2962">
        <w:rPr>
          <w:rFonts w:ascii="Arial" w:hAnsi="Arial" w:cs="Arial"/>
          <w:sz w:val="22"/>
          <w:szCs w:val="22"/>
          <w:lang w:val="de-DE"/>
        </w:rPr>
        <w:tab/>
      </w:r>
      <w:r w:rsidRPr="006D2962">
        <w:rPr>
          <w:rFonts w:ascii="Arial" w:hAnsi="Arial" w:cs="Arial"/>
          <w:sz w:val="22"/>
          <w:szCs w:val="22"/>
          <w:lang w:val="de-DE"/>
        </w:rPr>
        <w:tab/>
      </w:r>
      <w:r w:rsidRPr="006D2962">
        <w:rPr>
          <w:rFonts w:ascii="Arial" w:hAnsi="Arial" w:cs="Arial"/>
          <w:sz w:val="22"/>
          <w:szCs w:val="22"/>
          <w:lang w:val="de-DE"/>
        </w:rPr>
        <w:tab/>
        <w:t xml:space="preserve"> </w:t>
      </w:r>
      <w:r w:rsidRPr="006D2962">
        <w:rPr>
          <w:rFonts w:ascii="Arial" w:hAnsi="Arial" w:cs="Arial"/>
          <w:sz w:val="22"/>
          <w:szCs w:val="22"/>
          <w:lang w:val="de-DE"/>
        </w:rPr>
        <w:tab/>
      </w:r>
      <w:proofErr w:type="spellStart"/>
      <w:proofErr w:type="gramStart"/>
      <w:r w:rsidRPr="006D2962">
        <w:rPr>
          <w:rFonts w:ascii="Arial" w:hAnsi="Arial" w:cs="Arial"/>
          <w:sz w:val="22"/>
          <w:szCs w:val="22"/>
          <w:lang w:val="de-DE"/>
        </w:rPr>
        <w:t>Broj:U</w:t>
      </w:r>
      <w:proofErr w:type="spellEnd"/>
      <w:proofErr w:type="gramEnd"/>
      <w:r w:rsidRPr="006D2962">
        <w:rPr>
          <w:rFonts w:ascii="Arial" w:hAnsi="Arial" w:cs="Arial"/>
          <w:sz w:val="22"/>
          <w:szCs w:val="22"/>
          <w:lang w:val="de-DE"/>
        </w:rPr>
        <w:t>/002/2023 (</w:t>
      </w:r>
      <w:proofErr w:type="spellStart"/>
      <w:r w:rsidRPr="006D2962">
        <w:rPr>
          <w:rFonts w:ascii="Arial" w:hAnsi="Arial" w:cs="Arial"/>
          <w:sz w:val="22"/>
          <w:szCs w:val="22"/>
          <w:lang w:val="de-DE"/>
        </w:rPr>
        <w:t>opp</w:t>
      </w:r>
      <w:proofErr w:type="spellEnd"/>
      <w:r w:rsidRPr="006D2962">
        <w:rPr>
          <w:rFonts w:ascii="Arial" w:hAnsi="Arial" w:cs="Arial"/>
          <w:sz w:val="22"/>
          <w:szCs w:val="22"/>
          <w:lang w:val="de-DE"/>
        </w:rPr>
        <w:t>: 279654)</w:t>
      </w:r>
    </w:p>
    <w:p w:rsidR="006D2962" w:rsidRPr="006D2962" w:rsidRDefault="006D2962" w:rsidP="006D2962">
      <w:pPr>
        <w:widowControl w:val="0"/>
        <w:autoSpaceDE w:val="0"/>
        <w:autoSpaceDN w:val="0"/>
        <w:adjustRightInd w:val="0"/>
        <w:jc w:val="both"/>
        <w:rPr>
          <w:rFonts w:ascii="Arial" w:hAnsi="Arial" w:cs="Arial"/>
          <w:sz w:val="22"/>
          <w:szCs w:val="22"/>
          <w:lang w:val="de-DE"/>
        </w:rPr>
      </w:pPr>
      <w:r w:rsidRPr="006D2962">
        <w:rPr>
          <w:rFonts w:ascii="Arial" w:hAnsi="Arial" w:cs="Arial"/>
          <w:sz w:val="22"/>
          <w:szCs w:val="22"/>
          <w:lang w:val="de-DE"/>
        </w:rPr>
        <w:t xml:space="preserve">Dubrovnik, 29. </w:t>
      </w:r>
      <w:proofErr w:type="spellStart"/>
      <w:r w:rsidRPr="006D2962">
        <w:rPr>
          <w:rFonts w:ascii="Arial" w:hAnsi="Arial" w:cs="Arial"/>
          <w:sz w:val="22"/>
          <w:szCs w:val="22"/>
          <w:lang w:val="de-DE"/>
        </w:rPr>
        <w:t>prosinca</w:t>
      </w:r>
      <w:proofErr w:type="spellEnd"/>
      <w:r w:rsidRPr="006D2962">
        <w:rPr>
          <w:rFonts w:ascii="Arial" w:hAnsi="Arial" w:cs="Arial"/>
          <w:sz w:val="22"/>
          <w:szCs w:val="22"/>
          <w:lang w:val="de-DE"/>
        </w:rPr>
        <w:t xml:space="preserve"> 2022.</w:t>
      </w:r>
      <w:r w:rsidRPr="006D2962">
        <w:rPr>
          <w:rFonts w:ascii="Arial" w:hAnsi="Arial" w:cs="Arial"/>
          <w:sz w:val="22"/>
          <w:szCs w:val="22"/>
          <w:lang w:val="de-DE"/>
        </w:rPr>
        <w:tab/>
      </w:r>
      <w:r w:rsidRPr="006D2962">
        <w:rPr>
          <w:rFonts w:ascii="Arial" w:hAnsi="Arial" w:cs="Arial"/>
          <w:sz w:val="22"/>
          <w:szCs w:val="22"/>
          <w:lang w:val="de-DE"/>
        </w:rPr>
        <w:tab/>
      </w:r>
      <w:r w:rsidRPr="006D2962">
        <w:rPr>
          <w:rFonts w:ascii="Arial" w:hAnsi="Arial" w:cs="Arial"/>
          <w:sz w:val="22"/>
          <w:szCs w:val="22"/>
          <w:lang w:val="de-DE"/>
        </w:rPr>
        <w:tab/>
        <w:t xml:space="preserve">.           Datum: 30. </w:t>
      </w:r>
      <w:proofErr w:type="spellStart"/>
      <w:r w:rsidRPr="006D2962">
        <w:rPr>
          <w:rFonts w:ascii="Arial" w:hAnsi="Arial" w:cs="Arial"/>
          <w:sz w:val="22"/>
          <w:szCs w:val="22"/>
          <w:lang w:val="de-DE"/>
        </w:rPr>
        <w:t>prosinca</w:t>
      </w:r>
      <w:proofErr w:type="spellEnd"/>
      <w:r w:rsidRPr="006D2962">
        <w:rPr>
          <w:rFonts w:ascii="Arial" w:hAnsi="Arial" w:cs="Arial"/>
          <w:sz w:val="22"/>
          <w:szCs w:val="22"/>
          <w:lang w:val="de-DE"/>
        </w:rPr>
        <w:t xml:space="preserve"> 2022.</w:t>
      </w:r>
      <w:r w:rsidRPr="006D2962">
        <w:rPr>
          <w:rFonts w:ascii="Arial" w:hAnsi="Arial" w:cs="Arial"/>
          <w:sz w:val="22"/>
          <w:szCs w:val="22"/>
          <w:lang w:val="de-DE"/>
        </w:rPr>
        <w:tab/>
      </w:r>
    </w:p>
    <w:p w:rsidR="006D2962" w:rsidRPr="006D2962" w:rsidRDefault="006D2962" w:rsidP="006D2962">
      <w:pPr>
        <w:widowControl w:val="0"/>
        <w:autoSpaceDE w:val="0"/>
        <w:autoSpaceDN w:val="0"/>
        <w:adjustRightInd w:val="0"/>
        <w:jc w:val="both"/>
        <w:rPr>
          <w:rFonts w:ascii="Arial" w:eastAsia="SimSun" w:hAnsi="Arial" w:cs="Arial"/>
          <w:sz w:val="22"/>
          <w:szCs w:val="22"/>
          <w:lang w:eastAsia="zh-CN"/>
        </w:rPr>
      </w:pPr>
    </w:p>
    <w:p w:rsidR="00904875" w:rsidRDefault="00904875" w:rsidP="006D2962">
      <w:pPr>
        <w:widowControl w:val="0"/>
        <w:autoSpaceDE w:val="0"/>
        <w:autoSpaceDN w:val="0"/>
        <w:adjustRightInd w:val="0"/>
        <w:rPr>
          <w:rFonts w:ascii="Arial" w:eastAsia="SimSun" w:hAnsi="Arial" w:cs="Arial"/>
          <w:b/>
          <w:bCs/>
          <w:sz w:val="22"/>
          <w:szCs w:val="22"/>
          <w:lang w:eastAsia="zh-CN"/>
        </w:rPr>
      </w:pPr>
    </w:p>
    <w:p w:rsidR="006D2962" w:rsidRDefault="006D2962" w:rsidP="006D2962">
      <w:pPr>
        <w:widowControl w:val="0"/>
        <w:autoSpaceDE w:val="0"/>
        <w:autoSpaceDN w:val="0"/>
        <w:adjustRightInd w:val="0"/>
        <w:rPr>
          <w:rFonts w:ascii="Arial" w:eastAsia="SimSun" w:hAnsi="Arial" w:cs="Arial"/>
          <w:b/>
          <w:bCs/>
          <w:sz w:val="22"/>
          <w:szCs w:val="22"/>
          <w:lang w:eastAsia="zh-CN"/>
        </w:rPr>
      </w:pPr>
    </w:p>
    <w:p w:rsidR="006D2962" w:rsidRDefault="006D2962" w:rsidP="006D2962">
      <w:pPr>
        <w:widowControl w:val="0"/>
        <w:autoSpaceDE w:val="0"/>
        <w:autoSpaceDN w:val="0"/>
        <w:adjustRightInd w:val="0"/>
        <w:rPr>
          <w:rFonts w:ascii="Arial" w:eastAsia="SimSun" w:hAnsi="Arial" w:cs="Arial"/>
          <w:b/>
          <w:bCs/>
          <w:sz w:val="22"/>
          <w:szCs w:val="22"/>
          <w:lang w:eastAsia="zh-CN"/>
        </w:rPr>
      </w:pPr>
    </w:p>
    <w:p w:rsidR="006D2962" w:rsidRDefault="006D2962" w:rsidP="006D2962">
      <w:pPr>
        <w:widowControl w:val="0"/>
        <w:autoSpaceDE w:val="0"/>
        <w:autoSpaceDN w:val="0"/>
        <w:adjustRightInd w:val="0"/>
        <w:rPr>
          <w:rFonts w:ascii="Arial" w:eastAsia="SimSun" w:hAnsi="Arial" w:cs="Arial"/>
          <w:b/>
          <w:bCs/>
          <w:sz w:val="22"/>
          <w:szCs w:val="22"/>
          <w:lang w:eastAsia="zh-CN"/>
        </w:rPr>
      </w:pPr>
      <w:r>
        <w:rPr>
          <w:rFonts w:ascii="Arial" w:eastAsia="SimSun" w:hAnsi="Arial" w:cs="Arial"/>
          <w:b/>
          <w:bCs/>
          <w:sz w:val="22"/>
          <w:szCs w:val="22"/>
          <w:lang w:eastAsia="zh-CN"/>
        </w:rPr>
        <w:t>18</w:t>
      </w:r>
    </w:p>
    <w:p w:rsidR="006D2962" w:rsidRDefault="006D2962" w:rsidP="006D2962">
      <w:pPr>
        <w:widowControl w:val="0"/>
        <w:autoSpaceDE w:val="0"/>
        <w:autoSpaceDN w:val="0"/>
        <w:adjustRightInd w:val="0"/>
        <w:rPr>
          <w:rFonts w:ascii="Arial" w:eastAsia="SimSun" w:hAnsi="Arial" w:cs="Arial"/>
          <w:b/>
          <w:bCs/>
          <w:sz w:val="22"/>
          <w:szCs w:val="22"/>
          <w:lang w:eastAsia="zh-CN"/>
        </w:rPr>
      </w:pPr>
    </w:p>
    <w:p w:rsidR="001F488D" w:rsidRPr="00B1312C" w:rsidRDefault="001F488D" w:rsidP="006D2962">
      <w:pPr>
        <w:widowControl w:val="0"/>
        <w:autoSpaceDE w:val="0"/>
        <w:autoSpaceDN w:val="0"/>
        <w:adjustRightInd w:val="0"/>
        <w:rPr>
          <w:rFonts w:ascii="Arial" w:eastAsia="SimSun" w:hAnsi="Arial" w:cs="Arial"/>
          <w:b/>
          <w:bCs/>
          <w:sz w:val="22"/>
          <w:szCs w:val="22"/>
          <w:lang w:eastAsia="zh-CN"/>
        </w:rPr>
      </w:pPr>
    </w:p>
    <w:tbl>
      <w:tblPr>
        <w:tblStyle w:val="TableGrid"/>
        <w:tblW w:w="9493" w:type="dxa"/>
        <w:tblLook w:val="04A0" w:firstRow="1" w:lastRow="0" w:firstColumn="1" w:lastColumn="0" w:noHBand="0" w:noVBand="1"/>
      </w:tblPr>
      <w:tblGrid>
        <w:gridCol w:w="4673"/>
        <w:gridCol w:w="4820"/>
      </w:tblGrid>
      <w:tr w:rsidR="001F488D" w:rsidTr="000D5D7D">
        <w:tc>
          <w:tcPr>
            <w:tcW w:w="4673" w:type="dxa"/>
          </w:tcPr>
          <w:p w:rsidR="001F488D" w:rsidRPr="00B1312C" w:rsidRDefault="001F488D" w:rsidP="001F488D">
            <w:pPr>
              <w:jc w:val="both"/>
              <w:rPr>
                <w:rFonts w:ascii="Arial" w:eastAsiaTheme="minorHAnsi" w:hAnsi="Arial" w:cs="Arial"/>
                <w:sz w:val="22"/>
                <w:szCs w:val="22"/>
                <w:lang w:eastAsia="en-US"/>
              </w:rPr>
            </w:pPr>
            <w:r w:rsidRPr="00B1312C">
              <w:rPr>
                <w:rFonts w:ascii="Arial" w:eastAsiaTheme="minorHAnsi" w:hAnsi="Arial" w:cs="Arial"/>
                <w:b/>
                <w:bCs/>
                <w:sz w:val="22"/>
                <w:szCs w:val="22"/>
                <w:lang w:eastAsia="en-US"/>
              </w:rPr>
              <w:t>GRAD DUBROVNIK</w:t>
            </w:r>
            <w:r w:rsidRPr="00B1312C">
              <w:rPr>
                <w:rFonts w:ascii="Arial" w:eastAsiaTheme="minorHAnsi" w:hAnsi="Arial" w:cs="Arial"/>
                <w:sz w:val="22"/>
                <w:szCs w:val="22"/>
                <w:lang w:eastAsia="en-US"/>
              </w:rPr>
              <w:t xml:space="preserve">, Pred Dvorom 1, Dubrovnik, OIB: 21712494719, zastupan po gradonačelniku Matu </w:t>
            </w:r>
            <w:proofErr w:type="spellStart"/>
            <w:r w:rsidRPr="00B1312C">
              <w:rPr>
                <w:rFonts w:ascii="Arial" w:eastAsiaTheme="minorHAnsi" w:hAnsi="Arial" w:cs="Arial"/>
                <w:sz w:val="22"/>
                <w:szCs w:val="22"/>
                <w:lang w:eastAsia="en-US"/>
              </w:rPr>
              <w:t>Frankoviću</w:t>
            </w:r>
            <w:proofErr w:type="spellEnd"/>
            <w:r w:rsidRPr="00B1312C">
              <w:rPr>
                <w:rFonts w:ascii="Arial" w:eastAsiaTheme="minorHAnsi" w:hAnsi="Arial" w:cs="Arial"/>
                <w:sz w:val="22"/>
                <w:szCs w:val="22"/>
                <w:lang w:eastAsia="en-US"/>
              </w:rPr>
              <w:t xml:space="preserve">  (u daljnjem tekstu: Grad)</w:t>
            </w:r>
          </w:p>
          <w:p w:rsidR="001F488D" w:rsidRPr="00B1312C" w:rsidRDefault="001F488D" w:rsidP="001F488D">
            <w:pPr>
              <w:jc w:val="both"/>
              <w:rPr>
                <w:rFonts w:ascii="Arial" w:eastAsiaTheme="minorHAnsi" w:hAnsi="Arial" w:cs="Arial"/>
                <w:sz w:val="22"/>
                <w:szCs w:val="22"/>
                <w:lang w:eastAsia="en-US"/>
              </w:rPr>
            </w:pPr>
          </w:p>
          <w:p w:rsidR="001F488D" w:rsidRPr="00B1312C" w:rsidRDefault="001F488D" w:rsidP="001F488D">
            <w:pPr>
              <w:jc w:val="both"/>
              <w:rPr>
                <w:rFonts w:ascii="Arial" w:eastAsiaTheme="minorHAnsi" w:hAnsi="Arial" w:cs="Arial"/>
                <w:sz w:val="22"/>
                <w:szCs w:val="22"/>
                <w:lang w:eastAsia="en-US"/>
              </w:rPr>
            </w:pPr>
            <w:r w:rsidRPr="00B1312C">
              <w:rPr>
                <w:rFonts w:ascii="Arial" w:eastAsiaTheme="minorHAnsi" w:hAnsi="Arial" w:cs="Arial"/>
                <w:sz w:val="22"/>
                <w:szCs w:val="22"/>
                <w:lang w:eastAsia="en-US"/>
              </w:rPr>
              <w:t xml:space="preserve"> i</w:t>
            </w:r>
          </w:p>
          <w:p w:rsidR="001F488D" w:rsidRPr="00B1312C" w:rsidRDefault="001F488D" w:rsidP="001F488D">
            <w:pPr>
              <w:jc w:val="both"/>
              <w:rPr>
                <w:rFonts w:ascii="Arial" w:eastAsiaTheme="minorHAnsi" w:hAnsi="Arial" w:cs="Arial"/>
                <w:sz w:val="22"/>
                <w:szCs w:val="22"/>
                <w:lang w:eastAsia="en-US"/>
              </w:rPr>
            </w:pPr>
          </w:p>
          <w:p w:rsidR="001F488D" w:rsidRPr="00B1312C" w:rsidRDefault="001F488D" w:rsidP="001F488D">
            <w:pPr>
              <w:jc w:val="both"/>
              <w:rPr>
                <w:rFonts w:ascii="Arial" w:eastAsiaTheme="minorHAnsi" w:hAnsi="Arial" w:cs="Arial"/>
                <w:sz w:val="22"/>
                <w:szCs w:val="22"/>
                <w:lang w:eastAsia="en-US"/>
              </w:rPr>
            </w:pPr>
            <w:r w:rsidRPr="00B1312C">
              <w:rPr>
                <w:rFonts w:ascii="Arial" w:eastAsiaTheme="minorHAnsi" w:hAnsi="Arial" w:cs="Arial"/>
                <w:b/>
                <w:bCs/>
                <w:sz w:val="22"/>
                <w:szCs w:val="22"/>
                <w:lang w:eastAsia="en-US"/>
              </w:rPr>
              <w:t>HANSA NEKRETNINE d.o.o</w:t>
            </w:r>
            <w:r w:rsidRPr="00B1312C">
              <w:rPr>
                <w:rFonts w:ascii="Arial" w:eastAsiaTheme="minorHAnsi" w:hAnsi="Arial" w:cs="Arial"/>
                <w:sz w:val="22"/>
                <w:szCs w:val="22"/>
                <w:lang w:eastAsia="en-US"/>
              </w:rPr>
              <w:t xml:space="preserve">., Obala S. Radića 12, 20235 Zaton, OIB: 22480068800, zastupan po direktoru </w:t>
            </w:r>
            <w:proofErr w:type="spellStart"/>
            <w:r w:rsidRPr="00B1312C">
              <w:rPr>
                <w:rFonts w:ascii="Arial" w:eastAsiaTheme="minorHAnsi" w:hAnsi="Arial" w:cs="Arial"/>
                <w:sz w:val="22"/>
                <w:szCs w:val="22"/>
                <w:lang w:eastAsia="en-US"/>
              </w:rPr>
              <w:t>Peeteru</w:t>
            </w:r>
            <w:proofErr w:type="spellEnd"/>
            <w:r w:rsidRPr="00B1312C">
              <w:rPr>
                <w:rFonts w:ascii="Arial" w:eastAsiaTheme="minorHAnsi" w:hAnsi="Arial" w:cs="Arial"/>
                <w:sz w:val="22"/>
                <w:szCs w:val="22"/>
                <w:lang w:eastAsia="en-US"/>
              </w:rPr>
              <w:t xml:space="preserve"> </w:t>
            </w:r>
            <w:proofErr w:type="spellStart"/>
            <w:r w:rsidRPr="00B1312C">
              <w:rPr>
                <w:rFonts w:ascii="Arial" w:eastAsiaTheme="minorHAnsi" w:hAnsi="Arial" w:cs="Arial"/>
                <w:sz w:val="22"/>
                <w:szCs w:val="22"/>
                <w:lang w:eastAsia="en-US"/>
              </w:rPr>
              <w:t>Palusaaru</w:t>
            </w:r>
            <w:proofErr w:type="spellEnd"/>
            <w:r w:rsidRPr="00B1312C">
              <w:rPr>
                <w:rFonts w:ascii="Arial" w:eastAsiaTheme="minorHAnsi" w:hAnsi="Arial" w:cs="Arial"/>
                <w:sz w:val="22"/>
                <w:szCs w:val="22"/>
                <w:lang w:eastAsia="en-US"/>
              </w:rPr>
              <w:t xml:space="preserve"> (u daljnjem tekstu: Osiguravatelj sredstava)</w:t>
            </w:r>
          </w:p>
          <w:p w:rsidR="001F488D" w:rsidRPr="00B1312C" w:rsidRDefault="001F488D" w:rsidP="001F488D">
            <w:pPr>
              <w:jc w:val="both"/>
              <w:rPr>
                <w:rFonts w:ascii="Arial" w:eastAsiaTheme="minorHAnsi" w:hAnsi="Arial" w:cs="Arial"/>
                <w:sz w:val="22"/>
                <w:szCs w:val="22"/>
                <w:lang w:eastAsia="en-US"/>
              </w:rPr>
            </w:pPr>
          </w:p>
          <w:p w:rsidR="001F488D" w:rsidRPr="00B1312C" w:rsidRDefault="001F488D" w:rsidP="001F488D">
            <w:pPr>
              <w:rPr>
                <w:rFonts w:ascii="Arial" w:eastAsiaTheme="minorHAnsi" w:hAnsi="Arial" w:cs="Arial"/>
                <w:sz w:val="22"/>
                <w:szCs w:val="22"/>
                <w:lang w:eastAsia="en-US"/>
              </w:rPr>
            </w:pPr>
            <w:r w:rsidRPr="00B1312C">
              <w:rPr>
                <w:rFonts w:ascii="Arial" w:eastAsiaTheme="minorHAnsi" w:hAnsi="Arial" w:cs="Arial"/>
                <w:sz w:val="22"/>
                <w:szCs w:val="22"/>
                <w:lang w:eastAsia="en-US"/>
              </w:rPr>
              <w:t>sklopili su</w:t>
            </w:r>
          </w:p>
          <w:p w:rsidR="001F488D" w:rsidRPr="00B1312C" w:rsidRDefault="001F488D" w:rsidP="001F488D">
            <w:pPr>
              <w:rPr>
                <w:rFonts w:ascii="Arial" w:eastAsiaTheme="minorHAnsi" w:hAnsi="Arial" w:cs="Arial"/>
                <w:sz w:val="22"/>
                <w:szCs w:val="22"/>
                <w:lang w:eastAsia="en-US"/>
              </w:rPr>
            </w:pPr>
          </w:p>
          <w:p w:rsidR="001F488D" w:rsidRPr="00B1312C" w:rsidRDefault="001F488D" w:rsidP="001F488D">
            <w:pPr>
              <w:widowControl w:val="0"/>
              <w:jc w:val="center"/>
              <w:rPr>
                <w:rFonts w:ascii="Arial" w:eastAsia="SimSun" w:hAnsi="Arial" w:cs="Arial"/>
                <w:b/>
                <w:bCs/>
                <w:sz w:val="22"/>
                <w:szCs w:val="22"/>
                <w:lang w:eastAsia="zh-CN"/>
              </w:rPr>
            </w:pPr>
            <w:r w:rsidRPr="00B1312C">
              <w:rPr>
                <w:rFonts w:ascii="Arial" w:eastAsia="SimSun" w:hAnsi="Arial" w:cs="Arial"/>
                <w:b/>
                <w:bCs/>
                <w:sz w:val="22"/>
                <w:szCs w:val="22"/>
                <w:lang w:eastAsia="zh-CN"/>
              </w:rPr>
              <w:t>UGOVOR</w:t>
            </w:r>
          </w:p>
          <w:p w:rsidR="001F488D" w:rsidRPr="00B1312C" w:rsidRDefault="001F488D" w:rsidP="001F488D">
            <w:pPr>
              <w:widowControl w:val="0"/>
              <w:jc w:val="center"/>
              <w:rPr>
                <w:rFonts w:ascii="Arial" w:eastAsia="SimSun" w:hAnsi="Arial" w:cs="Arial"/>
                <w:b/>
                <w:bCs/>
                <w:sz w:val="22"/>
                <w:szCs w:val="22"/>
                <w:lang w:eastAsia="zh-CN"/>
              </w:rPr>
            </w:pPr>
            <w:r w:rsidRPr="00B1312C">
              <w:rPr>
                <w:rFonts w:ascii="Arial" w:eastAsia="SimSun" w:hAnsi="Arial" w:cs="Arial"/>
                <w:b/>
                <w:bCs/>
                <w:sz w:val="22"/>
                <w:szCs w:val="22"/>
                <w:lang w:eastAsia="zh-CN"/>
              </w:rPr>
              <w:t xml:space="preserve"> O FINANCIRANJU UREĐENJA GRAĐEVINSKOGA ZEMLJIŠTA</w:t>
            </w:r>
          </w:p>
          <w:p w:rsidR="001F488D" w:rsidRPr="00B1312C" w:rsidRDefault="001F488D" w:rsidP="001F488D">
            <w:pPr>
              <w:widowControl w:val="0"/>
              <w:jc w:val="center"/>
              <w:rPr>
                <w:rFonts w:ascii="Arial" w:eastAsia="SimSun" w:hAnsi="Arial" w:cs="Arial"/>
                <w:b/>
                <w:bCs/>
                <w:sz w:val="22"/>
                <w:szCs w:val="22"/>
                <w:lang w:eastAsia="zh-CN"/>
              </w:rPr>
            </w:pPr>
            <w:r w:rsidRPr="00B1312C">
              <w:rPr>
                <w:rFonts w:ascii="Arial" w:eastAsia="SimSun" w:hAnsi="Arial" w:cs="Arial"/>
                <w:b/>
                <w:bCs/>
                <w:sz w:val="22"/>
                <w:szCs w:val="22"/>
                <w:lang w:eastAsia="zh-CN"/>
              </w:rPr>
              <w:t>ZA IZRADU URBANISTIČKOG PLANA UREĐENJA ZATON MALI I NA PREDJELU BUNICA</w:t>
            </w:r>
          </w:p>
          <w:p w:rsidR="001F488D" w:rsidRPr="00B1312C" w:rsidRDefault="001F488D" w:rsidP="001F488D">
            <w:pPr>
              <w:rPr>
                <w:rFonts w:ascii="Arial" w:eastAsiaTheme="minorHAnsi" w:hAnsi="Arial" w:cs="Arial"/>
                <w:sz w:val="22"/>
                <w:szCs w:val="22"/>
                <w:lang w:eastAsia="en-US"/>
              </w:rPr>
            </w:pPr>
          </w:p>
          <w:p w:rsidR="001F488D" w:rsidRDefault="001F488D" w:rsidP="001F488D">
            <w:pPr>
              <w:widowControl w:val="0"/>
              <w:jc w:val="center"/>
              <w:rPr>
                <w:rFonts w:ascii="Arial" w:eastAsia="SimSun" w:hAnsi="Arial" w:cs="Arial"/>
                <w:b/>
                <w:bCs/>
                <w:sz w:val="22"/>
                <w:szCs w:val="22"/>
                <w:lang w:eastAsia="zh-CN"/>
              </w:rPr>
            </w:pPr>
          </w:p>
          <w:p w:rsidR="001F488D" w:rsidRPr="00B1312C" w:rsidRDefault="001F488D" w:rsidP="001F488D">
            <w:pPr>
              <w:widowControl w:val="0"/>
              <w:jc w:val="center"/>
              <w:rPr>
                <w:rFonts w:ascii="Arial" w:eastAsia="SimSun" w:hAnsi="Arial" w:cs="Arial"/>
                <w:b/>
                <w:bCs/>
                <w:sz w:val="22"/>
                <w:szCs w:val="22"/>
                <w:lang w:eastAsia="zh-CN"/>
              </w:rPr>
            </w:pPr>
            <w:r w:rsidRPr="00B1312C">
              <w:rPr>
                <w:rFonts w:ascii="Arial" w:eastAsia="SimSun" w:hAnsi="Arial" w:cs="Arial"/>
                <w:b/>
                <w:bCs/>
                <w:sz w:val="22"/>
                <w:szCs w:val="22"/>
                <w:lang w:eastAsia="zh-CN"/>
              </w:rPr>
              <w:t>Članak 1.</w:t>
            </w:r>
          </w:p>
          <w:p w:rsidR="001F488D" w:rsidRPr="00B1312C" w:rsidRDefault="001F488D" w:rsidP="001F488D">
            <w:pPr>
              <w:widowControl w:val="0"/>
              <w:jc w:val="both"/>
              <w:rPr>
                <w:rFonts w:ascii="Arial" w:eastAsia="SimSun" w:hAnsi="Arial" w:cs="Arial"/>
                <w:sz w:val="22"/>
                <w:szCs w:val="22"/>
                <w:lang w:eastAsia="zh-CN"/>
              </w:rPr>
            </w:pPr>
            <w:r w:rsidRPr="00B1312C">
              <w:rPr>
                <w:rFonts w:ascii="Arial" w:eastAsia="SimSun" w:hAnsi="Arial" w:cs="Arial"/>
                <w:sz w:val="22"/>
                <w:szCs w:val="22"/>
                <w:lang w:eastAsia="zh-CN"/>
              </w:rPr>
              <w:t xml:space="preserve">Ovim Ugovorom ugovorne strane uređuju međusobne odnose u svezi financiranja uređenja građevinskoga zemljišta za izradu Urbanističkog plana uređenja Zaton Mali I na predjelu </w:t>
            </w:r>
            <w:proofErr w:type="spellStart"/>
            <w:r w:rsidRPr="00B1312C">
              <w:rPr>
                <w:rFonts w:ascii="Arial" w:eastAsia="SimSun" w:hAnsi="Arial" w:cs="Arial"/>
                <w:sz w:val="22"/>
                <w:szCs w:val="22"/>
                <w:lang w:eastAsia="zh-CN"/>
              </w:rPr>
              <w:t>Bunica</w:t>
            </w:r>
            <w:proofErr w:type="spellEnd"/>
            <w:r w:rsidRPr="00B1312C">
              <w:rPr>
                <w:rFonts w:ascii="Arial" w:eastAsia="SimSun" w:hAnsi="Arial" w:cs="Arial"/>
                <w:sz w:val="22"/>
                <w:szCs w:val="22"/>
                <w:lang w:eastAsia="zh-CN"/>
              </w:rPr>
              <w:t xml:space="preserve"> (u daljnjem tekstu: Plan), sukladno članku 63. i 167. Zakona o prostornom uređenju („Narodne novine“, broj 153/13, 65/17, 114/18, 39/19 i 98/19 - u daljnjem tekstu: Zakon) i Zaključku </w:t>
            </w:r>
            <w:r w:rsidRPr="00B1312C">
              <w:rPr>
                <w:rFonts w:ascii="Arial" w:eastAsia="SimSun" w:hAnsi="Arial" w:cs="Arial"/>
                <w:sz w:val="22"/>
                <w:szCs w:val="22"/>
                <w:lang w:eastAsia="zh-CN"/>
              </w:rPr>
              <w:lastRenderedPageBreak/>
              <w:t xml:space="preserve">gradonačelnika Grada Dubrovnika KLASA: 350-02/18-01/10 URBROJ: 2117/01-01-21-3 od 23. rujna 2021. </w:t>
            </w:r>
          </w:p>
          <w:p w:rsidR="001F488D" w:rsidRPr="00B1312C" w:rsidRDefault="001F488D" w:rsidP="001F488D">
            <w:pPr>
              <w:rPr>
                <w:rFonts w:ascii="Arial" w:eastAsiaTheme="minorHAnsi" w:hAnsi="Arial" w:cs="Arial"/>
                <w:sz w:val="22"/>
                <w:szCs w:val="22"/>
                <w:lang w:eastAsia="en-US"/>
              </w:rPr>
            </w:pPr>
          </w:p>
          <w:p w:rsidR="001F488D" w:rsidRPr="00B1312C" w:rsidRDefault="001F488D" w:rsidP="001F488D">
            <w:pPr>
              <w:widowControl w:val="0"/>
              <w:jc w:val="center"/>
              <w:rPr>
                <w:rFonts w:ascii="Arial" w:eastAsia="SimSun" w:hAnsi="Arial" w:cs="Arial"/>
                <w:b/>
                <w:bCs/>
                <w:sz w:val="22"/>
                <w:szCs w:val="22"/>
                <w:lang w:eastAsia="zh-CN"/>
              </w:rPr>
            </w:pPr>
            <w:r w:rsidRPr="00B1312C">
              <w:rPr>
                <w:rFonts w:ascii="Arial" w:eastAsia="SimSun" w:hAnsi="Arial" w:cs="Arial"/>
                <w:b/>
                <w:bCs/>
                <w:sz w:val="22"/>
                <w:szCs w:val="22"/>
                <w:lang w:eastAsia="zh-CN"/>
              </w:rPr>
              <w:t>Članak 2.</w:t>
            </w:r>
          </w:p>
          <w:p w:rsidR="001F488D" w:rsidRPr="00B1312C" w:rsidRDefault="001F488D" w:rsidP="001F488D">
            <w:pPr>
              <w:widowControl w:val="0"/>
              <w:jc w:val="both"/>
              <w:rPr>
                <w:rFonts w:ascii="Arial" w:eastAsia="SimSun" w:hAnsi="Arial" w:cs="Arial"/>
                <w:sz w:val="22"/>
                <w:szCs w:val="22"/>
                <w:lang w:eastAsia="zh-CN"/>
              </w:rPr>
            </w:pPr>
            <w:r w:rsidRPr="00B1312C">
              <w:rPr>
                <w:rFonts w:ascii="Arial" w:eastAsia="SimSun" w:hAnsi="Arial" w:cs="Arial"/>
                <w:sz w:val="22"/>
                <w:szCs w:val="22"/>
                <w:lang w:eastAsia="zh-CN"/>
              </w:rPr>
              <w:t xml:space="preserve">Ugovorne strane utvrđuju: </w:t>
            </w:r>
          </w:p>
          <w:p w:rsidR="001F488D" w:rsidRPr="00B1312C" w:rsidRDefault="001F488D" w:rsidP="000D5D7D">
            <w:pPr>
              <w:widowControl w:val="0"/>
              <w:numPr>
                <w:ilvl w:val="0"/>
                <w:numId w:val="30"/>
              </w:numPr>
              <w:ind w:left="589" w:hanging="425"/>
              <w:jc w:val="both"/>
              <w:rPr>
                <w:rFonts w:ascii="Arial" w:eastAsia="SimSun" w:hAnsi="Arial" w:cs="Arial"/>
                <w:sz w:val="22"/>
                <w:szCs w:val="22"/>
                <w:lang w:eastAsia="zh-CN"/>
              </w:rPr>
            </w:pPr>
            <w:r w:rsidRPr="00B1312C">
              <w:rPr>
                <w:rFonts w:ascii="Arial" w:eastAsia="SimSun" w:hAnsi="Arial" w:cs="Arial"/>
                <w:sz w:val="22"/>
                <w:szCs w:val="22"/>
                <w:lang w:eastAsia="zh-CN"/>
              </w:rPr>
              <w:t xml:space="preserve">da je Osiguravatelj sredstava dana 18. prosinca 2018. dostavio inicijativu za pokretanje postupka izrade Plana u sklopu koje je izrazio spremnost snositi troškove izrade Plana;   </w:t>
            </w:r>
          </w:p>
          <w:p w:rsidR="001F488D" w:rsidRPr="00B1312C" w:rsidRDefault="001F488D" w:rsidP="000D5D7D">
            <w:pPr>
              <w:widowControl w:val="0"/>
              <w:numPr>
                <w:ilvl w:val="0"/>
                <w:numId w:val="30"/>
              </w:numPr>
              <w:ind w:left="589" w:hanging="425"/>
              <w:jc w:val="both"/>
              <w:rPr>
                <w:rFonts w:ascii="Arial" w:eastAsia="SimSun" w:hAnsi="Arial" w:cs="Arial"/>
                <w:sz w:val="22"/>
                <w:szCs w:val="22"/>
                <w:lang w:eastAsia="zh-CN"/>
              </w:rPr>
            </w:pPr>
            <w:r w:rsidRPr="00B1312C">
              <w:rPr>
                <w:rFonts w:ascii="Arial" w:eastAsia="SimSun" w:hAnsi="Arial" w:cs="Arial"/>
                <w:sz w:val="22"/>
                <w:szCs w:val="22"/>
                <w:lang w:eastAsia="zh-CN"/>
              </w:rPr>
              <w:t>da je gradonačelnik Grada Dubrovnika, Zaključkom</w:t>
            </w:r>
            <w:r w:rsidRPr="00B1312C">
              <w:rPr>
                <w:rFonts w:eastAsia="SimSun"/>
                <w:sz w:val="20"/>
                <w:szCs w:val="20"/>
                <w:lang w:eastAsia="zh-CN"/>
              </w:rPr>
              <w:t xml:space="preserve"> </w:t>
            </w:r>
            <w:r w:rsidRPr="00B1312C">
              <w:rPr>
                <w:rFonts w:ascii="Arial" w:eastAsia="SimSun" w:hAnsi="Arial" w:cs="Arial"/>
                <w:sz w:val="22"/>
                <w:szCs w:val="22"/>
                <w:lang w:eastAsia="zh-CN"/>
              </w:rPr>
              <w:t>KLASA:</w:t>
            </w:r>
            <w:r w:rsidRPr="00B1312C">
              <w:rPr>
                <w:rFonts w:eastAsia="SimSun"/>
                <w:sz w:val="20"/>
                <w:szCs w:val="20"/>
                <w:lang w:eastAsia="zh-CN"/>
              </w:rPr>
              <w:t xml:space="preserve"> </w:t>
            </w:r>
            <w:r w:rsidRPr="00B1312C">
              <w:rPr>
                <w:rFonts w:ascii="Arial" w:eastAsia="SimSun" w:hAnsi="Arial" w:cs="Arial"/>
                <w:sz w:val="22"/>
                <w:szCs w:val="22"/>
                <w:lang w:eastAsia="zh-CN"/>
              </w:rPr>
              <w:t>350-02/18-01/10 URBROJ: 2117/01-01-21-3 od 23. rujna 2021. prihvatio inicijativu Osiguravatelja sredstava za pokretanje i financiranje postupka izrade Plana;</w:t>
            </w:r>
          </w:p>
          <w:p w:rsidR="000D5D7D" w:rsidRPr="000D5D7D" w:rsidRDefault="000D5D7D" w:rsidP="000D5D7D">
            <w:pPr>
              <w:widowControl w:val="0"/>
              <w:numPr>
                <w:ilvl w:val="0"/>
                <w:numId w:val="30"/>
              </w:numPr>
              <w:ind w:left="589" w:hanging="425"/>
              <w:jc w:val="both"/>
              <w:rPr>
                <w:rFonts w:ascii="Arial" w:eastAsia="SimSun" w:hAnsi="Arial" w:cs="Arial"/>
                <w:sz w:val="22"/>
                <w:szCs w:val="22"/>
                <w:lang w:eastAsia="zh-CN"/>
              </w:rPr>
            </w:pPr>
            <w:r w:rsidRPr="00B1312C">
              <w:rPr>
                <w:rFonts w:ascii="Arial" w:eastAsia="SimSun" w:hAnsi="Arial" w:cs="Arial"/>
                <w:sz w:val="22"/>
                <w:szCs w:val="22"/>
                <w:lang w:eastAsia="zh-CN"/>
              </w:rPr>
              <w:t>da je Grad financirao i izradio sljedeće stručne podloge za izradu Plana:</w:t>
            </w:r>
            <w:r w:rsidRPr="00B1312C">
              <w:rPr>
                <w:rFonts w:ascii="Arial" w:eastAsia="SimSun" w:hAnsi="Arial" w:cs="Arial"/>
                <w:sz w:val="20"/>
                <w:szCs w:val="20"/>
                <w:lang w:eastAsia="zh-CN"/>
              </w:rPr>
              <w:t xml:space="preserve"> </w:t>
            </w:r>
            <w:r w:rsidRPr="000D5D7D">
              <w:rPr>
                <w:rFonts w:ascii="Arial" w:eastAsia="SimSun" w:hAnsi="Arial" w:cs="Arial"/>
                <w:sz w:val="22"/>
                <w:szCs w:val="22"/>
                <w:lang w:eastAsia="zh-CN"/>
              </w:rPr>
              <w:t xml:space="preserve">Idejno </w:t>
            </w:r>
            <w:proofErr w:type="spellStart"/>
            <w:r w:rsidRPr="000D5D7D">
              <w:rPr>
                <w:rFonts w:ascii="Arial" w:eastAsia="SimSun" w:hAnsi="Arial" w:cs="Arial"/>
                <w:sz w:val="22"/>
                <w:szCs w:val="22"/>
                <w:lang w:eastAsia="zh-CN"/>
              </w:rPr>
              <w:t>Maritimno</w:t>
            </w:r>
            <w:proofErr w:type="spellEnd"/>
            <w:r w:rsidRPr="000D5D7D">
              <w:rPr>
                <w:rFonts w:ascii="Arial" w:eastAsia="SimSun" w:hAnsi="Arial" w:cs="Arial"/>
                <w:sz w:val="22"/>
                <w:szCs w:val="22"/>
                <w:lang w:eastAsia="zh-CN"/>
              </w:rPr>
              <w:t xml:space="preserve"> rješenje (ukupno 47.500,00 kn s PDV-om) i Krajobraznu studiju (ukupno: 99.375,00 kn s</w:t>
            </w:r>
          </w:p>
          <w:p w:rsidR="000D5D7D" w:rsidRPr="00B1312C" w:rsidRDefault="000D5D7D" w:rsidP="000D5D7D">
            <w:pPr>
              <w:widowControl w:val="0"/>
              <w:ind w:left="589"/>
              <w:jc w:val="both"/>
              <w:rPr>
                <w:rFonts w:ascii="Arial" w:eastAsia="SimSun" w:hAnsi="Arial" w:cs="Arial"/>
                <w:sz w:val="22"/>
                <w:szCs w:val="22"/>
                <w:lang w:eastAsia="zh-CN"/>
              </w:rPr>
            </w:pPr>
            <w:r w:rsidRPr="00B1312C">
              <w:rPr>
                <w:rFonts w:ascii="Arial" w:eastAsia="SimSun" w:hAnsi="Arial" w:cs="Arial"/>
                <w:sz w:val="22"/>
                <w:szCs w:val="22"/>
                <w:lang w:eastAsia="zh-CN"/>
              </w:rPr>
              <w:t xml:space="preserve">PDV-om); </w:t>
            </w:r>
          </w:p>
          <w:p w:rsidR="001F488D" w:rsidRPr="00B1312C" w:rsidRDefault="001F488D" w:rsidP="000D5D7D">
            <w:pPr>
              <w:widowControl w:val="0"/>
              <w:numPr>
                <w:ilvl w:val="0"/>
                <w:numId w:val="30"/>
              </w:numPr>
              <w:ind w:left="589" w:hanging="425"/>
              <w:jc w:val="both"/>
              <w:rPr>
                <w:rFonts w:ascii="Arial" w:eastAsia="SimSun" w:hAnsi="Arial" w:cs="Arial"/>
                <w:sz w:val="22"/>
                <w:szCs w:val="22"/>
                <w:lang w:eastAsia="zh-CN"/>
              </w:rPr>
            </w:pPr>
            <w:r w:rsidRPr="00B1312C">
              <w:rPr>
                <w:rFonts w:ascii="Arial" w:eastAsia="SimSun" w:hAnsi="Arial" w:cs="Arial"/>
                <w:sz w:val="22"/>
                <w:szCs w:val="22"/>
                <w:lang w:eastAsia="zh-CN"/>
              </w:rPr>
              <w:t>da je Gradsko vijeće Grada Dubrovnika donijelo Odluku o izradi Plana („Službeni glasnik Grada Dubrovnika“, broj: 3/22);</w:t>
            </w:r>
          </w:p>
          <w:p w:rsidR="001F488D" w:rsidRPr="00B1312C" w:rsidRDefault="001F488D" w:rsidP="000D5D7D">
            <w:pPr>
              <w:widowControl w:val="0"/>
              <w:numPr>
                <w:ilvl w:val="0"/>
                <w:numId w:val="30"/>
              </w:numPr>
              <w:ind w:left="589" w:hanging="425"/>
              <w:jc w:val="both"/>
              <w:rPr>
                <w:rFonts w:ascii="Arial" w:eastAsia="SimSun" w:hAnsi="Arial" w:cs="Arial"/>
                <w:sz w:val="22"/>
                <w:szCs w:val="22"/>
                <w:lang w:eastAsia="zh-CN"/>
              </w:rPr>
            </w:pPr>
            <w:r w:rsidRPr="00B1312C">
              <w:rPr>
                <w:rFonts w:ascii="Arial" w:eastAsia="SimSun" w:hAnsi="Arial" w:cs="Arial"/>
                <w:sz w:val="22"/>
                <w:szCs w:val="22"/>
                <w:lang w:eastAsia="zh-CN"/>
              </w:rPr>
              <w:t>da je gradonačelnik Grada Dubrovnika donio Odluku o započinjanju postupka strateške procjene utjecaja Plana na okoliš („Službeni glasnik Grada Dubrovnika“, broj: 6/22);</w:t>
            </w:r>
          </w:p>
          <w:p w:rsidR="000D5D7D" w:rsidRPr="000D5D7D" w:rsidRDefault="001F488D" w:rsidP="000D5D7D">
            <w:pPr>
              <w:widowControl w:val="0"/>
              <w:numPr>
                <w:ilvl w:val="0"/>
                <w:numId w:val="33"/>
              </w:numPr>
              <w:ind w:left="589" w:hanging="425"/>
              <w:jc w:val="both"/>
              <w:rPr>
                <w:rFonts w:ascii="Arial" w:eastAsia="SimSun" w:hAnsi="Arial" w:cs="Arial"/>
                <w:sz w:val="22"/>
                <w:szCs w:val="22"/>
                <w:lang w:eastAsia="zh-CN"/>
              </w:rPr>
            </w:pPr>
            <w:r w:rsidRPr="00B1312C">
              <w:rPr>
                <w:rFonts w:ascii="Arial" w:eastAsia="SimSun" w:hAnsi="Arial" w:cs="Arial"/>
                <w:sz w:val="22"/>
                <w:szCs w:val="22"/>
                <w:lang w:eastAsia="zh-CN"/>
              </w:rPr>
              <w:t xml:space="preserve">da je Grad, temeljem Pravilnika o jednostavnoj nabavi („Službeni glasnik Grada Dubrovnika“, broj: 19/17 i 8/18) proveo postupak jednostavne nabave za izradu Plana, </w:t>
            </w:r>
            <w:proofErr w:type="spellStart"/>
            <w:r w:rsidRPr="00B1312C">
              <w:rPr>
                <w:rFonts w:ascii="Arial" w:eastAsia="SimSun" w:hAnsi="Arial" w:cs="Arial"/>
                <w:sz w:val="22"/>
                <w:szCs w:val="22"/>
                <w:lang w:eastAsia="zh-CN"/>
              </w:rPr>
              <w:t>Ev</w:t>
            </w:r>
            <w:proofErr w:type="spellEnd"/>
            <w:r w:rsidRPr="00B1312C">
              <w:rPr>
                <w:rFonts w:ascii="Arial" w:eastAsia="SimSun" w:hAnsi="Arial" w:cs="Arial"/>
                <w:sz w:val="22"/>
                <w:szCs w:val="22"/>
                <w:lang w:eastAsia="zh-CN"/>
              </w:rPr>
              <w:t>. broj nabave:</w:t>
            </w:r>
            <w:r w:rsidRPr="00B1312C">
              <w:rPr>
                <w:rFonts w:eastAsia="SimSun"/>
                <w:sz w:val="20"/>
                <w:szCs w:val="20"/>
                <w:lang w:eastAsia="zh-CN"/>
              </w:rPr>
              <w:t xml:space="preserve"> </w:t>
            </w:r>
            <w:r w:rsidRPr="00B1312C">
              <w:rPr>
                <w:rFonts w:ascii="Arial" w:eastAsia="SimSun" w:hAnsi="Arial" w:cs="Arial"/>
                <w:sz w:val="22"/>
                <w:szCs w:val="22"/>
                <w:lang w:eastAsia="zh-CN"/>
              </w:rPr>
              <w:t xml:space="preserve">07-09/22JN temeljem kojeg je 30. kolovoza 2022. sklopio ugovor o izradi Plana s tvrtkom </w:t>
            </w:r>
            <w:proofErr w:type="spellStart"/>
            <w:r w:rsidRPr="00B1312C">
              <w:rPr>
                <w:rFonts w:ascii="Arial" w:eastAsia="SimSun" w:hAnsi="Arial" w:cs="Arial"/>
                <w:sz w:val="22"/>
                <w:szCs w:val="22"/>
                <w:lang w:eastAsia="zh-CN"/>
              </w:rPr>
              <w:t>Akteracija</w:t>
            </w:r>
            <w:proofErr w:type="spellEnd"/>
            <w:r w:rsidRPr="00B1312C">
              <w:rPr>
                <w:rFonts w:ascii="Arial" w:eastAsia="SimSun" w:hAnsi="Arial" w:cs="Arial"/>
                <w:sz w:val="22"/>
                <w:szCs w:val="22"/>
                <w:lang w:eastAsia="zh-CN"/>
              </w:rPr>
              <w:t xml:space="preserve"> d.o.o. iz Zagreba KLASA: 406-01/22-02/87 URBROJ: 2117-1-01-22-7 u ukupnom iznosu od 185.000,00 kn (s PDV-om);</w:t>
            </w:r>
          </w:p>
          <w:p w:rsidR="001F488D" w:rsidRPr="00B1312C" w:rsidRDefault="001F488D" w:rsidP="000D5D7D">
            <w:pPr>
              <w:widowControl w:val="0"/>
              <w:numPr>
                <w:ilvl w:val="0"/>
                <w:numId w:val="30"/>
              </w:numPr>
              <w:ind w:left="589" w:hanging="425"/>
              <w:jc w:val="both"/>
              <w:rPr>
                <w:rFonts w:ascii="Arial" w:eastAsia="SimSun" w:hAnsi="Arial" w:cs="Arial"/>
                <w:sz w:val="20"/>
                <w:szCs w:val="20"/>
                <w:lang w:val="de-DE" w:eastAsia="zh-CN"/>
              </w:rPr>
            </w:pPr>
            <w:r w:rsidRPr="00B1312C">
              <w:rPr>
                <w:rFonts w:ascii="Arial" w:eastAsia="SimSun" w:hAnsi="Arial" w:cs="Arial"/>
                <w:sz w:val="22"/>
                <w:szCs w:val="22"/>
                <w:lang w:eastAsia="zh-CN"/>
              </w:rPr>
              <w:t xml:space="preserve">da je Grad, temeljem Pravilnika o jednostavnoj nabavi („Službeni glasnik Grada Dubrovnika“, broj: 19/17 i 8/18) proveo postupak jednostavne nabave za izradu Strateške studije i sudjelovanje u postupku strateške procjene utjecaja Plana na okoliš, </w:t>
            </w:r>
            <w:proofErr w:type="spellStart"/>
            <w:r w:rsidRPr="00B1312C">
              <w:rPr>
                <w:rFonts w:ascii="Arial" w:eastAsia="SimSun" w:hAnsi="Arial" w:cs="Arial"/>
                <w:sz w:val="22"/>
                <w:szCs w:val="22"/>
                <w:lang w:eastAsia="zh-CN"/>
              </w:rPr>
              <w:t>Ev</w:t>
            </w:r>
            <w:proofErr w:type="spellEnd"/>
            <w:r w:rsidRPr="00B1312C">
              <w:rPr>
                <w:rFonts w:ascii="Arial" w:eastAsia="SimSun" w:hAnsi="Arial" w:cs="Arial"/>
                <w:sz w:val="22"/>
                <w:szCs w:val="22"/>
                <w:lang w:eastAsia="zh-CN"/>
              </w:rPr>
              <w:t xml:space="preserve">. broj nabave: 07-10/22JN, temeljem </w:t>
            </w:r>
            <w:r w:rsidRPr="00B1312C">
              <w:rPr>
                <w:rFonts w:ascii="Arial" w:eastAsia="SimSun" w:hAnsi="Arial" w:cs="Arial"/>
                <w:sz w:val="22"/>
                <w:szCs w:val="22"/>
                <w:lang w:eastAsia="zh-CN"/>
              </w:rPr>
              <w:lastRenderedPageBreak/>
              <w:t xml:space="preserve">kojeg je 30. kolovoza 2022. sklopio ugovor s tvrtkom Eko </w:t>
            </w:r>
            <w:proofErr w:type="spellStart"/>
            <w:r w:rsidRPr="00B1312C">
              <w:rPr>
                <w:rFonts w:ascii="Arial" w:eastAsia="SimSun" w:hAnsi="Arial" w:cs="Arial"/>
                <w:sz w:val="22"/>
                <w:szCs w:val="22"/>
                <w:lang w:eastAsia="zh-CN"/>
              </w:rPr>
              <w:t>invest</w:t>
            </w:r>
            <w:proofErr w:type="spellEnd"/>
            <w:r w:rsidRPr="00B1312C">
              <w:rPr>
                <w:rFonts w:ascii="Arial" w:eastAsia="SimSun" w:hAnsi="Arial" w:cs="Arial"/>
                <w:sz w:val="22"/>
                <w:szCs w:val="22"/>
                <w:lang w:eastAsia="zh-CN"/>
              </w:rPr>
              <w:t xml:space="preserve"> d.o.o. iz Zagreba </w:t>
            </w:r>
            <w:r w:rsidRPr="00B1312C">
              <w:rPr>
                <w:rFonts w:ascii="Arial" w:eastAsia="SimSun" w:hAnsi="Arial" w:cs="Arial"/>
                <w:sz w:val="22"/>
                <w:szCs w:val="22"/>
                <w:lang w:val="de-DE" w:eastAsia="zh-CN"/>
              </w:rPr>
              <w:t>KLASA: 406-01/22-02/88</w:t>
            </w:r>
            <w:r w:rsidRPr="00B1312C">
              <w:rPr>
                <w:rFonts w:ascii="Arial" w:eastAsia="SimSun" w:hAnsi="Arial" w:cs="Arial"/>
                <w:sz w:val="20"/>
                <w:szCs w:val="20"/>
                <w:lang w:val="de-DE" w:eastAsia="zh-CN"/>
              </w:rPr>
              <w:t xml:space="preserve">  </w:t>
            </w:r>
            <w:r w:rsidRPr="00B1312C">
              <w:rPr>
                <w:rFonts w:ascii="Arial" w:eastAsia="SimSun" w:hAnsi="Arial" w:cs="Arial"/>
                <w:sz w:val="22"/>
                <w:szCs w:val="22"/>
                <w:lang w:val="de-DE" w:eastAsia="zh-CN"/>
              </w:rPr>
              <w:t>URBROJ: 2117-1-01-22-08</w:t>
            </w:r>
            <w:r w:rsidRPr="00B1312C">
              <w:rPr>
                <w:rFonts w:ascii="Arial" w:eastAsia="SimSun" w:hAnsi="Arial" w:cs="Arial"/>
                <w:sz w:val="22"/>
                <w:szCs w:val="22"/>
                <w:lang w:eastAsia="zh-CN"/>
              </w:rPr>
              <w:t xml:space="preserve"> u ukupnom iznosu od 86.875,00 kn (s PDV-om); </w:t>
            </w:r>
          </w:p>
          <w:p w:rsidR="001F488D" w:rsidRPr="00B1312C" w:rsidRDefault="001F488D" w:rsidP="000D5D7D">
            <w:pPr>
              <w:widowControl w:val="0"/>
              <w:numPr>
                <w:ilvl w:val="0"/>
                <w:numId w:val="33"/>
              </w:numPr>
              <w:ind w:left="589" w:hanging="425"/>
              <w:jc w:val="both"/>
              <w:rPr>
                <w:rFonts w:ascii="Arial" w:eastAsia="SimSun" w:hAnsi="Arial" w:cs="Arial"/>
                <w:sz w:val="22"/>
                <w:szCs w:val="22"/>
                <w:lang w:eastAsia="zh-CN"/>
              </w:rPr>
            </w:pPr>
            <w:r w:rsidRPr="00B1312C">
              <w:rPr>
                <w:rFonts w:ascii="Arial" w:eastAsia="SimSun" w:hAnsi="Arial" w:cs="Arial"/>
                <w:sz w:val="22"/>
                <w:szCs w:val="22"/>
                <w:lang w:eastAsia="zh-CN"/>
              </w:rPr>
              <w:t>da će ukupni trošak izrade potrebnih stručnih podloga i Strateške studije u postupku strateške procjene utjecaja Plana na okoliš te javne rasprave o Prijedlozima Plana i Strateške studije snositi Grad;</w:t>
            </w:r>
          </w:p>
          <w:p w:rsidR="001F488D" w:rsidRPr="00B1312C" w:rsidRDefault="001F488D" w:rsidP="000D5D7D">
            <w:pPr>
              <w:widowControl w:val="0"/>
              <w:numPr>
                <w:ilvl w:val="0"/>
                <w:numId w:val="33"/>
              </w:numPr>
              <w:ind w:left="589" w:hanging="425"/>
              <w:jc w:val="both"/>
              <w:rPr>
                <w:rFonts w:ascii="Arial" w:eastAsia="SimSun" w:hAnsi="Arial" w:cs="Arial"/>
                <w:sz w:val="22"/>
                <w:szCs w:val="22"/>
                <w:lang w:eastAsia="zh-CN"/>
              </w:rPr>
            </w:pPr>
            <w:r w:rsidRPr="00B1312C">
              <w:rPr>
                <w:rFonts w:ascii="Arial" w:eastAsia="SimSun" w:hAnsi="Arial" w:cs="Arial"/>
                <w:sz w:val="22"/>
                <w:szCs w:val="22"/>
                <w:lang w:eastAsia="zh-CN"/>
              </w:rPr>
              <w:t>da će trošak izrade Plana snositi Osiguravatelj sredstava.</w:t>
            </w:r>
          </w:p>
          <w:p w:rsidR="001F488D" w:rsidRDefault="001F488D" w:rsidP="001F488D">
            <w:pPr>
              <w:widowControl w:val="0"/>
              <w:ind w:left="720"/>
              <w:jc w:val="both"/>
              <w:rPr>
                <w:rFonts w:ascii="Arial" w:eastAsia="SimSun" w:hAnsi="Arial" w:cs="Arial"/>
                <w:sz w:val="22"/>
                <w:szCs w:val="22"/>
                <w:lang w:eastAsia="zh-CN"/>
              </w:rPr>
            </w:pPr>
          </w:p>
          <w:p w:rsidR="001F488D" w:rsidRDefault="001F488D" w:rsidP="001F488D">
            <w:pPr>
              <w:widowControl w:val="0"/>
              <w:ind w:left="720"/>
              <w:jc w:val="both"/>
              <w:rPr>
                <w:rFonts w:ascii="Arial" w:eastAsia="SimSun" w:hAnsi="Arial" w:cs="Arial"/>
                <w:sz w:val="22"/>
                <w:szCs w:val="22"/>
                <w:lang w:eastAsia="zh-CN"/>
              </w:rPr>
            </w:pPr>
          </w:p>
          <w:p w:rsidR="001F488D" w:rsidRDefault="001F488D" w:rsidP="001F488D">
            <w:pPr>
              <w:widowControl w:val="0"/>
              <w:ind w:left="720"/>
              <w:jc w:val="both"/>
              <w:rPr>
                <w:rFonts w:ascii="Arial" w:eastAsia="SimSun" w:hAnsi="Arial" w:cs="Arial"/>
                <w:sz w:val="22"/>
                <w:szCs w:val="22"/>
                <w:lang w:eastAsia="zh-CN"/>
              </w:rPr>
            </w:pPr>
          </w:p>
          <w:p w:rsidR="001F488D" w:rsidRPr="00B1312C" w:rsidRDefault="001F488D" w:rsidP="001F488D">
            <w:pPr>
              <w:widowControl w:val="0"/>
              <w:jc w:val="both"/>
              <w:rPr>
                <w:rFonts w:ascii="Arial" w:eastAsia="SimSun" w:hAnsi="Arial" w:cs="Arial"/>
                <w:sz w:val="22"/>
                <w:szCs w:val="22"/>
                <w:lang w:eastAsia="zh-CN"/>
              </w:rPr>
            </w:pPr>
          </w:p>
          <w:p w:rsidR="001F488D" w:rsidRPr="00B1312C" w:rsidRDefault="001F488D" w:rsidP="001F488D">
            <w:pPr>
              <w:widowControl w:val="0"/>
              <w:rPr>
                <w:rFonts w:ascii="Arial" w:eastAsia="SimSun" w:hAnsi="Arial" w:cs="Arial"/>
                <w:b/>
                <w:bCs/>
                <w:sz w:val="22"/>
                <w:szCs w:val="22"/>
                <w:lang w:eastAsia="zh-CN"/>
              </w:rPr>
            </w:pPr>
          </w:p>
          <w:p w:rsidR="001F488D" w:rsidRPr="00B1312C" w:rsidRDefault="001F488D" w:rsidP="001F488D">
            <w:pPr>
              <w:widowControl w:val="0"/>
              <w:jc w:val="center"/>
              <w:rPr>
                <w:rFonts w:ascii="Arial" w:eastAsia="SimSun" w:hAnsi="Arial" w:cs="Arial"/>
                <w:b/>
                <w:bCs/>
                <w:sz w:val="22"/>
                <w:szCs w:val="22"/>
                <w:lang w:eastAsia="zh-CN"/>
              </w:rPr>
            </w:pPr>
            <w:r w:rsidRPr="00B1312C">
              <w:rPr>
                <w:rFonts w:ascii="Arial" w:eastAsia="SimSun" w:hAnsi="Arial" w:cs="Arial"/>
                <w:b/>
                <w:bCs/>
                <w:sz w:val="22"/>
                <w:szCs w:val="22"/>
                <w:lang w:eastAsia="zh-CN"/>
              </w:rPr>
              <w:t>Članak 3.</w:t>
            </w:r>
          </w:p>
          <w:p w:rsidR="001F488D" w:rsidRPr="00B1312C" w:rsidRDefault="001F488D" w:rsidP="001F488D">
            <w:pPr>
              <w:widowControl w:val="0"/>
              <w:jc w:val="both"/>
              <w:rPr>
                <w:rFonts w:ascii="Arial" w:eastAsia="SimSun" w:hAnsi="Arial" w:cs="Arial"/>
                <w:sz w:val="22"/>
                <w:szCs w:val="22"/>
                <w:lang w:eastAsia="zh-CN"/>
              </w:rPr>
            </w:pPr>
            <w:r w:rsidRPr="00B1312C">
              <w:rPr>
                <w:rFonts w:ascii="Arial" w:eastAsia="SimSun" w:hAnsi="Arial" w:cs="Arial"/>
                <w:sz w:val="22"/>
                <w:szCs w:val="22"/>
                <w:lang w:eastAsia="zh-CN"/>
              </w:rPr>
              <w:t>Nositelj izrade Plana je Upravni odjel za urbanizam, prostorno planiranje i zaštitu okoliša, Pred dvorom 1, Dubrovnik.</w:t>
            </w:r>
          </w:p>
          <w:p w:rsidR="001F488D" w:rsidRPr="00B1312C" w:rsidRDefault="001F488D" w:rsidP="001F488D">
            <w:pPr>
              <w:widowControl w:val="0"/>
              <w:jc w:val="both"/>
              <w:rPr>
                <w:rFonts w:ascii="Arial" w:eastAsia="SimSun" w:hAnsi="Arial" w:cs="Arial"/>
                <w:sz w:val="22"/>
                <w:szCs w:val="22"/>
                <w:lang w:eastAsia="zh-CN"/>
              </w:rPr>
            </w:pPr>
          </w:p>
          <w:p w:rsidR="001F488D" w:rsidRPr="00B1312C" w:rsidRDefault="001F488D" w:rsidP="001F488D">
            <w:pPr>
              <w:widowControl w:val="0"/>
              <w:jc w:val="both"/>
              <w:rPr>
                <w:rFonts w:ascii="Arial" w:eastAsia="SimSun" w:hAnsi="Arial" w:cs="Arial"/>
                <w:sz w:val="22"/>
                <w:szCs w:val="22"/>
                <w:lang w:eastAsia="zh-CN"/>
              </w:rPr>
            </w:pPr>
            <w:r w:rsidRPr="00B1312C">
              <w:rPr>
                <w:rFonts w:ascii="Arial" w:eastAsia="SimSun" w:hAnsi="Arial" w:cs="Arial"/>
                <w:sz w:val="22"/>
                <w:szCs w:val="22"/>
                <w:lang w:eastAsia="zh-CN"/>
              </w:rPr>
              <w:t xml:space="preserve">Koordinator izrade Plana ispred Nositelja izrade Plana je </w:t>
            </w:r>
            <w:proofErr w:type="spellStart"/>
            <w:r w:rsidRPr="00B1312C">
              <w:rPr>
                <w:rFonts w:ascii="Arial" w:eastAsia="SimSun" w:hAnsi="Arial" w:cs="Arial"/>
                <w:sz w:val="22"/>
                <w:szCs w:val="22"/>
                <w:lang w:eastAsia="zh-CN"/>
              </w:rPr>
              <w:t>Lovel</w:t>
            </w:r>
            <w:proofErr w:type="spellEnd"/>
            <w:r w:rsidRPr="00B1312C">
              <w:rPr>
                <w:rFonts w:ascii="Arial" w:eastAsia="SimSun" w:hAnsi="Arial" w:cs="Arial"/>
                <w:sz w:val="22"/>
                <w:szCs w:val="22"/>
                <w:lang w:eastAsia="zh-CN"/>
              </w:rPr>
              <w:t xml:space="preserve"> </w:t>
            </w:r>
            <w:proofErr w:type="spellStart"/>
            <w:r w:rsidRPr="00B1312C">
              <w:rPr>
                <w:rFonts w:ascii="Arial" w:eastAsia="SimSun" w:hAnsi="Arial" w:cs="Arial"/>
                <w:sz w:val="22"/>
                <w:szCs w:val="22"/>
                <w:lang w:eastAsia="zh-CN"/>
              </w:rPr>
              <w:t>Giunio</w:t>
            </w:r>
            <w:proofErr w:type="spellEnd"/>
            <w:r w:rsidRPr="00B1312C">
              <w:rPr>
                <w:rFonts w:ascii="Arial" w:eastAsia="SimSun" w:hAnsi="Arial" w:cs="Arial"/>
                <w:sz w:val="22"/>
                <w:szCs w:val="22"/>
                <w:lang w:eastAsia="zh-CN"/>
              </w:rPr>
              <w:t xml:space="preserve">, </w:t>
            </w:r>
            <w:proofErr w:type="spellStart"/>
            <w:r w:rsidRPr="00B1312C">
              <w:rPr>
                <w:rFonts w:ascii="Arial" w:eastAsia="SimSun" w:hAnsi="Arial" w:cs="Arial"/>
                <w:sz w:val="22"/>
                <w:szCs w:val="22"/>
                <w:lang w:eastAsia="zh-CN"/>
              </w:rPr>
              <w:t>d.i.a</w:t>
            </w:r>
            <w:proofErr w:type="spellEnd"/>
            <w:r w:rsidRPr="00B1312C">
              <w:rPr>
                <w:rFonts w:ascii="Arial" w:eastAsia="SimSun" w:hAnsi="Arial" w:cs="Arial"/>
                <w:sz w:val="22"/>
                <w:szCs w:val="22"/>
                <w:lang w:eastAsia="zh-CN"/>
              </w:rPr>
              <w:t>.</w:t>
            </w:r>
          </w:p>
          <w:p w:rsidR="001F488D" w:rsidRPr="00B1312C" w:rsidRDefault="001F488D" w:rsidP="001F488D">
            <w:pPr>
              <w:rPr>
                <w:rFonts w:ascii="Arial" w:eastAsiaTheme="minorHAnsi" w:hAnsi="Arial" w:cs="Arial"/>
                <w:sz w:val="22"/>
                <w:szCs w:val="22"/>
                <w:lang w:eastAsia="en-US"/>
              </w:rPr>
            </w:pPr>
          </w:p>
          <w:p w:rsidR="001F488D" w:rsidRPr="00B1312C" w:rsidRDefault="001F488D" w:rsidP="001F488D">
            <w:pPr>
              <w:rPr>
                <w:rFonts w:ascii="Arial" w:eastAsiaTheme="minorHAnsi" w:hAnsi="Arial" w:cs="Arial"/>
                <w:sz w:val="22"/>
                <w:szCs w:val="22"/>
                <w:lang w:eastAsia="en-US"/>
              </w:rPr>
            </w:pPr>
          </w:p>
          <w:p w:rsidR="001F488D" w:rsidRPr="00B1312C" w:rsidRDefault="001F488D" w:rsidP="001F488D">
            <w:pPr>
              <w:rPr>
                <w:rFonts w:ascii="Arial" w:eastAsiaTheme="minorHAnsi" w:hAnsi="Arial" w:cs="Arial"/>
                <w:sz w:val="22"/>
                <w:szCs w:val="22"/>
                <w:lang w:eastAsia="en-US"/>
              </w:rPr>
            </w:pPr>
          </w:p>
          <w:p w:rsidR="001F488D" w:rsidRPr="00B1312C" w:rsidRDefault="001F488D" w:rsidP="001F488D">
            <w:pPr>
              <w:rPr>
                <w:rFonts w:ascii="Arial" w:eastAsiaTheme="minorHAnsi" w:hAnsi="Arial" w:cs="Arial"/>
                <w:sz w:val="22"/>
                <w:szCs w:val="22"/>
                <w:lang w:eastAsia="en-US"/>
              </w:rPr>
            </w:pPr>
          </w:p>
          <w:p w:rsidR="001F488D" w:rsidRPr="00B1312C" w:rsidRDefault="001F488D" w:rsidP="001F488D">
            <w:pPr>
              <w:widowControl w:val="0"/>
              <w:jc w:val="center"/>
              <w:rPr>
                <w:rFonts w:ascii="Arial" w:eastAsia="SimSun" w:hAnsi="Arial" w:cs="Arial"/>
                <w:b/>
                <w:bCs/>
                <w:sz w:val="22"/>
                <w:szCs w:val="22"/>
                <w:lang w:eastAsia="zh-CN"/>
              </w:rPr>
            </w:pPr>
            <w:r w:rsidRPr="00B1312C">
              <w:rPr>
                <w:rFonts w:ascii="Arial" w:eastAsia="SimSun" w:hAnsi="Arial" w:cs="Arial"/>
                <w:b/>
                <w:bCs/>
                <w:sz w:val="22"/>
                <w:szCs w:val="22"/>
                <w:lang w:eastAsia="zh-CN"/>
              </w:rPr>
              <w:t>Članak 4.</w:t>
            </w:r>
          </w:p>
          <w:p w:rsidR="001F488D" w:rsidRPr="00B1312C" w:rsidRDefault="001F488D" w:rsidP="001F488D">
            <w:pPr>
              <w:widowControl w:val="0"/>
              <w:jc w:val="both"/>
              <w:rPr>
                <w:rFonts w:ascii="Arial" w:eastAsia="SimSun" w:hAnsi="Arial" w:cs="Arial"/>
                <w:sz w:val="22"/>
                <w:szCs w:val="22"/>
                <w:lang w:eastAsia="zh-CN"/>
              </w:rPr>
            </w:pPr>
            <w:r w:rsidRPr="00B1312C">
              <w:rPr>
                <w:rFonts w:ascii="Arial" w:eastAsia="SimSun" w:hAnsi="Arial" w:cs="Arial"/>
                <w:sz w:val="22"/>
                <w:szCs w:val="22"/>
                <w:lang w:eastAsia="zh-CN"/>
              </w:rPr>
              <w:t xml:space="preserve">Grad se obvezuje donijeti Plan na način i u postupku propisanim Zakonom i važećim </w:t>
            </w:r>
            <w:proofErr w:type="spellStart"/>
            <w:r w:rsidRPr="00B1312C">
              <w:rPr>
                <w:rFonts w:ascii="Arial" w:eastAsia="SimSun" w:hAnsi="Arial" w:cs="Arial"/>
                <w:sz w:val="22"/>
                <w:szCs w:val="22"/>
                <w:lang w:eastAsia="zh-CN"/>
              </w:rPr>
              <w:t>podzakonskim</w:t>
            </w:r>
            <w:proofErr w:type="spellEnd"/>
            <w:r w:rsidRPr="00B1312C">
              <w:rPr>
                <w:rFonts w:ascii="Arial" w:eastAsia="SimSun" w:hAnsi="Arial" w:cs="Arial"/>
                <w:sz w:val="22"/>
                <w:szCs w:val="22"/>
                <w:lang w:eastAsia="zh-CN"/>
              </w:rPr>
              <w:t xml:space="preserve"> aktima.</w:t>
            </w:r>
          </w:p>
          <w:p w:rsidR="001F488D" w:rsidRPr="00B1312C" w:rsidRDefault="001F488D" w:rsidP="001F488D">
            <w:pPr>
              <w:rPr>
                <w:rFonts w:ascii="Arial" w:eastAsiaTheme="minorHAnsi" w:hAnsi="Arial" w:cs="Arial"/>
                <w:sz w:val="22"/>
                <w:szCs w:val="22"/>
                <w:lang w:eastAsia="en-US"/>
              </w:rPr>
            </w:pPr>
          </w:p>
          <w:p w:rsidR="001F488D" w:rsidRPr="00B1312C" w:rsidRDefault="001F488D" w:rsidP="001F488D">
            <w:pPr>
              <w:widowControl w:val="0"/>
              <w:jc w:val="center"/>
              <w:rPr>
                <w:rFonts w:ascii="Arial" w:eastAsia="SimSun" w:hAnsi="Arial" w:cs="Arial"/>
                <w:b/>
                <w:bCs/>
                <w:sz w:val="22"/>
                <w:szCs w:val="22"/>
                <w:lang w:eastAsia="zh-CN"/>
              </w:rPr>
            </w:pPr>
            <w:r w:rsidRPr="00B1312C">
              <w:rPr>
                <w:rFonts w:ascii="Arial" w:eastAsia="SimSun" w:hAnsi="Arial" w:cs="Arial"/>
                <w:b/>
                <w:bCs/>
                <w:sz w:val="22"/>
                <w:szCs w:val="22"/>
                <w:lang w:eastAsia="zh-CN"/>
              </w:rPr>
              <w:t>Članak 5.</w:t>
            </w:r>
          </w:p>
          <w:p w:rsidR="001F488D" w:rsidRPr="00B1312C" w:rsidRDefault="001F488D" w:rsidP="001F488D">
            <w:pPr>
              <w:widowControl w:val="0"/>
              <w:jc w:val="both"/>
              <w:rPr>
                <w:rFonts w:ascii="Arial" w:eastAsia="SimSun" w:hAnsi="Arial" w:cs="Arial"/>
                <w:sz w:val="22"/>
                <w:szCs w:val="22"/>
                <w:lang w:eastAsia="zh-CN"/>
              </w:rPr>
            </w:pPr>
            <w:r w:rsidRPr="00B1312C">
              <w:rPr>
                <w:rFonts w:ascii="Arial" w:eastAsia="SimSun" w:hAnsi="Arial" w:cs="Arial"/>
                <w:sz w:val="22"/>
                <w:szCs w:val="22"/>
                <w:lang w:eastAsia="zh-CN"/>
              </w:rPr>
              <w:t>Grad ne preuzima nikakve obveze u odnosu na Osiguravatelja sredstava u pogledu konačnih rješenja namjene površina i uvjeta izgradnje koji će biti definirani Planom, već će ponajprije voditi računa da se Planom optimalno osigura poštivanje načela prostornoga uređenja i zaštite okoliša sukladno Zakonu i drugim pozitivnim propisima Republike Hrvatske.</w:t>
            </w:r>
          </w:p>
          <w:p w:rsidR="001F488D" w:rsidRPr="00B1312C" w:rsidRDefault="001F488D" w:rsidP="001F488D">
            <w:pPr>
              <w:jc w:val="both"/>
              <w:rPr>
                <w:rFonts w:ascii="Arial" w:eastAsiaTheme="minorHAnsi" w:hAnsi="Arial" w:cs="Arial"/>
                <w:sz w:val="22"/>
                <w:szCs w:val="22"/>
                <w:lang w:eastAsia="en-US"/>
              </w:rPr>
            </w:pPr>
            <w:r w:rsidRPr="00B1312C">
              <w:rPr>
                <w:rFonts w:ascii="Arial" w:eastAsiaTheme="minorHAnsi" w:hAnsi="Arial" w:cs="Arial"/>
                <w:sz w:val="22"/>
                <w:szCs w:val="22"/>
                <w:lang w:eastAsia="en-US"/>
              </w:rPr>
              <w:t xml:space="preserve">Koordinator izrade će redovito informirati Osiguravatelja sredstava o svakom koraku izrade Plana. Prema važećem Prostornom planu uređenja Grada Dubrovnika, zemljište u vlasništvu investitora na predjelu </w:t>
            </w:r>
            <w:proofErr w:type="spellStart"/>
            <w:r w:rsidRPr="00B1312C">
              <w:rPr>
                <w:rFonts w:ascii="Arial" w:eastAsiaTheme="minorHAnsi" w:hAnsi="Arial" w:cs="Arial"/>
                <w:sz w:val="22"/>
                <w:szCs w:val="22"/>
                <w:lang w:eastAsia="en-US"/>
              </w:rPr>
              <w:t>Bunica</w:t>
            </w:r>
            <w:proofErr w:type="spellEnd"/>
            <w:r w:rsidRPr="00B1312C">
              <w:rPr>
                <w:rFonts w:ascii="Arial" w:eastAsiaTheme="minorHAnsi" w:hAnsi="Arial" w:cs="Arial"/>
                <w:sz w:val="22"/>
                <w:szCs w:val="22"/>
                <w:lang w:eastAsia="en-US"/>
              </w:rPr>
              <w:t xml:space="preserve"> u Zatonu Malom nalazi se u M1 zoni.</w:t>
            </w:r>
          </w:p>
          <w:p w:rsidR="001F488D" w:rsidRPr="00B1312C" w:rsidRDefault="001F488D" w:rsidP="001F488D">
            <w:pPr>
              <w:jc w:val="both"/>
              <w:rPr>
                <w:rFonts w:ascii="Arial" w:eastAsiaTheme="minorHAnsi" w:hAnsi="Arial" w:cs="Arial"/>
                <w:sz w:val="22"/>
                <w:szCs w:val="22"/>
                <w:lang w:eastAsia="en-US"/>
              </w:rPr>
            </w:pPr>
          </w:p>
          <w:p w:rsidR="001F488D" w:rsidRPr="00B1312C" w:rsidRDefault="001F488D" w:rsidP="001F488D">
            <w:pPr>
              <w:widowControl w:val="0"/>
              <w:jc w:val="center"/>
              <w:rPr>
                <w:rFonts w:ascii="Arial" w:eastAsia="SimSun" w:hAnsi="Arial" w:cs="Arial"/>
                <w:b/>
                <w:bCs/>
                <w:sz w:val="22"/>
                <w:szCs w:val="22"/>
                <w:lang w:eastAsia="zh-CN"/>
              </w:rPr>
            </w:pPr>
            <w:r w:rsidRPr="00B1312C">
              <w:rPr>
                <w:rFonts w:ascii="Arial" w:eastAsia="SimSun" w:hAnsi="Arial" w:cs="Arial"/>
                <w:b/>
                <w:bCs/>
                <w:sz w:val="22"/>
                <w:szCs w:val="22"/>
                <w:lang w:eastAsia="zh-CN"/>
              </w:rPr>
              <w:lastRenderedPageBreak/>
              <w:t>Članak 6.</w:t>
            </w:r>
          </w:p>
          <w:p w:rsidR="001F488D" w:rsidRPr="00B1312C" w:rsidRDefault="001F488D" w:rsidP="001F488D">
            <w:pPr>
              <w:widowControl w:val="0"/>
              <w:jc w:val="both"/>
              <w:rPr>
                <w:rFonts w:ascii="Arial" w:eastAsia="SimSun" w:hAnsi="Arial" w:cs="Arial"/>
                <w:sz w:val="22"/>
                <w:szCs w:val="22"/>
                <w:lang w:eastAsia="zh-CN"/>
              </w:rPr>
            </w:pPr>
            <w:r w:rsidRPr="00B1312C">
              <w:rPr>
                <w:rFonts w:ascii="Arial" w:eastAsia="SimSun" w:hAnsi="Arial" w:cs="Arial"/>
                <w:sz w:val="22"/>
                <w:szCs w:val="22"/>
                <w:lang w:eastAsia="zh-CN"/>
              </w:rPr>
              <w:t xml:space="preserve">Osiguravatelj sredstava obvezuje se bespovratno financirati troškove izrade Plana u ukupnom iznosu od </w:t>
            </w:r>
            <w:r w:rsidRPr="00B1312C">
              <w:rPr>
                <w:rFonts w:ascii="Arial" w:eastAsia="SimSun" w:hAnsi="Arial" w:cs="Arial"/>
                <w:b/>
                <w:bCs/>
                <w:sz w:val="22"/>
                <w:szCs w:val="22"/>
                <w:lang w:eastAsia="zh-CN"/>
              </w:rPr>
              <w:t>24.553,72 EUR (185.000,00 HRK)</w:t>
            </w:r>
            <w:r w:rsidRPr="00B1312C">
              <w:rPr>
                <w:rFonts w:ascii="Arial" w:eastAsia="SimSun" w:hAnsi="Arial" w:cs="Arial"/>
                <w:sz w:val="22"/>
                <w:szCs w:val="22"/>
                <w:lang w:eastAsia="zh-CN"/>
              </w:rPr>
              <w:t>.</w:t>
            </w:r>
          </w:p>
          <w:p w:rsidR="001F488D" w:rsidRPr="00B1312C" w:rsidRDefault="001F488D" w:rsidP="001F488D">
            <w:pPr>
              <w:widowControl w:val="0"/>
              <w:jc w:val="both"/>
              <w:rPr>
                <w:rFonts w:ascii="Arial" w:eastAsia="SimSun" w:hAnsi="Arial" w:cs="Arial"/>
                <w:sz w:val="22"/>
                <w:szCs w:val="22"/>
                <w:lang w:eastAsia="zh-CN"/>
              </w:rPr>
            </w:pPr>
          </w:p>
          <w:p w:rsidR="001F488D" w:rsidRDefault="001F488D" w:rsidP="001F488D">
            <w:pPr>
              <w:widowControl w:val="0"/>
              <w:jc w:val="both"/>
              <w:rPr>
                <w:rFonts w:ascii="Arial" w:eastAsia="SimSun" w:hAnsi="Arial" w:cs="Arial"/>
                <w:sz w:val="22"/>
                <w:szCs w:val="22"/>
                <w:lang w:eastAsia="zh-CN"/>
              </w:rPr>
            </w:pPr>
          </w:p>
          <w:p w:rsidR="001F488D" w:rsidRPr="00B1312C" w:rsidRDefault="001F488D" w:rsidP="001F488D">
            <w:pPr>
              <w:widowControl w:val="0"/>
              <w:jc w:val="both"/>
              <w:rPr>
                <w:rFonts w:ascii="Arial" w:eastAsia="SimSun" w:hAnsi="Arial" w:cs="Arial"/>
                <w:sz w:val="22"/>
                <w:szCs w:val="22"/>
                <w:lang w:eastAsia="zh-CN"/>
              </w:rPr>
            </w:pPr>
            <w:r w:rsidRPr="00B1312C">
              <w:rPr>
                <w:rFonts w:ascii="Arial" w:eastAsia="SimSun" w:hAnsi="Arial" w:cs="Arial"/>
                <w:sz w:val="22"/>
                <w:szCs w:val="22"/>
                <w:lang w:eastAsia="zh-CN"/>
              </w:rPr>
              <w:t xml:space="preserve">Osiguravatelj sredstava se kao sredstvo osiguranja plaćanja svih iznosa iz stavka 1. ovoga članka obvezuje dostaviti </w:t>
            </w:r>
            <w:proofErr w:type="spellStart"/>
            <w:r w:rsidRPr="00B1312C">
              <w:rPr>
                <w:rFonts w:ascii="Arial" w:eastAsia="SimSun" w:hAnsi="Arial" w:cs="Arial"/>
                <w:sz w:val="22"/>
                <w:szCs w:val="22"/>
                <w:lang w:eastAsia="zh-CN"/>
              </w:rPr>
              <w:t>solemniziranu</w:t>
            </w:r>
            <w:proofErr w:type="spellEnd"/>
            <w:r w:rsidRPr="00B1312C">
              <w:rPr>
                <w:rFonts w:ascii="Arial" w:eastAsia="SimSun" w:hAnsi="Arial" w:cs="Arial"/>
                <w:sz w:val="22"/>
                <w:szCs w:val="22"/>
                <w:lang w:eastAsia="zh-CN"/>
              </w:rPr>
              <w:t xml:space="preserve"> zadužnicu na iznos od 24.553,72 EUR (185.000,00 HRK) u roku od 30 dana od dana stupanja na snagu ovog Ugovora.</w:t>
            </w:r>
          </w:p>
          <w:p w:rsidR="001F488D" w:rsidRPr="00B1312C" w:rsidRDefault="001F488D" w:rsidP="001F488D">
            <w:pPr>
              <w:rPr>
                <w:rFonts w:ascii="Arial" w:eastAsiaTheme="minorHAnsi" w:hAnsi="Arial" w:cs="Arial"/>
                <w:sz w:val="22"/>
                <w:szCs w:val="22"/>
                <w:lang w:eastAsia="en-US"/>
              </w:rPr>
            </w:pPr>
          </w:p>
          <w:p w:rsidR="001F488D" w:rsidRPr="00B1312C" w:rsidRDefault="001F488D" w:rsidP="001F488D">
            <w:pPr>
              <w:widowControl w:val="0"/>
              <w:rPr>
                <w:rFonts w:ascii="Arial" w:eastAsia="SimSun" w:hAnsi="Arial" w:cs="Arial"/>
                <w:b/>
                <w:bCs/>
                <w:sz w:val="22"/>
                <w:szCs w:val="22"/>
                <w:lang w:eastAsia="zh-CN"/>
              </w:rPr>
            </w:pPr>
          </w:p>
          <w:p w:rsidR="001F488D" w:rsidRPr="00B1312C" w:rsidRDefault="001F488D" w:rsidP="001F488D">
            <w:pPr>
              <w:widowControl w:val="0"/>
              <w:jc w:val="center"/>
              <w:rPr>
                <w:rFonts w:ascii="Arial" w:eastAsia="SimSun" w:hAnsi="Arial" w:cs="Arial"/>
                <w:b/>
                <w:bCs/>
                <w:sz w:val="22"/>
                <w:szCs w:val="22"/>
                <w:lang w:eastAsia="zh-CN"/>
              </w:rPr>
            </w:pPr>
            <w:r w:rsidRPr="00B1312C">
              <w:rPr>
                <w:rFonts w:ascii="Arial" w:eastAsia="SimSun" w:hAnsi="Arial" w:cs="Arial"/>
                <w:b/>
                <w:bCs/>
                <w:sz w:val="22"/>
                <w:szCs w:val="22"/>
                <w:lang w:eastAsia="zh-CN"/>
              </w:rPr>
              <w:t>Članak 7.</w:t>
            </w:r>
          </w:p>
          <w:p w:rsidR="001F488D" w:rsidRPr="00B1312C" w:rsidRDefault="001F488D" w:rsidP="001F488D">
            <w:pPr>
              <w:widowControl w:val="0"/>
              <w:jc w:val="both"/>
              <w:rPr>
                <w:rFonts w:ascii="Arial" w:eastAsia="SimSun" w:hAnsi="Arial" w:cs="Arial"/>
                <w:sz w:val="22"/>
                <w:szCs w:val="22"/>
                <w:lang w:eastAsia="zh-CN"/>
              </w:rPr>
            </w:pPr>
            <w:r w:rsidRPr="00B1312C">
              <w:rPr>
                <w:rFonts w:ascii="Arial" w:eastAsia="SimSun" w:hAnsi="Arial" w:cs="Arial"/>
                <w:sz w:val="22"/>
                <w:szCs w:val="22"/>
                <w:lang w:eastAsia="zh-CN"/>
              </w:rPr>
              <w:t>Grad se obvezuje u roku od 15 dana od dana verificiranja dostavljene dokumentacije i računa od strane Izrađivača Plana,  izdati nalog za uplatu Osiguravatelju sredstava.</w:t>
            </w:r>
          </w:p>
          <w:p w:rsidR="001F488D" w:rsidRPr="00B1312C" w:rsidRDefault="001F488D" w:rsidP="001F488D">
            <w:pPr>
              <w:widowControl w:val="0"/>
              <w:jc w:val="both"/>
              <w:rPr>
                <w:rFonts w:ascii="Arial" w:eastAsia="SimSun" w:hAnsi="Arial" w:cs="Arial"/>
                <w:sz w:val="22"/>
                <w:szCs w:val="22"/>
                <w:lang w:eastAsia="zh-CN"/>
              </w:rPr>
            </w:pPr>
          </w:p>
          <w:p w:rsidR="001F488D" w:rsidRPr="00B1312C" w:rsidRDefault="001F488D" w:rsidP="001F488D">
            <w:pPr>
              <w:widowControl w:val="0"/>
              <w:jc w:val="both"/>
              <w:rPr>
                <w:rFonts w:ascii="Arial" w:eastAsia="SimSun" w:hAnsi="Arial" w:cs="Arial"/>
                <w:sz w:val="22"/>
                <w:szCs w:val="22"/>
                <w:lang w:eastAsia="zh-CN"/>
              </w:rPr>
            </w:pPr>
            <w:r w:rsidRPr="00B1312C">
              <w:rPr>
                <w:rFonts w:ascii="Arial" w:eastAsia="SimSun" w:hAnsi="Arial" w:cs="Arial"/>
                <w:sz w:val="22"/>
                <w:szCs w:val="22"/>
                <w:lang w:eastAsia="zh-CN"/>
              </w:rPr>
              <w:t>Osiguravatelj sredstava obvezuje se u roku od 15 dana od dana primitka naloga za uplatu ugovoreni iznos uplatiti na račun Grada.</w:t>
            </w:r>
          </w:p>
          <w:p w:rsidR="001F488D" w:rsidRDefault="001F488D" w:rsidP="001F488D">
            <w:pPr>
              <w:rPr>
                <w:rFonts w:ascii="Arial" w:eastAsiaTheme="minorHAnsi" w:hAnsi="Arial" w:cs="Arial"/>
                <w:sz w:val="22"/>
                <w:szCs w:val="22"/>
                <w:lang w:eastAsia="en-US"/>
              </w:rPr>
            </w:pPr>
          </w:p>
          <w:p w:rsidR="000D5D7D" w:rsidRDefault="000D5D7D" w:rsidP="001F488D">
            <w:pPr>
              <w:rPr>
                <w:rFonts w:ascii="Arial" w:eastAsiaTheme="minorHAnsi" w:hAnsi="Arial" w:cs="Arial"/>
                <w:sz w:val="22"/>
                <w:szCs w:val="22"/>
                <w:lang w:eastAsia="en-US"/>
              </w:rPr>
            </w:pPr>
          </w:p>
          <w:p w:rsidR="000D5D7D" w:rsidRPr="00B1312C" w:rsidRDefault="000D5D7D" w:rsidP="001F488D">
            <w:pPr>
              <w:rPr>
                <w:rFonts w:ascii="Arial" w:eastAsiaTheme="minorHAnsi" w:hAnsi="Arial" w:cs="Arial"/>
                <w:sz w:val="22"/>
                <w:szCs w:val="22"/>
                <w:lang w:eastAsia="en-US"/>
              </w:rPr>
            </w:pPr>
          </w:p>
          <w:p w:rsidR="001F488D" w:rsidRPr="00B1312C" w:rsidRDefault="001F488D" w:rsidP="001F488D">
            <w:pPr>
              <w:widowControl w:val="0"/>
              <w:jc w:val="center"/>
              <w:rPr>
                <w:rFonts w:ascii="Arial" w:eastAsia="SimSun" w:hAnsi="Arial" w:cs="Arial"/>
                <w:b/>
                <w:bCs/>
                <w:sz w:val="22"/>
                <w:szCs w:val="22"/>
                <w:lang w:eastAsia="zh-CN"/>
              </w:rPr>
            </w:pPr>
            <w:r w:rsidRPr="00B1312C">
              <w:rPr>
                <w:rFonts w:ascii="Arial" w:eastAsia="SimSun" w:hAnsi="Arial" w:cs="Arial"/>
                <w:b/>
                <w:bCs/>
                <w:sz w:val="22"/>
                <w:szCs w:val="22"/>
                <w:lang w:eastAsia="zh-CN"/>
              </w:rPr>
              <w:t>Članak 8.</w:t>
            </w:r>
          </w:p>
          <w:p w:rsidR="001F488D" w:rsidRPr="00B1312C" w:rsidRDefault="001F488D" w:rsidP="001F488D">
            <w:pPr>
              <w:widowControl w:val="0"/>
              <w:jc w:val="both"/>
              <w:rPr>
                <w:rFonts w:ascii="Arial" w:eastAsia="SimSun" w:hAnsi="Arial" w:cs="Arial"/>
                <w:sz w:val="22"/>
                <w:szCs w:val="22"/>
                <w:lang w:eastAsia="zh-CN"/>
              </w:rPr>
            </w:pPr>
            <w:r w:rsidRPr="00B1312C">
              <w:rPr>
                <w:rFonts w:ascii="Arial" w:eastAsia="SimSun" w:hAnsi="Arial" w:cs="Arial"/>
                <w:sz w:val="22"/>
                <w:szCs w:val="22"/>
                <w:lang w:eastAsia="zh-CN"/>
              </w:rPr>
              <w:t>Grad i Osiguravatelj sredstava u okviru preuzetih obveza po ovom Ugovoru izvodit će radnje sukladno dinamici ugovora između Grada i Izrađivača Plana te sukladno Zakonu i drugim pozitivnim propisima i pravilima struke i obostrano se zalagati za donošenje Plana poštujući zakonske rokove.</w:t>
            </w:r>
          </w:p>
          <w:p w:rsidR="001F488D" w:rsidRPr="00B1312C" w:rsidRDefault="001F488D" w:rsidP="001F488D">
            <w:pPr>
              <w:widowControl w:val="0"/>
              <w:jc w:val="both"/>
              <w:rPr>
                <w:rFonts w:ascii="Arial" w:eastAsia="SimSun" w:hAnsi="Arial" w:cs="Arial"/>
                <w:sz w:val="22"/>
                <w:szCs w:val="22"/>
                <w:lang w:eastAsia="zh-CN"/>
              </w:rPr>
            </w:pPr>
          </w:p>
          <w:p w:rsidR="001F488D" w:rsidRDefault="001F488D" w:rsidP="001F488D">
            <w:pPr>
              <w:widowControl w:val="0"/>
              <w:jc w:val="both"/>
              <w:rPr>
                <w:rFonts w:ascii="Arial" w:eastAsia="SimSun" w:hAnsi="Arial" w:cs="Arial"/>
                <w:sz w:val="22"/>
                <w:szCs w:val="22"/>
                <w:lang w:eastAsia="zh-CN"/>
              </w:rPr>
            </w:pPr>
          </w:p>
          <w:p w:rsidR="000D5D7D" w:rsidRPr="00B1312C" w:rsidRDefault="000D5D7D" w:rsidP="001F488D">
            <w:pPr>
              <w:widowControl w:val="0"/>
              <w:jc w:val="both"/>
              <w:rPr>
                <w:rFonts w:ascii="Arial" w:eastAsia="SimSun" w:hAnsi="Arial" w:cs="Arial"/>
                <w:sz w:val="22"/>
                <w:szCs w:val="22"/>
                <w:lang w:eastAsia="zh-CN"/>
              </w:rPr>
            </w:pPr>
          </w:p>
          <w:p w:rsidR="001F488D" w:rsidRPr="00B1312C" w:rsidRDefault="001F488D" w:rsidP="001F488D">
            <w:pPr>
              <w:widowControl w:val="0"/>
              <w:jc w:val="both"/>
              <w:rPr>
                <w:rFonts w:ascii="Arial" w:eastAsia="SimSun" w:hAnsi="Arial" w:cs="Arial"/>
                <w:sz w:val="22"/>
                <w:szCs w:val="22"/>
                <w:lang w:eastAsia="zh-CN"/>
              </w:rPr>
            </w:pPr>
            <w:r w:rsidRPr="00B1312C">
              <w:rPr>
                <w:rFonts w:ascii="Arial" w:eastAsia="SimSun" w:hAnsi="Arial" w:cs="Arial"/>
                <w:sz w:val="22"/>
                <w:szCs w:val="22"/>
                <w:lang w:eastAsia="zh-CN"/>
              </w:rPr>
              <w:t>Ugovorne strane su suglasne da su rokovi izrade i donošenja Plana definirani Odlukom o izradi Plana i Ugovorom za izradu Plana te da je rok za izradu i donošenje Plana 9. ožujka 2024.</w:t>
            </w:r>
          </w:p>
          <w:p w:rsidR="001F488D" w:rsidRPr="00B1312C" w:rsidRDefault="001F488D" w:rsidP="001F488D">
            <w:pPr>
              <w:widowControl w:val="0"/>
              <w:jc w:val="both"/>
              <w:rPr>
                <w:rFonts w:ascii="Arial" w:eastAsia="SimSun" w:hAnsi="Arial" w:cs="Arial"/>
                <w:sz w:val="22"/>
                <w:szCs w:val="22"/>
                <w:lang w:eastAsia="zh-CN"/>
              </w:rPr>
            </w:pPr>
          </w:p>
          <w:p w:rsidR="001F488D" w:rsidRPr="00B1312C" w:rsidRDefault="001F488D" w:rsidP="001F488D">
            <w:pPr>
              <w:widowControl w:val="0"/>
              <w:jc w:val="both"/>
              <w:rPr>
                <w:rFonts w:ascii="Arial" w:eastAsia="SimSun" w:hAnsi="Arial" w:cs="Arial"/>
                <w:sz w:val="22"/>
                <w:szCs w:val="22"/>
                <w:lang w:eastAsia="zh-CN"/>
              </w:rPr>
            </w:pPr>
          </w:p>
          <w:p w:rsidR="001F488D" w:rsidRPr="00B1312C" w:rsidRDefault="001F488D" w:rsidP="001F488D">
            <w:pPr>
              <w:widowControl w:val="0"/>
              <w:jc w:val="both"/>
              <w:rPr>
                <w:rFonts w:ascii="Arial" w:eastAsia="SimSun" w:hAnsi="Arial" w:cs="Arial"/>
                <w:sz w:val="22"/>
                <w:szCs w:val="22"/>
                <w:lang w:eastAsia="zh-CN"/>
              </w:rPr>
            </w:pPr>
          </w:p>
          <w:p w:rsidR="001F488D" w:rsidRPr="00B1312C" w:rsidRDefault="001F488D" w:rsidP="001F488D">
            <w:pPr>
              <w:widowControl w:val="0"/>
              <w:jc w:val="both"/>
              <w:rPr>
                <w:rFonts w:ascii="Arial" w:eastAsia="SimSun" w:hAnsi="Arial" w:cs="Arial"/>
                <w:sz w:val="22"/>
                <w:szCs w:val="22"/>
                <w:lang w:eastAsia="zh-CN"/>
              </w:rPr>
            </w:pPr>
            <w:r w:rsidRPr="00B1312C">
              <w:rPr>
                <w:rFonts w:ascii="Arial" w:eastAsia="SimSun" w:hAnsi="Arial" w:cs="Arial"/>
                <w:sz w:val="22"/>
                <w:szCs w:val="22"/>
                <w:lang w:eastAsia="zh-CN"/>
              </w:rPr>
              <w:t xml:space="preserve">U slučaju da uslijed objektivnih okolnosti budu produženi rokovi za izradu i donošenje Plana utvrđeni Odlukom o izradi Plana i Ugovorom o izradi Plana, ugovorne strane su suglasne da </w:t>
            </w:r>
            <w:r w:rsidRPr="00B1312C">
              <w:rPr>
                <w:rFonts w:ascii="Arial" w:eastAsia="SimSun" w:hAnsi="Arial" w:cs="Arial"/>
                <w:sz w:val="22"/>
                <w:szCs w:val="22"/>
                <w:lang w:eastAsia="zh-CN"/>
              </w:rPr>
              <w:lastRenderedPageBreak/>
              <w:t>se rokovi računaju prema novonastalim okolnostima, bez potrebe izmjene ovog Ugovora.</w:t>
            </w:r>
          </w:p>
          <w:p w:rsidR="001F488D" w:rsidRPr="00B1312C" w:rsidRDefault="001F488D" w:rsidP="001F488D">
            <w:pPr>
              <w:widowControl w:val="0"/>
              <w:jc w:val="both"/>
              <w:rPr>
                <w:rFonts w:ascii="Arial" w:eastAsia="SimSun" w:hAnsi="Arial" w:cs="Arial"/>
                <w:sz w:val="22"/>
                <w:szCs w:val="22"/>
                <w:lang w:eastAsia="zh-CN"/>
              </w:rPr>
            </w:pPr>
            <w:r w:rsidRPr="00B1312C">
              <w:rPr>
                <w:rFonts w:ascii="Arial" w:eastAsia="SimSun" w:hAnsi="Arial" w:cs="Arial"/>
                <w:sz w:val="22"/>
                <w:szCs w:val="22"/>
                <w:lang w:eastAsia="zh-CN"/>
              </w:rPr>
              <w:t xml:space="preserve">        </w:t>
            </w:r>
          </w:p>
          <w:p w:rsidR="001F488D" w:rsidRPr="00B1312C" w:rsidRDefault="001F488D" w:rsidP="001F488D">
            <w:pPr>
              <w:rPr>
                <w:rFonts w:ascii="Arial" w:eastAsiaTheme="minorHAnsi" w:hAnsi="Arial" w:cs="Arial"/>
                <w:sz w:val="22"/>
                <w:szCs w:val="22"/>
                <w:lang w:eastAsia="en-US"/>
              </w:rPr>
            </w:pPr>
          </w:p>
          <w:p w:rsidR="001F488D" w:rsidRPr="00B1312C" w:rsidRDefault="001F488D" w:rsidP="001F488D">
            <w:pPr>
              <w:rPr>
                <w:rFonts w:ascii="Arial" w:eastAsiaTheme="minorHAnsi" w:hAnsi="Arial" w:cs="Arial"/>
                <w:sz w:val="22"/>
                <w:szCs w:val="22"/>
                <w:lang w:eastAsia="en-US"/>
              </w:rPr>
            </w:pPr>
          </w:p>
          <w:p w:rsidR="001F488D" w:rsidRPr="00B1312C" w:rsidRDefault="001F488D" w:rsidP="001F488D">
            <w:pPr>
              <w:rPr>
                <w:rFonts w:ascii="Arial" w:eastAsiaTheme="minorHAnsi" w:hAnsi="Arial" w:cs="Arial"/>
                <w:sz w:val="22"/>
                <w:szCs w:val="22"/>
                <w:lang w:eastAsia="en-US"/>
              </w:rPr>
            </w:pPr>
          </w:p>
          <w:p w:rsidR="001F488D" w:rsidRPr="00B1312C" w:rsidRDefault="001F488D" w:rsidP="001F488D">
            <w:pPr>
              <w:widowControl w:val="0"/>
              <w:jc w:val="center"/>
              <w:rPr>
                <w:rFonts w:ascii="Arial" w:eastAsia="SimSun" w:hAnsi="Arial" w:cs="Arial"/>
                <w:b/>
                <w:bCs/>
                <w:sz w:val="22"/>
                <w:szCs w:val="22"/>
                <w:lang w:eastAsia="zh-CN"/>
              </w:rPr>
            </w:pPr>
            <w:r w:rsidRPr="00B1312C">
              <w:rPr>
                <w:rFonts w:ascii="Arial" w:eastAsia="SimSun" w:hAnsi="Arial" w:cs="Arial"/>
                <w:b/>
                <w:bCs/>
                <w:sz w:val="22"/>
                <w:szCs w:val="22"/>
                <w:lang w:eastAsia="zh-CN"/>
              </w:rPr>
              <w:t>Članak 9.</w:t>
            </w:r>
          </w:p>
          <w:p w:rsidR="001F488D" w:rsidRPr="00B1312C" w:rsidRDefault="001F488D" w:rsidP="001F488D">
            <w:pPr>
              <w:widowControl w:val="0"/>
              <w:jc w:val="both"/>
              <w:rPr>
                <w:rFonts w:ascii="Arial" w:eastAsia="SimSun" w:hAnsi="Arial" w:cs="Arial"/>
                <w:b/>
                <w:bCs/>
                <w:sz w:val="22"/>
                <w:szCs w:val="22"/>
                <w:lang w:eastAsia="zh-CN"/>
              </w:rPr>
            </w:pPr>
            <w:r w:rsidRPr="00B1312C">
              <w:rPr>
                <w:rFonts w:ascii="Arial" w:eastAsia="SimSun" w:hAnsi="Arial" w:cs="Arial"/>
                <w:sz w:val="22"/>
                <w:szCs w:val="22"/>
                <w:lang w:eastAsia="zh-CN"/>
              </w:rPr>
              <w:t>Sklapanjem ovog ugovora Grad, osim obveze izrade Plana sukladno ovom Ugovoru, ne preuzima obvezu uređenja građevinskog zemljišta u obuhvatu Plana, kao ni obvezu priključenja na komunalnu infrastrukturu</w:t>
            </w:r>
            <w:r w:rsidRPr="00B1312C">
              <w:rPr>
                <w:rFonts w:ascii="Arial" w:eastAsia="SimSun" w:hAnsi="Arial" w:cs="Arial"/>
                <w:bCs/>
                <w:sz w:val="22"/>
                <w:szCs w:val="22"/>
                <w:lang w:eastAsia="zh-CN"/>
              </w:rPr>
              <w:t xml:space="preserve">. </w:t>
            </w:r>
          </w:p>
          <w:p w:rsidR="001F488D" w:rsidRDefault="001F488D" w:rsidP="001F488D">
            <w:pPr>
              <w:rPr>
                <w:rFonts w:ascii="Arial" w:eastAsiaTheme="minorHAnsi" w:hAnsi="Arial" w:cs="Arial"/>
                <w:sz w:val="22"/>
                <w:szCs w:val="22"/>
                <w:lang w:eastAsia="en-US"/>
              </w:rPr>
            </w:pPr>
          </w:p>
          <w:p w:rsidR="000D5D7D" w:rsidRPr="00B1312C" w:rsidRDefault="000D5D7D" w:rsidP="001F488D">
            <w:pPr>
              <w:rPr>
                <w:rFonts w:ascii="Arial" w:eastAsiaTheme="minorHAnsi" w:hAnsi="Arial" w:cs="Arial"/>
                <w:sz w:val="22"/>
                <w:szCs w:val="22"/>
                <w:lang w:eastAsia="en-US"/>
              </w:rPr>
            </w:pPr>
          </w:p>
          <w:p w:rsidR="001F488D" w:rsidRPr="00B1312C" w:rsidRDefault="001F488D" w:rsidP="001F488D">
            <w:pPr>
              <w:widowControl w:val="0"/>
              <w:jc w:val="center"/>
              <w:rPr>
                <w:rFonts w:ascii="Arial" w:eastAsia="SimSun" w:hAnsi="Arial" w:cs="Arial"/>
                <w:b/>
                <w:bCs/>
                <w:sz w:val="22"/>
                <w:szCs w:val="22"/>
                <w:lang w:eastAsia="zh-CN"/>
              </w:rPr>
            </w:pPr>
            <w:r w:rsidRPr="00B1312C">
              <w:rPr>
                <w:rFonts w:ascii="Arial" w:eastAsia="SimSun" w:hAnsi="Arial" w:cs="Arial"/>
                <w:b/>
                <w:bCs/>
                <w:sz w:val="22"/>
                <w:szCs w:val="22"/>
                <w:lang w:eastAsia="zh-CN"/>
              </w:rPr>
              <w:t>Članak 10.</w:t>
            </w:r>
          </w:p>
          <w:p w:rsidR="001F488D" w:rsidRPr="00B1312C" w:rsidRDefault="001F488D" w:rsidP="001F488D">
            <w:pPr>
              <w:widowControl w:val="0"/>
              <w:jc w:val="both"/>
              <w:rPr>
                <w:rFonts w:ascii="Arial" w:eastAsia="SimSun" w:hAnsi="Arial" w:cs="Arial"/>
                <w:sz w:val="22"/>
                <w:szCs w:val="22"/>
                <w:lang w:eastAsia="zh-CN"/>
              </w:rPr>
            </w:pPr>
            <w:r w:rsidRPr="00B1312C">
              <w:rPr>
                <w:rFonts w:ascii="Arial" w:eastAsia="SimSun" w:hAnsi="Arial" w:cs="Arial"/>
                <w:sz w:val="22"/>
                <w:szCs w:val="22"/>
                <w:lang w:eastAsia="zh-CN"/>
              </w:rPr>
              <w:t xml:space="preserve">Grad ne snosi materijalnu odgovornost prema Osiguravatelju sredstava ako Gradsko vijeće Grada Dubrovnika ne donese Odluku o donošenju Plana ili je ne donese u roku utvrđenom Odlukom o izradi Plana. </w:t>
            </w:r>
          </w:p>
          <w:p w:rsidR="001F488D" w:rsidRDefault="001F488D" w:rsidP="001F488D">
            <w:pPr>
              <w:rPr>
                <w:rFonts w:ascii="Arial" w:eastAsiaTheme="minorHAnsi" w:hAnsi="Arial" w:cs="Arial"/>
                <w:sz w:val="22"/>
                <w:szCs w:val="22"/>
                <w:lang w:eastAsia="en-US"/>
              </w:rPr>
            </w:pPr>
          </w:p>
          <w:p w:rsidR="000D5D7D" w:rsidRDefault="000D5D7D" w:rsidP="001F488D">
            <w:pPr>
              <w:rPr>
                <w:rFonts w:ascii="Arial" w:eastAsiaTheme="minorHAnsi" w:hAnsi="Arial" w:cs="Arial"/>
                <w:sz w:val="22"/>
                <w:szCs w:val="22"/>
                <w:lang w:eastAsia="en-US"/>
              </w:rPr>
            </w:pPr>
          </w:p>
          <w:p w:rsidR="000D5D7D" w:rsidRPr="00B1312C" w:rsidRDefault="000D5D7D" w:rsidP="001F488D">
            <w:pPr>
              <w:rPr>
                <w:rFonts w:ascii="Arial" w:eastAsiaTheme="minorHAnsi" w:hAnsi="Arial" w:cs="Arial"/>
                <w:sz w:val="22"/>
                <w:szCs w:val="22"/>
                <w:lang w:eastAsia="en-US"/>
              </w:rPr>
            </w:pPr>
          </w:p>
          <w:p w:rsidR="001F488D" w:rsidRPr="00B1312C" w:rsidRDefault="001F488D" w:rsidP="001F488D">
            <w:pPr>
              <w:widowControl w:val="0"/>
              <w:jc w:val="center"/>
              <w:rPr>
                <w:rFonts w:ascii="Arial" w:eastAsia="SimSun" w:hAnsi="Arial" w:cs="Arial"/>
                <w:b/>
                <w:bCs/>
                <w:sz w:val="22"/>
                <w:szCs w:val="22"/>
                <w:lang w:eastAsia="zh-CN"/>
              </w:rPr>
            </w:pPr>
            <w:r w:rsidRPr="00B1312C">
              <w:rPr>
                <w:rFonts w:ascii="Arial" w:eastAsia="SimSun" w:hAnsi="Arial" w:cs="Arial"/>
                <w:b/>
                <w:bCs/>
                <w:sz w:val="22"/>
                <w:szCs w:val="22"/>
                <w:lang w:eastAsia="zh-CN"/>
              </w:rPr>
              <w:t>Članak 11.</w:t>
            </w:r>
          </w:p>
          <w:p w:rsidR="001F488D" w:rsidRPr="00B1312C" w:rsidRDefault="001F488D" w:rsidP="001F488D">
            <w:pPr>
              <w:widowControl w:val="0"/>
              <w:jc w:val="both"/>
              <w:rPr>
                <w:rFonts w:ascii="Arial" w:eastAsia="SimSun" w:hAnsi="Arial" w:cs="Arial"/>
                <w:sz w:val="22"/>
                <w:szCs w:val="22"/>
                <w:lang w:eastAsia="zh-CN"/>
              </w:rPr>
            </w:pPr>
            <w:r w:rsidRPr="00B1312C">
              <w:rPr>
                <w:rFonts w:ascii="Arial" w:eastAsia="SimSun" w:hAnsi="Arial" w:cs="Arial"/>
                <w:sz w:val="22"/>
                <w:szCs w:val="22"/>
                <w:lang w:eastAsia="zh-CN"/>
              </w:rPr>
              <w:t>Sve sporove nastale temeljem ovoga Ugovora ugovorne će strane rješavati sporazumno, u protivnom ugovaraju mjesnu nadležnost stvarno nadležnog suda u Dubrovniku.</w:t>
            </w:r>
          </w:p>
          <w:p w:rsidR="001F488D" w:rsidRPr="00B1312C" w:rsidRDefault="001F488D" w:rsidP="001F488D">
            <w:pPr>
              <w:widowControl w:val="0"/>
              <w:jc w:val="both"/>
              <w:rPr>
                <w:rFonts w:ascii="Arial" w:eastAsia="SimSun" w:hAnsi="Arial" w:cs="Arial"/>
                <w:sz w:val="22"/>
                <w:szCs w:val="22"/>
                <w:lang w:eastAsia="zh-CN"/>
              </w:rPr>
            </w:pPr>
          </w:p>
          <w:p w:rsidR="001F488D" w:rsidRPr="00B1312C" w:rsidRDefault="001F488D" w:rsidP="001F488D">
            <w:pPr>
              <w:widowControl w:val="0"/>
              <w:jc w:val="both"/>
              <w:rPr>
                <w:rFonts w:ascii="Arial" w:eastAsia="SimSun" w:hAnsi="Arial" w:cs="Arial"/>
                <w:sz w:val="22"/>
                <w:szCs w:val="22"/>
                <w:lang w:eastAsia="zh-CN"/>
              </w:rPr>
            </w:pPr>
            <w:r w:rsidRPr="00B1312C">
              <w:rPr>
                <w:rFonts w:ascii="Arial" w:eastAsia="SimSun" w:hAnsi="Arial" w:cs="Arial"/>
                <w:sz w:val="22"/>
                <w:szCs w:val="22"/>
                <w:lang w:eastAsia="zh-CN"/>
              </w:rPr>
              <w:t>Na sve ostale odnose, koji nisu predviđeni ovim Ugovorom, primjenjuju se odredbe Zakona o obveznim odnosima.</w:t>
            </w:r>
          </w:p>
          <w:p w:rsidR="001F488D" w:rsidRPr="00B1312C" w:rsidRDefault="001F488D" w:rsidP="001F488D">
            <w:pPr>
              <w:widowControl w:val="0"/>
              <w:jc w:val="both"/>
              <w:rPr>
                <w:rFonts w:ascii="Arial" w:eastAsia="SimSun" w:hAnsi="Arial" w:cs="Arial"/>
                <w:sz w:val="22"/>
                <w:szCs w:val="22"/>
                <w:lang w:eastAsia="zh-CN"/>
              </w:rPr>
            </w:pPr>
          </w:p>
          <w:p w:rsidR="001F488D" w:rsidRDefault="001F488D" w:rsidP="001F488D">
            <w:pPr>
              <w:rPr>
                <w:rFonts w:ascii="Arial" w:eastAsiaTheme="minorHAnsi" w:hAnsi="Arial" w:cs="Arial"/>
                <w:sz w:val="22"/>
                <w:szCs w:val="22"/>
                <w:lang w:eastAsia="en-US"/>
              </w:rPr>
            </w:pPr>
          </w:p>
          <w:p w:rsidR="000D5D7D" w:rsidRPr="00B1312C" w:rsidRDefault="000D5D7D" w:rsidP="001F488D">
            <w:pPr>
              <w:rPr>
                <w:rFonts w:ascii="Arial" w:eastAsiaTheme="minorHAnsi" w:hAnsi="Arial" w:cs="Arial"/>
                <w:sz w:val="22"/>
                <w:szCs w:val="22"/>
                <w:lang w:eastAsia="en-US"/>
              </w:rPr>
            </w:pPr>
          </w:p>
          <w:p w:rsidR="001F488D" w:rsidRPr="00B1312C" w:rsidRDefault="001F488D" w:rsidP="001F488D">
            <w:pPr>
              <w:widowControl w:val="0"/>
              <w:jc w:val="center"/>
              <w:rPr>
                <w:rFonts w:ascii="Arial" w:eastAsia="SimSun" w:hAnsi="Arial" w:cs="Arial"/>
                <w:b/>
                <w:sz w:val="22"/>
                <w:szCs w:val="22"/>
                <w:lang w:eastAsia="zh-CN"/>
              </w:rPr>
            </w:pPr>
            <w:r w:rsidRPr="00B1312C">
              <w:rPr>
                <w:rFonts w:ascii="Arial" w:eastAsia="SimSun" w:hAnsi="Arial" w:cs="Arial"/>
                <w:b/>
                <w:sz w:val="22"/>
                <w:szCs w:val="22"/>
                <w:lang w:eastAsia="zh-CN"/>
              </w:rPr>
              <w:t>Članak 12.</w:t>
            </w:r>
          </w:p>
          <w:p w:rsidR="001F488D" w:rsidRPr="00B1312C" w:rsidRDefault="001F488D" w:rsidP="001F488D">
            <w:pPr>
              <w:widowControl w:val="0"/>
              <w:jc w:val="both"/>
              <w:rPr>
                <w:rFonts w:ascii="Arial" w:eastAsia="SimSun" w:hAnsi="Arial" w:cs="Arial"/>
                <w:sz w:val="22"/>
                <w:szCs w:val="22"/>
                <w:lang w:eastAsia="zh-CN"/>
              </w:rPr>
            </w:pPr>
            <w:r w:rsidRPr="00B1312C">
              <w:rPr>
                <w:rFonts w:ascii="Arial" w:eastAsia="SimSun" w:hAnsi="Arial" w:cs="Arial"/>
                <w:sz w:val="22"/>
                <w:szCs w:val="22"/>
                <w:lang w:eastAsia="zh-CN"/>
              </w:rPr>
              <w:t>Ovaj Ugovor stupa na snagu danom potpisa obiju ugovornih strana.</w:t>
            </w:r>
          </w:p>
          <w:p w:rsidR="001F488D" w:rsidRDefault="001F488D" w:rsidP="001F488D">
            <w:pPr>
              <w:rPr>
                <w:rFonts w:ascii="Arial" w:eastAsiaTheme="minorHAnsi" w:hAnsi="Arial" w:cs="Arial"/>
                <w:sz w:val="22"/>
                <w:szCs w:val="22"/>
                <w:lang w:eastAsia="en-US"/>
              </w:rPr>
            </w:pPr>
          </w:p>
          <w:p w:rsidR="000D5D7D" w:rsidRPr="00B1312C" w:rsidRDefault="000D5D7D" w:rsidP="001F488D">
            <w:pPr>
              <w:rPr>
                <w:rFonts w:ascii="Arial" w:eastAsiaTheme="minorHAnsi" w:hAnsi="Arial" w:cs="Arial"/>
                <w:sz w:val="22"/>
                <w:szCs w:val="22"/>
                <w:lang w:eastAsia="en-US"/>
              </w:rPr>
            </w:pPr>
          </w:p>
          <w:p w:rsidR="001F488D" w:rsidRPr="00B1312C" w:rsidRDefault="001F488D" w:rsidP="001F488D">
            <w:pPr>
              <w:widowControl w:val="0"/>
              <w:jc w:val="center"/>
              <w:rPr>
                <w:rFonts w:ascii="Arial" w:eastAsia="SimSun" w:hAnsi="Arial" w:cs="Arial"/>
                <w:b/>
                <w:bCs/>
                <w:sz w:val="22"/>
                <w:szCs w:val="22"/>
                <w:lang w:eastAsia="zh-CN"/>
              </w:rPr>
            </w:pPr>
            <w:r w:rsidRPr="00B1312C">
              <w:rPr>
                <w:rFonts w:ascii="Arial" w:eastAsia="SimSun" w:hAnsi="Arial" w:cs="Arial"/>
                <w:b/>
                <w:bCs/>
                <w:sz w:val="22"/>
                <w:szCs w:val="22"/>
                <w:lang w:eastAsia="zh-CN"/>
              </w:rPr>
              <w:t>Članak 13.</w:t>
            </w:r>
          </w:p>
          <w:p w:rsidR="001F488D" w:rsidRPr="00B1312C" w:rsidRDefault="001F488D" w:rsidP="001F488D">
            <w:pPr>
              <w:widowControl w:val="0"/>
              <w:jc w:val="both"/>
              <w:rPr>
                <w:rFonts w:ascii="Arial" w:eastAsia="SimSun" w:hAnsi="Arial" w:cs="Arial"/>
                <w:sz w:val="22"/>
                <w:szCs w:val="22"/>
                <w:lang w:eastAsia="zh-CN"/>
              </w:rPr>
            </w:pPr>
            <w:r w:rsidRPr="00B1312C">
              <w:rPr>
                <w:rFonts w:ascii="Arial" w:eastAsia="SimSun" w:hAnsi="Arial" w:cs="Arial"/>
                <w:sz w:val="22"/>
                <w:szCs w:val="22"/>
                <w:lang w:eastAsia="zh-CN"/>
              </w:rPr>
              <w:t>Ovaj Ugovor potpisan je na hrvatskom i engleskom jeziku. Ugovorne strane su suglasne da će hrvatska verzija biti relevantna i obvezujuća za obje ugovorne strane.</w:t>
            </w:r>
          </w:p>
          <w:p w:rsidR="001F488D" w:rsidRPr="00B1312C" w:rsidRDefault="001F488D" w:rsidP="001F488D">
            <w:pPr>
              <w:widowControl w:val="0"/>
              <w:jc w:val="both"/>
              <w:rPr>
                <w:rFonts w:ascii="Arial" w:eastAsia="SimSun" w:hAnsi="Arial" w:cs="Arial"/>
                <w:sz w:val="22"/>
                <w:szCs w:val="22"/>
                <w:lang w:eastAsia="zh-CN"/>
              </w:rPr>
            </w:pPr>
          </w:p>
          <w:p w:rsidR="001F488D" w:rsidRPr="00B1312C" w:rsidRDefault="001F488D" w:rsidP="001F488D">
            <w:pPr>
              <w:widowControl w:val="0"/>
              <w:jc w:val="both"/>
              <w:rPr>
                <w:rFonts w:ascii="Arial" w:eastAsia="SimSun" w:hAnsi="Arial" w:cs="Arial"/>
                <w:sz w:val="22"/>
                <w:szCs w:val="22"/>
                <w:lang w:eastAsia="zh-CN"/>
              </w:rPr>
            </w:pPr>
            <w:r w:rsidRPr="00B1312C">
              <w:rPr>
                <w:rFonts w:ascii="Arial" w:eastAsia="SimSun" w:hAnsi="Arial" w:cs="Arial"/>
                <w:sz w:val="22"/>
                <w:szCs w:val="22"/>
                <w:lang w:eastAsia="zh-CN"/>
              </w:rPr>
              <w:t>Ovaj Ugovor sačinjen je u četiri (4) istovjetna primjerka, od kojih dva (2) zadržava Grad, a dva (2) primjerka zadržava Osiguravatelj sredstava.</w:t>
            </w:r>
          </w:p>
          <w:p w:rsidR="001F488D" w:rsidRPr="00B1312C" w:rsidRDefault="001F488D" w:rsidP="001F488D">
            <w:pPr>
              <w:widowControl w:val="0"/>
              <w:jc w:val="both"/>
              <w:rPr>
                <w:rFonts w:ascii="Arial" w:eastAsia="SimSun" w:hAnsi="Arial" w:cs="Arial"/>
                <w:sz w:val="22"/>
                <w:szCs w:val="22"/>
                <w:lang w:eastAsia="zh-CN"/>
              </w:rPr>
            </w:pPr>
          </w:p>
          <w:p w:rsidR="001F488D" w:rsidRPr="00B1312C" w:rsidRDefault="001F488D" w:rsidP="001F488D">
            <w:pPr>
              <w:widowControl w:val="0"/>
              <w:jc w:val="both"/>
              <w:rPr>
                <w:rFonts w:ascii="Arial" w:eastAsia="SimSun" w:hAnsi="Arial" w:cs="Arial"/>
                <w:sz w:val="22"/>
                <w:szCs w:val="22"/>
                <w:lang w:eastAsia="zh-CN"/>
              </w:rPr>
            </w:pPr>
            <w:r w:rsidRPr="00B1312C">
              <w:rPr>
                <w:rFonts w:ascii="Arial" w:eastAsia="SimSun" w:hAnsi="Arial" w:cs="Arial"/>
                <w:sz w:val="22"/>
                <w:szCs w:val="22"/>
                <w:lang w:eastAsia="zh-CN"/>
              </w:rPr>
              <w:t>U znak prihvata prava i obveza iz ovog Ugovora, Ugovorne strane ga vlastoručno potpisuju.</w:t>
            </w:r>
          </w:p>
          <w:p w:rsidR="001F488D" w:rsidRDefault="001F488D" w:rsidP="001F488D">
            <w:pPr>
              <w:rPr>
                <w:rFonts w:ascii="Arial" w:eastAsiaTheme="minorHAnsi" w:hAnsi="Arial" w:cs="Arial"/>
                <w:sz w:val="22"/>
                <w:szCs w:val="22"/>
                <w:lang w:eastAsia="en-US"/>
              </w:rPr>
            </w:pPr>
          </w:p>
          <w:p w:rsidR="001F488D" w:rsidRDefault="001F488D" w:rsidP="001F488D">
            <w:pPr>
              <w:rPr>
                <w:rFonts w:ascii="Arial" w:eastAsiaTheme="minorHAnsi" w:hAnsi="Arial" w:cs="Arial"/>
                <w:sz w:val="22"/>
                <w:szCs w:val="22"/>
                <w:lang w:eastAsia="en-US"/>
              </w:rPr>
            </w:pPr>
          </w:p>
          <w:p w:rsidR="000D5D7D" w:rsidRPr="00B1312C" w:rsidRDefault="000D5D7D" w:rsidP="001F488D">
            <w:pPr>
              <w:rPr>
                <w:rFonts w:ascii="Arial" w:eastAsiaTheme="minorHAnsi" w:hAnsi="Arial" w:cs="Arial"/>
                <w:sz w:val="22"/>
                <w:szCs w:val="22"/>
                <w:lang w:eastAsia="en-US"/>
              </w:rPr>
            </w:pPr>
          </w:p>
          <w:p w:rsidR="001F488D" w:rsidRPr="00B1312C" w:rsidRDefault="001F488D" w:rsidP="001F488D">
            <w:pPr>
              <w:rPr>
                <w:rFonts w:ascii="Arial" w:eastAsiaTheme="minorHAnsi" w:hAnsi="Arial" w:cs="Arial"/>
                <w:sz w:val="22"/>
                <w:szCs w:val="22"/>
                <w:lang w:eastAsia="en-US"/>
              </w:rPr>
            </w:pPr>
            <w:r w:rsidRPr="00B1312C">
              <w:rPr>
                <w:rFonts w:ascii="Arial" w:eastAsiaTheme="minorHAnsi" w:hAnsi="Arial" w:cs="Arial"/>
                <w:sz w:val="22"/>
                <w:szCs w:val="22"/>
                <w:lang w:eastAsia="en-US"/>
              </w:rPr>
              <w:t xml:space="preserve">Za Grad: </w:t>
            </w:r>
          </w:p>
          <w:p w:rsidR="001F488D" w:rsidRPr="00B1312C" w:rsidRDefault="001F488D" w:rsidP="001F488D">
            <w:pPr>
              <w:rPr>
                <w:rFonts w:ascii="Arial" w:eastAsiaTheme="minorHAnsi" w:hAnsi="Arial" w:cs="Arial"/>
                <w:sz w:val="22"/>
                <w:szCs w:val="22"/>
                <w:lang w:eastAsia="en-US"/>
              </w:rPr>
            </w:pPr>
          </w:p>
          <w:p w:rsidR="001F488D" w:rsidRPr="00B1312C" w:rsidRDefault="001F488D" w:rsidP="001F488D">
            <w:pPr>
              <w:rPr>
                <w:rFonts w:ascii="Arial" w:eastAsiaTheme="minorHAnsi" w:hAnsi="Arial" w:cs="Arial"/>
                <w:sz w:val="22"/>
                <w:szCs w:val="22"/>
                <w:lang w:eastAsia="en-US"/>
              </w:rPr>
            </w:pPr>
            <w:r w:rsidRPr="00B1312C">
              <w:rPr>
                <w:rFonts w:ascii="Arial" w:eastAsiaTheme="minorHAnsi" w:hAnsi="Arial" w:cs="Arial"/>
                <w:sz w:val="22"/>
                <w:szCs w:val="22"/>
                <w:lang w:eastAsia="en-US"/>
              </w:rPr>
              <w:t xml:space="preserve">Mato </w:t>
            </w:r>
            <w:proofErr w:type="spellStart"/>
            <w:r w:rsidRPr="00B1312C">
              <w:rPr>
                <w:rFonts w:ascii="Arial" w:eastAsiaTheme="minorHAnsi" w:hAnsi="Arial" w:cs="Arial"/>
                <w:sz w:val="22"/>
                <w:szCs w:val="22"/>
                <w:lang w:eastAsia="en-US"/>
              </w:rPr>
              <w:t>Franković</w:t>
            </w:r>
            <w:proofErr w:type="spellEnd"/>
          </w:p>
          <w:p w:rsidR="001F488D" w:rsidRPr="00B1312C" w:rsidRDefault="001F488D" w:rsidP="001F488D">
            <w:pPr>
              <w:rPr>
                <w:rFonts w:ascii="Arial" w:eastAsiaTheme="minorHAnsi" w:hAnsi="Arial" w:cs="Arial"/>
                <w:sz w:val="22"/>
                <w:szCs w:val="22"/>
                <w:lang w:eastAsia="en-US"/>
              </w:rPr>
            </w:pPr>
            <w:r w:rsidRPr="00B1312C">
              <w:rPr>
                <w:rFonts w:ascii="Arial" w:eastAsiaTheme="minorHAnsi" w:hAnsi="Arial" w:cs="Arial"/>
                <w:sz w:val="22"/>
                <w:szCs w:val="22"/>
                <w:lang w:eastAsia="en-US"/>
              </w:rPr>
              <w:t>Gradonačelnik</w:t>
            </w:r>
          </w:p>
          <w:p w:rsidR="001F488D" w:rsidRPr="00B1312C" w:rsidRDefault="001F488D" w:rsidP="001F488D">
            <w:pPr>
              <w:rPr>
                <w:rFonts w:ascii="Arial" w:eastAsiaTheme="minorHAnsi" w:hAnsi="Arial" w:cs="Arial"/>
                <w:sz w:val="22"/>
                <w:szCs w:val="22"/>
                <w:lang w:eastAsia="en-US"/>
              </w:rPr>
            </w:pPr>
          </w:p>
          <w:p w:rsidR="001F488D" w:rsidRPr="00B1312C" w:rsidRDefault="001F488D" w:rsidP="001F488D">
            <w:pPr>
              <w:rPr>
                <w:rFonts w:ascii="Arial" w:eastAsiaTheme="minorHAnsi" w:hAnsi="Arial" w:cs="Arial"/>
                <w:sz w:val="22"/>
                <w:szCs w:val="22"/>
                <w:lang w:eastAsia="en-US"/>
              </w:rPr>
            </w:pPr>
          </w:p>
          <w:p w:rsidR="001F488D" w:rsidRPr="00B1312C" w:rsidRDefault="001F488D" w:rsidP="001F488D">
            <w:pPr>
              <w:rPr>
                <w:rFonts w:ascii="Arial" w:eastAsiaTheme="minorHAnsi" w:hAnsi="Arial" w:cs="Arial"/>
                <w:sz w:val="22"/>
                <w:szCs w:val="22"/>
                <w:lang w:val="de-DE" w:eastAsia="en-US"/>
              </w:rPr>
            </w:pPr>
            <w:r w:rsidRPr="00B1312C">
              <w:rPr>
                <w:rFonts w:ascii="Arial" w:eastAsiaTheme="minorHAnsi" w:hAnsi="Arial" w:cs="Arial"/>
                <w:sz w:val="22"/>
                <w:szCs w:val="22"/>
                <w:lang w:val="de-DE" w:eastAsia="en-US"/>
              </w:rPr>
              <w:t>KLASA: 350-02/18-01/10</w:t>
            </w:r>
          </w:p>
          <w:p w:rsidR="001F488D" w:rsidRPr="00B1312C" w:rsidRDefault="001F488D" w:rsidP="001F488D">
            <w:pPr>
              <w:rPr>
                <w:rFonts w:ascii="Arial" w:eastAsiaTheme="minorHAnsi" w:hAnsi="Arial" w:cs="Arial"/>
                <w:sz w:val="22"/>
                <w:szCs w:val="22"/>
                <w:lang w:val="de-DE" w:eastAsia="en-US"/>
              </w:rPr>
            </w:pPr>
            <w:r w:rsidRPr="00B1312C">
              <w:rPr>
                <w:rFonts w:ascii="Arial" w:eastAsiaTheme="minorHAnsi" w:hAnsi="Arial" w:cs="Arial"/>
                <w:sz w:val="22"/>
                <w:szCs w:val="22"/>
                <w:lang w:val="de-DE" w:eastAsia="en-US"/>
              </w:rPr>
              <w:t>URBROJ: 2117-1-01-23-36</w:t>
            </w:r>
            <w:r w:rsidRPr="00B1312C">
              <w:rPr>
                <w:rFonts w:ascii="Arial" w:eastAsiaTheme="minorHAnsi" w:hAnsi="Arial" w:cs="Arial"/>
                <w:sz w:val="22"/>
                <w:szCs w:val="22"/>
                <w:lang w:val="de-DE" w:eastAsia="en-US"/>
              </w:rPr>
              <w:tab/>
            </w:r>
          </w:p>
          <w:p w:rsidR="001F488D" w:rsidRPr="00B1312C" w:rsidRDefault="001F488D" w:rsidP="001F488D">
            <w:pPr>
              <w:rPr>
                <w:rFonts w:ascii="Arial" w:eastAsiaTheme="minorHAnsi" w:hAnsi="Arial" w:cs="Arial"/>
                <w:sz w:val="22"/>
                <w:szCs w:val="22"/>
                <w:lang w:val="de-DE" w:eastAsia="en-US"/>
              </w:rPr>
            </w:pPr>
            <w:r w:rsidRPr="00B1312C">
              <w:rPr>
                <w:rFonts w:ascii="Arial" w:eastAsiaTheme="minorHAnsi" w:hAnsi="Arial" w:cs="Arial"/>
                <w:sz w:val="22"/>
                <w:szCs w:val="22"/>
                <w:lang w:val="de-DE" w:eastAsia="en-US"/>
              </w:rPr>
              <w:t xml:space="preserve">Dubrovnik, 24. </w:t>
            </w:r>
            <w:proofErr w:type="spellStart"/>
            <w:r w:rsidRPr="00B1312C">
              <w:rPr>
                <w:rFonts w:ascii="Arial" w:eastAsiaTheme="minorHAnsi" w:hAnsi="Arial" w:cs="Arial"/>
                <w:sz w:val="22"/>
                <w:szCs w:val="22"/>
                <w:lang w:val="de-DE" w:eastAsia="en-US"/>
              </w:rPr>
              <w:t>siječnja</w:t>
            </w:r>
            <w:proofErr w:type="spellEnd"/>
            <w:r w:rsidRPr="00B1312C">
              <w:rPr>
                <w:rFonts w:ascii="Arial" w:eastAsiaTheme="minorHAnsi" w:hAnsi="Arial" w:cs="Arial"/>
                <w:sz w:val="22"/>
                <w:szCs w:val="22"/>
                <w:lang w:val="de-DE" w:eastAsia="en-US"/>
              </w:rPr>
              <w:t xml:space="preserve"> 2023.</w:t>
            </w:r>
          </w:p>
          <w:p w:rsidR="001F488D" w:rsidRDefault="001F488D" w:rsidP="001F488D">
            <w:pPr>
              <w:rPr>
                <w:rFonts w:ascii="Arial" w:eastAsiaTheme="minorHAnsi" w:hAnsi="Arial" w:cs="Arial"/>
                <w:sz w:val="22"/>
                <w:szCs w:val="22"/>
                <w:lang w:val="de-DE" w:eastAsia="en-US"/>
              </w:rPr>
            </w:pPr>
          </w:p>
          <w:p w:rsidR="000D5D7D" w:rsidRPr="00B1312C" w:rsidRDefault="000D5D7D" w:rsidP="001F488D">
            <w:pPr>
              <w:rPr>
                <w:rFonts w:ascii="Arial" w:eastAsiaTheme="minorHAnsi" w:hAnsi="Arial" w:cs="Arial"/>
                <w:sz w:val="22"/>
                <w:szCs w:val="22"/>
                <w:lang w:val="de-DE" w:eastAsia="en-US"/>
              </w:rPr>
            </w:pPr>
          </w:p>
          <w:p w:rsidR="001F488D" w:rsidRPr="00B1312C" w:rsidRDefault="001F488D" w:rsidP="001F488D">
            <w:pPr>
              <w:rPr>
                <w:rFonts w:ascii="Arial" w:eastAsiaTheme="minorHAnsi" w:hAnsi="Arial" w:cs="Arial"/>
                <w:sz w:val="22"/>
                <w:szCs w:val="22"/>
                <w:lang w:eastAsia="en-US"/>
              </w:rPr>
            </w:pPr>
            <w:r w:rsidRPr="00B1312C">
              <w:rPr>
                <w:rFonts w:ascii="Arial" w:eastAsiaTheme="minorHAnsi" w:hAnsi="Arial" w:cs="Arial"/>
                <w:sz w:val="22"/>
                <w:szCs w:val="22"/>
                <w:lang w:eastAsia="en-US"/>
              </w:rPr>
              <w:t>Za Osiguravatelja sredstava:</w:t>
            </w:r>
          </w:p>
          <w:p w:rsidR="001F488D" w:rsidRPr="00B1312C" w:rsidRDefault="001F488D" w:rsidP="001F488D">
            <w:pPr>
              <w:rPr>
                <w:rFonts w:ascii="Arial" w:eastAsiaTheme="minorHAnsi" w:hAnsi="Arial" w:cs="Arial"/>
                <w:sz w:val="22"/>
                <w:szCs w:val="22"/>
                <w:lang w:eastAsia="en-US"/>
              </w:rPr>
            </w:pPr>
          </w:p>
          <w:p w:rsidR="001F488D" w:rsidRPr="00B1312C" w:rsidRDefault="001F488D" w:rsidP="001F488D">
            <w:pPr>
              <w:rPr>
                <w:rFonts w:ascii="Arial" w:eastAsiaTheme="minorHAnsi" w:hAnsi="Arial" w:cs="Arial"/>
                <w:sz w:val="22"/>
                <w:szCs w:val="22"/>
                <w:lang w:eastAsia="en-US"/>
              </w:rPr>
            </w:pPr>
            <w:proofErr w:type="spellStart"/>
            <w:r w:rsidRPr="00B1312C">
              <w:rPr>
                <w:rFonts w:ascii="Arial" w:eastAsiaTheme="minorHAnsi" w:hAnsi="Arial" w:cs="Arial"/>
                <w:sz w:val="22"/>
                <w:szCs w:val="22"/>
                <w:lang w:eastAsia="en-US"/>
              </w:rPr>
              <w:t>Peeter</w:t>
            </w:r>
            <w:proofErr w:type="spellEnd"/>
            <w:r w:rsidRPr="00B1312C">
              <w:rPr>
                <w:rFonts w:ascii="Arial" w:eastAsiaTheme="minorHAnsi" w:hAnsi="Arial" w:cs="Arial"/>
                <w:sz w:val="22"/>
                <w:szCs w:val="22"/>
                <w:lang w:eastAsia="en-US"/>
              </w:rPr>
              <w:t xml:space="preserve"> </w:t>
            </w:r>
            <w:proofErr w:type="spellStart"/>
            <w:r w:rsidRPr="00B1312C">
              <w:rPr>
                <w:rFonts w:ascii="Arial" w:eastAsiaTheme="minorHAnsi" w:hAnsi="Arial" w:cs="Arial"/>
                <w:sz w:val="22"/>
                <w:szCs w:val="22"/>
                <w:lang w:eastAsia="en-US"/>
              </w:rPr>
              <w:t>Palusaar</w:t>
            </w:r>
            <w:proofErr w:type="spellEnd"/>
          </w:p>
          <w:p w:rsidR="001F488D" w:rsidRPr="00B1312C" w:rsidRDefault="001F488D" w:rsidP="001F488D">
            <w:pPr>
              <w:rPr>
                <w:rFonts w:ascii="Arial" w:eastAsiaTheme="minorHAnsi" w:hAnsi="Arial" w:cs="Arial"/>
                <w:sz w:val="22"/>
                <w:szCs w:val="22"/>
                <w:lang w:eastAsia="en-US"/>
              </w:rPr>
            </w:pPr>
            <w:r w:rsidRPr="00B1312C">
              <w:rPr>
                <w:rFonts w:ascii="Arial" w:eastAsiaTheme="minorHAnsi" w:hAnsi="Arial" w:cs="Arial"/>
                <w:sz w:val="22"/>
                <w:szCs w:val="22"/>
                <w:lang w:eastAsia="en-US"/>
              </w:rPr>
              <w:t>Direktor</w:t>
            </w:r>
          </w:p>
          <w:p w:rsidR="001F488D" w:rsidRPr="00B1312C" w:rsidRDefault="001F488D" w:rsidP="001F488D">
            <w:pPr>
              <w:rPr>
                <w:rFonts w:ascii="Arial" w:eastAsiaTheme="minorHAnsi" w:hAnsi="Arial" w:cs="Arial"/>
                <w:sz w:val="22"/>
                <w:szCs w:val="22"/>
                <w:lang w:eastAsia="en-US"/>
              </w:rPr>
            </w:pPr>
          </w:p>
          <w:p w:rsidR="001F488D" w:rsidRPr="00B1312C" w:rsidRDefault="001F488D" w:rsidP="001F488D">
            <w:pPr>
              <w:rPr>
                <w:rFonts w:ascii="Arial" w:eastAsiaTheme="minorHAnsi" w:hAnsi="Arial" w:cs="Arial"/>
                <w:sz w:val="22"/>
                <w:szCs w:val="22"/>
                <w:lang w:eastAsia="en-US"/>
              </w:rPr>
            </w:pPr>
          </w:p>
          <w:p w:rsidR="001F488D" w:rsidRDefault="001F488D" w:rsidP="001F488D">
            <w:r w:rsidRPr="00B1312C">
              <w:rPr>
                <w:rFonts w:ascii="Arial" w:eastAsiaTheme="minorHAnsi" w:hAnsi="Arial" w:cs="Arial"/>
                <w:sz w:val="22"/>
                <w:szCs w:val="22"/>
                <w:lang w:eastAsia="en-US"/>
              </w:rPr>
              <w:t>Datum: _________________</w:t>
            </w:r>
          </w:p>
        </w:tc>
        <w:tc>
          <w:tcPr>
            <w:tcW w:w="4820" w:type="dxa"/>
          </w:tcPr>
          <w:p w:rsidR="001F488D" w:rsidRPr="00B1312C" w:rsidRDefault="001F488D" w:rsidP="001F488D">
            <w:pPr>
              <w:jc w:val="both"/>
              <w:rPr>
                <w:rFonts w:ascii="Arial" w:eastAsiaTheme="minorHAnsi" w:hAnsi="Arial" w:cs="Arial"/>
                <w:sz w:val="22"/>
                <w:szCs w:val="22"/>
                <w:lang w:eastAsia="en-US"/>
              </w:rPr>
            </w:pPr>
            <w:r w:rsidRPr="00B1312C">
              <w:rPr>
                <w:rFonts w:ascii="Arial" w:eastAsiaTheme="minorHAnsi" w:hAnsi="Arial" w:cs="Arial"/>
                <w:b/>
                <w:bCs/>
                <w:sz w:val="22"/>
                <w:szCs w:val="22"/>
                <w:lang w:eastAsia="en-US"/>
              </w:rPr>
              <w:lastRenderedPageBreak/>
              <w:t>CITY OF DUBROVNIK</w:t>
            </w:r>
            <w:r w:rsidRPr="00B1312C">
              <w:rPr>
                <w:rFonts w:ascii="Arial" w:eastAsiaTheme="minorHAnsi" w:hAnsi="Arial" w:cs="Arial"/>
                <w:sz w:val="22"/>
                <w:szCs w:val="22"/>
                <w:lang w:eastAsia="en-US"/>
              </w:rPr>
              <w:t xml:space="preserve">, </w:t>
            </w:r>
            <w:proofErr w:type="spellStart"/>
            <w:r w:rsidRPr="00B1312C">
              <w:rPr>
                <w:rFonts w:ascii="Arial" w:eastAsiaTheme="minorHAnsi" w:hAnsi="Arial" w:cs="Arial"/>
                <w:sz w:val="22"/>
                <w:szCs w:val="22"/>
                <w:lang w:eastAsia="en-US"/>
              </w:rPr>
              <w:t>address</w:t>
            </w:r>
            <w:proofErr w:type="spellEnd"/>
            <w:r w:rsidRPr="00B1312C">
              <w:rPr>
                <w:rFonts w:ascii="Arial" w:eastAsiaTheme="minorHAnsi" w:hAnsi="Arial" w:cs="Arial"/>
                <w:sz w:val="22"/>
                <w:szCs w:val="22"/>
                <w:lang w:eastAsia="en-US"/>
              </w:rPr>
              <w:t xml:space="preserve"> Pred Dvorom 1, Dubrovnik, PIN: 21712494719, </w:t>
            </w:r>
            <w:proofErr w:type="spellStart"/>
            <w:r w:rsidRPr="00B1312C">
              <w:rPr>
                <w:rFonts w:ascii="Arial" w:eastAsiaTheme="minorHAnsi" w:hAnsi="Arial" w:cs="Arial"/>
                <w:sz w:val="22"/>
                <w:szCs w:val="22"/>
                <w:lang w:eastAsia="en-US"/>
              </w:rPr>
              <w:t>represented</w:t>
            </w:r>
            <w:proofErr w:type="spellEnd"/>
            <w:r w:rsidRPr="00B1312C">
              <w:rPr>
                <w:rFonts w:ascii="Arial" w:eastAsiaTheme="minorHAnsi" w:hAnsi="Arial" w:cs="Arial"/>
                <w:sz w:val="22"/>
                <w:szCs w:val="22"/>
                <w:lang w:eastAsia="en-US"/>
              </w:rPr>
              <w:t xml:space="preserve"> </w:t>
            </w:r>
            <w:proofErr w:type="spellStart"/>
            <w:r w:rsidRPr="00B1312C">
              <w:rPr>
                <w:rFonts w:ascii="Arial" w:eastAsiaTheme="minorHAnsi" w:hAnsi="Arial" w:cs="Arial"/>
                <w:sz w:val="22"/>
                <w:szCs w:val="22"/>
                <w:lang w:eastAsia="en-US"/>
              </w:rPr>
              <w:t>by</w:t>
            </w:r>
            <w:proofErr w:type="spellEnd"/>
            <w:r w:rsidRPr="00B1312C">
              <w:rPr>
                <w:rFonts w:ascii="Arial" w:eastAsiaTheme="minorHAnsi" w:hAnsi="Arial" w:cs="Arial"/>
                <w:sz w:val="22"/>
                <w:szCs w:val="22"/>
                <w:lang w:eastAsia="en-US"/>
              </w:rPr>
              <w:t xml:space="preserve"> </w:t>
            </w:r>
            <w:proofErr w:type="spellStart"/>
            <w:r w:rsidRPr="00B1312C">
              <w:rPr>
                <w:rFonts w:ascii="Arial" w:eastAsiaTheme="minorHAnsi" w:hAnsi="Arial" w:cs="Arial"/>
                <w:sz w:val="22"/>
                <w:szCs w:val="22"/>
                <w:lang w:eastAsia="en-US"/>
              </w:rPr>
              <w:t>Mayor</w:t>
            </w:r>
            <w:proofErr w:type="spellEnd"/>
            <w:r w:rsidRPr="00B1312C">
              <w:rPr>
                <w:rFonts w:ascii="Arial" w:eastAsiaTheme="minorHAnsi" w:hAnsi="Arial" w:cs="Arial"/>
                <w:sz w:val="22"/>
                <w:szCs w:val="22"/>
                <w:lang w:eastAsia="en-US"/>
              </w:rPr>
              <w:t xml:space="preserve"> Mato </w:t>
            </w:r>
            <w:proofErr w:type="spellStart"/>
            <w:r w:rsidRPr="00B1312C">
              <w:rPr>
                <w:rFonts w:ascii="Arial" w:eastAsiaTheme="minorHAnsi" w:hAnsi="Arial" w:cs="Arial"/>
                <w:sz w:val="22"/>
                <w:szCs w:val="22"/>
                <w:lang w:eastAsia="en-US"/>
              </w:rPr>
              <w:t>Franković</w:t>
            </w:r>
            <w:proofErr w:type="spellEnd"/>
            <w:r w:rsidRPr="00B1312C">
              <w:rPr>
                <w:rFonts w:ascii="Arial" w:eastAsiaTheme="minorHAnsi" w:hAnsi="Arial" w:cs="Arial"/>
                <w:sz w:val="22"/>
                <w:szCs w:val="22"/>
                <w:lang w:eastAsia="en-US"/>
              </w:rPr>
              <w:t xml:space="preserve"> (</w:t>
            </w:r>
            <w:proofErr w:type="spellStart"/>
            <w:r w:rsidRPr="00B1312C">
              <w:rPr>
                <w:rFonts w:ascii="Arial" w:eastAsiaTheme="minorHAnsi" w:hAnsi="Arial" w:cs="Arial"/>
                <w:sz w:val="22"/>
                <w:szCs w:val="22"/>
                <w:lang w:eastAsia="en-US"/>
              </w:rPr>
              <w:t>hereinafter</w:t>
            </w:r>
            <w:proofErr w:type="spellEnd"/>
            <w:r w:rsidRPr="00B1312C">
              <w:rPr>
                <w:rFonts w:ascii="Arial" w:eastAsiaTheme="minorHAnsi" w:hAnsi="Arial" w:cs="Arial"/>
                <w:sz w:val="22"/>
                <w:szCs w:val="22"/>
                <w:lang w:eastAsia="en-US"/>
              </w:rPr>
              <w:t>: City)</w:t>
            </w:r>
          </w:p>
          <w:p w:rsidR="001F488D" w:rsidRPr="00B1312C" w:rsidRDefault="001F488D" w:rsidP="001F488D">
            <w:pPr>
              <w:jc w:val="both"/>
              <w:rPr>
                <w:rFonts w:ascii="Arial" w:eastAsiaTheme="minorHAnsi" w:hAnsi="Arial" w:cs="Arial"/>
                <w:sz w:val="22"/>
                <w:szCs w:val="22"/>
                <w:lang w:eastAsia="en-US"/>
              </w:rPr>
            </w:pPr>
          </w:p>
          <w:p w:rsidR="001F488D" w:rsidRPr="00B1312C" w:rsidRDefault="001F488D" w:rsidP="001F488D">
            <w:pPr>
              <w:jc w:val="both"/>
              <w:rPr>
                <w:rFonts w:ascii="Arial" w:eastAsiaTheme="minorHAnsi" w:hAnsi="Arial" w:cs="Arial"/>
                <w:sz w:val="22"/>
                <w:szCs w:val="22"/>
                <w:lang w:eastAsia="en-US"/>
              </w:rPr>
            </w:pPr>
          </w:p>
          <w:p w:rsidR="001F488D" w:rsidRPr="00B1312C" w:rsidRDefault="001F488D" w:rsidP="001F488D">
            <w:pPr>
              <w:jc w:val="both"/>
              <w:rPr>
                <w:rFonts w:ascii="Arial" w:eastAsiaTheme="minorHAnsi" w:hAnsi="Arial" w:cs="Arial"/>
                <w:sz w:val="22"/>
                <w:szCs w:val="22"/>
                <w:lang w:eastAsia="en-US"/>
              </w:rPr>
            </w:pPr>
            <w:proofErr w:type="spellStart"/>
            <w:r w:rsidRPr="00B1312C">
              <w:rPr>
                <w:rFonts w:ascii="Arial" w:eastAsiaTheme="minorHAnsi" w:hAnsi="Arial" w:cs="Arial"/>
                <w:sz w:val="22"/>
                <w:szCs w:val="22"/>
                <w:lang w:eastAsia="en-US"/>
              </w:rPr>
              <w:t>and</w:t>
            </w:r>
            <w:proofErr w:type="spellEnd"/>
            <w:r w:rsidRPr="00B1312C">
              <w:rPr>
                <w:rFonts w:ascii="Arial" w:eastAsiaTheme="minorHAnsi" w:hAnsi="Arial" w:cs="Arial"/>
                <w:sz w:val="22"/>
                <w:szCs w:val="22"/>
                <w:lang w:eastAsia="en-US"/>
              </w:rPr>
              <w:t xml:space="preserve"> </w:t>
            </w:r>
          </w:p>
          <w:p w:rsidR="001F488D" w:rsidRPr="00B1312C" w:rsidRDefault="001F488D" w:rsidP="001F488D">
            <w:pPr>
              <w:jc w:val="both"/>
              <w:rPr>
                <w:rFonts w:ascii="Arial" w:eastAsiaTheme="minorHAnsi" w:hAnsi="Arial" w:cs="Arial"/>
                <w:sz w:val="22"/>
                <w:szCs w:val="22"/>
                <w:lang w:eastAsia="en-US"/>
              </w:rPr>
            </w:pPr>
          </w:p>
          <w:p w:rsidR="001F488D" w:rsidRPr="00B1312C" w:rsidRDefault="001F488D" w:rsidP="001F488D">
            <w:pPr>
              <w:jc w:val="both"/>
              <w:rPr>
                <w:rFonts w:ascii="Arial" w:eastAsiaTheme="minorHAnsi" w:hAnsi="Arial" w:cs="Arial"/>
                <w:sz w:val="22"/>
                <w:szCs w:val="22"/>
                <w:lang w:eastAsia="en-US"/>
              </w:rPr>
            </w:pPr>
            <w:r w:rsidRPr="00B1312C">
              <w:rPr>
                <w:rFonts w:ascii="Arial" w:eastAsiaTheme="minorHAnsi" w:hAnsi="Arial" w:cs="Arial"/>
                <w:b/>
                <w:bCs/>
                <w:sz w:val="22"/>
                <w:szCs w:val="22"/>
                <w:lang w:eastAsia="en-US"/>
              </w:rPr>
              <w:t xml:space="preserve">HANSA NEKRETNINE </w:t>
            </w:r>
            <w:proofErr w:type="spellStart"/>
            <w:r w:rsidRPr="00B1312C">
              <w:rPr>
                <w:rFonts w:ascii="Arial" w:eastAsiaTheme="minorHAnsi" w:hAnsi="Arial" w:cs="Arial"/>
                <w:b/>
                <w:bCs/>
                <w:sz w:val="22"/>
                <w:szCs w:val="22"/>
                <w:lang w:eastAsia="en-US"/>
              </w:rPr>
              <w:t>Ltd</w:t>
            </w:r>
            <w:proofErr w:type="spellEnd"/>
            <w:r w:rsidRPr="00B1312C">
              <w:rPr>
                <w:rFonts w:ascii="Arial" w:eastAsiaTheme="minorHAnsi" w:hAnsi="Arial" w:cs="Arial"/>
                <w:sz w:val="22"/>
                <w:szCs w:val="22"/>
                <w:lang w:eastAsia="en-US"/>
              </w:rPr>
              <w:t xml:space="preserve">, </w:t>
            </w:r>
            <w:proofErr w:type="spellStart"/>
            <w:r w:rsidRPr="00B1312C">
              <w:rPr>
                <w:rFonts w:ascii="Arial" w:eastAsiaTheme="minorHAnsi" w:hAnsi="Arial" w:cs="Arial"/>
                <w:sz w:val="22"/>
                <w:szCs w:val="22"/>
                <w:lang w:eastAsia="en-US"/>
              </w:rPr>
              <w:t>address</w:t>
            </w:r>
            <w:proofErr w:type="spellEnd"/>
            <w:r w:rsidRPr="00B1312C">
              <w:rPr>
                <w:rFonts w:ascii="Arial" w:eastAsiaTheme="minorHAnsi" w:hAnsi="Arial" w:cs="Arial"/>
                <w:sz w:val="22"/>
                <w:szCs w:val="22"/>
                <w:lang w:eastAsia="en-US"/>
              </w:rPr>
              <w:t xml:space="preserve"> Obala S. Radića 15, 20235 Zaton Mali, PIN: 22480068800, </w:t>
            </w:r>
            <w:proofErr w:type="spellStart"/>
            <w:r w:rsidRPr="00B1312C">
              <w:rPr>
                <w:rFonts w:ascii="Arial" w:eastAsiaTheme="minorHAnsi" w:hAnsi="Arial" w:cs="Arial"/>
                <w:sz w:val="22"/>
                <w:szCs w:val="22"/>
                <w:lang w:eastAsia="en-US"/>
              </w:rPr>
              <w:t>represented</w:t>
            </w:r>
            <w:proofErr w:type="spellEnd"/>
            <w:r w:rsidRPr="00B1312C">
              <w:rPr>
                <w:rFonts w:ascii="Arial" w:eastAsiaTheme="minorHAnsi" w:hAnsi="Arial" w:cs="Arial"/>
                <w:sz w:val="22"/>
                <w:szCs w:val="22"/>
                <w:lang w:eastAsia="en-US"/>
              </w:rPr>
              <w:t xml:space="preserve"> </w:t>
            </w:r>
            <w:proofErr w:type="spellStart"/>
            <w:r w:rsidRPr="00B1312C">
              <w:rPr>
                <w:rFonts w:ascii="Arial" w:eastAsiaTheme="minorHAnsi" w:hAnsi="Arial" w:cs="Arial"/>
                <w:sz w:val="22"/>
                <w:szCs w:val="22"/>
                <w:lang w:eastAsia="en-US"/>
              </w:rPr>
              <w:t>by</w:t>
            </w:r>
            <w:proofErr w:type="spellEnd"/>
            <w:r w:rsidRPr="00B1312C">
              <w:rPr>
                <w:rFonts w:ascii="Arial" w:eastAsiaTheme="minorHAnsi" w:hAnsi="Arial" w:cs="Arial"/>
                <w:sz w:val="22"/>
                <w:szCs w:val="22"/>
                <w:lang w:eastAsia="en-US"/>
              </w:rPr>
              <w:t xml:space="preserve"> </w:t>
            </w:r>
            <w:proofErr w:type="spellStart"/>
            <w:r w:rsidRPr="00B1312C">
              <w:rPr>
                <w:rFonts w:ascii="Arial" w:eastAsiaTheme="minorHAnsi" w:hAnsi="Arial" w:cs="Arial"/>
                <w:sz w:val="22"/>
                <w:szCs w:val="22"/>
                <w:lang w:eastAsia="en-US"/>
              </w:rPr>
              <w:t>the</w:t>
            </w:r>
            <w:proofErr w:type="spellEnd"/>
            <w:r w:rsidRPr="00B1312C">
              <w:rPr>
                <w:rFonts w:ascii="Arial" w:eastAsiaTheme="minorHAnsi" w:hAnsi="Arial" w:cs="Arial"/>
                <w:sz w:val="22"/>
                <w:szCs w:val="22"/>
                <w:lang w:eastAsia="en-US"/>
              </w:rPr>
              <w:t xml:space="preserve"> </w:t>
            </w:r>
            <w:proofErr w:type="spellStart"/>
            <w:r w:rsidRPr="00B1312C">
              <w:rPr>
                <w:rFonts w:ascii="Arial" w:eastAsiaTheme="minorHAnsi" w:hAnsi="Arial" w:cs="Arial"/>
                <w:sz w:val="22"/>
                <w:szCs w:val="22"/>
                <w:lang w:eastAsia="en-US"/>
              </w:rPr>
              <w:t>director</w:t>
            </w:r>
            <w:proofErr w:type="spellEnd"/>
            <w:r w:rsidRPr="00B1312C">
              <w:rPr>
                <w:rFonts w:ascii="Arial" w:eastAsiaTheme="minorHAnsi" w:hAnsi="Arial" w:cs="Arial"/>
                <w:sz w:val="22"/>
                <w:szCs w:val="22"/>
                <w:lang w:eastAsia="en-US"/>
              </w:rPr>
              <w:t xml:space="preserve"> </w:t>
            </w:r>
            <w:proofErr w:type="spellStart"/>
            <w:r w:rsidRPr="00B1312C">
              <w:rPr>
                <w:rFonts w:ascii="Arial" w:eastAsiaTheme="minorHAnsi" w:hAnsi="Arial" w:cs="Arial"/>
                <w:sz w:val="22"/>
                <w:szCs w:val="22"/>
                <w:lang w:eastAsia="en-US"/>
              </w:rPr>
              <w:t>Peeter</w:t>
            </w:r>
            <w:proofErr w:type="spellEnd"/>
            <w:r w:rsidRPr="00B1312C">
              <w:rPr>
                <w:rFonts w:ascii="Arial" w:eastAsiaTheme="minorHAnsi" w:hAnsi="Arial" w:cs="Arial"/>
                <w:sz w:val="22"/>
                <w:szCs w:val="22"/>
                <w:lang w:eastAsia="en-US"/>
              </w:rPr>
              <w:t xml:space="preserve"> </w:t>
            </w:r>
            <w:proofErr w:type="spellStart"/>
            <w:r w:rsidRPr="00B1312C">
              <w:rPr>
                <w:rFonts w:ascii="Arial" w:eastAsiaTheme="minorHAnsi" w:hAnsi="Arial" w:cs="Arial"/>
                <w:sz w:val="22"/>
                <w:szCs w:val="22"/>
                <w:lang w:eastAsia="en-US"/>
              </w:rPr>
              <w:t>Palusaar</w:t>
            </w:r>
            <w:proofErr w:type="spellEnd"/>
            <w:r w:rsidRPr="00B1312C">
              <w:rPr>
                <w:rFonts w:ascii="Arial" w:eastAsiaTheme="minorHAnsi" w:hAnsi="Arial" w:cs="Arial"/>
                <w:sz w:val="22"/>
                <w:szCs w:val="22"/>
                <w:lang w:eastAsia="en-US"/>
              </w:rPr>
              <w:t xml:space="preserve"> (</w:t>
            </w:r>
            <w:proofErr w:type="spellStart"/>
            <w:r w:rsidRPr="00B1312C">
              <w:rPr>
                <w:rFonts w:ascii="Arial" w:eastAsiaTheme="minorHAnsi" w:hAnsi="Arial" w:cs="Arial"/>
                <w:sz w:val="22"/>
                <w:szCs w:val="22"/>
                <w:lang w:eastAsia="en-US"/>
              </w:rPr>
              <w:t>hereinafter</w:t>
            </w:r>
            <w:proofErr w:type="spellEnd"/>
            <w:r w:rsidRPr="00B1312C">
              <w:rPr>
                <w:rFonts w:ascii="Arial" w:eastAsiaTheme="minorHAnsi" w:hAnsi="Arial" w:cs="Arial"/>
                <w:sz w:val="22"/>
                <w:szCs w:val="22"/>
                <w:lang w:eastAsia="en-US"/>
              </w:rPr>
              <w:t xml:space="preserve">: </w:t>
            </w:r>
            <w:proofErr w:type="spellStart"/>
            <w:r w:rsidRPr="00B1312C">
              <w:rPr>
                <w:rFonts w:ascii="Arial" w:eastAsiaTheme="minorHAnsi" w:hAnsi="Arial" w:cs="Arial"/>
                <w:sz w:val="22"/>
                <w:szCs w:val="22"/>
                <w:lang w:eastAsia="en-US"/>
              </w:rPr>
              <w:t>Fund</w:t>
            </w:r>
            <w:proofErr w:type="spellEnd"/>
            <w:r w:rsidRPr="00B1312C">
              <w:rPr>
                <w:rFonts w:ascii="Arial" w:eastAsiaTheme="minorHAnsi" w:hAnsi="Arial" w:cs="Arial"/>
                <w:sz w:val="22"/>
                <w:szCs w:val="22"/>
                <w:lang w:eastAsia="en-US"/>
              </w:rPr>
              <w:t xml:space="preserve"> </w:t>
            </w:r>
            <w:proofErr w:type="spellStart"/>
            <w:r w:rsidRPr="00B1312C">
              <w:rPr>
                <w:rFonts w:ascii="Arial" w:eastAsiaTheme="minorHAnsi" w:hAnsi="Arial" w:cs="Arial"/>
                <w:sz w:val="22"/>
                <w:szCs w:val="22"/>
                <w:lang w:eastAsia="en-US"/>
              </w:rPr>
              <w:t>Insurer</w:t>
            </w:r>
            <w:proofErr w:type="spellEnd"/>
            <w:r w:rsidRPr="00B1312C">
              <w:rPr>
                <w:rFonts w:ascii="Arial" w:eastAsiaTheme="minorHAnsi" w:hAnsi="Arial" w:cs="Arial"/>
                <w:sz w:val="22"/>
                <w:szCs w:val="22"/>
                <w:lang w:eastAsia="en-US"/>
              </w:rPr>
              <w:t>)</w:t>
            </w:r>
          </w:p>
          <w:p w:rsidR="001F488D" w:rsidRPr="00B1312C" w:rsidRDefault="001F488D" w:rsidP="001F488D">
            <w:pPr>
              <w:jc w:val="both"/>
              <w:rPr>
                <w:rFonts w:ascii="Arial" w:eastAsiaTheme="minorHAnsi" w:hAnsi="Arial" w:cs="Arial"/>
                <w:sz w:val="22"/>
                <w:szCs w:val="22"/>
                <w:lang w:eastAsia="en-US"/>
              </w:rPr>
            </w:pPr>
          </w:p>
          <w:p w:rsidR="001F488D" w:rsidRPr="00B1312C" w:rsidRDefault="001F488D" w:rsidP="001F488D">
            <w:pPr>
              <w:rPr>
                <w:rFonts w:ascii="Arial" w:eastAsiaTheme="minorHAnsi" w:hAnsi="Arial" w:cs="Arial"/>
                <w:sz w:val="22"/>
                <w:szCs w:val="22"/>
                <w:lang w:eastAsia="en-US"/>
              </w:rPr>
            </w:pPr>
          </w:p>
          <w:p w:rsidR="001F488D" w:rsidRPr="00B1312C" w:rsidRDefault="001F488D" w:rsidP="001F488D">
            <w:pPr>
              <w:rPr>
                <w:rFonts w:ascii="Arial" w:eastAsiaTheme="minorHAnsi" w:hAnsi="Arial" w:cs="Arial"/>
                <w:sz w:val="22"/>
                <w:szCs w:val="22"/>
                <w:lang w:eastAsia="en-US"/>
              </w:rPr>
            </w:pPr>
            <w:proofErr w:type="spellStart"/>
            <w:r w:rsidRPr="00B1312C">
              <w:rPr>
                <w:rFonts w:ascii="Arial" w:eastAsiaTheme="minorHAnsi" w:hAnsi="Arial" w:cs="Arial"/>
                <w:sz w:val="22"/>
                <w:szCs w:val="22"/>
                <w:lang w:eastAsia="en-US"/>
              </w:rPr>
              <w:t>Stipulated</w:t>
            </w:r>
            <w:proofErr w:type="spellEnd"/>
          </w:p>
          <w:p w:rsidR="001F488D" w:rsidRPr="00B1312C" w:rsidRDefault="001F488D" w:rsidP="001F488D">
            <w:pPr>
              <w:rPr>
                <w:rFonts w:ascii="Arial" w:eastAsiaTheme="minorHAnsi" w:hAnsi="Arial" w:cs="Arial"/>
                <w:sz w:val="22"/>
                <w:szCs w:val="22"/>
                <w:lang w:eastAsia="en-US"/>
              </w:rPr>
            </w:pPr>
          </w:p>
          <w:p w:rsidR="001F488D" w:rsidRPr="00B1312C" w:rsidRDefault="001F488D" w:rsidP="001F488D">
            <w:pPr>
              <w:jc w:val="center"/>
              <w:rPr>
                <w:rFonts w:ascii="Arial" w:eastAsiaTheme="minorHAnsi" w:hAnsi="Arial" w:cs="Arial"/>
                <w:b/>
                <w:bCs/>
                <w:sz w:val="22"/>
                <w:szCs w:val="22"/>
                <w:lang w:val="en-GB" w:eastAsia="en-US"/>
              </w:rPr>
            </w:pPr>
            <w:r w:rsidRPr="00B1312C">
              <w:rPr>
                <w:rFonts w:ascii="Arial" w:eastAsiaTheme="minorHAnsi" w:hAnsi="Arial" w:cs="Arial"/>
                <w:b/>
                <w:bCs/>
                <w:sz w:val="22"/>
                <w:szCs w:val="22"/>
                <w:lang w:val="en-GB" w:eastAsia="en-US"/>
              </w:rPr>
              <w:t>CONTRACT ON FINANCING THE DEVELOPMENT OF BUILDING LAND FOR THE CREATION OF THE URBAN DEVELOPMENT PLAN OF ZATON MALI I IN THE BUNICA REGION/AREA OF ZATON MALI</w:t>
            </w:r>
          </w:p>
          <w:p w:rsidR="001F488D" w:rsidRPr="00B1312C" w:rsidRDefault="001F488D" w:rsidP="001F488D">
            <w:pPr>
              <w:rPr>
                <w:rFonts w:ascii="Arial" w:eastAsiaTheme="minorHAnsi" w:hAnsi="Arial" w:cs="Arial"/>
                <w:sz w:val="22"/>
                <w:szCs w:val="22"/>
                <w:lang w:eastAsia="en-US"/>
              </w:rPr>
            </w:pPr>
          </w:p>
          <w:p w:rsidR="001F488D" w:rsidRPr="00B1312C" w:rsidRDefault="001F488D" w:rsidP="001F488D">
            <w:pPr>
              <w:jc w:val="center"/>
              <w:rPr>
                <w:rFonts w:ascii="Arial" w:eastAsiaTheme="minorHAnsi" w:hAnsi="Arial" w:cs="Arial"/>
                <w:b/>
                <w:bCs/>
                <w:sz w:val="22"/>
                <w:szCs w:val="22"/>
                <w:lang w:eastAsia="en-US"/>
              </w:rPr>
            </w:pPr>
            <w:proofErr w:type="spellStart"/>
            <w:r w:rsidRPr="00B1312C">
              <w:rPr>
                <w:rFonts w:ascii="Arial" w:eastAsiaTheme="minorHAnsi" w:hAnsi="Arial" w:cs="Arial"/>
                <w:b/>
                <w:bCs/>
                <w:sz w:val="22"/>
                <w:szCs w:val="22"/>
                <w:lang w:eastAsia="en-US"/>
              </w:rPr>
              <w:t>Article</w:t>
            </w:r>
            <w:proofErr w:type="spellEnd"/>
            <w:r w:rsidRPr="00B1312C">
              <w:rPr>
                <w:rFonts w:ascii="Arial" w:eastAsiaTheme="minorHAnsi" w:hAnsi="Arial" w:cs="Arial"/>
                <w:b/>
                <w:bCs/>
                <w:sz w:val="22"/>
                <w:szCs w:val="22"/>
                <w:lang w:eastAsia="en-US"/>
              </w:rPr>
              <w:t xml:space="preserve"> 1.</w:t>
            </w:r>
          </w:p>
          <w:p w:rsidR="001F488D" w:rsidRPr="00B1312C" w:rsidRDefault="001F488D" w:rsidP="001F488D">
            <w:pPr>
              <w:jc w:val="both"/>
              <w:rPr>
                <w:rFonts w:ascii="Arial" w:eastAsiaTheme="minorHAnsi" w:hAnsi="Arial" w:cs="Arial"/>
                <w:sz w:val="22"/>
                <w:szCs w:val="22"/>
                <w:lang w:eastAsia="en-US"/>
              </w:rPr>
            </w:pPr>
            <w:proofErr w:type="spellStart"/>
            <w:r w:rsidRPr="00B1312C">
              <w:rPr>
                <w:rFonts w:ascii="Arial" w:eastAsiaTheme="minorHAnsi" w:hAnsi="Arial" w:cs="Arial"/>
                <w:sz w:val="22"/>
                <w:szCs w:val="22"/>
                <w:lang w:eastAsia="en-US"/>
              </w:rPr>
              <w:t>With</w:t>
            </w:r>
            <w:proofErr w:type="spellEnd"/>
            <w:r w:rsidRPr="00B1312C">
              <w:rPr>
                <w:rFonts w:ascii="Arial" w:eastAsiaTheme="minorHAnsi" w:hAnsi="Arial" w:cs="Arial"/>
                <w:sz w:val="22"/>
                <w:szCs w:val="22"/>
                <w:lang w:eastAsia="en-US"/>
              </w:rPr>
              <w:t xml:space="preserve"> </w:t>
            </w:r>
            <w:proofErr w:type="spellStart"/>
            <w:r w:rsidRPr="00B1312C">
              <w:rPr>
                <w:rFonts w:ascii="Arial" w:eastAsiaTheme="minorHAnsi" w:hAnsi="Arial" w:cs="Arial"/>
                <w:sz w:val="22"/>
                <w:szCs w:val="22"/>
                <w:lang w:eastAsia="en-US"/>
              </w:rPr>
              <w:t>this</w:t>
            </w:r>
            <w:proofErr w:type="spellEnd"/>
            <w:r w:rsidRPr="00B1312C">
              <w:rPr>
                <w:rFonts w:ascii="Arial" w:eastAsiaTheme="minorHAnsi" w:hAnsi="Arial" w:cs="Arial"/>
                <w:sz w:val="22"/>
                <w:szCs w:val="22"/>
                <w:lang w:eastAsia="en-US"/>
              </w:rPr>
              <w:t xml:space="preserve"> </w:t>
            </w:r>
            <w:proofErr w:type="spellStart"/>
            <w:r w:rsidRPr="00B1312C">
              <w:rPr>
                <w:rFonts w:ascii="Arial" w:eastAsiaTheme="minorHAnsi" w:hAnsi="Arial" w:cs="Arial"/>
                <w:sz w:val="22"/>
                <w:szCs w:val="22"/>
                <w:lang w:eastAsia="en-US"/>
              </w:rPr>
              <w:t>Contract</w:t>
            </w:r>
            <w:proofErr w:type="spellEnd"/>
            <w:r w:rsidRPr="00B1312C">
              <w:rPr>
                <w:rFonts w:ascii="Arial" w:eastAsiaTheme="minorHAnsi" w:hAnsi="Arial" w:cs="Arial"/>
                <w:sz w:val="22"/>
                <w:szCs w:val="22"/>
                <w:lang w:eastAsia="en-US"/>
              </w:rPr>
              <w:t xml:space="preserve">, </w:t>
            </w:r>
            <w:proofErr w:type="spellStart"/>
            <w:r w:rsidRPr="00B1312C">
              <w:rPr>
                <w:rFonts w:ascii="Arial" w:eastAsiaTheme="minorHAnsi" w:hAnsi="Arial" w:cs="Arial"/>
                <w:sz w:val="22"/>
                <w:szCs w:val="22"/>
                <w:lang w:eastAsia="en-US"/>
              </w:rPr>
              <w:t>the</w:t>
            </w:r>
            <w:proofErr w:type="spellEnd"/>
            <w:r w:rsidRPr="00B1312C">
              <w:rPr>
                <w:rFonts w:ascii="Arial" w:eastAsiaTheme="minorHAnsi" w:hAnsi="Arial" w:cs="Arial"/>
                <w:sz w:val="22"/>
                <w:szCs w:val="22"/>
                <w:lang w:eastAsia="en-US"/>
              </w:rPr>
              <w:t xml:space="preserve"> </w:t>
            </w:r>
            <w:proofErr w:type="spellStart"/>
            <w:r w:rsidRPr="00B1312C">
              <w:rPr>
                <w:rFonts w:ascii="Arial" w:eastAsiaTheme="minorHAnsi" w:hAnsi="Arial" w:cs="Arial"/>
                <w:sz w:val="22"/>
                <w:szCs w:val="22"/>
                <w:lang w:eastAsia="en-US"/>
              </w:rPr>
              <w:t>contracting</w:t>
            </w:r>
            <w:proofErr w:type="spellEnd"/>
            <w:r w:rsidRPr="00B1312C">
              <w:rPr>
                <w:rFonts w:ascii="Arial" w:eastAsiaTheme="minorHAnsi" w:hAnsi="Arial" w:cs="Arial"/>
                <w:sz w:val="22"/>
                <w:szCs w:val="22"/>
                <w:lang w:eastAsia="en-US"/>
              </w:rPr>
              <w:t xml:space="preserve"> </w:t>
            </w:r>
            <w:proofErr w:type="spellStart"/>
            <w:r w:rsidRPr="00B1312C">
              <w:rPr>
                <w:rFonts w:ascii="Arial" w:eastAsiaTheme="minorHAnsi" w:hAnsi="Arial" w:cs="Arial"/>
                <w:sz w:val="22"/>
                <w:szCs w:val="22"/>
                <w:lang w:eastAsia="en-US"/>
              </w:rPr>
              <w:t>parties</w:t>
            </w:r>
            <w:proofErr w:type="spellEnd"/>
            <w:r w:rsidRPr="00B1312C">
              <w:rPr>
                <w:rFonts w:ascii="Arial" w:eastAsiaTheme="minorHAnsi" w:hAnsi="Arial" w:cs="Arial"/>
                <w:sz w:val="22"/>
                <w:szCs w:val="22"/>
                <w:lang w:eastAsia="en-US"/>
              </w:rPr>
              <w:t xml:space="preserve"> </w:t>
            </w:r>
            <w:proofErr w:type="spellStart"/>
            <w:r w:rsidRPr="00B1312C">
              <w:rPr>
                <w:rFonts w:ascii="Arial" w:eastAsiaTheme="minorHAnsi" w:hAnsi="Arial" w:cs="Arial"/>
                <w:sz w:val="22"/>
                <w:szCs w:val="22"/>
                <w:lang w:eastAsia="en-US"/>
              </w:rPr>
              <w:t>regulate</w:t>
            </w:r>
            <w:proofErr w:type="spellEnd"/>
            <w:r w:rsidRPr="00B1312C">
              <w:rPr>
                <w:rFonts w:ascii="Arial" w:eastAsiaTheme="minorHAnsi" w:hAnsi="Arial" w:cs="Arial"/>
                <w:sz w:val="22"/>
                <w:szCs w:val="22"/>
                <w:lang w:eastAsia="en-US"/>
              </w:rPr>
              <w:t xml:space="preserve"> </w:t>
            </w:r>
            <w:proofErr w:type="spellStart"/>
            <w:r w:rsidRPr="00B1312C">
              <w:rPr>
                <w:rFonts w:ascii="Arial" w:eastAsiaTheme="minorHAnsi" w:hAnsi="Arial" w:cs="Arial"/>
                <w:sz w:val="22"/>
                <w:szCs w:val="22"/>
                <w:lang w:eastAsia="en-US"/>
              </w:rPr>
              <w:t>their</w:t>
            </w:r>
            <w:proofErr w:type="spellEnd"/>
            <w:r w:rsidRPr="00B1312C">
              <w:rPr>
                <w:rFonts w:ascii="Arial" w:eastAsiaTheme="minorHAnsi" w:hAnsi="Arial" w:cs="Arial"/>
                <w:sz w:val="22"/>
                <w:szCs w:val="22"/>
                <w:lang w:eastAsia="en-US"/>
              </w:rPr>
              <w:t xml:space="preserve"> </w:t>
            </w:r>
            <w:proofErr w:type="spellStart"/>
            <w:r w:rsidRPr="00B1312C">
              <w:rPr>
                <w:rFonts w:ascii="Arial" w:eastAsiaTheme="minorHAnsi" w:hAnsi="Arial" w:cs="Arial"/>
                <w:sz w:val="22"/>
                <w:szCs w:val="22"/>
                <w:lang w:eastAsia="en-US"/>
              </w:rPr>
              <w:t>mutual</w:t>
            </w:r>
            <w:proofErr w:type="spellEnd"/>
            <w:r w:rsidRPr="00B1312C">
              <w:rPr>
                <w:rFonts w:ascii="Arial" w:eastAsiaTheme="minorHAnsi" w:hAnsi="Arial" w:cs="Arial"/>
                <w:sz w:val="22"/>
                <w:szCs w:val="22"/>
                <w:lang w:eastAsia="en-US"/>
              </w:rPr>
              <w:t xml:space="preserve"> </w:t>
            </w:r>
            <w:proofErr w:type="spellStart"/>
            <w:r w:rsidRPr="00B1312C">
              <w:rPr>
                <w:rFonts w:ascii="Arial" w:eastAsiaTheme="minorHAnsi" w:hAnsi="Arial" w:cs="Arial"/>
                <w:sz w:val="22"/>
                <w:szCs w:val="22"/>
                <w:lang w:eastAsia="en-US"/>
              </w:rPr>
              <w:t>relations</w:t>
            </w:r>
            <w:proofErr w:type="spellEnd"/>
            <w:r w:rsidRPr="00B1312C">
              <w:rPr>
                <w:rFonts w:ascii="Arial" w:eastAsiaTheme="minorHAnsi" w:hAnsi="Arial" w:cs="Arial"/>
                <w:sz w:val="22"/>
                <w:szCs w:val="22"/>
                <w:lang w:eastAsia="en-US"/>
              </w:rPr>
              <w:t xml:space="preserve"> </w:t>
            </w:r>
            <w:proofErr w:type="spellStart"/>
            <w:r w:rsidRPr="00B1312C">
              <w:rPr>
                <w:rFonts w:ascii="Arial" w:eastAsiaTheme="minorHAnsi" w:hAnsi="Arial" w:cs="Arial"/>
                <w:sz w:val="22"/>
                <w:szCs w:val="22"/>
                <w:lang w:eastAsia="en-US"/>
              </w:rPr>
              <w:t>regarding</w:t>
            </w:r>
            <w:proofErr w:type="spellEnd"/>
            <w:r w:rsidRPr="00B1312C">
              <w:rPr>
                <w:rFonts w:ascii="Arial" w:eastAsiaTheme="minorHAnsi" w:hAnsi="Arial" w:cs="Arial"/>
                <w:sz w:val="22"/>
                <w:szCs w:val="22"/>
                <w:lang w:eastAsia="en-US"/>
              </w:rPr>
              <w:t xml:space="preserve"> </w:t>
            </w:r>
            <w:proofErr w:type="spellStart"/>
            <w:r w:rsidRPr="00B1312C">
              <w:rPr>
                <w:rFonts w:ascii="Arial" w:eastAsiaTheme="minorHAnsi" w:hAnsi="Arial" w:cs="Arial"/>
                <w:sz w:val="22"/>
                <w:szCs w:val="22"/>
                <w:lang w:eastAsia="en-US"/>
              </w:rPr>
              <w:t>the</w:t>
            </w:r>
            <w:proofErr w:type="spellEnd"/>
            <w:r w:rsidRPr="00B1312C">
              <w:rPr>
                <w:rFonts w:ascii="Arial" w:eastAsiaTheme="minorHAnsi" w:hAnsi="Arial" w:cs="Arial"/>
                <w:sz w:val="22"/>
                <w:szCs w:val="22"/>
                <w:lang w:eastAsia="en-US"/>
              </w:rPr>
              <w:t xml:space="preserve"> </w:t>
            </w:r>
            <w:proofErr w:type="spellStart"/>
            <w:r w:rsidRPr="00B1312C">
              <w:rPr>
                <w:rFonts w:ascii="Arial" w:eastAsiaTheme="minorHAnsi" w:hAnsi="Arial" w:cs="Arial"/>
                <w:sz w:val="22"/>
                <w:szCs w:val="22"/>
                <w:lang w:eastAsia="en-US"/>
              </w:rPr>
              <w:t>financing</w:t>
            </w:r>
            <w:proofErr w:type="spellEnd"/>
            <w:r w:rsidRPr="00B1312C">
              <w:rPr>
                <w:rFonts w:ascii="Arial" w:eastAsiaTheme="minorHAnsi" w:hAnsi="Arial" w:cs="Arial"/>
                <w:sz w:val="22"/>
                <w:szCs w:val="22"/>
                <w:lang w:eastAsia="en-US"/>
              </w:rPr>
              <w:t xml:space="preserve"> </w:t>
            </w:r>
            <w:proofErr w:type="spellStart"/>
            <w:r w:rsidRPr="00B1312C">
              <w:rPr>
                <w:rFonts w:ascii="Arial" w:eastAsiaTheme="minorHAnsi" w:hAnsi="Arial" w:cs="Arial"/>
                <w:sz w:val="22"/>
                <w:szCs w:val="22"/>
                <w:lang w:eastAsia="en-US"/>
              </w:rPr>
              <w:t>of</w:t>
            </w:r>
            <w:proofErr w:type="spellEnd"/>
            <w:r w:rsidRPr="00B1312C">
              <w:rPr>
                <w:rFonts w:ascii="Arial" w:eastAsiaTheme="minorHAnsi" w:hAnsi="Arial" w:cs="Arial"/>
                <w:sz w:val="22"/>
                <w:szCs w:val="22"/>
                <w:lang w:eastAsia="en-US"/>
              </w:rPr>
              <w:t xml:space="preserve"> development </w:t>
            </w:r>
            <w:proofErr w:type="spellStart"/>
            <w:r w:rsidRPr="00B1312C">
              <w:rPr>
                <w:rFonts w:ascii="Arial" w:eastAsiaTheme="minorHAnsi" w:hAnsi="Arial" w:cs="Arial"/>
                <w:sz w:val="22"/>
                <w:szCs w:val="22"/>
                <w:lang w:eastAsia="en-US"/>
              </w:rPr>
              <w:t>of</w:t>
            </w:r>
            <w:proofErr w:type="spellEnd"/>
            <w:r w:rsidRPr="00B1312C">
              <w:rPr>
                <w:rFonts w:ascii="Arial" w:eastAsiaTheme="minorHAnsi" w:hAnsi="Arial" w:cs="Arial"/>
                <w:sz w:val="22"/>
                <w:szCs w:val="22"/>
                <w:lang w:eastAsia="en-US"/>
              </w:rPr>
              <w:t xml:space="preserve"> </w:t>
            </w:r>
            <w:proofErr w:type="spellStart"/>
            <w:r w:rsidRPr="00B1312C">
              <w:rPr>
                <w:rFonts w:ascii="Arial" w:eastAsiaTheme="minorHAnsi" w:hAnsi="Arial" w:cs="Arial"/>
                <w:sz w:val="22"/>
                <w:szCs w:val="22"/>
                <w:lang w:eastAsia="en-US"/>
              </w:rPr>
              <w:t>construction</w:t>
            </w:r>
            <w:proofErr w:type="spellEnd"/>
            <w:r w:rsidRPr="00B1312C">
              <w:rPr>
                <w:rFonts w:ascii="Arial" w:eastAsiaTheme="minorHAnsi" w:hAnsi="Arial" w:cs="Arial"/>
                <w:sz w:val="22"/>
                <w:szCs w:val="22"/>
                <w:lang w:eastAsia="en-US"/>
              </w:rPr>
              <w:t xml:space="preserve"> </w:t>
            </w:r>
            <w:proofErr w:type="spellStart"/>
            <w:r w:rsidRPr="00B1312C">
              <w:rPr>
                <w:rFonts w:ascii="Arial" w:eastAsiaTheme="minorHAnsi" w:hAnsi="Arial" w:cs="Arial"/>
                <w:sz w:val="22"/>
                <w:szCs w:val="22"/>
                <w:lang w:eastAsia="en-US"/>
              </w:rPr>
              <w:t>land</w:t>
            </w:r>
            <w:proofErr w:type="spellEnd"/>
            <w:r w:rsidRPr="00B1312C">
              <w:rPr>
                <w:rFonts w:ascii="Arial" w:eastAsiaTheme="minorHAnsi" w:hAnsi="Arial" w:cs="Arial"/>
                <w:sz w:val="22"/>
                <w:szCs w:val="22"/>
                <w:lang w:eastAsia="en-US"/>
              </w:rPr>
              <w:t xml:space="preserve"> for </w:t>
            </w:r>
            <w:proofErr w:type="spellStart"/>
            <w:r w:rsidRPr="00B1312C">
              <w:rPr>
                <w:rFonts w:ascii="Arial" w:eastAsiaTheme="minorHAnsi" w:hAnsi="Arial" w:cs="Arial"/>
                <w:sz w:val="22"/>
                <w:szCs w:val="22"/>
                <w:lang w:eastAsia="en-US"/>
              </w:rPr>
              <w:t>the</w:t>
            </w:r>
            <w:proofErr w:type="spellEnd"/>
            <w:r w:rsidRPr="00B1312C">
              <w:rPr>
                <w:rFonts w:ascii="Arial" w:eastAsiaTheme="minorHAnsi" w:hAnsi="Arial" w:cs="Arial"/>
                <w:sz w:val="22"/>
                <w:szCs w:val="22"/>
                <w:lang w:eastAsia="en-US"/>
              </w:rPr>
              <w:t xml:space="preserve"> </w:t>
            </w:r>
            <w:proofErr w:type="spellStart"/>
            <w:r w:rsidRPr="00B1312C">
              <w:rPr>
                <w:rFonts w:ascii="Arial" w:eastAsiaTheme="minorHAnsi" w:hAnsi="Arial" w:cs="Arial"/>
                <w:sz w:val="22"/>
                <w:szCs w:val="22"/>
                <w:lang w:eastAsia="en-US"/>
              </w:rPr>
              <w:t>elaboration</w:t>
            </w:r>
            <w:proofErr w:type="spellEnd"/>
            <w:r w:rsidRPr="00B1312C">
              <w:rPr>
                <w:rFonts w:ascii="Arial" w:eastAsiaTheme="minorHAnsi" w:hAnsi="Arial" w:cs="Arial"/>
                <w:sz w:val="22"/>
                <w:szCs w:val="22"/>
                <w:lang w:eastAsia="en-US"/>
              </w:rPr>
              <w:t xml:space="preserve"> </w:t>
            </w:r>
            <w:proofErr w:type="spellStart"/>
            <w:r w:rsidRPr="00B1312C">
              <w:rPr>
                <w:rFonts w:ascii="Arial" w:eastAsiaTheme="minorHAnsi" w:hAnsi="Arial" w:cs="Arial"/>
                <w:sz w:val="22"/>
                <w:szCs w:val="22"/>
                <w:lang w:eastAsia="en-US"/>
              </w:rPr>
              <w:t>of</w:t>
            </w:r>
            <w:proofErr w:type="spellEnd"/>
            <w:r w:rsidRPr="00B1312C">
              <w:rPr>
                <w:rFonts w:ascii="Arial" w:eastAsiaTheme="minorHAnsi" w:hAnsi="Arial" w:cs="Arial"/>
                <w:sz w:val="22"/>
                <w:szCs w:val="22"/>
                <w:lang w:eastAsia="en-US"/>
              </w:rPr>
              <w:t xml:space="preserve"> </w:t>
            </w:r>
            <w:proofErr w:type="spellStart"/>
            <w:r w:rsidRPr="00B1312C">
              <w:rPr>
                <w:rFonts w:ascii="Arial" w:eastAsiaTheme="minorHAnsi" w:hAnsi="Arial" w:cs="Arial"/>
                <w:sz w:val="22"/>
                <w:szCs w:val="22"/>
                <w:lang w:eastAsia="en-US"/>
              </w:rPr>
              <w:t>the</w:t>
            </w:r>
            <w:proofErr w:type="spellEnd"/>
            <w:r w:rsidRPr="00B1312C">
              <w:rPr>
                <w:rFonts w:ascii="Arial" w:eastAsiaTheme="minorHAnsi" w:hAnsi="Arial" w:cs="Arial"/>
                <w:sz w:val="22"/>
                <w:szCs w:val="22"/>
                <w:lang w:eastAsia="en-US"/>
              </w:rPr>
              <w:t xml:space="preserve"> Urban Plan for </w:t>
            </w:r>
            <w:proofErr w:type="spellStart"/>
            <w:r w:rsidRPr="00B1312C">
              <w:rPr>
                <w:rFonts w:ascii="Arial" w:eastAsiaTheme="minorHAnsi" w:hAnsi="Arial" w:cs="Arial"/>
                <w:sz w:val="22"/>
                <w:szCs w:val="22"/>
                <w:lang w:eastAsia="en-US"/>
              </w:rPr>
              <w:t>the</w:t>
            </w:r>
            <w:proofErr w:type="spellEnd"/>
            <w:r w:rsidRPr="00B1312C">
              <w:rPr>
                <w:rFonts w:ascii="Arial" w:eastAsiaTheme="minorHAnsi" w:hAnsi="Arial" w:cs="Arial"/>
                <w:sz w:val="22"/>
                <w:szCs w:val="22"/>
                <w:lang w:eastAsia="en-US"/>
              </w:rPr>
              <w:t xml:space="preserve"> development </w:t>
            </w:r>
            <w:proofErr w:type="spellStart"/>
            <w:r w:rsidRPr="00B1312C">
              <w:rPr>
                <w:rFonts w:ascii="Arial" w:eastAsiaTheme="minorHAnsi" w:hAnsi="Arial" w:cs="Arial"/>
                <w:sz w:val="22"/>
                <w:szCs w:val="22"/>
                <w:lang w:eastAsia="en-US"/>
              </w:rPr>
              <w:t>of</w:t>
            </w:r>
            <w:proofErr w:type="spellEnd"/>
            <w:r w:rsidRPr="00B1312C">
              <w:rPr>
                <w:rFonts w:ascii="Arial" w:eastAsiaTheme="minorHAnsi" w:hAnsi="Arial" w:cs="Arial"/>
                <w:sz w:val="22"/>
                <w:szCs w:val="22"/>
                <w:lang w:eastAsia="en-US"/>
              </w:rPr>
              <w:t xml:space="preserve"> Zaton Mali I </w:t>
            </w:r>
            <w:proofErr w:type="spellStart"/>
            <w:r w:rsidRPr="00B1312C">
              <w:rPr>
                <w:rFonts w:ascii="Arial" w:eastAsiaTheme="minorHAnsi" w:hAnsi="Arial" w:cs="Arial"/>
                <w:sz w:val="22"/>
                <w:szCs w:val="22"/>
                <w:lang w:eastAsia="en-US"/>
              </w:rPr>
              <w:t>in</w:t>
            </w:r>
            <w:proofErr w:type="spellEnd"/>
            <w:r w:rsidRPr="00B1312C">
              <w:rPr>
                <w:rFonts w:ascii="Arial" w:eastAsiaTheme="minorHAnsi" w:hAnsi="Arial" w:cs="Arial"/>
                <w:sz w:val="22"/>
                <w:szCs w:val="22"/>
                <w:lang w:eastAsia="en-US"/>
              </w:rPr>
              <w:t xml:space="preserve"> </w:t>
            </w:r>
            <w:proofErr w:type="spellStart"/>
            <w:r w:rsidRPr="00B1312C">
              <w:rPr>
                <w:rFonts w:ascii="Arial" w:eastAsiaTheme="minorHAnsi" w:hAnsi="Arial" w:cs="Arial"/>
                <w:sz w:val="22"/>
                <w:szCs w:val="22"/>
                <w:lang w:eastAsia="en-US"/>
              </w:rPr>
              <w:t>the</w:t>
            </w:r>
            <w:proofErr w:type="spellEnd"/>
            <w:r w:rsidRPr="00B1312C">
              <w:rPr>
                <w:rFonts w:ascii="Arial" w:eastAsiaTheme="minorHAnsi" w:hAnsi="Arial" w:cs="Arial"/>
                <w:sz w:val="22"/>
                <w:szCs w:val="22"/>
                <w:lang w:eastAsia="en-US"/>
              </w:rPr>
              <w:t xml:space="preserve"> </w:t>
            </w:r>
            <w:proofErr w:type="spellStart"/>
            <w:r w:rsidRPr="00B1312C">
              <w:rPr>
                <w:rFonts w:ascii="Arial" w:eastAsiaTheme="minorHAnsi" w:hAnsi="Arial" w:cs="Arial"/>
                <w:sz w:val="22"/>
                <w:szCs w:val="22"/>
                <w:lang w:eastAsia="en-US"/>
              </w:rPr>
              <w:t>area</w:t>
            </w:r>
            <w:proofErr w:type="spellEnd"/>
            <w:r w:rsidRPr="00B1312C">
              <w:rPr>
                <w:rFonts w:ascii="Arial" w:eastAsiaTheme="minorHAnsi" w:hAnsi="Arial" w:cs="Arial"/>
                <w:sz w:val="22"/>
                <w:szCs w:val="22"/>
                <w:lang w:eastAsia="en-US"/>
              </w:rPr>
              <w:t xml:space="preserve"> </w:t>
            </w:r>
            <w:proofErr w:type="spellStart"/>
            <w:r w:rsidRPr="00B1312C">
              <w:rPr>
                <w:rFonts w:ascii="Arial" w:eastAsiaTheme="minorHAnsi" w:hAnsi="Arial" w:cs="Arial"/>
                <w:sz w:val="22"/>
                <w:szCs w:val="22"/>
                <w:lang w:eastAsia="en-US"/>
              </w:rPr>
              <w:t>of</w:t>
            </w:r>
            <w:proofErr w:type="spellEnd"/>
            <w:r w:rsidRPr="00B1312C">
              <w:rPr>
                <w:rFonts w:ascii="Arial" w:eastAsiaTheme="minorHAnsi" w:hAnsi="Arial" w:cs="Arial"/>
                <w:sz w:val="22"/>
                <w:szCs w:val="22"/>
                <w:lang w:eastAsia="en-US"/>
              </w:rPr>
              <w:t xml:space="preserve"> </w:t>
            </w:r>
            <w:proofErr w:type="spellStart"/>
            <w:r w:rsidRPr="00B1312C">
              <w:rPr>
                <w:rFonts w:ascii="Arial" w:eastAsiaTheme="minorHAnsi" w:hAnsi="Arial" w:cs="Arial"/>
                <w:sz w:val="22"/>
                <w:szCs w:val="22"/>
                <w:lang w:eastAsia="en-US"/>
              </w:rPr>
              <w:t>Bunica</w:t>
            </w:r>
            <w:proofErr w:type="spellEnd"/>
            <w:r w:rsidRPr="00B1312C">
              <w:rPr>
                <w:rFonts w:ascii="Arial" w:eastAsiaTheme="minorHAnsi" w:hAnsi="Arial" w:cs="Arial"/>
                <w:sz w:val="22"/>
                <w:szCs w:val="22"/>
                <w:lang w:eastAsia="en-US"/>
              </w:rPr>
              <w:t xml:space="preserve"> (</w:t>
            </w:r>
            <w:proofErr w:type="spellStart"/>
            <w:r w:rsidRPr="00B1312C">
              <w:rPr>
                <w:rFonts w:ascii="Arial" w:eastAsiaTheme="minorHAnsi" w:hAnsi="Arial" w:cs="Arial"/>
                <w:sz w:val="22"/>
                <w:szCs w:val="22"/>
                <w:lang w:eastAsia="en-US"/>
              </w:rPr>
              <w:t>hereinafter</w:t>
            </w:r>
            <w:proofErr w:type="spellEnd"/>
            <w:r w:rsidRPr="00B1312C">
              <w:rPr>
                <w:rFonts w:ascii="Arial" w:eastAsiaTheme="minorHAnsi" w:hAnsi="Arial" w:cs="Arial"/>
                <w:sz w:val="22"/>
                <w:szCs w:val="22"/>
                <w:lang w:eastAsia="en-US"/>
              </w:rPr>
              <w:t xml:space="preserve">: </w:t>
            </w:r>
            <w:proofErr w:type="spellStart"/>
            <w:r w:rsidRPr="00B1312C">
              <w:rPr>
                <w:rFonts w:ascii="Arial" w:eastAsiaTheme="minorHAnsi" w:hAnsi="Arial" w:cs="Arial"/>
                <w:sz w:val="22"/>
                <w:szCs w:val="22"/>
                <w:lang w:eastAsia="en-US"/>
              </w:rPr>
              <w:t>the</w:t>
            </w:r>
            <w:proofErr w:type="spellEnd"/>
            <w:r w:rsidRPr="00B1312C">
              <w:rPr>
                <w:rFonts w:ascii="Arial" w:eastAsiaTheme="minorHAnsi" w:hAnsi="Arial" w:cs="Arial"/>
                <w:sz w:val="22"/>
                <w:szCs w:val="22"/>
                <w:lang w:eastAsia="en-US"/>
              </w:rPr>
              <w:t xml:space="preserve"> Plan), </w:t>
            </w:r>
            <w:proofErr w:type="spellStart"/>
            <w:r w:rsidRPr="00B1312C">
              <w:rPr>
                <w:rFonts w:ascii="Arial" w:eastAsiaTheme="minorHAnsi" w:hAnsi="Arial" w:cs="Arial"/>
                <w:sz w:val="22"/>
                <w:szCs w:val="22"/>
                <w:lang w:eastAsia="en-US"/>
              </w:rPr>
              <w:t>in</w:t>
            </w:r>
            <w:proofErr w:type="spellEnd"/>
            <w:r w:rsidRPr="00B1312C">
              <w:rPr>
                <w:rFonts w:ascii="Arial" w:eastAsiaTheme="minorHAnsi" w:hAnsi="Arial" w:cs="Arial"/>
                <w:sz w:val="22"/>
                <w:szCs w:val="22"/>
                <w:lang w:eastAsia="en-US"/>
              </w:rPr>
              <w:t xml:space="preserve"> </w:t>
            </w:r>
            <w:proofErr w:type="spellStart"/>
            <w:r w:rsidRPr="00B1312C">
              <w:rPr>
                <w:rFonts w:ascii="Arial" w:eastAsiaTheme="minorHAnsi" w:hAnsi="Arial" w:cs="Arial"/>
                <w:sz w:val="22"/>
                <w:szCs w:val="22"/>
                <w:lang w:eastAsia="en-US"/>
              </w:rPr>
              <w:t>accordance</w:t>
            </w:r>
            <w:proofErr w:type="spellEnd"/>
            <w:r w:rsidRPr="00B1312C">
              <w:rPr>
                <w:rFonts w:ascii="Arial" w:eastAsiaTheme="minorHAnsi" w:hAnsi="Arial" w:cs="Arial"/>
                <w:sz w:val="22"/>
                <w:szCs w:val="22"/>
                <w:lang w:eastAsia="en-US"/>
              </w:rPr>
              <w:t xml:space="preserve"> </w:t>
            </w:r>
            <w:proofErr w:type="spellStart"/>
            <w:r w:rsidRPr="00B1312C">
              <w:rPr>
                <w:rFonts w:ascii="Arial" w:eastAsiaTheme="minorHAnsi" w:hAnsi="Arial" w:cs="Arial"/>
                <w:sz w:val="22"/>
                <w:szCs w:val="22"/>
                <w:lang w:eastAsia="en-US"/>
              </w:rPr>
              <w:t>with</w:t>
            </w:r>
            <w:proofErr w:type="spellEnd"/>
            <w:r w:rsidRPr="00B1312C">
              <w:rPr>
                <w:rFonts w:ascii="Arial" w:eastAsiaTheme="minorHAnsi" w:hAnsi="Arial" w:cs="Arial"/>
                <w:sz w:val="22"/>
                <w:szCs w:val="22"/>
                <w:lang w:eastAsia="en-US"/>
              </w:rPr>
              <w:t xml:space="preserve"> </w:t>
            </w:r>
            <w:proofErr w:type="spellStart"/>
            <w:r w:rsidRPr="00B1312C">
              <w:rPr>
                <w:rFonts w:ascii="Arial" w:eastAsiaTheme="minorHAnsi" w:hAnsi="Arial" w:cs="Arial"/>
                <w:sz w:val="22"/>
                <w:szCs w:val="22"/>
                <w:lang w:eastAsia="en-US"/>
              </w:rPr>
              <w:t>Articles</w:t>
            </w:r>
            <w:proofErr w:type="spellEnd"/>
            <w:r w:rsidRPr="00B1312C">
              <w:rPr>
                <w:rFonts w:ascii="Arial" w:eastAsiaTheme="minorHAnsi" w:hAnsi="Arial" w:cs="Arial"/>
                <w:sz w:val="22"/>
                <w:szCs w:val="22"/>
                <w:lang w:eastAsia="en-US"/>
              </w:rPr>
              <w:t xml:space="preserve"> 63 </w:t>
            </w:r>
            <w:proofErr w:type="spellStart"/>
            <w:r w:rsidRPr="00B1312C">
              <w:rPr>
                <w:rFonts w:ascii="Arial" w:eastAsiaTheme="minorHAnsi" w:hAnsi="Arial" w:cs="Arial"/>
                <w:sz w:val="22"/>
                <w:szCs w:val="22"/>
                <w:lang w:eastAsia="en-US"/>
              </w:rPr>
              <w:t>and</w:t>
            </w:r>
            <w:proofErr w:type="spellEnd"/>
            <w:r w:rsidRPr="00B1312C">
              <w:rPr>
                <w:rFonts w:ascii="Arial" w:eastAsiaTheme="minorHAnsi" w:hAnsi="Arial" w:cs="Arial"/>
                <w:sz w:val="22"/>
                <w:szCs w:val="22"/>
                <w:lang w:eastAsia="en-US"/>
              </w:rPr>
              <w:t xml:space="preserve"> 167 </w:t>
            </w:r>
            <w:proofErr w:type="spellStart"/>
            <w:r w:rsidRPr="00B1312C">
              <w:rPr>
                <w:rFonts w:ascii="Arial" w:eastAsiaTheme="minorHAnsi" w:hAnsi="Arial" w:cs="Arial"/>
                <w:sz w:val="22"/>
                <w:szCs w:val="22"/>
                <w:lang w:eastAsia="en-US"/>
              </w:rPr>
              <w:t>of</w:t>
            </w:r>
            <w:proofErr w:type="spellEnd"/>
            <w:r w:rsidRPr="00B1312C">
              <w:rPr>
                <w:rFonts w:ascii="Arial" w:eastAsiaTheme="minorHAnsi" w:hAnsi="Arial" w:cs="Arial"/>
                <w:sz w:val="22"/>
                <w:szCs w:val="22"/>
                <w:lang w:eastAsia="en-US"/>
              </w:rPr>
              <w:t xml:space="preserve"> </w:t>
            </w:r>
            <w:proofErr w:type="spellStart"/>
            <w:r w:rsidRPr="00B1312C">
              <w:rPr>
                <w:rFonts w:ascii="Arial" w:eastAsiaTheme="minorHAnsi" w:hAnsi="Arial" w:cs="Arial"/>
                <w:sz w:val="22"/>
                <w:szCs w:val="22"/>
                <w:lang w:eastAsia="en-US"/>
              </w:rPr>
              <w:t>the</w:t>
            </w:r>
            <w:proofErr w:type="spellEnd"/>
            <w:r w:rsidRPr="00B1312C">
              <w:rPr>
                <w:rFonts w:ascii="Arial" w:eastAsiaTheme="minorHAnsi" w:hAnsi="Arial" w:cs="Arial"/>
                <w:sz w:val="22"/>
                <w:szCs w:val="22"/>
                <w:lang w:eastAsia="en-US"/>
              </w:rPr>
              <w:t xml:space="preserve"> </w:t>
            </w:r>
            <w:proofErr w:type="spellStart"/>
            <w:r w:rsidRPr="00B1312C">
              <w:rPr>
                <w:rFonts w:ascii="Arial" w:eastAsiaTheme="minorHAnsi" w:hAnsi="Arial" w:cs="Arial"/>
                <w:sz w:val="22"/>
                <w:szCs w:val="22"/>
                <w:lang w:eastAsia="en-US"/>
              </w:rPr>
              <w:t>Spatial</w:t>
            </w:r>
            <w:proofErr w:type="spellEnd"/>
            <w:r w:rsidRPr="00B1312C">
              <w:rPr>
                <w:rFonts w:ascii="Arial" w:eastAsiaTheme="minorHAnsi" w:hAnsi="Arial" w:cs="Arial"/>
                <w:sz w:val="22"/>
                <w:szCs w:val="22"/>
                <w:lang w:eastAsia="en-US"/>
              </w:rPr>
              <w:t xml:space="preserve"> </w:t>
            </w:r>
            <w:proofErr w:type="spellStart"/>
            <w:r w:rsidRPr="00B1312C">
              <w:rPr>
                <w:rFonts w:ascii="Arial" w:eastAsiaTheme="minorHAnsi" w:hAnsi="Arial" w:cs="Arial"/>
                <w:sz w:val="22"/>
                <w:szCs w:val="22"/>
                <w:lang w:eastAsia="en-US"/>
              </w:rPr>
              <w:t>Planning</w:t>
            </w:r>
            <w:proofErr w:type="spellEnd"/>
            <w:r w:rsidRPr="00B1312C">
              <w:rPr>
                <w:rFonts w:ascii="Arial" w:eastAsiaTheme="minorHAnsi" w:hAnsi="Arial" w:cs="Arial"/>
                <w:sz w:val="22"/>
                <w:szCs w:val="22"/>
                <w:lang w:eastAsia="en-US"/>
              </w:rPr>
              <w:t xml:space="preserve"> </w:t>
            </w:r>
            <w:proofErr w:type="spellStart"/>
            <w:r w:rsidRPr="00B1312C">
              <w:rPr>
                <w:rFonts w:ascii="Arial" w:eastAsiaTheme="minorHAnsi" w:hAnsi="Arial" w:cs="Arial"/>
                <w:sz w:val="22"/>
                <w:szCs w:val="22"/>
                <w:lang w:eastAsia="en-US"/>
              </w:rPr>
              <w:t>Act</w:t>
            </w:r>
            <w:proofErr w:type="spellEnd"/>
            <w:r w:rsidRPr="00B1312C">
              <w:rPr>
                <w:rFonts w:ascii="Arial" w:eastAsiaTheme="minorHAnsi" w:hAnsi="Arial" w:cs="Arial"/>
                <w:sz w:val="22"/>
                <w:szCs w:val="22"/>
                <w:lang w:eastAsia="en-US"/>
              </w:rPr>
              <w:t xml:space="preserve"> ("</w:t>
            </w:r>
            <w:proofErr w:type="spellStart"/>
            <w:r w:rsidRPr="00B1312C">
              <w:rPr>
                <w:rFonts w:ascii="Arial" w:eastAsiaTheme="minorHAnsi" w:hAnsi="Arial" w:cs="Arial"/>
                <w:sz w:val="22"/>
                <w:szCs w:val="22"/>
                <w:lang w:eastAsia="en-US"/>
              </w:rPr>
              <w:t>Official</w:t>
            </w:r>
            <w:proofErr w:type="spellEnd"/>
            <w:r w:rsidRPr="00B1312C">
              <w:rPr>
                <w:rFonts w:ascii="Arial" w:eastAsiaTheme="minorHAnsi" w:hAnsi="Arial" w:cs="Arial"/>
                <w:sz w:val="22"/>
                <w:szCs w:val="22"/>
                <w:lang w:eastAsia="en-US"/>
              </w:rPr>
              <w:t xml:space="preserve"> </w:t>
            </w:r>
            <w:proofErr w:type="spellStart"/>
            <w:r w:rsidRPr="00B1312C">
              <w:rPr>
                <w:rFonts w:ascii="Arial" w:eastAsiaTheme="minorHAnsi" w:hAnsi="Arial" w:cs="Arial"/>
                <w:sz w:val="22"/>
                <w:szCs w:val="22"/>
                <w:lang w:eastAsia="en-US"/>
              </w:rPr>
              <w:t>Gazette</w:t>
            </w:r>
            <w:proofErr w:type="spellEnd"/>
            <w:r w:rsidRPr="00B1312C">
              <w:rPr>
                <w:rFonts w:ascii="Arial" w:eastAsiaTheme="minorHAnsi" w:hAnsi="Arial" w:cs="Arial"/>
                <w:sz w:val="22"/>
                <w:szCs w:val="22"/>
                <w:lang w:eastAsia="en-US"/>
              </w:rPr>
              <w:t xml:space="preserve">", no. 153/13, 65/17, 114/18, 39/19 </w:t>
            </w:r>
            <w:proofErr w:type="spellStart"/>
            <w:r w:rsidRPr="00B1312C">
              <w:rPr>
                <w:rFonts w:ascii="Arial" w:eastAsiaTheme="minorHAnsi" w:hAnsi="Arial" w:cs="Arial"/>
                <w:sz w:val="22"/>
                <w:szCs w:val="22"/>
                <w:lang w:eastAsia="en-US"/>
              </w:rPr>
              <w:t>and</w:t>
            </w:r>
            <w:proofErr w:type="spellEnd"/>
            <w:r w:rsidRPr="00B1312C">
              <w:rPr>
                <w:rFonts w:ascii="Arial" w:eastAsiaTheme="minorHAnsi" w:hAnsi="Arial" w:cs="Arial"/>
                <w:sz w:val="22"/>
                <w:szCs w:val="22"/>
                <w:lang w:eastAsia="en-US"/>
              </w:rPr>
              <w:t xml:space="preserve"> 98/19 - </w:t>
            </w:r>
            <w:proofErr w:type="spellStart"/>
            <w:r w:rsidRPr="00B1312C">
              <w:rPr>
                <w:rFonts w:ascii="Arial" w:eastAsiaTheme="minorHAnsi" w:hAnsi="Arial" w:cs="Arial"/>
                <w:sz w:val="22"/>
                <w:szCs w:val="22"/>
                <w:lang w:eastAsia="en-US"/>
              </w:rPr>
              <w:t>hereinafter</w:t>
            </w:r>
            <w:proofErr w:type="spellEnd"/>
            <w:r w:rsidRPr="00B1312C">
              <w:rPr>
                <w:rFonts w:ascii="Arial" w:eastAsiaTheme="minorHAnsi" w:hAnsi="Arial" w:cs="Arial"/>
                <w:sz w:val="22"/>
                <w:szCs w:val="22"/>
                <w:lang w:eastAsia="en-US"/>
              </w:rPr>
              <w:t xml:space="preserve">: </w:t>
            </w:r>
            <w:proofErr w:type="spellStart"/>
            <w:r w:rsidRPr="00B1312C">
              <w:rPr>
                <w:rFonts w:ascii="Arial" w:eastAsiaTheme="minorHAnsi" w:hAnsi="Arial" w:cs="Arial"/>
                <w:sz w:val="22"/>
                <w:szCs w:val="22"/>
                <w:lang w:eastAsia="en-US"/>
              </w:rPr>
              <w:t>Law</w:t>
            </w:r>
            <w:proofErr w:type="spellEnd"/>
            <w:r w:rsidRPr="00B1312C">
              <w:rPr>
                <w:rFonts w:ascii="Arial" w:eastAsiaTheme="minorHAnsi" w:hAnsi="Arial" w:cs="Arial"/>
                <w:sz w:val="22"/>
                <w:szCs w:val="22"/>
                <w:lang w:eastAsia="en-US"/>
              </w:rPr>
              <w:t xml:space="preserve">) </w:t>
            </w:r>
            <w:proofErr w:type="spellStart"/>
            <w:r w:rsidRPr="00B1312C">
              <w:rPr>
                <w:rFonts w:ascii="Arial" w:eastAsiaTheme="minorHAnsi" w:hAnsi="Arial" w:cs="Arial"/>
                <w:sz w:val="22"/>
                <w:szCs w:val="22"/>
                <w:lang w:eastAsia="en-US"/>
              </w:rPr>
              <w:t>and</w:t>
            </w:r>
            <w:proofErr w:type="spellEnd"/>
            <w:r w:rsidRPr="00B1312C">
              <w:rPr>
                <w:rFonts w:ascii="Arial" w:eastAsiaTheme="minorHAnsi" w:hAnsi="Arial" w:cs="Arial"/>
                <w:sz w:val="22"/>
                <w:szCs w:val="22"/>
                <w:lang w:eastAsia="en-US"/>
              </w:rPr>
              <w:t xml:space="preserve"> </w:t>
            </w:r>
            <w:proofErr w:type="spellStart"/>
            <w:r w:rsidRPr="00B1312C">
              <w:rPr>
                <w:rFonts w:ascii="Arial" w:eastAsiaTheme="minorHAnsi" w:hAnsi="Arial" w:cs="Arial"/>
                <w:sz w:val="22"/>
                <w:szCs w:val="22"/>
                <w:lang w:eastAsia="en-US"/>
              </w:rPr>
              <w:lastRenderedPageBreak/>
              <w:t>the</w:t>
            </w:r>
            <w:proofErr w:type="spellEnd"/>
            <w:r w:rsidRPr="00B1312C">
              <w:rPr>
                <w:rFonts w:ascii="Arial" w:eastAsiaTheme="minorHAnsi" w:hAnsi="Arial" w:cs="Arial"/>
                <w:sz w:val="22"/>
                <w:szCs w:val="22"/>
                <w:lang w:eastAsia="en-US"/>
              </w:rPr>
              <w:t xml:space="preserve"> </w:t>
            </w:r>
            <w:proofErr w:type="spellStart"/>
            <w:r w:rsidRPr="00B1312C">
              <w:rPr>
                <w:rFonts w:ascii="Arial" w:eastAsiaTheme="minorHAnsi" w:hAnsi="Arial" w:cs="Arial"/>
                <w:sz w:val="22"/>
                <w:szCs w:val="22"/>
                <w:lang w:eastAsia="en-US"/>
              </w:rPr>
              <w:t>conclusion</w:t>
            </w:r>
            <w:proofErr w:type="spellEnd"/>
            <w:r w:rsidRPr="00B1312C">
              <w:rPr>
                <w:rFonts w:ascii="Arial" w:eastAsiaTheme="minorHAnsi" w:hAnsi="Arial" w:cs="Arial"/>
                <w:sz w:val="22"/>
                <w:szCs w:val="22"/>
                <w:lang w:eastAsia="en-US"/>
              </w:rPr>
              <w:t xml:space="preserve"> </w:t>
            </w:r>
            <w:proofErr w:type="spellStart"/>
            <w:r w:rsidRPr="00B1312C">
              <w:rPr>
                <w:rFonts w:ascii="Arial" w:eastAsiaTheme="minorHAnsi" w:hAnsi="Arial" w:cs="Arial"/>
                <w:sz w:val="22"/>
                <w:szCs w:val="22"/>
                <w:lang w:eastAsia="en-US"/>
              </w:rPr>
              <w:t>of</w:t>
            </w:r>
            <w:proofErr w:type="spellEnd"/>
            <w:r w:rsidRPr="00B1312C">
              <w:rPr>
                <w:rFonts w:ascii="Arial" w:eastAsiaTheme="minorHAnsi" w:hAnsi="Arial" w:cs="Arial"/>
                <w:sz w:val="22"/>
                <w:szCs w:val="22"/>
                <w:lang w:eastAsia="en-US"/>
              </w:rPr>
              <w:t xml:space="preserve"> </w:t>
            </w:r>
            <w:proofErr w:type="spellStart"/>
            <w:r w:rsidRPr="00B1312C">
              <w:rPr>
                <w:rFonts w:ascii="Arial" w:eastAsiaTheme="minorHAnsi" w:hAnsi="Arial" w:cs="Arial"/>
                <w:sz w:val="22"/>
                <w:szCs w:val="22"/>
                <w:lang w:eastAsia="en-US"/>
              </w:rPr>
              <w:t>the</w:t>
            </w:r>
            <w:proofErr w:type="spellEnd"/>
            <w:r w:rsidRPr="00B1312C">
              <w:rPr>
                <w:rFonts w:ascii="Arial" w:eastAsiaTheme="minorHAnsi" w:hAnsi="Arial" w:cs="Arial"/>
                <w:sz w:val="22"/>
                <w:szCs w:val="22"/>
                <w:lang w:eastAsia="en-US"/>
              </w:rPr>
              <w:t xml:space="preserve"> </w:t>
            </w:r>
            <w:proofErr w:type="spellStart"/>
            <w:r w:rsidRPr="00B1312C">
              <w:rPr>
                <w:rFonts w:ascii="Arial" w:eastAsiaTheme="minorHAnsi" w:hAnsi="Arial" w:cs="Arial"/>
                <w:sz w:val="22"/>
                <w:szCs w:val="22"/>
                <w:lang w:eastAsia="en-US"/>
              </w:rPr>
              <w:t>Mayor</w:t>
            </w:r>
            <w:proofErr w:type="spellEnd"/>
            <w:r w:rsidRPr="00B1312C">
              <w:rPr>
                <w:rFonts w:ascii="Arial" w:eastAsiaTheme="minorHAnsi" w:hAnsi="Arial" w:cs="Arial"/>
                <w:sz w:val="22"/>
                <w:szCs w:val="22"/>
                <w:lang w:eastAsia="en-US"/>
              </w:rPr>
              <w:t xml:space="preserve"> </w:t>
            </w:r>
            <w:proofErr w:type="spellStart"/>
            <w:r w:rsidRPr="00B1312C">
              <w:rPr>
                <w:rFonts w:ascii="Arial" w:eastAsiaTheme="minorHAnsi" w:hAnsi="Arial" w:cs="Arial"/>
                <w:sz w:val="22"/>
                <w:szCs w:val="22"/>
                <w:lang w:eastAsia="en-US"/>
              </w:rPr>
              <w:t>of</w:t>
            </w:r>
            <w:proofErr w:type="spellEnd"/>
            <w:r w:rsidRPr="00B1312C">
              <w:rPr>
                <w:rFonts w:ascii="Arial" w:eastAsiaTheme="minorHAnsi" w:hAnsi="Arial" w:cs="Arial"/>
                <w:sz w:val="22"/>
                <w:szCs w:val="22"/>
                <w:lang w:eastAsia="en-US"/>
              </w:rPr>
              <w:t xml:space="preserve"> </w:t>
            </w:r>
            <w:proofErr w:type="spellStart"/>
            <w:r w:rsidRPr="00B1312C">
              <w:rPr>
                <w:rFonts w:ascii="Arial" w:eastAsiaTheme="minorHAnsi" w:hAnsi="Arial" w:cs="Arial"/>
                <w:sz w:val="22"/>
                <w:szCs w:val="22"/>
                <w:lang w:eastAsia="en-US"/>
              </w:rPr>
              <w:t>the</w:t>
            </w:r>
            <w:proofErr w:type="spellEnd"/>
            <w:r w:rsidRPr="00B1312C">
              <w:rPr>
                <w:rFonts w:ascii="Arial" w:eastAsiaTheme="minorHAnsi" w:hAnsi="Arial" w:cs="Arial"/>
                <w:sz w:val="22"/>
                <w:szCs w:val="22"/>
                <w:lang w:eastAsia="en-US"/>
              </w:rPr>
              <w:t xml:space="preserve"> City </w:t>
            </w:r>
            <w:proofErr w:type="spellStart"/>
            <w:r w:rsidRPr="00B1312C">
              <w:rPr>
                <w:rFonts w:ascii="Arial" w:eastAsiaTheme="minorHAnsi" w:hAnsi="Arial" w:cs="Arial"/>
                <w:sz w:val="22"/>
                <w:szCs w:val="22"/>
                <w:lang w:eastAsia="en-US"/>
              </w:rPr>
              <w:t>of</w:t>
            </w:r>
            <w:proofErr w:type="spellEnd"/>
            <w:r w:rsidRPr="00B1312C">
              <w:rPr>
                <w:rFonts w:ascii="Arial" w:eastAsiaTheme="minorHAnsi" w:hAnsi="Arial" w:cs="Arial"/>
                <w:sz w:val="22"/>
                <w:szCs w:val="22"/>
                <w:lang w:eastAsia="en-US"/>
              </w:rPr>
              <w:t xml:space="preserve"> Dubrovnik reg.no: 350-02/18-01/10 </w:t>
            </w:r>
            <w:proofErr w:type="spellStart"/>
            <w:r w:rsidRPr="00B1312C">
              <w:rPr>
                <w:rFonts w:ascii="Arial" w:eastAsiaTheme="minorHAnsi" w:hAnsi="Arial" w:cs="Arial"/>
                <w:sz w:val="22"/>
                <w:szCs w:val="22"/>
                <w:lang w:eastAsia="en-US"/>
              </w:rPr>
              <w:t>filing</w:t>
            </w:r>
            <w:proofErr w:type="spellEnd"/>
            <w:r w:rsidRPr="00B1312C">
              <w:rPr>
                <w:rFonts w:ascii="Arial" w:eastAsiaTheme="minorHAnsi" w:hAnsi="Arial" w:cs="Arial"/>
                <w:sz w:val="22"/>
                <w:szCs w:val="22"/>
                <w:lang w:eastAsia="en-US"/>
              </w:rPr>
              <w:t xml:space="preserve"> no:: 2117/01-01-21-3 </w:t>
            </w:r>
            <w:proofErr w:type="spellStart"/>
            <w:r w:rsidRPr="00B1312C">
              <w:rPr>
                <w:rFonts w:ascii="Arial" w:eastAsiaTheme="minorHAnsi" w:hAnsi="Arial" w:cs="Arial"/>
                <w:sz w:val="22"/>
                <w:szCs w:val="22"/>
                <w:lang w:eastAsia="en-US"/>
              </w:rPr>
              <w:t>from</w:t>
            </w:r>
            <w:proofErr w:type="spellEnd"/>
            <w:r w:rsidRPr="00B1312C">
              <w:rPr>
                <w:rFonts w:ascii="Arial" w:eastAsiaTheme="minorHAnsi" w:hAnsi="Arial" w:cs="Arial"/>
                <w:sz w:val="22"/>
                <w:szCs w:val="22"/>
                <w:lang w:eastAsia="en-US"/>
              </w:rPr>
              <w:t xml:space="preserve"> </w:t>
            </w:r>
            <w:proofErr w:type="spellStart"/>
            <w:r w:rsidRPr="00B1312C">
              <w:rPr>
                <w:rFonts w:ascii="Arial" w:eastAsiaTheme="minorHAnsi" w:hAnsi="Arial" w:cs="Arial"/>
                <w:sz w:val="22"/>
                <w:szCs w:val="22"/>
                <w:lang w:eastAsia="en-US"/>
              </w:rPr>
              <w:t>September</w:t>
            </w:r>
            <w:proofErr w:type="spellEnd"/>
            <w:r w:rsidRPr="00B1312C">
              <w:rPr>
                <w:rFonts w:ascii="Arial" w:eastAsiaTheme="minorHAnsi" w:hAnsi="Arial" w:cs="Arial"/>
                <w:sz w:val="22"/>
                <w:szCs w:val="22"/>
                <w:lang w:eastAsia="en-US"/>
              </w:rPr>
              <w:t xml:space="preserve"> 23, 2021.</w:t>
            </w:r>
          </w:p>
          <w:p w:rsidR="001F488D" w:rsidRPr="00B1312C" w:rsidRDefault="001F488D" w:rsidP="001F488D">
            <w:pPr>
              <w:jc w:val="center"/>
              <w:rPr>
                <w:rFonts w:ascii="Arial" w:eastAsiaTheme="minorHAnsi" w:hAnsi="Arial" w:cs="Arial"/>
                <w:b/>
                <w:bCs/>
                <w:sz w:val="22"/>
                <w:szCs w:val="22"/>
                <w:lang w:eastAsia="en-US"/>
              </w:rPr>
            </w:pPr>
          </w:p>
          <w:p w:rsidR="001F488D" w:rsidRPr="00B1312C" w:rsidRDefault="001F488D" w:rsidP="001F488D">
            <w:pPr>
              <w:jc w:val="center"/>
              <w:rPr>
                <w:rFonts w:ascii="Arial" w:eastAsiaTheme="minorHAnsi" w:hAnsi="Arial" w:cs="Arial"/>
                <w:b/>
                <w:bCs/>
                <w:sz w:val="22"/>
                <w:szCs w:val="22"/>
                <w:lang w:val="en-GB" w:eastAsia="en-US"/>
              </w:rPr>
            </w:pPr>
            <w:r w:rsidRPr="00B1312C">
              <w:rPr>
                <w:rFonts w:ascii="Arial" w:eastAsiaTheme="minorHAnsi" w:hAnsi="Arial" w:cs="Arial"/>
                <w:b/>
                <w:bCs/>
                <w:sz w:val="22"/>
                <w:szCs w:val="22"/>
                <w:lang w:val="en-GB" w:eastAsia="en-US"/>
              </w:rPr>
              <w:t>Article 2.</w:t>
            </w:r>
          </w:p>
          <w:p w:rsidR="001F488D" w:rsidRPr="00B1312C" w:rsidRDefault="001F488D" w:rsidP="001F488D">
            <w:pPr>
              <w:jc w:val="both"/>
              <w:rPr>
                <w:rFonts w:ascii="Arial" w:eastAsiaTheme="minorHAnsi" w:hAnsi="Arial" w:cs="Arial"/>
                <w:sz w:val="22"/>
                <w:szCs w:val="22"/>
                <w:lang w:val="en-GB" w:eastAsia="en-US"/>
              </w:rPr>
            </w:pPr>
            <w:r w:rsidRPr="00B1312C">
              <w:rPr>
                <w:rFonts w:ascii="Arial" w:eastAsiaTheme="minorHAnsi" w:hAnsi="Arial" w:cs="Arial"/>
                <w:sz w:val="22"/>
                <w:szCs w:val="22"/>
                <w:lang w:val="en-GB" w:eastAsia="en-US"/>
              </w:rPr>
              <w:t xml:space="preserve">The contracting parties determine: </w:t>
            </w:r>
          </w:p>
          <w:p w:rsidR="001F488D" w:rsidRPr="00B1312C" w:rsidRDefault="001F488D" w:rsidP="001F488D">
            <w:pPr>
              <w:numPr>
                <w:ilvl w:val="0"/>
                <w:numId w:val="34"/>
              </w:numPr>
              <w:tabs>
                <w:tab w:val="clear" w:pos="720"/>
                <w:tab w:val="num" w:pos="463"/>
              </w:tabs>
              <w:ind w:left="321" w:hanging="284"/>
              <w:jc w:val="both"/>
              <w:rPr>
                <w:rFonts w:ascii="Arial" w:eastAsiaTheme="minorHAnsi" w:hAnsi="Arial" w:cs="Arial"/>
                <w:sz w:val="22"/>
                <w:szCs w:val="22"/>
                <w:lang w:val="en-GB" w:eastAsia="en-US"/>
              </w:rPr>
            </w:pPr>
            <w:r w:rsidRPr="00B1312C">
              <w:rPr>
                <w:rFonts w:ascii="Arial" w:eastAsiaTheme="minorHAnsi" w:hAnsi="Arial" w:cs="Arial"/>
                <w:sz w:val="22"/>
                <w:szCs w:val="22"/>
                <w:lang w:val="en-GB" w:eastAsia="en-US"/>
              </w:rPr>
              <w:t>that on December 18, 2018, the Fund Insurer submitted an initiative to start the process of creating the Plan, as part of which he expressed his willingness to partially bear costs of creating the Plan;</w:t>
            </w:r>
          </w:p>
          <w:p w:rsidR="001F488D" w:rsidRPr="00B1312C" w:rsidRDefault="001F488D" w:rsidP="001F488D">
            <w:pPr>
              <w:numPr>
                <w:ilvl w:val="0"/>
                <w:numId w:val="34"/>
              </w:numPr>
              <w:tabs>
                <w:tab w:val="clear" w:pos="720"/>
                <w:tab w:val="num" w:pos="463"/>
              </w:tabs>
              <w:ind w:left="321" w:hanging="284"/>
              <w:jc w:val="both"/>
              <w:rPr>
                <w:rFonts w:ascii="Arial" w:eastAsiaTheme="minorHAnsi" w:hAnsi="Arial" w:cs="Arial"/>
                <w:sz w:val="22"/>
                <w:szCs w:val="22"/>
                <w:lang w:val="en-GB" w:eastAsia="en-US"/>
              </w:rPr>
            </w:pPr>
            <w:r w:rsidRPr="00B1312C">
              <w:rPr>
                <w:rFonts w:ascii="Arial" w:eastAsiaTheme="minorHAnsi" w:hAnsi="Arial" w:cs="Arial"/>
                <w:sz w:val="22"/>
                <w:szCs w:val="22"/>
                <w:lang w:val="en-GB" w:eastAsia="en-US"/>
              </w:rPr>
              <w:t xml:space="preserve">that the Mayor of the City of Dubrovnik, by Conclusion reg.no: 350-02/18-01/10 fil.no: 2117/01-01-21-3 of September 23, 2021, accepted the initiative of the Fund Insurer's funds to start and finance the process of creating the Plan; </w:t>
            </w:r>
          </w:p>
          <w:p w:rsidR="000D5D7D" w:rsidRPr="00B1312C" w:rsidRDefault="000D5D7D" w:rsidP="000D5D7D">
            <w:pPr>
              <w:numPr>
                <w:ilvl w:val="0"/>
                <w:numId w:val="34"/>
              </w:numPr>
              <w:tabs>
                <w:tab w:val="clear" w:pos="720"/>
                <w:tab w:val="num" w:pos="463"/>
              </w:tabs>
              <w:ind w:left="321" w:hanging="284"/>
              <w:jc w:val="both"/>
              <w:rPr>
                <w:rFonts w:ascii="Arial" w:eastAsiaTheme="minorHAnsi" w:hAnsi="Arial" w:cs="Arial"/>
                <w:sz w:val="22"/>
                <w:szCs w:val="22"/>
                <w:lang w:val="en-GB" w:eastAsia="en-US"/>
              </w:rPr>
            </w:pPr>
            <w:r w:rsidRPr="00B1312C">
              <w:rPr>
                <w:rFonts w:ascii="Arial" w:eastAsiaTheme="minorHAnsi" w:hAnsi="Arial" w:cs="Arial"/>
                <w:sz w:val="22"/>
                <w:szCs w:val="22"/>
                <w:lang w:val="en-GB" w:eastAsia="en-US"/>
              </w:rPr>
              <w:t xml:space="preserve">that the City financed and prepared the following expert documents for the preparation of the Plan: Preliminary Maritime Solution (total HRK 47,500.00 with VAT) and Landscape Study (total: HRK 99,375.00 with VAT); </w:t>
            </w:r>
          </w:p>
          <w:p w:rsidR="001F488D" w:rsidRPr="00B1312C" w:rsidRDefault="001F488D" w:rsidP="001F488D">
            <w:pPr>
              <w:numPr>
                <w:ilvl w:val="0"/>
                <w:numId w:val="34"/>
              </w:numPr>
              <w:tabs>
                <w:tab w:val="clear" w:pos="720"/>
                <w:tab w:val="num" w:pos="463"/>
              </w:tabs>
              <w:ind w:left="321" w:hanging="284"/>
              <w:jc w:val="both"/>
              <w:rPr>
                <w:rFonts w:ascii="Arial" w:eastAsiaTheme="minorHAnsi" w:hAnsi="Arial" w:cs="Arial"/>
                <w:sz w:val="22"/>
                <w:szCs w:val="22"/>
                <w:lang w:val="en-GB" w:eastAsia="en-US"/>
              </w:rPr>
            </w:pPr>
            <w:r w:rsidRPr="00B1312C">
              <w:rPr>
                <w:rFonts w:ascii="Arial" w:eastAsiaTheme="minorHAnsi" w:hAnsi="Arial" w:cs="Arial"/>
                <w:sz w:val="22"/>
                <w:szCs w:val="22"/>
                <w:lang w:val="en-GB" w:eastAsia="en-US"/>
              </w:rPr>
              <w:t>that the City Council of the City of Dubrovnik passed the Decision on the creation of the Plan ("Official Gazette of the City of Dubrovnik", number: 3/22);</w:t>
            </w:r>
          </w:p>
          <w:p w:rsidR="001F488D" w:rsidRPr="00B1312C" w:rsidRDefault="001F488D" w:rsidP="001F488D">
            <w:pPr>
              <w:numPr>
                <w:ilvl w:val="0"/>
                <w:numId w:val="34"/>
              </w:numPr>
              <w:tabs>
                <w:tab w:val="clear" w:pos="720"/>
                <w:tab w:val="num" w:pos="463"/>
              </w:tabs>
              <w:ind w:left="321" w:hanging="284"/>
              <w:jc w:val="both"/>
              <w:rPr>
                <w:rFonts w:ascii="Arial" w:eastAsiaTheme="minorHAnsi" w:hAnsi="Arial" w:cs="Arial"/>
                <w:sz w:val="22"/>
                <w:szCs w:val="22"/>
                <w:lang w:val="en-GB" w:eastAsia="en-US"/>
              </w:rPr>
            </w:pPr>
            <w:r w:rsidRPr="00B1312C">
              <w:rPr>
                <w:rFonts w:ascii="Arial" w:eastAsiaTheme="minorHAnsi" w:hAnsi="Arial" w:cs="Arial"/>
                <w:sz w:val="22"/>
                <w:szCs w:val="22"/>
                <w:lang w:val="en-GB" w:eastAsia="en-US"/>
              </w:rPr>
              <w:t xml:space="preserve">that the Mayor of the City of Dubrovnik issued a Decision on the initiation of the strategic assessment of the Plan's impact on the environment ("Official Gazette of the City of Dubrovnik", number: 6/22); </w:t>
            </w:r>
          </w:p>
          <w:p w:rsidR="001F488D" w:rsidRPr="00B1312C" w:rsidRDefault="001F488D" w:rsidP="001F488D">
            <w:pPr>
              <w:numPr>
                <w:ilvl w:val="0"/>
                <w:numId w:val="34"/>
              </w:numPr>
              <w:tabs>
                <w:tab w:val="clear" w:pos="720"/>
                <w:tab w:val="num" w:pos="463"/>
              </w:tabs>
              <w:ind w:left="321" w:hanging="284"/>
              <w:jc w:val="both"/>
              <w:rPr>
                <w:rFonts w:ascii="Arial" w:eastAsiaTheme="minorHAnsi" w:hAnsi="Arial" w:cs="Arial"/>
                <w:sz w:val="22"/>
                <w:szCs w:val="22"/>
                <w:lang w:val="en-GB" w:eastAsia="en-US"/>
              </w:rPr>
            </w:pPr>
            <w:r w:rsidRPr="00B1312C">
              <w:rPr>
                <w:rFonts w:ascii="Arial" w:eastAsiaTheme="minorHAnsi" w:hAnsi="Arial" w:cs="Arial"/>
                <w:sz w:val="22"/>
                <w:szCs w:val="22"/>
                <w:lang w:val="en-GB" w:eastAsia="en-US"/>
              </w:rPr>
              <w:t xml:space="preserve">that the City, based on the Rulebook on simple procurement ("Official Gazette of the City of Dubrovnik", number: 19/17 and 8/18), carried out the procedure of simple procurement for the preparation of the Plan, </w:t>
            </w:r>
            <w:proofErr w:type="spellStart"/>
            <w:r w:rsidRPr="00B1312C">
              <w:rPr>
                <w:rFonts w:ascii="Arial" w:eastAsiaTheme="minorHAnsi" w:hAnsi="Arial" w:cs="Arial"/>
                <w:sz w:val="22"/>
                <w:szCs w:val="22"/>
                <w:lang w:val="en-GB" w:eastAsia="en-US"/>
              </w:rPr>
              <w:t>Ev</w:t>
            </w:r>
            <w:proofErr w:type="spellEnd"/>
            <w:r w:rsidRPr="00B1312C">
              <w:rPr>
                <w:rFonts w:ascii="Arial" w:eastAsiaTheme="minorHAnsi" w:hAnsi="Arial" w:cs="Arial"/>
                <w:sz w:val="22"/>
                <w:szCs w:val="22"/>
                <w:lang w:val="en-GB" w:eastAsia="en-US"/>
              </w:rPr>
              <w:t xml:space="preserve">. procurement number: 07-09/22JN, on the basis of which on August 30, 2022, it concluded a contract on the development of the Plan with the company </w:t>
            </w:r>
            <w:proofErr w:type="spellStart"/>
            <w:r w:rsidRPr="00B1312C">
              <w:rPr>
                <w:rFonts w:ascii="Arial" w:eastAsiaTheme="minorHAnsi" w:hAnsi="Arial" w:cs="Arial"/>
                <w:sz w:val="22"/>
                <w:szCs w:val="22"/>
                <w:lang w:val="en-GB" w:eastAsia="en-US"/>
              </w:rPr>
              <w:t>Akteracija</w:t>
            </w:r>
            <w:proofErr w:type="spellEnd"/>
            <w:r w:rsidRPr="00B1312C">
              <w:rPr>
                <w:rFonts w:ascii="Arial" w:eastAsiaTheme="minorHAnsi" w:hAnsi="Arial" w:cs="Arial"/>
                <w:sz w:val="22"/>
                <w:szCs w:val="22"/>
                <w:lang w:val="en-GB" w:eastAsia="en-US"/>
              </w:rPr>
              <w:t xml:space="preserve"> d.o.o. from Zagreb CLASS: 406-01/22-02/87 URB NO: 2117-1-01-22-7 in the total amount of HRK 185,000.00 (including VAT); </w:t>
            </w:r>
          </w:p>
          <w:p w:rsidR="001F488D" w:rsidRPr="00B1312C" w:rsidRDefault="001F488D" w:rsidP="001F488D">
            <w:pPr>
              <w:numPr>
                <w:ilvl w:val="0"/>
                <w:numId w:val="34"/>
              </w:numPr>
              <w:tabs>
                <w:tab w:val="clear" w:pos="720"/>
                <w:tab w:val="num" w:pos="463"/>
              </w:tabs>
              <w:ind w:left="321" w:hanging="284"/>
              <w:jc w:val="both"/>
              <w:rPr>
                <w:rFonts w:ascii="Arial" w:eastAsiaTheme="minorHAnsi" w:hAnsi="Arial" w:cs="Arial"/>
                <w:sz w:val="22"/>
                <w:szCs w:val="22"/>
                <w:lang w:val="en-GB" w:eastAsia="en-US"/>
              </w:rPr>
            </w:pPr>
            <w:r w:rsidRPr="00B1312C">
              <w:rPr>
                <w:rFonts w:ascii="Arial" w:eastAsiaTheme="minorHAnsi" w:hAnsi="Arial" w:cs="Arial"/>
                <w:sz w:val="22"/>
                <w:szCs w:val="22"/>
                <w:lang w:val="en-GB" w:eastAsia="en-US"/>
              </w:rPr>
              <w:t xml:space="preserve">that the City, based on the Rulebook on simple procurement ("Official Gazette of the City of Dubrovnik", number: 19/17 and 8/18), carried out the procedure of simple procurement for the preparation of the Strategic Study and participation in the </w:t>
            </w:r>
            <w:r w:rsidRPr="00B1312C">
              <w:rPr>
                <w:rFonts w:ascii="Arial" w:eastAsiaTheme="minorHAnsi" w:hAnsi="Arial" w:cs="Arial"/>
                <w:sz w:val="22"/>
                <w:szCs w:val="22"/>
                <w:lang w:val="en-GB" w:eastAsia="en-US"/>
              </w:rPr>
              <w:lastRenderedPageBreak/>
              <w:t xml:space="preserve">process of strategic assessment of the Plan's impact on the environment, </w:t>
            </w:r>
            <w:proofErr w:type="spellStart"/>
            <w:r w:rsidRPr="00B1312C">
              <w:rPr>
                <w:rFonts w:ascii="Arial" w:eastAsiaTheme="minorHAnsi" w:hAnsi="Arial" w:cs="Arial"/>
                <w:sz w:val="22"/>
                <w:szCs w:val="22"/>
                <w:lang w:val="en-GB" w:eastAsia="en-US"/>
              </w:rPr>
              <w:t>Ev</w:t>
            </w:r>
            <w:proofErr w:type="spellEnd"/>
            <w:r w:rsidRPr="00B1312C">
              <w:rPr>
                <w:rFonts w:ascii="Arial" w:eastAsiaTheme="minorHAnsi" w:hAnsi="Arial" w:cs="Arial"/>
                <w:sz w:val="22"/>
                <w:szCs w:val="22"/>
                <w:lang w:val="en-GB" w:eastAsia="en-US"/>
              </w:rPr>
              <w:t xml:space="preserve">. procurement number: 07-10/22JN, based on which on August 30, 2022, it concluded a contract with the company </w:t>
            </w:r>
            <w:proofErr w:type="spellStart"/>
            <w:r w:rsidRPr="00B1312C">
              <w:rPr>
                <w:rFonts w:ascii="Arial" w:eastAsiaTheme="minorHAnsi" w:hAnsi="Arial" w:cs="Arial"/>
                <w:sz w:val="22"/>
                <w:szCs w:val="22"/>
                <w:lang w:val="en-GB" w:eastAsia="en-US"/>
              </w:rPr>
              <w:t>Eko</w:t>
            </w:r>
            <w:proofErr w:type="spellEnd"/>
            <w:r w:rsidRPr="00B1312C">
              <w:rPr>
                <w:rFonts w:ascii="Arial" w:eastAsiaTheme="minorHAnsi" w:hAnsi="Arial" w:cs="Arial"/>
                <w:sz w:val="22"/>
                <w:szCs w:val="22"/>
                <w:lang w:val="en-GB" w:eastAsia="en-US"/>
              </w:rPr>
              <w:t xml:space="preserve"> invest Ltd. from Zagreb reg.no: 406-01/22-02/88 fil.no: 2117-1-01-22-08 in the total amount of HRK 86,875.00 (including VAT);</w:t>
            </w:r>
          </w:p>
          <w:p w:rsidR="001F488D" w:rsidRPr="00B1312C" w:rsidRDefault="001F488D" w:rsidP="001F488D">
            <w:pPr>
              <w:numPr>
                <w:ilvl w:val="0"/>
                <w:numId w:val="34"/>
              </w:numPr>
              <w:tabs>
                <w:tab w:val="clear" w:pos="720"/>
                <w:tab w:val="num" w:pos="463"/>
              </w:tabs>
              <w:ind w:left="321" w:hanging="284"/>
              <w:jc w:val="both"/>
              <w:rPr>
                <w:rFonts w:ascii="Arial" w:eastAsiaTheme="minorHAnsi" w:hAnsi="Arial" w:cs="Arial"/>
                <w:sz w:val="22"/>
                <w:szCs w:val="22"/>
                <w:lang w:val="en-GB" w:eastAsia="en-US"/>
              </w:rPr>
            </w:pPr>
            <w:r w:rsidRPr="00B1312C">
              <w:rPr>
                <w:rFonts w:ascii="Arial" w:eastAsiaTheme="minorHAnsi" w:hAnsi="Arial" w:cs="Arial"/>
                <w:sz w:val="22"/>
                <w:szCs w:val="22"/>
                <w:lang w:val="en-GB" w:eastAsia="en-US"/>
              </w:rPr>
              <w:t xml:space="preserve">that the total cost of creating the necessary expert documents and the Strategic Study in the process of strategic assessment of the Plan's impact on the environment and the public debate on the Proposals of the Plan and the Strategic Study will be borne by the City; </w:t>
            </w:r>
          </w:p>
          <w:p w:rsidR="001F488D" w:rsidRPr="00B1312C" w:rsidRDefault="001F488D" w:rsidP="001F488D">
            <w:pPr>
              <w:numPr>
                <w:ilvl w:val="0"/>
                <w:numId w:val="34"/>
              </w:numPr>
              <w:tabs>
                <w:tab w:val="clear" w:pos="720"/>
                <w:tab w:val="num" w:pos="463"/>
              </w:tabs>
              <w:ind w:left="321" w:hanging="284"/>
              <w:jc w:val="both"/>
              <w:rPr>
                <w:rFonts w:ascii="Arial" w:eastAsiaTheme="minorHAnsi" w:hAnsi="Arial" w:cs="Arial"/>
                <w:sz w:val="22"/>
                <w:szCs w:val="22"/>
                <w:lang w:val="en-GB" w:eastAsia="en-US"/>
              </w:rPr>
            </w:pPr>
            <w:r w:rsidRPr="00B1312C">
              <w:rPr>
                <w:rFonts w:ascii="Arial" w:eastAsiaTheme="minorHAnsi" w:hAnsi="Arial" w:cs="Arial"/>
                <w:sz w:val="22"/>
                <w:szCs w:val="22"/>
                <w:lang w:val="en-GB" w:eastAsia="en-US"/>
              </w:rPr>
              <w:t xml:space="preserve">that the cost of creating the Plan will be borne by the Fund Insurer. </w:t>
            </w:r>
          </w:p>
          <w:p w:rsidR="001F488D" w:rsidRPr="00B1312C" w:rsidRDefault="001F488D" w:rsidP="001F488D">
            <w:pPr>
              <w:jc w:val="both"/>
              <w:rPr>
                <w:rFonts w:ascii="Arial" w:eastAsiaTheme="minorHAnsi" w:hAnsi="Arial" w:cs="Arial"/>
                <w:sz w:val="22"/>
                <w:szCs w:val="22"/>
                <w:lang w:val="en-GB" w:eastAsia="en-US"/>
              </w:rPr>
            </w:pPr>
          </w:p>
          <w:p w:rsidR="001F488D" w:rsidRPr="00B1312C" w:rsidRDefault="001F488D" w:rsidP="001F488D">
            <w:pPr>
              <w:jc w:val="center"/>
              <w:rPr>
                <w:rFonts w:ascii="Arial" w:eastAsiaTheme="minorHAnsi" w:hAnsi="Arial" w:cs="Arial"/>
                <w:b/>
                <w:bCs/>
                <w:sz w:val="22"/>
                <w:szCs w:val="22"/>
                <w:lang w:val="en-GB" w:eastAsia="en-US"/>
              </w:rPr>
            </w:pPr>
            <w:r w:rsidRPr="00B1312C">
              <w:rPr>
                <w:rFonts w:ascii="Arial" w:eastAsiaTheme="minorHAnsi" w:hAnsi="Arial" w:cs="Arial"/>
                <w:b/>
                <w:bCs/>
                <w:sz w:val="22"/>
                <w:szCs w:val="22"/>
                <w:lang w:val="en-GB" w:eastAsia="en-US"/>
              </w:rPr>
              <w:t>Article 3.</w:t>
            </w:r>
          </w:p>
          <w:p w:rsidR="001F488D" w:rsidRPr="00B1312C" w:rsidRDefault="001F488D" w:rsidP="001F488D">
            <w:pPr>
              <w:jc w:val="both"/>
              <w:rPr>
                <w:rFonts w:ascii="Arial" w:eastAsiaTheme="minorHAnsi" w:hAnsi="Arial" w:cs="Arial"/>
                <w:sz w:val="22"/>
                <w:szCs w:val="22"/>
                <w:lang w:val="en-GB" w:eastAsia="en-US"/>
              </w:rPr>
            </w:pPr>
            <w:r w:rsidRPr="00B1312C">
              <w:rPr>
                <w:rFonts w:ascii="Arial" w:eastAsiaTheme="minorHAnsi" w:hAnsi="Arial" w:cs="Arial"/>
                <w:sz w:val="22"/>
                <w:szCs w:val="22"/>
                <w:lang w:val="en-GB" w:eastAsia="en-US"/>
              </w:rPr>
              <w:t xml:space="preserve">The person responsible for creating the Plan is the Administrative Department for Urban Planning, Spatial Planning and Environmental Protection, address </w:t>
            </w:r>
            <w:proofErr w:type="spellStart"/>
            <w:r w:rsidRPr="00B1312C">
              <w:rPr>
                <w:rFonts w:ascii="Arial" w:eastAsiaTheme="minorHAnsi" w:hAnsi="Arial" w:cs="Arial"/>
                <w:sz w:val="22"/>
                <w:szCs w:val="22"/>
                <w:lang w:val="en-GB" w:eastAsia="en-US"/>
              </w:rPr>
              <w:t>Pred</w:t>
            </w:r>
            <w:proofErr w:type="spellEnd"/>
            <w:r w:rsidRPr="00B1312C">
              <w:rPr>
                <w:rFonts w:ascii="Arial" w:eastAsiaTheme="minorHAnsi" w:hAnsi="Arial" w:cs="Arial"/>
                <w:sz w:val="22"/>
                <w:szCs w:val="22"/>
                <w:lang w:val="en-GB" w:eastAsia="en-US"/>
              </w:rPr>
              <w:t xml:space="preserve"> </w:t>
            </w:r>
            <w:proofErr w:type="spellStart"/>
            <w:r w:rsidRPr="00B1312C">
              <w:rPr>
                <w:rFonts w:ascii="Arial" w:eastAsiaTheme="minorHAnsi" w:hAnsi="Arial" w:cs="Arial"/>
                <w:sz w:val="22"/>
                <w:szCs w:val="22"/>
                <w:lang w:val="en-GB" w:eastAsia="en-US"/>
              </w:rPr>
              <w:t>dvorom</w:t>
            </w:r>
            <w:proofErr w:type="spellEnd"/>
            <w:r w:rsidRPr="00B1312C">
              <w:rPr>
                <w:rFonts w:ascii="Arial" w:eastAsiaTheme="minorHAnsi" w:hAnsi="Arial" w:cs="Arial"/>
                <w:sz w:val="22"/>
                <w:szCs w:val="22"/>
                <w:lang w:val="en-GB" w:eastAsia="en-US"/>
              </w:rPr>
              <w:t xml:space="preserve"> 1, Dubrovnik.</w:t>
            </w:r>
          </w:p>
          <w:p w:rsidR="001F488D" w:rsidRPr="00B1312C" w:rsidRDefault="001F488D" w:rsidP="001F488D">
            <w:pPr>
              <w:jc w:val="both"/>
              <w:rPr>
                <w:rFonts w:ascii="Arial" w:eastAsiaTheme="minorHAnsi" w:hAnsi="Arial" w:cs="Arial"/>
                <w:sz w:val="22"/>
                <w:szCs w:val="22"/>
                <w:lang w:val="en-GB" w:eastAsia="en-US"/>
              </w:rPr>
            </w:pPr>
          </w:p>
          <w:p w:rsidR="001F488D" w:rsidRPr="00B1312C" w:rsidRDefault="001F488D" w:rsidP="001F488D">
            <w:pPr>
              <w:jc w:val="both"/>
              <w:rPr>
                <w:rFonts w:ascii="Arial" w:eastAsiaTheme="minorHAnsi" w:hAnsi="Arial" w:cs="Arial"/>
                <w:sz w:val="22"/>
                <w:szCs w:val="22"/>
                <w:lang w:val="en-GB" w:eastAsia="en-US"/>
              </w:rPr>
            </w:pPr>
            <w:r w:rsidRPr="00B1312C">
              <w:rPr>
                <w:rFonts w:ascii="Arial" w:eastAsiaTheme="minorHAnsi" w:hAnsi="Arial" w:cs="Arial"/>
                <w:sz w:val="22"/>
                <w:szCs w:val="22"/>
                <w:lang w:val="en-GB" w:eastAsia="en-US"/>
              </w:rPr>
              <w:t xml:space="preserve">The coordinator of the creation of the Plan on behalf of the Holder of the creation of the Plan is Lovel </w:t>
            </w:r>
            <w:proofErr w:type="spellStart"/>
            <w:r w:rsidRPr="00B1312C">
              <w:rPr>
                <w:rFonts w:ascii="Arial" w:eastAsiaTheme="minorHAnsi" w:hAnsi="Arial" w:cs="Arial"/>
                <w:sz w:val="22"/>
                <w:szCs w:val="22"/>
                <w:lang w:val="en-GB" w:eastAsia="en-US"/>
              </w:rPr>
              <w:t>Giunio</w:t>
            </w:r>
            <w:proofErr w:type="spellEnd"/>
            <w:r w:rsidRPr="00B1312C">
              <w:rPr>
                <w:rFonts w:ascii="Arial" w:eastAsiaTheme="minorHAnsi" w:hAnsi="Arial" w:cs="Arial"/>
                <w:sz w:val="22"/>
                <w:szCs w:val="22"/>
                <w:lang w:val="en-GB" w:eastAsia="en-US"/>
              </w:rPr>
              <w:t xml:space="preserve">, </w:t>
            </w:r>
            <w:proofErr w:type="spellStart"/>
            <w:r w:rsidRPr="00B1312C">
              <w:rPr>
                <w:rFonts w:ascii="Arial" w:eastAsiaTheme="minorHAnsi" w:hAnsi="Arial" w:cs="Arial"/>
                <w:sz w:val="22"/>
                <w:szCs w:val="22"/>
                <w:lang w:val="en-GB" w:eastAsia="en-US"/>
              </w:rPr>
              <w:t>d.i.a</w:t>
            </w:r>
            <w:proofErr w:type="spellEnd"/>
            <w:r w:rsidRPr="00B1312C">
              <w:rPr>
                <w:rFonts w:ascii="Arial" w:eastAsiaTheme="minorHAnsi" w:hAnsi="Arial" w:cs="Arial"/>
                <w:sz w:val="22"/>
                <w:szCs w:val="22"/>
                <w:lang w:val="en-GB" w:eastAsia="en-US"/>
              </w:rPr>
              <w:t xml:space="preserve">. </w:t>
            </w:r>
          </w:p>
          <w:p w:rsidR="001F488D" w:rsidRDefault="001F488D" w:rsidP="001F488D">
            <w:pPr>
              <w:jc w:val="both"/>
              <w:rPr>
                <w:rFonts w:ascii="Arial" w:eastAsiaTheme="minorHAnsi" w:hAnsi="Arial" w:cs="Arial"/>
                <w:sz w:val="22"/>
                <w:szCs w:val="22"/>
                <w:lang w:eastAsia="en-US"/>
              </w:rPr>
            </w:pPr>
          </w:p>
          <w:p w:rsidR="000D5D7D" w:rsidRPr="00B1312C" w:rsidRDefault="000D5D7D" w:rsidP="001F488D">
            <w:pPr>
              <w:jc w:val="both"/>
              <w:rPr>
                <w:rFonts w:ascii="Arial" w:eastAsiaTheme="minorHAnsi" w:hAnsi="Arial" w:cs="Arial"/>
                <w:sz w:val="22"/>
                <w:szCs w:val="22"/>
                <w:lang w:eastAsia="en-US"/>
              </w:rPr>
            </w:pPr>
          </w:p>
          <w:p w:rsidR="001F488D" w:rsidRPr="00B1312C" w:rsidRDefault="001F488D" w:rsidP="001F488D">
            <w:pPr>
              <w:jc w:val="center"/>
              <w:rPr>
                <w:rFonts w:ascii="Arial" w:eastAsiaTheme="minorHAnsi" w:hAnsi="Arial" w:cs="Arial"/>
                <w:b/>
                <w:bCs/>
                <w:sz w:val="22"/>
                <w:szCs w:val="22"/>
                <w:lang w:val="en-GB" w:eastAsia="en-US"/>
              </w:rPr>
            </w:pPr>
            <w:r w:rsidRPr="00B1312C">
              <w:rPr>
                <w:rFonts w:ascii="Arial" w:eastAsiaTheme="minorHAnsi" w:hAnsi="Arial" w:cs="Arial"/>
                <w:b/>
                <w:bCs/>
                <w:sz w:val="22"/>
                <w:szCs w:val="22"/>
                <w:lang w:val="en-GB" w:eastAsia="en-US"/>
              </w:rPr>
              <w:t>Article 4.</w:t>
            </w:r>
          </w:p>
          <w:p w:rsidR="001F488D" w:rsidRPr="00B1312C" w:rsidRDefault="001F488D" w:rsidP="001F488D">
            <w:pPr>
              <w:jc w:val="both"/>
              <w:rPr>
                <w:rFonts w:ascii="Arial" w:eastAsiaTheme="minorHAnsi" w:hAnsi="Arial" w:cs="Arial"/>
                <w:sz w:val="22"/>
                <w:szCs w:val="22"/>
                <w:lang w:val="en-GB" w:eastAsia="en-US"/>
              </w:rPr>
            </w:pPr>
            <w:r w:rsidRPr="00B1312C">
              <w:rPr>
                <w:rFonts w:ascii="Arial" w:eastAsiaTheme="minorHAnsi" w:hAnsi="Arial" w:cs="Arial"/>
                <w:sz w:val="22"/>
                <w:szCs w:val="22"/>
                <w:lang w:val="en-GB" w:eastAsia="en-US"/>
              </w:rPr>
              <w:t>The City undertakes to adopt the Plan in the manner and in the procedure prescribed by the Law and valid by-laws.</w:t>
            </w:r>
          </w:p>
          <w:p w:rsidR="001F488D" w:rsidRPr="00B1312C" w:rsidRDefault="001F488D" w:rsidP="001F488D">
            <w:pPr>
              <w:jc w:val="both"/>
              <w:rPr>
                <w:rFonts w:ascii="Arial" w:eastAsiaTheme="minorHAnsi" w:hAnsi="Arial" w:cs="Arial"/>
                <w:sz w:val="22"/>
                <w:szCs w:val="22"/>
                <w:lang w:eastAsia="en-US"/>
              </w:rPr>
            </w:pPr>
          </w:p>
          <w:p w:rsidR="001F488D" w:rsidRPr="00B1312C" w:rsidRDefault="001F488D" w:rsidP="001F488D">
            <w:pPr>
              <w:jc w:val="center"/>
              <w:rPr>
                <w:rFonts w:ascii="Arial" w:eastAsiaTheme="minorHAnsi" w:hAnsi="Arial" w:cs="Arial"/>
                <w:b/>
                <w:bCs/>
                <w:sz w:val="22"/>
                <w:szCs w:val="22"/>
                <w:lang w:val="en-GB" w:eastAsia="en-US"/>
              </w:rPr>
            </w:pPr>
            <w:r w:rsidRPr="00B1312C">
              <w:rPr>
                <w:rFonts w:ascii="Arial" w:eastAsiaTheme="minorHAnsi" w:hAnsi="Arial" w:cs="Arial"/>
                <w:b/>
                <w:bCs/>
                <w:sz w:val="22"/>
                <w:szCs w:val="22"/>
                <w:lang w:val="en-GB" w:eastAsia="en-US"/>
              </w:rPr>
              <w:t>Article 5.</w:t>
            </w:r>
          </w:p>
          <w:p w:rsidR="001F488D" w:rsidRPr="00B1312C" w:rsidRDefault="001F488D" w:rsidP="001F488D">
            <w:pPr>
              <w:jc w:val="both"/>
              <w:rPr>
                <w:rFonts w:ascii="Arial" w:eastAsiaTheme="minorHAnsi" w:hAnsi="Arial" w:cs="Arial"/>
                <w:sz w:val="22"/>
                <w:szCs w:val="22"/>
                <w:lang w:val="en-GB" w:eastAsia="en-US"/>
              </w:rPr>
            </w:pPr>
            <w:r w:rsidRPr="00B1312C">
              <w:rPr>
                <w:rFonts w:ascii="Arial" w:eastAsiaTheme="minorHAnsi" w:hAnsi="Arial" w:cs="Arial"/>
                <w:sz w:val="22"/>
                <w:szCs w:val="22"/>
                <w:lang w:val="en-GB" w:eastAsia="en-US"/>
              </w:rPr>
              <w:t xml:space="preserve">The City does not assume any obligations in relation to the Fund Insurer with regard to the final solutions for the land use and construction conditions that will be defined by the Plan, but will first of all take care that the Plan optimally ensures compliance with the principles of spatial planning and environmental protection in accordance with the Law and other positive regulations of the Republic of Croatia. Fund Insurer will be informed about every step of the Plan by the coordinator of the Plan. By the existing spatial plan of Dubrovnik land owned by the Fund Insurer in </w:t>
            </w:r>
            <w:proofErr w:type="spellStart"/>
            <w:r w:rsidRPr="00B1312C">
              <w:rPr>
                <w:rFonts w:ascii="Arial" w:eastAsiaTheme="minorHAnsi" w:hAnsi="Arial" w:cs="Arial"/>
                <w:sz w:val="22"/>
                <w:szCs w:val="22"/>
                <w:lang w:val="en-GB" w:eastAsia="en-US"/>
              </w:rPr>
              <w:t>Bunica</w:t>
            </w:r>
            <w:proofErr w:type="spellEnd"/>
            <w:r w:rsidRPr="00B1312C">
              <w:rPr>
                <w:rFonts w:ascii="Arial" w:eastAsiaTheme="minorHAnsi" w:hAnsi="Arial" w:cs="Arial"/>
                <w:sz w:val="22"/>
                <w:szCs w:val="22"/>
                <w:lang w:val="en-GB" w:eastAsia="en-US"/>
              </w:rPr>
              <w:t xml:space="preserve"> area of </w:t>
            </w:r>
            <w:proofErr w:type="spellStart"/>
            <w:r w:rsidRPr="00B1312C">
              <w:rPr>
                <w:rFonts w:ascii="Arial" w:eastAsiaTheme="minorHAnsi" w:hAnsi="Arial" w:cs="Arial"/>
                <w:sz w:val="22"/>
                <w:szCs w:val="22"/>
                <w:lang w:val="en-GB" w:eastAsia="en-US"/>
              </w:rPr>
              <w:t>Zaton</w:t>
            </w:r>
            <w:proofErr w:type="spellEnd"/>
            <w:r w:rsidRPr="00B1312C">
              <w:rPr>
                <w:rFonts w:ascii="Arial" w:eastAsiaTheme="minorHAnsi" w:hAnsi="Arial" w:cs="Arial"/>
                <w:sz w:val="22"/>
                <w:szCs w:val="22"/>
                <w:lang w:val="en-GB" w:eastAsia="en-US"/>
              </w:rPr>
              <w:t xml:space="preserve"> Mali is in M1 zone.</w:t>
            </w:r>
          </w:p>
          <w:p w:rsidR="001F488D" w:rsidRPr="00B1312C" w:rsidRDefault="001F488D" w:rsidP="001F488D">
            <w:pPr>
              <w:jc w:val="both"/>
              <w:rPr>
                <w:rFonts w:ascii="Arial" w:eastAsiaTheme="minorHAnsi" w:hAnsi="Arial" w:cs="Arial"/>
                <w:sz w:val="22"/>
                <w:szCs w:val="22"/>
                <w:lang w:val="en-GB" w:eastAsia="en-US"/>
              </w:rPr>
            </w:pPr>
          </w:p>
          <w:p w:rsidR="001F488D" w:rsidRPr="00B1312C" w:rsidRDefault="001F488D" w:rsidP="001F488D">
            <w:pPr>
              <w:jc w:val="both"/>
              <w:rPr>
                <w:rFonts w:ascii="Arial" w:eastAsiaTheme="minorHAnsi" w:hAnsi="Arial" w:cs="Arial"/>
                <w:sz w:val="22"/>
                <w:szCs w:val="22"/>
                <w:lang w:val="en-GB" w:eastAsia="en-US"/>
              </w:rPr>
            </w:pPr>
          </w:p>
          <w:p w:rsidR="001F488D" w:rsidRPr="00B1312C" w:rsidRDefault="001F488D" w:rsidP="001F488D">
            <w:pPr>
              <w:jc w:val="center"/>
              <w:rPr>
                <w:rFonts w:ascii="Arial" w:eastAsiaTheme="minorHAnsi" w:hAnsi="Arial" w:cs="Arial"/>
                <w:b/>
                <w:bCs/>
                <w:sz w:val="22"/>
                <w:szCs w:val="22"/>
                <w:lang w:val="en-GB" w:eastAsia="en-US"/>
              </w:rPr>
            </w:pPr>
            <w:r w:rsidRPr="00B1312C">
              <w:rPr>
                <w:rFonts w:ascii="Arial" w:eastAsiaTheme="minorHAnsi" w:hAnsi="Arial" w:cs="Arial"/>
                <w:b/>
                <w:bCs/>
                <w:sz w:val="22"/>
                <w:szCs w:val="22"/>
                <w:lang w:val="en-GB" w:eastAsia="en-US"/>
              </w:rPr>
              <w:lastRenderedPageBreak/>
              <w:t>Article 6.</w:t>
            </w:r>
          </w:p>
          <w:p w:rsidR="001F488D" w:rsidRPr="00B1312C" w:rsidRDefault="001F488D" w:rsidP="001F488D">
            <w:pPr>
              <w:jc w:val="both"/>
              <w:rPr>
                <w:rFonts w:ascii="Arial" w:eastAsiaTheme="minorHAnsi" w:hAnsi="Arial" w:cs="Arial"/>
                <w:sz w:val="22"/>
                <w:szCs w:val="22"/>
                <w:lang w:val="en-GB" w:eastAsia="en-US"/>
              </w:rPr>
            </w:pPr>
            <w:r w:rsidRPr="00B1312C">
              <w:rPr>
                <w:rFonts w:ascii="Arial" w:eastAsiaTheme="minorHAnsi" w:hAnsi="Arial" w:cs="Arial"/>
                <w:sz w:val="22"/>
                <w:szCs w:val="22"/>
                <w:lang w:val="en-GB" w:eastAsia="en-US"/>
              </w:rPr>
              <w:t xml:space="preserve">The Fund Insurer undertakes to finance the costs of creating the Plan in the amount of </w:t>
            </w:r>
            <w:r w:rsidRPr="00B1312C">
              <w:rPr>
                <w:rFonts w:ascii="Arial" w:eastAsiaTheme="minorHAnsi" w:hAnsi="Arial" w:cs="Arial"/>
                <w:b/>
                <w:bCs/>
                <w:sz w:val="22"/>
                <w:szCs w:val="22"/>
                <w:lang w:val="en-GB" w:eastAsia="en-US"/>
              </w:rPr>
              <w:t>24553.72 EUR</w:t>
            </w:r>
            <w:r w:rsidRPr="00B1312C">
              <w:rPr>
                <w:rFonts w:ascii="Arial" w:eastAsiaTheme="minorHAnsi" w:hAnsi="Arial" w:cs="Arial"/>
                <w:sz w:val="22"/>
                <w:szCs w:val="22"/>
                <w:lang w:val="en-GB" w:eastAsia="en-US"/>
              </w:rPr>
              <w:t xml:space="preserve"> (</w:t>
            </w:r>
            <w:proofErr w:type="gramStart"/>
            <w:r w:rsidRPr="00B1312C">
              <w:rPr>
                <w:rFonts w:ascii="Arial" w:eastAsiaTheme="minorHAnsi" w:hAnsi="Arial" w:cs="Arial"/>
                <w:sz w:val="22"/>
                <w:szCs w:val="22"/>
                <w:lang w:val="en-GB" w:eastAsia="en-US"/>
              </w:rPr>
              <w:t>twenty four</w:t>
            </w:r>
            <w:proofErr w:type="gramEnd"/>
            <w:r w:rsidRPr="00B1312C">
              <w:rPr>
                <w:rFonts w:ascii="Arial" w:eastAsiaTheme="minorHAnsi" w:hAnsi="Arial" w:cs="Arial"/>
                <w:sz w:val="22"/>
                <w:szCs w:val="22"/>
                <w:lang w:val="en-GB" w:eastAsia="en-US"/>
              </w:rPr>
              <w:t xml:space="preserve"> thousand five hundred fifty three euros and seventy two cents, </w:t>
            </w:r>
            <w:proofErr w:type="spellStart"/>
            <w:r w:rsidRPr="00B1312C">
              <w:rPr>
                <w:rFonts w:ascii="Arial" w:eastAsiaTheme="minorHAnsi" w:hAnsi="Arial" w:cs="Arial"/>
                <w:sz w:val="22"/>
                <w:szCs w:val="22"/>
                <w:lang w:val="en-GB" w:eastAsia="en-US"/>
              </w:rPr>
              <w:t>incl</w:t>
            </w:r>
            <w:proofErr w:type="spellEnd"/>
            <w:r w:rsidRPr="00B1312C">
              <w:rPr>
                <w:rFonts w:ascii="Arial" w:eastAsiaTheme="minorHAnsi" w:hAnsi="Arial" w:cs="Arial"/>
                <w:sz w:val="22"/>
                <w:szCs w:val="22"/>
                <w:lang w:val="en-GB" w:eastAsia="en-US"/>
              </w:rPr>
              <w:t xml:space="preserve"> VAT) (</w:t>
            </w:r>
            <w:r w:rsidRPr="00B1312C">
              <w:rPr>
                <w:rFonts w:ascii="Arial" w:eastAsiaTheme="minorHAnsi" w:hAnsi="Arial" w:cs="Arial"/>
                <w:b/>
                <w:bCs/>
                <w:sz w:val="22"/>
                <w:szCs w:val="22"/>
                <w:lang w:val="en-GB" w:eastAsia="en-US"/>
              </w:rPr>
              <w:t>185.000,00 HRK</w:t>
            </w:r>
            <w:r w:rsidRPr="00B1312C">
              <w:rPr>
                <w:rFonts w:ascii="Arial" w:eastAsiaTheme="minorHAnsi" w:hAnsi="Arial" w:cs="Arial"/>
                <w:sz w:val="22"/>
                <w:szCs w:val="22"/>
                <w:lang w:val="en-GB" w:eastAsia="en-US"/>
              </w:rPr>
              <w:t>).</w:t>
            </w:r>
          </w:p>
          <w:p w:rsidR="001F488D" w:rsidRPr="00B1312C" w:rsidRDefault="001F488D" w:rsidP="001F488D">
            <w:pPr>
              <w:jc w:val="both"/>
              <w:rPr>
                <w:rFonts w:ascii="Arial" w:eastAsiaTheme="minorHAnsi" w:hAnsi="Arial" w:cs="Arial"/>
                <w:sz w:val="22"/>
                <w:szCs w:val="22"/>
                <w:lang w:val="en-GB" w:eastAsia="en-US"/>
              </w:rPr>
            </w:pPr>
          </w:p>
          <w:p w:rsidR="001F488D" w:rsidRPr="00B1312C" w:rsidRDefault="001F488D" w:rsidP="001F488D">
            <w:pPr>
              <w:jc w:val="both"/>
              <w:rPr>
                <w:rFonts w:ascii="Arial" w:eastAsiaTheme="minorHAnsi" w:hAnsi="Arial" w:cs="Arial"/>
                <w:sz w:val="22"/>
                <w:szCs w:val="22"/>
                <w:lang w:val="en-GB" w:eastAsia="en-US"/>
              </w:rPr>
            </w:pPr>
            <w:r w:rsidRPr="00B1312C">
              <w:rPr>
                <w:rFonts w:ascii="Arial" w:eastAsiaTheme="minorHAnsi" w:hAnsi="Arial" w:cs="Arial"/>
                <w:sz w:val="22"/>
                <w:szCs w:val="22"/>
                <w:lang w:val="en-GB" w:eastAsia="en-US"/>
              </w:rPr>
              <w:t>As a means of securing the payment of all amounts referred to in paragraph 1 of this article, the Fund Insurer undertakes to deliver a promissory note in the amount of EUR 24553.72 (</w:t>
            </w:r>
            <w:proofErr w:type="gramStart"/>
            <w:r w:rsidRPr="00B1312C">
              <w:rPr>
                <w:rFonts w:ascii="Arial" w:eastAsiaTheme="minorHAnsi" w:hAnsi="Arial" w:cs="Arial"/>
                <w:sz w:val="22"/>
                <w:szCs w:val="22"/>
                <w:lang w:val="en-GB" w:eastAsia="en-US"/>
              </w:rPr>
              <w:t>twenty four</w:t>
            </w:r>
            <w:proofErr w:type="gramEnd"/>
            <w:r w:rsidRPr="00B1312C">
              <w:rPr>
                <w:rFonts w:ascii="Arial" w:eastAsiaTheme="minorHAnsi" w:hAnsi="Arial" w:cs="Arial"/>
                <w:sz w:val="22"/>
                <w:szCs w:val="22"/>
                <w:lang w:val="en-GB" w:eastAsia="en-US"/>
              </w:rPr>
              <w:t xml:space="preserve"> thousand five hundred fifty three euros and seventy two cents, </w:t>
            </w:r>
            <w:proofErr w:type="spellStart"/>
            <w:r w:rsidRPr="00B1312C">
              <w:rPr>
                <w:rFonts w:ascii="Arial" w:eastAsiaTheme="minorHAnsi" w:hAnsi="Arial" w:cs="Arial"/>
                <w:sz w:val="22"/>
                <w:szCs w:val="22"/>
                <w:lang w:val="en-GB" w:eastAsia="en-US"/>
              </w:rPr>
              <w:t>incl</w:t>
            </w:r>
            <w:proofErr w:type="spellEnd"/>
            <w:r w:rsidRPr="00B1312C">
              <w:rPr>
                <w:rFonts w:ascii="Arial" w:eastAsiaTheme="minorHAnsi" w:hAnsi="Arial" w:cs="Arial"/>
                <w:sz w:val="22"/>
                <w:szCs w:val="22"/>
                <w:lang w:val="en-GB" w:eastAsia="en-US"/>
              </w:rPr>
              <w:t xml:space="preserve"> VAT) (185.000,00 HRK) within 30 (thirty) days from the date of entry into force of this Agreement. </w:t>
            </w:r>
          </w:p>
          <w:p w:rsidR="001F488D" w:rsidRPr="00B1312C" w:rsidRDefault="001F488D" w:rsidP="001F488D">
            <w:pPr>
              <w:jc w:val="both"/>
              <w:rPr>
                <w:rFonts w:ascii="Arial" w:eastAsiaTheme="minorHAnsi" w:hAnsi="Arial" w:cs="Arial"/>
                <w:sz w:val="22"/>
                <w:szCs w:val="22"/>
                <w:lang w:val="en-GB" w:eastAsia="en-US"/>
              </w:rPr>
            </w:pPr>
          </w:p>
          <w:p w:rsidR="001F488D" w:rsidRPr="00B1312C" w:rsidRDefault="001F488D" w:rsidP="001F488D">
            <w:pPr>
              <w:jc w:val="center"/>
              <w:rPr>
                <w:rFonts w:ascii="Arial" w:eastAsiaTheme="minorHAnsi" w:hAnsi="Arial" w:cs="Arial"/>
                <w:b/>
                <w:bCs/>
                <w:sz w:val="22"/>
                <w:szCs w:val="22"/>
                <w:lang w:val="en-GB" w:eastAsia="en-US"/>
              </w:rPr>
            </w:pPr>
            <w:r w:rsidRPr="00B1312C">
              <w:rPr>
                <w:rFonts w:ascii="Arial" w:eastAsiaTheme="minorHAnsi" w:hAnsi="Arial" w:cs="Arial"/>
                <w:b/>
                <w:bCs/>
                <w:sz w:val="22"/>
                <w:szCs w:val="22"/>
                <w:lang w:val="en-GB" w:eastAsia="en-US"/>
              </w:rPr>
              <w:t>Article 7.</w:t>
            </w:r>
          </w:p>
          <w:p w:rsidR="001F488D" w:rsidRPr="00B1312C" w:rsidRDefault="001F488D" w:rsidP="001F488D">
            <w:pPr>
              <w:jc w:val="both"/>
              <w:rPr>
                <w:rFonts w:ascii="Arial" w:eastAsiaTheme="minorHAnsi" w:hAnsi="Arial" w:cs="Arial"/>
                <w:sz w:val="22"/>
                <w:szCs w:val="22"/>
                <w:lang w:val="en-GB" w:eastAsia="en-US"/>
              </w:rPr>
            </w:pPr>
            <w:r w:rsidRPr="00B1312C">
              <w:rPr>
                <w:rFonts w:ascii="Arial" w:eastAsiaTheme="minorHAnsi" w:hAnsi="Arial" w:cs="Arial"/>
                <w:sz w:val="22"/>
                <w:szCs w:val="22"/>
                <w:lang w:val="en-GB" w:eastAsia="en-US"/>
              </w:rPr>
              <w:t xml:space="preserve">The City undertakes to issue an order for payment to the Fund Insurer within 15 (fifteen) days from the date of verification of the submitted Plan documentation and invoice by the Plan Maker. </w:t>
            </w:r>
          </w:p>
          <w:p w:rsidR="001F488D" w:rsidRPr="00B1312C" w:rsidRDefault="001F488D" w:rsidP="001F488D">
            <w:pPr>
              <w:jc w:val="both"/>
              <w:rPr>
                <w:rFonts w:ascii="Arial" w:eastAsiaTheme="minorHAnsi" w:hAnsi="Arial" w:cs="Arial"/>
                <w:sz w:val="22"/>
                <w:szCs w:val="22"/>
                <w:lang w:val="en-GB" w:eastAsia="en-US"/>
              </w:rPr>
            </w:pPr>
          </w:p>
          <w:p w:rsidR="001F488D" w:rsidRPr="00B1312C" w:rsidRDefault="001F488D" w:rsidP="001F488D">
            <w:pPr>
              <w:jc w:val="both"/>
              <w:rPr>
                <w:rFonts w:ascii="Arial" w:eastAsiaTheme="minorHAnsi" w:hAnsi="Arial" w:cs="Arial"/>
                <w:sz w:val="22"/>
                <w:szCs w:val="22"/>
                <w:lang w:val="en-GB" w:eastAsia="en-US"/>
              </w:rPr>
            </w:pPr>
            <w:r w:rsidRPr="00B1312C">
              <w:rPr>
                <w:rFonts w:ascii="Arial" w:eastAsiaTheme="minorHAnsi" w:hAnsi="Arial" w:cs="Arial"/>
                <w:sz w:val="22"/>
                <w:szCs w:val="22"/>
                <w:lang w:val="en-GB" w:eastAsia="en-US"/>
              </w:rPr>
              <w:t>The Fund Insurer is obliged to pay the agreed amount to the City's account within 15 (fifteen) days from the date of receiving of the payment order.</w:t>
            </w:r>
          </w:p>
          <w:p w:rsidR="001F488D" w:rsidRDefault="001F488D" w:rsidP="001F488D">
            <w:pPr>
              <w:jc w:val="center"/>
              <w:rPr>
                <w:rFonts w:ascii="Arial" w:eastAsiaTheme="minorHAnsi" w:hAnsi="Arial" w:cs="Arial"/>
                <w:b/>
                <w:bCs/>
                <w:sz w:val="22"/>
                <w:szCs w:val="22"/>
                <w:lang w:val="en-GB" w:eastAsia="en-US"/>
              </w:rPr>
            </w:pPr>
          </w:p>
          <w:p w:rsidR="001F488D" w:rsidRPr="00B1312C" w:rsidRDefault="001F488D" w:rsidP="001F488D">
            <w:pPr>
              <w:jc w:val="center"/>
              <w:rPr>
                <w:rFonts w:ascii="Arial" w:eastAsiaTheme="minorHAnsi" w:hAnsi="Arial" w:cs="Arial"/>
                <w:b/>
                <w:bCs/>
                <w:sz w:val="22"/>
                <w:szCs w:val="22"/>
                <w:lang w:val="en-GB" w:eastAsia="en-US"/>
              </w:rPr>
            </w:pPr>
            <w:r w:rsidRPr="00B1312C">
              <w:rPr>
                <w:rFonts w:ascii="Arial" w:eastAsiaTheme="minorHAnsi" w:hAnsi="Arial" w:cs="Arial"/>
                <w:b/>
                <w:bCs/>
                <w:sz w:val="22"/>
                <w:szCs w:val="22"/>
                <w:lang w:val="en-GB" w:eastAsia="en-US"/>
              </w:rPr>
              <w:t>Article 8.</w:t>
            </w:r>
          </w:p>
          <w:p w:rsidR="001F488D" w:rsidRPr="00B1312C" w:rsidRDefault="001F488D" w:rsidP="001F488D">
            <w:pPr>
              <w:jc w:val="both"/>
              <w:rPr>
                <w:rFonts w:ascii="Arial" w:eastAsiaTheme="minorHAnsi" w:hAnsi="Arial" w:cs="Arial"/>
                <w:sz w:val="22"/>
                <w:szCs w:val="22"/>
                <w:lang w:val="en-GB" w:eastAsia="en-US"/>
              </w:rPr>
            </w:pPr>
            <w:r w:rsidRPr="00B1312C">
              <w:rPr>
                <w:rFonts w:ascii="Arial" w:eastAsiaTheme="minorHAnsi" w:hAnsi="Arial" w:cs="Arial"/>
                <w:sz w:val="22"/>
                <w:szCs w:val="22"/>
                <w:lang w:val="en-GB" w:eastAsia="en-US"/>
              </w:rPr>
              <w:t xml:space="preserve">The City and the Fund Insurer within the framework of the undertaken obligations under this Contract will perform actions in accordance with the dynamics of the contract between the City and the Plan Maker and in accordance with the Law and other positive regulations and rules of the profession and mutually advocate for the adoption of the Plan respecting the legal deadlines. </w:t>
            </w:r>
          </w:p>
          <w:p w:rsidR="001F488D" w:rsidRPr="00B1312C" w:rsidRDefault="001F488D" w:rsidP="001F488D">
            <w:pPr>
              <w:jc w:val="both"/>
              <w:rPr>
                <w:rFonts w:ascii="Arial" w:eastAsiaTheme="minorHAnsi" w:hAnsi="Arial" w:cs="Arial"/>
                <w:sz w:val="22"/>
                <w:szCs w:val="22"/>
                <w:lang w:val="en-GB" w:eastAsia="en-US"/>
              </w:rPr>
            </w:pPr>
          </w:p>
          <w:p w:rsidR="001F488D" w:rsidRPr="00B1312C" w:rsidRDefault="001F488D" w:rsidP="001F488D">
            <w:pPr>
              <w:jc w:val="both"/>
              <w:rPr>
                <w:rFonts w:ascii="Arial" w:eastAsiaTheme="minorHAnsi" w:hAnsi="Arial" w:cs="Arial"/>
                <w:sz w:val="22"/>
                <w:szCs w:val="22"/>
                <w:lang w:val="en-GB" w:eastAsia="en-US"/>
              </w:rPr>
            </w:pPr>
            <w:r w:rsidRPr="00B1312C">
              <w:rPr>
                <w:rFonts w:ascii="Arial" w:eastAsiaTheme="minorHAnsi" w:hAnsi="Arial" w:cs="Arial"/>
                <w:sz w:val="22"/>
                <w:szCs w:val="22"/>
                <w:lang w:val="en-GB" w:eastAsia="en-US"/>
              </w:rPr>
              <w:t>The contracting parties agree that the deadlines for the development and adoption of the Plan are defined by the Decision on the Development of the Plan and the Agreement for the Development of the Plan, and that the deadline for the development and adoption of the Plan is not later than March 9, 2024.</w:t>
            </w:r>
          </w:p>
          <w:p w:rsidR="001F488D" w:rsidRPr="00B1312C" w:rsidRDefault="001F488D" w:rsidP="001F488D">
            <w:pPr>
              <w:jc w:val="both"/>
              <w:rPr>
                <w:rFonts w:ascii="Arial" w:eastAsiaTheme="minorHAnsi" w:hAnsi="Arial" w:cs="Arial"/>
                <w:sz w:val="22"/>
                <w:szCs w:val="22"/>
                <w:lang w:val="en-GB" w:eastAsia="en-US"/>
              </w:rPr>
            </w:pPr>
          </w:p>
          <w:p w:rsidR="001F488D" w:rsidRPr="00B1312C" w:rsidRDefault="001F488D" w:rsidP="001F488D">
            <w:pPr>
              <w:jc w:val="both"/>
              <w:rPr>
                <w:rFonts w:ascii="Arial" w:eastAsiaTheme="minorHAnsi" w:hAnsi="Arial" w:cs="Arial"/>
                <w:sz w:val="22"/>
                <w:szCs w:val="22"/>
                <w:lang w:val="en-GB" w:eastAsia="en-US"/>
              </w:rPr>
            </w:pPr>
            <w:r w:rsidRPr="00B1312C">
              <w:rPr>
                <w:rFonts w:ascii="Arial" w:eastAsiaTheme="minorHAnsi" w:hAnsi="Arial" w:cs="Arial"/>
                <w:sz w:val="22"/>
                <w:szCs w:val="22"/>
                <w:lang w:val="en-GB" w:eastAsia="en-US"/>
              </w:rPr>
              <w:t xml:space="preserve">In the event that, due to objective circumstances (force majeure), the deadlines for the development and adoption of the Plan established by the Decision on the </w:t>
            </w:r>
            <w:r w:rsidRPr="00B1312C">
              <w:rPr>
                <w:rFonts w:ascii="Arial" w:eastAsiaTheme="minorHAnsi" w:hAnsi="Arial" w:cs="Arial"/>
                <w:sz w:val="22"/>
                <w:szCs w:val="22"/>
                <w:lang w:val="en-GB" w:eastAsia="en-US"/>
              </w:rPr>
              <w:lastRenderedPageBreak/>
              <w:t xml:space="preserve">Development of the Plan and the Agreement on the Development of the Plan are extended, the contracting parties agree that the deadlines are calculated according to the newly created circumstances, without the need for changes in this Agreement. </w:t>
            </w:r>
          </w:p>
          <w:p w:rsidR="001F488D" w:rsidRPr="00B1312C" w:rsidRDefault="001F488D" w:rsidP="001F488D">
            <w:pPr>
              <w:jc w:val="center"/>
              <w:rPr>
                <w:rFonts w:ascii="Arial" w:eastAsiaTheme="minorHAnsi" w:hAnsi="Arial" w:cs="Arial"/>
                <w:b/>
                <w:bCs/>
                <w:sz w:val="22"/>
                <w:szCs w:val="22"/>
                <w:lang w:eastAsia="en-US"/>
              </w:rPr>
            </w:pPr>
          </w:p>
          <w:p w:rsidR="001F488D" w:rsidRPr="00B1312C" w:rsidRDefault="001F488D" w:rsidP="001F488D">
            <w:pPr>
              <w:jc w:val="center"/>
              <w:rPr>
                <w:rFonts w:ascii="Arial" w:eastAsiaTheme="minorHAnsi" w:hAnsi="Arial" w:cs="Arial"/>
                <w:b/>
                <w:bCs/>
                <w:sz w:val="22"/>
                <w:szCs w:val="22"/>
                <w:lang w:val="en-GB" w:eastAsia="en-US"/>
              </w:rPr>
            </w:pPr>
            <w:r w:rsidRPr="00B1312C">
              <w:rPr>
                <w:rFonts w:ascii="Arial" w:eastAsiaTheme="minorHAnsi" w:hAnsi="Arial" w:cs="Arial"/>
                <w:b/>
                <w:bCs/>
                <w:sz w:val="22"/>
                <w:szCs w:val="22"/>
                <w:lang w:val="en-GB" w:eastAsia="en-US"/>
              </w:rPr>
              <w:t>Article 9.</w:t>
            </w:r>
          </w:p>
          <w:p w:rsidR="001F488D" w:rsidRPr="00B1312C" w:rsidRDefault="001F488D" w:rsidP="001F488D">
            <w:pPr>
              <w:jc w:val="both"/>
              <w:rPr>
                <w:rFonts w:ascii="Arial" w:eastAsiaTheme="minorHAnsi" w:hAnsi="Arial" w:cs="Arial"/>
                <w:sz w:val="22"/>
                <w:szCs w:val="22"/>
                <w:lang w:val="en-GB" w:eastAsia="en-US"/>
              </w:rPr>
            </w:pPr>
            <w:r w:rsidRPr="00B1312C">
              <w:rPr>
                <w:rFonts w:ascii="Arial" w:eastAsiaTheme="minorHAnsi" w:hAnsi="Arial" w:cs="Arial"/>
                <w:sz w:val="22"/>
                <w:szCs w:val="22"/>
                <w:lang w:val="en-GB" w:eastAsia="en-US"/>
              </w:rPr>
              <w:t>Stipulating this contract, the City, apart from the obligation to create a Plan in accordance with this contract, does not undertake the obligation to arrange construction land within the scope of the Plan, as well as the connection of land to the communal infrastructure.</w:t>
            </w:r>
          </w:p>
          <w:p w:rsidR="001F488D" w:rsidRPr="00B1312C" w:rsidRDefault="001F488D" w:rsidP="001F488D">
            <w:pPr>
              <w:jc w:val="both"/>
              <w:rPr>
                <w:rFonts w:ascii="Arial" w:eastAsiaTheme="minorHAnsi" w:hAnsi="Arial" w:cs="Arial"/>
                <w:sz w:val="22"/>
                <w:szCs w:val="22"/>
                <w:lang w:eastAsia="en-US"/>
              </w:rPr>
            </w:pPr>
          </w:p>
          <w:p w:rsidR="001F488D" w:rsidRPr="00B1312C" w:rsidRDefault="001F488D" w:rsidP="001F488D">
            <w:pPr>
              <w:jc w:val="center"/>
              <w:rPr>
                <w:rFonts w:ascii="Arial" w:eastAsiaTheme="minorHAnsi" w:hAnsi="Arial" w:cs="Arial"/>
                <w:b/>
                <w:bCs/>
                <w:sz w:val="22"/>
                <w:szCs w:val="22"/>
                <w:lang w:val="en-GB" w:eastAsia="en-US"/>
              </w:rPr>
            </w:pPr>
            <w:r w:rsidRPr="00B1312C">
              <w:rPr>
                <w:rFonts w:ascii="Arial" w:eastAsiaTheme="minorHAnsi" w:hAnsi="Arial" w:cs="Arial"/>
                <w:b/>
                <w:bCs/>
                <w:sz w:val="22"/>
                <w:szCs w:val="22"/>
                <w:lang w:val="en-GB" w:eastAsia="en-US"/>
              </w:rPr>
              <w:t>Article 10.</w:t>
            </w:r>
          </w:p>
          <w:p w:rsidR="001F488D" w:rsidRPr="00B1312C" w:rsidRDefault="001F488D" w:rsidP="001F488D">
            <w:pPr>
              <w:jc w:val="both"/>
              <w:rPr>
                <w:rFonts w:ascii="Arial" w:eastAsiaTheme="minorHAnsi" w:hAnsi="Arial" w:cs="Arial"/>
                <w:sz w:val="22"/>
                <w:szCs w:val="22"/>
                <w:lang w:val="en-GB" w:eastAsia="en-US"/>
              </w:rPr>
            </w:pPr>
            <w:r w:rsidRPr="00B1312C">
              <w:rPr>
                <w:rFonts w:ascii="Arial" w:eastAsiaTheme="minorHAnsi" w:hAnsi="Arial" w:cs="Arial"/>
                <w:sz w:val="22"/>
                <w:szCs w:val="22"/>
                <w:lang w:val="en-GB" w:eastAsia="en-US"/>
              </w:rPr>
              <w:t xml:space="preserve">The City bears no material responsibility towards the Fund Insurer if the City Council of The City of Dubrovnik does not pass Decision on the adoption of the Plan or does not make it within the set deadline in the Decision on the creation of the Plan. </w:t>
            </w:r>
          </w:p>
          <w:p w:rsidR="001F488D" w:rsidRDefault="001F488D" w:rsidP="001F488D">
            <w:pPr>
              <w:jc w:val="both"/>
              <w:rPr>
                <w:rFonts w:ascii="Arial" w:eastAsiaTheme="minorHAnsi" w:hAnsi="Arial" w:cs="Arial"/>
                <w:sz w:val="22"/>
                <w:szCs w:val="22"/>
                <w:lang w:eastAsia="en-US"/>
              </w:rPr>
            </w:pPr>
          </w:p>
          <w:p w:rsidR="001F488D" w:rsidRPr="00B1312C" w:rsidRDefault="001F488D" w:rsidP="001F488D">
            <w:pPr>
              <w:jc w:val="both"/>
              <w:rPr>
                <w:rFonts w:ascii="Arial" w:eastAsiaTheme="minorHAnsi" w:hAnsi="Arial" w:cs="Arial"/>
                <w:sz w:val="22"/>
                <w:szCs w:val="22"/>
                <w:lang w:eastAsia="en-US"/>
              </w:rPr>
            </w:pPr>
          </w:p>
          <w:p w:rsidR="001F488D" w:rsidRPr="00B1312C" w:rsidRDefault="001F488D" w:rsidP="001F488D">
            <w:pPr>
              <w:jc w:val="center"/>
              <w:rPr>
                <w:rFonts w:ascii="Arial" w:eastAsiaTheme="minorHAnsi" w:hAnsi="Arial" w:cs="Arial"/>
                <w:b/>
                <w:bCs/>
                <w:sz w:val="22"/>
                <w:szCs w:val="22"/>
                <w:lang w:val="en-GB" w:eastAsia="en-US"/>
              </w:rPr>
            </w:pPr>
            <w:r w:rsidRPr="00B1312C">
              <w:rPr>
                <w:rFonts w:ascii="Arial" w:eastAsiaTheme="minorHAnsi" w:hAnsi="Arial" w:cs="Arial"/>
                <w:b/>
                <w:bCs/>
                <w:sz w:val="22"/>
                <w:szCs w:val="22"/>
                <w:lang w:val="en-GB" w:eastAsia="en-US"/>
              </w:rPr>
              <w:t>Article 11.</w:t>
            </w:r>
          </w:p>
          <w:p w:rsidR="001F488D" w:rsidRPr="00B1312C" w:rsidRDefault="001F488D" w:rsidP="001F488D">
            <w:pPr>
              <w:jc w:val="both"/>
              <w:rPr>
                <w:rFonts w:ascii="Arial" w:eastAsiaTheme="minorHAnsi" w:hAnsi="Arial" w:cs="Arial"/>
                <w:sz w:val="22"/>
                <w:szCs w:val="22"/>
                <w:lang w:val="en-GB" w:eastAsia="en-US"/>
              </w:rPr>
            </w:pPr>
            <w:r w:rsidRPr="00B1312C">
              <w:rPr>
                <w:rFonts w:ascii="Arial" w:eastAsiaTheme="minorHAnsi" w:hAnsi="Arial" w:cs="Arial"/>
                <w:sz w:val="22"/>
                <w:szCs w:val="22"/>
                <w:lang w:val="en-GB" w:eastAsia="en-US"/>
              </w:rPr>
              <w:t xml:space="preserve"> All disputes arising on the basis of this Agreement will be resolved by agreement between the contracting parties, otherwise they agree to the local jurisdiction of the competent court in Dubrovnik. </w:t>
            </w:r>
          </w:p>
          <w:p w:rsidR="001F488D" w:rsidRPr="00B1312C" w:rsidRDefault="001F488D" w:rsidP="001F488D">
            <w:pPr>
              <w:jc w:val="both"/>
              <w:rPr>
                <w:rFonts w:ascii="Arial" w:eastAsiaTheme="minorHAnsi" w:hAnsi="Arial" w:cs="Arial"/>
                <w:sz w:val="22"/>
                <w:szCs w:val="22"/>
                <w:lang w:val="en-GB" w:eastAsia="en-US"/>
              </w:rPr>
            </w:pPr>
          </w:p>
          <w:p w:rsidR="001F488D" w:rsidRPr="00B1312C" w:rsidRDefault="001F488D" w:rsidP="001F488D">
            <w:pPr>
              <w:jc w:val="both"/>
              <w:rPr>
                <w:rFonts w:ascii="Arial" w:eastAsiaTheme="minorHAnsi" w:hAnsi="Arial" w:cs="Arial"/>
                <w:sz w:val="22"/>
                <w:szCs w:val="22"/>
                <w:lang w:val="en-GB" w:eastAsia="en-US"/>
              </w:rPr>
            </w:pPr>
            <w:r w:rsidRPr="00B1312C">
              <w:rPr>
                <w:rFonts w:ascii="Arial" w:eastAsiaTheme="minorHAnsi" w:hAnsi="Arial" w:cs="Arial"/>
                <w:sz w:val="22"/>
                <w:szCs w:val="22"/>
                <w:lang w:val="en-GB" w:eastAsia="en-US"/>
              </w:rPr>
              <w:t>On all remaining relations, that are not predicted by this Contract, Obligation Act provisions shall be applied.</w:t>
            </w:r>
          </w:p>
          <w:p w:rsidR="001F488D" w:rsidRDefault="001F488D" w:rsidP="001F488D">
            <w:pPr>
              <w:rPr>
                <w:rFonts w:ascii="Arial" w:eastAsiaTheme="minorHAnsi" w:hAnsi="Arial" w:cs="Arial"/>
                <w:b/>
                <w:bCs/>
                <w:sz w:val="22"/>
                <w:szCs w:val="22"/>
                <w:lang w:val="en-GB" w:eastAsia="en-US"/>
              </w:rPr>
            </w:pPr>
          </w:p>
          <w:p w:rsidR="001F488D" w:rsidRPr="00B1312C" w:rsidRDefault="001F488D" w:rsidP="001F488D">
            <w:pPr>
              <w:rPr>
                <w:rFonts w:ascii="Arial" w:eastAsiaTheme="minorHAnsi" w:hAnsi="Arial" w:cs="Arial"/>
                <w:b/>
                <w:bCs/>
                <w:sz w:val="22"/>
                <w:szCs w:val="22"/>
                <w:lang w:val="en-GB" w:eastAsia="en-US"/>
              </w:rPr>
            </w:pPr>
          </w:p>
          <w:p w:rsidR="001F488D" w:rsidRPr="00B1312C" w:rsidRDefault="001F488D" w:rsidP="001F488D">
            <w:pPr>
              <w:jc w:val="center"/>
              <w:rPr>
                <w:rFonts w:ascii="Arial" w:eastAsiaTheme="minorHAnsi" w:hAnsi="Arial" w:cs="Arial"/>
                <w:b/>
                <w:bCs/>
                <w:sz w:val="22"/>
                <w:szCs w:val="22"/>
                <w:lang w:val="en-GB" w:eastAsia="en-US"/>
              </w:rPr>
            </w:pPr>
            <w:r w:rsidRPr="00B1312C">
              <w:rPr>
                <w:rFonts w:ascii="Arial" w:eastAsiaTheme="minorHAnsi" w:hAnsi="Arial" w:cs="Arial"/>
                <w:b/>
                <w:bCs/>
                <w:sz w:val="22"/>
                <w:szCs w:val="22"/>
                <w:lang w:val="en-GB" w:eastAsia="en-US"/>
              </w:rPr>
              <w:t>Article 12.</w:t>
            </w:r>
          </w:p>
          <w:p w:rsidR="001F488D" w:rsidRPr="00B1312C" w:rsidRDefault="001F488D" w:rsidP="001F488D">
            <w:pPr>
              <w:jc w:val="both"/>
              <w:rPr>
                <w:rFonts w:ascii="Arial" w:eastAsiaTheme="minorHAnsi" w:hAnsi="Arial" w:cs="Arial"/>
                <w:sz w:val="22"/>
                <w:szCs w:val="22"/>
                <w:lang w:val="en-GB" w:eastAsia="en-US"/>
              </w:rPr>
            </w:pPr>
            <w:r w:rsidRPr="00B1312C">
              <w:rPr>
                <w:rFonts w:ascii="Arial" w:eastAsiaTheme="minorHAnsi" w:hAnsi="Arial" w:cs="Arial"/>
                <w:sz w:val="22"/>
                <w:szCs w:val="22"/>
                <w:lang w:val="en-GB" w:eastAsia="en-US"/>
              </w:rPr>
              <w:t xml:space="preserve">This Agreement shall enter into force on the date of signature of both contracting parties. </w:t>
            </w:r>
          </w:p>
          <w:p w:rsidR="001F488D" w:rsidRDefault="001F488D" w:rsidP="001F488D">
            <w:pPr>
              <w:rPr>
                <w:rFonts w:ascii="Arial" w:eastAsiaTheme="minorHAnsi" w:hAnsi="Arial" w:cs="Arial"/>
                <w:b/>
                <w:bCs/>
                <w:sz w:val="22"/>
                <w:szCs w:val="22"/>
                <w:lang w:val="en-GB" w:eastAsia="en-US"/>
              </w:rPr>
            </w:pPr>
          </w:p>
          <w:p w:rsidR="000D5D7D" w:rsidRPr="00B1312C" w:rsidRDefault="000D5D7D" w:rsidP="001F488D">
            <w:pPr>
              <w:rPr>
                <w:rFonts w:ascii="Arial" w:eastAsiaTheme="minorHAnsi" w:hAnsi="Arial" w:cs="Arial"/>
                <w:b/>
                <w:bCs/>
                <w:sz w:val="22"/>
                <w:szCs w:val="22"/>
                <w:lang w:val="en-GB" w:eastAsia="en-US"/>
              </w:rPr>
            </w:pPr>
          </w:p>
          <w:p w:rsidR="001F488D" w:rsidRPr="00B1312C" w:rsidRDefault="001F488D" w:rsidP="001F488D">
            <w:pPr>
              <w:jc w:val="center"/>
              <w:rPr>
                <w:rFonts w:ascii="Arial" w:eastAsiaTheme="minorHAnsi" w:hAnsi="Arial" w:cs="Arial"/>
                <w:b/>
                <w:bCs/>
                <w:sz w:val="22"/>
                <w:szCs w:val="22"/>
                <w:lang w:val="en-GB" w:eastAsia="en-US"/>
              </w:rPr>
            </w:pPr>
            <w:r w:rsidRPr="00B1312C">
              <w:rPr>
                <w:rFonts w:ascii="Arial" w:eastAsiaTheme="minorHAnsi" w:hAnsi="Arial" w:cs="Arial"/>
                <w:b/>
                <w:bCs/>
                <w:sz w:val="22"/>
                <w:szCs w:val="22"/>
                <w:lang w:val="en-GB" w:eastAsia="en-US"/>
              </w:rPr>
              <w:t>Article 13.</w:t>
            </w:r>
          </w:p>
          <w:p w:rsidR="001F488D" w:rsidRPr="00B1312C" w:rsidRDefault="001F488D" w:rsidP="001F488D">
            <w:pPr>
              <w:jc w:val="both"/>
              <w:rPr>
                <w:rFonts w:ascii="Arial" w:eastAsiaTheme="minorHAnsi" w:hAnsi="Arial" w:cs="Arial"/>
                <w:sz w:val="22"/>
                <w:szCs w:val="22"/>
                <w:lang w:val="en-GB" w:eastAsia="en-US"/>
              </w:rPr>
            </w:pPr>
            <w:r w:rsidRPr="00B1312C">
              <w:rPr>
                <w:rFonts w:ascii="Arial" w:eastAsiaTheme="minorHAnsi" w:hAnsi="Arial" w:cs="Arial"/>
                <w:sz w:val="22"/>
                <w:szCs w:val="22"/>
                <w:lang w:val="en-GB" w:eastAsia="en-US"/>
              </w:rPr>
              <w:t>This Agreement has been signed in Croatian and English version. Contract parties accept that the Croatian version will be relevant and binding for both contracting parties.</w:t>
            </w:r>
          </w:p>
          <w:p w:rsidR="001F488D" w:rsidRPr="00B1312C" w:rsidRDefault="001F488D" w:rsidP="001F488D">
            <w:pPr>
              <w:jc w:val="both"/>
              <w:rPr>
                <w:rFonts w:ascii="Arial" w:eastAsiaTheme="minorHAnsi" w:hAnsi="Arial" w:cs="Arial"/>
                <w:sz w:val="22"/>
                <w:szCs w:val="22"/>
                <w:lang w:val="en-GB" w:eastAsia="en-US"/>
              </w:rPr>
            </w:pPr>
          </w:p>
          <w:p w:rsidR="001F488D" w:rsidRPr="00B1312C" w:rsidRDefault="001F488D" w:rsidP="001F488D">
            <w:pPr>
              <w:jc w:val="both"/>
              <w:rPr>
                <w:rFonts w:ascii="Arial" w:eastAsiaTheme="minorHAnsi" w:hAnsi="Arial" w:cs="Arial"/>
                <w:sz w:val="22"/>
                <w:szCs w:val="22"/>
                <w:lang w:val="en-GB" w:eastAsia="en-US"/>
              </w:rPr>
            </w:pPr>
            <w:r w:rsidRPr="00B1312C">
              <w:rPr>
                <w:rFonts w:ascii="Arial" w:eastAsiaTheme="minorHAnsi" w:hAnsi="Arial" w:cs="Arial"/>
                <w:sz w:val="22"/>
                <w:szCs w:val="22"/>
                <w:lang w:val="en-GB" w:eastAsia="en-US"/>
              </w:rPr>
              <w:t xml:space="preserve">This Agreement is drawn up in four (4) identical copies, two (2) of which are retained by the City, and two (2) copies are retained by the Fund Insurer. </w:t>
            </w:r>
          </w:p>
          <w:p w:rsidR="001F488D" w:rsidRPr="00B1312C" w:rsidRDefault="001F488D" w:rsidP="001F488D">
            <w:pPr>
              <w:jc w:val="both"/>
              <w:rPr>
                <w:rFonts w:ascii="Arial" w:eastAsiaTheme="minorHAnsi" w:hAnsi="Arial" w:cs="Arial"/>
                <w:sz w:val="22"/>
                <w:szCs w:val="22"/>
                <w:lang w:val="en-GB" w:eastAsia="en-US"/>
              </w:rPr>
            </w:pPr>
          </w:p>
          <w:p w:rsidR="001F488D" w:rsidRPr="00B1312C" w:rsidRDefault="001F488D" w:rsidP="001F488D">
            <w:pPr>
              <w:jc w:val="both"/>
              <w:rPr>
                <w:rFonts w:ascii="Arial" w:eastAsiaTheme="minorHAnsi" w:hAnsi="Arial" w:cs="Arial"/>
                <w:sz w:val="22"/>
                <w:szCs w:val="22"/>
                <w:lang w:val="en-GB" w:eastAsia="en-US"/>
              </w:rPr>
            </w:pPr>
            <w:r w:rsidRPr="00B1312C">
              <w:rPr>
                <w:rFonts w:ascii="Arial" w:eastAsiaTheme="minorHAnsi" w:hAnsi="Arial" w:cs="Arial"/>
                <w:sz w:val="22"/>
                <w:szCs w:val="22"/>
                <w:lang w:val="en-GB" w:eastAsia="en-US"/>
              </w:rPr>
              <w:t>As a sign of acceptance of the rights and obligations from this Agreement, the Contracting Parties sign it by their own hands.</w:t>
            </w:r>
          </w:p>
          <w:p w:rsidR="001F488D" w:rsidRDefault="001F488D" w:rsidP="001F488D">
            <w:pPr>
              <w:jc w:val="both"/>
              <w:rPr>
                <w:rFonts w:ascii="Arial" w:eastAsiaTheme="minorHAnsi" w:hAnsi="Arial" w:cs="Arial"/>
                <w:sz w:val="22"/>
                <w:szCs w:val="22"/>
                <w:lang w:eastAsia="en-US"/>
              </w:rPr>
            </w:pPr>
          </w:p>
          <w:p w:rsidR="000B1BBD" w:rsidRDefault="000B1BBD" w:rsidP="001F488D">
            <w:pPr>
              <w:jc w:val="both"/>
              <w:rPr>
                <w:rFonts w:ascii="Arial" w:eastAsiaTheme="minorHAnsi" w:hAnsi="Arial" w:cs="Arial"/>
                <w:sz w:val="22"/>
                <w:szCs w:val="22"/>
                <w:lang w:eastAsia="en-US"/>
              </w:rPr>
            </w:pPr>
          </w:p>
          <w:p w:rsidR="000B1BBD" w:rsidRPr="00B1312C" w:rsidRDefault="000B1BBD" w:rsidP="001F488D">
            <w:pPr>
              <w:jc w:val="both"/>
              <w:rPr>
                <w:rFonts w:ascii="Arial" w:eastAsiaTheme="minorHAnsi" w:hAnsi="Arial" w:cs="Arial"/>
                <w:sz w:val="22"/>
                <w:szCs w:val="22"/>
                <w:lang w:eastAsia="en-US"/>
              </w:rPr>
            </w:pPr>
          </w:p>
          <w:p w:rsidR="001F488D" w:rsidRPr="00B1312C" w:rsidRDefault="001F488D" w:rsidP="001F488D">
            <w:pPr>
              <w:jc w:val="both"/>
              <w:rPr>
                <w:rFonts w:ascii="Arial" w:eastAsiaTheme="minorHAnsi" w:hAnsi="Arial" w:cs="Arial"/>
                <w:sz w:val="22"/>
                <w:szCs w:val="22"/>
                <w:lang w:eastAsia="en-US"/>
              </w:rPr>
            </w:pPr>
            <w:r w:rsidRPr="00B1312C">
              <w:rPr>
                <w:rFonts w:ascii="Arial" w:eastAsiaTheme="minorHAnsi" w:hAnsi="Arial" w:cs="Arial"/>
                <w:sz w:val="22"/>
                <w:szCs w:val="22"/>
                <w:lang w:eastAsia="en-US"/>
              </w:rPr>
              <w:t xml:space="preserve">For </w:t>
            </w:r>
            <w:proofErr w:type="spellStart"/>
            <w:r w:rsidRPr="00B1312C">
              <w:rPr>
                <w:rFonts w:ascii="Arial" w:eastAsiaTheme="minorHAnsi" w:hAnsi="Arial" w:cs="Arial"/>
                <w:sz w:val="22"/>
                <w:szCs w:val="22"/>
                <w:lang w:eastAsia="en-US"/>
              </w:rPr>
              <w:t>the</w:t>
            </w:r>
            <w:proofErr w:type="spellEnd"/>
            <w:r w:rsidRPr="00B1312C">
              <w:rPr>
                <w:rFonts w:ascii="Arial" w:eastAsiaTheme="minorHAnsi" w:hAnsi="Arial" w:cs="Arial"/>
                <w:sz w:val="22"/>
                <w:szCs w:val="22"/>
                <w:lang w:eastAsia="en-US"/>
              </w:rPr>
              <w:t xml:space="preserve"> City:</w:t>
            </w:r>
          </w:p>
          <w:p w:rsidR="001F488D" w:rsidRPr="00B1312C" w:rsidRDefault="001F488D" w:rsidP="001F488D">
            <w:pPr>
              <w:jc w:val="both"/>
              <w:rPr>
                <w:rFonts w:ascii="Arial" w:eastAsiaTheme="minorHAnsi" w:hAnsi="Arial" w:cs="Arial"/>
                <w:sz w:val="22"/>
                <w:szCs w:val="22"/>
                <w:lang w:eastAsia="en-US"/>
              </w:rPr>
            </w:pPr>
          </w:p>
          <w:p w:rsidR="001F488D" w:rsidRPr="00B1312C" w:rsidRDefault="001F488D" w:rsidP="001F488D">
            <w:pPr>
              <w:jc w:val="both"/>
              <w:rPr>
                <w:rFonts w:ascii="Arial" w:eastAsiaTheme="minorHAnsi" w:hAnsi="Arial" w:cs="Arial"/>
                <w:sz w:val="22"/>
                <w:szCs w:val="22"/>
                <w:lang w:eastAsia="en-US"/>
              </w:rPr>
            </w:pPr>
            <w:r w:rsidRPr="00B1312C">
              <w:rPr>
                <w:rFonts w:ascii="Arial" w:eastAsiaTheme="minorHAnsi" w:hAnsi="Arial" w:cs="Arial"/>
                <w:sz w:val="22"/>
                <w:szCs w:val="22"/>
                <w:lang w:eastAsia="en-US"/>
              </w:rPr>
              <w:t xml:space="preserve">Mato </w:t>
            </w:r>
            <w:proofErr w:type="spellStart"/>
            <w:r w:rsidRPr="00B1312C">
              <w:rPr>
                <w:rFonts w:ascii="Arial" w:eastAsiaTheme="minorHAnsi" w:hAnsi="Arial" w:cs="Arial"/>
                <w:sz w:val="22"/>
                <w:szCs w:val="22"/>
                <w:lang w:eastAsia="en-US"/>
              </w:rPr>
              <w:t>Franković</w:t>
            </w:r>
            <w:proofErr w:type="spellEnd"/>
          </w:p>
          <w:p w:rsidR="001F488D" w:rsidRPr="00B1312C" w:rsidRDefault="001F488D" w:rsidP="001F488D">
            <w:pPr>
              <w:jc w:val="both"/>
              <w:rPr>
                <w:rFonts w:ascii="Arial" w:eastAsiaTheme="minorHAnsi" w:hAnsi="Arial" w:cs="Arial"/>
                <w:sz w:val="22"/>
                <w:szCs w:val="22"/>
                <w:lang w:eastAsia="en-US"/>
              </w:rPr>
            </w:pPr>
            <w:proofErr w:type="spellStart"/>
            <w:r w:rsidRPr="00B1312C">
              <w:rPr>
                <w:rFonts w:ascii="Arial" w:eastAsiaTheme="minorHAnsi" w:hAnsi="Arial" w:cs="Arial"/>
                <w:sz w:val="22"/>
                <w:szCs w:val="22"/>
                <w:lang w:eastAsia="en-US"/>
              </w:rPr>
              <w:t>Mayor</w:t>
            </w:r>
            <w:proofErr w:type="spellEnd"/>
          </w:p>
          <w:p w:rsidR="001F488D" w:rsidRPr="00B1312C" w:rsidRDefault="001F488D" w:rsidP="001F488D">
            <w:pPr>
              <w:jc w:val="both"/>
              <w:rPr>
                <w:rFonts w:ascii="Arial" w:eastAsiaTheme="minorHAnsi" w:hAnsi="Arial" w:cs="Arial"/>
                <w:sz w:val="22"/>
                <w:szCs w:val="22"/>
                <w:lang w:eastAsia="en-US"/>
              </w:rPr>
            </w:pPr>
          </w:p>
          <w:p w:rsidR="001F488D" w:rsidRPr="00B1312C" w:rsidRDefault="001F488D" w:rsidP="001F488D">
            <w:pPr>
              <w:jc w:val="both"/>
              <w:rPr>
                <w:rFonts w:ascii="Arial" w:eastAsiaTheme="minorHAnsi" w:hAnsi="Arial" w:cs="Arial"/>
                <w:sz w:val="22"/>
                <w:szCs w:val="22"/>
                <w:lang w:eastAsia="en-US"/>
              </w:rPr>
            </w:pPr>
          </w:p>
          <w:p w:rsidR="001F488D" w:rsidRPr="00B1312C" w:rsidRDefault="001F488D" w:rsidP="001F488D">
            <w:pPr>
              <w:jc w:val="both"/>
              <w:rPr>
                <w:rFonts w:ascii="Arial" w:eastAsiaTheme="minorHAnsi" w:hAnsi="Arial" w:cs="Arial"/>
                <w:sz w:val="22"/>
                <w:szCs w:val="22"/>
                <w:lang w:val="en-GB" w:eastAsia="en-US"/>
              </w:rPr>
            </w:pPr>
            <w:r w:rsidRPr="00B1312C">
              <w:rPr>
                <w:rFonts w:ascii="Arial" w:eastAsiaTheme="minorHAnsi" w:hAnsi="Arial" w:cs="Arial"/>
                <w:sz w:val="22"/>
                <w:szCs w:val="22"/>
                <w:lang w:val="en-GB" w:eastAsia="en-US"/>
              </w:rPr>
              <w:t xml:space="preserve">Reg.no: 350-02/18-01/10 </w:t>
            </w:r>
          </w:p>
          <w:p w:rsidR="001F488D" w:rsidRPr="00B1312C" w:rsidRDefault="001F488D" w:rsidP="001F488D">
            <w:pPr>
              <w:jc w:val="both"/>
              <w:rPr>
                <w:rFonts w:ascii="Arial" w:eastAsiaTheme="minorHAnsi" w:hAnsi="Arial" w:cs="Arial"/>
                <w:sz w:val="22"/>
                <w:szCs w:val="22"/>
                <w:lang w:val="en-GB" w:eastAsia="en-US"/>
              </w:rPr>
            </w:pPr>
            <w:r w:rsidRPr="00B1312C">
              <w:rPr>
                <w:rFonts w:ascii="Arial" w:eastAsiaTheme="minorHAnsi" w:hAnsi="Arial" w:cs="Arial"/>
                <w:sz w:val="22"/>
                <w:szCs w:val="22"/>
                <w:lang w:val="en-GB" w:eastAsia="en-US"/>
              </w:rPr>
              <w:t>Fil.no: 2117-1-01-22-36</w:t>
            </w:r>
          </w:p>
          <w:p w:rsidR="001F488D" w:rsidRPr="00B1312C" w:rsidRDefault="001F488D" w:rsidP="001F488D">
            <w:pPr>
              <w:jc w:val="both"/>
              <w:rPr>
                <w:rFonts w:ascii="Arial" w:eastAsiaTheme="minorHAnsi" w:hAnsi="Arial" w:cs="Arial"/>
                <w:sz w:val="22"/>
                <w:szCs w:val="22"/>
                <w:lang w:val="en-GB" w:eastAsia="en-US"/>
              </w:rPr>
            </w:pPr>
            <w:r w:rsidRPr="00B1312C">
              <w:rPr>
                <w:rFonts w:ascii="Arial" w:eastAsiaTheme="minorHAnsi" w:hAnsi="Arial" w:cs="Arial"/>
                <w:sz w:val="22"/>
                <w:szCs w:val="22"/>
                <w:lang w:val="en-GB" w:eastAsia="en-US"/>
              </w:rPr>
              <w:t>Dubrovnik, January 24, 2023.</w:t>
            </w:r>
          </w:p>
          <w:p w:rsidR="001F488D" w:rsidRDefault="001F488D" w:rsidP="001F488D">
            <w:pPr>
              <w:jc w:val="both"/>
              <w:rPr>
                <w:rFonts w:ascii="Arial" w:eastAsiaTheme="minorHAnsi" w:hAnsi="Arial" w:cs="Arial"/>
                <w:sz w:val="22"/>
                <w:szCs w:val="22"/>
                <w:lang w:val="en-GB" w:eastAsia="en-US"/>
              </w:rPr>
            </w:pPr>
          </w:p>
          <w:p w:rsidR="000D5D7D" w:rsidRPr="00B1312C" w:rsidRDefault="000D5D7D" w:rsidP="001F488D">
            <w:pPr>
              <w:jc w:val="both"/>
              <w:rPr>
                <w:rFonts w:ascii="Arial" w:eastAsiaTheme="minorHAnsi" w:hAnsi="Arial" w:cs="Arial"/>
                <w:sz w:val="22"/>
                <w:szCs w:val="22"/>
                <w:lang w:val="en-GB" w:eastAsia="en-US"/>
              </w:rPr>
            </w:pPr>
          </w:p>
          <w:p w:rsidR="001F488D" w:rsidRPr="00B1312C" w:rsidRDefault="001F488D" w:rsidP="001F488D">
            <w:pPr>
              <w:jc w:val="both"/>
              <w:rPr>
                <w:rFonts w:ascii="Arial" w:eastAsiaTheme="minorHAnsi" w:hAnsi="Arial" w:cs="Arial"/>
                <w:sz w:val="22"/>
                <w:szCs w:val="22"/>
                <w:lang w:val="en-GB" w:eastAsia="en-US"/>
              </w:rPr>
            </w:pPr>
            <w:r w:rsidRPr="00B1312C">
              <w:rPr>
                <w:rFonts w:ascii="Arial" w:eastAsiaTheme="minorHAnsi" w:hAnsi="Arial" w:cs="Arial"/>
                <w:sz w:val="22"/>
                <w:szCs w:val="22"/>
                <w:lang w:val="en-GB" w:eastAsia="en-US"/>
              </w:rPr>
              <w:t>For the Fund Insurer:</w:t>
            </w:r>
          </w:p>
          <w:p w:rsidR="001F488D" w:rsidRPr="00B1312C" w:rsidRDefault="001F488D" w:rsidP="001F488D">
            <w:pPr>
              <w:jc w:val="both"/>
              <w:rPr>
                <w:rFonts w:ascii="Arial" w:eastAsiaTheme="minorHAnsi" w:hAnsi="Arial" w:cs="Arial"/>
                <w:sz w:val="22"/>
                <w:szCs w:val="22"/>
                <w:lang w:val="en-GB" w:eastAsia="en-US"/>
              </w:rPr>
            </w:pPr>
          </w:p>
          <w:p w:rsidR="001F488D" w:rsidRPr="00B1312C" w:rsidRDefault="001F488D" w:rsidP="001F488D">
            <w:pPr>
              <w:jc w:val="both"/>
              <w:rPr>
                <w:rFonts w:ascii="Arial" w:eastAsiaTheme="minorHAnsi" w:hAnsi="Arial" w:cs="Arial"/>
                <w:sz w:val="22"/>
                <w:szCs w:val="22"/>
                <w:lang w:val="en-GB" w:eastAsia="en-US"/>
              </w:rPr>
            </w:pPr>
            <w:proofErr w:type="spellStart"/>
            <w:r w:rsidRPr="00B1312C">
              <w:rPr>
                <w:rFonts w:ascii="Arial" w:eastAsiaTheme="minorHAnsi" w:hAnsi="Arial" w:cs="Arial"/>
                <w:sz w:val="22"/>
                <w:szCs w:val="22"/>
                <w:lang w:val="en-GB" w:eastAsia="en-US"/>
              </w:rPr>
              <w:t>Peeter</w:t>
            </w:r>
            <w:proofErr w:type="spellEnd"/>
            <w:r w:rsidRPr="00B1312C">
              <w:rPr>
                <w:rFonts w:ascii="Arial" w:eastAsiaTheme="minorHAnsi" w:hAnsi="Arial" w:cs="Arial"/>
                <w:sz w:val="22"/>
                <w:szCs w:val="22"/>
                <w:lang w:val="en-GB" w:eastAsia="en-US"/>
              </w:rPr>
              <w:t xml:space="preserve"> </w:t>
            </w:r>
            <w:proofErr w:type="spellStart"/>
            <w:r w:rsidRPr="00B1312C">
              <w:rPr>
                <w:rFonts w:ascii="Arial" w:eastAsiaTheme="minorHAnsi" w:hAnsi="Arial" w:cs="Arial"/>
                <w:sz w:val="22"/>
                <w:szCs w:val="22"/>
                <w:lang w:val="en-GB" w:eastAsia="en-US"/>
              </w:rPr>
              <w:t>Palusaar</w:t>
            </w:r>
            <w:proofErr w:type="spellEnd"/>
          </w:p>
          <w:p w:rsidR="001F488D" w:rsidRPr="00B1312C" w:rsidRDefault="001F488D" w:rsidP="001F488D">
            <w:pPr>
              <w:jc w:val="both"/>
              <w:rPr>
                <w:rFonts w:ascii="Arial" w:eastAsiaTheme="minorHAnsi" w:hAnsi="Arial" w:cs="Arial"/>
                <w:sz w:val="22"/>
                <w:szCs w:val="22"/>
                <w:lang w:val="en-GB" w:eastAsia="en-US"/>
              </w:rPr>
            </w:pPr>
            <w:r w:rsidRPr="00B1312C">
              <w:rPr>
                <w:rFonts w:ascii="Arial" w:eastAsiaTheme="minorHAnsi" w:hAnsi="Arial" w:cs="Arial"/>
                <w:sz w:val="22"/>
                <w:szCs w:val="22"/>
                <w:lang w:val="en-GB" w:eastAsia="en-US"/>
              </w:rPr>
              <w:t>Director</w:t>
            </w:r>
          </w:p>
          <w:p w:rsidR="001F488D" w:rsidRPr="00B1312C" w:rsidRDefault="001F488D" w:rsidP="001F488D">
            <w:pPr>
              <w:jc w:val="both"/>
              <w:rPr>
                <w:rFonts w:ascii="Arial" w:eastAsiaTheme="minorHAnsi" w:hAnsi="Arial" w:cs="Arial"/>
                <w:sz w:val="22"/>
                <w:szCs w:val="22"/>
                <w:lang w:val="en-GB" w:eastAsia="en-US"/>
              </w:rPr>
            </w:pPr>
          </w:p>
          <w:p w:rsidR="001F488D" w:rsidRPr="00B1312C" w:rsidRDefault="001F488D" w:rsidP="001F488D">
            <w:pPr>
              <w:jc w:val="both"/>
              <w:rPr>
                <w:rFonts w:ascii="Arial" w:eastAsiaTheme="minorHAnsi" w:hAnsi="Arial" w:cs="Arial"/>
                <w:sz w:val="22"/>
                <w:szCs w:val="22"/>
                <w:lang w:val="en-GB" w:eastAsia="en-US"/>
              </w:rPr>
            </w:pPr>
          </w:p>
          <w:p w:rsidR="001F488D" w:rsidRPr="00B1312C" w:rsidRDefault="001F488D" w:rsidP="001F488D">
            <w:pPr>
              <w:jc w:val="both"/>
              <w:rPr>
                <w:rFonts w:ascii="Arial" w:eastAsiaTheme="minorHAnsi" w:hAnsi="Arial" w:cs="Arial"/>
                <w:sz w:val="22"/>
                <w:szCs w:val="22"/>
                <w:lang w:val="en-GB" w:eastAsia="en-US"/>
              </w:rPr>
            </w:pPr>
            <w:r w:rsidRPr="00B1312C">
              <w:rPr>
                <w:rFonts w:ascii="Arial" w:eastAsiaTheme="minorHAnsi" w:hAnsi="Arial" w:cs="Arial"/>
                <w:sz w:val="22"/>
                <w:szCs w:val="22"/>
                <w:lang w:val="en-GB" w:eastAsia="en-US"/>
              </w:rPr>
              <w:t>Date: ____________________</w:t>
            </w:r>
          </w:p>
          <w:p w:rsidR="001F488D" w:rsidRDefault="001F488D"/>
        </w:tc>
      </w:tr>
    </w:tbl>
    <w:p w:rsidR="001F488D" w:rsidRDefault="001F488D"/>
    <w:p w:rsidR="00425B1D" w:rsidRDefault="00425B1D" w:rsidP="00425B1D">
      <w:pPr>
        <w:rPr>
          <w:rFonts w:ascii="Arial" w:hAnsi="Arial" w:cs="Arial"/>
          <w:sz w:val="22"/>
          <w:szCs w:val="22"/>
        </w:rPr>
      </w:pPr>
    </w:p>
    <w:p w:rsidR="00425B1D" w:rsidRPr="00425B1D" w:rsidRDefault="00425B1D" w:rsidP="00B1312C">
      <w:pPr>
        <w:rPr>
          <w:rFonts w:ascii="Arial" w:hAnsi="Arial" w:cs="Arial"/>
          <w:sz w:val="22"/>
          <w:szCs w:val="22"/>
        </w:rPr>
      </w:pPr>
    </w:p>
    <w:sectPr w:rsidR="00425B1D" w:rsidRPr="00425B1D" w:rsidSect="00B83F6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PDGN F+ Time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dobe Ming Std L">
    <w:panose1 w:val="00000000000000000000"/>
    <w:charset w:val="80"/>
    <w:family w:val="roman"/>
    <w:notTrueType/>
    <w:pitch w:val="variable"/>
    <w:sig w:usb0="00000203" w:usb1="1A0F1900" w:usb2="00000016" w:usb3="00000000" w:csb0="0012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80963D6"/>
    <w:multiLevelType w:val="hybridMultilevel"/>
    <w:tmpl w:val="B706DD8C"/>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9372733"/>
    <w:multiLevelType w:val="multilevel"/>
    <w:tmpl w:val="38068F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DDF5DD3"/>
    <w:multiLevelType w:val="multilevel"/>
    <w:tmpl w:val="613A50FC"/>
    <w:lvl w:ilvl="0">
      <w:numFmt w:val="bullet"/>
      <w:lvlText w:val=""/>
      <w:lvlJc w:val="left"/>
      <w:pPr>
        <w:ind w:left="360" w:hanging="360"/>
      </w:pPr>
      <w:rPr>
        <w:rFonts w:ascii="Symbol" w:hAnsi="Symbol"/>
      </w:rPr>
    </w:lvl>
    <w:lvl w:ilvl="1">
      <w:numFmt w:val="bullet"/>
      <w:lvlText w:val=""/>
      <w:lvlJc w:val="left"/>
      <w:pPr>
        <w:ind w:left="1425" w:hanging="705"/>
      </w:pPr>
      <w:rPr>
        <w:rFonts w:ascii="Symbol" w:hAnsi="Symbo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0ED23BE3"/>
    <w:multiLevelType w:val="hybridMultilevel"/>
    <w:tmpl w:val="8F44CD56"/>
    <w:lvl w:ilvl="0" w:tplc="9A9016F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0E02248"/>
    <w:multiLevelType w:val="hybridMultilevel"/>
    <w:tmpl w:val="872E69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2EB050E"/>
    <w:multiLevelType w:val="hybridMultilevel"/>
    <w:tmpl w:val="A91E5C5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2F20B61"/>
    <w:multiLevelType w:val="hybridMultilevel"/>
    <w:tmpl w:val="FEC0B67A"/>
    <w:lvl w:ilvl="0" w:tplc="E192491C">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9AE704A"/>
    <w:multiLevelType w:val="hybridMultilevel"/>
    <w:tmpl w:val="33B61A26"/>
    <w:lvl w:ilvl="0" w:tplc="AD1238E6">
      <w:numFmt w:val="bullet"/>
      <w:lvlText w:val="―"/>
      <w:lvlJc w:val="left"/>
      <w:pPr>
        <w:ind w:left="720" w:hanging="360"/>
      </w:pPr>
      <w:rPr>
        <w:rFonts w:ascii="Calibri" w:eastAsia="Times New Roman" w:hAnsi="Calibri"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AFF5EB3"/>
    <w:multiLevelType w:val="multilevel"/>
    <w:tmpl w:val="9306F29A"/>
    <w:lvl w:ilvl="0">
      <w:numFmt w:val="bullet"/>
      <w:lvlText w:val="―"/>
      <w:lvlJc w:val="left"/>
      <w:pPr>
        <w:ind w:left="720" w:hanging="360"/>
      </w:pPr>
      <w:rPr>
        <w:rFonts w:ascii="Calibri" w:eastAsia="Times New Roman" w:hAnsi="Calibr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C790CA1"/>
    <w:multiLevelType w:val="hybridMultilevel"/>
    <w:tmpl w:val="4A669234"/>
    <w:lvl w:ilvl="0" w:tplc="98E29168">
      <w:start w:val="147"/>
      <w:numFmt w:val="bullet"/>
      <w:lvlText w:val="-"/>
      <w:lvlJc w:val="left"/>
      <w:pPr>
        <w:ind w:left="720" w:hanging="360"/>
      </w:pPr>
      <w:rPr>
        <w:rFonts w:ascii="Arial" w:eastAsia="SimSu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CC26EFE"/>
    <w:multiLevelType w:val="hybridMultilevel"/>
    <w:tmpl w:val="4F4A635E"/>
    <w:lvl w:ilvl="0" w:tplc="79588866">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CCC7FD1"/>
    <w:multiLevelType w:val="hybridMultilevel"/>
    <w:tmpl w:val="9530BA78"/>
    <w:lvl w:ilvl="0" w:tplc="9EE2AAA6">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EE85A99"/>
    <w:multiLevelType w:val="hybridMultilevel"/>
    <w:tmpl w:val="72129C7A"/>
    <w:lvl w:ilvl="0" w:tplc="82162BCA">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1102B8E"/>
    <w:multiLevelType w:val="hybridMultilevel"/>
    <w:tmpl w:val="42783FEA"/>
    <w:lvl w:ilvl="0" w:tplc="D0E0CA16">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2555020"/>
    <w:multiLevelType w:val="hybridMultilevel"/>
    <w:tmpl w:val="45E4A5BC"/>
    <w:lvl w:ilvl="0" w:tplc="BCDE0362">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471449B"/>
    <w:multiLevelType w:val="hybridMultilevel"/>
    <w:tmpl w:val="4CF825C0"/>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82C5740"/>
    <w:multiLevelType w:val="hybridMultilevel"/>
    <w:tmpl w:val="0A2C9C7A"/>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9CD6708"/>
    <w:multiLevelType w:val="hybridMultilevel"/>
    <w:tmpl w:val="DA0E0336"/>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0BA0B53"/>
    <w:multiLevelType w:val="multilevel"/>
    <w:tmpl w:val="041A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32EF4847"/>
    <w:multiLevelType w:val="multilevel"/>
    <w:tmpl w:val="1C1CD406"/>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9D2C02"/>
    <w:multiLevelType w:val="multilevel"/>
    <w:tmpl w:val="0D98EE20"/>
    <w:lvl w:ilvl="0">
      <w:numFmt w:val="bullet"/>
      <w:lvlText w:val="―"/>
      <w:lvlJc w:val="left"/>
      <w:pPr>
        <w:ind w:left="720" w:hanging="360"/>
      </w:pPr>
      <w:rPr>
        <w:rFonts w:ascii="Calibri" w:eastAsia="Times New Roman" w:hAnsi="Calibr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CC0580B"/>
    <w:multiLevelType w:val="hybridMultilevel"/>
    <w:tmpl w:val="13E6A002"/>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F210E6E"/>
    <w:multiLevelType w:val="hybridMultilevel"/>
    <w:tmpl w:val="006449E6"/>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0FD7D56"/>
    <w:multiLevelType w:val="multilevel"/>
    <w:tmpl w:val="42CE4D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0CC72C6"/>
    <w:multiLevelType w:val="multilevel"/>
    <w:tmpl w:val="D33E9CE6"/>
    <w:lvl w:ilvl="0">
      <w:numFmt w:val="bullet"/>
      <w:lvlText w:val="―"/>
      <w:lvlJc w:val="left"/>
      <w:pPr>
        <w:ind w:left="720" w:hanging="360"/>
      </w:pPr>
      <w:rPr>
        <w:rFonts w:ascii="Calibri" w:eastAsia="Times New Roman" w:hAnsi="Calibr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2D801AD"/>
    <w:multiLevelType w:val="multilevel"/>
    <w:tmpl w:val="CDB2A788"/>
    <w:lvl w:ilvl="0">
      <w:numFmt w:val="bullet"/>
      <w:lvlText w:val="―"/>
      <w:lvlJc w:val="left"/>
      <w:pPr>
        <w:ind w:left="720" w:hanging="360"/>
      </w:pPr>
      <w:rPr>
        <w:rFonts w:ascii="Calibri" w:eastAsia="Times New Roman" w:hAnsi="Calibr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3774F8B"/>
    <w:multiLevelType w:val="hybridMultilevel"/>
    <w:tmpl w:val="C0B09518"/>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67C22B2"/>
    <w:multiLevelType w:val="hybridMultilevel"/>
    <w:tmpl w:val="985A4E90"/>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A6A5D05"/>
    <w:multiLevelType w:val="multilevel"/>
    <w:tmpl w:val="91CE3042"/>
    <w:lvl w:ilvl="0">
      <w:numFmt w:val="bullet"/>
      <w:lvlText w:val="―"/>
      <w:lvlJc w:val="left"/>
      <w:pPr>
        <w:ind w:left="720" w:hanging="360"/>
      </w:pPr>
      <w:rPr>
        <w:rFonts w:ascii="Calibri" w:eastAsia="Times New Roman" w:hAnsi="Calibr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C7D6EC1"/>
    <w:multiLevelType w:val="hybridMultilevel"/>
    <w:tmpl w:val="829AC818"/>
    <w:lvl w:ilvl="0" w:tplc="692E98AC">
      <w:numFmt w:val="bullet"/>
      <w:lvlText w:val="-"/>
      <w:lvlJc w:val="left"/>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CFF60AF"/>
    <w:multiLevelType w:val="hybridMultilevel"/>
    <w:tmpl w:val="B34C04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1525F71"/>
    <w:multiLevelType w:val="multilevel"/>
    <w:tmpl w:val="97FA01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40D06E5"/>
    <w:multiLevelType w:val="hybridMultilevel"/>
    <w:tmpl w:val="9A6813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41F4526"/>
    <w:multiLevelType w:val="multilevel"/>
    <w:tmpl w:val="EC6A2A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59D71E6"/>
    <w:multiLevelType w:val="multilevel"/>
    <w:tmpl w:val="849E42EE"/>
    <w:lvl w:ilvl="0">
      <w:numFmt w:val="bullet"/>
      <w:lvlText w:val="―"/>
      <w:lvlJc w:val="left"/>
      <w:pPr>
        <w:ind w:left="720" w:hanging="360"/>
      </w:pPr>
      <w:rPr>
        <w:rFonts w:ascii="Calibri" w:eastAsia="Times New Roman" w:hAnsi="Calibr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5DF6986"/>
    <w:multiLevelType w:val="hybridMultilevel"/>
    <w:tmpl w:val="8230CB90"/>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8DF76C0"/>
    <w:multiLevelType w:val="hybridMultilevel"/>
    <w:tmpl w:val="E6DC0ADE"/>
    <w:lvl w:ilvl="0" w:tplc="1B8C28E6">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F420EF4"/>
    <w:multiLevelType w:val="hybridMultilevel"/>
    <w:tmpl w:val="D2440FE8"/>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35F534D"/>
    <w:multiLevelType w:val="hybridMultilevel"/>
    <w:tmpl w:val="45E4A5BC"/>
    <w:lvl w:ilvl="0" w:tplc="BCDE0362">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5E529E7"/>
    <w:multiLevelType w:val="hybridMultilevel"/>
    <w:tmpl w:val="A91E5C5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1" w15:restartNumberingAfterBreak="0">
    <w:nsid w:val="774C02BA"/>
    <w:multiLevelType w:val="hybridMultilevel"/>
    <w:tmpl w:val="C3ECE056"/>
    <w:lvl w:ilvl="0" w:tplc="D9FC4058">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AA01961"/>
    <w:multiLevelType w:val="hybridMultilevel"/>
    <w:tmpl w:val="951020AE"/>
    <w:lvl w:ilvl="0" w:tplc="5C6027EA">
      <w:numFmt w:val="bullet"/>
      <w:lvlText w:val="-"/>
      <w:lvlJc w:val="left"/>
      <w:pPr>
        <w:ind w:left="720" w:hanging="360"/>
      </w:pPr>
      <w:rPr>
        <w:rFonts w:ascii="Arial" w:eastAsia="SimSu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AA31D93"/>
    <w:multiLevelType w:val="hybridMultilevel"/>
    <w:tmpl w:val="782E11E2"/>
    <w:lvl w:ilvl="0" w:tplc="AD1238E6">
      <w:numFmt w:val="bullet"/>
      <w:lvlText w:val="―"/>
      <w:lvlJc w:val="left"/>
      <w:pPr>
        <w:ind w:left="360" w:hanging="360"/>
      </w:pPr>
      <w:rPr>
        <w:rFonts w:ascii="Calibri" w:eastAsia="Times New Roman" w:hAnsi="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4" w15:restartNumberingAfterBreak="0">
    <w:nsid w:val="7EFB3FBB"/>
    <w:multiLevelType w:val="hybridMultilevel"/>
    <w:tmpl w:val="0232B6BC"/>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3"/>
  </w:num>
  <w:num w:numId="2">
    <w:abstractNumId w:val="43"/>
  </w:num>
  <w:num w:numId="3">
    <w:abstractNumId w:val="5"/>
  </w:num>
  <w:num w:numId="4">
    <w:abstractNumId w:val="18"/>
  </w:num>
  <w:num w:numId="5">
    <w:abstractNumId w:val="19"/>
  </w:num>
  <w:num w:numId="6">
    <w:abstractNumId w:val="40"/>
  </w:num>
  <w:num w:numId="7">
    <w:abstractNumId w:val="6"/>
  </w:num>
  <w:num w:numId="8">
    <w:abstractNumId w:val="22"/>
  </w:num>
  <w:num w:numId="9">
    <w:abstractNumId w:val="44"/>
  </w:num>
  <w:num w:numId="10">
    <w:abstractNumId w:val="1"/>
  </w:num>
  <w:num w:numId="11">
    <w:abstractNumId w:val="23"/>
  </w:num>
  <w:num w:numId="12">
    <w:abstractNumId w:val="36"/>
  </w:num>
  <w:num w:numId="13">
    <w:abstractNumId w:val="28"/>
  </w:num>
  <w:num w:numId="14">
    <w:abstractNumId w:val="38"/>
  </w:num>
  <w:num w:numId="15">
    <w:abstractNumId w:val="4"/>
  </w:num>
  <w:num w:numId="16">
    <w:abstractNumId w:val="17"/>
  </w:num>
  <w:num w:numId="17">
    <w:abstractNumId w:val="11"/>
  </w:num>
  <w:num w:numId="18">
    <w:abstractNumId w:val="14"/>
  </w:num>
  <w:num w:numId="19">
    <w:abstractNumId w:val="16"/>
  </w:num>
  <w:num w:numId="20">
    <w:abstractNumId w:val="13"/>
  </w:num>
  <w:num w:numId="21">
    <w:abstractNumId w:val="27"/>
  </w:num>
  <w:num w:numId="22">
    <w:abstractNumId w:val="41"/>
  </w:num>
  <w:num w:numId="23">
    <w:abstractNumId w:val="3"/>
  </w:num>
  <w:num w:numId="24">
    <w:abstractNumId w:val="20"/>
  </w:num>
  <w:num w:numId="25">
    <w:abstractNumId w:val="32"/>
  </w:num>
  <w:num w:numId="26">
    <w:abstractNumId w:val="34"/>
  </w:num>
  <w:num w:numId="27">
    <w:abstractNumId w:val="2"/>
  </w:num>
  <w:num w:numId="28">
    <w:abstractNumId w:val="24"/>
  </w:num>
  <w:num w:numId="29">
    <w:abstractNumId w:val="10"/>
  </w:num>
  <w:num w:numId="30">
    <w:abstractNumId w:val="12"/>
  </w:num>
  <w:num w:numId="31">
    <w:abstractNumId w:val="31"/>
  </w:num>
  <w:num w:numId="32">
    <w:abstractNumId w:val="30"/>
  </w:num>
  <w:num w:numId="33">
    <w:abstractNumId w:val="42"/>
  </w:num>
  <w:num w:numId="34">
    <w:abstractNumId w:val="0"/>
  </w:num>
  <w:num w:numId="35">
    <w:abstractNumId w:val="39"/>
  </w:num>
  <w:num w:numId="36">
    <w:abstractNumId w:val="15"/>
  </w:num>
  <w:num w:numId="37">
    <w:abstractNumId w:val="7"/>
  </w:num>
  <w:num w:numId="38">
    <w:abstractNumId w:val="26"/>
  </w:num>
  <w:num w:numId="39">
    <w:abstractNumId w:val="9"/>
  </w:num>
  <w:num w:numId="40">
    <w:abstractNumId w:val="29"/>
  </w:num>
  <w:num w:numId="41">
    <w:abstractNumId w:val="25"/>
  </w:num>
  <w:num w:numId="42">
    <w:abstractNumId w:val="37"/>
  </w:num>
  <w:num w:numId="43">
    <w:abstractNumId w:val="8"/>
  </w:num>
  <w:num w:numId="44">
    <w:abstractNumId w:val="21"/>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A38"/>
    <w:rsid w:val="000B1BBD"/>
    <w:rsid w:val="000D5D7D"/>
    <w:rsid w:val="001961A5"/>
    <w:rsid w:val="001F488D"/>
    <w:rsid w:val="002054A2"/>
    <w:rsid w:val="002D1BA7"/>
    <w:rsid w:val="00425B1D"/>
    <w:rsid w:val="004A3554"/>
    <w:rsid w:val="0050242A"/>
    <w:rsid w:val="005775CB"/>
    <w:rsid w:val="00672830"/>
    <w:rsid w:val="006A1DE3"/>
    <w:rsid w:val="006D2962"/>
    <w:rsid w:val="006D2A53"/>
    <w:rsid w:val="007E4A38"/>
    <w:rsid w:val="008D2B1F"/>
    <w:rsid w:val="00904875"/>
    <w:rsid w:val="00962156"/>
    <w:rsid w:val="00B1312C"/>
    <w:rsid w:val="00B83F6A"/>
    <w:rsid w:val="00C9424F"/>
    <w:rsid w:val="00D328F1"/>
    <w:rsid w:val="00D55354"/>
    <w:rsid w:val="00E4630C"/>
    <w:rsid w:val="00E9026E"/>
    <w:rsid w:val="00EC14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51A9F"/>
  <w15:chartTrackingRefBased/>
  <w15:docId w15:val="{59038661-3463-4330-B896-E4201EEF2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4A38"/>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uiPriority w:val="9"/>
    <w:qFormat/>
    <w:rsid w:val="008D2B1F"/>
    <w:pPr>
      <w:keepNext/>
      <w:numPr>
        <w:numId w:val="5"/>
      </w:numPr>
      <w:outlineLvl w:val="0"/>
    </w:pPr>
    <w:rPr>
      <w:rFonts w:asciiTheme="minorHAnsi" w:hAnsiTheme="minorHAnsi"/>
      <w:b/>
      <w:sz w:val="28"/>
      <w:szCs w:val="28"/>
      <w:lang w:eastAsia="en-US"/>
    </w:rPr>
  </w:style>
  <w:style w:type="paragraph" w:styleId="Heading2">
    <w:name w:val="heading 2"/>
    <w:basedOn w:val="Normal"/>
    <w:next w:val="Normal"/>
    <w:link w:val="Heading2Char"/>
    <w:uiPriority w:val="9"/>
    <w:unhideWhenUsed/>
    <w:qFormat/>
    <w:rsid w:val="008D2B1F"/>
    <w:pPr>
      <w:keepNext/>
      <w:numPr>
        <w:ilvl w:val="1"/>
        <w:numId w:val="5"/>
      </w:numPr>
      <w:outlineLvl w:val="1"/>
    </w:pPr>
    <w:rPr>
      <w:rFonts w:asciiTheme="minorHAnsi" w:hAnsiTheme="minorHAnsi"/>
      <w:b/>
      <w:szCs w:val="28"/>
      <w:lang w:eastAsia="en-US"/>
    </w:rPr>
  </w:style>
  <w:style w:type="paragraph" w:styleId="Heading3">
    <w:name w:val="heading 3"/>
    <w:basedOn w:val="Normal"/>
    <w:next w:val="Normal"/>
    <w:link w:val="Heading3Char"/>
    <w:uiPriority w:val="9"/>
    <w:unhideWhenUsed/>
    <w:qFormat/>
    <w:rsid w:val="008D2B1F"/>
    <w:pPr>
      <w:keepNext/>
      <w:numPr>
        <w:ilvl w:val="2"/>
        <w:numId w:val="5"/>
      </w:numPr>
      <w:outlineLvl w:val="2"/>
    </w:pPr>
    <w:rPr>
      <w:rFonts w:asciiTheme="minorHAnsi" w:hAnsiTheme="minorHAnsi"/>
      <w:bCs/>
      <w:sz w:val="28"/>
      <w:szCs w:val="28"/>
      <w:lang w:eastAsia="en-US"/>
    </w:rPr>
  </w:style>
  <w:style w:type="paragraph" w:styleId="Heading4">
    <w:name w:val="heading 4"/>
    <w:basedOn w:val="Normal"/>
    <w:next w:val="Normal"/>
    <w:link w:val="Heading4Char"/>
    <w:uiPriority w:val="9"/>
    <w:qFormat/>
    <w:rsid w:val="008D2B1F"/>
    <w:pPr>
      <w:keepNext/>
      <w:numPr>
        <w:ilvl w:val="3"/>
        <w:numId w:val="5"/>
      </w:numPr>
      <w:outlineLvl w:val="3"/>
    </w:pPr>
    <w:rPr>
      <w:rFonts w:asciiTheme="minorHAnsi" w:hAnsiTheme="minorHAnsi"/>
      <w:b/>
      <w:bCs/>
      <w:lang w:eastAsia="en-US"/>
    </w:rPr>
  </w:style>
  <w:style w:type="paragraph" w:styleId="Heading5">
    <w:name w:val="heading 5"/>
    <w:basedOn w:val="Normal"/>
    <w:next w:val="Normal"/>
    <w:link w:val="Heading5Char"/>
    <w:uiPriority w:val="9"/>
    <w:semiHidden/>
    <w:unhideWhenUsed/>
    <w:qFormat/>
    <w:rsid w:val="008D2B1F"/>
    <w:pPr>
      <w:numPr>
        <w:ilvl w:val="4"/>
        <w:numId w:val="5"/>
      </w:numPr>
      <w:spacing w:before="240" w:after="60"/>
      <w:contextualSpacing/>
      <w:outlineLvl w:val="4"/>
    </w:pPr>
    <w:rPr>
      <w:rFonts w:ascii="Calibri" w:hAnsi="Calibri"/>
      <w:b/>
      <w:bCs/>
      <w:i/>
      <w:iCs/>
      <w:sz w:val="26"/>
      <w:szCs w:val="26"/>
      <w:lang w:eastAsia="en-US"/>
    </w:rPr>
  </w:style>
  <w:style w:type="paragraph" w:styleId="Heading6">
    <w:name w:val="heading 6"/>
    <w:basedOn w:val="Normal"/>
    <w:next w:val="Normal"/>
    <w:link w:val="Heading6Char"/>
    <w:uiPriority w:val="9"/>
    <w:semiHidden/>
    <w:unhideWhenUsed/>
    <w:qFormat/>
    <w:rsid w:val="008D2B1F"/>
    <w:pPr>
      <w:numPr>
        <w:ilvl w:val="5"/>
        <w:numId w:val="5"/>
      </w:numPr>
      <w:spacing w:before="240" w:after="60"/>
      <w:contextualSpacing/>
      <w:outlineLvl w:val="5"/>
    </w:pPr>
    <w:rPr>
      <w:rFonts w:ascii="Calibri" w:hAnsi="Calibri"/>
      <w:b/>
      <w:bCs/>
      <w:sz w:val="22"/>
      <w:szCs w:val="22"/>
      <w:lang w:eastAsia="en-US"/>
    </w:rPr>
  </w:style>
  <w:style w:type="paragraph" w:styleId="Heading7">
    <w:name w:val="heading 7"/>
    <w:basedOn w:val="Normal"/>
    <w:next w:val="Normal"/>
    <w:link w:val="Heading7Char"/>
    <w:uiPriority w:val="9"/>
    <w:semiHidden/>
    <w:unhideWhenUsed/>
    <w:qFormat/>
    <w:rsid w:val="008D2B1F"/>
    <w:pPr>
      <w:numPr>
        <w:ilvl w:val="6"/>
        <w:numId w:val="5"/>
      </w:numPr>
      <w:spacing w:before="240" w:after="60"/>
      <w:contextualSpacing/>
      <w:outlineLvl w:val="6"/>
    </w:pPr>
    <w:rPr>
      <w:rFonts w:ascii="Calibri" w:hAnsi="Calibri"/>
      <w:lang w:eastAsia="en-US"/>
    </w:rPr>
  </w:style>
  <w:style w:type="paragraph" w:styleId="Heading8">
    <w:name w:val="heading 8"/>
    <w:basedOn w:val="Normal"/>
    <w:next w:val="Normal"/>
    <w:link w:val="Heading8Char"/>
    <w:uiPriority w:val="9"/>
    <w:semiHidden/>
    <w:unhideWhenUsed/>
    <w:qFormat/>
    <w:rsid w:val="008D2B1F"/>
    <w:pPr>
      <w:numPr>
        <w:ilvl w:val="7"/>
        <w:numId w:val="5"/>
      </w:numPr>
      <w:spacing w:before="240" w:after="60"/>
      <w:contextualSpacing/>
      <w:outlineLvl w:val="7"/>
    </w:pPr>
    <w:rPr>
      <w:rFonts w:ascii="Calibri" w:hAnsi="Calibri"/>
      <w:i/>
      <w:iCs/>
      <w:lang w:eastAsia="en-US"/>
    </w:rPr>
  </w:style>
  <w:style w:type="paragraph" w:styleId="Heading9">
    <w:name w:val="heading 9"/>
    <w:basedOn w:val="Normal"/>
    <w:next w:val="Normal"/>
    <w:link w:val="Heading9Char"/>
    <w:uiPriority w:val="9"/>
    <w:semiHidden/>
    <w:unhideWhenUsed/>
    <w:qFormat/>
    <w:rsid w:val="008D2B1F"/>
    <w:pPr>
      <w:numPr>
        <w:ilvl w:val="8"/>
        <w:numId w:val="5"/>
      </w:numPr>
      <w:spacing w:before="240" w:after="60"/>
      <w:contextualSpacing/>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156"/>
    <w:pPr>
      <w:ind w:left="720"/>
      <w:contextualSpacing/>
    </w:pPr>
  </w:style>
  <w:style w:type="paragraph" w:customStyle="1" w:styleId="Default">
    <w:name w:val="Default"/>
    <w:rsid w:val="00425B1D"/>
    <w:pPr>
      <w:autoSpaceDE w:val="0"/>
      <w:autoSpaceDN w:val="0"/>
      <w:adjustRightInd w:val="0"/>
      <w:spacing w:after="0" w:line="240" w:lineRule="auto"/>
    </w:pPr>
    <w:rPr>
      <w:rFonts w:ascii="TPDGN F+ Times" w:eastAsia="Calibri" w:hAnsi="TPDGN F+ Times" w:cs="TPDGN F+ Times"/>
      <w:color w:val="000000"/>
      <w:sz w:val="24"/>
      <w:szCs w:val="24"/>
      <w:lang w:val="en-US"/>
    </w:rPr>
  </w:style>
  <w:style w:type="paragraph" w:styleId="NoSpacing">
    <w:name w:val="No Spacing"/>
    <w:link w:val="NoSpacingChar"/>
    <w:uiPriority w:val="1"/>
    <w:qFormat/>
    <w:rsid w:val="008D2B1F"/>
    <w:pPr>
      <w:spacing w:after="0" w:line="240" w:lineRule="auto"/>
    </w:pPr>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9"/>
    <w:rsid w:val="008D2B1F"/>
    <w:rPr>
      <w:rFonts w:eastAsia="Times New Roman" w:cs="Times New Roman"/>
      <w:b/>
      <w:sz w:val="28"/>
      <w:szCs w:val="28"/>
    </w:rPr>
  </w:style>
  <w:style w:type="character" w:customStyle="1" w:styleId="Heading2Char">
    <w:name w:val="Heading 2 Char"/>
    <w:basedOn w:val="DefaultParagraphFont"/>
    <w:link w:val="Heading2"/>
    <w:uiPriority w:val="9"/>
    <w:rsid w:val="008D2B1F"/>
    <w:rPr>
      <w:rFonts w:eastAsia="Times New Roman" w:cs="Times New Roman"/>
      <w:b/>
      <w:sz w:val="24"/>
      <w:szCs w:val="28"/>
    </w:rPr>
  </w:style>
  <w:style w:type="character" w:customStyle="1" w:styleId="Heading3Char">
    <w:name w:val="Heading 3 Char"/>
    <w:basedOn w:val="DefaultParagraphFont"/>
    <w:link w:val="Heading3"/>
    <w:uiPriority w:val="9"/>
    <w:rsid w:val="008D2B1F"/>
    <w:rPr>
      <w:rFonts w:eastAsia="Times New Roman" w:cs="Times New Roman"/>
      <w:bCs/>
      <w:sz w:val="28"/>
      <w:szCs w:val="28"/>
    </w:rPr>
  </w:style>
  <w:style w:type="character" w:customStyle="1" w:styleId="Heading4Char">
    <w:name w:val="Heading 4 Char"/>
    <w:basedOn w:val="DefaultParagraphFont"/>
    <w:link w:val="Heading4"/>
    <w:uiPriority w:val="9"/>
    <w:rsid w:val="008D2B1F"/>
    <w:rPr>
      <w:rFonts w:eastAsia="Times New Roman" w:cs="Times New Roman"/>
      <w:b/>
      <w:bCs/>
      <w:sz w:val="24"/>
      <w:szCs w:val="24"/>
    </w:rPr>
  </w:style>
  <w:style w:type="character" w:customStyle="1" w:styleId="Heading5Char">
    <w:name w:val="Heading 5 Char"/>
    <w:basedOn w:val="DefaultParagraphFont"/>
    <w:link w:val="Heading5"/>
    <w:uiPriority w:val="9"/>
    <w:semiHidden/>
    <w:rsid w:val="008D2B1F"/>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8D2B1F"/>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8D2B1F"/>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8D2B1F"/>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8D2B1F"/>
    <w:rPr>
      <w:rFonts w:ascii="Cambria" w:eastAsia="Times New Roman" w:hAnsi="Cambria" w:cs="Times New Roman"/>
    </w:rPr>
  </w:style>
  <w:style w:type="numbering" w:customStyle="1" w:styleId="NoList1">
    <w:name w:val="No List1"/>
    <w:next w:val="NoList"/>
    <w:uiPriority w:val="99"/>
    <w:semiHidden/>
    <w:unhideWhenUsed/>
    <w:rsid w:val="008D2B1F"/>
  </w:style>
  <w:style w:type="character" w:customStyle="1" w:styleId="NoSpacingChar">
    <w:name w:val="No Spacing Char"/>
    <w:link w:val="NoSpacing"/>
    <w:uiPriority w:val="1"/>
    <w:rsid w:val="008D2B1F"/>
    <w:rPr>
      <w:rFonts w:ascii="Times New Roman" w:eastAsia="Times New Roman" w:hAnsi="Times New Roman" w:cs="Times New Roman"/>
      <w:lang w:val="en-US"/>
    </w:rPr>
  </w:style>
  <w:style w:type="paragraph" w:styleId="Footer">
    <w:name w:val="footer"/>
    <w:basedOn w:val="Normal"/>
    <w:link w:val="FooterChar"/>
    <w:uiPriority w:val="99"/>
    <w:unhideWhenUsed/>
    <w:rsid w:val="008D2B1F"/>
    <w:pPr>
      <w:tabs>
        <w:tab w:val="center" w:pos="4536"/>
        <w:tab w:val="right" w:pos="9072"/>
      </w:tabs>
      <w:spacing w:after="200"/>
      <w:contextualSpacing/>
    </w:pPr>
    <w:rPr>
      <w:rFonts w:ascii="Calibri" w:eastAsia="Calibri" w:hAnsi="Calibri"/>
      <w:sz w:val="22"/>
      <w:szCs w:val="22"/>
      <w:lang w:eastAsia="en-US"/>
    </w:rPr>
  </w:style>
  <w:style w:type="character" w:customStyle="1" w:styleId="FooterChar">
    <w:name w:val="Footer Char"/>
    <w:basedOn w:val="DefaultParagraphFont"/>
    <w:link w:val="Footer"/>
    <w:uiPriority w:val="99"/>
    <w:rsid w:val="008D2B1F"/>
    <w:rPr>
      <w:rFonts w:ascii="Calibri" w:eastAsia="Calibri" w:hAnsi="Calibri" w:cs="Times New Roman"/>
    </w:rPr>
  </w:style>
  <w:style w:type="character" w:styleId="Emphasis">
    <w:name w:val="Emphasis"/>
    <w:uiPriority w:val="20"/>
    <w:qFormat/>
    <w:rsid w:val="008D2B1F"/>
    <w:rPr>
      <w:i/>
      <w:iCs/>
    </w:rPr>
  </w:style>
  <w:style w:type="paragraph" w:styleId="Header">
    <w:name w:val="header"/>
    <w:basedOn w:val="Normal"/>
    <w:link w:val="HeaderChar"/>
    <w:uiPriority w:val="99"/>
    <w:unhideWhenUsed/>
    <w:rsid w:val="008D2B1F"/>
    <w:pPr>
      <w:tabs>
        <w:tab w:val="center" w:pos="4513"/>
        <w:tab w:val="right" w:pos="9026"/>
      </w:tabs>
      <w:suppressAutoHyphens/>
      <w:autoSpaceDN w:val="0"/>
      <w:textAlignment w:val="baseline"/>
    </w:pPr>
    <w:rPr>
      <w:rFonts w:ascii="Calibri" w:eastAsia="Calibri" w:hAnsi="Calibri"/>
      <w:sz w:val="22"/>
      <w:szCs w:val="22"/>
      <w:lang w:eastAsia="en-US"/>
    </w:rPr>
  </w:style>
  <w:style w:type="character" w:customStyle="1" w:styleId="HeaderChar">
    <w:name w:val="Header Char"/>
    <w:basedOn w:val="DefaultParagraphFont"/>
    <w:link w:val="Header"/>
    <w:uiPriority w:val="99"/>
    <w:rsid w:val="008D2B1F"/>
    <w:rPr>
      <w:rFonts w:ascii="Calibri" w:eastAsia="Calibri" w:hAnsi="Calibri" w:cs="Times New Roman"/>
    </w:rPr>
  </w:style>
  <w:style w:type="paragraph" w:customStyle="1" w:styleId="Normal1">
    <w:name w:val="Normal1"/>
    <w:basedOn w:val="Normal"/>
    <w:rsid w:val="008D2B1F"/>
    <w:pPr>
      <w:spacing w:before="100" w:beforeAutospacing="1" w:after="100" w:afterAutospacing="1" w:line="276" w:lineRule="auto"/>
    </w:pPr>
    <w:rPr>
      <w:rFonts w:asciiTheme="majorHAnsi" w:hAnsiTheme="majorHAnsi" w:cstheme="majorBidi"/>
      <w:sz w:val="22"/>
      <w:szCs w:val="22"/>
      <w:lang w:val="en-US" w:eastAsia="en-US" w:bidi="en-US"/>
    </w:rPr>
  </w:style>
  <w:style w:type="character" w:customStyle="1" w:styleId="normalchar">
    <w:name w:val="normal__char"/>
    <w:basedOn w:val="DefaultParagraphFont"/>
    <w:rsid w:val="008D2B1F"/>
  </w:style>
  <w:style w:type="character" w:customStyle="1" w:styleId="Zadanifontodlomka1">
    <w:name w:val="Zadani font odlomka1"/>
    <w:rsid w:val="008D2B1F"/>
  </w:style>
  <w:style w:type="paragraph" w:customStyle="1" w:styleId="Standard">
    <w:name w:val="Standard"/>
    <w:rsid w:val="008D2B1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NoList11">
    <w:name w:val="No List11"/>
    <w:next w:val="NoList"/>
    <w:uiPriority w:val="99"/>
    <w:semiHidden/>
    <w:unhideWhenUsed/>
    <w:rsid w:val="008D2B1F"/>
  </w:style>
  <w:style w:type="character" w:styleId="Hyperlink">
    <w:name w:val="Hyperlink"/>
    <w:uiPriority w:val="99"/>
    <w:semiHidden/>
    <w:unhideWhenUsed/>
    <w:rsid w:val="008D2B1F"/>
    <w:rPr>
      <w:color w:val="0000FF"/>
      <w:u w:val="single"/>
    </w:rPr>
  </w:style>
  <w:style w:type="paragraph" w:styleId="FootnoteText">
    <w:name w:val="footnote text"/>
    <w:aliases w:val="Footnote,Footnote text,fn,Footnote Text Char Char,Tekst fusnote Char2 Char,Tekst fusnote Char1 Char1 Char,Tekst fusnote Char Char Char1 Char,Tekst fusnote Char1 Char Char Char Char,Tekst fusnote Char Char Char Char Char Char,Fußnote"/>
    <w:basedOn w:val="Normal"/>
    <w:link w:val="FootnoteTextChar"/>
    <w:semiHidden/>
    <w:unhideWhenUsed/>
    <w:rsid w:val="008D2B1F"/>
    <w:pPr>
      <w:spacing w:after="200" w:line="276" w:lineRule="auto"/>
    </w:pPr>
    <w:rPr>
      <w:rFonts w:asciiTheme="majorHAnsi" w:hAnsiTheme="majorHAnsi" w:cstheme="majorBidi"/>
      <w:sz w:val="20"/>
      <w:szCs w:val="20"/>
      <w:lang w:val="en-US" w:eastAsia="en-US" w:bidi="en-US"/>
    </w:rPr>
  </w:style>
  <w:style w:type="character" w:customStyle="1" w:styleId="FootnoteTextChar">
    <w:name w:val="Footnote Text Char"/>
    <w:aliases w:val="Footnote Char,Footnote text Char,fn Char,Footnote Text Char Char Char,Tekst fusnote Char2 Char Char,Tekst fusnote Char1 Char1 Char Char,Tekst fusnote Char Char Char1 Char Char,Tekst fusnote Char1 Char Char Char Char Char,Fußnote Char"/>
    <w:basedOn w:val="DefaultParagraphFont"/>
    <w:link w:val="FootnoteText"/>
    <w:semiHidden/>
    <w:rsid w:val="008D2B1F"/>
    <w:rPr>
      <w:rFonts w:asciiTheme="majorHAnsi" w:eastAsia="Times New Roman" w:hAnsiTheme="majorHAnsi" w:cstheme="majorBidi"/>
      <w:sz w:val="20"/>
      <w:szCs w:val="20"/>
      <w:lang w:val="en-US" w:bidi="en-US"/>
    </w:rPr>
  </w:style>
  <w:style w:type="character" w:styleId="FootnoteReference">
    <w:name w:val="footnote reference"/>
    <w:semiHidden/>
    <w:unhideWhenUsed/>
    <w:rsid w:val="008D2B1F"/>
    <w:rPr>
      <w:vertAlign w:val="superscript"/>
    </w:rPr>
  </w:style>
  <w:style w:type="paragraph" w:customStyle="1" w:styleId="Normal2">
    <w:name w:val="Normal2"/>
    <w:basedOn w:val="Normal"/>
    <w:rsid w:val="008D2B1F"/>
    <w:pPr>
      <w:spacing w:before="100" w:beforeAutospacing="1" w:after="100" w:afterAutospacing="1" w:line="276" w:lineRule="auto"/>
    </w:pPr>
    <w:rPr>
      <w:rFonts w:asciiTheme="majorHAnsi" w:hAnsiTheme="majorHAnsi" w:cstheme="majorBidi"/>
      <w:sz w:val="22"/>
      <w:szCs w:val="22"/>
      <w:lang w:val="en-US" w:eastAsia="en-US" w:bidi="en-US"/>
    </w:rPr>
  </w:style>
  <w:style w:type="character" w:customStyle="1" w:styleId="list0020paragraphchar">
    <w:name w:val="list_0020paragraph__char"/>
    <w:basedOn w:val="DefaultParagraphFont"/>
    <w:rsid w:val="008D2B1F"/>
  </w:style>
  <w:style w:type="paragraph" w:styleId="NormalWeb">
    <w:name w:val="Normal (Web)"/>
    <w:basedOn w:val="Normal"/>
    <w:uiPriority w:val="99"/>
    <w:unhideWhenUsed/>
    <w:rsid w:val="008D2B1F"/>
    <w:pPr>
      <w:spacing w:before="100" w:beforeAutospacing="1" w:after="100" w:afterAutospacing="1"/>
    </w:pPr>
    <w:rPr>
      <w:rFonts w:cstheme="majorBidi"/>
    </w:rPr>
  </w:style>
  <w:style w:type="paragraph" w:styleId="BalloonText">
    <w:name w:val="Balloon Text"/>
    <w:basedOn w:val="Normal"/>
    <w:link w:val="BalloonTextChar"/>
    <w:uiPriority w:val="99"/>
    <w:semiHidden/>
    <w:unhideWhenUsed/>
    <w:rsid w:val="008D2B1F"/>
    <w:rPr>
      <w:rFonts w:ascii="Segoe UI" w:eastAsiaTheme="majorEastAsia" w:hAnsi="Segoe UI" w:cstheme="majorBidi"/>
      <w:sz w:val="18"/>
      <w:szCs w:val="18"/>
      <w:lang w:eastAsia="en-US"/>
    </w:rPr>
  </w:style>
  <w:style w:type="character" w:customStyle="1" w:styleId="BalloonTextChar">
    <w:name w:val="Balloon Text Char"/>
    <w:basedOn w:val="DefaultParagraphFont"/>
    <w:link w:val="BalloonText"/>
    <w:uiPriority w:val="99"/>
    <w:semiHidden/>
    <w:rsid w:val="008D2B1F"/>
    <w:rPr>
      <w:rFonts w:ascii="Segoe UI" w:eastAsiaTheme="majorEastAsia" w:hAnsi="Segoe UI" w:cstheme="majorBidi"/>
      <w:sz w:val="18"/>
      <w:szCs w:val="18"/>
    </w:rPr>
  </w:style>
  <w:style w:type="table" w:styleId="TableProfessional">
    <w:name w:val="Table Professional"/>
    <w:basedOn w:val="TableNormal"/>
    <w:rsid w:val="008D2B1F"/>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naslovsredina1">
    <w:name w:val="naslovsredina1"/>
    <w:basedOn w:val="DefaultParagraphFont"/>
    <w:rsid w:val="008D2B1F"/>
  </w:style>
  <w:style w:type="character" w:styleId="Strong">
    <w:name w:val="Strong"/>
    <w:uiPriority w:val="22"/>
    <w:qFormat/>
    <w:rsid w:val="008D2B1F"/>
    <w:rPr>
      <w:b/>
      <w:bCs/>
      <w:color w:val="C45911" w:themeColor="accent2" w:themeShade="BF"/>
      <w:spacing w:val="5"/>
    </w:rPr>
  </w:style>
  <w:style w:type="character" w:customStyle="1" w:styleId="zadanifontodlomka-000029">
    <w:name w:val="zadanifontodlomka-000029"/>
    <w:basedOn w:val="DefaultParagraphFont"/>
    <w:rsid w:val="008D2B1F"/>
    <w:rPr>
      <w:rFonts w:ascii="Cambria" w:hAnsi="Cambria" w:hint="default"/>
      <w:b w:val="0"/>
      <w:bCs w:val="0"/>
      <w:sz w:val="24"/>
      <w:szCs w:val="24"/>
    </w:rPr>
  </w:style>
  <w:style w:type="paragraph" w:styleId="Caption">
    <w:name w:val="caption"/>
    <w:basedOn w:val="Normal"/>
    <w:next w:val="Normal"/>
    <w:uiPriority w:val="35"/>
    <w:semiHidden/>
    <w:unhideWhenUsed/>
    <w:qFormat/>
    <w:rsid w:val="008D2B1F"/>
    <w:pPr>
      <w:spacing w:after="200" w:line="252" w:lineRule="auto"/>
    </w:pPr>
    <w:rPr>
      <w:rFonts w:asciiTheme="majorHAnsi" w:eastAsiaTheme="majorEastAsia" w:hAnsiTheme="majorHAnsi" w:cstheme="majorBidi"/>
      <w:caps/>
      <w:spacing w:val="10"/>
      <w:sz w:val="18"/>
      <w:szCs w:val="18"/>
      <w:lang w:eastAsia="en-US"/>
    </w:rPr>
  </w:style>
  <w:style w:type="paragraph" w:styleId="Title">
    <w:name w:val="Title"/>
    <w:basedOn w:val="Normal"/>
    <w:next w:val="Normal"/>
    <w:link w:val="TitleChar"/>
    <w:uiPriority w:val="10"/>
    <w:qFormat/>
    <w:rsid w:val="008D2B1F"/>
    <w:pPr>
      <w:pBdr>
        <w:top w:val="dotted" w:sz="2" w:space="1" w:color="833C0B" w:themeColor="accent2" w:themeShade="80"/>
        <w:bottom w:val="dotted" w:sz="2" w:space="6" w:color="833C0B" w:themeColor="accent2" w:themeShade="80"/>
      </w:pBdr>
      <w:spacing w:before="500" w:after="300"/>
      <w:jc w:val="center"/>
    </w:pPr>
    <w:rPr>
      <w:rFonts w:asciiTheme="majorHAnsi" w:eastAsiaTheme="majorEastAsia" w:hAnsiTheme="majorHAnsi" w:cstheme="majorBidi"/>
      <w:caps/>
      <w:color w:val="833C0B" w:themeColor="accent2" w:themeShade="80"/>
      <w:spacing w:val="50"/>
      <w:sz w:val="44"/>
      <w:szCs w:val="44"/>
      <w:lang w:eastAsia="en-US"/>
    </w:rPr>
  </w:style>
  <w:style w:type="character" w:customStyle="1" w:styleId="TitleChar">
    <w:name w:val="Title Char"/>
    <w:basedOn w:val="DefaultParagraphFont"/>
    <w:link w:val="Title"/>
    <w:uiPriority w:val="10"/>
    <w:rsid w:val="008D2B1F"/>
    <w:rPr>
      <w:rFonts w:asciiTheme="majorHAnsi" w:eastAsiaTheme="majorEastAsia" w:hAnsiTheme="majorHAnsi" w:cstheme="majorBidi"/>
      <w:caps/>
      <w:color w:val="833C0B" w:themeColor="accent2" w:themeShade="80"/>
      <w:spacing w:val="50"/>
      <w:sz w:val="44"/>
      <w:szCs w:val="44"/>
    </w:rPr>
  </w:style>
  <w:style w:type="paragraph" w:styleId="Subtitle">
    <w:name w:val="Subtitle"/>
    <w:basedOn w:val="Normal"/>
    <w:next w:val="Normal"/>
    <w:link w:val="SubtitleChar"/>
    <w:uiPriority w:val="11"/>
    <w:qFormat/>
    <w:rsid w:val="008D2B1F"/>
    <w:pPr>
      <w:spacing w:after="560"/>
      <w:jc w:val="center"/>
    </w:pPr>
    <w:rPr>
      <w:rFonts w:asciiTheme="majorHAnsi" w:eastAsiaTheme="majorEastAsia" w:hAnsiTheme="majorHAnsi" w:cstheme="majorBidi"/>
      <w:caps/>
      <w:spacing w:val="20"/>
      <w:sz w:val="18"/>
      <w:szCs w:val="18"/>
      <w:lang w:eastAsia="en-US"/>
    </w:rPr>
  </w:style>
  <w:style w:type="character" w:customStyle="1" w:styleId="SubtitleChar">
    <w:name w:val="Subtitle Char"/>
    <w:basedOn w:val="DefaultParagraphFont"/>
    <w:link w:val="Subtitle"/>
    <w:uiPriority w:val="11"/>
    <w:rsid w:val="008D2B1F"/>
    <w:rPr>
      <w:rFonts w:asciiTheme="majorHAnsi" w:eastAsiaTheme="majorEastAsia" w:hAnsiTheme="majorHAnsi" w:cstheme="majorBidi"/>
      <w:caps/>
      <w:spacing w:val="20"/>
      <w:sz w:val="18"/>
      <w:szCs w:val="18"/>
    </w:rPr>
  </w:style>
  <w:style w:type="paragraph" w:styleId="Quote">
    <w:name w:val="Quote"/>
    <w:basedOn w:val="Normal"/>
    <w:next w:val="Normal"/>
    <w:link w:val="QuoteChar"/>
    <w:uiPriority w:val="29"/>
    <w:qFormat/>
    <w:rsid w:val="008D2B1F"/>
    <w:pPr>
      <w:spacing w:after="200" w:line="252" w:lineRule="auto"/>
    </w:pPr>
    <w:rPr>
      <w:rFonts w:asciiTheme="majorHAnsi" w:eastAsiaTheme="majorEastAsia" w:hAnsiTheme="majorHAnsi" w:cstheme="majorBidi"/>
      <w:i/>
      <w:iCs/>
      <w:sz w:val="22"/>
      <w:szCs w:val="22"/>
      <w:lang w:eastAsia="en-US"/>
    </w:rPr>
  </w:style>
  <w:style w:type="character" w:customStyle="1" w:styleId="QuoteChar">
    <w:name w:val="Quote Char"/>
    <w:basedOn w:val="DefaultParagraphFont"/>
    <w:link w:val="Quote"/>
    <w:uiPriority w:val="29"/>
    <w:rsid w:val="008D2B1F"/>
    <w:rPr>
      <w:rFonts w:asciiTheme="majorHAnsi" w:eastAsiaTheme="majorEastAsia" w:hAnsiTheme="majorHAnsi" w:cstheme="majorBidi"/>
      <w:i/>
      <w:iCs/>
    </w:rPr>
  </w:style>
  <w:style w:type="paragraph" w:styleId="IntenseQuote">
    <w:name w:val="Intense Quote"/>
    <w:basedOn w:val="Normal"/>
    <w:next w:val="Normal"/>
    <w:link w:val="IntenseQuoteChar"/>
    <w:uiPriority w:val="30"/>
    <w:qFormat/>
    <w:rsid w:val="008D2B1F"/>
    <w:pPr>
      <w:pBdr>
        <w:top w:val="dotted" w:sz="2" w:space="10" w:color="833C0B" w:themeColor="accent2" w:themeShade="80"/>
        <w:bottom w:val="dotted" w:sz="2" w:space="4" w:color="833C0B" w:themeColor="accent2" w:themeShade="80"/>
      </w:pBdr>
      <w:spacing w:before="160" w:after="200" w:line="300" w:lineRule="auto"/>
      <w:ind w:left="1440" w:right="1440"/>
    </w:pPr>
    <w:rPr>
      <w:rFonts w:asciiTheme="majorHAnsi" w:eastAsiaTheme="majorEastAsia" w:hAnsiTheme="majorHAnsi" w:cstheme="majorBidi"/>
      <w:caps/>
      <w:color w:val="823B0B" w:themeColor="accent2" w:themeShade="7F"/>
      <w:spacing w:val="5"/>
      <w:sz w:val="20"/>
      <w:szCs w:val="20"/>
      <w:lang w:eastAsia="en-US"/>
    </w:rPr>
  </w:style>
  <w:style w:type="character" w:customStyle="1" w:styleId="IntenseQuoteChar">
    <w:name w:val="Intense Quote Char"/>
    <w:basedOn w:val="DefaultParagraphFont"/>
    <w:link w:val="IntenseQuote"/>
    <w:uiPriority w:val="30"/>
    <w:rsid w:val="008D2B1F"/>
    <w:rPr>
      <w:rFonts w:asciiTheme="majorHAnsi" w:eastAsiaTheme="majorEastAsia" w:hAnsiTheme="majorHAnsi" w:cstheme="majorBidi"/>
      <w:caps/>
      <w:color w:val="823B0B" w:themeColor="accent2" w:themeShade="7F"/>
      <w:spacing w:val="5"/>
      <w:sz w:val="20"/>
      <w:szCs w:val="20"/>
    </w:rPr>
  </w:style>
  <w:style w:type="character" w:styleId="SubtleEmphasis">
    <w:name w:val="Subtle Emphasis"/>
    <w:uiPriority w:val="19"/>
    <w:qFormat/>
    <w:rsid w:val="008D2B1F"/>
    <w:rPr>
      <w:i/>
      <w:iCs/>
    </w:rPr>
  </w:style>
  <w:style w:type="character" w:styleId="IntenseEmphasis">
    <w:name w:val="Intense Emphasis"/>
    <w:uiPriority w:val="21"/>
    <w:qFormat/>
    <w:rsid w:val="008D2B1F"/>
    <w:rPr>
      <w:i/>
      <w:iCs/>
      <w:caps/>
      <w:spacing w:val="10"/>
      <w:sz w:val="20"/>
      <w:szCs w:val="20"/>
    </w:rPr>
  </w:style>
  <w:style w:type="character" w:styleId="SubtleReference">
    <w:name w:val="Subtle Reference"/>
    <w:basedOn w:val="DefaultParagraphFont"/>
    <w:uiPriority w:val="31"/>
    <w:qFormat/>
    <w:rsid w:val="008D2B1F"/>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8D2B1F"/>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8D2B1F"/>
    <w:rPr>
      <w:caps/>
      <w:color w:val="823B0B" w:themeColor="accent2" w:themeShade="7F"/>
      <w:spacing w:val="5"/>
      <w:u w:color="823B0B" w:themeColor="accent2" w:themeShade="7F"/>
    </w:rPr>
  </w:style>
  <w:style w:type="paragraph" w:styleId="TOCHeading">
    <w:name w:val="TOC Heading"/>
    <w:basedOn w:val="Heading1"/>
    <w:next w:val="Normal"/>
    <w:uiPriority w:val="39"/>
    <w:semiHidden/>
    <w:unhideWhenUsed/>
    <w:qFormat/>
    <w:rsid w:val="008D2B1F"/>
    <w:pPr>
      <w:keepNext w:val="0"/>
      <w:numPr>
        <w:numId w:val="0"/>
      </w:numPr>
      <w:pBdr>
        <w:bottom w:val="thinThickSmallGap" w:sz="12" w:space="1" w:color="C45911" w:themeColor="accent2" w:themeShade="BF"/>
      </w:pBdr>
      <w:spacing w:before="400" w:after="200" w:line="252" w:lineRule="auto"/>
      <w:jc w:val="center"/>
      <w:outlineLvl w:val="9"/>
    </w:pPr>
    <w:rPr>
      <w:rFonts w:asciiTheme="majorHAnsi" w:eastAsiaTheme="majorEastAsia" w:hAnsiTheme="majorHAnsi" w:cstheme="majorBidi"/>
      <w:b w:val="0"/>
      <w:caps/>
      <w:color w:val="833C0B" w:themeColor="accent2" w:themeShade="80"/>
      <w:spacing w:val="20"/>
      <w:lang w:bidi="en-US"/>
    </w:rPr>
  </w:style>
  <w:style w:type="table" w:styleId="TableGrid">
    <w:name w:val="Table Grid"/>
    <w:basedOn w:val="TableNormal"/>
    <w:uiPriority w:val="39"/>
    <w:rsid w:val="00B13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ubrovnik.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54</Pages>
  <Words>18808</Words>
  <Characters>107207</Characters>
  <Application>Microsoft Office Word</Application>
  <DocSecurity>0</DocSecurity>
  <Lines>893</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Benić</dc:creator>
  <cp:keywords/>
  <dc:description/>
  <cp:lastModifiedBy>Suzana Benić</cp:lastModifiedBy>
  <cp:revision>13</cp:revision>
  <cp:lastPrinted>2023-01-26T08:17:00Z</cp:lastPrinted>
  <dcterms:created xsi:type="dcterms:W3CDTF">2023-01-24T13:16:00Z</dcterms:created>
  <dcterms:modified xsi:type="dcterms:W3CDTF">2023-01-27T13:20:00Z</dcterms:modified>
</cp:coreProperties>
</file>