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AD6" w:rsidRDefault="00643AD6">
      <w:pPr>
        <w:rPr>
          <w:lang w:val="en-US"/>
        </w:rPr>
      </w:pPr>
      <w:bookmarkStart w:id="0" w:name="_GoBack"/>
      <w:bookmarkEnd w:id="0"/>
    </w:p>
    <w:p w:rsidR="00643AD6" w:rsidRDefault="00643AD6">
      <w:pPr>
        <w:rPr>
          <w:lang w:val="en-US"/>
        </w:rPr>
      </w:pPr>
    </w:p>
    <w:p w:rsidR="00643AD6" w:rsidRDefault="00643AD6">
      <w:pPr>
        <w:rPr>
          <w:lang w:val="en-US"/>
        </w:rPr>
      </w:pPr>
    </w:p>
    <w:p w:rsidR="00643AD6" w:rsidRDefault="00643AD6">
      <w:pPr>
        <w:rPr>
          <w:lang w:val="en-US"/>
        </w:rPr>
      </w:pPr>
    </w:p>
    <w:p w:rsidR="00643AD6" w:rsidRDefault="00643AD6">
      <w:pPr>
        <w:rPr>
          <w:lang w:val="en-US"/>
        </w:rPr>
      </w:pPr>
    </w:p>
    <w:p w:rsidR="00643AD6" w:rsidRDefault="00643AD6">
      <w:pPr>
        <w:pStyle w:val="Heading2"/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pStyle w:val="Heading2"/>
        <w:jc w:val="both"/>
        <w:rPr>
          <w:rFonts w:ascii="Arial" w:hAnsi="Arial"/>
          <w:sz w:val="22"/>
          <w:szCs w:val="22"/>
        </w:rPr>
      </w:pPr>
    </w:p>
    <w:p w:rsidR="00325952" w:rsidRDefault="00325952" w:rsidP="00325952"/>
    <w:p w:rsidR="00325952" w:rsidRPr="00325952" w:rsidRDefault="00325952" w:rsidP="00325952"/>
    <w:p w:rsidR="00E80E28" w:rsidRDefault="00E80E28" w:rsidP="00E80E28">
      <w:pPr>
        <w:pStyle w:val="Heading2"/>
        <w:jc w:val="both"/>
        <w:rPr>
          <w:rFonts w:ascii="Arial" w:hAnsi="Arial"/>
          <w:sz w:val="22"/>
          <w:szCs w:val="22"/>
        </w:rPr>
      </w:pPr>
    </w:p>
    <w:p w:rsidR="00643AD6" w:rsidRPr="00E80E28" w:rsidRDefault="00E80E28" w:rsidP="00E80E28">
      <w:pPr>
        <w:pStyle w:val="Heading2"/>
        <w:ind w:left="-5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 w:rsidR="00CE4E76">
        <w:rPr>
          <w:rFonts w:ascii="Arial" w:hAnsi="Arial"/>
          <w:sz w:val="22"/>
          <w:szCs w:val="22"/>
        </w:rPr>
        <w:t xml:space="preserve">  </w:t>
      </w:r>
      <w:r w:rsidR="00643AD6">
        <w:rPr>
          <w:rFonts w:ascii="Arial" w:hAnsi="Arial"/>
          <w:sz w:val="22"/>
          <w:szCs w:val="22"/>
        </w:rPr>
        <w:t xml:space="preserve">G r a d o n a č e l n i k </w:t>
      </w:r>
    </w:p>
    <w:p w:rsidR="00643AD6" w:rsidRDefault="00CE4E76" w:rsidP="00E80E28">
      <w:pPr>
        <w:autoSpaceDE w:val="0"/>
        <w:spacing w:line="240" w:lineRule="atLeast"/>
        <w:ind w:left="-5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206435">
        <w:rPr>
          <w:rFonts w:ascii="Arial" w:hAnsi="Arial"/>
          <w:sz w:val="22"/>
          <w:szCs w:val="22"/>
        </w:rPr>
        <w:t xml:space="preserve">KLASA: </w:t>
      </w:r>
      <w:r w:rsidR="00E80E28" w:rsidRPr="00E80E28">
        <w:rPr>
          <w:rFonts w:ascii="Arial" w:hAnsi="Arial"/>
          <w:sz w:val="22"/>
          <w:szCs w:val="22"/>
        </w:rPr>
        <w:t>363-01/17-09/33</w:t>
      </w:r>
    </w:p>
    <w:p w:rsidR="00643AD6" w:rsidRDefault="00CE4E76" w:rsidP="00E80E28">
      <w:pPr>
        <w:autoSpaceDE w:val="0"/>
        <w:spacing w:line="240" w:lineRule="atLeast"/>
        <w:ind w:left="-5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</w:t>
      </w:r>
      <w:r w:rsidR="00643AD6">
        <w:rPr>
          <w:rFonts w:ascii="Arial" w:hAnsi="Arial"/>
          <w:color w:val="000000"/>
          <w:sz w:val="22"/>
          <w:szCs w:val="22"/>
        </w:rPr>
        <w:t>UR</w:t>
      </w:r>
      <w:r w:rsidR="009A469F">
        <w:rPr>
          <w:rFonts w:ascii="Arial" w:hAnsi="Arial"/>
          <w:sz w:val="22"/>
          <w:szCs w:val="22"/>
        </w:rPr>
        <w:t>BROJ: 2117/01-01-18-</w:t>
      </w:r>
      <w:r w:rsidR="00325952">
        <w:rPr>
          <w:rFonts w:ascii="Arial" w:hAnsi="Arial"/>
          <w:sz w:val="22"/>
          <w:szCs w:val="22"/>
        </w:rPr>
        <w:t>10</w:t>
      </w:r>
    </w:p>
    <w:p w:rsidR="00643AD6" w:rsidRDefault="00CE4E76" w:rsidP="00E80E28">
      <w:pPr>
        <w:ind w:left="-5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9A469F">
        <w:rPr>
          <w:rFonts w:ascii="Arial" w:hAnsi="Arial"/>
          <w:sz w:val="22"/>
          <w:szCs w:val="22"/>
        </w:rPr>
        <w:t>Dubrovnik, 2</w:t>
      </w:r>
      <w:r w:rsidR="00325952">
        <w:rPr>
          <w:rFonts w:ascii="Arial" w:hAnsi="Arial"/>
          <w:sz w:val="22"/>
          <w:szCs w:val="22"/>
        </w:rPr>
        <w:t>9</w:t>
      </w:r>
      <w:r w:rsidR="00643AD6">
        <w:rPr>
          <w:rFonts w:ascii="Arial" w:hAnsi="Arial"/>
          <w:sz w:val="22"/>
          <w:szCs w:val="22"/>
        </w:rPr>
        <w:t xml:space="preserve">. </w:t>
      </w:r>
      <w:r w:rsidR="00325952">
        <w:rPr>
          <w:rFonts w:ascii="Arial" w:hAnsi="Arial"/>
          <w:sz w:val="22"/>
          <w:szCs w:val="22"/>
        </w:rPr>
        <w:t>11</w:t>
      </w:r>
      <w:r w:rsidR="009A469F">
        <w:rPr>
          <w:rFonts w:ascii="Arial" w:hAnsi="Arial"/>
          <w:sz w:val="22"/>
          <w:szCs w:val="22"/>
        </w:rPr>
        <w:t>. 2018</w:t>
      </w:r>
      <w:r w:rsidR="00643AD6">
        <w:rPr>
          <w:rFonts w:ascii="Arial" w:hAnsi="Arial"/>
          <w:sz w:val="22"/>
          <w:szCs w:val="22"/>
        </w:rPr>
        <w:t>.</w:t>
      </w:r>
      <w:r w:rsidR="00E80E28">
        <w:rPr>
          <w:rFonts w:ascii="Arial" w:hAnsi="Arial"/>
          <w:sz w:val="22"/>
          <w:szCs w:val="22"/>
        </w:rPr>
        <w:t>g.</w:t>
      </w: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8649D2" w:rsidRDefault="008649D2">
      <w:pPr>
        <w:jc w:val="both"/>
        <w:rPr>
          <w:rFonts w:ascii="Arial" w:hAnsi="Arial"/>
          <w:sz w:val="22"/>
          <w:szCs w:val="22"/>
        </w:rPr>
      </w:pPr>
    </w:p>
    <w:p w:rsidR="000B5AD2" w:rsidRDefault="000B5AD2" w:rsidP="000B5AD2">
      <w:pPr>
        <w:autoSpaceDE w:val="0"/>
        <w:spacing w:before="100" w:after="100"/>
        <w:jc w:val="both"/>
        <w:rPr>
          <w:rFonts w:ascii="Arial" w:hAnsi="Arial"/>
          <w:sz w:val="22"/>
          <w:szCs w:val="22"/>
        </w:rPr>
      </w:pPr>
      <w:bookmarkStart w:id="1" w:name="_Hlk531256800"/>
      <w:r>
        <w:rPr>
          <w:rFonts w:ascii="Arial" w:hAnsi="Arial"/>
          <w:sz w:val="22"/>
          <w:szCs w:val="22"/>
        </w:rPr>
        <w:t xml:space="preserve">Na temelju članka 48. Zakona o lokalnoj i područnoj (regionalnoj) samoupravi («Narodne novine», broj </w:t>
      </w:r>
      <w:r w:rsidRPr="00E80E28">
        <w:rPr>
          <w:rFonts w:ascii="Arial" w:hAnsi="Arial"/>
          <w:sz w:val="22"/>
          <w:szCs w:val="22"/>
        </w:rPr>
        <w:t>33/01, 60/01, 129/05, 109/07, 125/08, 36/09, 36/09, 150/11, 144/12, 19/13, 137/15, 123/17</w:t>
      </w:r>
      <w:r>
        <w:rPr>
          <w:rFonts w:ascii="Arial" w:hAnsi="Arial"/>
          <w:sz w:val="22"/>
          <w:szCs w:val="22"/>
        </w:rPr>
        <w:t xml:space="preserve">) i članka 41.Statuta Grada Dubrovnika ("Službeni glasnik Grada Dubrovnika", broj </w:t>
      </w:r>
      <w:r w:rsidRPr="00E80E28">
        <w:rPr>
          <w:rFonts w:ascii="Arial" w:hAnsi="Arial"/>
          <w:sz w:val="22"/>
          <w:szCs w:val="22"/>
        </w:rPr>
        <w:t>4/09, 6/10, 3/11, 14/12, 5/13 i 6/13 – pročišćeni tekst , 9/15 i 5/18</w:t>
      </w:r>
      <w:r>
        <w:rPr>
          <w:rFonts w:ascii="Arial" w:hAnsi="Arial"/>
          <w:sz w:val="22"/>
          <w:szCs w:val="22"/>
        </w:rPr>
        <w:t xml:space="preserve">),   gradonačelnik Grada Dubrovnika donio je </w:t>
      </w:r>
    </w:p>
    <w:p w:rsidR="000B5AD2" w:rsidRDefault="000B5AD2" w:rsidP="000B5AD2">
      <w:pPr>
        <w:autoSpaceDE w:val="0"/>
        <w:spacing w:before="100" w:after="100"/>
        <w:jc w:val="both"/>
        <w:rPr>
          <w:rFonts w:ascii="Arial" w:hAnsi="Arial"/>
          <w:sz w:val="22"/>
          <w:szCs w:val="22"/>
        </w:rPr>
      </w:pPr>
    </w:p>
    <w:p w:rsidR="000B5AD2" w:rsidRDefault="000B5AD2" w:rsidP="000B5AD2">
      <w:pPr>
        <w:autoSpaceDE w:val="0"/>
        <w:spacing w:before="100" w:after="100"/>
        <w:jc w:val="both"/>
        <w:rPr>
          <w:rFonts w:ascii="Arial" w:hAnsi="Arial"/>
          <w:color w:val="000000"/>
          <w:sz w:val="22"/>
          <w:szCs w:val="22"/>
        </w:rPr>
      </w:pPr>
    </w:p>
    <w:p w:rsidR="000B5AD2" w:rsidRDefault="000B5AD2" w:rsidP="000B5AD2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bookmarkStart w:id="2" w:name="_Hlk531258210"/>
      <w:bookmarkStart w:id="3" w:name="_Hlk531256620"/>
      <w:r>
        <w:rPr>
          <w:rFonts w:ascii="Arial" w:hAnsi="Arial"/>
          <w:b/>
          <w:sz w:val="22"/>
          <w:szCs w:val="22"/>
        </w:rPr>
        <w:t>Z A K LJ U Č A K</w:t>
      </w:r>
    </w:p>
    <w:p w:rsidR="000B5AD2" w:rsidRDefault="000B5AD2" w:rsidP="000B5AD2">
      <w:pPr>
        <w:jc w:val="both"/>
        <w:rPr>
          <w:rFonts w:ascii="Arial" w:hAnsi="Arial"/>
          <w:sz w:val="22"/>
          <w:szCs w:val="22"/>
        </w:rPr>
      </w:pPr>
    </w:p>
    <w:p w:rsidR="000B5AD2" w:rsidRDefault="000B5AD2" w:rsidP="000B5AD2">
      <w:pPr>
        <w:jc w:val="both"/>
        <w:rPr>
          <w:rFonts w:ascii="Arial" w:hAnsi="Arial"/>
          <w:sz w:val="22"/>
          <w:szCs w:val="22"/>
        </w:rPr>
      </w:pPr>
    </w:p>
    <w:p w:rsidR="00325952" w:rsidRDefault="000B5AD2" w:rsidP="000B5AD2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1.  Utvrđuje se Prijedlog zaključka o </w:t>
      </w:r>
      <w:r w:rsidR="00E973F0">
        <w:rPr>
          <w:rFonts w:ascii="Arial" w:hAnsi="Arial"/>
          <w:sz w:val="22"/>
          <w:szCs w:val="22"/>
          <w:lang w:val="en-US"/>
        </w:rPr>
        <w:t xml:space="preserve">izmjenama </w:t>
      </w:r>
      <w:r w:rsidR="00325952">
        <w:rPr>
          <w:rFonts w:ascii="Arial" w:hAnsi="Arial"/>
          <w:sz w:val="22"/>
          <w:szCs w:val="22"/>
          <w:lang w:val="en-US"/>
        </w:rPr>
        <w:t>i</w:t>
      </w:r>
      <w:r w:rsidR="00E973F0">
        <w:rPr>
          <w:rFonts w:ascii="Arial" w:hAnsi="Arial"/>
          <w:sz w:val="22"/>
          <w:szCs w:val="22"/>
          <w:lang w:val="en-US"/>
        </w:rPr>
        <w:t xml:space="preserve"> dopunama </w:t>
      </w:r>
      <w:r>
        <w:rPr>
          <w:rFonts w:ascii="Arial" w:hAnsi="Arial"/>
          <w:sz w:val="22"/>
          <w:szCs w:val="22"/>
          <w:lang w:val="en-US"/>
        </w:rPr>
        <w:t xml:space="preserve">Programa gradnje objekata </w:t>
      </w:r>
      <w:r w:rsidR="00325952">
        <w:rPr>
          <w:rFonts w:ascii="Arial" w:hAnsi="Arial"/>
          <w:sz w:val="22"/>
          <w:szCs w:val="22"/>
          <w:lang w:val="en-US"/>
        </w:rPr>
        <w:t xml:space="preserve">i </w:t>
      </w:r>
    </w:p>
    <w:p w:rsidR="00325952" w:rsidRPr="00325952" w:rsidRDefault="00325952" w:rsidP="000B5AD2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     </w:t>
      </w:r>
      <w:r w:rsidR="000B5AD2">
        <w:rPr>
          <w:rFonts w:ascii="Arial" w:hAnsi="Arial"/>
          <w:sz w:val="22"/>
          <w:szCs w:val="22"/>
          <w:lang w:val="en-US"/>
        </w:rPr>
        <w:t>uređaja komunalne infrastrukture za 201</w:t>
      </w:r>
      <w:r w:rsidR="00EA529E">
        <w:rPr>
          <w:rFonts w:ascii="Arial" w:hAnsi="Arial"/>
          <w:sz w:val="22"/>
          <w:szCs w:val="22"/>
          <w:lang w:val="en-US"/>
        </w:rPr>
        <w:t>8</w:t>
      </w:r>
      <w:r w:rsidR="000B5AD2">
        <w:rPr>
          <w:rFonts w:ascii="Arial" w:hAnsi="Arial"/>
          <w:sz w:val="22"/>
          <w:szCs w:val="22"/>
          <w:lang w:val="en-US"/>
        </w:rPr>
        <w:t xml:space="preserve">. godinu i </w:t>
      </w:r>
      <w:r w:rsidR="000B5AD2">
        <w:rPr>
          <w:rFonts w:ascii="Arial" w:hAnsi="Arial" w:cs="Arial"/>
          <w:sz w:val="22"/>
          <w:szCs w:val="22"/>
          <w:lang w:val="en-US"/>
        </w:rPr>
        <w:t>dostavlja Gradskom vijeću Grada</w:t>
      </w:r>
    </w:p>
    <w:p w:rsidR="000B5AD2" w:rsidRDefault="00325952" w:rsidP="000B5AD2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="000B5AD2">
        <w:rPr>
          <w:rFonts w:ascii="Arial" w:hAnsi="Arial" w:cs="Arial"/>
          <w:sz w:val="22"/>
          <w:szCs w:val="22"/>
          <w:lang w:val="en-US"/>
        </w:rPr>
        <w:t xml:space="preserve"> Dubrovnika na </w:t>
      </w:r>
      <w:r w:rsidR="000B5AD2">
        <w:rPr>
          <w:rFonts w:ascii="Arial" w:hAnsi="Arial"/>
          <w:sz w:val="22"/>
          <w:szCs w:val="22"/>
          <w:lang w:val="en-US"/>
        </w:rPr>
        <w:t>raspravu i donošenje.</w:t>
      </w:r>
    </w:p>
    <w:p w:rsidR="000B5AD2" w:rsidRDefault="000B5AD2" w:rsidP="000B5AD2">
      <w:pPr>
        <w:numPr>
          <w:ilvl w:val="0"/>
          <w:numId w:val="2"/>
        </w:numPr>
        <w:jc w:val="both"/>
      </w:pPr>
    </w:p>
    <w:p w:rsidR="000B5AD2" w:rsidRDefault="000B5AD2" w:rsidP="000B5AD2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2.  Izvjestitelj o ovom predmetu bit </w:t>
      </w:r>
      <w:r>
        <w:rPr>
          <w:rFonts w:ascii="Arial" w:hAnsi="Arial"/>
          <w:sz w:val="22"/>
          <w:szCs w:val="22"/>
        </w:rPr>
        <w:t>će Srđan Todorovski, pročelnik  Upravnog odjela za izgradnju i upravljanje projektima.</w:t>
      </w:r>
    </w:p>
    <w:p w:rsidR="000B5AD2" w:rsidRDefault="000B5AD2" w:rsidP="000B5AD2">
      <w:pPr>
        <w:numPr>
          <w:ilvl w:val="0"/>
          <w:numId w:val="2"/>
        </w:numPr>
      </w:pPr>
    </w:p>
    <w:bookmarkEnd w:id="2"/>
    <w:p w:rsidR="000B5AD2" w:rsidRDefault="000B5AD2" w:rsidP="000B5AD2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</w:p>
    <w:p w:rsidR="000B5AD2" w:rsidRDefault="000B5AD2" w:rsidP="000B5AD2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</w:p>
    <w:p w:rsidR="000B5AD2" w:rsidRDefault="000B5AD2" w:rsidP="000B5AD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Gradonačelnik:</w:t>
      </w:r>
    </w:p>
    <w:p w:rsidR="000B5AD2" w:rsidRDefault="000B5AD2" w:rsidP="000B5AD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Mato Franković</w:t>
      </w:r>
    </w:p>
    <w:bookmarkEnd w:id="3"/>
    <w:p w:rsidR="000B5AD2" w:rsidRDefault="000B5AD2" w:rsidP="000B5AD2">
      <w:pPr>
        <w:jc w:val="both"/>
        <w:rPr>
          <w:rFonts w:ascii="Arial" w:hAnsi="Arial"/>
          <w:sz w:val="22"/>
          <w:szCs w:val="22"/>
        </w:rPr>
      </w:pPr>
    </w:p>
    <w:p w:rsidR="000B5AD2" w:rsidRDefault="000B5AD2" w:rsidP="000B5AD2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8649D2" w:rsidRDefault="008649D2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DOSTAVITI:</w:t>
      </w:r>
    </w:p>
    <w:p w:rsidR="00643AD6" w:rsidRDefault="00643AD6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Gradsko vijeće Grada Dubrovnika, ovdje</w:t>
      </w:r>
    </w:p>
    <w:p w:rsidR="00643AD6" w:rsidRDefault="00643AD6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Upravni odjel 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 xml:space="preserve"> izgradnju i upravljanje projektima, ovdje</w:t>
      </w:r>
    </w:p>
    <w:p w:rsidR="00643AD6" w:rsidRDefault="00643AD6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Upravni odjel za poslove gradonačelnika, ovdje x2</w:t>
      </w:r>
    </w:p>
    <w:p w:rsidR="00643AD6" w:rsidRDefault="00643AD6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Pismohrana </w:t>
      </w:r>
    </w:p>
    <w:bookmarkEnd w:id="1"/>
    <w:p w:rsidR="00643AD6" w:rsidRDefault="00643AD6">
      <w:pPr>
        <w:rPr>
          <w:rFonts w:ascii="Arial" w:hAnsi="Arial"/>
          <w:sz w:val="22"/>
          <w:szCs w:val="22"/>
        </w:rPr>
      </w:pPr>
    </w:p>
    <w:p w:rsidR="00643AD6" w:rsidRDefault="00643AD6"/>
    <w:p w:rsidR="00DF2138" w:rsidRDefault="00DF2138"/>
    <w:p w:rsidR="00DF2138" w:rsidRDefault="00DF2138"/>
    <w:p w:rsidR="00DF2138" w:rsidRDefault="00DF2138"/>
    <w:p w:rsidR="00044534" w:rsidRDefault="00044534" w:rsidP="00DF2138">
      <w:pPr>
        <w:autoSpaceDE w:val="0"/>
        <w:jc w:val="both"/>
      </w:pPr>
    </w:p>
    <w:p w:rsidR="00F70DE5" w:rsidRPr="00F70DE5" w:rsidRDefault="00F70DE5" w:rsidP="00F70DE5">
      <w:pPr>
        <w:jc w:val="both"/>
        <w:rPr>
          <w:rFonts w:ascii="Arial" w:hAnsi="Arial" w:cs="Arial"/>
          <w:sz w:val="22"/>
          <w:szCs w:val="22"/>
        </w:rPr>
      </w:pPr>
      <w:r w:rsidRPr="00F70DE5">
        <w:rPr>
          <w:rFonts w:ascii="Arial" w:hAnsi="Arial" w:cs="Arial"/>
          <w:sz w:val="22"/>
          <w:szCs w:val="22"/>
        </w:rPr>
        <w:t xml:space="preserve">Na temelju članka </w:t>
      </w:r>
      <w:bookmarkStart w:id="4" w:name="_Hlk531364580"/>
      <w:r w:rsidRPr="00F70DE5">
        <w:rPr>
          <w:rFonts w:ascii="Arial" w:hAnsi="Arial" w:cs="Arial"/>
          <w:sz w:val="22"/>
          <w:szCs w:val="22"/>
        </w:rPr>
        <w:t>67. i 75.</w:t>
      </w:r>
      <w:bookmarkEnd w:id="4"/>
      <w:r w:rsidRPr="00F70DE5">
        <w:rPr>
          <w:rFonts w:ascii="Arial" w:hAnsi="Arial" w:cs="Arial"/>
          <w:sz w:val="22"/>
          <w:szCs w:val="22"/>
        </w:rPr>
        <w:t xml:space="preserve"> Zakona o komunalnom gospodarstvu ("Narodne novine" broj: </w:t>
      </w:r>
      <w:bookmarkStart w:id="5" w:name="_Hlk531363574"/>
      <w:r w:rsidRPr="00F70DE5">
        <w:rPr>
          <w:rFonts w:ascii="Arial" w:hAnsi="Arial" w:cs="Arial"/>
          <w:sz w:val="22"/>
          <w:szCs w:val="22"/>
        </w:rPr>
        <w:t>68/18</w:t>
      </w:r>
      <w:bookmarkEnd w:id="5"/>
      <w:r w:rsidRPr="00F70DE5">
        <w:rPr>
          <w:rFonts w:ascii="Arial" w:hAnsi="Arial" w:cs="Arial"/>
          <w:sz w:val="22"/>
          <w:szCs w:val="22"/>
        </w:rPr>
        <w:t>) i članka 32. Statuta Grada Dubrovnika („Službeni glasnik Grada Dubrovnika“, broj 4/09., 6/10., 3/11., 14/12, 5/13 i 6/13</w:t>
      </w:r>
      <w:r w:rsidRPr="00F70DE5">
        <w:rPr>
          <w:rFonts w:ascii="Arial" w:hAnsi="Arial"/>
          <w:sz w:val="22"/>
          <w:szCs w:val="22"/>
        </w:rPr>
        <w:t>– pročišćeni tekst, 9/15 i 5/18</w:t>
      </w:r>
      <w:r w:rsidRPr="00F70DE5">
        <w:rPr>
          <w:rFonts w:ascii="Arial" w:hAnsi="Arial" w:cs="Arial"/>
          <w:sz w:val="22"/>
          <w:szCs w:val="22"/>
        </w:rPr>
        <w:t>), Gradsko vijeće Grada Dubrovnika na ……. sjednici, održanoj ………………2018., donijelo je</w:t>
      </w:r>
    </w:p>
    <w:p w:rsidR="00DF2138" w:rsidRDefault="00DF2138" w:rsidP="00DF2138">
      <w:pPr>
        <w:autoSpaceDE w:val="0"/>
        <w:rPr>
          <w:rFonts w:ascii="Arial" w:eastAsia="TimesNewRoman" w:hAnsi="Arial" w:cs="Arial"/>
          <w:b/>
          <w:bCs/>
          <w:sz w:val="22"/>
          <w:szCs w:val="22"/>
        </w:rPr>
      </w:pPr>
    </w:p>
    <w:p w:rsidR="00F70DE5" w:rsidRDefault="00F70DE5" w:rsidP="00DF2138">
      <w:pPr>
        <w:autoSpaceDE w:val="0"/>
        <w:rPr>
          <w:rFonts w:ascii="Arial" w:eastAsia="TimesNewRoman" w:hAnsi="Arial" w:cs="Arial"/>
          <w:b/>
          <w:bCs/>
          <w:sz w:val="22"/>
          <w:szCs w:val="22"/>
        </w:rPr>
      </w:pPr>
    </w:p>
    <w:p w:rsidR="00F70DE5" w:rsidRPr="008649D2" w:rsidRDefault="00F70DE5" w:rsidP="00DF2138">
      <w:pPr>
        <w:autoSpaceDE w:val="0"/>
        <w:rPr>
          <w:rFonts w:ascii="Arial" w:eastAsia="TimesNewRoman" w:hAnsi="Arial" w:cs="Arial"/>
          <w:b/>
          <w:bCs/>
          <w:sz w:val="22"/>
          <w:szCs w:val="22"/>
        </w:rPr>
      </w:pPr>
    </w:p>
    <w:p w:rsidR="00F70DE5" w:rsidRDefault="00DF2138" w:rsidP="00DF2138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 w:rsidRPr="008649D2">
        <w:rPr>
          <w:rFonts w:ascii="Arial" w:eastAsia="TimesNewRoman" w:hAnsi="Arial" w:cs="Arial"/>
          <w:b/>
          <w:bCs/>
          <w:sz w:val="22"/>
          <w:szCs w:val="22"/>
        </w:rPr>
        <w:t xml:space="preserve"> </w:t>
      </w:r>
      <w:r w:rsidR="00F70DE5">
        <w:rPr>
          <w:rFonts w:ascii="Arial" w:eastAsia="TimesNewRoman" w:hAnsi="Arial" w:cs="Arial"/>
          <w:b/>
          <w:bCs/>
          <w:sz w:val="22"/>
          <w:szCs w:val="22"/>
        </w:rPr>
        <w:t>I</w:t>
      </w:r>
      <w:r w:rsidR="00F70DE5" w:rsidRPr="008649D2">
        <w:rPr>
          <w:rFonts w:ascii="Arial" w:eastAsia="TimesNewRoman" w:hAnsi="Arial" w:cs="Arial"/>
          <w:b/>
          <w:bCs/>
          <w:sz w:val="22"/>
          <w:szCs w:val="22"/>
        </w:rPr>
        <w:t xml:space="preserve">zmjene i dopune </w:t>
      </w:r>
    </w:p>
    <w:p w:rsidR="00DF2138" w:rsidRPr="008649D2" w:rsidRDefault="00F70DE5" w:rsidP="00F70DE5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>
        <w:rPr>
          <w:rFonts w:ascii="Arial" w:eastAsia="TimesNewRoman" w:hAnsi="Arial" w:cs="Arial"/>
          <w:b/>
          <w:bCs/>
          <w:sz w:val="22"/>
          <w:szCs w:val="22"/>
        </w:rPr>
        <w:t>P</w:t>
      </w:r>
      <w:r w:rsidRPr="008649D2">
        <w:rPr>
          <w:rFonts w:ascii="Arial" w:eastAsia="TimesNewRoman" w:hAnsi="Arial" w:cs="Arial"/>
          <w:b/>
          <w:bCs/>
          <w:sz w:val="22"/>
          <w:szCs w:val="22"/>
        </w:rPr>
        <w:t>rog</w:t>
      </w:r>
      <w:r>
        <w:rPr>
          <w:rFonts w:ascii="Arial" w:eastAsia="TimesNewRoman" w:hAnsi="Arial" w:cs="Arial"/>
          <w:b/>
          <w:bCs/>
          <w:sz w:val="22"/>
          <w:szCs w:val="22"/>
        </w:rPr>
        <w:t>r</w:t>
      </w:r>
      <w:r w:rsidRPr="008649D2">
        <w:rPr>
          <w:rFonts w:ascii="Arial" w:eastAsia="TimesNewRoman" w:hAnsi="Arial" w:cs="Arial"/>
          <w:b/>
          <w:bCs/>
          <w:sz w:val="22"/>
          <w:szCs w:val="22"/>
        </w:rPr>
        <w:t>ama</w:t>
      </w:r>
      <w:r>
        <w:rPr>
          <w:rFonts w:ascii="Arial" w:eastAsia="TimesNewRoman" w:hAnsi="Arial" w:cs="Arial"/>
          <w:b/>
          <w:bCs/>
          <w:sz w:val="22"/>
          <w:szCs w:val="22"/>
        </w:rPr>
        <w:t xml:space="preserve"> </w:t>
      </w:r>
      <w:r w:rsidR="00DF2138" w:rsidRPr="008649D2">
        <w:rPr>
          <w:rFonts w:ascii="Arial" w:eastAsia="TimesNewRoman" w:hAnsi="Arial" w:cs="Arial"/>
          <w:b/>
          <w:bCs/>
          <w:sz w:val="22"/>
          <w:szCs w:val="22"/>
        </w:rPr>
        <w:t>gradnje objekata i uređaja komunalne</w:t>
      </w:r>
    </w:p>
    <w:p w:rsidR="00DF2138" w:rsidRPr="008649D2" w:rsidRDefault="00201FA6" w:rsidP="00DF2138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>
        <w:rPr>
          <w:rFonts w:ascii="Arial" w:eastAsia="TimesNewRoman" w:hAnsi="Arial" w:cs="Arial"/>
          <w:b/>
          <w:bCs/>
          <w:sz w:val="22"/>
          <w:szCs w:val="22"/>
        </w:rPr>
        <w:t>infrastrukture za 2018</w:t>
      </w:r>
      <w:r w:rsidR="00DF2138" w:rsidRPr="008649D2">
        <w:rPr>
          <w:rFonts w:ascii="Arial" w:eastAsia="TimesNewRoman" w:hAnsi="Arial" w:cs="Arial"/>
          <w:b/>
          <w:bCs/>
          <w:sz w:val="22"/>
          <w:szCs w:val="22"/>
        </w:rPr>
        <w:t>. godinu</w:t>
      </w: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eastAsia="TimesNewRoman" w:hAnsi="Arial" w:cs="Arial"/>
          <w:sz w:val="22"/>
          <w:szCs w:val="22"/>
        </w:rPr>
        <w:t>Članak 1.</w:t>
      </w: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  Programu gradnje objekata i uređaja komunalne </w:t>
      </w:r>
      <w:r w:rsidR="00D54965">
        <w:rPr>
          <w:rFonts w:ascii="Arial" w:hAnsi="Arial" w:cs="Arial"/>
          <w:sz w:val="22"/>
          <w:szCs w:val="22"/>
        </w:rPr>
        <w:t>infrastrukture za 2018</w:t>
      </w:r>
      <w:r w:rsidRPr="008649D2">
        <w:rPr>
          <w:rFonts w:ascii="Arial" w:hAnsi="Arial" w:cs="Arial"/>
          <w:sz w:val="22"/>
          <w:szCs w:val="22"/>
        </w:rPr>
        <w:t xml:space="preserve">.godinu (Službeni glasnik Grada Dubrovnika </w:t>
      </w:r>
      <w:r w:rsidR="00516A07">
        <w:rPr>
          <w:rFonts w:ascii="Arial" w:hAnsi="Arial" w:cs="Arial"/>
          <w:sz w:val="22"/>
          <w:szCs w:val="22"/>
        </w:rPr>
        <w:t>1</w:t>
      </w:r>
      <w:r w:rsidR="000C1482">
        <w:rPr>
          <w:rFonts w:ascii="Arial" w:hAnsi="Arial" w:cs="Arial"/>
          <w:sz w:val="22"/>
          <w:szCs w:val="22"/>
        </w:rPr>
        <w:t>4/18</w:t>
      </w:r>
      <w:r w:rsidRPr="008649D2">
        <w:rPr>
          <w:rFonts w:ascii="Arial" w:hAnsi="Arial" w:cs="Arial"/>
          <w:sz w:val="22"/>
          <w:szCs w:val="22"/>
        </w:rPr>
        <w:t>) članak 2. mijenja se i glasi:</w:t>
      </w:r>
    </w:p>
    <w:p w:rsidR="00DF2138" w:rsidRPr="008649D2" w:rsidRDefault="00DF2138" w:rsidP="00DF2138">
      <w:pPr>
        <w:autoSpaceDE w:val="0"/>
        <w:rPr>
          <w:rFonts w:ascii="Arial" w:eastAsia="TimesNewRoman" w:hAnsi="Arial" w:cs="Arial"/>
          <w:sz w:val="22"/>
          <w:szCs w:val="22"/>
        </w:rPr>
      </w:pPr>
    </w:p>
    <w:p w:rsidR="000C1482" w:rsidRDefault="00510A14" w:rsidP="00510A14">
      <w:p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Nerazvrstane ceste financirat će se iz:</w:t>
      </w:r>
      <w:r w:rsidRPr="008314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proračunskih sredstava, komunalnog doprinosa, </w:t>
      </w:r>
      <w:r w:rsidRPr="008314E7">
        <w:rPr>
          <w:rFonts w:ascii="Arial" w:hAnsi="Arial" w:cs="Arial"/>
          <w:sz w:val="22"/>
          <w:szCs w:val="22"/>
        </w:rPr>
        <w:t>komunalne naknade</w:t>
      </w:r>
      <w:r w:rsidR="009650CF">
        <w:rPr>
          <w:rFonts w:ascii="Arial" w:hAnsi="Arial" w:cs="Arial"/>
          <w:sz w:val="22"/>
          <w:szCs w:val="22"/>
        </w:rPr>
        <w:t>, p</w:t>
      </w:r>
      <w:r>
        <w:rPr>
          <w:rFonts w:ascii="Arial" w:hAnsi="Arial" w:cs="Arial"/>
          <w:sz w:val="22"/>
          <w:szCs w:val="22"/>
        </w:rPr>
        <w:t>renesenog viška sredstava iz 201</w:t>
      </w:r>
      <w:r w:rsidR="000C148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g. i  (novog)</w:t>
      </w:r>
      <w:r w:rsidRPr="008314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kredita i </w:t>
      </w:r>
      <w:r w:rsidRPr="008314E7">
        <w:rPr>
          <w:rFonts w:ascii="Arial" w:hAnsi="Arial" w:cs="Arial"/>
          <w:sz w:val="22"/>
          <w:szCs w:val="22"/>
        </w:rPr>
        <w:t xml:space="preserve">u ukupnom iznosu od </w:t>
      </w:r>
      <w:r w:rsidR="000C1482">
        <w:rPr>
          <w:rFonts w:ascii="Arial" w:hAnsi="Arial" w:cs="Arial"/>
          <w:sz w:val="22"/>
          <w:szCs w:val="22"/>
        </w:rPr>
        <w:t xml:space="preserve">18.567.000 </w:t>
      </w:r>
      <w:r w:rsidRPr="008314E7">
        <w:rPr>
          <w:rFonts w:ascii="Arial" w:hAnsi="Arial" w:cs="Arial"/>
          <w:sz w:val="22"/>
          <w:szCs w:val="22"/>
        </w:rPr>
        <w:t>kuna  za namjene kako slijedi:</w:t>
      </w:r>
    </w:p>
    <w:p w:rsidR="008649D2" w:rsidRDefault="004342D0" w:rsidP="00DF2138">
      <w:pPr>
        <w:spacing w:after="80"/>
        <w:jc w:val="both"/>
        <w:rPr>
          <w:rFonts w:ascii="Arial" w:hAnsi="Arial" w:cs="Arial"/>
          <w:sz w:val="22"/>
          <w:szCs w:val="22"/>
        </w:rPr>
      </w:pPr>
      <w:r w:rsidRPr="004342D0">
        <w:rPr>
          <w:noProof/>
        </w:rPr>
        <w:drawing>
          <wp:inline distT="0" distB="0" distL="0" distR="0">
            <wp:extent cx="5760720" cy="54438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8314E7">
        <w:rPr>
          <w:rFonts w:ascii="Arial" w:hAnsi="Arial" w:cs="Arial"/>
          <w:sz w:val="22"/>
          <w:szCs w:val="22"/>
        </w:rPr>
        <w:t>rojektna dokumentacija</w:t>
      </w:r>
      <w:r>
        <w:rPr>
          <w:rFonts w:ascii="Arial" w:hAnsi="Arial" w:cs="Arial"/>
          <w:sz w:val="22"/>
          <w:szCs w:val="22"/>
        </w:rPr>
        <w:t xml:space="preserve"> – </w:t>
      </w:r>
      <w:r w:rsidRPr="00D22BA8">
        <w:rPr>
          <w:rFonts w:ascii="Arial" w:hAnsi="Arial" w:cs="Arial"/>
          <w:sz w:val="22"/>
          <w:szCs w:val="22"/>
        </w:rPr>
        <w:t>Priprema i izrada projektne dokumentacije kao preduvjet za početak građevinskih radova na  prometnicama Grada Dubrovnika koje je potrebno rekonstruirati i opremiti sa pripadajućom infrastrukturom.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8314E7">
        <w:rPr>
          <w:rFonts w:ascii="Arial" w:hAnsi="Arial" w:cs="Arial"/>
          <w:sz w:val="22"/>
          <w:szCs w:val="22"/>
        </w:rPr>
        <w:t>Kardinala Stepinca - Iva Dulčića</w:t>
      </w:r>
      <w:r>
        <w:rPr>
          <w:rFonts w:ascii="Arial" w:hAnsi="Arial" w:cs="Arial"/>
          <w:sz w:val="22"/>
          <w:szCs w:val="22"/>
        </w:rPr>
        <w:t xml:space="preserve"> -</w:t>
      </w:r>
      <w:r w:rsidRPr="00D22BA8">
        <w:t xml:space="preserve"> </w:t>
      </w:r>
      <w:r>
        <w:rPr>
          <w:rFonts w:ascii="Arial" w:hAnsi="Arial" w:cs="Arial"/>
          <w:sz w:val="22"/>
          <w:szCs w:val="22"/>
        </w:rPr>
        <w:t>Rekonstrukcija</w:t>
      </w:r>
      <w:r w:rsidRPr="00D22BA8">
        <w:rPr>
          <w:rFonts w:ascii="Arial" w:hAnsi="Arial" w:cs="Arial"/>
          <w:sz w:val="22"/>
          <w:szCs w:val="22"/>
        </w:rPr>
        <w:t xml:space="preserve"> ulice Kardinala Stepinca sa izgradnjom nogostupa, oborinske kanalizacije i mrežom javne rasvjete.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Parking HRVI- </w:t>
      </w:r>
      <w:r w:rsidR="00525E45">
        <w:rPr>
          <w:rFonts w:ascii="Arial" w:hAnsi="Arial" w:cs="Arial"/>
          <w:sz w:val="22"/>
          <w:szCs w:val="22"/>
        </w:rPr>
        <w:t>Izgradnja parkinga ispod zgrada HRVI-a u Mokošici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D22BA8">
        <w:rPr>
          <w:rFonts w:ascii="Arial" w:hAnsi="Arial" w:cs="Arial"/>
          <w:sz w:val="22"/>
          <w:szCs w:val="22"/>
        </w:rPr>
        <w:t xml:space="preserve">Cesta-Zgrade HRVI </w:t>
      </w:r>
      <w:r>
        <w:rPr>
          <w:rFonts w:ascii="Arial" w:hAnsi="Arial" w:cs="Arial"/>
          <w:sz w:val="22"/>
          <w:szCs w:val="22"/>
        </w:rPr>
        <w:t xml:space="preserve">- </w:t>
      </w:r>
      <w:r w:rsidRPr="00D22BA8">
        <w:rPr>
          <w:rFonts w:ascii="Arial" w:hAnsi="Arial" w:cs="Arial"/>
          <w:sz w:val="22"/>
          <w:szCs w:val="22"/>
        </w:rPr>
        <w:t>Nastavak izgradnje pristupne prometnice sa cjelokupnom infrastrukturom prateći  izgradnju zgrada HRVI-a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D22BA8">
        <w:rPr>
          <w:rFonts w:ascii="Arial" w:hAnsi="Arial" w:cs="Arial"/>
          <w:sz w:val="22"/>
          <w:szCs w:val="22"/>
        </w:rPr>
        <w:t xml:space="preserve">Nika i Meda Pucića </w:t>
      </w:r>
      <w:r>
        <w:rPr>
          <w:rFonts w:ascii="Arial" w:hAnsi="Arial" w:cs="Arial"/>
          <w:sz w:val="22"/>
          <w:szCs w:val="22"/>
        </w:rPr>
        <w:t xml:space="preserve">- </w:t>
      </w:r>
      <w:r w:rsidRPr="00D22BA8">
        <w:rPr>
          <w:rFonts w:ascii="Arial" w:hAnsi="Arial" w:cs="Arial"/>
          <w:sz w:val="22"/>
          <w:szCs w:val="22"/>
        </w:rPr>
        <w:t>Završetak uređenja šetnice u Lapadu</w:t>
      </w:r>
    </w:p>
    <w:p w:rsidR="000B3460" w:rsidRDefault="000B3460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Izmještanje komunalnih instalacija </w:t>
      </w:r>
      <w:r w:rsidR="0027501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27501F">
        <w:rPr>
          <w:rFonts w:ascii="Arial" w:hAnsi="Arial" w:cs="Arial"/>
          <w:sz w:val="22"/>
          <w:szCs w:val="22"/>
        </w:rPr>
        <w:t>Izmještanje instalacija kao preduvjet realizacije projekata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D22BA8">
        <w:rPr>
          <w:rFonts w:ascii="Arial" w:hAnsi="Arial" w:cs="Arial"/>
          <w:sz w:val="22"/>
          <w:szCs w:val="22"/>
        </w:rPr>
        <w:t>Vodoopskrba Štikovica – Vrbica – Lozica – Mokošica -  Sredstva potrebna za realizaciju projekta, sukladno sporazumu o sufinanciranju sa Vodovodom Dubrovnik d.o.o. u čijem projektu Grad Dubrovnik sudjeluje sa 10 %</w:t>
      </w:r>
      <w:r>
        <w:rPr>
          <w:rFonts w:ascii="Arial" w:hAnsi="Arial" w:cs="Arial"/>
          <w:sz w:val="22"/>
          <w:szCs w:val="22"/>
        </w:rPr>
        <w:t xml:space="preserve"> </w:t>
      </w:r>
      <w:r w:rsidR="00525E45">
        <w:rPr>
          <w:rFonts w:ascii="Arial" w:hAnsi="Arial" w:cs="Arial"/>
          <w:sz w:val="22"/>
          <w:szCs w:val="22"/>
        </w:rPr>
        <w:t xml:space="preserve"> potrebnog iznosa u sklopu kojeg je izvođenje oborinske odvodnje kod Tertmoterapijje u Staroj Mokošici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D22BA8">
        <w:rPr>
          <w:rFonts w:ascii="Arial" w:hAnsi="Arial" w:cs="Arial"/>
          <w:sz w:val="22"/>
          <w:szCs w:val="22"/>
        </w:rPr>
        <w:t>Vukovarska ulica II faza - Izvođenje radova na nastavku polaganja instalacija oborinske odvodnje na potezu od</w:t>
      </w:r>
      <w:r>
        <w:rPr>
          <w:rFonts w:ascii="Arial" w:hAnsi="Arial" w:cs="Arial"/>
          <w:sz w:val="22"/>
          <w:szCs w:val="22"/>
        </w:rPr>
        <w:t xml:space="preserve"> </w:t>
      </w:r>
      <w:r w:rsidRPr="00D22BA8">
        <w:rPr>
          <w:rFonts w:ascii="Arial" w:hAnsi="Arial" w:cs="Arial"/>
          <w:sz w:val="22"/>
          <w:szCs w:val="22"/>
        </w:rPr>
        <w:t xml:space="preserve"> Bazena do BP INA.</w:t>
      </w:r>
    </w:p>
    <w:p w:rsidR="0027501F" w:rsidRDefault="0027501F" w:rsidP="008B2D68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27501F">
        <w:rPr>
          <w:rFonts w:ascii="Arial" w:hAnsi="Arial" w:cs="Arial"/>
          <w:sz w:val="22"/>
          <w:szCs w:val="22"/>
        </w:rPr>
        <w:t>Oborinska odvodnja Andrije Hebranga -Izvođenje radova izgradnje kolektora oborinske odvodnje – zapadni dio od ulice Kunske do Rotora, rješenje oborinskih voda koje se slijevaju Kunskom ulicom sa poteza Ulice S. Cvijića do ulice A.Hebrangapa sve do postojećeg ispusta oborinskih voda u Luci Gruž</w:t>
      </w:r>
    </w:p>
    <w:p w:rsidR="00C13C84" w:rsidRPr="0027501F" w:rsidRDefault="00C13C84" w:rsidP="008B2D68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27501F">
        <w:rPr>
          <w:rFonts w:ascii="Arial" w:hAnsi="Arial" w:cs="Arial"/>
          <w:sz w:val="22"/>
          <w:szCs w:val="22"/>
        </w:rPr>
        <w:t>Cesta Most dr. Franja Tuđmana-Osojnik - Izgradnja nove ceste koja bi povezivala Most dr. Franja Tuđmana i Put za Osojnik</w:t>
      </w:r>
    </w:p>
    <w:p w:rsidR="00525E45" w:rsidRDefault="00525E45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Cesta Osojnik –Ljubač izrada projektne dokumentacije</w:t>
      </w:r>
    </w:p>
    <w:p w:rsidR="00525E45" w:rsidRDefault="00525E45" w:rsidP="00525E45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Cesta Gornja sela </w:t>
      </w:r>
      <w:r w:rsidR="0027501F">
        <w:rPr>
          <w:rFonts w:ascii="Arial" w:hAnsi="Arial" w:cs="Arial"/>
          <w:sz w:val="22"/>
          <w:szCs w:val="22"/>
        </w:rPr>
        <w:t xml:space="preserve">- </w:t>
      </w:r>
      <w:r w:rsidRPr="00525E45">
        <w:rPr>
          <w:rFonts w:ascii="Arial" w:hAnsi="Arial" w:cs="Arial"/>
          <w:sz w:val="22"/>
          <w:szCs w:val="22"/>
        </w:rPr>
        <w:t>izrada projektne dokumentacije</w:t>
      </w:r>
    </w:p>
    <w:p w:rsidR="0027501F" w:rsidRDefault="0027501F" w:rsidP="002A3BEE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27501F">
        <w:rPr>
          <w:rFonts w:ascii="Arial" w:hAnsi="Arial" w:cs="Arial"/>
          <w:sz w:val="22"/>
          <w:szCs w:val="22"/>
        </w:rPr>
        <w:t>Tehničko tehnološki blok - Geodetske i projektantske usluge za izgradnju ceste u obuhvata UPU-a Tehničko-tehnološki blok Osojnik</w:t>
      </w:r>
    </w:p>
    <w:p w:rsidR="0027501F" w:rsidRPr="0027501F" w:rsidRDefault="0027501F" w:rsidP="0027501F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A87E60">
        <w:rPr>
          <w:rFonts w:ascii="Arial" w:hAnsi="Arial" w:cs="Arial"/>
          <w:sz w:val="22"/>
          <w:szCs w:val="22"/>
        </w:rPr>
        <w:t xml:space="preserve">Povrat kredita utrošenog za izgradnju nerazvrstanih cesta u 2012, 2013. i 2014.g. - Tijekom 2018. godine, sukladno odluci o zaduživanju Grada Dubrovnika i Ugovora o kreditu br. 16/12 kod HBOR-a iz 2012.g. nastavlja se otplata kredita HBOR-a koji je korišten za izgradnju komunalne infrastrukture tijekom </w:t>
      </w:r>
      <w:r w:rsidRPr="00A87E60">
        <w:rPr>
          <w:rFonts w:ascii="Arial" w:hAnsi="Arial" w:cs="Arial"/>
          <w:color w:val="000000"/>
          <w:sz w:val="22"/>
          <w:szCs w:val="22"/>
        </w:rPr>
        <w:t>2012, 2013. i 2014.godine te će se sredstava komunalnog doprinosa koristiti za otplatu dijela glavnice dijela kredita utrošenog za izgradnju nerazvrstanih cesta u iznosu od 4.050.000 kn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A87E6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Prometne površine – </w:t>
      </w:r>
      <w:r w:rsidR="0027501F">
        <w:rPr>
          <w:rFonts w:ascii="Arial" w:hAnsi="Arial" w:cs="Arial"/>
          <w:sz w:val="22"/>
          <w:szCs w:val="22"/>
        </w:rPr>
        <w:t xml:space="preserve">radovi i </w:t>
      </w:r>
      <w:r>
        <w:rPr>
          <w:rFonts w:ascii="Arial" w:hAnsi="Arial" w:cs="Arial"/>
          <w:sz w:val="22"/>
          <w:szCs w:val="22"/>
        </w:rPr>
        <w:t>nabava opreme za održavanje i opremanje javnih površina i prometnica na području Grada Dubrovnika.</w:t>
      </w:r>
    </w:p>
    <w:p w:rsidR="00525E45" w:rsidRDefault="00525E45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Semafori </w:t>
      </w:r>
      <w:r w:rsidR="0027501F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oprema</w:t>
      </w:r>
      <w:r w:rsidR="0027501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održavanje i modernizacija opreme</w:t>
      </w:r>
    </w:p>
    <w:p w:rsidR="00525E45" w:rsidRDefault="00525E45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525E45" w:rsidRDefault="00525E45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27501F" w:rsidRDefault="0027501F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eastAsia="TimesNewRoman" w:hAnsi="Arial" w:cs="Arial"/>
          <w:sz w:val="22"/>
          <w:szCs w:val="22"/>
        </w:rPr>
        <w:t>Članak 2.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  Programu gradnje objekata i uređaja </w:t>
      </w:r>
      <w:r w:rsidR="00525E45">
        <w:rPr>
          <w:rFonts w:ascii="Arial" w:hAnsi="Arial" w:cs="Arial"/>
          <w:sz w:val="22"/>
          <w:szCs w:val="22"/>
        </w:rPr>
        <w:t>komunalne infrastrukture za 2018</w:t>
      </w:r>
      <w:r w:rsidRPr="008649D2">
        <w:rPr>
          <w:rFonts w:ascii="Arial" w:hAnsi="Arial" w:cs="Arial"/>
          <w:sz w:val="22"/>
          <w:szCs w:val="22"/>
        </w:rPr>
        <w:t>.godinu (Služ</w:t>
      </w:r>
      <w:r w:rsidR="00525E45">
        <w:rPr>
          <w:rFonts w:ascii="Arial" w:hAnsi="Arial" w:cs="Arial"/>
          <w:sz w:val="22"/>
          <w:szCs w:val="22"/>
        </w:rPr>
        <w:t xml:space="preserve">beni glasnik Grada Dubrovnika </w:t>
      </w:r>
      <w:r w:rsidR="00516A07">
        <w:rPr>
          <w:rFonts w:ascii="Arial" w:hAnsi="Arial" w:cs="Arial"/>
          <w:sz w:val="22"/>
          <w:szCs w:val="22"/>
        </w:rPr>
        <w:t>1</w:t>
      </w:r>
      <w:r w:rsidR="000C1482">
        <w:rPr>
          <w:rFonts w:ascii="Arial" w:hAnsi="Arial" w:cs="Arial"/>
          <w:sz w:val="22"/>
          <w:szCs w:val="22"/>
        </w:rPr>
        <w:t>4/18</w:t>
      </w:r>
      <w:r w:rsidRPr="008649D2">
        <w:rPr>
          <w:rFonts w:ascii="Arial" w:hAnsi="Arial" w:cs="Arial"/>
          <w:sz w:val="22"/>
          <w:szCs w:val="22"/>
        </w:rPr>
        <w:t>) članak 3. mijenja se i glasi: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Građenje javne rasvjete financirat će se iz sredstava komunalnog doprinosa u ukupnom iznosu od </w:t>
      </w:r>
      <w:r w:rsidR="000C1482" w:rsidRPr="000C1482">
        <w:rPr>
          <w:rFonts w:ascii="Arial" w:hAnsi="Arial" w:cs="Arial"/>
          <w:bCs/>
          <w:color w:val="000000"/>
          <w:sz w:val="22"/>
          <w:szCs w:val="22"/>
        </w:rPr>
        <w:t>2.923.500</w:t>
      </w:r>
      <w:r w:rsidRPr="008649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649D2">
        <w:rPr>
          <w:rFonts w:ascii="Arial" w:hAnsi="Arial" w:cs="Arial"/>
          <w:sz w:val="22"/>
          <w:szCs w:val="22"/>
        </w:rPr>
        <w:t>kuna  za namjene kako slijedi: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Default="009B720B" w:rsidP="00DF2138">
      <w:pPr>
        <w:jc w:val="both"/>
        <w:rPr>
          <w:rFonts w:ascii="Arial" w:hAnsi="Arial" w:cs="Arial"/>
          <w:sz w:val="22"/>
          <w:szCs w:val="22"/>
        </w:rPr>
      </w:pPr>
      <w:r w:rsidRPr="009B720B">
        <w:rPr>
          <w:noProof/>
        </w:rPr>
        <w:lastRenderedPageBreak/>
        <w:drawing>
          <wp:inline distT="0" distB="0" distL="0" distR="0">
            <wp:extent cx="5760720" cy="23977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60" w:rsidRPr="008649D2" w:rsidRDefault="000B3460" w:rsidP="00DF2138">
      <w:pPr>
        <w:jc w:val="both"/>
        <w:rPr>
          <w:rFonts w:ascii="Arial" w:hAnsi="Arial" w:cs="Arial"/>
          <w:sz w:val="22"/>
          <w:szCs w:val="22"/>
        </w:rPr>
      </w:pPr>
    </w:p>
    <w:p w:rsidR="00A97126" w:rsidRPr="00A97126" w:rsidRDefault="00A97126" w:rsidP="00A97126">
      <w:pPr>
        <w:pStyle w:val="ListParagraph"/>
        <w:numPr>
          <w:ilvl w:val="0"/>
          <w:numId w:val="6"/>
        </w:numPr>
        <w:suppressAutoHyphens w:val="0"/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>Pinji (Zaton)</w:t>
      </w:r>
      <w:r w:rsidR="009650CF">
        <w:rPr>
          <w:rFonts w:cs="Arial"/>
          <w:szCs w:val="22"/>
        </w:rPr>
        <w:t xml:space="preserve"> -</w:t>
      </w:r>
      <w:r w:rsidRPr="00A97126">
        <w:rPr>
          <w:rFonts w:cs="Arial"/>
          <w:szCs w:val="22"/>
        </w:rPr>
        <w:t xml:space="preserve"> u</w:t>
      </w:r>
      <w:r w:rsidR="00DF2138" w:rsidRPr="00A97126">
        <w:rPr>
          <w:rFonts w:cs="Arial"/>
          <w:szCs w:val="22"/>
        </w:rPr>
        <w:t xml:space="preserve">laganje u </w:t>
      </w:r>
      <w:r w:rsidRPr="00A97126">
        <w:rPr>
          <w:rFonts w:cs="Arial"/>
          <w:szCs w:val="22"/>
        </w:rPr>
        <w:t xml:space="preserve">radove i </w:t>
      </w:r>
      <w:r w:rsidR="00DF2138" w:rsidRPr="00A97126">
        <w:rPr>
          <w:rFonts w:cs="Arial"/>
          <w:szCs w:val="22"/>
        </w:rPr>
        <w:t xml:space="preserve">nabavku opreme </w:t>
      </w:r>
      <w:r w:rsidRPr="00A97126">
        <w:rPr>
          <w:rFonts w:cs="Arial"/>
          <w:szCs w:val="22"/>
        </w:rPr>
        <w:t xml:space="preserve">i izvođenje </w:t>
      </w:r>
      <w:r w:rsidR="00DF2138" w:rsidRPr="00A97126">
        <w:rPr>
          <w:rFonts w:cs="Arial"/>
          <w:szCs w:val="22"/>
        </w:rPr>
        <w:t>za javnu rasvjetu u Zatonu na lokalitetu Pinji.</w:t>
      </w:r>
    </w:p>
    <w:p w:rsidR="00DF2138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color w:val="000000"/>
          <w:szCs w:val="22"/>
          <w:lang w:eastAsia="hr-HR"/>
        </w:rPr>
        <w:t>Čerjan, Put na More</w:t>
      </w:r>
      <w:r w:rsidR="009650CF">
        <w:rPr>
          <w:rFonts w:cs="Arial"/>
          <w:color w:val="000000"/>
          <w:szCs w:val="22"/>
          <w:lang w:eastAsia="hr-HR"/>
        </w:rPr>
        <w:t xml:space="preserve"> -</w:t>
      </w:r>
      <w:r w:rsidRPr="00A97126">
        <w:rPr>
          <w:rFonts w:cs="Arial"/>
          <w:color w:val="000000"/>
          <w:szCs w:val="22"/>
          <w:lang w:eastAsia="hr-HR"/>
        </w:rPr>
        <w:t xml:space="preserve"> </w:t>
      </w:r>
      <w:r w:rsidRPr="00A97126">
        <w:rPr>
          <w:rFonts w:cs="Arial"/>
          <w:szCs w:val="22"/>
        </w:rPr>
        <w:t>u</w:t>
      </w:r>
      <w:r w:rsidR="00DF2138" w:rsidRPr="00A97126">
        <w:rPr>
          <w:rFonts w:cs="Arial"/>
          <w:szCs w:val="22"/>
        </w:rPr>
        <w:t>laganje u</w:t>
      </w:r>
      <w:r>
        <w:rPr>
          <w:rFonts w:cs="Arial"/>
          <w:szCs w:val="22"/>
        </w:rPr>
        <w:t xml:space="preserve"> </w:t>
      </w:r>
      <w:r w:rsidRPr="00A97126">
        <w:rPr>
          <w:rFonts w:cs="Arial"/>
          <w:szCs w:val="22"/>
        </w:rPr>
        <w:t xml:space="preserve">radove i </w:t>
      </w:r>
      <w:r w:rsidR="00DF2138" w:rsidRPr="00A97126">
        <w:rPr>
          <w:rFonts w:cs="Arial"/>
          <w:szCs w:val="22"/>
        </w:rPr>
        <w:t xml:space="preserve"> nabavku opreme za javnu rasvjetu na lokalitetu Čerjan</w:t>
      </w:r>
      <w:r w:rsidRPr="00A97126">
        <w:rPr>
          <w:rFonts w:cs="Arial"/>
          <w:szCs w:val="22"/>
        </w:rPr>
        <w:t xml:space="preserve"> u Zatonu </w:t>
      </w:r>
      <w:r w:rsidR="00DF2138" w:rsidRPr="00A97126">
        <w:rPr>
          <w:rFonts w:cs="Arial"/>
          <w:szCs w:val="22"/>
        </w:rPr>
        <w:t xml:space="preserve"> i Put na more u Rožatu</w:t>
      </w:r>
    </w:p>
    <w:p w:rsidR="00A97126" w:rsidRPr="00A97126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>Izgradnja nove mreže - Javna rasvjeta na predjelu Zaton-Bunica</w:t>
      </w:r>
    </w:p>
    <w:p w:rsidR="00A97126" w:rsidRPr="00A97126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 xml:space="preserve">Izgradnja nove mreže - Javna rasvjeta u ulici Ante Šercera </w:t>
      </w:r>
    </w:p>
    <w:p w:rsidR="00A97126" w:rsidRPr="00A97126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>Izgradnja nove mreže -Javna rasvjeta i u Staroj Mokošici</w:t>
      </w:r>
    </w:p>
    <w:p w:rsidR="00A97126" w:rsidRPr="00A97126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>Izgradnja nove mreže -Javna rasvjeta Osojnik</w:t>
      </w:r>
    </w:p>
    <w:p w:rsidR="00A97126" w:rsidRPr="00A97126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>Izgradnja nove mreže - Javna rasvjeta Mirinovo</w:t>
      </w:r>
    </w:p>
    <w:p w:rsidR="00A97126" w:rsidRPr="00A97126" w:rsidRDefault="00A97126" w:rsidP="00A97126">
      <w:pPr>
        <w:pStyle w:val="ListParagraph"/>
        <w:ind w:left="360"/>
        <w:jc w:val="both"/>
        <w:rPr>
          <w:rFonts w:cs="Arial"/>
          <w:szCs w:val="22"/>
        </w:rPr>
      </w:pPr>
    </w:p>
    <w:p w:rsidR="00DF2138" w:rsidRPr="00A97126" w:rsidRDefault="00DF2138" w:rsidP="000C1482">
      <w:pPr>
        <w:rPr>
          <w:rFonts w:ascii="Arial" w:eastAsia="TimesNewRoman" w:hAnsi="Arial" w:cs="Arial"/>
          <w:sz w:val="22"/>
          <w:szCs w:val="22"/>
        </w:rPr>
      </w:pPr>
    </w:p>
    <w:p w:rsidR="008649D2" w:rsidRPr="00A97126" w:rsidRDefault="008649D2" w:rsidP="00DF2138">
      <w:pPr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A97126" w:rsidRDefault="00DF2138" w:rsidP="00DF2138">
      <w:pPr>
        <w:jc w:val="center"/>
        <w:rPr>
          <w:rFonts w:ascii="Arial" w:hAnsi="Arial" w:cs="Arial"/>
          <w:sz w:val="22"/>
          <w:szCs w:val="22"/>
        </w:rPr>
      </w:pPr>
      <w:r w:rsidRPr="00A97126">
        <w:rPr>
          <w:rFonts w:ascii="Arial" w:eastAsia="TimesNewRoman" w:hAnsi="Arial" w:cs="Arial"/>
          <w:sz w:val="22"/>
          <w:szCs w:val="22"/>
        </w:rPr>
        <w:t>Članak 3.</w:t>
      </w:r>
    </w:p>
    <w:p w:rsidR="00DF2138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19768C" w:rsidRPr="00A97126" w:rsidRDefault="0019768C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A97126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A97126">
        <w:rPr>
          <w:rFonts w:ascii="Arial" w:hAnsi="Arial" w:cs="Arial"/>
          <w:sz w:val="22"/>
          <w:szCs w:val="22"/>
        </w:rPr>
        <w:t xml:space="preserve">U  Programu gradnje objekata i uređaja </w:t>
      </w:r>
      <w:r w:rsidR="0019768C">
        <w:rPr>
          <w:rFonts w:ascii="Arial" w:hAnsi="Arial" w:cs="Arial"/>
          <w:sz w:val="22"/>
          <w:szCs w:val="22"/>
        </w:rPr>
        <w:t>komunalne infrastrukture za 2018</w:t>
      </w:r>
      <w:r w:rsidRPr="00A97126">
        <w:rPr>
          <w:rFonts w:ascii="Arial" w:hAnsi="Arial" w:cs="Arial"/>
          <w:sz w:val="22"/>
          <w:szCs w:val="22"/>
        </w:rPr>
        <w:t>.godinu (Služ</w:t>
      </w:r>
      <w:r w:rsidR="0019768C">
        <w:rPr>
          <w:rFonts w:ascii="Arial" w:hAnsi="Arial" w:cs="Arial"/>
          <w:sz w:val="22"/>
          <w:szCs w:val="22"/>
        </w:rPr>
        <w:t xml:space="preserve">beni glasnik Grada Dubrovnika </w:t>
      </w:r>
      <w:r w:rsidR="00516A07">
        <w:rPr>
          <w:rFonts w:ascii="Arial" w:hAnsi="Arial" w:cs="Arial"/>
          <w:sz w:val="22"/>
          <w:szCs w:val="22"/>
        </w:rPr>
        <w:t>1</w:t>
      </w:r>
      <w:r w:rsidR="000C1482">
        <w:rPr>
          <w:rFonts w:ascii="Arial" w:hAnsi="Arial" w:cs="Arial"/>
          <w:sz w:val="22"/>
          <w:szCs w:val="22"/>
        </w:rPr>
        <w:t>4/18</w:t>
      </w:r>
      <w:r w:rsidRPr="00A97126">
        <w:rPr>
          <w:rFonts w:ascii="Arial" w:hAnsi="Arial" w:cs="Arial"/>
          <w:sz w:val="22"/>
          <w:szCs w:val="22"/>
        </w:rPr>
        <w:t>) članak 4. mijenja se i glasi:</w:t>
      </w:r>
    </w:p>
    <w:p w:rsidR="00DF2138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9650CF" w:rsidRPr="00A97126" w:rsidRDefault="009650CF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A97126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A97126">
        <w:rPr>
          <w:rFonts w:ascii="Arial" w:hAnsi="Arial" w:cs="Arial"/>
          <w:sz w:val="22"/>
          <w:szCs w:val="22"/>
        </w:rPr>
        <w:t>Građe</w:t>
      </w:r>
      <w:r w:rsidR="0019768C">
        <w:rPr>
          <w:rFonts w:ascii="Arial" w:hAnsi="Arial" w:cs="Arial"/>
          <w:sz w:val="22"/>
          <w:szCs w:val="22"/>
        </w:rPr>
        <w:t xml:space="preserve">nje groblja financirat će se iz: </w:t>
      </w:r>
      <w:bookmarkStart w:id="6" w:name="_Hlk531605774"/>
      <w:r w:rsidR="0019768C">
        <w:rPr>
          <w:rFonts w:ascii="Arial" w:hAnsi="Arial" w:cs="Arial"/>
          <w:sz w:val="22"/>
          <w:szCs w:val="22"/>
        </w:rPr>
        <w:t>proračunskih sredstava</w:t>
      </w:r>
      <w:bookmarkEnd w:id="6"/>
      <w:r w:rsidR="0019768C">
        <w:rPr>
          <w:rFonts w:ascii="Arial" w:hAnsi="Arial" w:cs="Arial"/>
          <w:sz w:val="22"/>
          <w:szCs w:val="22"/>
        </w:rPr>
        <w:t>, komunalnog doprinosa i prenesenog viška prihoda iz 2017</w:t>
      </w:r>
      <w:r w:rsidRPr="00A97126">
        <w:rPr>
          <w:rFonts w:ascii="Arial" w:hAnsi="Arial" w:cs="Arial"/>
          <w:sz w:val="22"/>
          <w:szCs w:val="22"/>
        </w:rPr>
        <w:t xml:space="preserve">.g., u ukupnom iznosu od  </w:t>
      </w:r>
      <w:r w:rsidR="00516A07">
        <w:rPr>
          <w:rFonts w:ascii="Arial" w:hAnsi="Arial" w:cs="Arial"/>
          <w:bCs/>
          <w:color w:val="000000"/>
          <w:sz w:val="22"/>
          <w:szCs w:val="22"/>
        </w:rPr>
        <w:t>6.985.100</w:t>
      </w:r>
      <w:r w:rsidRPr="00A9712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97126">
        <w:rPr>
          <w:rFonts w:ascii="Arial" w:hAnsi="Arial" w:cs="Arial"/>
          <w:sz w:val="22"/>
          <w:szCs w:val="22"/>
        </w:rPr>
        <w:t>kuna za namjene kako slijedi:</w:t>
      </w:r>
    </w:p>
    <w:p w:rsidR="00DF2138" w:rsidRPr="00A97126" w:rsidRDefault="00DF2138" w:rsidP="00DF213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F2138" w:rsidRDefault="009B720B" w:rsidP="00DF2138">
      <w:pPr>
        <w:suppressAutoHyphens w:val="0"/>
        <w:rPr>
          <w:rFonts w:ascii="Arial" w:hAnsi="Arial" w:cs="Arial"/>
          <w:sz w:val="22"/>
          <w:szCs w:val="22"/>
        </w:rPr>
      </w:pPr>
      <w:r w:rsidRPr="009B720B">
        <w:rPr>
          <w:noProof/>
        </w:rPr>
        <w:drawing>
          <wp:inline distT="0" distB="0" distL="0" distR="0">
            <wp:extent cx="5760720" cy="13976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8C" w:rsidRDefault="0019768C" w:rsidP="00DF2138">
      <w:pPr>
        <w:suppressAutoHyphens w:val="0"/>
        <w:rPr>
          <w:rFonts w:ascii="Arial" w:hAnsi="Arial" w:cs="Arial"/>
          <w:sz w:val="22"/>
          <w:szCs w:val="22"/>
        </w:rPr>
      </w:pPr>
    </w:p>
    <w:p w:rsidR="0019768C" w:rsidRDefault="0019768C" w:rsidP="00DF2138">
      <w:pPr>
        <w:suppressAutoHyphens w:val="0"/>
        <w:rPr>
          <w:rFonts w:ascii="Arial" w:hAnsi="Arial" w:cs="Arial"/>
          <w:sz w:val="22"/>
          <w:szCs w:val="22"/>
        </w:rPr>
      </w:pPr>
    </w:p>
    <w:p w:rsidR="0019768C" w:rsidRPr="008649D2" w:rsidRDefault="0019768C" w:rsidP="00DF2138">
      <w:pPr>
        <w:suppressAutoHyphens w:val="0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1. Rashodi za građenje groblja su vezani za sufinanciranje, zajedno sa Op</w:t>
      </w:r>
      <w:r w:rsidR="0019768C">
        <w:rPr>
          <w:rFonts w:ascii="Arial" w:hAnsi="Arial" w:cs="Arial"/>
          <w:sz w:val="22"/>
          <w:szCs w:val="22"/>
        </w:rPr>
        <w:t>ćinom Župa dubrovačka, izgradnja</w:t>
      </w:r>
      <w:r w:rsidRPr="008649D2">
        <w:rPr>
          <w:rFonts w:ascii="Arial" w:hAnsi="Arial" w:cs="Arial"/>
          <w:sz w:val="22"/>
          <w:szCs w:val="22"/>
        </w:rPr>
        <w:t xml:space="preserve"> groblja sa svim prateć</w:t>
      </w:r>
      <w:r w:rsidR="0019768C">
        <w:rPr>
          <w:rFonts w:ascii="Arial" w:hAnsi="Arial" w:cs="Arial"/>
          <w:sz w:val="22"/>
          <w:szCs w:val="22"/>
        </w:rPr>
        <w:t xml:space="preserve">im objektima i infrastrukturom </w:t>
      </w:r>
      <w:r w:rsidRPr="008649D2">
        <w:rPr>
          <w:rFonts w:ascii="Arial" w:hAnsi="Arial" w:cs="Arial"/>
          <w:sz w:val="22"/>
          <w:szCs w:val="22"/>
        </w:rPr>
        <w:t>ukupnog kapacitet</w:t>
      </w:r>
      <w:r w:rsidR="0019768C">
        <w:rPr>
          <w:rFonts w:ascii="Arial" w:hAnsi="Arial" w:cs="Arial"/>
          <w:sz w:val="22"/>
          <w:szCs w:val="22"/>
        </w:rPr>
        <w:t>a od 2000 ukopnih mjesta</w:t>
      </w:r>
      <w:r w:rsidRPr="008649D2">
        <w:rPr>
          <w:rFonts w:ascii="Arial" w:hAnsi="Arial" w:cs="Arial"/>
          <w:sz w:val="22"/>
          <w:szCs w:val="22"/>
        </w:rPr>
        <w:t>.</w:t>
      </w:r>
      <w:r w:rsidR="0019768C">
        <w:rPr>
          <w:rFonts w:ascii="Arial" w:hAnsi="Arial" w:cs="Arial"/>
          <w:sz w:val="22"/>
          <w:szCs w:val="22"/>
        </w:rPr>
        <w:t xml:space="preserve"> </w:t>
      </w:r>
      <w:r w:rsidRPr="008649D2">
        <w:rPr>
          <w:rFonts w:ascii="Arial" w:hAnsi="Arial" w:cs="Arial"/>
          <w:sz w:val="22"/>
          <w:szCs w:val="22"/>
        </w:rPr>
        <w:t xml:space="preserve">Projekt će se nastaviti  i </w:t>
      </w:r>
      <w:r w:rsidR="009B720B">
        <w:rPr>
          <w:rFonts w:ascii="Arial" w:hAnsi="Arial" w:cs="Arial"/>
          <w:sz w:val="22"/>
          <w:szCs w:val="22"/>
        </w:rPr>
        <w:t xml:space="preserve"> u  </w:t>
      </w:r>
      <w:r w:rsidRPr="008649D2">
        <w:rPr>
          <w:rFonts w:ascii="Arial" w:hAnsi="Arial" w:cs="Arial"/>
          <w:sz w:val="22"/>
          <w:szCs w:val="22"/>
        </w:rPr>
        <w:t>2019. godini</w:t>
      </w:r>
      <w:r w:rsidR="0019768C">
        <w:rPr>
          <w:rFonts w:ascii="Arial" w:hAnsi="Arial" w:cs="Arial"/>
          <w:sz w:val="22"/>
          <w:szCs w:val="22"/>
        </w:rPr>
        <w:t>.</w:t>
      </w:r>
    </w:p>
    <w:p w:rsidR="00DF2138" w:rsidRPr="008649D2" w:rsidRDefault="00DF2138" w:rsidP="00DF21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eastAsia="TimesNewRoman" w:hAnsi="Arial" w:cs="Arial"/>
          <w:sz w:val="22"/>
          <w:szCs w:val="22"/>
        </w:rPr>
        <w:t>Članak 4.</w:t>
      </w: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both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  Programu gradnje objekata i uređaja </w:t>
      </w:r>
      <w:r w:rsidR="0019768C">
        <w:rPr>
          <w:rFonts w:ascii="Arial" w:hAnsi="Arial" w:cs="Arial"/>
          <w:sz w:val="22"/>
          <w:szCs w:val="22"/>
        </w:rPr>
        <w:t>komunalne infrastrukture za 2018</w:t>
      </w:r>
      <w:r w:rsidRPr="008649D2">
        <w:rPr>
          <w:rFonts w:ascii="Arial" w:hAnsi="Arial" w:cs="Arial"/>
          <w:sz w:val="22"/>
          <w:szCs w:val="22"/>
        </w:rPr>
        <w:t>.godinu (Služ</w:t>
      </w:r>
      <w:r w:rsidR="0019768C">
        <w:rPr>
          <w:rFonts w:ascii="Arial" w:hAnsi="Arial" w:cs="Arial"/>
          <w:sz w:val="22"/>
          <w:szCs w:val="22"/>
        </w:rPr>
        <w:t xml:space="preserve">beni glasnik Grada Dubrovnika </w:t>
      </w:r>
      <w:r w:rsidR="00516A07">
        <w:rPr>
          <w:rFonts w:ascii="Arial" w:hAnsi="Arial" w:cs="Arial"/>
          <w:sz w:val="22"/>
          <w:szCs w:val="22"/>
        </w:rPr>
        <w:t>14</w:t>
      </w:r>
      <w:r w:rsidR="0019768C">
        <w:rPr>
          <w:rFonts w:ascii="Arial" w:hAnsi="Arial" w:cs="Arial"/>
          <w:sz w:val="22"/>
          <w:szCs w:val="22"/>
        </w:rPr>
        <w:t>/18</w:t>
      </w:r>
      <w:r w:rsidRPr="008649D2">
        <w:rPr>
          <w:rFonts w:ascii="Arial" w:hAnsi="Arial" w:cs="Arial"/>
          <w:sz w:val="22"/>
          <w:szCs w:val="22"/>
        </w:rPr>
        <w:t>.) članak 5. mijenja se i glasi</w:t>
      </w:r>
      <w:r w:rsidRPr="008649D2">
        <w:rPr>
          <w:rFonts w:ascii="Arial" w:eastAsia="TimesNewRoman" w:hAnsi="Arial" w:cs="Arial"/>
          <w:sz w:val="22"/>
          <w:szCs w:val="22"/>
        </w:rPr>
        <w:t>:</w:t>
      </w:r>
    </w:p>
    <w:p w:rsidR="00DF2138" w:rsidRPr="008649D2" w:rsidRDefault="00DF2138" w:rsidP="00DF2138">
      <w:pPr>
        <w:pStyle w:val="ListParagraph"/>
        <w:ind w:left="0"/>
        <w:jc w:val="both"/>
        <w:rPr>
          <w:rFonts w:cs="Arial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Ulaganja u javne površine se očituje u nabavci opreme za javne površine i izgradnjom objekata  te se financira iz </w:t>
      </w:r>
      <w:r w:rsidR="00516A07">
        <w:rPr>
          <w:rFonts w:ascii="Arial" w:hAnsi="Arial" w:cs="Arial"/>
          <w:sz w:val="22"/>
          <w:szCs w:val="22"/>
        </w:rPr>
        <w:t xml:space="preserve">proračunskih sredstava, </w:t>
      </w:r>
      <w:r w:rsidRPr="008649D2">
        <w:rPr>
          <w:rFonts w:ascii="Arial" w:hAnsi="Arial" w:cs="Arial"/>
          <w:sz w:val="22"/>
          <w:szCs w:val="22"/>
        </w:rPr>
        <w:t>komunalnog doprinosa</w:t>
      </w:r>
      <w:r w:rsidR="00516A07">
        <w:rPr>
          <w:rFonts w:ascii="Arial" w:hAnsi="Arial" w:cs="Arial"/>
          <w:sz w:val="22"/>
          <w:szCs w:val="22"/>
        </w:rPr>
        <w:t xml:space="preserve">, </w:t>
      </w:r>
      <w:r w:rsidR="0019768C" w:rsidRPr="0019768C">
        <w:rPr>
          <w:rFonts w:ascii="Arial" w:hAnsi="Arial" w:cs="Arial"/>
          <w:sz w:val="22"/>
          <w:szCs w:val="22"/>
        </w:rPr>
        <w:t>prenesenog viška prihoda iz 2017.g.</w:t>
      </w:r>
      <w:r w:rsidR="00516A07">
        <w:rPr>
          <w:rFonts w:ascii="Arial" w:hAnsi="Arial" w:cs="Arial"/>
          <w:sz w:val="22"/>
          <w:szCs w:val="22"/>
        </w:rPr>
        <w:t>,  novog kredita i iz fondova</w:t>
      </w:r>
      <w:r w:rsidRPr="008649D2">
        <w:rPr>
          <w:rFonts w:ascii="Arial" w:hAnsi="Arial" w:cs="Arial"/>
          <w:sz w:val="22"/>
          <w:szCs w:val="22"/>
        </w:rPr>
        <w:t xml:space="preserve"> u ukupnom iznosu od  </w:t>
      </w:r>
      <w:r w:rsidR="00516A07" w:rsidRPr="00516A07">
        <w:rPr>
          <w:rFonts w:ascii="Arial" w:hAnsi="Arial" w:cs="Arial"/>
          <w:bCs/>
          <w:color w:val="000000"/>
          <w:sz w:val="22"/>
          <w:szCs w:val="22"/>
        </w:rPr>
        <w:t>13.466.200</w:t>
      </w:r>
      <w:r w:rsidR="00516A0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649D2">
        <w:rPr>
          <w:rFonts w:ascii="Arial" w:hAnsi="Arial" w:cs="Arial"/>
          <w:sz w:val="22"/>
          <w:szCs w:val="22"/>
        </w:rPr>
        <w:t>kuna i to: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9B720B" w:rsidP="00DF2138">
      <w:pPr>
        <w:jc w:val="both"/>
        <w:rPr>
          <w:rFonts w:ascii="Arial" w:hAnsi="Arial" w:cs="Arial"/>
          <w:sz w:val="22"/>
          <w:szCs w:val="22"/>
        </w:rPr>
      </w:pPr>
      <w:r w:rsidRPr="009B720B">
        <w:rPr>
          <w:noProof/>
        </w:rPr>
        <w:drawing>
          <wp:inline distT="0" distB="0" distL="0" distR="0">
            <wp:extent cx="5760720" cy="19780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38" w:rsidRPr="008649D2" w:rsidRDefault="00DF2138" w:rsidP="00DF213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9B720B" w:rsidRDefault="009B720B" w:rsidP="00301F6A">
      <w:pPr>
        <w:pStyle w:val="ListParagraph"/>
        <w:numPr>
          <w:ilvl w:val="1"/>
          <w:numId w:val="6"/>
        </w:numPr>
        <w:jc w:val="both"/>
        <w:rPr>
          <w:rFonts w:cs="Arial"/>
          <w:szCs w:val="22"/>
        </w:rPr>
      </w:pPr>
      <w:r w:rsidRPr="009B720B">
        <w:rPr>
          <w:rFonts w:cs="Arial"/>
          <w:szCs w:val="22"/>
        </w:rPr>
        <w:t>Sanacija rive Rožat - Glavni i izvedbeni projekt, stručni nadzor i izvođenje radova na rekonstrukciji rive u Rožatu - armiranobetonska nosiva konstrukcija s kamenim opločenjem.</w:t>
      </w:r>
    </w:p>
    <w:p w:rsidR="009B720B" w:rsidRDefault="009B720B" w:rsidP="009B720B">
      <w:pPr>
        <w:pStyle w:val="ListParagraph"/>
        <w:numPr>
          <w:ilvl w:val="1"/>
          <w:numId w:val="6"/>
        </w:numPr>
        <w:jc w:val="both"/>
        <w:rPr>
          <w:rFonts w:cs="Arial"/>
          <w:szCs w:val="22"/>
        </w:rPr>
      </w:pPr>
      <w:r w:rsidRPr="009B720B">
        <w:rPr>
          <w:rFonts w:cs="Arial"/>
          <w:szCs w:val="22"/>
        </w:rPr>
        <w:t xml:space="preserve">WC Kalamota - </w:t>
      </w:r>
      <w:r>
        <w:rPr>
          <w:rFonts w:cs="Arial"/>
          <w:szCs w:val="22"/>
        </w:rPr>
        <w:t>A</w:t>
      </w:r>
      <w:r w:rsidRPr="009B720B">
        <w:rPr>
          <w:rFonts w:cs="Arial"/>
          <w:szCs w:val="22"/>
        </w:rPr>
        <w:t>daptacij</w:t>
      </w:r>
      <w:r>
        <w:rPr>
          <w:rFonts w:cs="Arial"/>
          <w:szCs w:val="22"/>
        </w:rPr>
        <w:t>a</w:t>
      </w:r>
      <w:r w:rsidRPr="009B720B">
        <w:rPr>
          <w:rFonts w:cs="Arial"/>
          <w:szCs w:val="22"/>
        </w:rPr>
        <w:t xml:space="preserve"> javnog wc-a na Kalamoti .</w:t>
      </w:r>
    </w:p>
    <w:p w:rsidR="009B720B" w:rsidRPr="009B720B" w:rsidRDefault="009B720B" w:rsidP="009B720B">
      <w:pPr>
        <w:pStyle w:val="ListParagraph"/>
        <w:numPr>
          <w:ilvl w:val="1"/>
          <w:numId w:val="6"/>
        </w:numPr>
        <w:jc w:val="both"/>
        <w:rPr>
          <w:rFonts w:cs="Arial"/>
          <w:szCs w:val="22"/>
        </w:rPr>
      </w:pPr>
      <w:r w:rsidRPr="009B720B">
        <w:rPr>
          <w:rFonts w:cs="Arial"/>
          <w:szCs w:val="22"/>
        </w:rPr>
        <w:t>Dječji vrtić Palčica - Nadogradnja i rekonstrukcija dječjeg vrtića kojom će se povećat kapacitet dječjeg</w:t>
      </w:r>
      <w:r w:rsidR="00516A07">
        <w:rPr>
          <w:rFonts w:cs="Arial"/>
          <w:szCs w:val="22"/>
        </w:rPr>
        <w:t>vrtića,</w:t>
      </w:r>
      <w:r w:rsidRPr="009B720B">
        <w:rPr>
          <w:rFonts w:cs="Arial"/>
          <w:szCs w:val="22"/>
        </w:rPr>
        <w:t xml:space="preserve"> a  izgradit će se</w:t>
      </w:r>
      <w:r w:rsidR="00516A07">
        <w:rPr>
          <w:rFonts w:cs="Arial"/>
          <w:szCs w:val="22"/>
        </w:rPr>
        <w:t xml:space="preserve"> </w:t>
      </w:r>
      <w:r w:rsidRPr="009B720B">
        <w:rPr>
          <w:rFonts w:cs="Arial"/>
          <w:szCs w:val="22"/>
        </w:rPr>
        <w:t>novi priključak na Put I. Vojnovića i novo parkiralište</w:t>
      </w:r>
      <w:r w:rsidR="00516A07">
        <w:rPr>
          <w:rFonts w:cs="Arial"/>
          <w:szCs w:val="22"/>
        </w:rPr>
        <w:t xml:space="preserve"> ispred vrtića</w:t>
      </w:r>
    </w:p>
    <w:p w:rsidR="00DF2138" w:rsidRDefault="009B720B" w:rsidP="009650CF">
      <w:pPr>
        <w:pStyle w:val="ListParagraph"/>
        <w:numPr>
          <w:ilvl w:val="1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Ulaganje u d</w:t>
      </w:r>
      <w:r w:rsidR="0019768C" w:rsidRPr="0019768C">
        <w:rPr>
          <w:rFonts w:cs="Arial"/>
          <w:szCs w:val="22"/>
        </w:rPr>
        <w:t xml:space="preserve">ječja igrališta </w:t>
      </w:r>
      <w:r w:rsidR="009650CF">
        <w:rPr>
          <w:rFonts w:cs="Arial"/>
          <w:szCs w:val="22"/>
        </w:rPr>
        <w:t xml:space="preserve">- </w:t>
      </w:r>
      <w:r w:rsidR="0019768C" w:rsidRPr="0019768C">
        <w:rPr>
          <w:rFonts w:cs="Arial"/>
          <w:szCs w:val="22"/>
        </w:rPr>
        <w:t>r</w:t>
      </w:r>
      <w:r w:rsidR="00DF2138" w:rsidRPr="0019768C">
        <w:rPr>
          <w:rFonts w:cs="Arial"/>
          <w:szCs w:val="22"/>
        </w:rPr>
        <w:t>ashodi planirani za rekonstrukciju dječjih igrališta kao i za n</w:t>
      </w:r>
      <w:r w:rsidR="00AB22E2" w:rsidRPr="0019768C">
        <w:rPr>
          <w:rFonts w:cs="Arial"/>
          <w:szCs w:val="22"/>
        </w:rPr>
        <w:t>abavu opreme  dječjih igrališta</w:t>
      </w:r>
    </w:p>
    <w:p w:rsidR="0019768C" w:rsidRDefault="0019768C" w:rsidP="009650CF">
      <w:pPr>
        <w:pStyle w:val="ListParagraph"/>
        <w:numPr>
          <w:ilvl w:val="1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Igralište Gruž </w:t>
      </w:r>
      <w:r w:rsidR="009650CF"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>uređenje igrališta i izgradnja</w:t>
      </w:r>
      <w:r w:rsidRPr="0019768C">
        <w:rPr>
          <w:rFonts w:cs="Arial"/>
          <w:szCs w:val="22"/>
        </w:rPr>
        <w:t xml:space="preserve"> pomoćne zgrade sa wc-om, svlačionicom i spremištem.</w:t>
      </w:r>
    </w:p>
    <w:p w:rsidR="00516A07" w:rsidRPr="00516A07" w:rsidRDefault="009B720B" w:rsidP="00516A07">
      <w:pPr>
        <w:pStyle w:val="ListParagraph"/>
        <w:numPr>
          <w:ilvl w:val="1"/>
          <w:numId w:val="6"/>
        </w:numPr>
        <w:jc w:val="both"/>
        <w:rPr>
          <w:rFonts w:cs="Arial"/>
          <w:szCs w:val="22"/>
        </w:rPr>
      </w:pPr>
      <w:r w:rsidRPr="009B720B">
        <w:rPr>
          <w:rFonts w:cs="Arial"/>
          <w:szCs w:val="22"/>
        </w:rPr>
        <w:t>Bočalište Mokošica - Izvođenje radova na izgradnji potpornih zidova,sanaciji boćališta i pratećih prostorija</w:t>
      </w:r>
    </w:p>
    <w:p w:rsidR="008A4609" w:rsidRPr="008649D2" w:rsidRDefault="008A4609" w:rsidP="00DF2138">
      <w:pPr>
        <w:jc w:val="both"/>
        <w:rPr>
          <w:rFonts w:ascii="Arial" w:hAnsi="Arial" w:cs="Arial"/>
          <w:sz w:val="22"/>
          <w:szCs w:val="22"/>
        </w:rPr>
      </w:pPr>
    </w:p>
    <w:p w:rsidR="00516A07" w:rsidRDefault="00516A07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516A07" w:rsidRDefault="00516A07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516A07" w:rsidRDefault="00516A07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516A07" w:rsidRDefault="00516A07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eastAsia="TimesNewRoman" w:hAnsi="Arial" w:cs="Arial"/>
          <w:sz w:val="22"/>
          <w:szCs w:val="22"/>
        </w:rPr>
        <w:t>Članak 5.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  Programu gradnje objekata i uređaja </w:t>
      </w:r>
      <w:r w:rsidR="0019768C">
        <w:rPr>
          <w:rFonts w:ascii="Arial" w:hAnsi="Arial" w:cs="Arial"/>
          <w:sz w:val="22"/>
          <w:szCs w:val="22"/>
        </w:rPr>
        <w:t>komunalne infrastrukture za 2018</w:t>
      </w:r>
      <w:r w:rsidRPr="008649D2">
        <w:rPr>
          <w:rFonts w:ascii="Arial" w:hAnsi="Arial" w:cs="Arial"/>
          <w:sz w:val="22"/>
          <w:szCs w:val="22"/>
        </w:rPr>
        <w:t>.godinu (Služ</w:t>
      </w:r>
      <w:r w:rsidR="0019768C">
        <w:rPr>
          <w:rFonts w:ascii="Arial" w:hAnsi="Arial" w:cs="Arial"/>
          <w:sz w:val="22"/>
          <w:szCs w:val="22"/>
        </w:rPr>
        <w:t xml:space="preserve">beni glasnik Grada Dubrovnika </w:t>
      </w:r>
      <w:r w:rsidR="00516A07">
        <w:rPr>
          <w:rFonts w:ascii="Arial" w:hAnsi="Arial" w:cs="Arial"/>
          <w:sz w:val="22"/>
          <w:szCs w:val="22"/>
        </w:rPr>
        <w:t>14</w:t>
      </w:r>
      <w:r w:rsidR="00B71432">
        <w:rPr>
          <w:rFonts w:ascii="Arial" w:hAnsi="Arial" w:cs="Arial"/>
          <w:sz w:val="22"/>
          <w:szCs w:val="22"/>
        </w:rPr>
        <w:t>/18</w:t>
      </w:r>
      <w:r w:rsidRPr="008649D2">
        <w:rPr>
          <w:rFonts w:ascii="Arial" w:hAnsi="Arial" w:cs="Arial"/>
          <w:sz w:val="22"/>
          <w:szCs w:val="22"/>
        </w:rPr>
        <w:t>.) članak 6.</w:t>
      </w:r>
      <w:r w:rsidRPr="008649D2">
        <w:rPr>
          <w:rFonts w:ascii="Arial" w:eastAsia="TimesNewRoman" w:hAnsi="Arial" w:cs="Arial"/>
          <w:sz w:val="22"/>
          <w:szCs w:val="22"/>
        </w:rPr>
        <w:t xml:space="preserve"> </w:t>
      </w:r>
      <w:r w:rsidRPr="008649D2">
        <w:rPr>
          <w:rFonts w:ascii="Arial" w:hAnsi="Arial" w:cs="Arial"/>
          <w:sz w:val="22"/>
          <w:szCs w:val="22"/>
        </w:rPr>
        <w:t>mijenja se i glasi: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Ukupna sredstva za ostvarivanje ovoga Programa utvrđuju se u iznosu od </w:t>
      </w:r>
      <w:r w:rsidR="00516A07" w:rsidRPr="00516A07">
        <w:rPr>
          <w:rFonts w:ascii="Arial" w:hAnsi="Arial" w:cs="Arial"/>
          <w:bCs/>
          <w:sz w:val="22"/>
          <w:szCs w:val="22"/>
        </w:rPr>
        <w:t>41.941.800</w:t>
      </w:r>
      <w:r w:rsidRPr="00516A07">
        <w:rPr>
          <w:rFonts w:ascii="Arial" w:hAnsi="Arial" w:cs="Arial"/>
          <w:sz w:val="22"/>
          <w:szCs w:val="22"/>
        </w:rPr>
        <w:t xml:space="preserve"> kuna</w:t>
      </w:r>
      <w:r w:rsidRPr="008649D2">
        <w:rPr>
          <w:rFonts w:ascii="Arial" w:hAnsi="Arial" w:cs="Arial"/>
          <w:sz w:val="22"/>
          <w:szCs w:val="22"/>
        </w:rPr>
        <w:t xml:space="preserve"> i to: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Default="00516A07" w:rsidP="00DF2138">
      <w:pPr>
        <w:jc w:val="center"/>
        <w:rPr>
          <w:rFonts w:ascii="Arial" w:hAnsi="Arial" w:cs="Arial"/>
          <w:sz w:val="22"/>
          <w:szCs w:val="22"/>
        </w:rPr>
      </w:pPr>
      <w:r w:rsidRPr="00516A07">
        <w:rPr>
          <w:noProof/>
        </w:rPr>
        <w:drawing>
          <wp:inline distT="0" distB="0" distL="0" distR="0">
            <wp:extent cx="3936365" cy="1894205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3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A07">
        <w:t xml:space="preserve"> </w:t>
      </w:r>
    </w:p>
    <w:p w:rsidR="009650CF" w:rsidRDefault="009650CF" w:rsidP="00DF2138">
      <w:pPr>
        <w:jc w:val="center"/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jc w:val="center"/>
        <w:rPr>
          <w:rFonts w:ascii="Arial" w:hAnsi="Arial" w:cs="Arial"/>
          <w:sz w:val="22"/>
          <w:szCs w:val="22"/>
        </w:rPr>
      </w:pPr>
    </w:p>
    <w:p w:rsidR="008A4609" w:rsidRPr="008649D2" w:rsidRDefault="008A4609" w:rsidP="00DF2138">
      <w:pPr>
        <w:jc w:val="center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center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Članak 6.</w:t>
      </w:r>
    </w:p>
    <w:p w:rsidR="00DF2138" w:rsidRPr="008649D2" w:rsidRDefault="00DF2138" w:rsidP="00DF2138">
      <w:pPr>
        <w:jc w:val="center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Ovaj Program objavit će se u «Službenom glasniku Grada Dubrovnika» 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AB22E2" w:rsidRPr="008649D2" w:rsidRDefault="00AB22E2" w:rsidP="00DF2138">
      <w:pPr>
        <w:jc w:val="both"/>
        <w:rPr>
          <w:rFonts w:ascii="Arial" w:hAnsi="Arial" w:cs="Arial"/>
          <w:sz w:val="22"/>
          <w:szCs w:val="22"/>
        </w:rPr>
      </w:pPr>
    </w:p>
    <w:p w:rsidR="00044534" w:rsidRPr="008649D2" w:rsidRDefault="00044534" w:rsidP="00044534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Gradsko vijeće</w:t>
      </w:r>
    </w:p>
    <w:p w:rsidR="00044534" w:rsidRPr="008649D2" w:rsidRDefault="00044534" w:rsidP="00044534">
      <w:pPr>
        <w:rPr>
          <w:rFonts w:ascii="Arial" w:hAnsi="Arial" w:cs="Arial"/>
          <w:sz w:val="22"/>
          <w:szCs w:val="22"/>
        </w:rPr>
      </w:pPr>
    </w:p>
    <w:p w:rsidR="00044534" w:rsidRPr="008649D2" w:rsidRDefault="00044534" w:rsidP="00044534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KLASA:</w:t>
      </w:r>
    </w:p>
    <w:p w:rsidR="00044534" w:rsidRPr="008649D2" w:rsidRDefault="00044534" w:rsidP="00044534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URBROJ:</w:t>
      </w:r>
    </w:p>
    <w:p w:rsidR="009650CF" w:rsidRDefault="009650CF" w:rsidP="00965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</w:t>
      </w:r>
    </w:p>
    <w:p w:rsidR="009650CF" w:rsidRDefault="009650CF" w:rsidP="009650CF">
      <w:pPr>
        <w:rPr>
          <w:rFonts w:ascii="Arial" w:hAnsi="Arial" w:cs="Arial"/>
          <w:sz w:val="22"/>
          <w:szCs w:val="22"/>
        </w:rPr>
      </w:pPr>
    </w:p>
    <w:p w:rsidR="00DF2138" w:rsidRPr="009650CF" w:rsidRDefault="00DF2138" w:rsidP="009650CF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</w:rPr>
        <w:t xml:space="preserve"> Predsjednik Gradskog vijeća</w:t>
      </w:r>
      <w:r w:rsidR="00AB22E2" w:rsidRPr="008649D2">
        <w:rPr>
          <w:rFonts w:ascii="Arial" w:hAnsi="Arial" w:cs="Arial"/>
        </w:rPr>
        <w:t>:</w:t>
      </w:r>
    </w:p>
    <w:p w:rsidR="00AB22E2" w:rsidRPr="008649D2" w:rsidRDefault="00AB22E2" w:rsidP="00DF2138">
      <w:pPr>
        <w:pStyle w:val="NoSpacing"/>
        <w:rPr>
          <w:rFonts w:ascii="Arial" w:hAnsi="Arial" w:cs="Arial"/>
        </w:rPr>
      </w:pPr>
      <w:r w:rsidRPr="008649D2">
        <w:rPr>
          <w:rFonts w:ascii="Arial" w:hAnsi="Arial" w:cs="Arial"/>
        </w:rPr>
        <w:t xml:space="preserve"> mr.sc. Marko Potre</w:t>
      </w:r>
      <w:r w:rsidR="009650CF">
        <w:rPr>
          <w:rFonts w:ascii="Arial" w:hAnsi="Arial" w:cs="Arial"/>
        </w:rPr>
        <w:t>b</w:t>
      </w:r>
      <w:r w:rsidRPr="008649D2">
        <w:rPr>
          <w:rFonts w:ascii="Arial" w:hAnsi="Arial" w:cs="Arial"/>
        </w:rPr>
        <w:t>ica</w:t>
      </w:r>
    </w:p>
    <w:p w:rsidR="00DF2138" w:rsidRPr="008649D2" w:rsidRDefault="00DF2138" w:rsidP="00DF2138">
      <w:pPr>
        <w:pStyle w:val="NoSpacing"/>
        <w:rPr>
          <w:rFonts w:ascii="Arial" w:hAnsi="Arial" w:cs="Arial"/>
        </w:rPr>
      </w:pP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8649D2" w:rsidRPr="008649D2" w:rsidRDefault="008649D2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516A07" w:rsidRDefault="00516A07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516A07" w:rsidRDefault="00516A07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516A07" w:rsidRDefault="00516A07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9650CF" w:rsidRPr="008649D2" w:rsidRDefault="009650CF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center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O b r a z l o ž e n j e</w:t>
      </w:r>
    </w:p>
    <w:p w:rsidR="00DF2138" w:rsidRPr="008649D2" w:rsidRDefault="00DF2138" w:rsidP="00DF2138">
      <w:pPr>
        <w:jc w:val="center"/>
        <w:rPr>
          <w:rFonts w:ascii="Arial" w:hAnsi="Arial" w:cs="Arial"/>
          <w:sz w:val="22"/>
          <w:szCs w:val="22"/>
        </w:rPr>
      </w:pPr>
    </w:p>
    <w:p w:rsidR="00520978" w:rsidRPr="001A175C" w:rsidRDefault="00520978" w:rsidP="00520978">
      <w:pPr>
        <w:jc w:val="both"/>
        <w:rPr>
          <w:rFonts w:ascii="Arial" w:hAnsi="Arial" w:cs="Arial"/>
          <w:sz w:val="22"/>
          <w:szCs w:val="22"/>
        </w:rPr>
      </w:pPr>
      <w:r w:rsidRPr="001A175C">
        <w:rPr>
          <w:rFonts w:ascii="Arial" w:hAnsi="Arial" w:cs="Arial"/>
          <w:sz w:val="22"/>
          <w:szCs w:val="22"/>
        </w:rPr>
        <w:t xml:space="preserve">Na temelju članka </w:t>
      </w:r>
      <w:bookmarkStart w:id="7" w:name="_Hlk531606719"/>
      <w:r>
        <w:rPr>
          <w:rFonts w:ascii="Arial" w:hAnsi="Arial" w:cs="Arial"/>
          <w:sz w:val="22"/>
          <w:szCs w:val="22"/>
        </w:rPr>
        <w:t>67. i 75</w:t>
      </w:r>
      <w:r w:rsidRPr="001A175C">
        <w:rPr>
          <w:rFonts w:ascii="Arial" w:hAnsi="Arial" w:cs="Arial"/>
          <w:sz w:val="22"/>
          <w:szCs w:val="22"/>
        </w:rPr>
        <w:t xml:space="preserve">. Zakona o komunalnom gospodarstvu ("Narodne novine" broj: </w:t>
      </w:r>
      <w:r>
        <w:rPr>
          <w:rFonts w:ascii="Arial" w:hAnsi="Arial" w:cs="Arial"/>
          <w:sz w:val="22"/>
          <w:szCs w:val="22"/>
        </w:rPr>
        <w:t>68/18</w:t>
      </w:r>
      <w:r w:rsidRPr="001A175C">
        <w:rPr>
          <w:rFonts w:ascii="Arial" w:hAnsi="Arial" w:cs="Arial"/>
          <w:sz w:val="22"/>
          <w:szCs w:val="22"/>
        </w:rPr>
        <w:t xml:space="preserve">) </w:t>
      </w:r>
      <w:bookmarkEnd w:id="7"/>
      <w:r w:rsidRPr="001A175C">
        <w:rPr>
          <w:rFonts w:ascii="Arial" w:hAnsi="Arial" w:cs="Arial"/>
          <w:sz w:val="22"/>
          <w:szCs w:val="22"/>
        </w:rPr>
        <w:t>i članka 32. Statuta Grada Dubrovnika ("Službeni glasnik Grada Dubrovnika" broj: 4/09) Gradsko vijeće Grada Dubrovnika donosi Program gradnje objekata i uređaja komunalne infrastrukture za svaku kalendarsku godinu, koji utvrđuje opis poslova s procjenom troškova za gradnju objekata i uređaja te za nabavu opreme, kao i iskaz financijskih sredstava potrebnih za ostvarivanje Programa s naznakom izvora financiranja djelatnosti.</w:t>
      </w:r>
    </w:p>
    <w:p w:rsidR="00520978" w:rsidRPr="001A175C" w:rsidRDefault="00520978" w:rsidP="0052097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20978" w:rsidRPr="001A175C" w:rsidRDefault="00520978" w:rsidP="00520978">
      <w:pPr>
        <w:jc w:val="both"/>
        <w:rPr>
          <w:rFonts w:ascii="Arial" w:hAnsi="Arial" w:cs="Arial"/>
          <w:sz w:val="22"/>
          <w:szCs w:val="22"/>
        </w:rPr>
      </w:pPr>
      <w:r w:rsidRPr="001A175C">
        <w:rPr>
          <w:rFonts w:ascii="Arial" w:hAnsi="Arial" w:cs="Arial"/>
          <w:sz w:val="22"/>
          <w:szCs w:val="22"/>
        </w:rPr>
        <w:t>Program je usklađen s proračunom za kalendarsku godinu što podrazumijeva da rashodi za projekte (planirane u pr</w:t>
      </w:r>
      <w:r>
        <w:rPr>
          <w:rFonts w:ascii="Arial" w:hAnsi="Arial" w:cs="Arial"/>
          <w:sz w:val="22"/>
          <w:szCs w:val="22"/>
        </w:rPr>
        <w:t>oračunu Grada Dubrovnika za 2018</w:t>
      </w:r>
      <w:r w:rsidRPr="001A175C">
        <w:rPr>
          <w:rFonts w:ascii="Arial" w:hAnsi="Arial" w:cs="Arial"/>
          <w:sz w:val="22"/>
          <w:szCs w:val="22"/>
        </w:rPr>
        <w:t>. godinu ) koji su u Programu predviđeni, odgovaraju izvorima financiranja iz kojih se može financirati isti sukladno odredbama   Z</w:t>
      </w:r>
      <w:r>
        <w:rPr>
          <w:rFonts w:ascii="Arial" w:hAnsi="Arial" w:cs="Arial"/>
          <w:sz w:val="22"/>
          <w:szCs w:val="22"/>
        </w:rPr>
        <w:t xml:space="preserve">akona o komunalnom gospodarstvu, kao i Odluci </w:t>
      </w:r>
      <w:r w:rsidRPr="00325459">
        <w:rPr>
          <w:rFonts w:ascii="Arial" w:hAnsi="Arial" w:cs="Arial"/>
          <w:sz w:val="22"/>
          <w:szCs w:val="22"/>
        </w:rPr>
        <w:t>o trošenju dijela sredstava prikupljenih komunalnom naknadom</w:t>
      </w:r>
      <w:r>
        <w:rPr>
          <w:rFonts w:ascii="Arial" w:hAnsi="Arial" w:cs="Arial"/>
          <w:sz w:val="22"/>
          <w:szCs w:val="22"/>
        </w:rPr>
        <w:t xml:space="preserve"> </w:t>
      </w:r>
      <w:r w:rsidRPr="00325459">
        <w:rPr>
          <w:rFonts w:ascii="Arial" w:hAnsi="Arial" w:cs="Arial"/>
          <w:sz w:val="22"/>
          <w:szCs w:val="22"/>
        </w:rPr>
        <w:t>Grada Dubrovnika u 201</w:t>
      </w:r>
      <w:r>
        <w:rPr>
          <w:rFonts w:ascii="Arial" w:hAnsi="Arial" w:cs="Arial"/>
          <w:sz w:val="22"/>
          <w:szCs w:val="22"/>
        </w:rPr>
        <w:t>8</w:t>
      </w:r>
      <w:r w:rsidRPr="00325459">
        <w:rPr>
          <w:rFonts w:ascii="Arial" w:hAnsi="Arial" w:cs="Arial"/>
          <w:sz w:val="22"/>
          <w:szCs w:val="22"/>
        </w:rPr>
        <w:t>. godini</w:t>
      </w:r>
      <w:r>
        <w:rPr>
          <w:rFonts w:ascii="Arial" w:hAnsi="Arial" w:cs="Arial"/>
          <w:sz w:val="22"/>
          <w:szCs w:val="22"/>
        </w:rPr>
        <w:t xml:space="preserve"> </w:t>
      </w:r>
    </w:p>
    <w:p w:rsidR="00520978" w:rsidRPr="001A175C" w:rsidRDefault="00520978" w:rsidP="00520978">
      <w:pPr>
        <w:rPr>
          <w:rFonts w:ascii="Arial" w:hAnsi="Arial" w:cs="Arial"/>
          <w:sz w:val="22"/>
          <w:szCs w:val="22"/>
        </w:rPr>
      </w:pPr>
    </w:p>
    <w:p w:rsidR="00520978" w:rsidRPr="001A175C" w:rsidRDefault="00520978" w:rsidP="00520978">
      <w:pPr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AC341B" w:rsidRDefault="00AC341B" w:rsidP="00DF2138">
      <w:pPr>
        <w:rPr>
          <w:rFonts w:ascii="Arial" w:hAnsi="Arial" w:cs="Arial"/>
          <w:sz w:val="22"/>
          <w:szCs w:val="22"/>
        </w:rPr>
      </w:pPr>
    </w:p>
    <w:p w:rsidR="00AC341B" w:rsidRDefault="00AC341B" w:rsidP="00AC341B">
      <w:pPr>
        <w:ind w:left="-576"/>
        <w:rPr>
          <w:rFonts w:ascii="Arial" w:hAnsi="Arial" w:cs="Arial"/>
          <w:sz w:val="22"/>
          <w:szCs w:val="22"/>
        </w:rPr>
      </w:pPr>
    </w:p>
    <w:p w:rsidR="00520978" w:rsidRDefault="00520978" w:rsidP="00AC341B">
      <w:pPr>
        <w:ind w:left="-576"/>
        <w:rPr>
          <w:rFonts w:ascii="Arial" w:hAnsi="Arial" w:cs="Arial"/>
          <w:sz w:val="22"/>
          <w:szCs w:val="22"/>
        </w:rPr>
      </w:pPr>
    </w:p>
    <w:p w:rsidR="00520978" w:rsidRDefault="00520978" w:rsidP="00AC341B">
      <w:pPr>
        <w:ind w:left="-576"/>
        <w:rPr>
          <w:rFonts w:ascii="Arial" w:hAnsi="Arial" w:cs="Arial"/>
          <w:sz w:val="22"/>
          <w:szCs w:val="22"/>
        </w:rPr>
      </w:pPr>
    </w:p>
    <w:p w:rsidR="00520978" w:rsidRDefault="00520978" w:rsidP="00AC341B">
      <w:pPr>
        <w:ind w:left="-576"/>
        <w:rPr>
          <w:rFonts w:ascii="Arial" w:hAnsi="Arial" w:cs="Arial"/>
          <w:sz w:val="22"/>
          <w:szCs w:val="22"/>
        </w:rPr>
      </w:pPr>
    </w:p>
    <w:p w:rsidR="00520978" w:rsidRDefault="00520978" w:rsidP="00AC341B">
      <w:pPr>
        <w:ind w:left="-576"/>
        <w:rPr>
          <w:rFonts w:ascii="Arial" w:hAnsi="Arial" w:cs="Arial"/>
          <w:sz w:val="22"/>
          <w:szCs w:val="22"/>
        </w:rPr>
      </w:pPr>
    </w:p>
    <w:p w:rsidR="00520978" w:rsidRDefault="00520978" w:rsidP="00AC341B">
      <w:pPr>
        <w:ind w:left="-576"/>
        <w:rPr>
          <w:rFonts w:ascii="Arial" w:hAnsi="Arial" w:cs="Arial"/>
          <w:sz w:val="22"/>
          <w:szCs w:val="22"/>
        </w:rPr>
      </w:pPr>
    </w:p>
    <w:p w:rsidR="00520978" w:rsidRDefault="00520978" w:rsidP="00AC341B">
      <w:pPr>
        <w:ind w:left="-576"/>
        <w:rPr>
          <w:rFonts w:ascii="Arial" w:hAnsi="Arial" w:cs="Arial"/>
          <w:sz w:val="22"/>
          <w:szCs w:val="22"/>
        </w:rPr>
      </w:pPr>
    </w:p>
    <w:p w:rsidR="00DF2138" w:rsidRPr="008649D2" w:rsidRDefault="00EA529E" w:rsidP="00AC341B">
      <w:pPr>
        <w:ind w:left="-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F2138" w:rsidRPr="008649D2">
        <w:rPr>
          <w:rFonts w:ascii="Arial" w:hAnsi="Arial" w:cs="Arial"/>
          <w:sz w:val="22"/>
          <w:szCs w:val="22"/>
        </w:rPr>
        <w:t>Upravni odjel za izgradnju i upravljanje projektima</w:t>
      </w:r>
    </w:p>
    <w:p w:rsidR="00DF2138" w:rsidRPr="008649D2" w:rsidRDefault="00EA529E" w:rsidP="00AC341B">
      <w:pPr>
        <w:ind w:left="-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C341B">
        <w:rPr>
          <w:rFonts w:ascii="Arial" w:hAnsi="Arial" w:cs="Arial"/>
          <w:sz w:val="22"/>
          <w:szCs w:val="22"/>
        </w:rPr>
        <w:t>KLASA: 363-01/17-09/33</w:t>
      </w:r>
    </w:p>
    <w:p w:rsidR="00DF2138" w:rsidRPr="008649D2" w:rsidRDefault="00EA529E" w:rsidP="00AC341B">
      <w:pPr>
        <w:ind w:left="-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F2138" w:rsidRPr="008649D2">
        <w:rPr>
          <w:rFonts w:ascii="Arial" w:hAnsi="Arial" w:cs="Arial"/>
          <w:sz w:val="22"/>
          <w:szCs w:val="22"/>
        </w:rPr>
        <w:t>URBROJ: 2117/01-24</w:t>
      </w:r>
      <w:r w:rsidR="00AC341B">
        <w:rPr>
          <w:rFonts w:ascii="Arial" w:hAnsi="Arial" w:cs="Arial"/>
          <w:sz w:val="22"/>
          <w:szCs w:val="22"/>
        </w:rPr>
        <w:t>-18-</w:t>
      </w:r>
      <w:r w:rsidR="00CE4E76">
        <w:rPr>
          <w:rFonts w:ascii="Arial" w:hAnsi="Arial" w:cs="Arial"/>
          <w:sz w:val="22"/>
          <w:szCs w:val="22"/>
        </w:rPr>
        <w:t>09</w:t>
      </w:r>
    </w:p>
    <w:p w:rsidR="00CE4E76" w:rsidRDefault="00EA529E" w:rsidP="00EA529E">
      <w:pPr>
        <w:ind w:left="-57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C341B">
        <w:rPr>
          <w:rFonts w:ascii="Arial" w:hAnsi="Arial" w:cs="Arial"/>
          <w:sz w:val="22"/>
          <w:szCs w:val="22"/>
        </w:rPr>
        <w:t>Dubrovnik, 2</w:t>
      </w:r>
      <w:r w:rsidR="00CE4E76">
        <w:rPr>
          <w:rFonts w:ascii="Arial" w:hAnsi="Arial" w:cs="Arial"/>
          <w:sz w:val="22"/>
          <w:szCs w:val="22"/>
        </w:rPr>
        <w:t>9</w:t>
      </w:r>
      <w:r w:rsidR="00AC341B">
        <w:rPr>
          <w:rFonts w:ascii="Arial" w:hAnsi="Arial" w:cs="Arial"/>
          <w:sz w:val="22"/>
          <w:szCs w:val="22"/>
        </w:rPr>
        <w:t>.</w:t>
      </w:r>
      <w:r w:rsidR="00CE4E76">
        <w:rPr>
          <w:rFonts w:ascii="Arial" w:hAnsi="Arial" w:cs="Arial"/>
          <w:sz w:val="22"/>
          <w:szCs w:val="22"/>
        </w:rPr>
        <w:t>11</w:t>
      </w:r>
      <w:r w:rsidR="00AC341B">
        <w:rPr>
          <w:rFonts w:ascii="Arial" w:hAnsi="Arial" w:cs="Arial"/>
          <w:sz w:val="22"/>
          <w:szCs w:val="22"/>
        </w:rPr>
        <w:t>.2018</w:t>
      </w:r>
      <w:r w:rsidR="00DF2138" w:rsidRPr="008649D2">
        <w:rPr>
          <w:rFonts w:ascii="Arial" w:hAnsi="Arial" w:cs="Arial"/>
          <w:sz w:val="22"/>
          <w:szCs w:val="22"/>
        </w:rPr>
        <w:t>.g.</w:t>
      </w:r>
    </w:p>
    <w:p w:rsidR="00CE4E76" w:rsidRPr="008649D2" w:rsidRDefault="00CE4E76" w:rsidP="00DF2138">
      <w:pPr>
        <w:rPr>
          <w:rFonts w:ascii="Arial" w:hAnsi="Arial" w:cs="Arial"/>
          <w:i/>
          <w:iCs/>
          <w:sz w:val="22"/>
          <w:szCs w:val="22"/>
        </w:rPr>
      </w:pPr>
    </w:p>
    <w:p w:rsidR="00DF2138" w:rsidRPr="008649D2" w:rsidRDefault="00DF2138" w:rsidP="00DF2138">
      <w:pPr>
        <w:rPr>
          <w:rFonts w:ascii="Arial" w:hAnsi="Arial" w:cs="Arial"/>
          <w:i/>
          <w:iCs/>
          <w:sz w:val="22"/>
          <w:szCs w:val="22"/>
        </w:rPr>
      </w:pPr>
    </w:p>
    <w:p w:rsidR="00DF2138" w:rsidRPr="008649D2" w:rsidRDefault="00DF2138" w:rsidP="00DF2138">
      <w:pPr>
        <w:rPr>
          <w:rFonts w:ascii="Arial" w:hAnsi="Arial" w:cs="Arial"/>
          <w:b/>
          <w:iCs/>
          <w:sz w:val="22"/>
          <w:szCs w:val="22"/>
        </w:rPr>
      </w:pPr>
      <w:r w:rsidRPr="008649D2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UPRAVNI  ODJEL  ZA POSLOVE  GRADONAČELNIKA</w:t>
      </w:r>
    </w:p>
    <w:p w:rsidR="00DF2138" w:rsidRPr="00AC341B" w:rsidRDefault="00DF2138" w:rsidP="00AC341B">
      <w:pPr>
        <w:rPr>
          <w:rFonts w:ascii="Arial" w:hAnsi="Arial" w:cs="Arial"/>
          <w:b/>
          <w:iCs/>
          <w:sz w:val="22"/>
          <w:szCs w:val="22"/>
        </w:rPr>
      </w:pPr>
      <w:r w:rsidRPr="008649D2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</w:t>
      </w:r>
      <w:r w:rsidR="00AC341B">
        <w:rPr>
          <w:rFonts w:ascii="Arial" w:hAnsi="Arial" w:cs="Arial"/>
          <w:b/>
          <w:iCs/>
          <w:sz w:val="22"/>
          <w:szCs w:val="22"/>
        </w:rPr>
        <w:t xml:space="preserve">                    GRADONAČELNK</w:t>
      </w:r>
    </w:p>
    <w:p w:rsidR="00EA529E" w:rsidRDefault="00AC341B" w:rsidP="00DF2138">
      <w:pPr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                                                                                           </w:t>
      </w:r>
      <w:r w:rsidRPr="00AC341B">
        <w:rPr>
          <w:rFonts w:cs="Arial"/>
          <w:iCs/>
          <w:szCs w:val="22"/>
        </w:rPr>
        <w:t xml:space="preserve">-ovdje </w:t>
      </w:r>
      <w:r w:rsidR="00EA529E">
        <w:rPr>
          <w:rFonts w:cs="Arial"/>
          <w:iCs/>
          <w:szCs w:val="22"/>
        </w:rPr>
        <w:t>–</w:t>
      </w:r>
    </w:p>
    <w:p w:rsidR="00EA529E" w:rsidRPr="00EA529E" w:rsidRDefault="00EA529E" w:rsidP="00DF2138">
      <w:pPr>
        <w:rPr>
          <w:rFonts w:cs="Arial"/>
          <w:iCs/>
          <w:szCs w:val="22"/>
        </w:rPr>
      </w:pPr>
    </w:p>
    <w:p w:rsidR="00AC341B" w:rsidRDefault="00DF2138" w:rsidP="00DF2138">
      <w:pPr>
        <w:jc w:val="both"/>
        <w:rPr>
          <w:rFonts w:ascii="Arial" w:hAnsi="Arial" w:cs="Arial"/>
          <w:iCs/>
          <w:sz w:val="22"/>
          <w:szCs w:val="22"/>
        </w:rPr>
      </w:pPr>
      <w:r w:rsidRPr="008649D2">
        <w:rPr>
          <w:rFonts w:ascii="Arial" w:hAnsi="Arial" w:cs="Arial"/>
          <w:b/>
          <w:iCs/>
          <w:sz w:val="22"/>
          <w:szCs w:val="22"/>
        </w:rPr>
        <w:t>PREDMET</w:t>
      </w:r>
      <w:r w:rsidRPr="008649D2">
        <w:rPr>
          <w:rFonts w:ascii="Arial" w:hAnsi="Arial" w:cs="Arial"/>
          <w:iCs/>
          <w:sz w:val="22"/>
          <w:szCs w:val="22"/>
        </w:rPr>
        <w:t xml:space="preserve">: Prijedlog zaključka o donošenju Izmjena i dopuna Programa gradnje objekata i </w:t>
      </w:r>
    </w:p>
    <w:p w:rsidR="00DF2138" w:rsidRPr="008649D2" w:rsidRDefault="00AC341B" w:rsidP="00DF213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</w:t>
      </w:r>
      <w:r w:rsidR="00DF2138" w:rsidRPr="008649D2">
        <w:rPr>
          <w:rFonts w:ascii="Arial" w:hAnsi="Arial" w:cs="Arial"/>
          <w:iCs/>
          <w:sz w:val="22"/>
          <w:szCs w:val="22"/>
        </w:rPr>
        <w:t>uređaja komunalne infrastrukture za 201</w:t>
      </w:r>
      <w:r w:rsidR="00CE4E76">
        <w:rPr>
          <w:rFonts w:ascii="Arial" w:hAnsi="Arial" w:cs="Arial"/>
          <w:iCs/>
          <w:sz w:val="22"/>
          <w:szCs w:val="22"/>
        </w:rPr>
        <w:t>8</w:t>
      </w:r>
      <w:r w:rsidR="00DF2138" w:rsidRPr="008649D2">
        <w:rPr>
          <w:rFonts w:ascii="Arial" w:hAnsi="Arial" w:cs="Arial"/>
          <w:iCs/>
          <w:sz w:val="22"/>
          <w:szCs w:val="22"/>
        </w:rPr>
        <w:t>. godinu.</w:t>
      </w:r>
    </w:p>
    <w:p w:rsidR="00DF2138" w:rsidRPr="008649D2" w:rsidRDefault="00DF2138" w:rsidP="00DF2138">
      <w:pPr>
        <w:jc w:val="both"/>
        <w:rPr>
          <w:rFonts w:ascii="Arial" w:hAnsi="Arial" w:cs="Arial"/>
          <w:iCs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iCs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Razlog  donošenja Izmjena i dopuna Programa gradnje objekata i uređaja </w:t>
      </w:r>
      <w:r w:rsidR="00AC341B">
        <w:rPr>
          <w:rFonts w:ascii="Arial" w:hAnsi="Arial" w:cs="Arial"/>
          <w:sz w:val="22"/>
          <w:szCs w:val="22"/>
        </w:rPr>
        <w:t>komunalne infrastrukture za 2018</w:t>
      </w:r>
      <w:r w:rsidRPr="008649D2">
        <w:rPr>
          <w:rFonts w:ascii="Arial" w:hAnsi="Arial" w:cs="Arial"/>
          <w:sz w:val="22"/>
          <w:szCs w:val="22"/>
        </w:rPr>
        <w:t xml:space="preserve">. godinu je potreba usuglašavanja sa </w:t>
      </w:r>
      <w:r w:rsidR="00CE4E76">
        <w:rPr>
          <w:rFonts w:ascii="Arial" w:hAnsi="Arial" w:cs="Arial"/>
          <w:sz w:val="22"/>
          <w:szCs w:val="22"/>
        </w:rPr>
        <w:t>VI</w:t>
      </w:r>
      <w:r w:rsidRPr="008649D2">
        <w:rPr>
          <w:rFonts w:ascii="Arial" w:hAnsi="Arial" w:cs="Arial"/>
          <w:sz w:val="22"/>
          <w:szCs w:val="22"/>
        </w:rPr>
        <w:t xml:space="preserve"> Reb</w:t>
      </w:r>
      <w:r w:rsidR="00AC341B">
        <w:rPr>
          <w:rFonts w:ascii="Arial" w:hAnsi="Arial" w:cs="Arial"/>
          <w:sz w:val="22"/>
          <w:szCs w:val="22"/>
        </w:rPr>
        <w:t>alansom Grada Dubrovnika za 2018</w:t>
      </w:r>
      <w:r w:rsidRPr="008649D2">
        <w:rPr>
          <w:rFonts w:ascii="Arial" w:hAnsi="Arial" w:cs="Arial"/>
          <w:sz w:val="22"/>
          <w:szCs w:val="22"/>
        </w:rPr>
        <w:t>.</w:t>
      </w:r>
      <w:r w:rsidR="00520978">
        <w:rPr>
          <w:rFonts w:ascii="Arial" w:hAnsi="Arial" w:cs="Arial"/>
          <w:sz w:val="22"/>
          <w:szCs w:val="22"/>
        </w:rPr>
        <w:t xml:space="preserve"> </w:t>
      </w:r>
      <w:r w:rsidRPr="008649D2">
        <w:rPr>
          <w:rFonts w:ascii="Arial" w:hAnsi="Arial" w:cs="Arial"/>
          <w:sz w:val="22"/>
          <w:szCs w:val="22"/>
        </w:rPr>
        <w:t xml:space="preserve">godinu i sukladno člancima </w:t>
      </w:r>
      <w:r w:rsidR="00520978" w:rsidRPr="00520978">
        <w:rPr>
          <w:rFonts w:ascii="Arial" w:hAnsi="Arial" w:cs="Arial"/>
          <w:sz w:val="22"/>
          <w:szCs w:val="22"/>
        </w:rPr>
        <w:t>67. i 75. Zakona o komunalnom gospodarstvu ("Narodne novine" broj: 68/18)</w:t>
      </w:r>
      <w:r w:rsidR="00520978">
        <w:rPr>
          <w:rFonts w:ascii="Arial" w:hAnsi="Arial" w:cs="Arial"/>
          <w:sz w:val="22"/>
          <w:szCs w:val="22"/>
        </w:rPr>
        <w:t>.</w:t>
      </w:r>
      <w:r w:rsidR="00520978" w:rsidRPr="00520978">
        <w:rPr>
          <w:rFonts w:ascii="Arial" w:hAnsi="Arial" w:cs="Arial"/>
          <w:sz w:val="22"/>
          <w:szCs w:val="22"/>
        </w:rPr>
        <w:t xml:space="preserve"> </w:t>
      </w:r>
      <w:r w:rsidRPr="008649D2">
        <w:rPr>
          <w:rFonts w:ascii="Arial" w:hAnsi="Arial" w:cs="Arial"/>
          <w:iCs/>
          <w:sz w:val="22"/>
          <w:szCs w:val="22"/>
        </w:rPr>
        <w:t>S tim u svezi predlaže se gradonačelniku Grada Dubrovnika da donese slijedeći :</w:t>
      </w:r>
    </w:p>
    <w:p w:rsidR="000B5AD2" w:rsidRDefault="000B5AD2" w:rsidP="000B5AD2">
      <w:pPr>
        <w:jc w:val="both"/>
        <w:rPr>
          <w:rFonts w:ascii="Arial" w:hAnsi="Arial"/>
          <w:b/>
          <w:sz w:val="22"/>
          <w:szCs w:val="22"/>
        </w:rPr>
      </w:pPr>
    </w:p>
    <w:p w:rsidR="000B5AD2" w:rsidRDefault="000B5AD2" w:rsidP="000B5AD2">
      <w:pPr>
        <w:jc w:val="both"/>
        <w:rPr>
          <w:rFonts w:ascii="Arial" w:hAnsi="Arial"/>
          <w:b/>
          <w:sz w:val="22"/>
          <w:szCs w:val="22"/>
        </w:rPr>
      </w:pPr>
    </w:p>
    <w:p w:rsidR="00CE4E76" w:rsidRDefault="00CE4E76" w:rsidP="00CE4E76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 A K LJ U Č A K</w:t>
      </w:r>
    </w:p>
    <w:p w:rsidR="00CE4E76" w:rsidRDefault="00CE4E76" w:rsidP="00CE4E76">
      <w:pPr>
        <w:jc w:val="both"/>
        <w:rPr>
          <w:rFonts w:ascii="Arial" w:hAnsi="Arial"/>
          <w:sz w:val="22"/>
          <w:szCs w:val="22"/>
        </w:rPr>
      </w:pPr>
    </w:p>
    <w:p w:rsidR="00CE4E76" w:rsidRDefault="00CE4E76" w:rsidP="00CE4E76">
      <w:pPr>
        <w:jc w:val="both"/>
        <w:rPr>
          <w:rFonts w:ascii="Arial" w:hAnsi="Arial"/>
          <w:sz w:val="22"/>
          <w:szCs w:val="22"/>
        </w:rPr>
      </w:pPr>
    </w:p>
    <w:p w:rsidR="00CE4E76" w:rsidRDefault="00CE4E76" w:rsidP="00CE4E76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1.  Utvrđuje se Prijedlog zaključka o izmjenama i dopunama Programa gradnje objekata i </w:t>
      </w:r>
    </w:p>
    <w:p w:rsidR="00CE4E76" w:rsidRPr="00325952" w:rsidRDefault="00CE4E76" w:rsidP="00CE4E76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     uređaja komunalne infrastrukture za 201</w:t>
      </w:r>
      <w:r w:rsidR="00EA529E">
        <w:rPr>
          <w:rFonts w:ascii="Arial" w:hAnsi="Arial"/>
          <w:sz w:val="22"/>
          <w:szCs w:val="22"/>
          <w:lang w:val="en-US"/>
        </w:rPr>
        <w:t>8</w:t>
      </w:r>
      <w:r>
        <w:rPr>
          <w:rFonts w:ascii="Arial" w:hAnsi="Arial"/>
          <w:sz w:val="22"/>
          <w:szCs w:val="22"/>
          <w:lang w:val="en-US"/>
        </w:rPr>
        <w:t xml:space="preserve">. godinu i </w:t>
      </w:r>
      <w:r>
        <w:rPr>
          <w:rFonts w:ascii="Arial" w:hAnsi="Arial" w:cs="Arial"/>
          <w:sz w:val="22"/>
          <w:szCs w:val="22"/>
          <w:lang w:val="en-US"/>
        </w:rPr>
        <w:t>dostavlja Gradskom vijeću Grada</w:t>
      </w:r>
    </w:p>
    <w:p w:rsidR="00CE4E76" w:rsidRDefault="00CE4E76" w:rsidP="00CE4E76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Dubrovnika na </w:t>
      </w:r>
      <w:r>
        <w:rPr>
          <w:rFonts w:ascii="Arial" w:hAnsi="Arial"/>
          <w:sz w:val="22"/>
          <w:szCs w:val="22"/>
          <w:lang w:val="en-US"/>
        </w:rPr>
        <w:t>raspravu i donošenje.</w:t>
      </w:r>
    </w:p>
    <w:p w:rsidR="00CE4E76" w:rsidRDefault="00CE4E76" w:rsidP="00CE4E76">
      <w:pPr>
        <w:numPr>
          <w:ilvl w:val="0"/>
          <w:numId w:val="2"/>
        </w:numPr>
        <w:jc w:val="both"/>
      </w:pPr>
    </w:p>
    <w:p w:rsidR="00CE4E76" w:rsidRDefault="00CE4E76" w:rsidP="00CE4E76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2.  Izvjestitelj o ovom predmetu bit </w:t>
      </w:r>
      <w:r>
        <w:rPr>
          <w:rFonts w:ascii="Arial" w:hAnsi="Arial"/>
          <w:sz w:val="22"/>
          <w:szCs w:val="22"/>
        </w:rPr>
        <w:t>će Srđan Todorovski, pročelnik  Upravnog odjela za izgradnju i upravljanje projektima.</w:t>
      </w:r>
    </w:p>
    <w:p w:rsidR="00CE4E76" w:rsidRDefault="00CE4E76" w:rsidP="00CE4E76">
      <w:pPr>
        <w:numPr>
          <w:ilvl w:val="0"/>
          <w:numId w:val="2"/>
        </w:numPr>
      </w:pPr>
    </w:p>
    <w:p w:rsidR="000B5AD2" w:rsidRDefault="000B5AD2" w:rsidP="000B5AD2">
      <w:pPr>
        <w:numPr>
          <w:ilvl w:val="0"/>
          <w:numId w:val="2"/>
        </w:numPr>
      </w:pPr>
    </w:p>
    <w:p w:rsidR="00AC341B" w:rsidRPr="00EA529E" w:rsidRDefault="00AC341B" w:rsidP="00DF2138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</w:p>
    <w:p w:rsidR="00DF2138" w:rsidRPr="000B5AD2" w:rsidRDefault="00AC341B" w:rsidP="000B5AD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AC341B" w:rsidRDefault="00AC341B" w:rsidP="00DF2138">
      <w:pPr>
        <w:ind w:left="5664" w:firstLine="708"/>
        <w:rPr>
          <w:rFonts w:ascii="Arial" w:hAnsi="Arial" w:cs="Arial"/>
          <w:sz w:val="22"/>
          <w:szCs w:val="22"/>
        </w:rPr>
      </w:pPr>
    </w:p>
    <w:p w:rsidR="00AC341B" w:rsidRPr="00AC341B" w:rsidRDefault="00AC341B" w:rsidP="00AC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AC341B">
        <w:rPr>
          <w:rFonts w:ascii="Arial" w:hAnsi="Arial" w:cs="Arial"/>
          <w:sz w:val="22"/>
          <w:szCs w:val="22"/>
        </w:rPr>
        <w:t>Pročelnik</w:t>
      </w:r>
    </w:p>
    <w:p w:rsidR="00AC341B" w:rsidRPr="00AC341B" w:rsidRDefault="00AC341B" w:rsidP="00AC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C341B">
        <w:rPr>
          <w:rFonts w:ascii="Arial" w:hAnsi="Arial" w:cs="Arial"/>
          <w:sz w:val="22"/>
          <w:szCs w:val="22"/>
        </w:rPr>
        <w:t>Srđan Todorovski mag.ing.aedif.</w:t>
      </w:r>
    </w:p>
    <w:p w:rsidR="00AC341B" w:rsidRPr="00AC341B" w:rsidRDefault="00AC341B" w:rsidP="00AC341B">
      <w:pPr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PRIVITAK:</w:t>
      </w: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- kao u tekstu</w:t>
      </w: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DOSTAVITI:</w:t>
      </w: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-</w:t>
      </w:r>
      <w:r w:rsidR="00AC341B">
        <w:rPr>
          <w:rFonts w:ascii="Arial" w:hAnsi="Arial" w:cs="Arial"/>
          <w:sz w:val="22"/>
          <w:szCs w:val="22"/>
        </w:rPr>
        <w:t xml:space="preserve"> </w:t>
      </w:r>
      <w:r w:rsidRPr="008649D2">
        <w:rPr>
          <w:rFonts w:ascii="Arial" w:hAnsi="Arial" w:cs="Arial"/>
          <w:sz w:val="22"/>
          <w:szCs w:val="22"/>
        </w:rPr>
        <w:t>Naslovu</w:t>
      </w: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- Evidencija,ovdje</w:t>
      </w:r>
    </w:p>
    <w:p w:rsidR="00643AD6" w:rsidRPr="008649D2" w:rsidRDefault="00DF2138" w:rsidP="000B5AD2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- Pismohrana</w:t>
      </w:r>
    </w:p>
    <w:sectPr w:rsidR="00643AD6" w:rsidRPr="008649D2" w:rsidSect="008649D2">
      <w:pgSz w:w="11906" w:h="16838"/>
      <w:pgMar w:top="1418" w:right="1417" w:bottom="1134" w:left="1417" w:header="1134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3F5" w:rsidRDefault="001343F5">
      <w:r>
        <w:separator/>
      </w:r>
    </w:p>
  </w:endnote>
  <w:endnote w:type="continuationSeparator" w:id="0">
    <w:p w:rsidR="001343F5" w:rsidRDefault="0013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NewRoman">
    <w:altName w:val="Arial Unicode MS"/>
    <w:charset w:val="8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3F5" w:rsidRDefault="001343F5">
      <w:r>
        <w:separator/>
      </w:r>
    </w:p>
  </w:footnote>
  <w:footnote w:type="continuationSeparator" w:id="0">
    <w:p w:rsidR="001343F5" w:rsidRDefault="0013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DD17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F253DDC"/>
    <w:multiLevelType w:val="hybridMultilevel"/>
    <w:tmpl w:val="269A420A"/>
    <w:lvl w:ilvl="0" w:tplc="FB9C1424">
      <w:start w:val="1"/>
      <w:numFmt w:val="bullet"/>
      <w:lvlText w:val="-"/>
      <w:lvlJc w:val="left"/>
      <w:pPr>
        <w:ind w:left="5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5" w15:restartNumberingAfterBreak="0">
    <w:nsid w:val="431128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69"/>
    <w:rsid w:val="00044534"/>
    <w:rsid w:val="0004687D"/>
    <w:rsid w:val="000B3460"/>
    <w:rsid w:val="000B5AD2"/>
    <w:rsid w:val="000C1482"/>
    <w:rsid w:val="000D0AAC"/>
    <w:rsid w:val="001343F5"/>
    <w:rsid w:val="001512EF"/>
    <w:rsid w:val="0019768C"/>
    <w:rsid w:val="00201FA6"/>
    <w:rsid w:val="00206435"/>
    <w:rsid w:val="00263EE5"/>
    <w:rsid w:val="0027501F"/>
    <w:rsid w:val="00325952"/>
    <w:rsid w:val="00330534"/>
    <w:rsid w:val="003D3302"/>
    <w:rsid w:val="004342D0"/>
    <w:rsid w:val="004923A3"/>
    <w:rsid w:val="00510A14"/>
    <w:rsid w:val="00516A07"/>
    <w:rsid w:val="00520978"/>
    <w:rsid w:val="00525E45"/>
    <w:rsid w:val="00643AD6"/>
    <w:rsid w:val="006D0169"/>
    <w:rsid w:val="006F5FCA"/>
    <w:rsid w:val="00706098"/>
    <w:rsid w:val="00724132"/>
    <w:rsid w:val="0076285D"/>
    <w:rsid w:val="00774A0D"/>
    <w:rsid w:val="007B4B5F"/>
    <w:rsid w:val="007C1FAB"/>
    <w:rsid w:val="008649D2"/>
    <w:rsid w:val="008976E2"/>
    <w:rsid w:val="008A4609"/>
    <w:rsid w:val="008B0C1E"/>
    <w:rsid w:val="008D0FC1"/>
    <w:rsid w:val="009650CF"/>
    <w:rsid w:val="009A469F"/>
    <w:rsid w:val="009B028E"/>
    <w:rsid w:val="009B720B"/>
    <w:rsid w:val="00A44D8E"/>
    <w:rsid w:val="00A74F31"/>
    <w:rsid w:val="00A97126"/>
    <w:rsid w:val="00AB22E2"/>
    <w:rsid w:val="00AC341B"/>
    <w:rsid w:val="00B069E4"/>
    <w:rsid w:val="00B37ADE"/>
    <w:rsid w:val="00B71432"/>
    <w:rsid w:val="00BB1292"/>
    <w:rsid w:val="00C13C84"/>
    <w:rsid w:val="00CE4E76"/>
    <w:rsid w:val="00D54965"/>
    <w:rsid w:val="00DF20A9"/>
    <w:rsid w:val="00DF2138"/>
    <w:rsid w:val="00DF27DA"/>
    <w:rsid w:val="00E80E28"/>
    <w:rsid w:val="00E973F0"/>
    <w:rsid w:val="00EA529E"/>
    <w:rsid w:val="00F70DE5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C7B46D6-8386-4CFA-A507-883CD1FB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hr-HR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Zadanifontodlomka">
    <w:name w:val="Zadani font odlomka"/>
  </w:style>
  <w:style w:type="character" w:customStyle="1" w:styleId="UvuenotijelotekstaChar">
    <w:name w:val="Uvučeno tijelo teksta Char"/>
    <w:rPr>
      <w:rFonts w:ascii="Arial" w:eastAsia="Calibri" w:hAnsi="Arial" w:cs="Arial"/>
      <w:sz w:val="24"/>
      <w:szCs w:val="24"/>
      <w:lang w:val="hr-HR" w:eastAsia="ar-SA" w:bidi="ar-SA"/>
    </w:rPr>
  </w:style>
  <w:style w:type="character" w:styleId="PageNumber">
    <w:name w:val="page number"/>
    <w:basedOn w:val="Zadanifontodlomka"/>
  </w:style>
  <w:style w:type="character" w:customStyle="1" w:styleId="ObiantekstChar">
    <w:name w:val="Običan tekst Char"/>
    <w:rPr>
      <w:szCs w:val="24"/>
      <w:lang w:val="x-none"/>
    </w:rPr>
  </w:style>
  <w:style w:type="character" w:customStyle="1" w:styleId="Simbolinumeriranja">
    <w:name w:val="Simboli numeriranja"/>
  </w:style>
  <w:style w:type="character" w:customStyle="1" w:styleId="RTFNum21">
    <w:name w:val="RTF_Num 2 1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Zadanifontodlomka"/>
  </w:style>
  <w:style w:type="character" w:customStyle="1" w:styleId="WW-RTFNum21">
    <w:name w:val="WW-RTF_Num 2 1"/>
    <w:rPr>
      <w:rFonts w:ascii="Symbol" w:hAnsi="Symbol"/>
    </w:rPr>
  </w:style>
  <w:style w:type="character" w:customStyle="1" w:styleId="WW-RTFNum211">
    <w:name w:val="WW-RTF_Num 2 11"/>
    <w:rPr>
      <w:rFonts w:ascii="Symbol" w:hAnsi="Symbol"/>
    </w:rPr>
  </w:style>
  <w:style w:type="character" w:customStyle="1" w:styleId="WW-RTFNum2112">
    <w:name w:val="WW-RTF_Num 2 112"/>
    <w:rPr>
      <w:rFonts w:ascii="Symbol" w:hAnsi="Symbol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</w:pPr>
    <w:rPr>
      <w:rFonts w:eastAsia="Arial"/>
      <w:sz w:val="22"/>
      <w:szCs w:val="22"/>
      <w:lang w:eastAsia="ar-SA"/>
    </w:rPr>
  </w:style>
  <w:style w:type="paragraph" w:styleId="BodyTextIndent">
    <w:name w:val="Body Text Indent"/>
    <w:basedOn w:val="Normal"/>
    <w:pPr>
      <w:ind w:left="708"/>
      <w:jc w:val="both"/>
    </w:pPr>
    <w:rPr>
      <w:rFonts w:ascii="Arial" w:eastAsia="Calibri" w:hAnsi="Arial" w:cs="Arial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overflowPunct w:val="0"/>
      <w:autoSpaceDE w:val="0"/>
      <w:ind w:left="720"/>
      <w:textAlignment w:val="baseline"/>
    </w:pPr>
    <w:rPr>
      <w:rFonts w:ascii="Arial" w:hAnsi="Arial"/>
      <w:sz w:val="22"/>
      <w:szCs w:val="20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StandardWeb">
    <w:name w:val="Standard (Web)"/>
    <w:basedOn w:val="Normal"/>
    <w:pPr>
      <w:spacing w:before="280" w:after="119"/>
    </w:pPr>
  </w:style>
  <w:style w:type="paragraph" w:customStyle="1" w:styleId="Obiantekst1">
    <w:name w:val="Običan tekst1"/>
    <w:basedOn w:val="Normal"/>
    <w:pPr>
      <w:keepNext/>
      <w:autoSpaceDE w:val="0"/>
      <w:spacing w:before="120" w:line="300" w:lineRule="exact"/>
      <w:jc w:val="both"/>
    </w:pPr>
    <w:rPr>
      <w:sz w:val="20"/>
      <w:lang w:val="x-none"/>
    </w:rPr>
  </w:style>
  <w:style w:type="paragraph" w:customStyle="1" w:styleId="Sadrajokvira">
    <w:name w:val="Sadržaj okvira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28"/>
    <w:rPr>
      <w:rFonts w:ascii="Tahoma" w:hAnsi="Tahoma" w:cs="Tahoma"/>
      <w:sz w:val="16"/>
      <w:szCs w:val="16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C854-EBF5-4908-9419-D551861D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o n a č e l n i k</vt:lpstr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o n a č e l n i k</dc:title>
  <dc:creator>_</dc:creator>
  <cp:lastModifiedBy>tajnvur</cp:lastModifiedBy>
  <cp:revision>2</cp:revision>
  <cp:lastPrinted>2018-12-03T12:27:00Z</cp:lastPrinted>
  <dcterms:created xsi:type="dcterms:W3CDTF">2018-12-04T08:35:00Z</dcterms:created>
  <dcterms:modified xsi:type="dcterms:W3CDTF">2018-12-04T08:35:00Z</dcterms:modified>
</cp:coreProperties>
</file>