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E06" w:rsidRPr="00DA1CB2" w:rsidRDefault="00D51E06" w:rsidP="00D51E06">
      <w:pPr>
        <w:keepNext/>
        <w:numPr>
          <w:ilvl w:val="1"/>
          <w:numId w:val="1"/>
        </w:numPr>
        <w:suppressAutoHyphens/>
        <w:spacing w:after="0" w:line="240" w:lineRule="auto"/>
        <w:outlineLvl w:val="1"/>
        <w:rPr>
          <w:rFonts w:ascii="Arial" w:eastAsia="Times New Roman" w:hAnsi="Arial" w:cs="Arial"/>
          <w:b/>
          <w:bCs/>
          <w:lang w:eastAsia="ar-SA"/>
        </w:rPr>
      </w:pPr>
      <w:bookmarkStart w:id="0" w:name="_GoBack"/>
      <w:bookmarkEnd w:id="0"/>
      <w:r w:rsidRPr="00DA1CB2">
        <w:rPr>
          <w:rFonts w:ascii="Arial" w:eastAsia="Times New Roman" w:hAnsi="Arial" w:cs="Arial"/>
          <w:b/>
          <w:bCs/>
          <w:lang w:eastAsia="ar-SA"/>
        </w:rPr>
        <w:t xml:space="preserve">Gradsko vijeće </w:t>
      </w:r>
    </w:p>
    <w:p w:rsidR="00D51E06" w:rsidRPr="00DA1CB2" w:rsidRDefault="00D51E06" w:rsidP="00D51E06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D51E06" w:rsidRPr="00DA1CB2" w:rsidRDefault="00D51E06" w:rsidP="00D51E06">
      <w:pPr>
        <w:suppressAutoHyphens/>
        <w:autoSpaceDE w:val="0"/>
        <w:spacing w:after="0" w:line="240" w:lineRule="atLeast"/>
        <w:jc w:val="both"/>
        <w:rPr>
          <w:rFonts w:ascii="Arial" w:eastAsia="Times New Roman" w:hAnsi="Arial" w:cs="Arial"/>
          <w:lang w:eastAsia="ar-SA"/>
        </w:rPr>
      </w:pPr>
      <w:r w:rsidRPr="00DA1CB2">
        <w:rPr>
          <w:rFonts w:ascii="Arial" w:eastAsia="Times New Roman" w:hAnsi="Arial" w:cs="Arial"/>
          <w:lang w:eastAsia="ar-SA"/>
        </w:rPr>
        <w:t xml:space="preserve">KLASA: </w:t>
      </w:r>
      <w:r>
        <w:rPr>
          <w:rFonts w:ascii="Arial" w:eastAsia="Times New Roman" w:hAnsi="Arial" w:cs="Arial"/>
          <w:lang w:eastAsia="ar-SA"/>
        </w:rPr>
        <w:t>301-01/18-04/08</w:t>
      </w:r>
      <w:r w:rsidRPr="00DA1CB2">
        <w:rPr>
          <w:rFonts w:ascii="Arial" w:eastAsia="Times New Roman" w:hAnsi="Arial" w:cs="Arial"/>
          <w:lang w:eastAsia="ar-SA"/>
        </w:rPr>
        <w:t xml:space="preserve"> </w:t>
      </w:r>
    </w:p>
    <w:p w:rsidR="00D51E06" w:rsidRPr="00DA1CB2" w:rsidRDefault="00D51E06" w:rsidP="00D51E06">
      <w:pPr>
        <w:suppressAutoHyphens/>
        <w:autoSpaceDE w:val="0"/>
        <w:spacing w:after="0" w:line="240" w:lineRule="atLeast"/>
        <w:jc w:val="both"/>
        <w:rPr>
          <w:rFonts w:ascii="Arial" w:eastAsia="Times New Roman" w:hAnsi="Arial" w:cs="Arial"/>
          <w:lang w:eastAsia="ar-SA"/>
        </w:rPr>
      </w:pPr>
      <w:r w:rsidRPr="00DA1CB2">
        <w:rPr>
          <w:rFonts w:ascii="Arial" w:eastAsia="Times New Roman" w:hAnsi="Arial" w:cs="Arial"/>
          <w:color w:val="000000"/>
          <w:lang w:eastAsia="ar-SA"/>
        </w:rPr>
        <w:t>UR</w:t>
      </w:r>
      <w:r w:rsidRPr="00DA1CB2">
        <w:rPr>
          <w:rFonts w:ascii="Arial" w:eastAsia="Times New Roman" w:hAnsi="Arial" w:cs="Arial"/>
          <w:lang w:eastAsia="ar-SA"/>
        </w:rPr>
        <w:t xml:space="preserve">BROJ: </w:t>
      </w:r>
    </w:p>
    <w:p w:rsidR="00D51E06" w:rsidRPr="00DA1CB2" w:rsidRDefault="00D51E06" w:rsidP="00D51E06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DA1CB2">
        <w:rPr>
          <w:rFonts w:ascii="Arial" w:eastAsia="Times New Roman" w:hAnsi="Arial" w:cs="Arial"/>
          <w:lang w:eastAsia="ar-SA"/>
        </w:rPr>
        <w:t xml:space="preserve">Dubrovnik, </w:t>
      </w:r>
    </w:p>
    <w:p w:rsidR="00D51E06" w:rsidRPr="00DA1CB2" w:rsidRDefault="00D51E06" w:rsidP="00D51E06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D51E06" w:rsidRPr="00DA1CB2" w:rsidRDefault="00D51E06" w:rsidP="00D51E06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D51E06" w:rsidRPr="00DA1CB2" w:rsidRDefault="00D51E06" w:rsidP="00D51E06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D51E06" w:rsidRPr="00DA1CB2" w:rsidRDefault="00D51E06" w:rsidP="00D51E06">
      <w:pPr>
        <w:suppressAutoHyphens/>
        <w:autoSpaceDE w:val="0"/>
        <w:spacing w:after="0" w:line="240" w:lineRule="atLeast"/>
        <w:jc w:val="both"/>
        <w:rPr>
          <w:rFonts w:ascii="Arial" w:eastAsia="Times New Roman" w:hAnsi="Arial" w:cs="Arial"/>
          <w:color w:val="000000"/>
          <w:lang w:eastAsia="ar-SA"/>
        </w:rPr>
      </w:pPr>
      <w:r w:rsidRPr="00DA1CB2">
        <w:rPr>
          <w:rFonts w:ascii="Arial" w:eastAsia="Times New Roman" w:hAnsi="Arial" w:cs="Arial"/>
          <w:color w:val="000000"/>
          <w:lang w:eastAsia="ar-SA"/>
        </w:rPr>
        <w:t>Na temelju članka</w:t>
      </w:r>
      <w:r>
        <w:rPr>
          <w:rFonts w:ascii="Arial" w:eastAsia="Times New Roman" w:hAnsi="Arial" w:cs="Arial"/>
          <w:color w:val="000000"/>
          <w:lang w:eastAsia="ar-SA"/>
        </w:rPr>
        <w:t xml:space="preserve"> </w:t>
      </w:r>
      <w:r>
        <w:rPr>
          <w:rFonts w:ascii="Arial" w:eastAsia="Times New Roman" w:hAnsi="Arial" w:cs="Arial"/>
          <w:lang w:eastAsia="hr-HR"/>
        </w:rPr>
        <w:t xml:space="preserve">48. Zakona o lokalnoj i područnoj (regionalnoj) samoupravi („Narodne novine“, broj 33/01, 60/01, 129/05, 109/07, 125/08, 36/09, 150/11, 144/12, i 123/17), članka </w:t>
      </w:r>
      <w:r>
        <w:rPr>
          <w:rFonts w:ascii="Arial" w:eastAsia="Times New Roman" w:hAnsi="Arial" w:cs="Arial"/>
          <w:color w:val="000000"/>
          <w:lang w:eastAsia="ar-SA"/>
        </w:rPr>
        <w:t xml:space="preserve">58. Zakona o ustanovama </w:t>
      </w:r>
      <w:r>
        <w:rPr>
          <w:rFonts w:ascii="Arial" w:eastAsia="Times New Roman" w:hAnsi="Arial" w:cs="Arial"/>
          <w:lang w:eastAsia="hr-HR"/>
        </w:rPr>
        <w:t xml:space="preserve">(„Narodne novine“, broj 76/93, 29/97, 47/99 i 35/08) i članka </w:t>
      </w:r>
      <w:r w:rsidRPr="00DA1CB2">
        <w:rPr>
          <w:rFonts w:ascii="Arial" w:eastAsia="Times New Roman" w:hAnsi="Arial" w:cs="Arial"/>
          <w:color w:val="000000"/>
          <w:lang w:eastAsia="ar-SA"/>
        </w:rPr>
        <w:t xml:space="preserve">32. Statuta Grada Dubrovnika ("Službeni glasnik Grada Dubrovnika", broj 4/09, 6/10, 3/11, 14/12, 5/13 i 6/13 - pročišćeni tekst), Gradsko vijeće Grada Dubrovnika, na      sjednici, održanoj              , donijelo je  </w:t>
      </w:r>
    </w:p>
    <w:p w:rsidR="00D51E06" w:rsidRPr="00DA1CB2" w:rsidRDefault="00D51E06" w:rsidP="00D51E06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D51E06" w:rsidRPr="00DA1CB2" w:rsidRDefault="00D51E06" w:rsidP="00D51E06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D51E06" w:rsidRPr="00DA1CB2" w:rsidRDefault="00D51E06" w:rsidP="00D51E06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D51E06" w:rsidRPr="00DA1CB2" w:rsidRDefault="00D51E06" w:rsidP="00D51E06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ar-SA"/>
        </w:rPr>
      </w:pPr>
      <w:r w:rsidRPr="00DA1CB2">
        <w:rPr>
          <w:rFonts w:ascii="Arial" w:eastAsia="Times New Roman" w:hAnsi="Arial" w:cs="Arial"/>
          <w:lang w:eastAsia="ar-SA"/>
        </w:rPr>
        <w:t>Z A K L J U Č A K</w:t>
      </w:r>
    </w:p>
    <w:p w:rsidR="00D51E06" w:rsidRPr="00DA1CB2" w:rsidRDefault="00D51E06" w:rsidP="00D51E06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D51E06" w:rsidRPr="00DA1CB2" w:rsidRDefault="00D51E06" w:rsidP="00D51E06">
      <w:pPr>
        <w:numPr>
          <w:ilvl w:val="0"/>
          <w:numId w:val="2"/>
        </w:numPr>
        <w:tabs>
          <w:tab w:val="num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Daje se Suglasnost </w:t>
      </w:r>
      <w:r w:rsidRPr="009F4383">
        <w:t xml:space="preserve"> </w:t>
      </w:r>
      <w:r>
        <w:rPr>
          <w:rFonts w:ascii="Arial" w:eastAsia="Times New Roman" w:hAnsi="Arial" w:cs="Arial"/>
          <w:lang w:eastAsia="ar-SA"/>
        </w:rPr>
        <w:t>Javnoj ustanovi Rezervat L</w:t>
      </w:r>
      <w:r w:rsidRPr="009F4383">
        <w:rPr>
          <w:rFonts w:ascii="Arial" w:eastAsia="Times New Roman" w:hAnsi="Arial" w:cs="Arial"/>
          <w:lang w:eastAsia="ar-SA"/>
        </w:rPr>
        <w:t xml:space="preserve">okrum </w:t>
      </w:r>
      <w:r>
        <w:rPr>
          <w:rFonts w:ascii="Arial" w:eastAsia="Times New Roman" w:hAnsi="Arial" w:cs="Arial"/>
          <w:lang w:eastAsia="ar-SA"/>
        </w:rPr>
        <w:t>za</w:t>
      </w:r>
      <w:r w:rsidRPr="00D2366E">
        <w:rPr>
          <w:rFonts w:ascii="Arial" w:eastAsia="Times New Roman" w:hAnsi="Arial" w:cs="Arial"/>
          <w:lang w:eastAsia="ar-SA"/>
        </w:rPr>
        <w:t xml:space="preserve"> </w:t>
      </w:r>
      <w:r w:rsidRPr="000B55AC">
        <w:rPr>
          <w:rFonts w:ascii="Arial" w:eastAsia="Times New Roman" w:hAnsi="Arial" w:cs="Arial"/>
          <w:lang w:eastAsia="ar-SA"/>
        </w:rPr>
        <w:t>provedbu postupka javne nabave i zaključenje ugovora s najpovoljnijim ponuditeljem za provedbu projekta „Povijesni vrtovi dubrovačkog područja“</w:t>
      </w:r>
      <w:r>
        <w:rPr>
          <w:rFonts w:ascii="Arial" w:eastAsia="Times New Roman" w:hAnsi="Arial" w:cs="Arial"/>
          <w:lang w:eastAsia="hr-HR"/>
        </w:rPr>
        <w:t xml:space="preserve"> odabranim temeljem postupka javne nabave</w:t>
      </w:r>
      <w:r>
        <w:rPr>
          <w:rFonts w:ascii="Arial" w:eastAsia="Times New Roman" w:hAnsi="Arial" w:cs="Arial"/>
          <w:lang w:eastAsia="ar-SA"/>
        </w:rPr>
        <w:t>.</w:t>
      </w:r>
    </w:p>
    <w:p w:rsidR="00D51E06" w:rsidRPr="00DA1CB2" w:rsidRDefault="00D51E06" w:rsidP="00D51E06">
      <w:pPr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lang w:eastAsia="ar-SA"/>
        </w:rPr>
      </w:pPr>
    </w:p>
    <w:p w:rsidR="00D51E06" w:rsidRPr="00DA1CB2" w:rsidRDefault="00D51E06" w:rsidP="00D51E06">
      <w:pPr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lang w:eastAsia="ar-SA"/>
        </w:rPr>
      </w:pPr>
    </w:p>
    <w:p w:rsidR="00D51E06" w:rsidRPr="00DA1CB2" w:rsidRDefault="00D51E06" w:rsidP="00D51E06">
      <w:pPr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lang w:eastAsia="ar-SA"/>
        </w:rPr>
      </w:pPr>
    </w:p>
    <w:p w:rsidR="00D51E06" w:rsidRPr="00DA1CB2" w:rsidRDefault="00D51E06" w:rsidP="00D51E06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D51E06" w:rsidRPr="00DA1CB2" w:rsidRDefault="00D51E06" w:rsidP="00D51E06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D51E06" w:rsidRPr="00DA1CB2" w:rsidRDefault="00D51E06" w:rsidP="00D51E06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lang w:eastAsia="ar-SA"/>
        </w:rPr>
      </w:pPr>
      <w:r w:rsidRPr="00DA1CB2">
        <w:rPr>
          <w:rFonts w:ascii="Arial" w:eastAsia="Times New Roman" w:hAnsi="Arial" w:cs="Arial"/>
          <w:lang w:eastAsia="ar-SA"/>
        </w:rPr>
        <w:t xml:space="preserve">                                                                             Predsjednik Gradskog vijeća:</w:t>
      </w:r>
    </w:p>
    <w:p w:rsidR="00D51E06" w:rsidRPr="00DA1CB2" w:rsidRDefault="00D51E06" w:rsidP="00D51E06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DA1CB2">
        <w:rPr>
          <w:rFonts w:ascii="Arial" w:eastAsia="Times New Roman" w:hAnsi="Arial" w:cs="Arial"/>
          <w:lang w:eastAsia="ar-SA"/>
        </w:rPr>
        <w:tab/>
      </w:r>
      <w:r w:rsidRPr="00DA1CB2">
        <w:rPr>
          <w:rFonts w:ascii="Arial" w:eastAsia="Times New Roman" w:hAnsi="Arial" w:cs="Arial"/>
          <w:lang w:eastAsia="ar-SA"/>
        </w:rPr>
        <w:tab/>
      </w:r>
      <w:r w:rsidRPr="00DA1CB2">
        <w:rPr>
          <w:rFonts w:ascii="Arial" w:eastAsia="Times New Roman" w:hAnsi="Arial" w:cs="Arial"/>
          <w:lang w:eastAsia="ar-SA"/>
        </w:rPr>
        <w:tab/>
      </w:r>
      <w:r w:rsidRPr="00DA1CB2">
        <w:rPr>
          <w:rFonts w:ascii="Arial" w:eastAsia="Times New Roman" w:hAnsi="Arial" w:cs="Arial"/>
          <w:lang w:eastAsia="ar-SA"/>
        </w:rPr>
        <w:tab/>
      </w:r>
      <w:r w:rsidRPr="00DA1CB2">
        <w:rPr>
          <w:rFonts w:ascii="Arial" w:eastAsia="Times New Roman" w:hAnsi="Arial" w:cs="Arial"/>
          <w:lang w:eastAsia="ar-SA"/>
        </w:rPr>
        <w:tab/>
      </w:r>
      <w:r w:rsidRPr="00DA1CB2">
        <w:rPr>
          <w:rFonts w:ascii="Arial" w:eastAsia="Times New Roman" w:hAnsi="Arial" w:cs="Arial"/>
          <w:lang w:eastAsia="ar-SA"/>
        </w:rPr>
        <w:tab/>
      </w:r>
      <w:r w:rsidRPr="00DA1CB2">
        <w:rPr>
          <w:rFonts w:ascii="Arial" w:eastAsia="Times New Roman" w:hAnsi="Arial" w:cs="Arial"/>
          <w:lang w:eastAsia="ar-SA"/>
        </w:rPr>
        <w:tab/>
        <w:t xml:space="preserve">     Mr.sc. Marko Potrebica</w:t>
      </w:r>
    </w:p>
    <w:p w:rsidR="00D51E06" w:rsidRPr="00DA1CB2" w:rsidRDefault="00D51E06" w:rsidP="00D51E06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D51E06" w:rsidRDefault="00D51E06" w:rsidP="00D51E06"/>
    <w:p w:rsidR="00D51E06" w:rsidRDefault="00D51E06" w:rsidP="00D51E06"/>
    <w:p w:rsidR="00630C33" w:rsidRDefault="00630C33"/>
    <w:sectPr w:rsidR="00630C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E06"/>
    <w:rsid w:val="00630C33"/>
    <w:rsid w:val="00D51E06"/>
    <w:rsid w:val="00E9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CB55AB-2B0D-422A-8C3A-195E8B452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1E0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Erna Raguž</dc:creator>
  <cp:lastModifiedBy>tajnvur</cp:lastModifiedBy>
  <cp:revision>2</cp:revision>
  <dcterms:created xsi:type="dcterms:W3CDTF">2018-12-03T12:13:00Z</dcterms:created>
  <dcterms:modified xsi:type="dcterms:W3CDTF">2018-12-03T12:13:00Z</dcterms:modified>
</cp:coreProperties>
</file>