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8B" w:rsidRPr="00B250EF" w:rsidRDefault="0006368B" w:rsidP="0002510B">
      <w:pPr>
        <w:contextualSpacing/>
        <w:rPr>
          <w:rFonts w:ascii="Arial" w:hAnsi="Arial" w:cs="Arial"/>
        </w:rPr>
      </w:pPr>
      <w:bookmarkStart w:id="0" w:name="_GoBack"/>
      <w:bookmarkEnd w:id="0"/>
    </w:p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FC00DC" w:rsidP="00FC00DC">
      <w:pPr>
        <w:tabs>
          <w:tab w:val="left" w:pos="1620"/>
        </w:tabs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ab/>
      </w:r>
    </w:p>
    <w:p w:rsidR="003F4352" w:rsidRPr="00B250EF" w:rsidRDefault="003F4352" w:rsidP="0006368B">
      <w:pPr>
        <w:spacing w:after="0"/>
        <w:rPr>
          <w:rFonts w:ascii="Arial" w:hAnsi="Arial" w:cs="Arial"/>
          <w:color w:val="000000"/>
        </w:rPr>
      </w:pPr>
    </w:p>
    <w:p w:rsidR="0006368B" w:rsidRPr="00B250EF" w:rsidRDefault="0006368B" w:rsidP="0006368B">
      <w:pPr>
        <w:spacing w:after="0"/>
        <w:rPr>
          <w:rFonts w:ascii="Arial" w:hAnsi="Arial" w:cs="Arial"/>
          <w:color w:val="000000"/>
        </w:rPr>
      </w:pPr>
      <w:r w:rsidRPr="00B250EF">
        <w:rPr>
          <w:rFonts w:ascii="Arial" w:hAnsi="Arial" w:cs="Arial"/>
          <w:color w:val="000000"/>
        </w:rPr>
        <w:t>Upravni odjel za kulturu i baštinu</w:t>
      </w:r>
    </w:p>
    <w:p w:rsidR="0006368B" w:rsidRPr="00B250EF" w:rsidRDefault="0006368B" w:rsidP="0006368B">
      <w:pPr>
        <w:spacing w:after="0"/>
        <w:rPr>
          <w:rFonts w:ascii="Arial" w:hAnsi="Arial" w:cs="Arial"/>
          <w:color w:val="FF0000"/>
        </w:rPr>
      </w:pPr>
    </w:p>
    <w:p w:rsidR="0006368B" w:rsidRPr="00655CE1" w:rsidRDefault="0006368B" w:rsidP="0006368B">
      <w:pPr>
        <w:spacing w:after="0"/>
        <w:rPr>
          <w:rFonts w:ascii="Arial" w:hAnsi="Arial" w:cs="Arial"/>
        </w:rPr>
      </w:pPr>
      <w:r w:rsidRPr="00655CE1">
        <w:rPr>
          <w:rFonts w:ascii="Arial" w:hAnsi="Arial" w:cs="Arial"/>
        </w:rPr>
        <w:t xml:space="preserve">Klasa: </w:t>
      </w:r>
      <w:r w:rsidR="00FC00DC" w:rsidRPr="00655CE1">
        <w:rPr>
          <w:rFonts w:ascii="Arial" w:hAnsi="Arial" w:cs="Arial"/>
        </w:rPr>
        <w:t>307-03/1</w:t>
      </w:r>
      <w:r w:rsidR="00D7327F" w:rsidRPr="00655CE1">
        <w:rPr>
          <w:rFonts w:ascii="Arial" w:hAnsi="Arial" w:cs="Arial"/>
        </w:rPr>
        <w:t>8</w:t>
      </w:r>
      <w:r w:rsidR="00FC00DC" w:rsidRPr="00655CE1">
        <w:rPr>
          <w:rFonts w:ascii="Arial" w:hAnsi="Arial" w:cs="Arial"/>
        </w:rPr>
        <w:t>-01/0</w:t>
      </w:r>
      <w:r w:rsidR="00D7327F" w:rsidRPr="00655CE1">
        <w:rPr>
          <w:rFonts w:ascii="Arial" w:hAnsi="Arial" w:cs="Arial"/>
        </w:rPr>
        <w:t>2</w:t>
      </w:r>
    </w:p>
    <w:p w:rsidR="0006368B" w:rsidRPr="00655CE1" w:rsidRDefault="0006368B" w:rsidP="0006368B">
      <w:pPr>
        <w:spacing w:after="0"/>
        <w:rPr>
          <w:rFonts w:ascii="Arial" w:hAnsi="Arial" w:cs="Arial"/>
        </w:rPr>
      </w:pPr>
      <w:r w:rsidRPr="00655CE1">
        <w:rPr>
          <w:rFonts w:ascii="Arial" w:hAnsi="Arial" w:cs="Arial"/>
        </w:rPr>
        <w:t>Ur</w:t>
      </w:r>
      <w:r w:rsidR="002D75CB" w:rsidRPr="00655CE1">
        <w:rPr>
          <w:rFonts w:ascii="Arial" w:hAnsi="Arial" w:cs="Arial"/>
        </w:rPr>
        <w:t>.</w:t>
      </w:r>
      <w:r w:rsidRPr="00655CE1">
        <w:rPr>
          <w:rFonts w:ascii="Arial" w:hAnsi="Arial" w:cs="Arial"/>
        </w:rPr>
        <w:t xml:space="preserve">broj: </w:t>
      </w:r>
      <w:r w:rsidR="00D048DC" w:rsidRPr="00655CE1">
        <w:rPr>
          <w:rFonts w:ascii="Arial" w:hAnsi="Arial" w:cs="Arial"/>
        </w:rPr>
        <w:t>2117/01-14-1</w:t>
      </w:r>
      <w:r w:rsidR="00D7327F" w:rsidRPr="00655CE1">
        <w:rPr>
          <w:rFonts w:ascii="Arial" w:hAnsi="Arial" w:cs="Arial"/>
        </w:rPr>
        <w:t>8</w:t>
      </w:r>
      <w:r w:rsidR="00D048DC" w:rsidRPr="00655CE1">
        <w:rPr>
          <w:rFonts w:ascii="Arial" w:hAnsi="Arial" w:cs="Arial"/>
        </w:rPr>
        <w:t>-</w:t>
      </w:r>
      <w:r w:rsidR="00D7327F" w:rsidRPr="00655CE1">
        <w:rPr>
          <w:rFonts w:ascii="Arial" w:hAnsi="Arial" w:cs="Arial"/>
        </w:rPr>
        <w:t>1</w:t>
      </w:r>
    </w:p>
    <w:p w:rsidR="00243A90" w:rsidRPr="00243A90" w:rsidRDefault="00243A90" w:rsidP="0006368B">
      <w:pPr>
        <w:spacing w:after="0"/>
        <w:rPr>
          <w:rFonts w:ascii="Arial" w:hAnsi="Arial" w:cs="Arial"/>
        </w:rPr>
      </w:pPr>
    </w:p>
    <w:p w:rsidR="0006368B" w:rsidRPr="00B250EF" w:rsidRDefault="00B3395C" w:rsidP="0006368B">
      <w:pPr>
        <w:spacing w:after="0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Dubrovnik,  </w:t>
      </w:r>
      <w:r w:rsidR="00D7327F">
        <w:rPr>
          <w:rFonts w:ascii="Arial" w:hAnsi="Arial" w:cs="Arial"/>
        </w:rPr>
        <w:t xml:space="preserve">27. rujna </w:t>
      </w:r>
      <w:r w:rsidRPr="00B250EF">
        <w:rPr>
          <w:rFonts w:ascii="Arial" w:hAnsi="Arial" w:cs="Arial"/>
        </w:rPr>
        <w:t>201</w:t>
      </w:r>
      <w:r w:rsidR="00A36261">
        <w:rPr>
          <w:rFonts w:ascii="Arial" w:hAnsi="Arial" w:cs="Arial"/>
        </w:rPr>
        <w:t>8</w:t>
      </w:r>
      <w:r w:rsidR="0006368B" w:rsidRPr="00B250EF">
        <w:rPr>
          <w:rFonts w:ascii="Arial" w:hAnsi="Arial" w:cs="Arial"/>
        </w:rPr>
        <w:t>.</w:t>
      </w:r>
      <w:r w:rsidR="00D7327F">
        <w:rPr>
          <w:rFonts w:ascii="Arial" w:hAnsi="Arial" w:cs="Arial"/>
        </w:rPr>
        <w:t xml:space="preserve"> </w:t>
      </w:r>
      <w:r w:rsidR="0006368B" w:rsidRPr="00B250EF">
        <w:rPr>
          <w:rFonts w:ascii="Arial" w:hAnsi="Arial" w:cs="Arial"/>
        </w:rPr>
        <w:t>godine</w:t>
      </w:r>
    </w:p>
    <w:p w:rsidR="0006368B" w:rsidRPr="00B250EF" w:rsidRDefault="0006368B" w:rsidP="0006368B">
      <w:pPr>
        <w:spacing w:after="0"/>
        <w:jc w:val="right"/>
        <w:rPr>
          <w:rFonts w:ascii="Arial" w:hAnsi="Arial" w:cs="Arial"/>
          <w:b/>
        </w:rPr>
      </w:pPr>
    </w:p>
    <w:p w:rsidR="0068593F" w:rsidRPr="00B250EF" w:rsidRDefault="0068593F" w:rsidP="0006368B">
      <w:pPr>
        <w:spacing w:after="0"/>
        <w:jc w:val="right"/>
        <w:rPr>
          <w:rFonts w:ascii="Arial" w:hAnsi="Arial" w:cs="Arial"/>
          <w:b/>
        </w:rPr>
      </w:pPr>
    </w:p>
    <w:p w:rsidR="0006368B" w:rsidRPr="00B250EF" w:rsidRDefault="0006368B" w:rsidP="0006368B">
      <w:pPr>
        <w:spacing w:after="0"/>
        <w:jc w:val="right"/>
        <w:rPr>
          <w:rFonts w:ascii="Arial" w:hAnsi="Arial" w:cs="Arial"/>
        </w:rPr>
      </w:pPr>
      <w:r w:rsidRPr="00B250EF">
        <w:rPr>
          <w:rFonts w:ascii="Arial" w:hAnsi="Arial" w:cs="Arial"/>
        </w:rPr>
        <w:t>GRADONAČELNIKU</w:t>
      </w:r>
    </w:p>
    <w:p w:rsidR="0006368B" w:rsidRPr="00B250EF" w:rsidRDefault="0006368B" w:rsidP="0006368B">
      <w:pPr>
        <w:pStyle w:val="ListParagraph"/>
        <w:spacing w:after="0"/>
        <w:ind w:left="5655"/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                o v d j e     </w:t>
      </w:r>
    </w:p>
    <w:p w:rsidR="0006368B" w:rsidRPr="00B250EF" w:rsidRDefault="0006368B" w:rsidP="0006368B">
      <w:pPr>
        <w:spacing w:after="0"/>
        <w:rPr>
          <w:rFonts w:ascii="Arial" w:hAnsi="Arial" w:cs="Arial"/>
          <w:b/>
        </w:rPr>
      </w:pPr>
    </w:p>
    <w:p w:rsidR="00192323" w:rsidRPr="00B250EF" w:rsidRDefault="00192323" w:rsidP="0006368B">
      <w:pPr>
        <w:spacing w:after="0"/>
        <w:rPr>
          <w:rFonts w:ascii="Arial" w:hAnsi="Arial" w:cs="Arial"/>
          <w:b/>
        </w:rPr>
      </w:pPr>
    </w:p>
    <w:p w:rsidR="0068593F" w:rsidRPr="00B250EF" w:rsidRDefault="0068593F" w:rsidP="0006368B">
      <w:pPr>
        <w:spacing w:after="0"/>
        <w:rPr>
          <w:rFonts w:ascii="Arial" w:hAnsi="Arial" w:cs="Arial"/>
          <w:b/>
        </w:rPr>
      </w:pPr>
    </w:p>
    <w:p w:rsidR="0006368B" w:rsidRPr="00B250EF" w:rsidRDefault="0006368B" w:rsidP="00D048DC">
      <w:pPr>
        <w:spacing w:after="0"/>
        <w:ind w:left="1416" w:hanging="702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Predmet: Prijedlog zaključka </w:t>
      </w:r>
      <w:r w:rsidR="00667704" w:rsidRPr="00B250EF">
        <w:rPr>
          <w:rFonts w:ascii="Arial" w:hAnsi="Arial" w:cs="Arial"/>
        </w:rPr>
        <w:t>o u</w:t>
      </w:r>
      <w:r w:rsidR="00D048DC" w:rsidRPr="00B250EF">
        <w:rPr>
          <w:rFonts w:ascii="Arial" w:hAnsi="Arial" w:cs="Arial"/>
        </w:rPr>
        <w:t xml:space="preserve">svajanju Cjenika Dubrovačke kartice broj </w:t>
      </w:r>
      <w:r w:rsidR="00B3395C" w:rsidRPr="00B250EF">
        <w:rPr>
          <w:rFonts w:ascii="Arial" w:hAnsi="Arial" w:cs="Arial"/>
        </w:rPr>
        <w:t>1/201</w:t>
      </w:r>
      <w:r w:rsidR="00A36261">
        <w:rPr>
          <w:rFonts w:ascii="Arial" w:hAnsi="Arial" w:cs="Arial"/>
        </w:rPr>
        <w:t>8</w:t>
      </w:r>
      <w:r w:rsidR="006D2AA1" w:rsidRPr="00B250EF">
        <w:rPr>
          <w:rFonts w:ascii="Arial" w:hAnsi="Arial" w:cs="Arial"/>
        </w:rPr>
        <w:t xml:space="preserve"> </w:t>
      </w:r>
    </w:p>
    <w:p w:rsidR="00192323" w:rsidRPr="00B250EF" w:rsidRDefault="00192323" w:rsidP="00374D9F">
      <w:pPr>
        <w:spacing w:after="0"/>
        <w:ind w:left="1410" w:hanging="702"/>
        <w:rPr>
          <w:rFonts w:ascii="Arial" w:hAnsi="Arial" w:cs="Arial"/>
        </w:rPr>
      </w:pPr>
    </w:p>
    <w:p w:rsidR="00192323" w:rsidRPr="00B250EF" w:rsidRDefault="00192323" w:rsidP="00374D9F">
      <w:pPr>
        <w:spacing w:after="0"/>
        <w:ind w:left="1410" w:hanging="702"/>
        <w:rPr>
          <w:rFonts w:ascii="Arial" w:hAnsi="Arial" w:cs="Arial"/>
        </w:rPr>
      </w:pPr>
    </w:p>
    <w:p w:rsidR="0006368B" w:rsidRPr="00B250EF" w:rsidRDefault="0006368B" w:rsidP="0006368B">
      <w:pPr>
        <w:spacing w:after="0"/>
        <w:ind w:left="1410" w:hanging="702"/>
        <w:rPr>
          <w:rFonts w:ascii="Arial" w:hAnsi="Arial" w:cs="Arial"/>
          <w:color w:val="FF0000"/>
        </w:rPr>
      </w:pPr>
    </w:p>
    <w:p w:rsidR="00192323" w:rsidRPr="00B250EF" w:rsidRDefault="00BA7834" w:rsidP="0002510B">
      <w:pPr>
        <w:ind w:firstLine="709"/>
        <w:contextualSpacing/>
        <w:jc w:val="both"/>
        <w:rPr>
          <w:rFonts w:ascii="Arial" w:hAnsi="Arial" w:cs="Arial"/>
        </w:rPr>
      </w:pPr>
      <w:r w:rsidRPr="00B250EF">
        <w:rPr>
          <w:rFonts w:ascii="Arial" w:eastAsia="Calibri" w:hAnsi="Arial" w:cs="Arial"/>
        </w:rPr>
        <w:t>Zaključkom</w:t>
      </w:r>
      <w:r w:rsidR="006D2AA1" w:rsidRPr="00B250EF">
        <w:rPr>
          <w:rFonts w:ascii="Arial" w:eastAsia="Calibri" w:hAnsi="Arial" w:cs="Arial"/>
        </w:rPr>
        <w:t xml:space="preserve"> Gradskog vijeća Grada Dubrovnika</w:t>
      </w:r>
      <w:r w:rsidRPr="00B250EF">
        <w:rPr>
          <w:rFonts w:ascii="Arial" w:eastAsia="Calibri" w:hAnsi="Arial" w:cs="Arial"/>
        </w:rPr>
        <w:t xml:space="preserve">, Klasa:612-01/10-02/14; Ur.broj: 2117/01-09-15-16; od 25 i 27 srpnja 2015 godine, određeno da je  </w:t>
      </w:r>
      <w:r w:rsidRPr="00B250EF">
        <w:rPr>
          <w:rFonts w:ascii="Arial" w:hAnsi="Arial" w:cs="Arial"/>
        </w:rPr>
        <w:t>Dubrovačka kartica ulaznica koja omogućava posjet objektima kulturno-spomeničke baštine u vlasništvu Grada Dubrovnika, posjet objektima gdje su smješteni: Pomorski muzej, Kulturno-povijesni muzej, Etnografski muzej, Prirodoslovni muzej, Dom Marina Držića, Umjetnička galerija Dubrovnik, Galerija Dulčić-Masle-Pulitika kao i posjet drugim objektima kojima se koriste ustanove u kulturi kojima je osn</w:t>
      </w:r>
      <w:r w:rsidR="008B57D6" w:rsidRPr="00B250EF">
        <w:rPr>
          <w:rFonts w:ascii="Arial" w:hAnsi="Arial" w:cs="Arial"/>
        </w:rPr>
        <w:t>i</w:t>
      </w:r>
      <w:r w:rsidRPr="00B250EF">
        <w:rPr>
          <w:rFonts w:ascii="Arial" w:hAnsi="Arial" w:cs="Arial"/>
        </w:rPr>
        <w:t>vač Grad Dubrovnik, posjet Gradskim zidinama, te posjet i korištenje drugih objekata kao i javnih usluga koje Grad Dubrovnik, zajedno sa pravnim osobama u svom većinskom vlasništvu, kao i drugim pravnim osobama te crkvenim zajed</w:t>
      </w:r>
      <w:r w:rsidR="00E10E72" w:rsidRPr="00B250EF">
        <w:rPr>
          <w:rFonts w:ascii="Arial" w:hAnsi="Arial" w:cs="Arial"/>
        </w:rPr>
        <w:t>nicama i drugim gradovima i opći</w:t>
      </w:r>
      <w:r w:rsidRPr="00B250EF">
        <w:rPr>
          <w:rFonts w:ascii="Arial" w:hAnsi="Arial" w:cs="Arial"/>
        </w:rPr>
        <w:t>nama u  Hrvatskoj, može javno ponuditi.</w:t>
      </w:r>
      <w:r w:rsidR="0002510B" w:rsidRPr="00B250EF">
        <w:rPr>
          <w:rFonts w:ascii="Arial" w:hAnsi="Arial" w:cs="Arial"/>
        </w:rPr>
        <w:t xml:space="preserve"> </w:t>
      </w:r>
      <w:r w:rsidR="00E10E72" w:rsidRPr="00B250EF">
        <w:rPr>
          <w:rFonts w:ascii="Arial" w:hAnsi="Arial" w:cs="Arial"/>
        </w:rPr>
        <w:t>Također je spomenutim Zaključkom određeno da Gradsko vijeće Grada Dubrovnika, a na prijedlog gradonačelnika Grada Dubrovnika, donosi odluku o izmjeni cijene Dubrovačke kartice.</w:t>
      </w:r>
    </w:p>
    <w:p w:rsidR="008B57D6" w:rsidRDefault="00B34791" w:rsidP="0002510B">
      <w:pPr>
        <w:ind w:firstLine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AB57A6">
        <w:rPr>
          <w:rFonts w:ascii="Arial" w:eastAsia="Calibri" w:hAnsi="Arial" w:cs="Arial"/>
        </w:rPr>
        <w:t xml:space="preserve"> skladu sa </w:t>
      </w:r>
      <w:r>
        <w:rPr>
          <w:rFonts w:ascii="Arial" w:eastAsia="Calibri" w:hAnsi="Arial" w:cs="Arial"/>
        </w:rPr>
        <w:t xml:space="preserve">prethodno navedenim </w:t>
      </w:r>
      <w:r w:rsidR="00050514">
        <w:rPr>
          <w:rFonts w:ascii="Arial" w:eastAsia="Calibri" w:hAnsi="Arial" w:cs="Arial"/>
        </w:rPr>
        <w:t>i obzirom na</w:t>
      </w:r>
      <w:r>
        <w:rPr>
          <w:rFonts w:ascii="Arial" w:eastAsia="Calibri" w:hAnsi="Arial" w:cs="Arial"/>
        </w:rPr>
        <w:t xml:space="preserve"> </w:t>
      </w:r>
      <w:r w:rsidR="00AB57A6">
        <w:rPr>
          <w:rFonts w:ascii="Arial" w:eastAsia="Calibri" w:hAnsi="Arial" w:cs="Arial"/>
        </w:rPr>
        <w:t>dosadašnj</w:t>
      </w:r>
      <w:r w:rsidR="00050514">
        <w:rPr>
          <w:rFonts w:ascii="Arial" w:eastAsia="Calibri" w:hAnsi="Arial" w:cs="Arial"/>
        </w:rPr>
        <w:t>e</w:t>
      </w:r>
      <w:r w:rsidR="00AB57A6">
        <w:rPr>
          <w:rFonts w:ascii="Arial" w:eastAsia="Calibri" w:hAnsi="Arial" w:cs="Arial"/>
        </w:rPr>
        <w:t xml:space="preserve"> povećanje </w:t>
      </w:r>
      <w:r w:rsidR="00B91FA3">
        <w:rPr>
          <w:rFonts w:ascii="Arial" w:eastAsia="Calibri" w:hAnsi="Arial" w:cs="Arial"/>
        </w:rPr>
        <w:t xml:space="preserve">prihoda od prodaje </w:t>
      </w:r>
      <w:r w:rsidR="00AB57A6">
        <w:rPr>
          <w:rFonts w:ascii="Arial" w:eastAsia="Calibri" w:hAnsi="Arial" w:cs="Arial"/>
        </w:rPr>
        <w:t>Dubrovačke kartice u prvih de</w:t>
      </w:r>
      <w:r w:rsidR="00A36261">
        <w:rPr>
          <w:rFonts w:ascii="Arial" w:eastAsia="Calibri" w:hAnsi="Arial" w:cs="Arial"/>
        </w:rPr>
        <w:t>vet</w:t>
      </w:r>
      <w:r w:rsidR="00AB57A6">
        <w:rPr>
          <w:rFonts w:ascii="Arial" w:eastAsia="Calibri" w:hAnsi="Arial" w:cs="Arial"/>
        </w:rPr>
        <w:t xml:space="preserve"> mjeseci </w:t>
      </w:r>
      <w:r w:rsidR="00A36261">
        <w:rPr>
          <w:rFonts w:ascii="Arial" w:eastAsia="Calibri" w:hAnsi="Arial" w:cs="Arial"/>
        </w:rPr>
        <w:t>te p</w:t>
      </w:r>
      <w:r w:rsidR="00AB57A6">
        <w:rPr>
          <w:rFonts w:ascii="Arial" w:eastAsia="Calibri" w:hAnsi="Arial" w:cs="Arial"/>
        </w:rPr>
        <w:t>ove</w:t>
      </w:r>
      <w:r w:rsidR="00A36261">
        <w:rPr>
          <w:rFonts w:ascii="Arial" w:eastAsia="Calibri" w:hAnsi="Arial" w:cs="Arial"/>
        </w:rPr>
        <w:t xml:space="preserve">ćanju cijena </w:t>
      </w:r>
      <w:r w:rsidR="00B91FA3">
        <w:rPr>
          <w:rFonts w:ascii="Arial" w:eastAsia="Calibri" w:hAnsi="Arial" w:cs="Arial"/>
        </w:rPr>
        <w:t xml:space="preserve">posjeta muzejima i galerijama te crkvenim muzejima i </w:t>
      </w:r>
      <w:r w:rsidR="00A36261">
        <w:rPr>
          <w:rFonts w:ascii="Arial" w:eastAsia="Calibri" w:hAnsi="Arial" w:cs="Arial"/>
        </w:rPr>
        <w:t>Gradskim zidinama od 01 siječnja 2019. godine</w:t>
      </w:r>
      <w:r w:rsidR="00AB57A6">
        <w:rPr>
          <w:rFonts w:ascii="Arial" w:eastAsia="Calibri" w:hAnsi="Arial" w:cs="Arial"/>
        </w:rPr>
        <w:t xml:space="preserve">, </w:t>
      </w:r>
      <w:r w:rsidR="008B57D6" w:rsidRPr="00B250EF">
        <w:rPr>
          <w:rFonts w:ascii="Arial" w:eastAsia="Calibri" w:hAnsi="Arial" w:cs="Arial"/>
        </w:rPr>
        <w:t>predlaže se da se cijena Dnevne Dubrovačke kartice</w:t>
      </w:r>
      <w:r w:rsidR="000E1CF0" w:rsidRPr="00B250EF">
        <w:rPr>
          <w:rFonts w:ascii="Arial" w:eastAsia="Calibri" w:hAnsi="Arial" w:cs="Arial"/>
        </w:rPr>
        <w:t xml:space="preserve"> </w:t>
      </w:r>
      <w:r w:rsidR="00B3395C" w:rsidRPr="00B250EF">
        <w:rPr>
          <w:rFonts w:ascii="Arial" w:eastAsia="Calibri" w:hAnsi="Arial" w:cs="Arial"/>
        </w:rPr>
        <w:t xml:space="preserve">poveća za </w:t>
      </w:r>
      <w:r w:rsidR="00A36261">
        <w:rPr>
          <w:rFonts w:ascii="Arial" w:eastAsia="Calibri" w:hAnsi="Arial" w:cs="Arial"/>
        </w:rPr>
        <w:t>50</w:t>
      </w:r>
      <w:r w:rsidR="00B3395C" w:rsidRPr="00B250EF">
        <w:rPr>
          <w:rFonts w:ascii="Arial" w:eastAsia="Calibri" w:hAnsi="Arial" w:cs="Arial"/>
        </w:rPr>
        <w:t>,00 kuna, te da iznosi 2</w:t>
      </w:r>
      <w:r w:rsidR="00A36261">
        <w:rPr>
          <w:rFonts w:ascii="Arial" w:eastAsia="Calibri" w:hAnsi="Arial" w:cs="Arial"/>
        </w:rPr>
        <w:t>50</w:t>
      </w:r>
      <w:r w:rsidR="008B57D6" w:rsidRPr="00B250EF">
        <w:rPr>
          <w:rFonts w:ascii="Arial" w:eastAsia="Calibri" w:hAnsi="Arial" w:cs="Arial"/>
        </w:rPr>
        <w:t>,00 kuna um</w:t>
      </w:r>
      <w:r w:rsidR="007B28BA" w:rsidRPr="00B250EF">
        <w:rPr>
          <w:rFonts w:ascii="Arial" w:eastAsia="Calibri" w:hAnsi="Arial" w:cs="Arial"/>
        </w:rPr>
        <w:t xml:space="preserve">jesto dosadašnje cijene od </w:t>
      </w:r>
      <w:r w:rsidR="00B91FA3">
        <w:rPr>
          <w:rFonts w:ascii="Arial" w:eastAsia="Calibri" w:hAnsi="Arial" w:cs="Arial"/>
        </w:rPr>
        <w:t>2</w:t>
      </w:r>
      <w:r w:rsidR="00A36261">
        <w:rPr>
          <w:rFonts w:ascii="Arial" w:eastAsia="Calibri" w:hAnsi="Arial" w:cs="Arial"/>
        </w:rPr>
        <w:t>00</w:t>
      </w:r>
      <w:r w:rsidR="008B57D6" w:rsidRPr="00B250EF">
        <w:rPr>
          <w:rFonts w:ascii="Arial" w:eastAsia="Calibri" w:hAnsi="Arial" w:cs="Arial"/>
        </w:rPr>
        <w:t>,00 kuna.</w:t>
      </w:r>
      <w:r w:rsidR="007B28BA" w:rsidRPr="00B250EF">
        <w:rPr>
          <w:rFonts w:ascii="Arial" w:eastAsia="Calibri" w:hAnsi="Arial" w:cs="Arial"/>
        </w:rPr>
        <w:t xml:space="preserve"> </w:t>
      </w:r>
      <w:r w:rsidR="00E10E72" w:rsidRPr="00B250EF">
        <w:rPr>
          <w:rFonts w:ascii="Arial" w:eastAsia="Calibri" w:hAnsi="Arial" w:cs="Arial"/>
        </w:rPr>
        <w:t>Također se predlaže</w:t>
      </w:r>
      <w:r w:rsidR="007B28BA" w:rsidRPr="00B250EF">
        <w:rPr>
          <w:rFonts w:ascii="Arial" w:eastAsia="Calibri" w:hAnsi="Arial" w:cs="Arial"/>
        </w:rPr>
        <w:t xml:space="preserve"> da </w:t>
      </w:r>
      <w:r w:rsidR="00A36261">
        <w:rPr>
          <w:rFonts w:ascii="Arial" w:eastAsia="Calibri" w:hAnsi="Arial" w:cs="Arial"/>
        </w:rPr>
        <w:t xml:space="preserve">se poveća cijena </w:t>
      </w:r>
      <w:r w:rsidR="007B28BA" w:rsidRPr="00B250EF">
        <w:rPr>
          <w:rFonts w:ascii="Arial" w:eastAsia="Calibri" w:hAnsi="Arial" w:cs="Arial"/>
        </w:rPr>
        <w:t xml:space="preserve"> Trodnevne</w:t>
      </w:r>
      <w:r w:rsidR="00A36261">
        <w:rPr>
          <w:rFonts w:ascii="Arial" w:eastAsia="Calibri" w:hAnsi="Arial" w:cs="Arial"/>
        </w:rPr>
        <w:t xml:space="preserve"> Dubrovačke kartice sa sadašnjih 250,00 kuna na 300,00 kuna dok bi cijena Tjedne</w:t>
      </w:r>
      <w:r w:rsidR="007B28BA" w:rsidRPr="00B250EF">
        <w:rPr>
          <w:rFonts w:ascii="Arial" w:eastAsia="Calibri" w:hAnsi="Arial" w:cs="Arial"/>
        </w:rPr>
        <w:t xml:space="preserve"> Dubrovačke kartice ost</w:t>
      </w:r>
      <w:r w:rsidR="00A36261">
        <w:rPr>
          <w:rFonts w:ascii="Arial" w:eastAsia="Calibri" w:hAnsi="Arial" w:cs="Arial"/>
        </w:rPr>
        <w:t>ala</w:t>
      </w:r>
      <w:r w:rsidR="007B28BA" w:rsidRPr="00B250EF">
        <w:rPr>
          <w:rFonts w:ascii="Arial" w:eastAsia="Calibri" w:hAnsi="Arial" w:cs="Arial"/>
        </w:rPr>
        <w:t xml:space="preserve"> neizmijenjen</w:t>
      </w:r>
      <w:r w:rsidR="00A36261">
        <w:rPr>
          <w:rFonts w:ascii="Arial" w:eastAsia="Calibri" w:hAnsi="Arial" w:cs="Arial"/>
        </w:rPr>
        <w:t>a</w:t>
      </w:r>
      <w:r w:rsidR="007B28BA" w:rsidRPr="00B250EF">
        <w:rPr>
          <w:rFonts w:ascii="Arial" w:eastAsia="Calibri" w:hAnsi="Arial" w:cs="Arial"/>
        </w:rPr>
        <w:t>, odnosno da iznos</w:t>
      </w:r>
      <w:r w:rsidR="00A36261">
        <w:rPr>
          <w:rFonts w:ascii="Arial" w:eastAsia="Calibri" w:hAnsi="Arial" w:cs="Arial"/>
        </w:rPr>
        <w:t>i</w:t>
      </w:r>
      <w:r w:rsidR="007B28BA" w:rsidRPr="00B250EF">
        <w:rPr>
          <w:rFonts w:ascii="Arial" w:eastAsia="Calibri" w:hAnsi="Arial" w:cs="Arial"/>
        </w:rPr>
        <w:t xml:space="preserve"> kao i do sada</w:t>
      </w:r>
      <w:r w:rsidR="00A36261">
        <w:rPr>
          <w:rFonts w:ascii="Arial" w:eastAsia="Calibri" w:hAnsi="Arial" w:cs="Arial"/>
        </w:rPr>
        <w:t xml:space="preserve"> </w:t>
      </w:r>
      <w:r w:rsidR="007B28BA" w:rsidRPr="00B250EF">
        <w:rPr>
          <w:rFonts w:ascii="Arial" w:eastAsia="Calibri" w:hAnsi="Arial" w:cs="Arial"/>
        </w:rPr>
        <w:t>350,00 kuna.</w:t>
      </w:r>
    </w:p>
    <w:p w:rsidR="0006368B" w:rsidRPr="00B250EF" w:rsidRDefault="008B57D6" w:rsidP="0002510B">
      <w:pPr>
        <w:ind w:firstLine="709"/>
        <w:contextualSpacing/>
        <w:jc w:val="both"/>
        <w:rPr>
          <w:rFonts w:ascii="Arial" w:hAnsi="Arial" w:cs="Arial"/>
        </w:rPr>
      </w:pPr>
      <w:r w:rsidRPr="00B250EF">
        <w:rPr>
          <w:rFonts w:ascii="Arial" w:eastAsia="Calibri" w:hAnsi="Arial" w:cs="Arial"/>
        </w:rPr>
        <w:t>Temeljem prethodno navedenog</w:t>
      </w:r>
      <w:r w:rsidR="00B34791">
        <w:rPr>
          <w:rFonts w:ascii="Arial" w:eastAsia="Calibri" w:hAnsi="Arial" w:cs="Arial"/>
        </w:rPr>
        <w:t>a</w:t>
      </w:r>
      <w:r w:rsidRPr="00B250EF">
        <w:rPr>
          <w:rFonts w:ascii="Arial" w:eastAsia="Calibri" w:hAnsi="Arial" w:cs="Arial"/>
        </w:rPr>
        <w:t xml:space="preserve"> predlaže se </w:t>
      </w:r>
      <w:r w:rsidR="0006368B" w:rsidRPr="00B250EF">
        <w:rPr>
          <w:rFonts w:ascii="Arial" w:hAnsi="Arial" w:cs="Arial"/>
        </w:rPr>
        <w:t>gradonačelniku Grada Dubrovnika da donese sljedeći</w:t>
      </w:r>
    </w:p>
    <w:p w:rsidR="0068593F" w:rsidRPr="00B250EF" w:rsidRDefault="008B57D6" w:rsidP="008B57D6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</w:t>
      </w:r>
    </w:p>
    <w:p w:rsidR="00192323" w:rsidRPr="00B250EF" w:rsidRDefault="00192323" w:rsidP="0006368B">
      <w:pPr>
        <w:spacing w:after="0"/>
        <w:jc w:val="center"/>
        <w:rPr>
          <w:rFonts w:ascii="Arial" w:hAnsi="Arial" w:cs="Arial"/>
        </w:rPr>
      </w:pPr>
    </w:p>
    <w:p w:rsidR="00192323" w:rsidRDefault="00192323" w:rsidP="0006368B">
      <w:pPr>
        <w:spacing w:after="0"/>
        <w:jc w:val="center"/>
        <w:rPr>
          <w:rFonts w:ascii="Arial" w:hAnsi="Arial" w:cs="Arial"/>
        </w:rPr>
      </w:pPr>
    </w:p>
    <w:p w:rsidR="00B250EF" w:rsidRDefault="00B250EF" w:rsidP="0006368B">
      <w:pPr>
        <w:spacing w:after="0"/>
        <w:jc w:val="center"/>
        <w:rPr>
          <w:rFonts w:ascii="Arial" w:hAnsi="Arial" w:cs="Arial"/>
        </w:rPr>
      </w:pPr>
    </w:p>
    <w:p w:rsidR="00B250EF" w:rsidRDefault="00B250EF" w:rsidP="0006368B">
      <w:pPr>
        <w:spacing w:after="0"/>
        <w:jc w:val="center"/>
        <w:rPr>
          <w:rFonts w:ascii="Arial" w:hAnsi="Arial" w:cs="Arial"/>
        </w:rPr>
      </w:pPr>
    </w:p>
    <w:p w:rsidR="00B250EF" w:rsidRPr="00B250EF" w:rsidRDefault="00B250EF" w:rsidP="0006368B">
      <w:pPr>
        <w:spacing w:after="0"/>
        <w:jc w:val="center"/>
        <w:rPr>
          <w:rFonts w:ascii="Arial" w:hAnsi="Arial" w:cs="Arial"/>
        </w:rPr>
      </w:pPr>
    </w:p>
    <w:p w:rsidR="0006368B" w:rsidRPr="00B250EF" w:rsidRDefault="0006368B" w:rsidP="0006368B">
      <w:pPr>
        <w:spacing w:after="0"/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>ZAKLJUČAK</w:t>
      </w:r>
    </w:p>
    <w:p w:rsidR="00AA552D" w:rsidRPr="00B250EF" w:rsidRDefault="00AA552D" w:rsidP="0006368B">
      <w:pPr>
        <w:spacing w:after="0"/>
        <w:jc w:val="center"/>
        <w:rPr>
          <w:rFonts w:ascii="Arial" w:hAnsi="Arial" w:cs="Arial"/>
        </w:rPr>
      </w:pPr>
    </w:p>
    <w:p w:rsidR="0068593F" w:rsidRPr="00B250EF" w:rsidRDefault="0068593F" w:rsidP="0006368B">
      <w:pPr>
        <w:spacing w:after="0"/>
        <w:jc w:val="center"/>
        <w:rPr>
          <w:rFonts w:ascii="Arial" w:hAnsi="Arial" w:cs="Arial"/>
        </w:rPr>
      </w:pPr>
    </w:p>
    <w:p w:rsidR="0006368B" w:rsidRPr="00B250EF" w:rsidRDefault="0006368B" w:rsidP="00D048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B250EF">
        <w:rPr>
          <w:rFonts w:ascii="Arial" w:hAnsi="Arial" w:cs="Arial"/>
        </w:rPr>
        <w:t>Utv</w:t>
      </w:r>
      <w:r w:rsidR="005D59CF" w:rsidRPr="00B250EF">
        <w:rPr>
          <w:rFonts w:ascii="Arial" w:hAnsi="Arial" w:cs="Arial"/>
        </w:rPr>
        <w:t>rđuje se P</w:t>
      </w:r>
      <w:r w:rsidR="000C4AAA" w:rsidRPr="00B250EF">
        <w:rPr>
          <w:rFonts w:ascii="Arial" w:hAnsi="Arial" w:cs="Arial"/>
        </w:rPr>
        <w:t>rijedlog</w:t>
      </w:r>
      <w:r w:rsidR="000E41F1" w:rsidRPr="00B250EF">
        <w:rPr>
          <w:rFonts w:ascii="Arial" w:hAnsi="Arial" w:cs="Arial"/>
        </w:rPr>
        <w:t xml:space="preserve"> </w:t>
      </w:r>
      <w:r w:rsidR="005D59CF" w:rsidRPr="00B250EF">
        <w:rPr>
          <w:rFonts w:ascii="Arial" w:hAnsi="Arial" w:cs="Arial"/>
        </w:rPr>
        <w:t xml:space="preserve">zaključka o usvajanju </w:t>
      </w:r>
      <w:r w:rsidR="00D048DC" w:rsidRPr="00B250EF">
        <w:rPr>
          <w:rFonts w:ascii="Arial" w:hAnsi="Arial" w:cs="Arial"/>
        </w:rPr>
        <w:t>Cjenika Dubrovačke kartice broj 1</w:t>
      </w:r>
      <w:r w:rsidR="00B3395C" w:rsidRPr="00B250EF">
        <w:rPr>
          <w:rFonts w:ascii="Arial" w:hAnsi="Arial" w:cs="Arial"/>
        </w:rPr>
        <w:t>/201</w:t>
      </w:r>
      <w:r w:rsidR="00951920">
        <w:rPr>
          <w:rFonts w:ascii="Arial" w:hAnsi="Arial" w:cs="Arial"/>
        </w:rPr>
        <w:t>8</w:t>
      </w:r>
      <w:r w:rsidR="002C7CD7" w:rsidRPr="00B250EF">
        <w:rPr>
          <w:rFonts w:ascii="Arial" w:hAnsi="Arial" w:cs="Arial"/>
        </w:rPr>
        <w:t>,</w:t>
      </w:r>
      <w:r w:rsidR="000C4AAA" w:rsidRPr="00B250EF">
        <w:rPr>
          <w:rFonts w:ascii="Arial" w:hAnsi="Arial" w:cs="Arial"/>
        </w:rPr>
        <w:t xml:space="preserve"> </w:t>
      </w:r>
      <w:r w:rsidR="005D59CF" w:rsidRPr="00B250EF">
        <w:rPr>
          <w:rFonts w:ascii="Arial" w:hAnsi="Arial" w:cs="Arial"/>
        </w:rPr>
        <w:t>te</w:t>
      </w:r>
      <w:r w:rsidR="005607C3" w:rsidRPr="00B250EF">
        <w:rPr>
          <w:rFonts w:ascii="Arial" w:hAnsi="Arial" w:cs="Arial"/>
        </w:rPr>
        <w:t xml:space="preserve"> </w:t>
      </w:r>
      <w:r w:rsidRPr="00B250EF">
        <w:rPr>
          <w:rFonts w:ascii="Arial" w:hAnsi="Arial" w:cs="Arial"/>
        </w:rPr>
        <w:t xml:space="preserve">dostavlja Gradskom vijeću Grada </w:t>
      </w:r>
      <w:r w:rsidR="002C7CD7" w:rsidRPr="00B250EF">
        <w:rPr>
          <w:rFonts w:ascii="Arial" w:hAnsi="Arial" w:cs="Arial"/>
        </w:rPr>
        <w:t>D</w:t>
      </w:r>
      <w:r w:rsidRPr="00B250EF">
        <w:rPr>
          <w:rFonts w:ascii="Arial" w:hAnsi="Arial" w:cs="Arial"/>
        </w:rPr>
        <w:t>u</w:t>
      </w:r>
      <w:r w:rsidR="000C4AAA" w:rsidRPr="00B250EF">
        <w:rPr>
          <w:rFonts w:ascii="Arial" w:hAnsi="Arial" w:cs="Arial"/>
        </w:rPr>
        <w:t>brovnika na raspravu i usvajanje</w:t>
      </w:r>
      <w:r w:rsidRPr="00B250EF">
        <w:rPr>
          <w:rFonts w:ascii="Arial" w:hAnsi="Arial" w:cs="Arial"/>
        </w:rPr>
        <w:t>.</w:t>
      </w:r>
    </w:p>
    <w:p w:rsidR="00AA552D" w:rsidRPr="00B250EF" w:rsidRDefault="00AA552D" w:rsidP="00AA552D">
      <w:pPr>
        <w:pStyle w:val="ListParagraph"/>
        <w:spacing w:after="0"/>
        <w:rPr>
          <w:rFonts w:ascii="Arial" w:hAnsi="Arial" w:cs="Arial"/>
        </w:rPr>
      </w:pPr>
    </w:p>
    <w:p w:rsidR="0006368B" w:rsidRPr="00B250EF" w:rsidRDefault="0006368B" w:rsidP="002C7CD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Izvjestitelj u ovom</w:t>
      </w:r>
      <w:r w:rsidR="00B3395C" w:rsidRPr="00B250EF">
        <w:rPr>
          <w:rFonts w:ascii="Arial" w:hAnsi="Arial" w:cs="Arial"/>
        </w:rPr>
        <w:t xml:space="preserve"> predmetu biti će Mato Franković</w:t>
      </w:r>
      <w:r w:rsidRPr="00B250EF">
        <w:rPr>
          <w:rFonts w:ascii="Arial" w:hAnsi="Arial" w:cs="Arial"/>
        </w:rPr>
        <w:t>, gradonačelnik Grada Dubrovnika.</w:t>
      </w:r>
    </w:p>
    <w:p w:rsidR="0068593F" w:rsidRDefault="0068593F" w:rsidP="0068593F">
      <w:pPr>
        <w:pStyle w:val="ListParagraph"/>
        <w:rPr>
          <w:rFonts w:ascii="Arial" w:hAnsi="Arial" w:cs="Arial"/>
        </w:rPr>
      </w:pPr>
    </w:p>
    <w:p w:rsidR="00B250EF" w:rsidRPr="00B250EF" w:rsidRDefault="00B250EF" w:rsidP="0068593F">
      <w:pPr>
        <w:pStyle w:val="ListParagraph"/>
        <w:rPr>
          <w:rFonts w:ascii="Arial" w:hAnsi="Arial" w:cs="Arial"/>
        </w:rPr>
      </w:pPr>
    </w:p>
    <w:p w:rsidR="0068593F" w:rsidRPr="00B250EF" w:rsidRDefault="0068593F" w:rsidP="0068593F">
      <w:pPr>
        <w:pStyle w:val="ListParagraph"/>
        <w:jc w:val="both"/>
        <w:rPr>
          <w:rFonts w:ascii="Arial" w:hAnsi="Arial" w:cs="Arial"/>
        </w:rPr>
      </w:pPr>
    </w:p>
    <w:p w:rsidR="0006368B" w:rsidRPr="00B250EF" w:rsidRDefault="00B3395C" w:rsidP="00B3395C">
      <w:pPr>
        <w:spacing w:after="0"/>
        <w:ind w:left="6372"/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  Privremena p</w:t>
      </w:r>
      <w:r w:rsidR="0006368B" w:rsidRPr="00B250EF">
        <w:rPr>
          <w:rFonts w:ascii="Arial" w:hAnsi="Arial" w:cs="Arial"/>
        </w:rPr>
        <w:t>ročelnica</w:t>
      </w:r>
    </w:p>
    <w:p w:rsidR="0068593F" w:rsidRPr="00B250EF" w:rsidRDefault="0006368B" w:rsidP="0002510B">
      <w:pPr>
        <w:spacing w:after="0"/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                                                                      </w:t>
      </w:r>
      <w:r w:rsidRPr="00B250EF">
        <w:rPr>
          <w:rFonts w:ascii="Arial" w:hAnsi="Arial" w:cs="Arial"/>
        </w:rPr>
        <w:tab/>
      </w:r>
      <w:r w:rsidRPr="00B250EF">
        <w:rPr>
          <w:rFonts w:ascii="Arial" w:hAnsi="Arial" w:cs="Arial"/>
        </w:rPr>
        <w:tab/>
      </w:r>
      <w:r w:rsidRPr="00B250EF">
        <w:rPr>
          <w:rFonts w:ascii="Arial" w:hAnsi="Arial" w:cs="Arial"/>
        </w:rPr>
        <w:tab/>
        <w:t xml:space="preserve">     </w:t>
      </w:r>
      <w:r w:rsidR="0002510B" w:rsidRPr="00B250EF">
        <w:rPr>
          <w:rFonts w:ascii="Arial" w:hAnsi="Arial" w:cs="Arial"/>
        </w:rPr>
        <w:t xml:space="preserve">  </w:t>
      </w:r>
      <w:r w:rsidR="00B3395C" w:rsidRPr="00B250EF">
        <w:rPr>
          <w:rFonts w:ascii="Arial" w:hAnsi="Arial" w:cs="Arial"/>
        </w:rPr>
        <w:t>A</w:t>
      </w:r>
      <w:r w:rsidRPr="00B250EF">
        <w:rPr>
          <w:rFonts w:ascii="Arial" w:hAnsi="Arial" w:cs="Arial"/>
        </w:rPr>
        <w:t>na Hilje, dipl. oec</w:t>
      </w:r>
    </w:p>
    <w:p w:rsidR="0068593F" w:rsidRPr="00B250EF" w:rsidRDefault="0068593F" w:rsidP="0002510B">
      <w:pPr>
        <w:spacing w:after="0"/>
        <w:contextualSpacing/>
        <w:rPr>
          <w:rFonts w:ascii="Arial" w:hAnsi="Arial" w:cs="Arial"/>
        </w:rPr>
      </w:pPr>
    </w:p>
    <w:p w:rsidR="00192323" w:rsidRPr="00B250EF" w:rsidRDefault="00192323" w:rsidP="00192323">
      <w:pPr>
        <w:contextualSpacing/>
        <w:jc w:val="both"/>
        <w:rPr>
          <w:rFonts w:ascii="Arial" w:hAnsi="Arial" w:cs="Arial"/>
        </w:rPr>
      </w:pPr>
    </w:p>
    <w:p w:rsidR="00192323" w:rsidRPr="00B250EF" w:rsidRDefault="00192323" w:rsidP="00192323">
      <w:pPr>
        <w:contextualSpacing/>
        <w:jc w:val="both"/>
        <w:rPr>
          <w:rFonts w:ascii="Arial" w:hAnsi="Arial" w:cs="Arial"/>
        </w:rPr>
      </w:pPr>
    </w:p>
    <w:p w:rsidR="0006368B" w:rsidRPr="00B250EF" w:rsidRDefault="0006368B" w:rsidP="00192323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Pripremio:</w:t>
      </w:r>
    </w:p>
    <w:p w:rsidR="0006368B" w:rsidRPr="00B250EF" w:rsidRDefault="00A1609C" w:rsidP="00192323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Tonči Daničić,</w:t>
      </w:r>
    </w:p>
    <w:p w:rsidR="00A1609C" w:rsidRPr="00B250EF" w:rsidRDefault="00A1609C" w:rsidP="00192323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zamjenik pročelnika</w:t>
      </w:r>
    </w:p>
    <w:p w:rsidR="0006368B" w:rsidRPr="00B250EF" w:rsidRDefault="0006368B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Default="00462F89" w:rsidP="00063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462F89" w:rsidRPr="00462F89" w:rsidRDefault="00462F89" w:rsidP="00462F8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62F89">
        <w:rPr>
          <w:rFonts w:ascii="Arial" w:hAnsi="Arial" w:cs="Arial"/>
        </w:rPr>
        <w:t>aslovu</w:t>
      </w:r>
    </w:p>
    <w:p w:rsidR="00462F89" w:rsidRPr="00462F89" w:rsidRDefault="00462F89" w:rsidP="00462F8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62F89">
        <w:rPr>
          <w:rFonts w:ascii="Arial" w:hAnsi="Arial" w:cs="Arial"/>
        </w:rPr>
        <w:t>ismohrana-ovdje</w:t>
      </w: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D048DC" w:rsidRPr="00B250EF" w:rsidRDefault="00D048DC" w:rsidP="0006368B">
      <w:pPr>
        <w:jc w:val="both"/>
        <w:rPr>
          <w:rFonts w:ascii="Arial" w:hAnsi="Arial" w:cs="Arial"/>
        </w:rPr>
      </w:pPr>
    </w:p>
    <w:p w:rsidR="00D048DC" w:rsidRPr="00B250EF" w:rsidRDefault="00D048DC" w:rsidP="0006368B">
      <w:pPr>
        <w:jc w:val="both"/>
        <w:rPr>
          <w:rFonts w:ascii="Arial" w:hAnsi="Arial" w:cs="Arial"/>
        </w:rPr>
      </w:pPr>
    </w:p>
    <w:p w:rsidR="00D048DC" w:rsidRPr="00B250EF" w:rsidRDefault="00D048DC" w:rsidP="0006368B">
      <w:pPr>
        <w:jc w:val="both"/>
        <w:rPr>
          <w:rFonts w:ascii="Arial" w:hAnsi="Arial" w:cs="Arial"/>
        </w:rPr>
      </w:pPr>
    </w:p>
    <w:p w:rsidR="00B250EF" w:rsidRPr="00B250EF" w:rsidRDefault="00B250EF" w:rsidP="0006368B">
      <w:pPr>
        <w:jc w:val="both"/>
        <w:rPr>
          <w:rFonts w:ascii="Arial" w:hAnsi="Arial" w:cs="Arial"/>
        </w:rPr>
      </w:pPr>
    </w:p>
    <w:p w:rsidR="00B250EF" w:rsidRDefault="00B250EF" w:rsidP="0006368B">
      <w:pPr>
        <w:jc w:val="both"/>
        <w:rPr>
          <w:rFonts w:ascii="Arial" w:hAnsi="Arial" w:cs="Arial"/>
        </w:rPr>
      </w:pPr>
    </w:p>
    <w:p w:rsidR="00B34791" w:rsidRDefault="00B34791" w:rsidP="0006368B">
      <w:pPr>
        <w:jc w:val="both"/>
        <w:rPr>
          <w:rFonts w:ascii="Arial" w:hAnsi="Arial" w:cs="Arial"/>
        </w:rPr>
      </w:pPr>
    </w:p>
    <w:p w:rsidR="0006368B" w:rsidRPr="00B250EF" w:rsidRDefault="0006368B" w:rsidP="0006368B">
      <w:pPr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Gradsko vijeće</w:t>
      </w:r>
    </w:p>
    <w:p w:rsidR="0006368B" w:rsidRPr="00B250EF" w:rsidRDefault="0006368B" w:rsidP="009F5AFF">
      <w:pPr>
        <w:contextualSpacing/>
        <w:jc w:val="both"/>
        <w:rPr>
          <w:rFonts w:ascii="Arial" w:hAnsi="Arial" w:cs="Arial"/>
        </w:rPr>
      </w:pPr>
    </w:p>
    <w:p w:rsidR="0006368B" w:rsidRPr="00B250EF" w:rsidRDefault="009F5AFF" w:rsidP="009F5AFF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Klasa</w:t>
      </w:r>
      <w:r w:rsidR="0006368B" w:rsidRPr="00B250EF">
        <w:rPr>
          <w:rFonts w:ascii="Arial" w:hAnsi="Arial" w:cs="Arial"/>
        </w:rPr>
        <w:t>:</w:t>
      </w:r>
    </w:p>
    <w:p w:rsidR="0006368B" w:rsidRPr="00B250EF" w:rsidRDefault="009F5AFF" w:rsidP="009F5AFF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Ur.broj</w:t>
      </w:r>
      <w:r w:rsidR="0006368B" w:rsidRPr="00B250EF">
        <w:rPr>
          <w:rFonts w:ascii="Arial" w:hAnsi="Arial" w:cs="Arial"/>
        </w:rPr>
        <w:t>:</w:t>
      </w:r>
    </w:p>
    <w:p w:rsidR="0006368B" w:rsidRPr="00B250EF" w:rsidRDefault="0006368B" w:rsidP="009F5AFF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Dubrovnik,</w:t>
      </w:r>
      <w:r w:rsidR="00B3395C" w:rsidRPr="00B250EF">
        <w:rPr>
          <w:rFonts w:ascii="Arial" w:hAnsi="Arial" w:cs="Arial"/>
        </w:rPr>
        <w:t xml:space="preserve"> ….. 201</w:t>
      </w:r>
      <w:r w:rsidR="002658C1">
        <w:rPr>
          <w:rFonts w:ascii="Arial" w:hAnsi="Arial" w:cs="Arial"/>
        </w:rPr>
        <w:t>8</w:t>
      </w:r>
      <w:r w:rsidR="009F5AFF" w:rsidRPr="00B250EF">
        <w:rPr>
          <w:rFonts w:ascii="Arial" w:hAnsi="Arial" w:cs="Arial"/>
        </w:rPr>
        <w:t>.</w:t>
      </w:r>
    </w:p>
    <w:p w:rsidR="0006368B" w:rsidRPr="00B250EF" w:rsidRDefault="0006368B" w:rsidP="0006368B">
      <w:pPr>
        <w:jc w:val="both"/>
        <w:rPr>
          <w:rFonts w:ascii="Arial" w:hAnsi="Arial" w:cs="Arial"/>
        </w:rPr>
      </w:pPr>
    </w:p>
    <w:p w:rsidR="0006368B" w:rsidRPr="00B250EF" w:rsidRDefault="0006368B" w:rsidP="0006368B">
      <w:pPr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Na temelju članka 32. Statuta Grada Dubrovnika („Službeni glasnik Grada Dubrovnika“, broj 4/09., 6/10., 3/11., 14/12., 5/13. i 6/13 – pročišćeni tekst), Gradsko vijeće Grada Dubrovnika na ____ sjednici, održa</w:t>
      </w:r>
      <w:r w:rsidR="004D03C5" w:rsidRPr="00B250EF">
        <w:rPr>
          <w:rFonts w:ascii="Arial" w:hAnsi="Arial" w:cs="Arial"/>
        </w:rPr>
        <w:t>noj  dana___________________</w:t>
      </w:r>
      <w:r w:rsidRPr="00B250EF">
        <w:rPr>
          <w:rFonts w:ascii="Arial" w:hAnsi="Arial" w:cs="Arial"/>
        </w:rPr>
        <w:t xml:space="preserve">, donijelo je </w:t>
      </w:r>
    </w:p>
    <w:p w:rsidR="0006368B" w:rsidRPr="00B250EF" w:rsidRDefault="0006368B" w:rsidP="0006368B">
      <w:pPr>
        <w:jc w:val="center"/>
        <w:rPr>
          <w:rFonts w:ascii="Arial" w:hAnsi="Arial" w:cs="Arial"/>
        </w:rPr>
      </w:pPr>
    </w:p>
    <w:p w:rsidR="0006368B" w:rsidRPr="00B250EF" w:rsidRDefault="0006368B" w:rsidP="004218A4">
      <w:pPr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>Z  A  K  LJ  U  Č  A  K</w:t>
      </w:r>
    </w:p>
    <w:p w:rsidR="00AA552D" w:rsidRPr="00B250EF" w:rsidRDefault="00AA552D" w:rsidP="004218A4">
      <w:pPr>
        <w:jc w:val="center"/>
        <w:rPr>
          <w:rFonts w:ascii="Arial" w:hAnsi="Arial" w:cs="Arial"/>
        </w:rPr>
      </w:pPr>
    </w:p>
    <w:p w:rsidR="00224986" w:rsidRPr="00B250EF" w:rsidRDefault="000E41F1" w:rsidP="00241F8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Usvaja se </w:t>
      </w:r>
      <w:r w:rsidR="00D048DC" w:rsidRPr="00B250EF">
        <w:rPr>
          <w:rFonts w:ascii="Arial" w:hAnsi="Arial" w:cs="Arial"/>
        </w:rPr>
        <w:t>Cjeni</w:t>
      </w:r>
      <w:r w:rsidR="00B3395C" w:rsidRPr="00B250EF">
        <w:rPr>
          <w:rFonts w:ascii="Arial" w:hAnsi="Arial" w:cs="Arial"/>
        </w:rPr>
        <w:t>k Dubrovačke kartice broj 1/201</w:t>
      </w:r>
      <w:r w:rsidR="00951920">
        <w:rPr>
          <w:rFonts w:ascii="Arial" w:hAnsi="Arial" w:cs="Arial"/>
        </w:rPr>
        <w:t>8</w:t>
      </w:r>
      <w:r w:rsidR="004218A4" w:rsidRPr="00B250EF">
        <w:rPr>
          <w:rFonts w:ascii="Arial" w:hAnsi="Arial" w:cs="Arial"/>
        </w:rPr>
        <w:t>.</w:t>
      </w:r>
    </w:p>
    <w:p w:rsidR="008C308E" w:rsidRPr="00B250EF" w:rsidRDefault="008C308E" w:rsidP="004218A4">
      <w:pPr>
        <w:pStyle w:val="ListParagraph"/>
        <w:jc w:val="both"/>
        <w:rPr>
          <w:rFonts w:ascii="Arial" w:hAnsi="Arial" w:cs="Arial"/>
        </w:rPr>
      </w:pPr>
    </w:p>
    <w:p w:rsidR="00414F97" w:rsidRPr="00B250EF" w:rsidRDefault="00D048DC" w:rsidP="00241F8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B250EF">
        <w:rPr>
          <w:rFonts w:ascii="Arial" w:hAnsi="Arial" w:cs="Arial"/>
        </w:rPr>
        <w:t>Cjeni</w:t>
      </w:r>
      <w:r w:rsidR="00B3395C" w:rsidRPr="00B250EF">
        <w:rPr>
          <w:rFonts w:ascii="Arial" w:hAnsi="Arial" w:cs="Arial"/>
        </w:rPr>
        <w:t>k Dubrovačke kartice broj 1/201</w:t>
      </w:r>
      <w:r w:rsidR="00951920">
        <w:rPr>
          <w:rFonts w:ascii="Arial" w:hAnsi="Arial" w:cs="Arial"/>
        </w:rPr>
        <w:t>8</w:t>
      </w:r>
      <w:r w:rsidR="00241F89" w:rsidRPr="00B250EF">
        <w:rPr>
          <w:rFonts w:ascii="Arial" w:hAnsi="Arial" w:cs="Arial"/>
        </w:rPr>
        <w:t xml:space="preserve"> </w:t>
      </w:r>
      <w:r w:rsidR="004218A4" w:rsidRPr="00B250EF">
        <w:rPr>
          <w:rFonts w:ascii="Arial" w:hAnsi="Arial" w:cs="Arial"/>
        </w:rPr>
        <w:t>čini sastavni dio ovog Zaključka.</w:t>
      </w:r>
    </w:p>
    <w:p w:rsidR="009F5AFF" w:rsidRPr="00B250EF" w:rsidRDefault="009F5AFF" w:rsidP="004218A4">
      <w:pPr>
        <w:pStyle w:val="ListParagraph"/>
        <w:jc w:val="both"/>
        <w:rPr>
          <w:rFonts w:ascii="Arial" w:hAnsi="Arial" w:cs="Arial"/>
        </w:rPr>
      </w:pPr>
    </w:p>
    <w:p w:rsidR="006E6AB7" w:rsidRPr="00B250EF" w:rsidRDefault="006E6AB7" w:rsidP="006E6AB7">
      <w:pPr>
        <w:rPr>
          <w:rFonts w:ascii="Arial" w:hAnsi="Arial" w:cs="Arial"/>
        </w:rPr>
      </w:pPr>
    </w:p>
    <w:p w:rsidR="006E6AB7" w:rsidRPr="00B250EF" w:rsidRDefault="006E6AB7" w:rsidP="006E6AB7">
      <w:pPr>
        <w:contextualSpacing/>
        <w:rPr>
          <w:rFonts w:ascii="Arial" w:hAnsi="Arial" w:cs="Arial"/>
        </w:rPr>
      </w:pPr>
    </w:p>
    <w:p w:rsidR="006E6AB7" w:rsidRPr="00B250EF" w:rsidRDefault="006E6AB7" w:rsidP="006E6AB7">
      <w:pPr>
        <w:ind w:left="5664"/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>Predsjednik Gradskog vijeća</w:t>
      </w:r>
    </w:p>
    <w:p w:rsidR="006E6AB7" w:rsidRPr="00B250EF" w:rsidRDefault="006E6AB7" w:rsidP="006E6AB7">
      <w:pPr>
        <w:ind w:left="5664"/>
        <w:contextualSpacing/>
        <w:rPr>
          <w:rFonts w:ascii="Arial" w:hAnsi="Arial" w:cs="Arial"/>
        </w:rPr>
      </w:pPr>
    </w:p>
    <w:p w:rsidR="006E6AB7" w:rsidRPr="00B250EF" w:rsidRDefault="0037114E" w:rsidP="006E6AB7">
      <w:pPr>
        <w:ind w:left="566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mr.sc. </w:t>
      </w:r>
      <w:r w:rsidR="00B3395C" w:rsidRPr="00B250EF">
        <w:rPr>
          <w:rFonts w:ascii="Arial" w:hAnsi="Arial" w:cs="Arial"/>
        </w:rPr>
        <w:t>Marko Potrebica</w:t>
      </w: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Default="00DD1FD6" w:rsidP="006E6AB7">
      <w:pPr>
        <w:ind w:left="5664"/>
        <w:contextualSpacing/>
        <w:rPr>
          <w:rFonts w:ascii="Arial" w:hAnsi="Arial" w:cs="Arial"/>
        </w:rPr>
      </w:pPr>
    </w:p>
    <w:p w:rsidR="007946A6" w:rsidRDefault="007946A6" w:rsidP="006E6AB7">
      <w:pPr>
        <w:ind w:left="5664"/>
        <w:contextualSpacing/>
        <w:rPr>
          <w:rFonts w:ascii="Arial" w:hAnsi="Arial" w:cs="Arial"/>
        </w:rPr>
      </w:pPr>
    </w:p>
    <w:p w:rsidR="00462F89" w:rsidRDefault="00462F89" w:rsidP="006E6AB7">
      <w:pPr>
        <w:ind w:left="5664"/>
        <w:contextualSpacing/>
        <w:rPr>
          <w:rFonts w:ascii="Arial" w:hAnsi="Arial" w:cs="Arial"/>
        </w:rPr>
      </w:pPr>
    </w:p>
    <w:p w:rsidR="00462F89" w:rsidRPr="00B250EF" w:rsidRDefault="00462F89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E74FCA">
      <w:pPr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lastRenderedPageBreak/>
        <w:t>CJENI</w:t>
      </w:r>
      <w:r w:rsidR="00026793" w:rsidRPr="00B250EF">
        <w:rPr>
          <w:rFonts w:ascii="Arial" w:hAnsi="Arial" w:cs="Arial"/>
        </w:rPr>
        <w:t>K DUBROVAČKE KARTICE BROJ 1/</w:t>
      </w:r>
      <w:r w:rsidR="00E74FCA">
        <w:rPr>
          <w:rFonts w:ascii="Arial" w:hAnsi="Arial" w:cs="Arial"/>
        </w:rPr>
        <w:t>201</w:t>
      </w:r>
      <w:r w:rsidR="00951920">
        <w:rPr>
          <w:rFonts w:ascii="Arial" w:hAnsi="Arial" w:cs="Arial"/>
        </w:rPr>
        <w:t>8</w:t>
      </w:r>
    </w:p>
    <w:p w:rsidR="00DD1FD6" w:rsidRPr="00B250EF" w:rsidRDefault="00DD1FD6" w:rsidP="00DD1F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DD1FD6" w:rsidRPr="00B250EF" w:rsidRDefault="00DD1FD6" w:rsidP="00DD1F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DD1FD6" w:rsidRPr="00B250EF" w:rsidRDefault="00DD1FD6" w:rsidP="00DD1FD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 xml:space="preserve">U okviru projekta Dubrovačka kartica (Dubrovnik Card) određuju se sljedeće cijene: </w:t>
      </w:r>
    </w:p>
    <w:p w:rsidR="00DD1FD6" w:rsidRPr="00B250EF" w:rsidRDefault="00DD1FD6" w:rsidP="00DD1FD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DD1FD6" w:rsidRPr="00B250EF" w:rsidRDefault="00236669" w:rsidP="00DD1F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>c</w:t>
      </w:r>
      <w:r w:rsidR="00DD1FD6" w:rsidRPr="00B250EF">
        <w:rPr>
          <w:rFonts w:ascii="Arial" w:eastAsia="Calibri" w:hAnsi="Arial" w:cs="Arial"/>
        </w:rPr>
        <w:t>ijena Dnevne Dubrovačke kar</w:t>
      </w:r>
      <w:r w:rsidR="00B250EF">
        <w:rPr>
          <w:rFonts w:ascii="Arial" w:eastAsia="Calibri" w:hAnsi="Arial" w:cs="Arial"/>
        </w:rPr>
        <w:t>tice određuje se u iznosu od 2</w:t>
      </w:r>
      <w:r w:rsidR="00951920">
        <w:rPr>
          <w:rFonts w:ascii="Arial" w:eastAsia="Calibri" w:hAnsi="Arial" w:cs="Arial"/>
        </w:rPr>
        <w:t>50</w:t>
      </w:r>
      <w:r w:rsidR="00DD1FD6" w:rsidRPr="00B250EF">
        <w:rPr>
          <w:rFonts w:ascii="Arial" w:eastAsia="Calibri" w:hAnsi="Arial" w:cs="Arial"/>
        </w:rPr>
        <w:t>,00 kuna.</w:t>
      </w:r>
    </w:p>
    <w:p w:rsidR="00DD1FD6" w:rsidRPr="00B250EF" w:rsidRDefault="00DD1FD6" w:rsidP="00DD1FD6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</w:rPr>
      </w:pPr>
    </w:p>
    <w:p w:rsidR="00DD1FD6" w:rsidRPr="00B250EF" w:rsidRDefault="00236669" w:rsidP="00DD1F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>c</w:t>
      </w:r>
      <w:r w:rsidR="00DD1FD6" w:rsidRPr="00B250EF">
        <w:rPr>
          <w:rFonts w:ascii="Arial" w:eastAsia="Calibri" w:hAnsi="Arial" w:cs="Arial"/>
        </w:rPr>
        <w:t xml:space="preserve">ijena Trodnevne Dubrovačke kartice određuje se u iznosu od </w:t>
      </w:r>
      <w:r w:rsidR="00951920">
        <w:rPr>
          <w:rFonts w:ascii="Arial" w:eastAsia="Calibri" w:hAnsi="Arial" w:cs="Arial"/>
        </w:rPr>
        <w:t>30</w:t>
      </w:r>
      <w:r w:rsidR="00DD1FD6" w:rsidRPr="00B250EF">
        <w:rPr>
          <w:rFonts w:ascii="Arial" w:eastAsia="Calibri" w:hAnsi="Arial" w:cs="Arial"/>
        </w:rPr>
        <w:t>0,00 kuna.</w:t>
      </w:r>
    </w:p>
    <w:p w:rsidR="00DD1FD6" w:rsidRPr="00B250EF" w:rsidRDefault="00DD1FD6" w:rsidP="00DD1FD6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DD1FD6" w:rsidRPr="00B250EF" w:rsidRDefault="00236669" w:rsidP="00DD1F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>c</w:t>
      </w:r>
      <w:r w:rsidR="00DD1FD6" w:rsidRPr="00B250EF">
        <w:rPr>
          <w:rFonts w:ascii="Arial" w:eastAsia="Calibri" w:hAnsi="Arial" w:cs="Arial"/>
        </w:rPr>
        <w:t>ijena Tjedne Dubrovačke kartice određuje se u iznosu od 350,00 kuna.</w:t>
      </w:r>
    </w:p>
    <w:p w:rsidR="00DD1FD6" w:rsidRPr="00B250EF" w:rsidRDefault="00DD1FD6" w:rsidP="00DD1FD6">
      <w:pPr>
        <w:jc w:val="both"/>
        <w:rPr>
          <w:rFonts w:ascii="Arial" w:hAnsi="Arial" w:cs="Arial"/>
        </w:rPr>
      </w:pPr>
    </w:p>
    <w:p w:rsidR="00DD1FD6" w:rsidRPr="00B250EF" w:rsidRDefault="00DD1FD6" w:rsidP="00DD1FD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50EF">
        <w:rPr>
          <w:rFonts w:ascii="Arial" w:eastAsia="Times New Roman" w:hAnsi="Arial" w:cs="Arial"/>
          <w:lang w:eastAsia="hr-HR"/>
        </w:rPr>
        <w:t xml:space="preserve">Za svaku kupljenu Dubrovačku karticu putem internet-web stranice </w:t>
      </w:r>
      <w:hyperlink r:id="rId6" w:history="1">
        <w:r w:rsidRPr="00B250EF">
          <w:rPr>
            <w:rStyle w:val="Hyperlink"/>
            <w:rFonts w:ascii="Arial" w:eastAsia="Times New Roman" w:hAnsi="Arial" w:cs="Arial"/>
            <w:lang w:eastAsia="hr-HR"/>
          </w:rPr>
          <w:t>www.dubrovnikcard.com</w:t>
        </w:r>
      </w:hyperlink>
      <w:r w:rsidRPr="00B250EF">
        <w:rPr>
          <w:rFonts w:ascii="Arial" w:eastAsia="Times New Roman" w:hAnsi="Arial" w:cs="Arial"/>
          <w:lang w:eastAsia="hr-HR"/>
        </w:rPr>
        <w:t xml:space="preserve"> , kupcu se odobrava 10% popusta na trenutno važeće cijene.</w:t>
      </w:r>
    </w:p>
    <w:p w:rsidR="00DD1FD6" w:rsidRPr="00B250EF" w:rsidRDefault="00DD1FD6" w:rsidP="00DD1FD6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D1FD6" w:rsidRPr="00B250EF" w:rsidRDefault="00DD1FD6" w:rsidP="00DD1FD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D1FD6" w:rsidRPr="00B250EF" w:rsidRDefault="00DD1FD6" w:rsidP="00DD1FD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50EF">
        <w:rPr>
          <w:rFonts w:ascii="Arial" w:hAnsi="Arial" w:cs="Arial"/>
        </w:rPr>
        <w:t>Ovaj cjenik počinje se p</w:t>
      </w:r>
      <w:r w:rsidR="00B250EF">
        <w:rPr>
          <w:rFonts w:ascii="Arial" w:hAnsi="Arial" w:cs="Arial"/>
        </w:rPr>
        <w:t xml:space="preserve">rimjenjivati od 01. </w:t>
      </w:r>
      <w:r w:rsidR="009367BD">
        <w:rPr>
          <w:rFonts w:ascii="Arial" w:hAnsi="Arial" w:cs="Arial"/>
        </w:rPr>
        <w:t>svibnja</w:t>
      </w:r>
      <w:r w:rsidR="00B250EF">
        <w:rPr>
          <w:rFonts w:ascii="Arial" w:hAnsi="Arial" w:cs="Arial"/>
        </w:rPr>
        <w:t xml:space="preserve"> 201</w:t>
      </w:r>
      <w:r w:rsidR="00951920">
        <w:rPr>
          <w:rFonts w:ascii="Arial" w:hAnsi="Arial" w:cs="Arial"/>
        </w:rPr>
        <w:t>9</w:t>
      </w:r>
      <w:r w:rsidRPr="00B250EF">
        <w:rPr>
          <w:rFonts w:ascii="Arial" w:hAnsi="Arial" w:cs="Arial"/>
        </w:rPr>
        <w:t>. godine.</w:t>
      </w:r>
    </w:p>
    <w:p w:rsidR="00DD1FD6" w:rsidRPr="00B250EF" w:rsidRDefault="00DD1FD6" w:rsidP="00DD1FD6">
      <w:pPr>
        <w:rPr>
          <w:rFonts w:ascii="Arial" w:hAnsi="Arial" w:cs="Arial"/>
        </w:rPr>
      </w:pPr>
    </w:p>
    <w:p w:rsidR="00DD1FD6" w:rsidRPr="00B250EF" w:rsidRDefault="00DD1FD6" w:rsidP="00DD1FD6">
      <w:pPr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sectPr w:rsidR="00DD1FD6" w:rsidRPr="00B2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B1A"/>
    <w:multiLevelType w:val="hybridMultilevel"/>
    <w:tmpl w:val="318642D8"/>
    <w:lvl w:ilvl="0" w:tplc="B6B4AF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0AD"/>
    <w:multiLevelType w:val="hybridMultilevel"/>
    <w:tmpl w:val="50C86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0F0A"/>
    <w:multiLevelType w:val="hybridMultilevel"/>
    <w:tmpl w:val="A476D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402"/>
    <w:multiLevelType w:val="hybridMultilevel"/>
    <w:tmpl w:val="38B6F890"/>
    <w:lvl w:ilvl="0" w:tplc="77CE7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47A81"/>
    <w:multiLevelType w:val="hybridMultilevel"/>
    <w:tmpl w:val="FED86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6D2E"/>
    <w:multiLevelType w:val="hybridMultilevel"/>
    <w:tmpl w:val="42E81C56"/>
    <w:lvl w:ilvl="0" w:tplc="1A5467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C3046"/>
    <w:multiLevelType w:val="hybridMultilevel"/>
    <w:tmpl w:val="6DAA7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0883"/>
    <w:multiLevelType w:val="hybridMultilevel"/>
    <w:tmpl w:val="2B223CAE"/>
    <w:lvl w:ilvl="0" w:tplc="6F52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908D8"/>
    <w:multiLevelType w:val="hybridMultilevel"/>
    <w:tmpl w:val="0C6A8D00"/>
    <w:lvl w:ilvl="0" w:tplc="B46C41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600E56E9"/>
    <w:multiLevelType w:val="hybridMultilevel"/>
    <w:tmpl w:val="1D5A5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EA3"/>
    <w:multiLevelType w:val="hybridMultilevel"/>
    <w:tmpl w:val="E9FE3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7A44"/>
    <w:multiLevelType w:val="hybridMultilevel"/>
    <w:tmpl w:val="F64A3714"/>
    <w:lvl w:ilvl="0" w:tplc="6FA6B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7DE"/>
    <w:multiLevelType w:val="hybridMultilevel"/>
    <w:tmpl w:val="4BC42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2510B"/>
    <w:rsid w:val="00026793"/>
    <w:rsid w:val="00050514"/>
    <w:rsid w:val="00056952"/>
    <w:rsid w:val="0006368B"/>
    <w:rsid w:val="000B7BF4"/>
    <w:rsid w:val="000C4AAA"/>
    <w:rsid w:val="000E1CF0"/>
    <w:rsid w:val="000E41F1"/>
    <w:rsid w:val="00192323"/>
    <w:rsid w:val="001C4F9B"/>
    <w:rsid w:val="00224986"/>
    <w:rsid w:val="00236669"/>
    <w:rsid w:val="00241F89"/>
    <w:rsid w:val="00243A90"/>
    <w:rsid w:val="002658C1"/>
    <w:rsid w:val="002C7CD7"/>
    <w:rsid w:val="002D75CB"/>
    <w:rsid w:val="0037114E"/>
    <w:rsid w:val="00374D9F"/>
    <w:rsid w:val="00391C71"/>
    <w:rsid w:val="003A3D01"/>
    <w:rsid w:val="003A5C11"/>
    <w:rsid w:val="003D3207"/>
    <w:rsid w:val="003E1B27"/>
    <w:rsid w:val="003F4352"/>
    <w:rsid w:val="00414F97"/>
    <w:rsid w:val="004218A4"/>
    <w:rsid w:val="00426B1E"/>
    <w:rsid w:val="00462F89"/>
    <w:rsid w:val="004D03C5"/>
    <w:rsid w:val="00510C2B"/>
    <w:rsid w:val="0055122E"/>
    <w:rsid w:val="005607C3"/>
    <w:rsid w:val="005D59CF"/>
    <w:rsid w:val="006051BF"/>
    <w:rsid w:val="00655CE1"/>
    <w:rsid w:val="00655D9D"/>
    <w:rsid w:val="00667704"/>
    <w:rsid w:val="0068593F"/>
    <w:rsid w:val="006D2AA1"/>
    <w:rsid w:val="006E6AB7"/>
    <w:rsid w:val="00765651"/>
    <w:rsid w:val="0076720D"/>
    <w:rsid w:val="00777DB2"/>
    <w:rsid w:val="007934E9"/>
    <w:rsid w:val="007946A6"/>
    <w:rsid w:val="007B28BA"/>
    <w:rsid w:val="00844868"/>
    <w:rsid w:val="00846A5A"/>
    <w:rsid w:val="00874759"/>
    <w:rsid w:val="008B57D6"/>
    <w:rsid w:val="008C308E"/>
    <w:rsid w:val="008F6FFD"/>
    <w:rsid w:val="0091371D"/>
    <w:rsid w:val="009367BD"/>
    <w:rsid w:val="00951920"/>
    <w:rsid w:val="009F5AFF"/>
    <w:rsid w:val="00A1609C"/>
    <w:rsid w:val="00A30D70"/>
    <w:rsid w:val="00A36261"/>
    <w:rsid w:val="00AA552D"/>
    <w:rsid w:val="00AB57A6"/>
    <w:rsid w:val="00B250EF"/>
    <w:rsid w:val="00B3395C"/>
    <w:rsid w:val="00B34791"/>
    <w:rsid w:val="00B91FA3"/>
    <w:rsid w:val="00BA7834"/>
    <w:rsid w:val="00D006B7"/>
    <w:rsid w:val="00D048DC"/>
    <w:rsid w:val="00D14159"/>
    <w:rsid w:val="00D7327F"/>
    <w:rsid w:val="00DB0EEF"/>
    <w:rsid w:val="00DC66FA"/>
    <w:rsid w:val="00DD1FD6"/>
    <w:rsid w:val="00DF0B4E"/>
    <w:rsid w:val="00E10E72"/>
    <w:rsid w:val="00E74FCA"/>
    <w:rsid w:val="00EF11AC"/>
    <w:rsid w:val="00F4498D"/>
    <w:rsid w:val="00FC00DC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2957F-DF95-4824-B7A7-110E568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brovnik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4E96-A4DB-4FA6-8662-F065B25F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</dc:creator>
  <cp:lastModifiedBy>tajnvur</cp:lastModifiedBy>
  <cp:revision>2</cp:revision>
  <cp:lastPrinted>2018-09-27T13:41:00Z</cp:lastPrinted>
  <dcterms:created xsi:type="dcterms:W3CDTF">2018-10-30T13:07:00Z</dcterms:created>
  <dcterms:modified xsi:type="dcterms:W3CDTF">2018-10-30T13:07:00Z</dcterms:modified>
</cp:coreProperties>
</file>