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B10" w:rsidRDefault="00D27B10" w:rsidP="00D27B10">
      <w:pPr>
        <w:autoSpaceDE w:val="0"/>
        <w:spacing w:line="240" w:lineRule="atLeast"/>
        <w:jc w:val="both"/>
        <w:rPr>
          <w:rFonts w:ascii="Arial" w:hAnsi="Arial" w:cs="Arial"/>
          <w:b/>
          <w:sz w:val="22"/>
          <w:szCs w:val="22"/>
        </w:rPr>
      </w:pPr>
    </w:p>
    <w:p w:rsidR="00D27B10" w:rsidRDefault="00D27B10" w:rsidP="00D27B10">
      <w:pPr>
        <w:autoSpaceDE w:val="0"/>
        <w:spacing w:line="240" w:lineRule="atLeast"/>
        <w:jc w:val="both"/>
        <w:rPr>
          <w:rFonts w:ascii="Arial" w:hAnsi="Arial" w:cs="Arial"/>
          <w:b/>
          <w:sz w:val="22"/>
          <w:szCs w:val="22"/>
        </w:rPr>
      </w:pPr>
    </w:p>
    <w:p w:rsidR="00D27B10" w:rsidRDefault="00D27B10" w:rsidP="00D27B10">
      <w:pPr>
        <w:autoSpaceDE w:val="0"/>
        <w:spacing w:line="240" w:lineRule="atLeast"/>
        <w:jc w:val="both"/>
        <w:rPr>
          <w:rFonts w:ascii="Arial" w:hAnsi="Arial" w:cs="Arial"/>
          <w:b/>
          <w:sz w:val="22"/>
          <w:szCs w:val="22"/>
        </w:rPr>
      </w:pPr>
    </w:p>
    <w:p w:rsidR="00D27B10" w:rsidRDefault="00D27B10" w:rsidP="00D27B10">
      <w:pPr>
        <w:autoSpaceDE w:val="0"/>
        <w:spacing w:line="240" w:lineRule="atLeast"/>
        <w:jc w:val="both"/>
        <w:rPr>
          <w:rFonts w:ascii="Arial" w:hAnsi="Arial" w:cs="Arial"/>
          <w:b/>
          <w:sz w:val="22"/>
          <w:szCs w:val="22"/>
        </w:rPr>
      </w:pPr>
    </w:p>
    <w:p w:rsidR="00221F53" w:rsidRDefault="00221F53" w:rsidP="00D27B10">
      <w:pPr>
        <w:autoSpaceDE w:val="0"/>
        <w:spacing w:line="240" w:lineRule="atLeast"/>
        <w:jc w:val="both"/>
        <w:rPr>
          <w:rFonts w:ascii="Arial" w:hAnsi="Arial" w:cs="Arial"/>
          <w:b/>
          <w:sz w:val="22"/>
          <w:szCs w:val="22"/>
        </w:rPr>
      </w:pPr>
    </w:p>
    <w:p w:rsidR="00221F53" w:rsidRDefault="00221F53" w:rsidP="00D27B10">
      <w:pPr>
        <w:autoSpaceDE w:val="0"/>
        <w:spacing w:line="240" w:lineRule="atLeast"/>
        <w:jc w:val="both"/>
        <w:rPr>
          <w:rFonts w:ascii="Arial" w:hAnsi="Arial" w:cs="Arial"/>
          <w:b/>
          <w:sz w:val="22"/>
          <w:szCs w:val="22"/>
        </w:rPr>
      </w:pPr>
    </w:p>
    <w:p w:rsidR="00221F53" w:rsidRPr="00221F53" w:rsidRDefault="00221F53" w:rsidP="00221F53">
      <w:pPr>
        <w:autoSpaceDE w:val="0"/>
        <w:spacing w:line="240" w:lineRule="atLeast"/>
        <w:jc w:val="both"/>
        <w:rPr>
          <w:rFonts w:ascii="Arial" w:hAnsi="Arial" w:cs="Arial"/>
          <w:b/>
          <w:sz w:val="22"/>
          <w:szCs w:val="22"/>
        </w:rPr>
      </w:pPr>
      <w:r w:rsidRPr="00221F53">
        <w:rPr>
          <w:rFonts w:ascii="Arial" w:hAnsi="Arial" w:cs="Arial"/>
          <w:b/>
          <w:sz w:val="22"/>
          <w:szCs w:val="22"/>
        </w:rPr>
        <w:t>Gradonačelnik</w:t>
      </w:r>
    </w:p>
    <w:p w:rsidR="00221F53" w:rsidRPr="00221F53" w:rsidRDefault="00221F53" w:rsidP="00221F53">
      <w:pPr>
        <w:autoSpaceDE w:val="0"/>
        <w:spacing w:line="240" w:lineRule="atLeast"/>
        <w:jc w:val="both"/>
        <w:rPr>
          <w:rFonts w:ascii="Arial" w:hAnsi="Arial" w:cs="Arial"/>
          <w:sz w:val="22"/>
          <w:szCs w:val="22"/>
        </w:rPr>
      </w:pPr>
      <w:r w:rsidRPr="00221F53">
        <w:rPr>
          <w:rFonts w:ascii="Arial" w:hAnsi="Arial" w:cs="Arial"/>
          <w:sz w:val="22"/>
          <w:szCs w:val="22"/>
        </w:rPr>
        <w:t>KLASA: 363-01/18-09/27</w:t>
      </w:r>
    </w:p>
    <w:p w:rsidR="00221F53" w:rsidRPr="00221F53" w:rsidRDefault="00221F53" w:rsidP="00221F53">
      <w:pPr>
        <w:autoSpaceDE w:val="0"/>
        <w:spacing w:line="240" w:lineRule="atLeast"/>
        <w:jc w:val="both"/>
        <w:rPr>
          <w:rFonts w:ascii="Arial" w:hAnsi="Arial" w:cs="Arial"/>
          <w:sz w:val="22"/>
          <w:szCs w:val="22"/>
        </w:rPr>
      </w:pPr>
      <w:r w:rsidRPr="00221F53">
        <w:rPr>
          <w:rFonts w:ascii="Arial" w:hAnsi="Arial" w:cs="Arial"/>
          <w:color w:val="000000"/>
          <w:sz w:val="22"/>
          <w:szCs w:val="22"/>
        </w:rPr>
        <w:t>UR</w:t>
      </w:r>
      <w:r w:rsidRPr="00221F53">
        <w:rPr>
          <w:rFonts w:ascii="Arial" w:hAnsi="Arial" w:cs="Arial"/>
          <w:sz w:val="22"/>
          <w:szCs w:val="22"/>
        </w:rPr>
        <w:t>BROJ: 2117-01-01-18-2</w:t>
      </w:r>
    </w:p>
    <w:p w:rsidR="00221F53" w:rsidRPr="00221F53" w:rsidRDefault="00221F53" w:rsidP="00221F53">
      <w:pPr>
        <w:rPr>
          <w:rFonts w:ascii="Arial" w:hAnsi="Arial" w:cs="Arial"/>
          <w:sz w:val="22"/>
          <w:szCs w:val="22"/>
        </w:rPr>
      </w:pPr>
      <w:r w:rsidRPr="00221F53">
        <w:rPr>
          <w:rFonts w:ascii="Arial" w:hAnsi="Arial" w:cs="Arial"/>
          <w:sz w:val="22"/>
          <w:szCs w:val="22"/>
        </w:rPr>
        <w:t xml:space="preserve">Dubrovnik, 25. listopada 2018. </w:t>
      </w:r>
    </w:p>
    <w:p w:rsidR="00221F53" w:rsidRPr="00221F53" w:rsidRDefault="00221F53" w:rsidP="00221F53">
      <w:pPr>
        <w:jc w:val="both"/>
        <w:rPr>
          <w:rFonts w:ascii="Arial" w:hAnsi="Arial" w:cs="Arial"/>
          <w:sz w:val="22"/>
          <w:szCs w:val="22"/>
        </w:rPr>
      </w:pPr>
    </w:p>
    <w:p w:rsidR="00221F53" w:rsidRDefault="00221F53" w:rsidP="00221F53">
      <w:pPr>
        <w:jc w:val="both"/>
        <w:rPr>
          <w:rFonts w:ascii="Arial" w:hAnsi="Arial" w:cs="Arial"/>
          <w:sz w:val="22"/>
          <w:szCs w:val="22"/>
        </w:rPr>
      </w:pPr>
    </w:p>
    <w:p w:rsidR="00221F53" w:rsidRPr="00221F53" w:rsidRDefault="00221F53" w:rsidP="00221F53">
      <w:pPr>
        <w:jc w:val="both"/>
        <w:rPr>
          <w:rFonts w:ascii="Arial" w:hAnsi="Arial" w:cs="Arial"/>
          <w:sz w:val="22"/>
          <w:szCs w:val="22"/>
        </w:rPr>
      </w:pPr>
    </w:p>
    <w:p w:rsidR="00221F53" w:rsidRPr="00221F53" w:rsidRDefault="00221F53" w:rsidP="00221F53">
      <w:pPr>
        <w:jc w:val="both"/>
        <w:rPr>
          <w:rFonts w:ascii="Arial" w:hAnsi="Arial" w:cs="Arial"/>
          <w:sz w:val="22"/>
          <w:szCs w:val="22"/>
        </w:rPr>
      </w:pPr>
      <w:r w:rsidRPr="00221F53">
        <w:rPr>
          <w:rFonts w:ascii="Arial" w:hAnsi="Arial" w:cs="Arial"/>
          <w:sz w:val="22"/>
          <w:szCs w:val="22"/>
        </w:rPr>
        <w:t xml:space="preserve">Na temelju članka 48. Zakona o lokalnoj i područnoj (regionalnoj) samoupravi („Narodne novine“ broj 33/01, 60/01, 129/05, 109/07, 125/08, 36/09, 150/11, 144/12, 19/13 - pročišćeni tekst, 137/15 i 123/17) i članka 41. Statuta Grada Dubrovnika („Službeni glasnik Grada Dubrovnika" broj 4/09, 6/10, 3/11, 14/12, 5/13, 6/13 - pročišćeni tekst i 9/15, 5/18), gradonačelnik Grada Dubrovnika donosi sljedeći </w:t>
      </w:r>
    </w:p>
    <w:p w:rsidR="00221F53" w:rsidRPr="00221F53" w:rsidRDefault="00221F53" w:rsidP="00221F53">
      <w:pPr>
        <w:jc w:val="both"/>
        <w:rPr>
          <w:rFonts w:ascii="Arial" w:hAnsi="Arial" w:cs="Arial"/>
          <w:bCs/>
          <w:sz w:val="22"/>
          <w:szCs w:val="22"/>
        </w:rPr>
      </w:pPr>
    </w:p>
    <w:p w:rsidR="00221F53" w:rsidRPr="00221F53" w:rsidRDefault="00221F53" w:rsidP="00221F53">
      <w:pPr>
        <w:autoSpaceDE w:val="0"/>
        <w:spacing w:line="240" w:lineRule="atLeast"/>
        <w:jc w:val="both"/>
        <w:rPr>
          <w:rFonts w:ascii="Arial" w:hAnsi="Arial" w:cs="Arial"/>
          <w:color w:val="000000"/>
          <w:sz w:val="22"/>
          <w:szCs w:val="22"/>
        </w:rPr>
      </w:pPr>
    </w:p>
    <w:p w:rsidR="00221F53" w:rsidRPr="00221F53" w:rsidRDefault="00221F53" w:rsidP="00221F53">
      <w:pPr>
        <w:jc w:val="center"/>
        <w:rPr>
          <w:rFonts w:ascii="Arial" w:hAnsi="Arial" w:cs="Arial"/>
          <w:b/>
          <w:sz w:val="22"/>
          <w:szCs w:val="22"/>
        </w:rPr>
      </w:pPr>
      <w:r w:rsidRPr="00221F53">
        <w:rPr>
          <w:rFonts w:ascii="Arial" w:hAnsi="Arial" w:cs="Arial"/>
          <w:b/>
          <w:sz w:val="22"/>
          <w:szCs w:val="22"/>
        </w:rPr>
        <w:t>Z A K LJ U Č A K</w:t>
      </w:r>
    </w:p>
    <w:p w:rsidR="00221F53" w:rsidRPr="00221F53" w:rsidRDefault="00221F53" w:rsidP="00221F53">
      <w:pPr>
        <w:jc w:val="center"/>
        <w:rPr>
          <w:rFonts w:ascii="Arial" w:hAnsi="Arial" w:cs="Arial"/>
          <w:b/>
          <w:sz w:val="22"/>
          <w:szCs w:val="22"/>
        </w:rPr>
      </w:pPr>
    </w:p>
    <w:p w:rsidR="00221F53" w:rsidRPr="00221F53" w:rsidRDefault="00221F53" w:rsidP="00221F53">
      <w:pPr>
        <w:rPr>
          <w:rFonts w:ascii="Arial" w:hAnsi="Arial" w:cs="Arial"/>
          <w:iCs/>
          <w:sz w:val="22"/>
          <w:szCs w:val="22"/>
        </w:rPr>
      </w:pPr>
    </w:p>
    <w:p w:rsidR="00221F53" w:rsidRPr="00221F53" w:rsidRDefault="00221F53" w:rsidP="00221F53">
      <w:pPr>
        <w:pStyle w:val="ListParagraph"/>
        <w:numPr>
          <w:ilvl w:val="0"/>
          <w:numId w:val="3"/>
        </w:numPr>
        <w:jc w:val="both"/>
        <w:textAlignment w:val="auto"/>
        <w:rPr>
          <w:rFonts w:ascii="Arial" w:hAnsi="Arial" w:cs="Arial"/>
          <w:bCs/>
          <w:sz w:val="22"/>
          <w:szCs w:val="22"/>
        </w:rPr>
      </w:pPr>
      <w:r w:rsidRPr="00221F53">
        <w:rPr>
          <w:rFonts w:ascii="Arial" w:hAnsi="Arial" w:cs="Arial"/>
          <w:sz w:val="22"/>
          <w:szCs w:val="22"/>
        </w:rPr>
        <w:t xml:space="preserve">Utvrđuje se prijedlog Pravilnika </w:t>
      </w:r>
      <w:r w:rsidRPr="00221F53">
        <w:rPr>
          <w:rFonts w:ascii="Arial" w:hAnsi="Arial" w:cs="Arial"/>
          <w:bCs/>
          <w:sz w:val="22"/>
          <w:szCs w:val="22"/>
        </w:rPr>
        <w:t xml:space="preserve">o snimanju na javnim površinama i prostorima kojima gospodari Grad Dubrovnik </w:t>
      </w:r>
      <w:r w:rsidRPr="00221F53">
        <w:rPr>
          <w:rFonts w:ascii="Arial" w:hAnsi="Arial" w:cs="Arial"/>
          <w:sz w:val="22"/>
          <w:szCs w:val="22"/>
        </w:rPr>
        <w:t>i dostavlja se Gradskom vijeću Grada Dubrovnika na raspravu i donošenje.</w:t>
      </w:r>
    </w:p>
    <w:p w:rsidR="00221F53" w:rsidRPr="00221F53" w:rsidRDefault="00221F53" w:rsidP="00221F53">
      <w:pPr>
        <w:pStyle w:val="ListParagraph"/>
        <w:jc w:val="both"/>
        <w:rPr>
          <w:rFonts w:ascii="Arial" w:hAnsi="Arial" w:cs="Arial"/>
          <w:bCs/>
          <w:sz w:val="22"/>
          <w:szCs w:val="22"/>
        </w:rPr>
      </w:pPr>
    </w:p>
    <w:p w:rsidR="00221F53" w:rsidRPr="00221F53" w:rsidRDefault="00221F53" w:rsidP="00221F53">
      <w:pPr>
        <w:pStyle w:val="ListParagraph"/>
        <w:numPr>
          <w:ilvl w:val="0"/>
          <w:numId w:val="3"/>
        </w:numPr>
        <w:textAlignment w:val="auto"/>
        <w:rPr>
          <w:rFonts w:ascii="Arial" w:hAnsi="Arial" w:cs="Arial"/>
          <w:sz w:val="22"/>
          <w:szCs w:val="22"/>
        </w:rPr>
      </w:pPr>
      <w:r w:rsidRPr="00221F53">
        <w:rPr>
          <w:rFonts w:ascii="Arial" w:hAnsi="Arial" w:cs="Arial"/>
          <w:sz w:val="22"/>
          <w:szCs w:val="22"/>
        </w:rPr>
        <w:t xml:space="preserve">Izvjestitelj u ovom predmetu biti će Jelka </w:t>
      </w:r>
      <w:proofErr w:type="spellStart"/>
      <w:r w:rsidRPr="00221F53">
        <w:rPr>
          <w:rFonts w:ascii="Arial" w:hAnsi="Arial" w:cs="Arial"/>
          <w:sz w:val="22"/>
          <w:szCs w:val="22"/>
        </w:rPr>
        <w:t>Tepšić</w:t>
      </w:r>
      <w:proofErr w:type="spellEnd"/>
      <w:r w:rsidRPr="00221F53">
        <w:rPr>
          <w:rFonts w:ascii="Arial" w:hAnsi="Arial" w:cs="Arial"/>
          <w:sz w:val="22"/>
          <w:szCs w:val="22"/>
        </w:rPr>
        <w:t>, Zamjenica gradonačelnika.</w:t>
      </w:r>
    </w:p>
    <w:p w:rsidR="00221F53" w:rsidRPr="00221F53" w:rsidRDefault="00221F53" w:rsidP="00221F53">
      <w:pPr>
        <w:jc w:val="center"/>
        <w:rPr>
          <w:rFonts w:ascii="Arial" w:hAnsi="Arial" w:cs="Arial"/>
          <w:b/>
          <w:iCs/>
          <w:sz w:val="22"/>
          <w:szCs w:val="22"/>
        </w:rPr>
      </w:pPr>
    </w:p>
    <w:p w:rsidR="00221F53" w:rsidRPr="00221F53" w:rsidRDefault="00221F53" w:rsidP="00221F53">
      <w:pPr>
        <w:jc w:val="center"/>
        <w:rPr>
          <w:rFonts w:ascii="Arial" w:hAnsi="Arial" w:cs="Arial"/>
          <w:b/>
          <w:sz w:val="22"/>
          <w:szCs w:val="22"/>
        </w:rPr>
      </w:pPr>
    </w:p>
    <w:p w:rsidR="00221F53" w:rsidRPr="00221F53" w:rsidRDefault="00221F53" w:rsidP="00221F53">
      <w:pPr>
        <w:jc w:val="center"/>
        <w:rPr>
          <w:rFonts w:ascii="Arial" w:hAnsi="Arial" w:cs="Arial"/>
          <w:b/>
          <w:sz w:val="22"/>
          <w:szCs w:val="22"/>
        </w:rPr>
      </w:pPr>
    </w:p>
    <w:p w:rsidR="00221F53" w:rsidRPr="00221F53" w:rsidRDefault="00221F53" w:rsidP="00221F53">
      <w:pPr>
        <w:ind w:left="165"/>
        <w:rPr>
          <w:rFonts w:ascii="Arial" w:hAnsi="Arial" w:cs="Arial"/>
          <w:sz w:val="22"/>
          <w:szCs w:val="22"/>
        </w:rPr>
      </w:pP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t xml:space="preserve">Gradonačelnik </w:t>
      </w:r>
    </w:p>
    <w:p w:rsidR="00221F53" w:rsidRPr="00221F53" w:rsidRDefault="00221F53" w:rsidP="00221F53">
      <w:pPr>
        <w:ind w:left="6372"/>
        <w:rPr>
          <w:rFonts w:ascii="Arial" w:hAnsi="Arial" w:cs="Arial"/>
          <w:sz w:val="22"/>
          <w:szCs w:val="22"/>
        </w:rPr>
      </w:pPr>
      <w:r w:rsidRPr="00221F53">
        <w:rPr>
          <w:rFonts w:ascii="Arial" w:hAnsi="Arial" w:cs="Arial"/>
          <w:sz w:val="22"/>
          <w:szCs w:val="22"/>
        </w:rPr>
        <w:t xml:space="preserve">Mato </w:t>
      </w:r>
      <w:proofErr w:type="spellStart"/>
      <w:r w:rsidRPr="00221F53">
        <w:rPr>
          <w:rFonts w:ascii="Arial" w:hAnsi="Arial" w:cs="Arial"/>
          <w:sz w:val="22"/>
          <w:szCs w:val="22"/>
        </w:rPr>
        <w:t>Franković</w:t>
      </w:r>
      <w:proofErr w:type="spellEnd"/>
    </w:p>
    <w:p w:rsidR="00221F53" w:rsidRPr="00221F53" w:rsidRDefault="00221F53" w:rsidP="00221F53">
      <w:pPr>
        <w:rPr>
          <w:rFonts w:ascii="Arial" w:hAnsi="Arial" w:cs="Arial"/>
          <w:sz w:val="22"/>
          <w:szCs w:val="22"/>
        </w:rPr>
      </w:pPr>
    </w:p>
    <w:p w:rsidR="00221F53" w:rsidRPr="00221F53" w:rsidRDefault="00221F53" w:rsidP="00221F53">
      <w:pPr>
        <w:rPr>
          <w:rFonts w:ascii="Arial" w:hAnsi="Arial" w:cs="Arial"/>
          <w:sz w:val="22"/>
          <w:szCs w:val="22"/>
        </w:rPr>
      </w:pPr>
    </w:p>
    <w:p w:rsidR="00221F53" w:rsidRP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Pr="00221F53" w:rsidRDefault="00221F53" w:rsidP="00221F53">
      <w:pPr>
        <w:rPr>
          <w:rFonts w:ascii="Arial" w:hAnsi="Arial" w:cs="Arial"/>
          <w:sz w:val="22"/>
          <w:szCs w:val="22"/>
        </w:rPr>
      </w:pPr>
      <w:r w:rsidRPr="00221F53">
        <w:rPr>
          <w:rFonts w:ascii="Arial" w:hAnsi="Arial" w:cs="Arial"/>
          <w:sz w:val="22"/>
          <w:szCs w:val="22"/>
        </w:rPr>
        <w:t>Dostaviti:</w:t>
      </w:r>
    </w:p>
    <w:p w:rsidR="00221F53" w:rsidRPr="00221F53" w:rsidRDefault="00221F53" w:rsidP="00221F53">
      <w:pPr>
        <w:rPr>
          <w:rFonts w:ascii="Arial" w:hAnsi="Arial" w:cs="Arial"/>
          <w:sz w:val="22"/>
          <w:szCs w:val="22"/>
        </w:rPr>
      </w:pPr>
    </w:p>
    <w:p w:rsidR="00221F53" w:rsidRPr="00221F53" w:rsidRDefault="00221F53" w:rsidP="00221F53">
      <w:pPr>
        <w:widowControl/>
        <w:numPr>
          <w:ilvl w:val="0"/>
          <w:numId w:val="4"/>
        </w:numPr>
        <w:suppressAutoHyphens w:val="0"/>
        <w:textAlignment w:val="auto"/>
        <w:rPr>
          <w:rFonts w:ascii="Arial" w:hAnsi="Arial" w:cs="Arial"/>
          <w:sz w:val="22"/>
          <w:szCs w:val="22"/>
        </w:rPr>
      </w:pPr>
      <w:r w:rsidRPr="00221F53">
        <w:rPr>
          <w:rFonts w:ascii="Arial" w:hAnsi="Arial" w:cs="Arial"/>
          <w:sz w:val="22"/>
          <w:szCs w:val="22"/>
        </w:rPr>
        <w:t>Gradsko vijeće Grada Dubrovnika, ovdje</w:t>
      </w:r>
    </w:p>
    <w:p w:rsidR="00221F53" w:rsidRPr="00221F53" w:rsidRDefault="00221F53" w:rsidP="00221F53">
      <w:pPr>
        <w:widowControl/>
        <w:numPr>
          <w:ilvl w:val="0"/>
          <w:numId w:val="4"/>
        </w:numPr>
        <w:suppressAutoHyphens w:val="0"/>
        <w:textAlignment w:val="auto"/>
        <w:rPr>
          <w:rFonts w:ascii="Arial" w:hAnsi="Arial" w:cs="Arial"/>
          <w:sz w:val="22"/>
          <w:szCs w:val="22"/>
        </w:rPr>
      </w:pPr>
      <w:r w:rsidRPr="00221F53">
        <w:rPr>
          <w:rFonts w:ascii="Arial" w:hAnsi="Arial" w:cs="Arial"/>
          <w:sz w:val="22"/>
          <w:szCs w:val="22"/>
        </w:rPr>
        <w:t>Upravni odjel za gospodarenje gradskom imovinom, ovdje</w:t>
      </w:r>
    </w:p>
    <w:p w:rsidR="00221F53" w:rsidRPr="00221F53" w:rsidRDefault="00221F53" w:rsidP="00221F53">
      <w:pPr>
        <w:widowControl/>
        <w:numPr>
          <w:ilvl w:val="0"/>
          <w:numId w:val="4"/>
        </w:numPr>
        <w:suppressAutoHyphens w:val="0"/>
        <w:textAlignment w:val="auto"/>
        <w:rPr>
          <w:rFonts w:ascii="Arial" w:hAnsi="Arial" w:cs="Arial"/>
          <w:sz w:val="22"/>
          <w:szCs w:val="22"/>
        </w:rPr>
      </w:pPr>
      <w:r w:rsidRPr="00221F53">
        <w:rPr>
          <w:rFonts w:ascii="Arial" w:hAnsi="Arial" w:cs="Arial"/>
          <w:sz w:val="22"/>
          <w:szCs w:val="22"/>
        </w:rPr>
        <w:t>Upravni odjel za poslove gradonačelnika, ovdje x 2</w:t>
      </w:r>
    </w:p>
    <w:p w:rsidR="00221F53" w:rsidRPr="00221F53" w:rsidRDefault="00221F53" w:rsidP="00221F53">
      <w:pPr>
        <w:widowControl/>
        <w:numPr>
          <w:ilvl w:val="0"/>
          <w:numId w:val="4"/>
        </w:numPr>
        <w:suppressAutoHyphens w:val="0"/>
        <w:textAlignment w:val="auto"/>
        <w:rPr>
          <w:rFonts w:ascii="Arial" w:hAnsi="Arial" w:cs="Arial"/>
          <w:sz w:val="22"/>
          <w:szCs w:val="22"/>
        </w:rPr>
      </w:pPr>
      <w:r w:rsidRPr="00221F53">
        <w:rPr>
          <w:rFonts w:ascii="Arial" w:hAnsi="Arial" w:cs="Arial"/>
          <w:sz w:val="22"/>
          <w:szCs w:val="22"/>
        </w:rPr>
        <w:t>Pismohrana</w:t>
      </w:r>
    </w:p>
    <w:p w:rsidR="00221F53" w:rsidRPr="00221F53" w:rsidRDefault="00221F53" w:rsidP="00221F53">
      <w:pPr>
        <w:rPr>
          <w:rFonts w:ascii="Arial" w:hAnsi="Arial" w:cs="Arial"/>
          <w:sz w:val="22"/>
          <w:szCs w:val="22"/>
        </w:rPr>
      </w:pPr>
    </w:p>
    <w:p w:rsidR="00221F53" w:rsidRPr="00221F53" w:rsidRDefault="00221F53" w:rsidP="00221F53">
      <w:pPr>
        <w:rPr>
          <w:rFonts w:ascii="Arial" w:hAnsi="Arial" w:cs="Arial"/>
          <w:sz w:val="22"/>
          <w:szCs w:val="22"/>
        </w:rPr>
      </w:pPr>
    </w:p>
    <w:p w:rsidR="00D27B10" w:rsidRPr="00221F53" w:rsidRDefault="00D27B10"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Default="00221F53"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sz w:val="22"/>
          <w:szCs w:val="22"/>
        </w:rPr>
      </w:pPr>
      <w:r w:rsidRPr="00221F53">
        <w:rPr>
          <w:rFonts w:ascii="Arial" w:hAnsi="Arial" w:cs="Arial"/>
          <w:sz w:val="22"/>
          <w:szCs w:val="22"/>
        </w:rPr>
        <w:t>Gradsko vijeće</w:t>
      </w:r>
    </w:p>
    <w:p w:rsidR="00221F53" w:rsidRPr="00221F53" w:rsidRDefault="00221F53" w:rsidP="00D27B10">
      <w:pPr>
        <w:autoSpaceDE w:val="0"/>
        <w:spacing w:line="240" w:lineRule="atLeast"/>
        <w:jc w:val="both"/>
        <w:rPr>
          <w:rFonts w:ascii="Arial" w:hAnsi="Arial" w:cs="Arial"/>
          <w:sz w:val="22"/>
          <w:szCs w:val="22"/>
        </w:rPr>
      </w:pPr>
    </w:p>
    <w:p w:rsidR="00221F53" w:rsidRPr="00221F53" w:rsidRDefault="00221F53" w:rsidP="00D27B10">
      <w:pPr>
        <w:autoSpaceDE w:val="0"/>
        <w:spacing w:line="240" w:lineRule="atLeast"/>
        <w:jc w:val="both"/>
        <w:rPr>
          <w:rFonts w:ascii="Arial" w:hAnsi="Arial" w:cs="Arial"/>
          <w:sz w:val="22"/>
          <w:szCs w:val="22"/>
        </w:rPr>
      </w:pPr>
      <w:r w:rsidRPr="00221F53">
        <w:rPr>
          <w:rFonts w:ascii="Arial" w:hAnsi="Arial" w:cs="Arial"/>
          <w:sz w:val="22"/>
          <w:szCs w:val="22"/>
        </w:rPr>
        <w:t>KLASA:</w:t>
      </w:r>
    </w:p>
    <w:p w:rsidR="00221F53" w:rsidRPr="00221F53" w:rsidRDefault="00221F53" w:rsidP="00D27B10">
      <w:pPr>
        <w:autoSpaceDE w:val="0"/>
        <w:spacing w:line="240" w:lineRule="atLeast"/>
        <w:jc w:val="both"/>
        <w:rPr>
          <w:rFonts w:ascii="Arial" w:hAnsi="Arial" w:cs="Arial"/>
          <w:sz w:val="22"/>
          <w:szCs w:val="22"/>
        </w:rPr>
      </w:pPr>
      <w:r w:rsidRPr="00221F53">
        <w:rPr>
          <w:rFonts w:ascii="Arial" w:hAnsi="Arial" w:cs="Arial"/>
          <w:sz w:val="22"/>
          <w:szCs w:val="22"/>
        </w:rPr>
        <w:t>URBROJ:</w:t>
      </w:r>
    </w:p>
    <w:p w:rsidR="00221F53" w:rsidRPr="00221F53" w:rsidRDefault="00221F53" w:rsidP="00D27B10">
      <w:pPr>
        <w:autoSpaceDE w:val="0"/>
        <w:spacing w:line="240" w:lineRule="atLeast"/>
        <w:jc w:val="both"/>
        <w:rPr>
          <w:rFonts w:ascii="Arial" w:hAnsi="Arial" w:cs="Arial"/>
          <w:sz w:val="22"/>
          <w:szCs w:val="22"/>
        </w:rPr>
      </w:pPr>
      <w:r w:rsidRPr="00221F53">
        <w:rPr>
          <w:rFonts w:ascii="Arial" w:hAnsi="Arial" w:cs="Arial"/>
          <w:sz w:val="22"/>
          <w:szCs w:val="22"/>
        </w:rPr>
        <w:t>Dubrovnik,</w:t>
      </w:r>
    </w:p>
    <w:p w:rsidR="00221F53" w:rsidRPr="00221F53" w:rsidRDefault="00221F53" w:rsidP="00D27B10">
      <w:pPr>
        <w:autoSpaceDE w:val="0"/>
        <w:spacing w:line="240" w:lineRule="atLeast"/>
        <w:jc w:val="both"/>
        <w:rPr>
          <w:rFonts w:ascii="Arial" w:hAnsi="Arial" w:cs="Arial"/>
          <w:sz w:val="22"/>
          <w:szCs w:val="22"/>
        </w:rPr>
      </w:pPr>
    </w:p>
    <w:p w:rsidR="00221F53" w:rsidRPr="00221F53" w:rsidRDefault="00221F53" w:rsidP="00D27B10">
      <w:pPr>
        <w:autoSpaceDE w:val="0"/>
        <w:spacing w:line="240" w:lineRule="atLeast"/>
        <w:jc w:val="both"/>
        <w:rPr>
          <w:rFonts w:ascii="Arial" w:hAnsi="Arial" w:cs="Arial"/>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221F53">
      <w:pPr>
        <w:jc w:val="both"/>
        <w:rPr>
          <w:rFonts w:ascii="Arial" w:eastAsia="Times New Roman" w:hAnsi="Arial" w:cs="Arial"/>
          <w:kern w:val="0"/>
          <w:sz w:val="22"/>
          <w:szCs w:val="22"/>
          <w:lang w:eastAsia="hr-HR" w:bidi="ar-SA"/>
        </w:rPr>
      </w:pPr>
      <w:r w:rsidRPr="00221F53">
        <w:rPr>
          <w:rFonts w:ascii="Arial" w:hAnsi="Arial" w:cs="Arial"/>
          <w:sz w:val="22"/>
          <w:szCs w:val="22"/>
        </w:rPr>
        <w:t xml:space="preserve">Na temelju  članka 35. Zakona o lokalnoj i područnoj  (regionalnoj) samoupravi („Narodne novine“ broj: 33/01., 60/01., 109/07., 125/08., 36/09., </w:t>
      </w:r>
      <w:r w:rsidRPr="00221F53">
        <w:rPr>
          <w:rStyle w:val="Hyperlink"/>
          <w:rFonts w:ascii="Arial" w:hAnsi="Arial" w:cs="Arial"/>
          <w:sz w:val="22"/>
          <w:szCs w:val="22"/>
        </w:rPr>
        <w:fldChar w:fldCharType="begin"/>
      </w:r>
      <w:r w:rsidRPr="00221F53">
        <w:rPr>
          <w:rStyle w:val="Hyperlink"/>
          <w:rFonts w:ascii="Arial" w:hAnsi="Arial" w:cs="Arial"/>
          <w:sz w:val="22"/>
          <w:szCs w:val="22"/>
        </w:rPr>
        <w:instrText xml:space="preserve"> HYPERLINK "http://www.zakon.hr/cms.htm?id=267" </w:instrText>
      </w:r>
      <w:r w:rsidRPr="00221F53">
        <w:rPr>
          <w:rStyle w:val="Hyperlink"/>
          <w:rFonts w:ascii="Arial" w:hAnsi="Arial" w:cs="Arial"/>
          <w:sz w:val="22"/>
          <w:szCs w:val="22"/>
        </w:rPr>
        <w:fldChar w:fldCharType="separate"/>
      </w:r>
      <w:r w:rsidRPr="00221F53">
        <w:rPr>
          <w:rStyle w:val="Hyperlink"/>
          <w:rFonts w:ascii="Arial" w:hAnsi="Arial" w:cs="Arial"/>
          <w:sz w:val="22"/>
          <w:szCs w:val="22"/>
        </w:rPr>
        <w:t>150/11</w:t>
      </w:r>
      <w:r w:rsidRPr="00221F53">
        <w:rPr>
          <w:rStyle w:val="Hyperlink"/>
          <w:rFonts w:ascii="Arial" w:hAnsi="Arial" w:cs="Arial"/>
          <w:sz w:val="22"/>
          <w:szCs w:val="22"/>
        </w:rPr>
        <w:fldChar w:fldCharType="end"/>
      </w:r>
      <w:r w:rsidRPr="00221F53">
        <w:rPr>
          <w:rFonts w:ascii="Arial" w:hAnsi="Arial" w:cs="Arial"/>
          <w:sz w:val="22"/>
          <w:szCs w:val="22"/>
        </w:rPr>
        <w:t xml:space="preserve">., </w:t>
      </w:r>
      <w:r w:rsidRPr="00221F53">
        <w:rPr>
          <w:rStyle w:val="Hyperlink"/>
          <w:rFonts w:ascii="Arial" w:hAnsi="Arial" w:cs="Arial"/>
          <w:sz w:val="22"/>
          <w:szCs w:val="22"/>
        </w:rPr>
        <w:fldChar w:fldCharType="begin"/>
      </w:r>
      <w:r w:rsidRPr="00221F53">
        <w:rPr>
          <w:rStyle w:val="Hyperlink"/>
          <w:rFonts w:ascii="Arial" w:hAnsi="Arial" w:cs="Arial"/>
          <w:sz w:val="22"/>
          <w:szCs w:val="22"/>
        </w:rPr>
        <w:instrText xml:space="preserve"> HYPERLINK "http://www.zakon.hr/cms.htm?id=268" </w:instrText>
      </w:r>
      <w:r w:rsidRPr="00221F53">
        <w:rPr>
          <w:rStyle w:val="Hyperlink"/>
          <w:rFonts w:ascii="Arial" w:hAnsi="Arial" w:cs="Arial"/>
          <w:sz w:val="22"/>
          <w:szCs w:val="22"/>
        </w:rPr>
        <w:fldChar w:fldCharType="separate"/>
      </w:r>
      <w:r w:rsidRPr="00221F53">
        <w:rPr>
          <w:rStyle w:val="Hyperlink"/>
          <w:rFonts w:ascii="Arial" w:hAnsi="Arial" w:cs="Arial"/>
          <w:sz w:val="22"/>
          <w:szCs w:val="22"/>
        </w:rPr>
        <w:t>144/12</w:t>
      </w:r>
      <w:r w:rsidRPr="00221F53">
        <w:rPr>
          <w:rStyle w:val="Hyperlink"/>
          <w:rFonts w:ascii="Arial" w:hAnsi="Arial" w:cs="Arial"/>
          <w:sz w:val="22"/>
          <w:szCs w:val="22"/>
        </w:rPr>
        <w:fldChar w:fldCharType="end"/>
      </w:r>
      <w:r w:rsidRPr="00221F53">
        <w:rPr>
          <w:rFonts w:ascii="Arial" w:hAnsi="Arial" w:cs="Arial"/>
          <w:sz w:val="22"/>
          <w:szCs w:val="22"/>
        </w:rPr>
        <w:t xml:space="preserve">., </w:t>
      </w:r>
      <w:r w:rsidRPr="00221F53">
        <w:rPr>
          <w:rStyle w:val="Hyperlink"/>
          <w:rFonts w:ascii="Arial" w:hAnsi="Arial" w:cs="Arial"/>
          <w:sz w:val="22"/>
          <w:szCs w:val="22"/>
        </w:rPr>
        <w:fldChar w:fldCharType="begin"/>
      </w:r>
      <w:r w:rsidRPr="00221F53">
        <w:rPr>
          <w:rStyle w:val="Hyperlink"/>
          <w:rFonts w:ascii="Arial" w:hAnsi="Arial" w:cs="Arial"/>
          <w:sz w:val="22"/>
          <w:szCs w:val="22"/>
        </w:rPr>
        <w:instrText xml:space="preserve"> HYPERLINK "http://www.zakon.hr/cms.htm?id=285" </w:instrText>
      </w:r>
      <w:r w:rsidRPr="00221F53">
        <w:rPr>
          <w:rStyle w:val="Hyperlink"/>
          <w:rFonts w:ascii="Arial" w:hAnsi="Arial" w:cs="Arial"/>
          <w:sz w:val="22"/>
          <w:szCs w:val="22"/>
        </w:rPr>
        <w:fldChar w:fldCharType="separate"/>
      </w:r>
      <w:r w:rsidRPr="00221F53">
        <w:rPr>
          <w:rStyle w:val="Hyperlink"/>
          <w:rFonts w:ascii="Arial" w:hAnsi="Arial" w:cs="Arial"/>
          <w:sz w:val="22"/>
          <w:szCs w:val="22"/>
        </w:rPr>
        <w:t>19/13</w:t>
      </w:r>
      <w:r w:rsidRPr="00221F53">
        <w:rPr>
          <w:rStyle w:val="Hyperlink"/>
          <w:rFonts w:ascii="Arial" w:hAnsi="Arial" w:cs="Arial"/>
          <w:sz w:val="22"/>
          <w:szCs w:val="22"/>
        </w:rPr>
        <w:fldChar w:fldCharType="end"/>
      </w:r>
      <w:r w:rsidRPr="00221F53">
        <w:rPr>
          <w:rFonts w:ascii="Arial" w:hAnsi="Arial" w:cs="Arial"/>
          <w:sz w:val="22"/>
          <w:szCs w:val="22"/>
        </w:rPr>
        <w:t xml:space="preserve">., </w:t>
      </w:r>
      <w:r w:rsidRPr="00221F53">
        <w:rPr>
          <w:rStyle w:val="Hyperlink"/>
          <w:rFonts w:ascii="Arial" w:hAnsi="Arial" w:cs="Arial"/>
          <w:sz w:val="22"/>
          <w:szCs w:val="22"/>
        </w:rPr>
        <w:fldChar w:fldCharType="begin"/>
      </w:r>
      <w:r w:rsidRPr="00221F53">
        <w:rPr>
          <w:rStyle w:val="Hyperlink"/>
          <w:rFonts w:ascii="Arial" w:hAnsi="Arial" w:cs="Arial"/>
          <w:sz w:val="22"/>
          <w:szCs w:val="22"/>
        </w:rPr>
        <w:instrText xml:space="preserve"> HYPERLINK "http://www.zakon.hr/cms.htm?id=15727" </w:instrText>
      </w:r>
      <w:r w:rsidRPr="00221F53">
        <w:rPr>
          <w:rStyle w:val="Hyperlink"/>
          <w:rFonts w:ascii="Arial" w:hAnsi="Arial" w:cs="Arial"/>
          <w:sz w:val="22"/>
          <w:szCs w:val="22"/>
        </w:rPr>
        <w:fldChar w:fldCharType="separate"/>
      </w:r>
      <w:r w:rsidRPr="00221F53">
        <w:rPr>
          <w:rStyle w:val="Hyperlink"/>
          <w:rFonts w:ascii="Arial" w:hAnsi="Arial" w:cs="Arial"/>
          <w:sz w:val="22"/>
          <w:szCs w:val="22"/>
        </w:rPr>
        <w:t>137/15</w:t>
      </w:r>
      <w:r w:rsidRPr="00221F53">
        <w:rPr>
          <w:rStyle w:val="Hyperlink"/>
          <w:rFonts w:ascii="Arial" w:hAnsi="Arial" w:cs="Arial"/>
          <w:sz w:val="22"/>
          <w:szCs w:val="22"/>
        </w:rPr>
        <w:fldChar w:fldCharType="end"/>
      </w:r>
      <w:r w:rsidRPr="00221F53">
        <w:rPr>
          <w:rFonts w:ascii="Arial" w:hAnsi="Arial" w:cs="Arial"/>
          <w:sz w:val="22"/>
          <w:szCs w:val="22"/>
        </w:rPr>
        <w:t xml:space="preserve">., </w:t>
      </w:r>
      <w:r w:rsidRPr="00221F53">
        <w:rPr>
          <w:rStyle w:val="Hyperlink"/>
          <w:rFonts w:ascii="Arial" w:hAnsi="Arial" w:cs="Arial"/>
          <w:sz w:val="22"/>
          <w:szCs w:val="22"/>
        </w:rPr>
        <w:fldChar w:fldCharType="begin"/>
      </w:r>
      <w:r w:rsidRPr="00221F53">
        <w:rPr>
          <w:rStyle w:val="Hyperlink"/>
          <w:rFonts w:ascii="Arial" w:hAnsi="Arial" w:cs="Arial"/>
          <w:sz w:val="22"/>
          <w:szCs w:val="22"/>
        </w:rPr>
        <w:instrText xml:space="preserve"> HYPERLINK "https://www.zakon.hr/cms.htm?id=26157" \t "_blank" </w:instrText>
      </w:r>
      <w:r w:rsidRPr="00221F53">
        <w:rPr>
          <w:rStyle w:val="Hyperlink"/>
          <w:rFonts w:ascii="Arial" w:hAnsi="Arial" w:cs="Arial"/>
          <w:sz w:val="22"/>
          <w:szCs w:val="22"/>
        </w:rPr>
        <w:fldChar w:fldCharType="separate"/>
      </w:r>
      <w:r w:rsidRPr="00221F53">
        <w:rPr>
          <w:rStyle w:val="Hyperlink"/>
          <w:rFonts w:ascii="Arial" w:hAnsi="Arial" w:cs="Arial"/>
          <w:sz w:val="22"/>
          <w:szCs w:val="22"/>
        </w:rPr>
        <w:t>123/17</w:t>
      </w:r>
      <w:r w:rsidRPr="00221F53">
        <w:rPr>
          <w:rStyle w:val="Hyperlink"/>
          <w:rFonts w:ascii="Arial" w:hAnsi="Arial" w:cs="Arial"/>
          <w:sz w:val="22"/>
          <w:szCs w:val="22"/>
        </w:rPr>
        <w:fldChar w:fldCharType="end"/>
      </w:r>
      <w:r w:rsidRPr="00221F53">
        <w:rPr>
          <w:rFonts w:ascii="Arial" w:hAnsi="Arial" w:cs="Arial"/>
          <w:sz w:val="22"/>
          <w:szCs w:val="22"/>
        </w:rPr>
        <w:t xml:space="preserve">.), članka 32. Statuta Grada Dubrovnika ("Službeni glasnik Grada Dubrovnika" broj: 04/09., 6/10., 3/11., 14/12., 5/13. i 6/13.- pročišćeni tekst), članka 5. Odluke o zakupu javnih površina („Službeni glasnik Grada Dubrovnika" broj: 1/14., 21/15., 3/16., 17/16., 15/17., 25/17., 12/18.) članka 70. Odluke o komunalnom redu ("Službeni glasnik Grada Dubrovnika" broj: 10/09., 2/10., 6/11, 2/12, 5/14, 8/14., 19/15, 10/16 i 2/18) Gradsko vijeće Grada Dubrovnika donosi </w:t>
      </w:r>
    </w:p>
    <w:p w:rsidR="00221F53" w:rsidRPr="00221F53" w:rsidRDefault="00221F53" w:rsidP="00221F53">
      <w:pPr>
        <w:pStyle w:val="NormalWeb"/>
        <w:spacing w:before="0" w:beforeAutospacing="0" w:after="0" w:afterAutospacing="0"/>
        <w:jc w:val="center"/>
        <w:rPr>
          <w:rFonts w:ascii="Arial" w:hAnsi="Arial" w:cs="Arial"/>
          <w:b/>
          <w:sz w:val="22"/>
          <w:szCs w:val="22"/>
        </w:rPr>
      </w:pPr>
    </w:p>
    <w:p w:rsidR="00221F53" w:rsidRPr="00221F53" w:rsidRDefault="00221F53" w:rsidP="00221F53">
      <w:pPr>
        <w:pStyle w:val="NormalWeb"/>
        <w:spacing w:before="0" w:beforeAutospacing="0" w:after="0" w:afterAutospacing="0"/>
        <w:jc w:val="center"/>
        <w:rPr>
          <w:rFonts w:ascii="Arial" w:hAnsi="Arial" w:cs="Arial"/>
          <w:b/>
          <w:sz w:val="22"/>
          <w:szCs w:val="22"/>
        </w:rPr>
      </w:pPr>
      <w:r w:rsidRPr="00221F53">
        <w:rPr>
          <w:rFonts w:ascii="Arial" w:hAnsi="Arial" w:cs="Arial"/>
          <w:b/>
          <w:sz w:val="22"/>
          <w:szCs w:val="22"/>
        </w:rPr>
        <w:t>PRAVILNIK</w:t>
      </w:r>
    </w:p>
    <w:p w:rsidR="00221F53" w:rsidRPr="00221F53" w:rsidRDefault="00221F53" w:rsidP="00221F53">
      <w:pPr>
        <w:pStyle w:val="NormalWeb"/>
        <w:spacing w:before="0" w:beforeAutospacing="0" w:after="0" w:afterAutospacing="0"/>
        <w:jc w:val="center"/>
        <w:rPr>
          <w:rFonts w:ascii="Arial" w:hAnsi="Arial" w:cs="Arial"/>
          <w:b/>
          <w:sz w:val="22"/>
          <w:szCs w:val="22"/>
        </w:rPr>
      </w:pPr>
      <w:r w:rsidRPr="00221F53">
        <w:rPr>
          <w:rFonts w:ascii="Arial" w:hAnsi="Arial" w:cs="Arial"/>
          <w:b/>
          <w:sz w:val="22"/>
          <w:szCs w:val="22"/>
        </w:rPr>
        <w:t>o snimanju na javnim površinama i u prostorima kojima gospodari Grad Dubrovnik</w:t>
      </w:r>
    </w:p>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1.</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Ovim Pravilnikom se uređuje postupak davanja u zakup i na drugo korištenje javnih površina i prostora kojima upravlja Grad Dubrovnik za potrebe snimanja.</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 xml:space="preserve">Javne površine i prostori kojima upravlja Grad Dubrovnik daju se u zakup za potrebe snimanja i plaća se zakupnina ako se za potrebe snimanja: ometa normalan promet pješaka i/ili vozila, postavljanjem opreme i scenografije zauzima javna površina, potpuno ili djelomično zatvaraju ulice, trgovi, kanali, luke i sl. za pješački i drugi promet, zatvaraju prostori za potrebe snimanja te uključuju postavljanje opreme i scenografije. </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Javne površine i prostori kojima upravlja Grad Dubrovnik daju se za drugo korištenje za potrebe snimanja i plaća se naknada za korištenje ako se za potrebe snimanja: ne ometa normalan promet pješaka i/ili vozila, ne postavlja</w:t>
      </w:r>
      <w:r w:rsidRPr="00221F53">
        <w:rPr>
          <w:rFonts w:ascii="Arial" w:hAnsi="Arial" w:cs="Arial"/>
          <w:color w:val="FF0000"/>
          <w:sz w:val="22"/>
          <w:szCs w:val="22"/>
        </w:rPr>
        <w:t xml:space="preserve"> </w:t>
      </w:r>
      <w:r w:rsidRPr="00221F53">
        <w:rPr>
          <w:rFonts w:ascii="Arial" w:hAnsi="Arial" w:cs="Arial"/>
          <w:sz w:val="22"/>
          <w:szCs w:val="22"/>
        </w:rPr>
        <w:t>oprema i scenografija na javnu površinu, ne zatvaraju potpuno ili djelomično ulice, trgovi, kanali, luke i sl. za pješački i drugi promet</w:t>
      </w:r>
      <w:bookmarkStart w:id="0" w:name="_Hlk513128080"/>
      <w:r w:rsidRPr="00221F53">
        <w:rPr>
          <w:rFonts w:ascii="Arial" w:hAnsi="Arial" w:cs="Arial"/>
          <w:sz w:val="22"/>
          <w:szCs w:val="22"/>
        </w:rPr>
        <w:t>, ne zatvaraju prostori za potrebe snimanja i ne uključuju postavljanje opreme i scenografije.</w:t>
      </w:r>
    </w:p>
    <w:bookmarkEnd w:id="0"/>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2.</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Snimanje u smislu ovog Pravilnika, podrazumijeva sve aktivnosti vezane uz snimanje:</w:t>
      </w:r>
    </w:p>
    <w:p w:rsidR="00221F53" w:rsidRPr="00221F53" w:rsidRDefault="00221F53" w:rsidP="00221F53">
      <w:pPr>
        <w:pStyle w:val="NormalWeb"/>
        <w:numPr>
          <w:ilvl w:val="0"/>
          <w:numId w:val="5"/>
        </w:numPr>
        <w:jc w:val="both"/>
        <w:rPr>
          <w:rFonts w:ascii="Arial" w:hAnsi="Arial" w:cs="Arial"/>
          <w:sz w:val="22"/>
          <w:szCs w:val="22"/>
        </w:rPr>
      </w:pPr>
      <w:r w:rsidRPr="00221F53">
        <w:rPr>
          <w:rFonts w:ascii="Arial" w:hAnsi="Arial" w:cs="Arial"/>
          <w:sz w:val="22"/>
          <w:szCs w:val="22"/>
        </w:rPr>
        <w:t>filmova, serijala, televizijskih emisija (kao što su: dokumentarne emisije, turističko - promotivni uradci, emisije  o modnoj industriji, reklamni i glazbeni spotovi, emisije o  kulturnoj baštini i sl.)</w:t>
      </w:r>
    </w:p>
    <w:p w:rsidR="00221F53" w:rsidRPr="00221F53" w:rsidRDefault="00221F53" w:rsidP="00221F53">
      <w:pPr>
        <w:pStyle w:val="NormalWeb"/>
        <w:numPr>
          <w:ilvl w:val="0"/>
          <w:numId w:val="5"/>
        </w:numPr>
        <w:jc w:val="both"/>
        <w:rPr>
          <w:rFonts w:ascii="Arial" w:hAnsi="Arial" w:cs="Arial"/>
          <w:sz w:val="22"/>
          <w:szCs w:val="22"/>
        </w:rPr>
      </w:pPr>
      <w:r w:rsidRPr="00221F53">
        <w:rPr>
          <w:rFonts w:ascii="Arial" w:hAnsi="Arial" w:cs="Arial"/>
          <w:sz w:val="22"/>
          <w:szCs w:val="22"/>
        </w:rPr>
        <w:t>komercijalnih fotografija,</w:t>
      </w:r>
    </w:p>
    <w:p w:rsidR="00221F53" w:rsidRPr="00221F53" w:rsidRDefault="00221F53" w:rsidP="00221F53">
      <w:pPr>
        <w:pStyle w:val="NormalWeb"/>
        <w:numPr>
          <w:ilvl w:val="0"/>
          <w:numId w:val="5"/>
        </w:numPr>
        <w:jc w:val="both"/>
        <w:rPr>
          <w:rFonts w:ascii="Arial" w:hAnsi="Arial" w:cs="Arial"/>
          <w:sz w:val="22"/>
          <w:szCs w:val="22"/>
        </w:rPr>
      </w:pPr>
      <w:r w:rsidRPr="00221F53">
        <w:rPr>
          <w:rFonts w:ascii="Arial" w:hAnsi="Arial" w:cs="Arial"/>
          <w:sz w:val="22"/>
          <w:szCs w:val="22"/>
        </w:rPr>
        <w:t xml:space="preserve">računalnih programa, </w:t>
      </w:r>
    </w:p>
    <w:p w:rsidR="00221F53" w:rsidRPr="00221F53" w:rsidRDefault="00221F53" w:rsidP="00221F53">
      <w:pPr>
        <w:pStyle w:val="NormalWeb"/>
        <w:numPr>
          <w:ilvl w:val="0"/>
          <w:numId w:val="5"/>
        </w:numPr>
        <w:jc w:val="both"/>
        <w:rPr>
          <w:rFonts w:ascii="Arial" w:hAnsi="Arial" w:cs="Arial"/>
          <w:sz w:val="22"/>
          <w:szCs w:val="22"/>
        </w:rPr>
      </w:pPr>
      <w:r w:rsidRPr="00221F53">
        <w:rPr>
          <w:rFonts w:ascii="Arial" w:hAnsi="Arial" w:cs="Arial"/>
          <w:sz w:val="22"/>
          <w:szCs w:val="22"/>
        </w:rPr>
        <w:t xml:space="preserve">drugih vizualnih reprodukcijskih tehnologija u svrhu daljnje distribucije. </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 xml:space="preserve">Razdoblje snimanja uključuje postavljanje, pripremu  i trajanje izvedbe. </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lastRenderedPageBreak/>
        <w:t xml:space="preserve">Pravne i fizičke osobe mogu snimati na javnim površinama i u prostorima kojima upravlja Grad Dubrovnik pod uvjetom da su, sukladno odredbama ovog Pravilnika, ishodili akt Grada Dubrovnika kojim im se snimanje dozvoljava. </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 xml:space="preserve">Snimanje za vlastite potrebe, snimanje u svrhu edukacije, školska i radionička snimanja obrazovnih ustanova s područja Dubrovačko-neretvanske županije kao i  redovna snimanja novinarskih priloga medijskih kuća nisu predmet ovog Pravilnika i mogu se obavljati na javnim površinama kojima upravlja Grad Dubrovnik bez posebnog odobrenja, pod uvjetom da se ne krše odredbe pozitivnih propisa Republike Hrvatske. </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Snimanje bespilotnim letjelicama (</w:t>
      </w:r>
      <w:proofErr w:type="spellStart"/>
      <w:r w:rsidRPr="00221F53">
        <w:rPr>
          <w:rFonts w:ascii="Arial" w:hAnsi="Arial" w:cs="Arial"/>
          <w:sz w:val="22"/>
          <w:szCs w:val="22"/>
        </w:rPr>
        <w:t>dron</w:t>
      </w:r>
      <w:proofErr w:type="spellEnd"/>
      <w:r w:rsidRPr="00221F53">
        <w:rPr>
          <w:rFonts w:ascii="Arial" w:hAnsi="Arial" w:cs="Arial"/>
          <w:sz w:val="22"/>
          <w:szCs w:val="22"/>
        </w:rPr>
        <w:t>) vrši se u skladu s  posebnim propisima (</w:t>
      </w:r>
      <w:r w:rsidRPr="00221F53">
        <w:rPr>
          <w:rFonts w:ascii="Arial" w:hAnsi="Arial" w:cs="Arial"/>
          <w:i/>
          <w:sz w:val="22"/>
          <w:szCs w:val="22"/>
        </w:rPr>
        <w:t>Zakon o zračnom prometu „Narodne novine“ broj: 69/09., 84/11., 54/13., 127/13., 92/14), Pravilnik o sustavima bespilotnih zrakoplova (“Narodne novine“ broj: 49/15., 77/15), Zakon o obrani („Narodne novine“ broj: 73/13., 75/15., 27/16., 110/17., 30/18), Uredbe o snimanju iz zraka („Narodne novine“ broj: 70/16.).</w:t>
      </w:r>
      <w:r w:rsidRPr="00221F53">
        <w:rPr>
          <w:rFonts w:ascii="Arial" w:hAnsi="Arial" w:cs="Arial"/>
          <w:sz w:val="22"/>
          <w:szCs w:val="22"/>
        </w:rPr>
        <w:t xml:space="preserve"> </w:t>
      </w:r>
    </w:p>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3.</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Prije početka snimanja zainteresirane pravne i fizičke osobe (dalje u tekstu: Podnositelj zahtjeva) moraju uputiti pravilno popunjeni Zahtjev s popratnom dokumentacijom Upravnom odjelu Grada Dubrovnika nadležnom</w:t>
      </w:r>
      <w:r w:rsidRPr="00221F53">
        <w:rPr>
          <w:rFonts w:ascii="Arial" w:hAnsi="Arial" w:cs="Arial"/>
          <w:color w:val="FF0000"/>
          <w:sz w:val="22"/>
          <w:szCs w:val="22"/>
        </w:rPr>
        <w:t xml:space="preserve"> </w:t>
      </w:r>
      <w:r w:rsidRPr="00221F53">
        <w:rPr>
          <w:rFonts w:ascii="Arial" w:hAnsi="Arial" w:cs="Arial"/>
          <w:sz w:val="22"/>
          <w:szCs w:val="22"/>
        </w:rPr>
        <w:t xml:space="preserve">za gospodarenje gradskom imovinom. Zahtjev i popis popratne dokumentacije, iz prethodnog stavka, čini sastavni dio ovog Pravilnika kao Prilog 1. </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 xml:space="preserve">Zahtjev je potrebno dostaviti najkasnije 15 dana prije namjeravanog početka snimanja. </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Nije dozvoljeno snimanje sadržaja koji bi mogli povrijediti moralne, vjerske, nacionalne i druge osjećaje građana, kao niti ustavno-pravni poredak Republike Hrvatske.</w:t>
      </w:r>
    </w:p>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4.</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O davanju u zakup ili na drugo korištenje javnih površina ili prostora kojima gospodari Grad Dubrovnik za potrebe snimanja odlučuje gradonačelnik zaključkom na temelju prijedloga Upravnog odjela Grada Dubrovnika  nadležnog za gospodarenje gradskom imovinom ili Stručnog povjerenstva.</w:t>
      </w:r>
    </w:p>
    <w:p w:rsidR="00221F53" w:rsidRPr="00221F53" w:rsidRDefault="00221F53" w:rsidP="00221F53">
      <w:pPr>
        <w:pStyle w:val="NormalWeb"/>
        <w:rPr>
          <w:rFonts w:ascii="Arial" w:hAnsi="Arial" w:cs="Arial"/>
          <w:sz w:val="22"/>
          <w:szCs w:val="22"/>
        </w:rPr>
      </w:pPr>
      <w:r w:rsidRPr="00221F53">
        <w:rPr>
          <w:rFonts w:ascii="Arial" w:hAnsi="Arial" w:cs="Arial"/>
          <w:sz w:val="22"/>
          <w:szCs w:val="22"/>
        </w:rPr>
        <w:t xml:space="preserve">Stručno povjerenstvo imenuje gradonačelnik, a sastoji se od pet članova. </w:t>
      </w:r>
    </w:p>
    <w:p w:rsidR="00221F53" w:rsidRPr="00221F53" w:rsidRDefault="00221F53" w:rsidP="00221F53">
      <w:pPr>
        <w:pStyle w:val="NormalWeb"/>
        <w:rPr>
          <w:rFonts w:ascii="Arial" w:hAnsi="Arial" w:cs="Arial"/>
          <w:sz w:val="22"/>
          <w:szCs w:val="22"/>
        </w:rPr>
      </w:pPr>
      <w:r w:rsidRPr="00221F53">
        <w:rPr>
          <w:rFonts w:ascii="Arial" w:hAnsi="Arial" w:cs="Arial"/>
          <w:sz w:val="22"/>
          <w:szCs w:val="22"/>
        </w:rPr>
        <w:t xml:space="preserve">Stručno povjerenstvo odlučuje ukoliko se izjasnila većina svih članova. </w:t>
      </w:r>
    </w:p>
    <w:p w:rsidR="00221F53" w:rsidRPr="00221F53" w:rsidRDefault="00221F53" w:rsidP="00221F53">
      <w:pPr>
        <w:pStyle w:val="NormalWeb"/>
        <w:rPr>
          <w:rFonts w:ascii="Arial" w:hAnsi="Arial" w:cs="Arial"/>
          <w:sz w:val="22"/>
          <w:szCs w:val="22"/>
        </w:rPr>
      </w:pPr>
      <w:r w:rsidRPr="00221F53">
        <w:rPr>
          <w:rFonts w:ascii="Arial" w:hAnsi="Arial" w:cs="Arial"/>
          <w:sz w:val="22"/>
          <w:szCs w:val="22"/>
        </w:rPr>
        <w:t>Stručno povjerenstvo razmatra zahtjeve iz članka 5. stavak 2., te članka 6. ovog Pravilnika.</w:t>
      </w:r>
    </w:p>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5.</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O zahtjevima za snimanje s manjom snimateljskom ekipom (do šest članova kreativnog tima +dva pomagača) s laganom opremom (kamera za ramena, prenosiva zvučna oprema) i u kraćem trajanju (do 3 dana), koji:</w:t>
      </w:r>
    </w:p>
    <w:p w:rsidR="00221F53" w:rsidRPr="00221F53" w:rsidRDefault="00221F53" w:rsidP="00221F53">
      <w:pPr>
        <w:pStyle w:val="NormalWeb"/>
        <w:numPr>
          <w:ilvl w:val="0"/>
          <w:numId w:val="5"/>
        </w:numPr>
        <w:spacing w:before="0" w:beforeAutospacing="0" w:after="0" w:afterAutospacing="0"/>
        <w:jc w:val="both"/>
        <w:rPr>
          <w:rFonts w:ascii="Arial" w:hAnsi="Arial" w:cs="Arial"/>
          <w:sz w:val="22"/>
          <w:szCs w:val="22"/>
        </w:rPr>
      </w:pPr>
      <w:r w:rsidRPr="00221F53">
        <w:rPr>
          <w:rFonts w:ascii="Arial" w:hAnsi="Arial" w:cs="Arial"/>
          <w:sz w:val="22"/>
          <w:szCs w:val="22"/>
        </w:rPr>
        <w:t xml:space="preserve">ne ometaju normalan promet pješaka i/ili vozila na javnim površinama, </w:t>
      </w:r>
    </w:p>
    <w:p w:rsidR="00221F53" w:rsidRPr="00221F53" w:rsidRDefault="00221F53" w:rsidP="00221F53">
      <w:pPr>
        <w:pStyle w:val="NormalWeb"/>
        <w:numPr>
          <w:ilvl w:val="0"/>
          <w:numId w:val="5"/>
        </w:numPr>
        <w:spacing w:before="0" w:beforeAutospacing="0" w:after="0" w:afterAutospacing="0"/>
        <w:jc w:val="both"/>
        <w:rPr>
          <w:rFonts w:ascii="Arial" w:hAnsi="Arial" w:cs="Arial"/>
          <w:sz w:val="22"/>
          <w:szCs w:val="22"/>
        </w:rPr>
      </w:pPr>
      <w:r w:rsidRPr="00221F53">
        <w:rPr>
          <w:rFonts w:ascii="Arial" w:hAnsi="Arial" w:cs="Arial"/>
          <w:sz w:val="22"/>
          <w:szCs w:val="22"/>
        </w:rPr>
        <w:t xml:space="preserve">ne remete javni red i mir, </w:t>
      </w:r>
    </w:p>
    <w:p w:rsidR="00221F53" w:rsidRPr="00221F53" w:rsidRDefault="00221F53" w:rsidP="00221F53">
      <w:pPr>
        <w:pStyle w:val="NormalWeb"/>
        <w:numPr>
          <w:ilvl w:val="0"/>
          <w:numId w:val="5"/>
        </w:numPr>
        <w:spacing w:before="0" w:beforeAutospacing="0" w:after="0" w:afterAutospacing="0"/>
        <w:jc w:val="both"/>
        <w:rPr>
          <w:rFonts w:ascii="Arial" w:hAnsi="Arial" w:cs="Arial"/>
          <w:sz w:val="22"/>
          <w:szCs w:val="22"/>
        </w:rPr>
      </w:pPr>
      <w:r w:rsidRPr="00221F53">
        <w:rPr>
          <w:rFonts w:ascii="Arial" w:hAnsi="Arial" w:cs="Arial"/>
          <w:sz w:val="22"/>
          <w:szCs w:val="22"/>
        </w:rPr>
        <w:t xml:space="preserve">ne uključuju noćna snimanja, </w:t>
      </w:r>
    </w:p>
    <w:p w:rsidR="00221F53" w:rsidRPr="00221F53" w:rsidRDefault="00221F53" w:rsidP="00221F53">
      <w:pPr>
        <w:pStyle w:val="NormalWeb"/>
        <w:numPr>
          <w:ilvl w:val="0"/>
          <w:numId w:val="5"/>
        </w:numPr>
        <w:spacing w:before="0" w:beforeAutospacing="0" w:after="0" w:afterAutospacing="0"/>
        <w:jc w:val="both"/>
        <w:rPr>
          <w:rFonts w:ascii="Arial" w:hAnsi="Arial" w:cs="Arial"/>
          <w:sz w:val="22"/>
          <w:szCs w:val="22"/>
        </w:rPr>
      </w:pPr>
      <w:r w:rsidRPr="00221F53">
        <w:rPr>
          <w:rFonts w:ascii="Arial" w:hAnsi="Arial" w:cs="Arial"/>
          <w:sz w:val="22"/>
          <w:szCs w:val="22"/>
        </w:rPr>
        <w:t>ne uključuju korištenje javne površine ukupno više od 500 m</w:t>
      </w:r>
      <w:r w:rsidRPr="00221F53">
        <w:rPr>
          <w:rFonts w:ascii="Arial" w:hAnsi="Arial" w:cs="Arial"/>
          <w:sz w:val="22"/>
          <w:szCs w:val="22"/>
          <w:vertAlign w:val="superscript"/>
        </w:rPr>
        <w:t xml:space="preserve">2   </w:t>
      </w:r>
    </w:p>
    <w:p w:rsidR="00221F53" w:rsidRPr="00221F53" w:rsidRDefault="00221F53" w:rsidP="00221F53">
      <w:pPr>
        <w:pStyle w:val="ListParagraph"/>
        <w:widowControl/>
        <w:numPr>
          <w:ilvl w:val="0"/>
          <w:numId w:val="5"/>
        </w:numPr>
        <w:suppressAutoHyphens w:val="0"/>
        <w:autoSpaceDN/>
        <w:textAlignment w:val="auto"/>
        <w:rPr>
          <w:rFonts w:ascii="Arial" w:hAnsi="Arial" w:cs="Arial"/>
          <w:sz w:val="22"/>
          <w:szCs w:val="22"/>
        </w:rPr>
      </w:pPr>
      <w:r w:rsidRPr="00221F53">
        <w:rPr>
          <w:rFonts w:ascii="Arial" w:hAnsi="Arial" w:cs="Arial"/>
          <w:sz w:val="22"/>
          <w:szCs w:val="22"/>
        </w:rPr>
        <w:t xml:space="preserve">ne uključuju uporabu bilo kakvih pirotehničkih sredstava, </w:t>
      </w:r>
    </w:p>
    <w:p w:rsidR="00221F53" w:rsidRPr="00221F53" w:rsidRDefault="00221F53" w:rsidP="00221F53">
      <w:pPr>
        <w:pStyle w:val="ListParagraph"/>
        <w:widowControl/>
        <w:numPr>
          <w:ilvl w:val="0"/>
          <w:numId w:val="5"/>
        </w:numPr>
        <w:suppressAutoHyphens w:val="0"/>
        <w:autoSpaceDN/>
        <w:textAlignment w:val="auto"/>
        <w:rPr>
          <w:rFonts w:ascii="Arial" w:hAnsi="Arial" w:cs="Arial"/>
          <w:sz w:val="22"/>
          <w:szCs w:val="22"/>
        </w:rPr>
      </w:pPr>
      <w:r w:rsidRPr="00221F53">
        <w:rPr>
          <w:rFonts w:ascii="Arial" w:hAnsi="Arial" w:cs="Arial"/>
          <w:sz w:val="22"/>
          <w:szCs w:val="22"/>
        </w:rPr>
        <w:t>javne površine i prostori kojima gospodari Grad Dubrovnik ne zatvaraju se za potrebe snimanja i ne uključuju postavljanje opreme i scenografije</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odlučuje  gradonačelnik zaključkom na prijedlog upravnog odjela Grada Dubrovnika za gospodarenje gradskom imovinom.</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lastRenderedPageBreak/>
        <w:t>Ukoliko uvjeti navedeni u stavku 1. ovog članka nisu kumulativno ispunjeni o zahtjevu odlučuje gradonačelnik zaključkom na prijedlog stručnog povjerenstva.</w:t>
      </w:r>
    </w:p>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6.</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O zahtjevima za snimanje sa većom snimateljskom ekipom (više od  šest članova kreativnog tima + dva pomagača) s težom opremom i većim brojem sudionika u snimanju (filmovi, serijali, dokumentarci i sl.) koji:</w:t>
      </w:r>
    </w:p>
    <w:p w:rsidR="00221F53" w:rsidRPr="00221F53" w:rsidRDefault="00221F53" w:rsidP="00221F53">
      <w:pPr>
        <w:pStyle w:val="NormalWeb"/>
        <w:numPr>
          <w:ilvl w:val="0"/>
          <w:numId w:val="5"/>
        </w:numPr>
        <w:spacing w:before="0" w:beforeAutospacing="0" w:after="0" w:afterAutospacing="0"/>
        <w:jc w:val="both"/>
        <w:rPr>
          <w:rFonts w:ascii="Arial" w:hAnsi="Arial" w:cs="Arial"/>
          <w:sz w:val="22"/>
          <w:szCs w:val="22"/>
        </w:rPr>
      </w:pPr>
      <w:r w:rsidRPr="00221F53">
        <w:rPr>
          <w:rFonts w:ascii="Arial" w:hAnsi="Arial" w:cs="Arial"/>
          <w:sz w:val="22"/>
          <w:szCs w:val="22"/>
        </w:rPr>
        <w:t xml:space="preserve">ometaju normalan promet pješaka i/ili vozila, </w:t>
      </w:r>
    </w:p>
    <w:p w:rsidR="00221F53" w:rsidRPr="00221F53" w:rsidRDefault="00221F53" w:rsidP="00221F53">
      <w:pPr>
        <w:pStyle w:val="NormalWeb"/>
        <w:numPr>
          <w:ilvl w:val="0"/>
          <w:numId w:val="5"/>
        </w:numPr>
        <w:spacing w:before="0" w:beforeAutospacing="0" w:after="0" w:afterAutospacing="0"/>
        <w:jc w:val="both"/>
        <w:rPr>
          <w:rFonts w:ascii="Arial" w:hAnsi="Arial" w:cs="Arial"/>
          <w:sz w:val="22"/>
          <w:szCs w:val="22"/>
        </w:rPr>
      </w:pPr>
      <w:r w:rsidRPr="00221F53">
        <w:rPr>
          <w:rFonts w:ascii="Arial" w:hAnsi="Arial" w:cs="Arial"/>
          <w:sz w:val="22"/>
          <w:szCs w:val="22"/>
        </w:rPr>
        <w:t xml:space="preserve">postavljanjem opreme i scenografije zauzimaju javnu površinu, </w:t>
      </w:r>
    </w:p>
    <w:p w:rsidR="00221F53" w:rsidRPr="00221F53" w:rsidRDefault="00221F53" w:rsidP="00221F53">
      <w:pPr>
        <w:pStyle w:val="NormalWeb"/>
        <w:numPr>
          <w:ilvl w:val="0"/>
          <w:numId w:val="5"/>
        </w:numPr>
        <w:spacing w:before="0" w:beforeAutospacing="0" w:after="0" w:afterAutospacing="0"/>
        <w:jc w:val="both"/>
        <w:rPr>
          <w:rFonts w:ascii="Arial" w:hAnsi="Arial" w:cs="Arial"/>
          <w:sz w:val="22"/>
          <w:szCs w:val="22"/>
        </w:rPr>
      </w:pPr>
      <w:r w:rsidRPr="00221F53">
        <w:rPr>
          <w:rFonts w:ascii="Arial" w:hAnsi="Arial" w:cs="Arial"/>
          <w:sz w:val="22"/>
          <w:szCs w:val="22"/>
        </w:rPr>
        <w:t>po potrebi zahtijevaju potpuno ili djelomično zatvaranje ulica trgova, kanala, luka i sl. za pješački i drugi promet,</w:t>
      </w:r>
    </w:p>
    <w:p w:rsidR="00221F53" w:rsidRPr="00221F53" w:rsidRDefault="00221F53" w:rsidP="00221F53">
      <w:pPr>
        <w:pStyle w:val="NormalWeb"/>
        <w:numPr>
          <w:ilvl w:val="0"/>
          <w:numId w:val="5"/>
        </w:numPr>
        <w:spacing w:before="0" w:beforeAutospacing="0" w:after="0" w:afterAutospacing="0"/>
        <w:jc w:val="both"/>
        <w:rPr>
          <w:rFonts w:ascii="Arial" w:hAnsi="Arial" w:cs="Arial"/>
          <w:sz w:val="22"/>
          <w:szCs w:val="22"/>
        </w:rPr>
      </w:pPr>
      <w:r w:rsidRPr="00221F53">
        <w:rPr>
          <w:rFonts w:ascii="Arial" w:hAnsi="Arial" w:cs="Arial"/>
          <w:sz w:val="22"/>
          <w:szCs w:val="22"/>
        </w:rPr>
        <w:t xml:space="preserve">zahtijevaju obavljanje povremenog transporta sredstava za snimanje u prometnim zonama s ograničenim prometom,   </w:t>
      </w:r>
    </w:p>
    <w:p w:rsidR="00221F53" w:rsidRPr="00221F53" w:rsidRDefault="00221F53" w:rsidP="00221F53">
      <w:pPr>
        <w:pStyle w:val="ListParagraph"/>
        <w:widowControl/>
        <w:numPr>
          <w:ilvl w:val="0"/>
          <w:numId w:val="5"/>
        </w:numPr>
        <w:suppressAutoHyphens w:val="0"/>
        <w:autoSpaceDN/>
        <w:textAlignment w:val="auto"/>
        <w:rPr>
          <w:rFonts w:ascii="Arial" w:hAnsi="Arial" w:cs="Arial"/>
          <w:sz w:val="22"/>
          <w:szCs w:val="22"/>
        </w:rPr>
      </w:pPr>
      <w:r w:rsidRPr="00221F53">
        <w:rPr>
          <w:rFonts w:ascii="Arial" w:hAnsi="Arial" w:cs="Arial"/>
          <w:sz w:val="22"/>
          <w:szCs w:val="22"/>
        </w:rPr>
        <w:t>zahtijevaju zatvaranje prostora i javnih površina kojima gospodari Grad Dubrovnik za potrebe snimanja i uključuju postavljanje opreme i scenografije</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odlučuje  gradonačelnik zaključkom na prijedlog Stručnog povjerenstva.</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Uz zahtjev za snimanje iz stavka 1. ovog članka,  na području koje predstavlja kulturno dobro, podnositelj zahtjeva dužan je ishoditi Rješenje Ministarstva kulture, uprave za zaštitu kulturne baštine, Konzervatorskog odjela u Dubrovniku.</w:t>
      </w:r>
    </w:p>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7.</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Prilikom razmatranja zahtjeva iz članka 5 . i 6. ovog Pravilnika  nadležni upravni odjel odnosno stručno povjerenstvo može zatražiti mišljenje drugih javnopravnih tijela,  tijela Grada Dubrovnika, kao i ustanova kojima je osnivač Grad Dubrovnik.</w:t>
      </w:r>
    </w:p>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8.</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Na temelju zaključka, kojim se odobrava davanje u zakup javnih površina i prostora kojima gospodari Grad Dubrovnik za potrebe snimanja, Grad Dubrovnik i Podnositelj zahtjeva  sklapaju ugovor o zakupu kojim reguliraju svoja  međusobna prava i obveze.</w:t>
      </w:r>
    </w:p>
    <w:p w:rsidR="00221F53" w:rsidRPr="00221F53" w:rsidRDefault="00221F53" w:rsidP="00221F53">
      <w:pPr>
        <w:pStyle w:val="NormalWeb"/>
        <w:rPr>
          <w:rFonts w:ascii="Arial" w:hAnsi="Arial" w:cs="Arial"/>
          <w:sz w:val="22"/>
          <w:szCs w:val="22"/>
        </w:rPr>
      </w:pPr>
      <w:r w:rsidRPr="00221F53">
        <w:rPr>
          <w:rFonts w:ascii="Arial" w:hAnsi="Arial" w:cs="Arial"/>
          <w:sz w:val="22"/>
          <w:szCs w:val="22"/>
        </w:rPr>
        <w:t>Ugovor iz stavka  1.  ovog članka zaključuje se u pisanom obliku i sadrži osobito:</w:t>
      </w:r>
    </w:p>
    <w:p w:rsidR="00221F53" w:rsidRPr="00221F53" w:rsidRDefault="00221F53" w:rsidP="00221F53">
      <w:pPr>
        <w:pStyle w:val="NormalWeb"/>
        <w:numPr>
          <w:ilvl w:val="0"/>
          <w:numId w:val="9"/>
        </w:numPr>
        <w:rPr>
          <w:rFonts w:ascii="Arial" w:hAnsi="Arial" w:cs="Arial"/>
          <w:sz w:val="22"/>
          <w:szCs w:val="22"/>
        </w:rPr>
      </w:pPr>
      <w:r w:rsidRPr="00221F53">
        <w:rPr>
          <w:rFonts w:ascii="Arial" w:hAnsi="Arial" w:cs="Arial"/>
          <w:sz w:val="22"/>
          <w:szCs w:val="22"/>
        </w:rPr>
        <w:t>podatke o ugovornim stranama;</w:t>
      </w:r>
    </w:p>
    <w:p w:rsidR="00221F53" w:rsidRPr="00221F53" w:rsidRDefault="00221F53" w:rsidP="00221F53">
      <w:pPr>
        <w:pStyle w:val="NormalWeb"/>
        <w:numPr>
          <w:ilvl w:val="0"/>
          <w:numId w:val="9"/>
        </w:numPr>
        <w:rPr>
          <w:rFonts w:ascii="Arial" w:hAnsi="Arial" w:cs="Arial"/>
          <w:sz w:val="22"/>
          <w:szCs w:val="22"/>
        </w:rPr>
      </w:pPr>
      <w:r w:rsidRPr="00221F53">
        <w:rPr>
          <w:rFonts w:ascii="Arial" w:hAnsi="Arial" w:cs="Arial"/>
          <w:sz w:val="22"/>
          <w:szCs w:val="22"/>
        </w:rPr>
        <w:t>naziv lokacije, površinu i namjenu;</w:t>
      </w:r>
    </w:p>
    <w:p w:rsidR="00221F53" w:rsidRPr="00221F53" w:rsidRDefault="00221F53" w:rsidP="00221F53">
      <w:pPr>
        <w:pStyle w:val="NormalWeb"/>
        <w:numPr>
          <w:ilvl w:val="0"/>
          <w:numId w:val="9"/>
        </w:numPr>
        <w:rPr>
          <w:rFonts w:ascii="Arial" w:hAnsi="Arial" w:cs="Arial"/>
          <w:sz w:val="22"/>
          <w:szCs w:val="22"/>
        </w:rPr>
      </w:pPr>
      <w:r w:rsidRPr="00221F53">
        <w:rPr>
          <w:rFonts w:ascii="Arial" w:hAnsi="Arial" w:cs="Arial"/>
          <w:sz w:val="22"/>
          <w:szCs w:val="22"/>
        </w:rPr>
        <w:t>naziv ili opis objekta, odnosno pokretne naprave koja se postavlja;</w:t>
      </w:r>
    </w:p>
    <w:p w:rsidR="00221F53" w:rsidRPr="00221F53" w:rsidRDefault="00221F53" w:rsidP="00221F53">
      <w:pPr>
        <w:pStyle w:val="NormalWeb"/>
        <w:numPr>
          <w:ilvl w:val="0"/>
          <w:numId w:val="9"/>
        </w:numPr>
        <w:rPr>
          <w:rFonts w:ascii="Arial" w:hAnsi="Arial" w:cs="Arial"/>
          <w:sz w:val="22"/>
          <w:szCs w:val="22"/>
        </w:rPr>
      </w:pPr>
      <w:r w:rsidRPr="00221F53">
        <w:rPr>
          <w:rFonts w:ascii="Arial" w:hAnsi="Arial" w:cs="Arial"/>
          <w:sz w:val="22"/>
          <w:szCs w:val="22"/>
        </w:rPr>
        <w:t>rok na koji se ugovor zaključuje;</w:t>
      </w:r>
    </w:p>
    <w:p w:rsidR="00221F53" w:rsidRPr="00221F53" w:rsidRDefault="00221F53" w:rsidP="00221F53">
      <w:pPr>
        <w:pStyle w:val="NormalWeb"/>
        <w:numPr>
          <w:ilvl w:val="0"/>
          <w:numId w:val="9"/>
        </w:numPr>
        <w:rPr>
          <w:rFonts w:ascii="Arial" w:hAnsi="Arial" w:cs="Arial"/>
          <w:sz w:val="22"/>
          <w:szCs w:val="22"/>
        </w:rPr>
      </w:pPr>
      <w:r w:rsidRPr="00221F53">
        <w:rPr>
          <w:rFonts w:ascii="Arial" w:hAnsi="Arial" w:cs="Arial"/>
          <w:sz w:val="22"/>
          <w:szCs w:val="22"/>
        </w:rPr>
        <w:t>iznos zakupnine, način obračuna, rok plaćanja i instrument osiguranja plaćanja;</w:t>
      </w:r>
    </w:p>
    <w:p w:rsidR="00221F53" w:rsidRPr="00221F53" w:rsidRDefault="00221F53" w:rsidP="00221F53">
      <w:pPr>
        <w:pStyle w:val="NormalWeb"/>
        <w:numPr>
          <w:ilvl w:val="0"/>
          <w:numId w:val="9"/>
        </w:numPr>
        <w:rPr>
          <w:rFonts w:ascii="Arial" w:hAnsi="Arial" w:cs="Arial"/>
          <w:sz w:val="22"/>
          <w:szCs w:val="22"/>
        </w:rPr>
      </w:pPr>
      <w:r w:rsidRPr="00221F53">
        <w:rPr>
          <w:rFonts w:ascii="Arial" w:hAnsi="Arial" w:cs="Arial"/>
          <w:sz w:val="22"/>
          <w:szCs w:val="22"/>
        </w:rPr>
        <w:t xml:space="preserve">odredbe o prestanku zakupa javne površine ili prostora kojim gospodari Grad Dubrovnik, </w:t>
      </w:r>
    </w:p>
    <w:p w:rsidR="00221F53" w:rsidRPr="00221F53" w:rsidRDefault="00221F53" w:rsidP="00221F53">
      <w:pPr>
        <w:pStyle w:val="NormalWeb"/>
        <w:numPr>
          <w:ilvl w:val="0"/>
          <w:numId w:val="9"/>
        </w:numPr>
        <w:rPr>
          <w:rFonts w:ascii="Arial" w:hAnsi="Arial" w:cs="Arial"/>
          <w:sz w:val="22"/>
          <w:szCs w:val="22"/>
        </w:rPr>
      </w:pPr>
      <w:r w:rsidRPr="00221F53">
        <w:rPr>
          <w:rFonts w:ascii="Arial" w:hAnsi="Arial" w:cs="Arial"/>
          <w:sz w:val="22"/>
          <w:szCs w:val="22"/>
        </w:rPr>
        <w:t>obvezi uklanjanja objekta ili naprave s javne površine ili prostora kojim gospodari Grad Dubrovnik i dovođenje lokacije u prvobitno stanje;</w:t>
      </w:r>
    </w:p>
    <w:p w:rsidR="00221F53" w:rsidRPr="00221F53" w:rsidRDefault="00221F53" w:rsidP="00221F53">
      <w:pPr>
        <w:pStyle w:val="NormalWeb"/>
        <w:numPr>
          <w:ilvl w:val="0"/>
          <w:numId w:val="9"/>
        </w:numPr>
        <w:rPr>
          <w:rFonts w:ascii="Arial" w:hAnsi="Arial" w:cs="Arial"/>
          <w:sz w:val="22"/>
          <w:szCs w:val="22"/>
        </w:rPr>
      </w:pPr>
      <w:r w:rsidRPr="00221F53">
        <w:rPr>
          <w:rFonts w:ascii="Arial" w:hAnsi="Arial" w:cs="Arial"/>
          <w:sz w:val="22"/>
          <w:szCs w:val="22"/>
        </w:rPr>
        <w:t>odredbe o naknadi štete,</w:t>
      </w:r>
    </w:p>
    <w:p w:rsidR="00221F53" w:rsidRPr="00221F53" w:rsidRDefault="00221F53" w:rsidP="00221F53">
      <w:pPr>
        <w:pStyle w:val="NormalWeb"/>
        <w:numPr>
          <w:ilvl w:val="0"/>
          <w:numId w:val="9"/>
        </w:numPr>
        <w:rPr>
          <w:rFonts w:ascii="Arial" w:hAnsi="Arial" w:cs="Arial"/>
          <w:sz w:val="22"/>
          <w:szCs w:val="22"/>
        </w:rPr>
      </w:pPr>
      <w:r w:rsidRPr="00221F53">
        <w:rPr>
          <w:rFonts w:ascii="Arial" w:hAnsi="Arial" w:cs="Arial"/>
          <w:sz w:val="22"/>
          <w:szCs w:val="22"/>
        </w:rPr>
        <w:t xml:space="preserve">odredbe o  trajanju i osiguranoj svoti  police javne odgovornosti prema trećima </w:t>
      </w:r>
    </w:p>
    <w:p w:rsidR="00221F53" w:rsidRPr="00221F53" w:rsidRDefault="00221F53" w:rsidP="00221F53">
      <w:pPr>
        <w:pStyle w:val="NormalWeb"/>
        <w:numPr>
          <w:ilvl w:val="0"/>
          <w:numId w:val="9"/>
        </w:numPr>
        <w:rPr>
          <w:rFonts w:ascii="Arial" w:hAnsi="Arial" w:cs="Arial"/>
          <w:sz w:val="22"/>
          <w:szCs w:val="22"/>
        </w:rPr>
      </w:pPr>
      <w:r w:rsidRPr="00221F53">
        <w:rPr>
          <w:rFonts w:ascii="Arial" w:hAnsi="Arial" w:cs="Arial"/>
          <w:sz w:val="22"/>
          <w:szCs w:val="22"/>
        </w:rPr>
        <w:t>odredbe o otkazu i otkaznim rokovima;</w:t>
      </w:r>
    </w:p>
    <w:p w:rsidR="00221F53" w:rsidRPr="00221F53" w:rsidRDefault="00221F53" w:rsidP="00221F53">
      <w:pPr>
        <w:pStyle w:val="NormalWeb"/>
        <w:numPr>
          <w:ilvl w:val="0"/>
          <w:numId w:val="9"/>
        </w:numPr>
        <w:rPr>
          <w:rFonts w:ascii="Arial" w:hAnsi="Arial" w:cs="Arial"/>
          <w:sz w:val="22"/>
          <w:szCs w:val="22"/>
        </w:rPr>
      </w:pPr>
      <w:r w:rsidRPr="00221F53">
        <w:rPr>
          <w:rFonts w:ascii="Arial" w:hAnsi="Arial" w:cs="Arial"/>
          <w:sz w:val="22"/>
          <w:szCs w:val="22"/>
        </w:rPr>
        <w:t>mjesto i vrijeme sklapanja ugovora te potpis ugovornih strana.</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 xml:space="preserve">Grad Dubrovnik, ovisno o okolnostima svakog pojedinog slučaja,  može zahtijevati da se  ugovor iz stavka 1. ovog članka sklopi kao ovršna isprava u smislu Zakona o javnom bilježništvu, o trošku zakupnika. </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lastRenderedPageBreak/>
        <w:t>Ugovor o zakupu javne površine odnosno prostora kojima gospodari Grad Dubrovnik potpisuje gradonačelnik.</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Grad Dubrovnik zadržava pravo, ovisno o lokaciji snimanja, preporučiti angažman lokalnog suradnika, iz sigurnosnih razloga.</w:t>
      </w:r>
    </w:p>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9.</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 xml:space="preserve">Grad Dubrovnik izuzima se od bilo kakve obveze prilagođavanja javnog prostora potrebama snimanja, osobito pregovaranja s vlasnicima/korisnicima poslovnih, stambenih  i drugih prostora o prestanku rada za vrijeme snimanja, zatvaranju vrata, prozora, uklanjanju predmeta s fasada  i sl. </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Sve navedene radnje poduzima Podnositelj zahtjeva.</w:t>
      </w:r>
    </w:p>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10.</w:t>
      </w:r>
    </w:p>
    <w:p w:rsidR="00221F53" w:rsidRPr="00221F53" w:rsidRDefault="00221F53" w:rsidP="00221F53">
      <w:pPr>
        <w:pStyle w:val="NormalWeb"/>
        <w:jc w:val="both"/>
        <w:rPr>
          <w:rFonts w:ascii="Arial" w:hAnsi="Arial" w:cs="Arial"/>
          <w:color w:val="FF0000"/>
          <w:sz w:val="22"/>
          <w:szCs w:val="22"/>
        </w:rPr>
      </w:pPr>
      <w:r w:rsidRPr="00221F53">
        <w:rPr>
          <w:rFonts w:ascii="Arial" w:hAnsi="Arial" w:cs="Arial"/>
          <w:sz w:val="22"/>
          <w:szCs w:val="22"/>
        </w:rPr>
        <w:t>Zahtjev za snimanje u javnom prostoru kojim upravlja pravni subjekti kojem je osnivač Grad Dubrovnik potrebno je dostaviti nadležnom upravnom odjelu Grada Dubrovnika sukladno članku 3. ovog Pravilnika</w:t>
      </w:r>
      <w:r w:rsidRPr="00221F53">
        <w:rPr>
          <w:rFonts w:ascii="Arial" w:hAnsi="Arial" w:cs="Arial"/>
          <w:color w:val="FF0000"/>
          <w:sz w:val="22"/>
          <w:szCs w:val="22"/>
        </w:rPr>
        <w:t>.</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Odobrenje Grada Dubrovnika preduvjet je odobrenja pravnog subjekta iz stavka 1. ovog članka za snimanje u javnim prostorima kojima isti upravlja.</w:t>
      </w:r>
    </w:p>
    <w:p w:rsidR="00221F53" w:rsidRPr="00221F53" w:rsidRDefault="00221F53" w:rsidP="00221F53">
      <w:pPr>
        <w:pStyle w:val="NormalWeb"/>
        <w:jc w:val="both"/>
        <w:rPr>
          <w:rFonts w:ascii="Arial" w:hAnsi="Arial" w:cs="Arial"/>
          <w:sz w:val="22"/>
          <w:szCs w:val="22"/>
        </w:rPr>
      </w:pPr>
      <w:r w:rsidRPr="00221F53">
        <w:rPr>
          <w:rFonts w:ascii="Arial" w:hAnsi="Arial" w:cs="Arial"/>
          <w:sz w:val="22"/>
          <w:szCs w:val="22"/>
        </w:rPr>
        <w:t>Naknadu koju je podnositelj zahtjeva dužan platiti za snimanje u javnom prostoru utvrđuje pravni subjekt koji istim upravlja</w:t>
      </w:r>
      <w:r w:rsidRPr="00221F53">
        <w:rPr>
          <w:rFonts w:ascii="Arial" w:hAnsi="Arial" w:cs="Arial"/>
          <w:color w:val="FF0000"/>
          <w:sz w:val="22"/>
          <w:szCs w:val="22"/>
        </w:rPr>
        <w:t xml:space="preserve">, </w:t>
      </w:r>
      <w:r w:rsidRPr="00221F53">
        <w:rPr>
          <w:rFonts w:ascii="Arial" w:hAnsi="Arial" w:cs="Arial"/>
          <w:sz w:val="22"/>
          <w:szCs w:val="22"/>
        </w:rPr>
        <w:t>sukladno važećim aktima pravnog subjekta.</w:t>
      </w:r>
    </w:p>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11.</w:t>
      </w:r>
    </w:p>
    <w:p w:rsidR="00221F53" w:rsidRPr="00221F53" w:rsidRDefault="00221F53" w:rsidP="00221F53">
      <w:pPr>
        <w:pStyle w:val="NormalWeb"/>
        <w:spacing w:before="0" w:beforeAutospacing="0" w:after="0" w:afterAutospacing="0"/>
        <w:rPr>
          <w:rFonts w:ascii="Arial" w:hAnsi="Arial" w:cs="Arial"/>
          <w:color w:val="000000"/>
          <w:sz w:val="22"/>
          <w:szCs w:val="22"/>
        </w:rPr>
      </w:pPr>
      <w:r w:rsidRPr="00221F53">
        <w:rPr>
          <w:rFonts w:ascii="Arial" w:hAnsi="Arial" w:cs="Arial"/>
          <w:color w:val="000000"/>
          <w:sz w:val="22"/>
          <w:szCs w:val="22"/>
        </w:rPr>
        <w:t>Za drugo korištenje javnom površinom i prostorima</w:t>
      </w:r>
      <w:r w:rsidRPr="00221F53">
        <w:rPr>
          <w:rFonts w:ascii="Arial" w:hAnsi="Arial" w:cs="Arial"/>
          <w:sz w:val="22"/>
          <w:szCs w:val="22"/>
        </w:rPr>
        <w:t xml:space="preserve"> kojima upravlja Grad Dubrovnik za potrebe snimanja </w:t>
      </w:r>
      <w:r w:rsidRPr="00221F53">
        <w:rPr>
          <w:rFonts w:ascii="Arial" w:hAnsi="Arial" w:cs="Arial"/>
          <w:color w:val="000000"/>
          <w:sz w:val="22"/>
          <w:szCs w:val="22"/>
        </w:rPr>
        <w:t>plaća se naknada.</w:t>
      </w:r>
    </w:p>
    <w:p w:rsidR="00221F53" w:rsidRPr="00221F53" w:rsidRDefault="00221F53" w:rsidP="00221F53">
      <w:pPr>
        <w:pStyle w:val="NormalWeb"/>
        <w:spacing w:before="0" w:beforeAutospacing="0" w:after="0" w:afterAutospacing="0"/>
        <w:rPr>
          <w:rFonts w:ascii="Arial" w:hAnsi="Arial" w:cs="Arial"/>
          <w:color w:val="000000"/>
          <w:sz w:val="22"/>
          <w:szCs w:val="22"/>
        </w:rPr>
      </w:pPr>
    </w:p>
    <w:p w:rsidR="00221F53" w:rsidRPr="00221F53" w:rsidRDefault="00221F53" w:rsidP="00221F53">
      <w:pPr>
        <w:pStyle w:val="NormalWeb"/>
        <w:spacing w:before="0" w:beforeAutospacing="0" w:after="0" w:afterAutospacing="0"/>
        <w:rPr>
          <w:rFonts w:ascii="Arial" w:hAnsi="Arial" w:cs="Arial"/>
          <w:color w:val="000000"/>
          <w:sz w:val="22"/>
          <w:szCs w:val="22"/>
        </w:rPr>
      </w:pPr>
    </w:p>
    <w:tbl>
      <w:tblPr>
        <w:tblStyle w:val="TableGrid"/>
        <w:tblW w:w="9209" w:type="dxa"/>
        <w:tblInd w:w="0" w:type="dxa"/>
        <w:tblLook w:val="04A0" w:firstRow="1" w:lastRow="0" w:firstColumn="1" w:lastColumn="0" w:noHBand="0" w:noVBand="1"/>
      </w:tblPr>
      <w:tblGrid>
        <w:gridCol w:w="5665"/>
        <w:gridCol w:w="3544"/>
      </w:tblGrid>
      <w:tr w:rsidR="00221F53" w:rsidRPr="00221F53" w:rsidTr="00221F53">
        <w:tc>
          <w:tcPr>
            <w:tcW w:w="5665" w:type="dxa"/>
            <w:tcBorders>
              <w:top w:val="single" w:sz="4" w:space="0" w:color="auto"/>
              <w:left w:val="single" w:sz="4" w:space="0" w:color="auto"/>
              <w:bottom w:val="single" w:sz="4" w:space="0" w:color="auto"/>
              <w:right w:val="single" w:sz="4" w:space="0" w:color="auto"/>
            </w:tcBorders>
            <w:hideMark/>
          </w:tcPr>
          <w:p w:rsidR="00221F53" w:rsidRPr="00221F53" w:rsidRDefault="00221F53">
            <w:pPr>
              <w:pStyle w:val="NoSpacing"/>
              <w:rPr>
                <w:rFonts w:ascii="Arial" w:hAnsi="Arial" w:cs="Arial"/>
                <w:b/>
                <w:sz w:val="22"/>
                <w:szCs w:val="22"/>
                <w:lang w:eastAsia="en-US"/>
              </w:rPr>
            </w:pPr>
            <w:proofErr w:type="spellStart"/>
            <w:r w:rsidRPr="00221F53">
              <w:rPr>
                <w:rFonts w:ascii="Arial" w:hAnsi="Arial" w:cs="Arial"/>
                <w:b/>
                <w:sz w:val="22"/>
                <w:szCs w:val="22"/>
                <w:lang w:eastAsia="en-US"/>
              </w:rPr>
              <w:t>Lokacija</w:t>
            </w:r>
            <w:proofErr w:type="spellEnd"/>
          </w:p>
        </w:tc>
        <w:tc>
          <w:tcPr>
            <w:tcW w:w="3544" w:type="dxa"/>
            <w:tcBorders>
              <w:top w:val="single" w:sz="4" w:space="0" w:color="auto"/>
              <w:left w:val="single" w:sz="4" w:space="0" w:color="auto"/>
              <w:bottom w:val="single" w:sz="4" w:space="0" w:color="auto"/>
              <w:right w:val="single" w:sz="4" w:space="0" w:color="auto"/>
            </w:tcBorders>
          </w:tcPr>
          <w:p w:rsidR="00221F53" w:rsidRPr="00221F53" w:rsidRDefault="00221F53">
            <w:pPr>
              <w:pStyle w:val="NoSpacing"/>
              <w:jc w:val="center"/>
              <w:rPr>
                <w:rFonts w:ascii="Arial" w:hAnsi="Arial" w:cs="Arial"/>
                <w:b/>
                <w:sz w:val="22"/>
                <w:szCs w:val="22"/>
                <w:lang w:eastAsia="en-US"/>
              </w:rPr>
            </w:pPr>
            <w:r w:rsidRPr="00221F53">
              <w:rPr>
                <w:rFonts w:ascii="Arial" w:hAnsi="Arial" w:cs="Arial"/>
                <w:b/>
                <w:sz w:val="22"/>
                <w:szCs w:val="22"/>
                <w:lang w:eastAsia="en-US"/>
              </w:rPr>
              <w:t xml:space="preserve">Dnevni </w:t>
            </w:r>
            <w:proofErr w:type="spellStart"/>
            <w:r w:rsidRPr="00221F53">
              <w:rPr>
                <w:rFonts w:ascii="Arial" w:hAnsi="Arial" w:cs="Arial"/>
                <w:b/>
                <w:sz w:val="22"/>
                <w:szCs w:val="22"/>
                <w:lang w:eastAsia="en-US"/>
              </w:rPr>
              <w:t>iznos</w:t>
            </w:r>
            <w:proofErr w:type="spellEnd"/>
            <w:r w:rsidRPr="00221F53">
              <w:rPr>
                <w:rFonts w:ascii="Arial" w:hAnsi="Arial" w:cs="Arial"/>
                <w:b/>
                <w:sz w:val="22"/>
                <w:szCs w:val="22"/>
                <w:lang w:eastAsia="en-US"/>
              </w:rPr>
              <w:t xml:space="preserve"> </w:t>
            </w:r>
            <w:proofErr w:type="spellStart"/>
            <w:r w:rsidRPr="00221F53">
              <w:rPr>
                <w:rFonts w:ascii="Arial" w:hAnsi="Arial" w:cs="Arial"/>
                <w:b/>
                <w:sz w:val="22"/>
                <w:szCs w:val="22"/>
                <w:lang w:eastAsia="en-US"/>
              </w:rPr>
              <w:t>naknade</w:t>
            </w:r>
            <w:proofErr w:type="spellEnd"/>
            <w:r w:rsidRPr="00221F53">
              <w:rPr>
                <w:rFonts w:ascii="Arial" w:hAnsi="Arial" w:cs="Arial"/>
                <w:b/>
                <w:sz w:val="22"/>
                <w:szCs w:val="22"/>
                <w:lang w:eastAsia="en-US"/>
              </w:rPr>
              <w:t xml:space="preserve"> za </w:t>
            </w:r>
            <w:proofErr w:type="spellStart"/>
            <w:r w:rsidRPr="00221F53">
              <w:rPr>
                <w:rFonts w:ascii="Arial" w:hAnsi="Arial" w:cs="Arial"/>
                <w:b/>
                <w:sz w:val="22"/>
                <w:szCs w:val="22"/>
                <w:lang w:eastAsia="en-US"/>
              </w:rPr>
              <w:t>drugo</w:t>
            </w:r>
            <w:proofErr w:type="spellEnd"/>
            <w:r w:rsidRPr="00221F53">
              <w:rPr>
                <w:rFonts w:ascii="Arial" w:hAnsi="Arial" w:cs="Arial"/>
                <w:b/>
                <w:sz w:val="22"/>
                <w:szCs w:val="22"/>
                <w:lang w:eastAsia="en-US"/>
              </w:rPr>
              <w:t xml:space="preserve"> </w:t>
            </w:r>
            <w:proofErr w:type="spellStart"/>
            <w:r w:rsidRPr="00221F53">
              <w:rPr>
                <w:rFonts w:ascii="Arial" w:hAnsi="Arial" w:cs="Arial"/>
                <w:b/>
                <w:sz w:val="22"/>
                <w:szCs w:val="22"/>
                <w:lang w:eastAsia="en-US"/>
              </w:rPr>
              <w:t>korištenje</w:t>
            </w:r>
            <w:proofErr w:type="spellEnd"/>
          </w:p>
          <w:p w:rsidR="00221F53" w:rsidRPr="00221F53" w:rsidRDefault="00221F53">
            <w:pPr>
              <w:pStyle w:val="NoSpacing"/>
              <w:rPr>
                <w:rFonts w:ascii="Arial" w:hAnsi="Arial" w:cs="Arial"/>
                <w:b/>
                <w:sz w:val="22"/>
                <w:szCs w:val="22"/>
                <w:lang w:eastAsia="en-US"/>
              </w:rPr>
            </w:pPr>
          </w:p>
        </w:tc>
      </w:tr>
      <w:tr w:rsidR="00221F53" w:rsidRPr="00221F53" w:rsidTr="00221F53">
        <w:tc>
          <w:tcPr>
            <w:tcW w:w="5665" w:type="dxa"/>
            <w:tcBorders>
              <w:top w:val="single" w:sz="4" w:space="0" w:color="auto"/>
              <w:left w:val="single" w:sz="4" w:space="0" w:color="auto"/>
              <w:bottom w:val="single" w:sz="4" w:space="0" w:color="auto"/>
              <w:right w:val="single" w:sz="4" w:space="0" w:color="auto"/>
            </w:tcBorders>
            <w:hideMark/>
          </w:tcPr>
          <w:p w:rsidR="00221F53" w:rsidRPr="00221F53" w:rsidRDefault="00221F53">
            <w:pPr>
              <w:pStyle w:val="NoSpacing"/>
              <w:rPr>
                <w:rFonts w:ascii="Arial" w:hAnsi="Arial" w:cs="Arial"/>
                <w:sz w:val="22"/>
                <w:szCs w:val="22"/>
                <w:lang w:eastAsia="en-US"/>
              </w:rPr>
            </w:pPr>
            <w:proofErr w:type="spellStart"/>
            <w:r w:rsidRPr="00221F53">
              <w:rPr>
                <w:rFonts w:ascii="Arial" w:hAnsi="Arial" w:cs="Arial"/>
                <w:sz w:val="22"/>
                <w:szCs w:val="22"/>
                <w:lang w:eastAsia="en-US"/>
              </w:rPr>
              <w:t>Placa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Pred</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Dvorom</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Poljana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Paska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Miličevića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Vrata</w:t>
            </w:r>
            <w:proofErr w:type="spellEnd"/>
            <w:r w:rsidRPr="00221F53">
              <w:rPr>
                <w:rFonts w:ascii="Arial" w:hAnsi="Arial" w:cs="Arial"/>
                <w:sz w:val="22"/>
                <w:szCs w:val="22"/>
                <w:lang w:eastAsia="en-US"/>
              </w:rPr>
              <w:t xml:space="preserve"> od Pila, </w:t>
            </w:r>
            <w:proofErr w:type="spellStart"/>
            <w:r w:rsidRPr="00221F53">
              <w:rPr>
                <w:rFonts w:ascii="Arial" w:hAnsi="Arial" w:cs="Arial"/>
                <w:sz w:val="22"/>
                <w:szCs w:val="22"/>
                <w:lang w:eastAsia="en-US"/>
              </w:rPr>
              <w:t>Brsalje</w:t>
            </w:r>
            <w:proofErr w:type="spellEnd"/>
            <w:r w:rsidRPr="00221F53">
              <w:rPr>
                <w:rFonts w:ascii="Arial" w:hAnsi="Arial" w:cs="Arial"/>
                <w:sz w:val="22"/>
                <w:szCs w:val="22"/>
                <w:lang w:eastAsia="en-US"/>
              </w:rPr>
              <w:t xml:space="preserve"> </w:t>
            </w:r>
          </w:p>
          <w:p w:rsidR="00221F53" w:rsidRPr="00221F53" w:rsidRDefault="00221F53" w:rsidP="00221F53">
            <w:pPr>
              <w:pStyle w:val="ListParagraph"/>
              <w:widowControl/>
              <w:numPr>
                <w:ilvl w:val="0"/>
                <w:numId w:val="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10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1.000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0"/>
              </w:numPr>
              <w:suppressAutoHyphens w:val="0"/>
              <w:autoSpaceDN/>
              <w:textAlignment w:val="auto"/>
              <w:rPr>
                <w:rFonts w:ascii="Arial" w:hAnsi="Arial" w:cs="Arial"/>
                <w:sz w:val="22"/>
                <w:szCs w:val="22"/>
                <w:lang w:eastAsia="en-US"/>
              </w:rPr>
            </w:pPr>
            <w:proofErr w:type="spellStart"/>
            <w:r w:rsidRPr="00221F53">
              <w:rPr>
                <w:rFonts w:ascii="Arial" w:hAnsi="Arial" w:cs="Arial"/>
                <w:sz w:val="22"/>
                <w:szCs w:val="22"/>
                <w:lang w:eastAsia="en-US"/>
              </w:rPr>
              <w:t>preko</w:t>
            </w:r>
            <w:proofErr w:type="spellEnd"/>
            <w:r w:rsidRPr="00221F53">
              <w:rPr>
                <w:rFonts w:ascii="Arial" w:hAnsi="Arial" w:cs="Arial"/>
                <w:sz w:val="22"/>
                <w:szCs w:val="22"/>
                <w:lang w:eastAsia="en-US"/>
              </w:rPr>
              <w:t xml:space="preserve"> 1.000 m</w:t>
            </w:r>
            <w:r w:rsidRPr="00221F53">
              <w:rPr>
                <w:rFonts w:ascii="Arial" w:hAnsi="Arial" w:cs="Arial"/>
                <w:sz w:val="22"/>
                <w:szCs w:val="22"/>
                <w:vertAlign w:val="superscript"/>
                <w:lang w:eastAsia="en-US"/>
              </w:rPr>
              <w:t>2</w:t>
            </w:r>
          </w:p>
        </w:tc>
        <w:tc>
          <w:tcPr>
            <w:tcW w:w="3544" w:type="dxa"/>
            <w:tcBorders>
              <w:top w:val="single" w:sz="4" w:space="0" w:color="auto"/>
              <w:left w:val="single" w:sz="4" w:space="0" w:color="auto"/>
              <w:bottom w:val="single" w:sz="4" w:space="0" w:color="auto"/>
              <w:right w:val="single" w:sz="4" w:space="0" w:color="auto"/>
            </w:tcBorders>
          </w:tcPr>
          <w:p w:rsidR="00221F53" w:rsidRPr="00221F53" w:rsidRDefault="00221F53">
            <w:pPr>
              <w:pStyle w:val="NoSpacing"/>
              <w:ind w:left="720"/>
              <w:rPr>
                <w:rFonts w:ascii="Arial" w:hAnsi="Arial" w:cs="Arial"/>
                <w:sz w:val="22"/>
                <w:szCs w:val="22"/>
                <w:lang w:eastAsia="en-US"/>
              </w:rPr>
            </w:pPr>
          </w:p>
          <w:p w:rsidR="00221F53" w:rsidRPr="00221F53" w:rsidRDefault="00221F53">
            <w:pPr>
              <w:pStyle w:val="NoSpacing"/>
              <w:rPr>
                <w:rFonts w:ascii="Arial" w:hAnsi="Arial" w:cs="Arial"/>
                <w:sz w:val="22"/>
                <w:szCs w:val="22"/>
                <w:lang w:eastAsia="en-US"/>
              </w:rPr>
            </w:pPr>
          </w:p>
          <w:p w:rsidR="00221F53" w:rsidRPr="00221F53" w:rsidRDefault="00221F53" w:rsidP="00221F53">
            <w:pPr>
              <w:pStyle w:val="NoSpacing"/>
              <w:numPr>
                <w:ilvl w:val="0"/>
                <w:numId w:val="11"/>
              </w:numPr>
              <w:rPr>
                <w:rFonts w:ascii="Arial" w:hAnsi="Arial" w:cs="Arial"/>
                <w:sz w:val="22"/>
                <w:szCs w:val="22"/>
                <w:lang w:eastAsia="en-US"/>
              </w:rPr>
            </w:pPr>
            <w:r w:rsidRPr="00221F53">
              <w:rPr>
                <w:rFonts w:ascii="Arial" w:hAnsi="Arial" w:cs="Arial"/>
                <w:sz w:val="22"/>
                <w:szCs w:val="22"/>
                <w:lang w:eastAsia="en-US"/>
              </w:rPr>
              <w:t xml:space="preserve">2.000,00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1"/>
              </w:numPr>
              <w:rPr>
                <w:rFonts w:ascii="Arial" w:hAnsi="Arial" w:cs="Arial"/>
                <w:sz w:val="22"/>
                <w:szCs w:val="22"/>
                <w:lang w:eastAsia="en-US"/>
              </w:rPr>
            </w:pPr>
            <w:r w:rsidRPr="00221F53">
              <w:rPr>
                <w:rFonts w:ascii="Arial" w:hAnsi="Arial" w:cs="Arial"/>
                <w:sz w:val="22"/>
                <w:szCs w:val="22"/>
                <w:lang w:eastAsia="en-US"/>
              </w:rPr>
              <w:t xml:space="preserve">3.000,00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1"/>
              </w:numPr>
              <w:rPr>
                <w:rFonts w:ascii="Arial" w:hAnsi="Arial" w:cs="Arial"/>
                <w:sz w:val="22"/>
                <w:szCs w:val="22"/>
                <w:lang w:eastAsia="en-US"/>
              </w:rPr>
            </w:pPr>
            <w:r w:rsidRPr="00221F53">
              <w:rPr>
                <w:rFonts w:ascii="Arial" w:hAnsi="Arial" w:cs="Arial"/>
                <w:sz w:val="22"/>
                <w:szCs w:val="22"/>
                <w:lang w:eastAsia="en-US"/>
              </w:rPr>
              <w:t xml:space="preserve">5.000,00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pPr>
              <w:pStyle w:val="NoSpacing"/>
              <w:ind w:left="1440"/>
              <w:rPr>
                <w:rFonts w:ascii="Arial" w:hAnsi="Arial" w:cs="Arial"/>
                <w:sz w:val="22"/>
                <w:szCs w:val="22"/>
                <w:lang w:eastAsia="en-US"/>
              </w:rPr>
            </w:pPr>
            <w:r w:rsidRPr="00221F53">
              <w:rPr>
                <w:rFonts w:ascii="Arial" w:hAnsi="Arial" w:cs="Arial"/>
                <w:sz w:val="22"/>
                <w:szCs w:val="22"/>
                <w:lang w:eastAsia="en-US"/>
              </w:rPr>
              <w:t>-</w:t>
            </w:r>
          </w:p>
          <w:p w:rsidR="00221F53" w:rsidRPr="00221F53" w:rsidRDefault="00221F53">
            <w:pPr>
              <w:pStyle w:val="NoSpacing"/>
              <w:ind w:left="1440"/>
              <w:rPr>
                <w:rFonts w:ascii="Arial" w:hAnsi="Arial" w:cs="Arial"/>
                <w:sz w:val="22"/>
                <w:szCs w:val="22"/>
                <w:lang w:eastAsia="en-US"/>
              </w:rPr>
            </w:pPr>
            <w:r w:rsidRPr="00221F53">
              <w:rPr>
                <w:rFonts w:ascii="Arial" w:hAnsi="Arial" w:cs="Arial"/>
                <w:sz w:val="22"/>
                <w:szCs w:val="22"/>
                <w:lang w:eastAsia="en-US"/>
              </w:rPr>
              <w:t>-</w:t>
            </w:r>
          </w:p>
        </w:tc>
      </w:tr>
      <w:tr w:rsidR="00221F53" w:rsidRPr="00221F53" w:rsidTr="00221F53">
        <w:tc>
          <w:tcPr>
            <w:tcW w:w="5665" w:type="dxa"/>
            <w:tcBorders>
              <w:top w:val="single" w:sz="4" w:space="0" w:color="auto"/>
              <w:left w:val="single" w:sz="4" w:space="0" w:color="auto"/>
              <w:bottom w:val="single" w:sz="4" w:space="0" w:color="auto"/>
              <w:right w:val="single" w:sz="4" w:space="0" w:color="auto"/>
            </w:tcBorders>
            <w:hideMark/>
          </w:tcPr>
          <w:p w:rsidR="00221F53" w:rsidRPr="00221F53" w:rsidRDefault="00221F53">
            <w:pPr>
              <w:pStyle w:val="NoSpacing"/>
              <w:rPr>
                <w:rFonts w:ascii="Arial" w:hAnsi="Arial" w:cs="Arial"/>
                <w:sz w:val="22"/>
                <w:szCs w:val="22"/>
                <w:lang w:eastAsia="en-US"/>
              </w:rPr>
            </w:pPr>
            <w:proofErr w:type="spellStart"/>
            <w:r w:rsidRPr="00221F53">
              <w:rPr>
                <w:rFonts w:ascii="Arial" w:hAnsi="Arial" w:cs="Arial"/>
                <w:sz w:val="22"/>
                <w:szCs w:val="22"/>
                <w:lang w:eastAsia="en-US"/>
              </w:rPr>
              <w:t>Povijesna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jezgra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ostalo</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i</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kontaktna</w:t>
            </w:r>
            <w:proofErr w:type="spellEnd"/>
            <w:r w:rsidRPr="00221F53">
              <w:rPr>
                <w:rFonts w:ascii="Arial" w:hAnsi="Arial" w:cs="Arial"/>
                <w:sz w:val="22"/>
                <w:szCs w:val="22"/>
                <w:lang w:eastAsia="en-US"/>
              </w:rPr>
              <w:t xml:space="preserve"> zona (bez </w:t>
            </w:r>
            <w:proofErr w:type="spellStart"/>
            <w:r w:rsidRPr="00221F53">
              <w:rPr>
                <w:rFonts w:ascii="Arial" w:hAnsi="Arial" w:cs="Arial"/>
                <w:sz w:val="22"/>
                <w:szCs w:val="22"/>
                <w:lang w:eastAsia="en-US"/>
              </w:rPr>
              <w:t>Brsalja</w:t>
            </w:r>
            <w:proofErr w:type="spellEnd"/>
            <w:r w:rsidRPr="00221F53">
              <w:rPr>
                <w:rFonts w:ascii="Arial" w:hAnsi="Arial" w:cs="Arial"/>
                <w:sz w:val="22"/>
                <w:szCs w:val="22"/>
                <w:lang w:eastAsia="en-US"/>
              </w:rPr>
              <w:t>)</w:t>
            </w:r>
          </w:p>
          <w:p w:rsidR="00221F53" w:rsidRPr="00221F53" w:rsidRDefault="00221F53" w:rsidP="00221F53">
            <w:pPr>
              <w:pStyle w:val="ListParagraph"/>
              <w:widowControl/>
              <w:numPr>
                <w:ilvl w:val="0"/>
                <w:numId w:val="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10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1.000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2"/>
              </w:numPr>
              <w:suppressAutoHyphens w:val="0"/>
              <w:autoSpaceDN/>
              <w:textAlignment w:val="auto"/>
              <w:rPr>
                <w:rFonts w:ascii="Arial" w:hAnsi="Arial" w:cs="Arial"/>
                <w:sz w:val="22"/>
                <w:szCs w:val="22"/>
                <w:lang w:eastAsia="en-US"/>
              </w:rPr>
            </w:pPr>
            <w:proofErr w:type="spellStart"/>
            <w:r w:rsidRPr="00221F53">
              <w:rPr>
                <w:rFonts w:ascii="Arial" w:hAnsi="Arial" w:cs="Arial"/>
                <w:sz w:val="22"/>
                <w:szCs w:val="22"/>
                <w:lang w:eastAsia="en-US"/>
              </w:rPr>
              <w:t>preko</w:t>
            </w:r>
            <w:proofErr w:type="spellEnd"/>
            <w:r w:rsidRPr="00221F53">
              <w:rPr>
                <w:rFonts w:ascii="Arial" w:hAnsi="Arial" w:cs="Arial"/>
                <w:sz w:val="22"/>
                <w:szCs w:val="22"/>
                <w:lang w:eastAsia="en-US"/>
              </w:rPr>
              <w:t xml:space="preserve"> 1.000 m</w:t>
            </w:r>
            <w:r w:rsidRPr="00221F53">
              <w:rPr>
                <w:rFonts w:ascii="Arial" w:hAnsi="Arial" w:cs="Arial"/>
                <w:sz w:val="22"/>
                <w:szCs w:val="22"/>
                <w:vertAlign w:val="superscript"/>
                <w:lang w:eastAsia="en-US"/>
              </w:rPr>
              <w:t>2</w:t>
            </w:r>
          </w:p>
        </w:tc>
        <w:tc>
          <w:tcPr>
            <w:tcW w:w="3544" w:type="dxa"/>
            <w:tcBorders>
              <w:top w:val="single" w:sz="4" w:space="0" w:color="auto"/>
              <w:left w:val="single" w:sz="4" w:space="0" w:color="auto"/>
              <w:bottom w:val="single" w:sz="4" w:space="0" w:color="auto"/>
              <w:right w:val="single" w:sz="4" w:space="0" w:color="auto"/>
            </w:tcBorders>
          </w:tcPr>
          <w:p w:rsidR="00221F53" w:rsidRPr="00221F53" w:rsidRDefault="00221F53">
            <w:pPr>
              <w:pStyle w:val="NoSpacing"/>
              <w:rPr>
                <w:rFonts w:ascii="Arial" w:hAnsi="Arial" w:cs="Arial"/>
                <w:sz w:val="22"/>
                <w:szCs w:val="22"/>
                <w:lang w:eastAsia="en-US"/>
              </w:rPr>
            </w:pPr>
          </w:p>
          <w:p w:rsidR="00221F53" w:rsidRPr="00221F53" w:rsidRDefault="00221F53" w:rsidP="00221F53">
            <w:pPr>
              <w:pStyle w:val="NoSpacing"/>
              <w:numPr>
                <w:ilvl w:val="0"/>
                <w:numId w:val="12"/>
              </w:numPr>
              <w:rPr>
                <w:rFonts w:ascii="Arial" w:hAnsi="Arial" w:cs="Arial"/>
                <w:sz w:val="22"/>
                <w:szCs w:val="22"/>
                <w:lang w:eastAsia="en-US"/>
              </w:rPr>
            </w:pPr>
            <w:r w:rsidRPr="00221F53">
              <w:rPr>
                <w:rFonts w:ascii="Arial" w:hAnsi="Arial" w:cs="Arial"/>
                <w:sz w:val="22"/>
                <w:szCs w:val="22"/>
                <w:lang w:eastAsia="en-US"/>
              </w:rPr>
              <w:t xml:space="preserve">1.500,00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2"/>
              </w:numPr>
              <w:rPr>
                <w:rFonts w:ascii="Arial" w:hAnsi="Arial" w:cs="Arial"/>
                <w:sz w:val="22"/>
                <w:szCs w:val="22"/>
                <w:lang w:eastAsia="en-US"/>
              </w:rPr>
            </w:pPr>
            <w:r w:rsidRPr="00221F53">
              <w:rPr>
                <w:rFonts w:ascii="Arial" w:hAnsi="Arial" w:cs="Arial"/>
                <w:sz w:val="22"/>
                <w:szCs w:val="22"/>
                <w:lang w:eastAsia="en-US"/>
              </w:rPr>
              <w:t xml:space="preserve">2.500,00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2"/>
              </w:numPr>
              <w:rPr>
                <w:rFonts w:ascii="Arial" w:hAnsi="Arial" w:cs="Arial"/>
                <w:sz w:val="22"/>
                <w:szCs w:val="22"/>
                <w:lang w:eastAsia="en-US"/>
              </w:rPr>
            </w:pPr>
            <w:r w:rsidRPr="00221F53">
              <w:rPr>
                <w:rFonts w:ascii="Arial" w:hAnsi="Arial" w:cs="Arial"/>
                <w:sz w:val="22"/>
                <w:szCs w:val="22"/>
                <w:lang w:eastAsia="en-US"/>
              </w:rPr>
              <w:t xml:space="preserve">4.000,00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pPr>
              <w:pStyle w:val="NoSpacing"/>
              <w:ind w:left="720"/>
              <w:rPr>
                <w:rFonts w:ascii="Arial" w:hAnsi="Arial" w:cs="Arial"/>
                <w:sz w:val="22"/>
                <w:szCs w:val="22"/>
                <w:lang w:eastAsia="en-US"/>
              </w:rPr>
            </w:pPr>
            <w:r w:rsidRPr="00221F53">
              <w:rPr>
                <w:rFonts w:ascii="Arial" w:hAnsi="Arial" w:cs="Arial"/>
                <w:sz w:val="22"/>
                <w:szCs w:val="22"/>
                <w:lang w:eastAsia="en-US"/>
              </w:rPr>
              <w:t xml:space="preserve">        - </w:t>
            </w:r>
          </w:p>
          <w:p w:rsidR="00221F53" w:rsidRPr="00221F53" w:rsidRDefault="00221F53">
            <w:pPr>
              <w:pStyle w:val="NoSpacing"/>
              <w:rPr>
                <w:rFonts w:ascii="Arial" w:hAnsi="Arial" w:cs="Arial"/>
                <w:sz w:val="22"/>
                <w:szCs w:val="22"/>
                <w:lang w:eastAsia="en-US"/>
              </w:rPr>
            </w:pPr>
            <w:r w:rsidRPr="00221F53">
              <w:rPr>
                <w:rFonts w:ascii="Arial" w:hAnsi="Arial" w:cs="Arial"/>
                <w:sz w:val="22"/>
                <w:szCs w:val="22"/>
                <w:lang w:eastAsia="en-US"/>
              </w:rPr>
              <w:t xml:space="preserve">                    -  </w:t>
            </w:r>
          </w:p>
        </w:tc>
      </w:tr>
      <w:tr w:rsidR="00221F53" w:rsidRPr="00221F53" w:rsidTr="00221F53">
        <w:tc>
          <w:tcPr>
            <w:tcW w:w="5665" w:type="dxa"/>
            <w:tcBorders>
              <w:top w:val="single" w:sz="4" w:space="0" w:color="auto"/>
              <w:left w:val="single" w:sz="4" w:space="0" w:color="auto"/>
              <w:bottom w:val="single" w:sz="4" w:space="0" w:color="auto"/>
              <w:right w:val="single" w:sz="4" w:space="0" w:color="auto"/>
            </w:tcBorders>
            <w:hideMark/>
          </w:tcPr>
          <w:p w:rsidR="00221F53" w:rsidRPr="00221F53" w:rsidRDefault="00221F53">
            <w:pPr>
              <w:pStyle w:val="NoSpacing"/>
              <w:rPr>
                <w:rFonts w:ascii="Arial" w:hAnsi="Arial" w:cs="Arial"/>
                <w:sz w:val="22"/>
                <w:szCs w:val="22"/>
                <w:lang w:eastAsia="en-US"/>
              </w:rPr>
            </w:pPr>
            <w:proofErr w:type="spellStart"/>
            <w:r w:rsidRPr="00221F53">
              <w:rPr>
                <w:rFonts w:ascii="Arial" w:hAnsi="Arial" w:cs="Arial"/>
                <w:sz w:val="22"/>
                <w:szCs w:val="22"/>
                <w:lang w:eastAsia="en-US"/>
              </w:rPr>
              <w:t>Izvan</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povijesne</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jezgre</w:t>
            </w:r>
            <w:proofErr w:type="spellEnd"/>
            <w:r w:rsidRPr="00221F53">
              <w:rPr>
                <w:rFonts w:ascii="Arial" w:hAnsi="Arial" w:cs="Arial"/>
                <w:sz w:val="22"/>
                <w:szCs w:val="22"/>
                <w:lang w:eastAsia="en-US"/>
              </w:rPr>
              <w:t xml:space="preserve"> (bez </w:t>
            </w:r>
            <w:proofErr w:type="spellStart"/>
            <w:r w:rsidRPr="00221F53">
              <w:rPr>
                <w:rFonts w:ascii="Arial" w:hAnsi="Arial" w:cs="Arial"/>
                <w:sz w:val="22"/>
                <w:szCs w:val="22"/>
                <w:lang w:eastAsia="en-US"/>
              </w:rPr>
              <w:t>kontaktne</w:t>
            </w:r>
            <w:proofErr w:type="spellEnd"/>
            <w:r w:rsidRPr="00221F53">
              <w:rPr>
                <w:rFonts w:ascii="Arial" w:hAnsi="Arial" w:cs="Arial"/>
                <w:sz w:val="22"/>
                <w:szCs w:val="22"/>
                <w:lang w:eastAsia="en-US"/>
              </w:rPr>
              <w:t xml:space="preserve"> zone)</w:t>
            </w:r>
          </w:p>
          <w:p w:rsidR="00221F53" w:rsidRPr="00221F53" w:rsidRDefault="00221F53" w:rsidP="00221F53">
            <w:pPr>
              <w:pStyle w:val="ListParagraph"/>
              <w:widowControl/>
              <w:numPr>
                <w:ilvl w:val="0"/>
                <w:numId w:val="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10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1.000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3"/>
              </w:numPr>
              <w:suppressAutoHyphens w:val="0"/>
              <w:autoSpaceDN/>
              <w:textAlignment w:val="auto"/>
              <w:rPr>
                <w:rFonts w:ascii="Arial" w:hAnsi="Arial" w:cs="Arial"/>
                <w:sz w:val="22"/>
                <w:szCs w:val="22"/>
                <w:lang w:eastAsia="en-US"/>
              </w:rPr>
            </w:pPr>
            <w:proofErr w:type="spellStart"/>
            <w:r w:rsidRPr="00221F53">
              <w:rPr>
                <w:rFonts w:ascii="Arial" w:hAnsi="Arial" w:cs="Arial"/>
                <w:sz w:val="22"/>
                <w:szCs w:val="22"/>
                <w:lang w:eastAsia="en-US"/>
              </w:rPr>
              <w:t>preko</w:t>
            </w:r>
            <w:proofErr w:type="spellEnd"/>
            <w:r w:rsidRPr="00221F53">
              <w:rPr>
                <w:rFonts w:ascii="Arial" w:hAnsi="Arial" w:cs="Arial"/>
                <w:sz w:val="22"/>
                <w:szCs w:val="22"/>
                <w:lang w:eastAsia="en-US"/>
              </w:rPr>
              <w:t xml:space="preserve"> 1.000 m</w:t>
            </w:r>
            <w:r w:rsidRPr="00221F53">
              <w:rPr>
                <w:rFonts w:ascii="Arial" w:hAnsi="Arial" w:cs="Arial"/>
                <w:sz w:val="22"/>
                <w:szCs w:val="22"/>
                <w:vertAlign w:val="superscript"/>
                <w:lang w:eastAsia="en-US"/>
              </w:rPr>
              <w:t>2</w:t>
            </w:r>
          </w:p>
        </w:tc>
        <w:tc>
          <w:tcPr>
            <w:tcW w:w="3544" w:type="dxa"/>
            <w:tcBorders>
              <w:top w:val="single" w:sz="4" w:space="0" w:color="auto"/>
              <w:left w:val="single" w:sz="4" w:space="0" w:color="auto"/>
              <w:bottom w:val="single" w:sz="4" w:space="0" w:color="auto"/>
              <w:right w:val="single" w:sz="4" w:space="0" w:color="auto"/>
            </w:tcBorders>
          </w:tcPr>
          <w:p w:rsidR="00221F53" w:rsidRPr="00221F53" w:rsidRDefault="00221F53">
            <w:pPr>
              <w:pStyle w:val="NoSpacing"/>
              <w:rPr>
                <w:rFonts w:ascii="Arial" w:hAnsi="Arial" w:cs="Arial"/>
                <w:sz w:val="22"/>
                <w:szCs w:val="22"/>
                <w:lang w:eastAsia="en-US"/>
              </w:rPr>
            </w:pPr>
          </w:p>
          <w:p w:rsidR="00221F53" w:rsidRPr="00221F53" w:rsidRDefault="00221F53" w:rsidP="00221F53">
            <w:pPr>
              <w:pStyle w:val="NoSpacing"/>
              <w:numPr>
                <w:ilvl w:val="0"/>
                <w:numId w:val="14"/>
              </w:numPr>
              <w:rPr>
                <w:rFonts w:ascii="Arial" w:hAnsi="Arial" w:cs="Arial"/>
                <w:sz w:val="22"/>
                <w:szCs w:val="22"/>
                <w:lang w:eastAsia="en-US"/>
              </w:rPr>
            </w:pPr>
            <w:r w:rsidRPr="00221F53">
              <w:rPr>
                <w:rFonts w:ascii="Arial" w:hAnsi="Arial" w:cs="Arial"/>
                <w:sz w:val="22"/>
                <w:szCs w:val="22"/>
                <w:lang w:eastAsia="en-US"/>
              </w:rPr>
              <w:t xml:space="preserve">1.000,00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4"/>
              </w:numPr>
              <w:rPr>
                <w:rFonts w:ascii="Arial" w:hAnsi="Arial" w:cs="Arial"/>
                <w:sz w:val="22"/>
                <w:szCs w:val="22"/>
                <w:lang w:eastAsia="en-US"/>
              </w:rPr>
            </w:pPr>
            <w:r w:rsidRPr="00221F53">
              <w:rPr>
                <w:rFonts w:ascii="Arial" w:hAnsi="Arial" w:cs="Arial"/>
                <w:sz w:val="22"/>
                <w:szCs w:val="22"/>
                <w:lang w:eastAsia="en-US"/>
              </w:rPr>
              <w:t xml:space="preserve">1.500,00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4"/>
              </w:numPr>
              <w:rPr>
                <w:rFonts w:ascii="Arial" w:hAnsi="Arial" w:cs="Arial"/>
                <w:sz w:val="22"/>
                <w:szCs w:val="22"/>
                <w:lang w:eastAsia="en-US"/>
              </w:rPr>
            </w:pPr>
            <w:r w:rsidRPr="00221F53">
              <w:rPr>
                <w:rFonts w:ascii="Arial" w:hAnsi="Arial" w:cs="Arial"/>
                <w:sz w:val="22"/>
                <w:szCs w:val="22"/>
                <w:lang w:eastAsia="en-US"/>
              </w:rPr>
              <w:t xml:space="preserve">2.500,00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pPr>
              <w:pStyle w:val="NoSpacing"/>
              <w:rPr>
                <w:rFonts w:ascii="Arial" w:hAnsi="Arial" w:cs="Arial"/>
                <w:sz w:val="22"/>
                <w:szCs w:val="22"/>
                <w:lang w:eastAsia="en-US"/>
              </w:rPr>
            </w:pPr>
            <w:r w:rsidRPr="00221F53">
              <w:rPr>
                <w:rFonts w:ascii="Arial" w:hAnsi="Arial" w:cs="Arial"/>
                <w:sz w:val="22"/>
                <w:szCs w:val="22"/>
                <w:lang w:eastAsia="en-US"/>
              </w:rPr>
              <w:t xml:space="preserve">                    -</w:t>
            </w:r>
          </w:p>
          <w:p w:rsidR="00221F53" w:rsidRPr="00221F53" w:rsidRDefault="00221F53">
            <w:pPr>
              <w:pStyle w:val="NoSpacing"/>
              <w:rPr>
                <w:rFonts w:ascii="Arial" w:hAnsi="Arial" w:cs="Arial"/>
                <w:sz w:val="22"/>
                <w:szCs w:val="22"/>
                <w:lang w:eastAsia="en-US"/>
              </w:rPr>
            </w:pPr>
            <w:r w:rsidRPr="00221F53">
              <w:rPr>
                <w:rFonts w:ascii="Arial" w:hAnsi="Arial" w:cs="Arial"/>
                <w:sz w:val="22"/>
                <w:szCs w:val="22"/>
                <w:lang w:eastAsia="en-US"/>
              </w:rPr>
              <w:t xml:space="preserve">                    -</w:t>
            </w:r>
          </w:p>
        </w:tc>
      </w:tr>
      <w:tr w:rsidR="00221F53" w:rsidRPr="00221F53" w:rsidTr="00221F53">
        <w:tc>
          <w:tcPr>
            <w:tcW w:w="5665" w:type="dxa"/>
            <w:tcBorders>
              <w:top w:val="single" w:sz="4" w:space="0" w:color="auto"/>
              <w:left w:val="single" w:sz="4" w:space="0" w:color="auto"/>
              <w:bottom w:val="single" w:sz="4" w:space="0" w:color="auto"/>
              <w:right w:val="single" w:sz="4" w:space="0" w:color="auto"/>
            </w:tcBorders>
          </w:tcPr>
          <w:p w:rsidR="00221F53" w:rsidRPr="00221F53" w:rsidRDefault="00221F53">
            <w:pPr>
              <w:pStyle w:val="NoSpacing"/>
              <w:rPr>
                <w:rFonts w:ascii="Arial" w:hAnsi="Arial" w:cs="Arial"/>
                <w:sz w:val="22"/>
                <w:szCs w:val="22"/>
                <w:lang w:eastAsia="en-US"/>
              </w:rPr>
            </w:pPr>
            <w:proofErr w:type="spellStart"/>
            <w:r w:rsidRPr="00221F53">
              <w:rPr>
                <w:rFonts w:ascii="Arial" w:hAnsi="Arial" w:cs="Arial"/>
                <w:sz w:val="22"/>
                <w:szCs w:val="22"/>
                <w:lang w:eastAsia="en-US"/>
              </w:rPr>
              <w:lastRenderedPageBreak/>
              <w:t>Prostori</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kojima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upravlja</w:t>
            </w:r>
            <w:proofErr w:type="spellEnd"/>
            <w:r w:rsidRPr="00221F53">
              <w:rPr>
                <w:rFonts w:ascii="Arial" w:hAnsi="Arial" w:cs="Arial"/>
                <w:sz w:val="22"/>
                <w:szCs w:val="22"/>
                <w:lang w:eastAsia="en-US"/>
              </w:rPr>
              <w:t xml:space="preserve"> Grad Dubrovnik </w:t>
            </w:r>
          </w:p>
          <w:p w:rsidR="00221F53" w:rsidRPr="00221F53" w:rsidRDefault="00221F53" w:rsidP="00221F53">
            <w:pPr>
              <w:pStyle w:val="ListParagraph"/>
              <w:widowControl/>
              <w:numPr>
                <w:ilvl w:val="0"/>
                <w:numId w:val="15"/>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5"/>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5"/>
              </w:numPr>
              <w:suppressAutoHyphens w:val="0"/>
              <w:autoSpaceDN/>
              <w:textAlignment w:val="auto"/>
              <w:rPr>
                <w:rFonts w:ascii="Arial" w:hAnsi="Arial" w:cs="Arial"/>
                <w:sz w:val="22"/>
                <w:szCs w:val="22"/>
                <w:lang w:eastAsia="en-US"/>
              </w:rPr>
            </w:pPr>
            <w:proofErr w:type="spellStart"/>
            <w:r w:rsidRPr="00221F53">
              <w:rPr>
                <w:rFonts w:ascii="Arial" w:hAnsi="Arial" w:cs="Arial"/>
                <w:sz w:val="22"/>
                <w:szCs w:val="22"/>
                <w:lang w:eastAsia="en-US"/>
              </w:rPr>
              <w:t>preko</w:t>
            </w:r>
            <w:proofErr w:type="spellEnd"/>
            <w:r w:rsidRPr="00221F53">
              <w:rPr>
                <w:rFonts w:ascii="Arial" w:hAnsi="Arial" w:cs="Arial"/>
                <w:sz w:val="22"/>
                <w:szCs w:val="22"/>
                <w:lang w:eastAsia="en-US"/>
              </w:rPr>
              <w:t xml:space="preserve"> 500 m</w:t>
            </w:r>
            <w:r w:rsidRPr="00221F53">
              <w:rPr>
                <w:rFonts w:ascii="Arial" w:hAnsi="Arial" w:cs="Arial"/>
                <w:sz w:val="22"/>
                <w:szCs w:val="22"/>
                <w:vertAlign w:val="superscript"/>
                <w:lang w:eastAsia="en-US"/>
              </w:rPr>
              <w:t>2</w:t>
            </w:r>
          </w:p>
          <w:p w:rsidR="00221F53" w:rsidRPr="00221F53" w:rsidRDefault="00221F53">
            <w:pPr>
              <w:pStyle w:val="NoSpacing"/>
              <w:rPr>
                <w:rFonts w:ascii="Arial" w:hAnsi="Arial" w:cs="Arial"/>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221F53" w:rsidRPr="00221F53" w:rsidRDefault="00221F53">
            <w:pPr>
              <w:pStyle w:val="NoSpacing"/>
              <w:rPr>
                <w:rFonts w:ascii="Arial" w:hAnsi="Arial" w:cs="Arial"/>
                <w:sz w:val="22"/>
                <w:szCs w:val="22"/>
                <w:lang w:eastAsia="en-US"/>
              </w:rPr>
            </w:pPr>
          </w:p>
          <w:p w:rsidR="00221F53" w:rsidRPr="00221F53" w:rsidRDefault="00221F53" w:rsidP="00221F53">
            <w:pPr>
              <w:pStyle w:val="ListParagraph"/>
              <w:widowControl/>
              <w:numPr>
                <w:ilvl w:val="0"/>
                <w:numId w:val="16"/>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 xml:space="preserve">15,00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po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6"/>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 xml:space="preserve">8,00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po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6"/>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 xml:space="preserve">5,00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po m</w:t>
            </w:r>
            <w:r w:rsidRPr="00221F53">
              <w:rPr>
                <w:rFonts w:ascii="Arial" w:hAnsi="Arial" w:cs="Arial"/>
                <w:sz w:val="22"/>
                <w:szCs w:val="22"/>
                <w:vertAlign w:val="superscript"/>
                <w:lang w:eastAsia="en-US"/>
              </w:rPr>
              <w:t>2</w:t>
            </w:r>
          </w:p>
          <w:p w:rsidR="00221F53" w:rsidRPr="00221F53" w:rsidRDefault="00221F53">
            <w:pPr>
              <w:pStyle w:val="NoSpacing"/>
              <w:rPr>
                <w:rFonts w:ascii="Arial" w:hAnsi="Arial" w:cs="Arial"/>
                <w:sz w:val="22"/>
                <w:szCs w:val="22"/>
                <w:lang w:eastAsia="en-US"/>
              </w:rPr>
            </w:pPr>
          </w:p>
        </w:tc>
      </w:tr>
    </w:tbl>
    <w:p w:rsidR="00221F53" w:rsidRPr="00221F53" w:rsidRDefault="00221F53" w:rsidP="00221F53">
      <w:pPr>
        <w:pStyle w:val="NormalWeb"/>
        <w:spacing w:before="0" w:beforeAutospacing="0" w:after="0" w:afterAutospacing="0"/>
        <w:rPr>
          <w:rFonts w:ascii="Arial" w:hAnsi="Arial" w:cs="Arial"/>
          <w:color w:val="000000"/>
          <w:sz w:val="22"/>
          <w:szCs w:val="22"/>
        </w:rPr>
      </w:pPr>
    </w:p>
    <w:p w:rsidR="00221F53" w:rsidRPr="00221F53" w:rsidRDefault="00221F53" w:rsidP="00221F53">
      <w:pPr>
        <w:pStyle w:val="NormalWeb"/>
        <w:spacing w:before="0" w:beforeAutospacing="0" w:after="0" w:afterAutospacing="0"/>
        <w:jc w:val="center"/>
        <w:rPr>
          <w:rFonts w:ascii="Arial" w:hAnsi="Arial" w:cs="Arial"/>
          <w:b/>
          <w:color w:val="000000"/>
          <w:sz w:val="22"/>
          <w:szCs w:val="22"/>
        </w:rPr>
      </w:pPr>
      <w:r w:rsidRPr="00221F53">
        <w:rPr>
          <w:rFonts w:ascii="Arial" w:hAnsi="Arial" w:cs="Arial"/>
          <w:b/>
          <w:color w:val="000000"/>
          <w:sz w:val="22"/>
          <w:szCs w:val="22"/>
        </w:rPr>
        <w:t>Članak 12.</w:t>
      </w:r>
    </w:p>
    <w:p w:rsidR="00221F53" w:rsidRPr="00221F53" w:rsidRDefault="00221F53" w:rsidP="00221F53">
      <w:pPr>
        <w:pStyle w:val="NormalWeb"/>
        <w:spacing w:before="0" w:beforeAutospacing="0" w:after="0" w:afterAutospacing="0"/>
        <w:rPr>
          <w:rFonts w:ascii="Arial" w:hAnsi="Arial" w:cs="Arial"/>
          <w:color w:val="000000"/>
          <w:sz w:val="22"/>
          <w:szCs w:val="22"/>
        </w:rPr>
      </w:pPr>
    </w:p>
    <w:p w:rsidR="00221F53" w:rsidRPr="00221F53" w:rsidRDefault="00221F53" w:rsidP="00221F53">
      <w:pPr>
        <w:pStyle w:val="NormalWeb"/>
        <w:spacing w:before="0" w:beforeAutospacing="0" w:after="0" w:afterAutospacing="0"/>
        <w:rPr>
          <w:rFonts w:ascii="Arial" w:hAnsi="Arial" w:cs="Arial"/>
          <w:color w:val="000000"/>
          <w:sz w:val="22"/>
          <w:szCs w:val="22"/>
        </w:rPr>
      </w:pPr>
      <w:r w:rsidRPr="00221F53">
        <w:rPr>
          <w:rFonts w:ascii="Arial" w:hAnsi="Arial" w:cs="Arial"/>
          <w:color w:val="000000"/>
          <w:sz w:val="22"/>
          <w:szCs w:val="22"/>
        </w:rPr>
        <w:t>Za zakup javne površine i prostora</w:t>
      </w:r>
      <w:r w:rsidRPr="00221F53">
        <w:rPr>
          <w:rFonts w:ascii="Arial" w:hAnsi="Arial" w:cs="Arial"/>
          <w:sz w:val="22"/>
          <w:szCs w:val="22"/>
        </w:rPr>
        <w:t xml:space="preserve"> kojima gospodari Grad Dubrovnik za potrebe snimanja  </w:t>
      </w:r>
      <w:r w:rsidRPr="00221F53">
        <w:rPr>
          <w:rFonts w:ascii="Arial" w:hAnsi="Arial" w:cs="Arial"/>
          <w:color w:val="000000"/>
          <w:sz w:val="22"/>
          <w:szCs w:val="22"/>
        </w:rPr>
        <w:t>plaća se zakupnina i sklapa ugovor iz članka 8. ovog Pravilnika.</w:t>
      </w:r>
    </w:p>
    <w:p w:rsidR="00221F53" w:rsidRPr="00221F53" w:rsidRDefault="00221F53" w:rsidP="00221F53">
      <w:pPr>
        <w:pStyle w:val="NormalWeb"/>
        <w:spacing w:before="0" w:beforeAutospacing="0" w:after="0" w:afterAutospacing="0"/>
        <w:rPr>
          <w:rFonts w:ascii="Arial" w:hAnsi="Arial" w:cs="Arial"/>
          <w:color w:val="000000"/>
          <w:sz w:val="22"/>
          <w:szCs w:val="22"/>
        </w:rPr>
      </w:pPr>
    </w:p>
    <w:p w:rsidR="00221F53" w:rsidRPr="00221F53" w:rsidRDefault="00221F53" w:rsidP="00221F53">
      <w:pPr>
        <w:pStyle w:val="NormalWeb"/>
        <w:spacing w:before="0" w:beforeAutospacing="0" w:after="0" w:afterAutospacing="0"/>
        <w:rPr>
          <w:rFonts w:ascii="Arial" w:hAnsi="Arial" w:cs="Arial"/>
          <w:color w:val="000000"/>
          <w:sz w:val="22"/>
          <w:szCs w:val="22"/>
        </w:rPr>
      </w:pPr>
    </w:p>
    <w:p w:rsidR="00221F53" w:rsidRPr="00221F53" w:rsidRDefault="00221F53" w:rsidP="00221F53">
      <w:pPr>
        <w:pStyle w:val="NormalWeb"/>
        <w:spacing w:before="0" w:beforeAutospacing="0" w:after="0" w:afterAutospacing="0"/>
        <w:rPr>
          <w:rFonts w:ascii="Arial" w:hAnsi="Arial" w:cs="Arial"/>
          <w:color w:val="000000"/>
          <w:sz w:val="22"/>
          <w:szCs w:val="22"/>
        </w:rPr>
      </w:pPr>
    </w:p>
    <w:tbl>
      <w:tblPr>
        <w:tblStyle w:val="TableGrid"/>
        <w:tblW w:w="9209" w:type="dxa"/>
        <w:tblInd w:w="0" w:type="dxa"/>
        <w:tblLook w:val="04A0" w:firstRow="1" w:lastRow="0" w:firstColumn="1" w:lastColumn="0" w:noHBand="0" w:noVBand="1"/>
      </w:tblPr>
      <w:tblGrid>
        <w:gridCol w:w="5665"/>
        <w:gridCol w:w="3544"/>
      </w:tblGrid>
      <w:tr w:rsidR="00221F53" w:rsidRPr="00221F53" w:rsidTr="00221F53">
        <w:tc>
          <w:tcPr>
            <w:tcW w:w="5665" w:type="dxa"/>
            <w:tcBorders>
              <w:top w:val="single" w:sz="4" w:space="0" w:color="auto"/>
              <w:left w:val="single" w:sz="4" w:space="0" w:color="auto"/>
              <w:bottom w:val="single" w:sz="4" w:space="0" w:color="auto"/>
              <w:right w:val="single" w:sz="4" w:space="0" w:color="auto"/>
            </w:tcBorders>
            <w:hideMark/>
          </w:tcPr>
          <w:p w:rsidR="00221F53" w:rsidRPr="00221F53" w:rsidRDefault="00221F53">
            <w:pPr>
              <w:pStyle w:val="NoSpacing"/>
              <w:rPr>
                <w:rFonts w:ascii="Arial" w:hAnsi="Arial" w:cs="Arial"/>
                <w:b/>
                <w:sz w:val="22"/>
                <w:szCs w:val="22"/>
                <w:lang w:eastAsia="en-US"/>
              </w:rPr>
            </w:pPr>
            <w:proofErr w:type="spellStart"/>
            <w:r w:rsidRPr="00221F53">
              <w:rPr>
                <w:rFonts w:ascii="Arial" w:hAnsi="Arial" w:cs="Arial"/>
                <w:b/>
                <w:sz w:val="22"/>
                <w:szCs w:val="22"/>
                <w:lang w:eastAsia="en-US"/>
              </w:rPr>
              <w:t>Lokacija</w:t>
            </w:r>
            <w:proofErr w:type="spellEnd"/>
          </w:p>
        </w:tc>
        <w:tc>
          <w:tcPr>
            <w:tcW w:w="3544" w:type="dxa"/>
            <w:tcBorders>
              <w:top w:val="single" w:sz="4" w:space="0" w:color="auto"/>
              <w:left w:val="single" w:sz="4" w:space="0" w:color="auto"/>
              <w:bottom w:val="single" w:sz="4" w:space="0" w:color="auto"/>
              <w:right w:val="single" w:sz="4" w:space="0" w:color="auto"/>
            </w:tcBorders>
          </w:tcPr>
          <w:p w:rsidR="00221F53" w:rsidRPr="00221F53" w:rsidRDefault="00221F53">
            <w:pPr>
              <w:pStyle w:val="NoSpacing"/>
              <w:rPr>
                <w:rFonts w:ascii="Arial" w:hAnsi="Arial" w:cs="Arial"/>
                <w:b/>
                <w:sz w:val="22"/>
                <w:szCs w:val="22"/>
                <w:lang w:eastAsia="en-US"/>
              </w:rPr>
            </w:pPr>
            <w:r w:rsidRPr="00221F53">
              <w:rPr>
                <w:rFonts w:ascii="Arial" w:hAnsi="Arial" w:cs="Arial"/>
                <w:b/>
                <w:sz w:val="22"/>
                <w:szCs w:val="22"/>
                <w:lang w:eastAsia="en-US"/>
              </w:rPr>
              <w:t xml:space="preserve">Dnevni </w:t>
            </w:r>
            <w:proofErr w:type="spellStart"/>
            <w:r w:rsidRPr="00221F53">
              <w:rPr>
                <w:rFonts w:ascii="Arial" w:hAnsi="Arial" w:cs="Arial"/>
                <w:b/>
                <w:sz w:val="22"/>
                <w:szCs w:val="22"/>
                <w:lang w:eastAsia="en-US"/>
              </w:rPr>
              <w:t>iznos</w:t>
            </w:r>
            <w:proofErr w:type="spellEnd"/>
            <w:r w:rsidRPr="00221F53">
              <w:rPr>
                <w:rFonts w:ascii="Arial" w:hAnsi="Arial" w:cs="Arial"/>
                <w:b/>
                <w:sz w:val="22"/>
                <w:szCs w:val="22"/>
                <w:lang w:eastAsia="en-US"/>
              </w:rPr>
              <w:t xml:space="preserve"> </w:t>
            </w:r>
            <w:proofErr w:type="spellStart"/>
            <w:r w:rsidRPr="00221F53">
              <w:rPr>
                <w:rFonts w:ascii="Arial" w:hAnsi="Arial" w:cs="Arial"/>
                <w:b/>
                <w:sz w:val="22"/>
                <w:szCs w:val="22"/>
                <w:lang w:eastAsia="en-US"/>
              </w:rPr>
              <w:t>zakupnine</w:t>
            </w:r>
            <w:proofErr w:type="spellEnd"/>
          </w:p>
          <w:p w:rsidR="00221F53" w:rsidRPr="00221F53" w:rsidRDefault="00221F53">
            <w:pPr>
              <w:pStyle w:val="NoSpacing"/>
              <w:rPr>
                <w:rFonts w:ascii="Arial" w:hAnsi="Arial" w:cs="Arial"/>
                <w:b/>
                <w:sz w:val="22"/>
                <w:szCs w:val="22"/>
                <w:lang w:eastAsia="en-US"/>
              </w:rPr>
            </w:pPr>
          </w:p>
        </w:tc>
      </w:tr>
      <w:tr w:rsidR="00221F53" w:rsidRPr="00221F53" w:rsidTr="00221F53">
        <w:tc>
          <w:tcPr>
            <w:tcW w:w="5665" w:type="dxa"/>
            <w:tcBorders>
              <w:top w:val="single" w:sz="4" w:space="0" w:color="auto"/>
              <w:left w:val="single" w:sz="4" w:space="0" w:color="auto"/>
              <w:bottom w:val="single" w:sz="4" w:space="0" w:color="auto"/>
              <w:right w:val="single" w:sz="4" w:space="0" w:color="auto"/>
            </w:tcBorders>
            <w:hideMark/>
          </w:tcPr>
          <w:p w:rsidR="00221F53" w:rsidRPr="00221F53" w:rsidRDefault="00221F53">
            <w:pPr>
              <w:pStyle w:val="NoSpacing"/>
              <w:rPr>
                <w:rFonts w:ascii="Arial" w:hAnsi="Arial" w:cs="Arial"/>
                <w:sz w:val="22"/>
                <w:szCs w:val="22"/>
                <w:lang w:eastAsia="en-US"/>
              </w:rPr>
            </w:pPr>
            <w:proofErr w:type="spellStart"/>
            <w:r w:rsidRPr="00221F53">
              <w:rPr>
                <w:rFonts w:ascii="Arial" w:hAnsi="Arial" w:cs="Arial"/>
                <w:sz w:val="22"/>
                <w:szCs w:val="22"/>
                <w:lang w:eastAsia="en-US"/>
              </w:rPr>
              <w:t>Placa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Pred</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Dvorom</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Poljana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Paska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Miličevića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Vrata</w:t>
            </w:r>
            <w:proofErr w:type="spellEnd"/>
            <w:r w:rsidRPr="00221F53">
              <w:rPr>
                <w:rFonts w:ascii="Arial" w:hAnsi="Arial" w:cs="Arial"/>
                <w:sz w:val="22"/>
                <w:szCs w:val="22"/>
                <w:lang w:eastAsia="en-US"/>
              </w:rPr>
              <w:t xml:space="preserve"> od Pila, </w:t>
            </w:r>
            <w:proofErr w:type="spellStart"/>
            <w:r w:rsidRPr="00221F53">
              <w:rPr>
                <w:rFonts w:ascii="Arial" w:hAnsi="Arial" w:cs="Arial"/>
                <w:sz w:val="22"/>
                <w:szCs w:val="22"/>
                <w:lang w:eastAsia="en-US"/>
              </w:rPr>
              <w:t>Brsalje</w:t>
            </w:r>
            <w:proofErr w:type="spellEnd"/>
            <w:r w:rsidRPr="00221F53">
              <w:rPr>
                <w:rFonts w:ascii="Arial" w:hAnsi="Arial" w:cs="Arial"/>
                <w:sz w:val="22"/>
                <w:szCs w:val="22"/>
                <w:lang w:eastAsia="en-US"/>
              </w:rPr>
              <w:t xml:space="preserve"> </w:t>
            </w:r>
          </w:p>
          <w:p w:rsidR="00221F53" w:rsidRPr="00221F53" w:rsidRDefault="00221F53" w:rsidP="00221F53">
            <w:pPr>
              <w:pStyle w:val="ListParagraph"/>
              <w:widowControl/>
              <w:numPr>
                <w:ilvl w:val="0"/>
                <w:numId w:val="16"/>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10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6"/>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6"/>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6"/>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1.000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7"/>
              </w:numPr>
              <w:suppressAutoHyphens w:val="0"/>
              <w:autoSpaceDN/>
              <w:textAlignment w:val="auto"/>
              <w:rPr>
                <w:rFonts w:ascii="Arial" w:hAnsi="Arial" w:cs="Arial"/>
                <w:sz w:val="22"/>
                <w:szCs w:val="22"/>
                <w:lang w:eastAsia="en-US"/>
              </w:rPr>
            </w:pPr>
            <w:proofErr w:type="spellStart"/>
            <w:r w:rsidRPr="00221F53">
              <w:rPr>
                <w:rFonts w:ascii="Arial" w:hAnsi="Arial" w:cs="Arial"/>
                <w:sz w:val="22"/>
                <w:szCs w:val="22"/>
                <w:lang w:eastAsia="en-US"/>
              </w:rPr>
              <w:t>preko</w:t>
            </w:r>
            <w:proofErr w:type="spellEnd"/>
            <w:r w:rsidRPr="00221F53">
              <w:rPr>
                <w:rFonts w:ascii="Arial" w:hAnsi="Arial" w:cs="Arial"/>
                <w:sz w:val="22"/>
                <w:szCs w:val="22"/>
                <w:lang w:eastAsia="en-US"/>
              </w:rPr>
              <w:t xml:space="preserve"> 1.000 m</w:t>
            </w:r>
            <w:r w:rsidRPr="00221F53">
              <w:rPr>
                <w:rFonts w:ascii="Arial" w:hAnsi="Arial" w:cs="Arial"/>
                <w:sz w:val="22"/>
                <w:szCs w:val="22"/>
                <w:vertAlign w:val="superscript"/>
                <w:lang w:eastAsia="en-US"/>
              </w:rPr>
              <w:t>2</w:t>
            </w:r>
          </w:p>
        </w:tc>
        <w:tc>
          <w:tcPr>
            <w:tcW w:w="3544" w:type="dxa"/>
            <w:tcBorders>
              <w:top w:val="single" w:sz="4" w:space="0" w:color="auto"/>
              <w:left w:val="single" w:sz="4" w:space="0" w:color="auto"/>
              <w:bottom w:val="single" w:sz="4" w:space="0" w:color="auto"/>
              <w:right w:val="single" w:sz="4" w:space="0" w:color="auto"/>
            </w:tcBorders>
          </w:tcPr>
          <w:p w:rsidR="00221F53" w:rsidRPr="00221F53" w:rsidRDefault="00221F53">
            <w:pPr>
              <w:pStyle w:val="NoSpacing"/>
              <w:rPr>
                <w:rFonts w:ascii="Arial" w:hAnsi="Arial" w:cs="Arial"/>
                <w:sz w:val="22"/>
                <w:szCs w:val="22"/>
                <w:lang w:eastAsia="en-US"/>
              </w:rPr>
            </w:pPr>
          </w:p>
          <w:p w:rsidR="00221F53" w:rsidRPr="00221F53" w:rsidRDefault="00221F53">
            <w:pPr>
              <w:pStyle w:val="NoSpacing"/>
              <w:rPr>
                <w:rFonts w:ascii="Arial" w:hAnsi="Arial" w:cs="Arial"/>
                <w:sz w:val="22"/>
                <w:szCs w:val="22"/>
                <w:lang w:eastAsia="en-US"/>
              </w:rPr>
            </w:pPr>
          </w:p>
          <w:p w:rsidR="00221F53" w:rsidRPr="00221F53" w:rsidRDefault="00221F53" w:rsidP="00221F53">
            <w:pPr>
              <w:pStyle w:val="NoSpacing"/>
              <w:numPr>
                <w:ilvl w:val="0"/>
                <w:numId w:val="15"/>
              </w:numPr>
              <w:rPr>
                <w:rFonts w:ascii="Arial" w:hAnsi="Arial" w:cs="Arial"/>
                <w:sz w:val="22"/>
                <w:szCs w:val="22"/>
                <w:lang w:eastAsia="en-US"/>
              </w:rPr>
            </w:pPr>
            <w:r w:rsidRPr="00221F53">
              <w:rPr>
                <w:rFonts w:ascii="Arial" w:hAnsi="Arial" w:cs="Arial"/>
                <w:sz w:val="22"/>
                <w:szCs w:val="22"/>
                <w:lang w:eastAsia="en-US"/>
              </w:rPr>
              <w:t xml:space="preserve">6.000,00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5"/>
              </w:numPr>
              <w:rPr>
                <w:rFonts w:ascii="Arial" w:hAnsi="Arial" w:cs="Arial"/>
                <w:sz w:val="22"/>
                <w:szCs w:val="22"/>
                <w:lang w:eastAsia="en-US"/>
              </w:rPr>
            </w:pPr>
            <w:r w:rsidRPr="00221F53">
              <w:rPr>
                <w:rFonts w:ascii="Arial" w:hAnsi="Arial" w:cs="Arial"/>
                <w:sz w:val="22"/>
                <w:szCs w:val="22"/>
                <w:lang w:eastAsia="en-US"/>
              </w:rPr>
              <w:t xml:space="preserve">8.000,00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5"/>
              </w:numPr>
              <w:rPr>
                <w:rFonts w:ascii="Arial" w:hAnsi="Arial" w:cs="Arial"/>
                <w:sz w:val="22"/>
                <w:szCs w:val="22"/>
                <w:lang w:eastAsia="en-US"/>
              </w:rPr>
            </w:pPr>
            <w:r w:rsidRPr="00221F53">
              <w:rPr>
                <w:rFonts w:ascii="Arial" w:hAnsi="Arial" w:cs="Arial"/>
                <w:sz w:val="22"/>
                <w:szCs w:val="22"/>
                <w:lang w:eastAsia="en-US"/>
              </w:rPr>
              <w:t xml:space="preserve">15.000,00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5"/>
              </w:numPr>
              <w:rPr>
                <w:rFonts w:ascii="Arial" w:hAnsi="Arial" w:cs="Arial"/>
                <w:sz w:val="22"/>
                <w:szCs w:val="22"/>
                <w:lang w:eastAsia="en-US"/>
              </w:rPr>
            </w:pPr>
            <w:r w:rsidRPr="00221F53">
              <w:rPr>
                <w:rFonts w:ascii="Arial" w:hAnsi="Arial" w:cs="Arial"/>
                <w:sz w:val="22"/>
                <w:szCs w:val="22"/>
                <w:lang w:eastAsia="en-US"/>
              </w:rPr>
              <w:t xml:space="preserve">25.000,00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8"/>
              </w:numPr>
              <w:rPr>
                <w:rFonts w:ascii="Arial" w:hAnsi="Arial" w:cs="Arial"/>
                <w:sz w:val="22"/>
                <w:szCs w:val="22"/>
                <w:lang w:eastAsia="en-US"/>
              </w:rPr>
            </w:pPr>
            <w:r w:rsidRPr="00221F53">
              <w:rPr>
                <w:rFonts w:ascii="Arial" w:hAnsi="Arial" w:cs="Arial"/>
                <w:sz w:val="22"/>
                <w:szCs w:val="22"/>
                <w:lang w:eastAsia="en-US"/>
              </w:rPr>
              <w:t xml:space="preserve">50.000,00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tc>
      </w:tr>
      <w:tr w:rsidR="00221F53" w:rsidRPr="00221F53" w:rsidTr="00221F53">
        <w:tc>
          <w:tcPr>
            <w:tcW w:w="5665" w:type="dxa"/>
            <w:tcBorders>
              <w:top w:val="single" w:sz="4" w:space="0" w:color="auto"/>
              <w:left w:val="single" w:sz="4" w:space="0" w:color="auto"/>
              <w:bottom w:val="single" w:sz="4" w:space="0" w:color="auto"/>
              <w:right w:val="single" w:sz="4" w:space="0" w:color="auto"/>
            </w:tcBorders>
            <w:hideMark/>
          </w:tcPr>
          <w:p w:rsidR="00221F53" w:rsidRPr="00221F53" w:rsidRDefault="00221F53">
            <w:pPr>
              <w:pStyle w:val="NoSpacing"/>
              <w:rPr>
                <w:rFonts w:ascii="Arial" w:hAnsi="Arial" w:cs="Arial"/>
                <w:sz w:val="22"/>
                <w:szCs w:val="22"/>
                <w:lang w:eastAsia="en-US"/>
              </w:rPr>
            </w:pPr>
            <w:proofErr w:type="spellStart"/>
            <w:r w:rsidRPr="00221F53">
              <w:rPr>
                <w:rFonts w:ascii="Arial" w:hAnsi="Arial" w:cs="Arial"/>
                <w:sz w:val="22"/>
                <w:szCs w:val="22"/>
                <w:lang w:eastAsia="en-US"/>
              </w:rPr>
              <w:t>Povijesna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jezgra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ostalo</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i</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kontaktna</w:t>
            </w:r>
            <w:proofErr w:type="spellEnd"/>
            <w:r w:rsidRPr="00221F53">
              <w:rPr>
                <w:rFonts w:ascii="Arial" w:hAnsi="Arial" w:cs="Arial"/>
                <w:sz w:val="22"/>
                <w:szCs w:val="22"/>
                <w:lang w:eastAsia="en-US"/>
              </w:rPr>
              <w:t xml:space="preserve"> zone (bez </w:t>
            </w:r>
            <w:proofErr w:type="spellStart"/>
            <w:r w:rsidRPr="00221F53">
              <w:rPr>
                <w:rFonts w:ascii="Arial" w:hAnsi="Arial" w:cs="Arial"/>
                <w:sz w:val="22"/>
                <w:szCs w:val="22"/>
                <w:lang w:eastAsia="en-US"/>
              </w:rPr>
              <w:t>Brsalja</w:t>
            </w:r>
            <w:proofErr w:type="spellEnd"/>
            <w:r w:rsidRPr="00221F53">
              <w:rPr>
                <w:rFonts w:ascii="Arial" w:hAnsi="Arial" w:cs="Arial"/>
                <w:sz w:val="22"/>
                <w:szCs w:val="22"/>
                <w:lang w:eastAsia="en-US"/>
              </w:rPr>
              <w:t>)</w:t>
            </w:r>
          </w:p>
          <w:p w:rsidR="00221F53" w:rsidRPr="00221F53" w:rsidRDefault="00221F53" w:rsidP="00221F53">
            <w:pPr>
              <w:pStyle w:val="ListParagraph"/>
              <w:widowControl/>
              <w:numPr>
                <w:ilvl w:val="0"/>
                <w:numId w:val="18"/>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10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8"/>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8"/>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8"/>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1.000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8"/>
              </w:numPr>
              <w:suppressAutoHyphens w:val="0"/>
              <w:autoSpaceDN/>
              <w:textAlignment w:val="auto"/>
              <w:rPr>
                <w:rFonts w:ascii="Arial" w:hAnsi="Arial" w:cs="Arial"/>
                <w:sz w:val="22"/>
                <w:szCs w:val="22"/>
                <w:lang w:eastAsia="en-US"/>
              </w:rPr>
            </w:pPr>
            <w:proofErr w:type="spellStart"/>
            <w:r w:rsidRPr="00221F53">
              <w:rPr>
                <w:rFonts w:ascii="Arial" w:hAnsi="Arial" w:cs="Arial"/>
                <w:sz w:val="22"/>
                <w:szCs w:val="22"/>
                <w:lang w:eastAsia="en-US"/>
              </w:rPr>
              <w:t>preko</w:t>
            </w:r>
            <w:proofErr w:type="spellEnd"/>
            <w:r w:rsidRPr="00221F53">
              <w:rPr>
                <w:rFonts w:ascii="Arial" w:hAnsi="Arial" w:cs="Arial"/>
                <w:sz w:val="22"/>
                <w:szCs w:val="22"/>
                <w:lang w:eastAsia="en-US"/>
              </w:rPr>
              <w:t xml:space="preserve"> 1.000 m</w:t>
            </w:r>
            <w:r w:rsidRPr="00221F53">
              <w:rPr>
                <w:rFonts w:ascii="Arial" w:hAnsi="Arial" w:cs="Arial"/>
                <w:sz w:val="22"/>
                <w:szCs w:val="22"/>
                <w:vertAlign w:val="superscript"/>
                <w:lang w:eastAsia="en-US"/>
              </w:rPr>
              <w:t>2</w:t>
            </w:r>
          </w:p>
        </w:tc>
        <w:tc>
          <w:tcPr>
            <w:tcW w:w="3544" w:type="dxa"/>
            <w:tcBorders>
              <w:top w:val="single" w:sz="4" w:space="0" w:color="auto"/>
              <w:left w:val="single" w:sz="4" w:space="0" w:color="auto"/>
              <w:bottom w:val="single" w:sz="4" w:space="0" w:color="auto"/>
              <w:right w:val="single" w:sz="4" w:space="0" w:color="auto"/>
            </w:tcBorders>
          </w:tcPr>
          <w:p w:rsidR="00221F53" w:rsidRPr="00221F53" w:rsidRDefault="00221F53">
            <w:pPr>
              <w:pStyle w:val="NoSpacing"/>
              <w:rPr>
                <w:rFonts w:ascii="Arial" w:hAnsi="Arial" w:cs="Arial"/>
                <w:sz w:val="22"/>
                <w:szCs w:val="22"/>
                <w:lang w:eastAsia="en-US"/>
              </w:rPr>
            </w:pPr>
          </w:p>
          <w:p w:rsidR="00221F53" w:rsidRPr="00221F53" w:rsidRDefault="00221F53">
            <w:pPr>
              <w:pStyle w:val="NoSpacing"/>
              <w:rPr>
                <w:rFonts w:ascii="Arial" w:hAnsi="Arial" w:cs="Arial"/>
                <w:sz w:val="22"/>
                <w:szCs w:val="22"/>
                <w:lang w:eastAsia="en-US"/>
              </w:rPr>
            </w:pPr>
          </w:p>
          <w:p w:rsidR="00221F53" w:rsidRPr="00221F53" w:rsidRDefault="00221F53" w:rsidP="00221F53">
            <w:pPr>
              <w:pStyle w:val="NoSpacing"/>
              <w:numPr>
                <w:ilvl w:val="0"/>
                <w:numId w:val="18"/>
              </w:numPr>
              <w:rPr>
                <w:rFonts w:ascii="Arial" w:hAnsi="Arial" w:cs="Arial"/>
                <w:sz w:val="22"/>
                <w:szCs w:val="22"/>
                <w:lang w:eastAsia="en-US"/>
              </w:rPr>
            </w:pPr>
            <w:r w:rsidRPr="00221F53">
              <w:rPr>
                <w:rFonts w:ascii="Arial" w:hAnsi="Arial" w:cs="Arial"/>
                <w:sz w:val="22"/>
                <w:szCs w:val="22"/>
                <w:lang w:eastAsia="en-US"/>
              </w:rPr>
              <w:t xml:space="preserve">5.000,00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8"/>
              </w:numPr>
              <w:rPr>
                <w:rFonts w:ascii="Arial" w:hAnsi="Arial" w:cs="Arial"/>
                <w:sz w:val="22"/>
                <w:szCs w:val="22"/>
                <w:lang w:eastAsia="en-US"/>
              </w:rPr>
            </w:pPr>
            <w:r w:rsidRPr="00221F53">
              <w:rPr>
                <w:rFonts w:ascii="Arial" w:hAnsi="Arial" w:cs="Arial"/>
                <w:sz w:val="22"/>
                <w:szCs w:val="22"/>
                <w:lang w:eastAsia="en-US"/>
              </w:rPr>
              <w:t xml:space="preserve">7.000,00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8"/>
              </w:numPr>
              <w:rPr>
                <w:rFonts w:ascii="Arial" w:hAnsi="Arial" w:cs="Arial"/>
                <w:sz w:val="22"/>
                <w:szCs w:val="22"/>
                <w:lang w:eastAsia="en-US"/>
              </w:rPr>
            </w:pPr>
            <w:r w:rsidRPr="00221F53">
              <w:rPr>
                <w:rFonts w:ascii="Arial" w:hAnsi="Arial" w:cs="Arial"/>
                <w:sz w:val="22"/>
                <w:szCs w:val="22"/>
                <w:lang w:eastAsia="en-US"/>
              </w:rPr>
              <w:t xml:space="preserve">12.000,00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8"/>
              </w:numPr>
              <w:rPr>
                <w:rFonts w:ascii="Arial" w:hAnsi="Arial" w:cs="Arial"/>
                <w:sz w:val="22"/>
                <w:szCs w:val="22"/>
                <w:lang w:eastAsia="en-US"/>
              </w:rPr>
            </w:pPr>
            <w:r w:rsidRPr="00221F53">
              <w:rPr>
                <w:rFonts w:ascii="Arial" w:hAnsi="Arial" w:cs="Arial"/>
                <w:sz w:val="22"/>
                <w:szCs w:val="22"/>
                <w:lang w:eastAsia="en-US"/>
              </w:rPr>
              <w:t xml:space="preserve">20.000,00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9"/>
              </w:numPr>
              <w:rPr>
                <w:rFonts w:ascii="Arial" w:hAnsi="Arial" w:cs="Arial"/>
                <w:sz w:val="22"/>
                <w:szCs w:val="22"/>
                <w:lang w:eastAsia="en-US"/>
              </w:rPr>
            </w:pPr>
            <w:r w:rsidRPr="00221F53">
              <w:rPr>
                <w:rFonts w:ascii="Arial" w:hAnsi="Arial" w:cs="Arial"/>
                <w:sz w:val="22"/>
                <w:szCs w:val="22"/>
                <w:lang w:eastAsia="en-US"/>
              </w:rPr>
              <w:t xml:space="preserve">40.000,00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tc>
      </w:tr>
      <w:tr w:rsidR="00221F53" w:rsidRPr="00221F53" w:rsidTr="00221F53">
        <w:tc>
          <w:tcPr>
            <w:tcW w:w="5665" w:type="dxa"/>
            <w:tcBorders>
              <w:top w:val="single" w:sz="4" w:space="0" w:color="auto"/>
              <w:left w:val="single" w:sz="4" w:space="0" w:color="auto"/>
              <w:bottom w:val="single" w:sz="4" w:space="0" w:color="auto"/>
              <w:right w:val="single" w:sz="4" w:space="0" w:color="auto"/>
            </w:tcBorders>
            <w:hideMark/>
          </w:tcPr>
          <w:p w:rsidR="00221F53" w:rsidRPr="00221F53" w:rsidRDefault="00221F53">
            <w:pPr>
              <w:pStyle w:val="NoSpacing"/>
              <w:rPr>
                <w:rFonts w:ascii="Arial" w:hAnsi="Arial" w:cs="Arial"/>
                <w:sz w:val="22"/>
                <w:szCs w:val="22"/>
                <w:lang w:eastAsia="en-US"/>
              </w:rPr>
            </w:pPr>
            <w:proofErr w:type="spellStart"/>
            <w:r w:rsidRPr="00221F53">
              <w:rPr>
                <w:rFonts w:ascii="Arial" w:hAnsi="Arial" w:cs="Arial"/>
                <w:sz w:val="22"/>
                <w:szCs w:val="22"/>
                <w:lang w:eastAsia="en-US"/>
              </w:rPr>
              <w:t>Izvan</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povijesne</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jezgre</w:t>
            </w:r>
            <w:proofErr w:type="spellEnd"/>
            <w:r w:rsidRPr="00221F53">
              <w:rPr>
                <w:rFonts w:ascii="Arial" w:hAnsi="Arial" w:cs="Arial"/>
                <w:sz w:val="22"/>
                <w:szCs w:val="22"/>
                <w:lang w:eastAsia="en-US"/>
              </w:rPr>
              <w:t xml:space="preserve"> (bez </w:t>
            </w:r>
            <w:proofErr w:type="spellStart"/>
            <w:r w:rsidRPr="00221F53">
              <w:rPr>
                <w:rFonts w:ascii="Arial" w:hAnsi="Arial" w:cs="Arial"/>
                <w:sz w:val="22"/>
                <w:szCs w:val="22"/>
                <w:lang w:eastAsia="en-US"/>
              </w:rPr>
              <w:t>kontaktne</w:t>
            </w:r>
            <w:proofErr w:type="spellEnd"/>
            <w:r w:rsidRPr="00221F53">
              <w:rPr>
                <w:rFonts w:ascii="Arial" w:hAnsi="Arial" w:cs="Arial"/>
                <w:sz w:val="22"/>
                <w:szCs w:val="22"/>
                <w:lang w:eastAsia="en-US"/>
              </w:rPr>
              <w:t xml:space="preserve"> zone)</w:t>
            </w:r>
          </w:p>
          <w:p w:rsidR="00221F53" w:rsidRPr="00221F53" w:rsidRDefault="00221F53" w:rsidP="00221F53">
            <w:pPr>
              <w:pStyle w:val="ListParagraph"/>
              <w:widowControl/>
              <w:numPr>
                <w:ilvl w:val="0"/>
                <w:numId w:val="1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10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19"/>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1.000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20"/>
              </w:numPr>
              <w:suppressAutoHyphens w:val="0"/>
              <w:autoSpaceDN/>
              <w:textAlignment w:val="auto"/>
              <w:rPr>
                <w:rFonts w:ascii="Arial" w:hAnsi="Arial" w:cs="Arial"/>
                <w:sz w:val="22"/>
                <w:szCs w:val="22"/>
                <w:lang w:eastAsia="en-US"/>
              </w:rPr>
            </w:pPr>
            <w:proofErr w:type="spellStart"/>
            <w:r w:rsidRPr="00221F53">
              <w:rPr>
                <w:rFonts w:ascii="Arial" w:hAnsi="Arial" w:cs="Arial"/>
                <w:sz w:val="22"/>
                <w:szCs w:val="22"/>
                <w:lang w:eastAsia="en-US"/>
              </w:rPr>
              <w:t>preko</w:t>
            </w:r>
            <w:proofErr w:type="spellEnd"/>
            <w:r w:rsidRPr="00221F53">
              <w:rPr>
                <w:rFonts w:ascii="Arial" w:hAnsi="Arial" w:cs="Arial"/>
                <w:sz w:val="22"/>
                <w:szCs w:val="22"/>
                <w:lang w:eastAsia="en-US"/>
              </w:rPr>
              <w:t xml:space="preserve"> 1.000 m</w:t>
            </w:r>
            <w:r w:rsidRPr="00221F53">
              <w:rPr>
                <w:rFonts w:ascii="Arial" w:hAnsi="Arial" w:cs="Arial"/>
                <w:sz w:val="22"/>
                <w:szCs w:val="22"/>
                <w:vertAlign w:val="superscript"/>
                <w:lang w:eastAsia="en-US"/>
              </w:rPr>
              <w:t>2</w:t>
            </w:r>
          </w:p>
        </w:tc>
        <w:tc>
          <w:tcPr>
            <w:tcW w:w="3544" w:type="dxa"/>
            <w:tcBorders>
              <w:top w:val="single" w:sz="4" w:space="0" w:color="auto"/>
              <w:left w:val="single" w:sz="4" w:space="0" w:color="auto"/>
              <w:bottom w:val="single" w:sz="4" w:space="0" w:color="auto"/>
              <w:right w:val="single" w:sz="4" w:space="0" w:color="auto"/>
            </w:tcBorders>
          </w:tcPr>
          <w:p w:rsidR="00221F53" w:rsidRPr="00221F53" w:rsidRDefault="00221F53">
            <w:pPr>
              <w:pStyle w:val="NoSpacing"/>
              <w:rPr>
                <w:rFonts w:ascii="Arial" w:hAnsi="Arial" w:cs="Arial"/>
                <w:sz w:val="22"/>
                <w:szCs w:val="22"/>
                <w:lang w:eastAsia="en-US"/>
              </w:rPr>
            </w:pPr>
          </w:p>
          <w:p w:rsidR="00221F53" w:rsidRPr="00221F53" w:rsidRDefault="00221F53" w:rsidP="00221F53">
            <w:pPr>
              <w:pStyle w:val="NoSpacing"/>
              <w:numPr>
                <w:ilvl w:val="0"/>
                <w:numId w:val="19"/>
              </w:numPr>
              <w:rPr>
                <w:rFonts w:ascii="Arial" w:hAnsi="Arial" w:cs="Arial"/>
                <w:sz w:val="22"/>
                <w:szCs w:val="22"/>
                <w:lang w:eastAsia="en-US"/>
              </w:rPr>
            </w:pPr>
            <w:r w:rsidRPr="00221F53">
              <w:rPr>
                <w:rFonts w:ascii="Arial" w:hAnsi="Arial" w:cs="Arial"/>
                <w:sz w:val="22"/>
                <w:szCs w:val="22"/>
                <w:lang w:eastAsia="en-US"/>
              </w:rPr>
              <w:t xml:space="preserve">3.000,00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9"/>
              </w:numPr>
              <w:rPr>
                <w:rFonts w:ascii="Arial" w:hAnsi="Arial" w:cs="Arial"/>
                <w:sz w:val="22"/>
                <w:szCs w:val="22"/>
                <w:lang w:eastAsia="en-US"/>
              </w:rPr>
            </w:pPr>
            <w:r w:rsidRPr="00221F53">
              <w:rPr>
                <w:rFonts w:ascii="Arial" w:hAnsi="Arial" w:cs="Arial"/>
                <w:sz w:val="22"/>
                <w:szCs w:val="22"/>
                <w:lang w:eastAsia="en-US"/>
              </w:rPr>
              <w:t xml:space="preserve">5.000,00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9"/>
              </w:numPr>
              <w:rPr>
                <w:rFonts w:ascii="Arial" w:hAnsi="Arial" w:cs="Arial"/>
                <w:sz w:val="22"/>
                <w:szCs w:val="22"/>
                <w:lang w:eastAsia="en-US"/>
              </w:rPr>
            </w:pPr>
            <w:r w:rsidRPr="00221F53">
              <w:rPr>
                <w:rFonts w:ascii="Arial" w:hAnsi="Arial" w:cs="Arial"/>
                <w:sz w:val="22"/>
                <w:szCs w:val="22"/>
                <w:lang w:eastAsia="en-US"/>
              </w:rPr>
              <w:t xml:space="preserve">7.500,00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w:t>
            </w:r>
          </w:p>
          <w:p w:rsidR="00221F53" w:rsidRPr="00221F53" w:rsidRDefault="00221F53" w:rsidP="00221F53">
            <w:pPr>
              <w:pStyle w:val="NoSpacing"/>
              <w:numPr>
                <w:ilvl w:val="0"/>
                <w:numId w:val="19"/>
              </w:numPr>
              <w:rPr>
                <w:rFonts w:ascii="Arial" w:hAnsi="Arial" w:cs="Arial"/>
                <w:sz w:val="22"/>
                <w:szCs w:val="22"/>
                <w:lang w:eastAsia="en-US"/>
              </w:rPr>
            </w:pPr>
            <w:r w:rsidRPr="00221F53">
              <w:rPr>
                <w:rFonts w:ascii="Arial" w:hAnsi="Arial" w:cs="Arial"/>
                <w:sz w:val="22"/>
                <w:szCs w:val="22"/>
                <w:lang w:eastAsia="en-US"/>
              </w:rPr>
              <w:t xml:space="preserve">10.000,00 </w:t>
            </w:r>
            <w:proofErr w:type="spellStart"/>
            <w:r w:rsidRPr="00221F53">
              <w:rPr>
                <w:rFonts w:ascii="Arial" w:hAnsi="Arial" w:cs="Arial"/>
                <w:sz w:val="22"/>
                <w:szCs w:val="22"/>
                <w:lang w:eastAsia="en-US"/>
              </w:rPr>
              <w:t>kn</w:t>
            </w:r>
            <w:proofErr w:type="spellEnd"/>
          </w:p>
          <w:p w:rsidR="00221F53" w:rsidRPr="00221F53" w:rsidRDefault="00221F53" w:rsidP="00221F53">
            <w:pPr>
              <w:pStyle w:val="NoSpacing"/>
              <w:numPr>
                <w:ilvl w:val="0"/>
                <w:numId w:val="21"/>
              </w:numPr>
              <w:rPr>
                <w:rFonts w:ascii="Arial" w:hAnsi="Arial" w:cs="Arial"/>
                <w:sz w:val="22"/>
                <w:szCs w:val="22"/>
                <w:lang w:eastAsia="en-US"/>
              </w:rPr>
            </w:pPr>
            <w:r w:rsidRPr="00221F53">
              <w:rPr>
                <w:rFonts w:ascii="Arial" w:hAnsi="Arial" w:cs="Arial"/>
                <w:sz w:val="22"/>
                <w:szCs w:val="22"/>
                <w:lang w:eastAsia="en-US"/>
              </w:rPr>
              <w:t xml:space="preserve">20.000,00 </w:t>
            </w:r>
            <w:proofErr w:type="spellStart"/>
            <w:r w:rsidRPr="00221F53">
              <w:rPr>
                <w:rFonts w:ascii="Arial" w:hAnsi="Arial" w:cs="Arial"/>
                <w:sz w:val="22"/>
                <w:szCs w:val="22"/>
                <w:lang w:eastAsia="en-US"/>
              </w:rPr>
              <w:t>kn</w:t>
            </w:r>
            <w:proofErr w:type="spellEnd"/>
          </w:p>
        </w:tc>
      </w:tr>
      <w:tr w:rsidR="00221F53" w:rsidRPr="00221F53" w:rsidTr="00221F53">
        <w:tc>
          <w:tcPr>
            <w:tcW w:w="5665" w:type="dxa"/>
            <w:tcBorders>
              <w:top w:val="single" w:sz="4" w:space="0" w:color="auto"/>
              <w:left w:val="single" w:sz="4" w:space="0" w:color="auto"/>
              <w:bottom w:val="single" w:sz="4" w:space="0" w:color="auto"/>
              <w:right w:val="single" w:sz="4" w:space="0" w:color="auto"/>
            </w:tcBorders>
            <w:hideMark/>
          </w:tcPr>
          <w:p w:rsidR="00221F53" w:rsidRPr="00221F53" w:rsidRDefault="00221F53">
            <w:pPr>
              <w:pStyle w:val="NoSpacing"/>
              <w:rPr>
                <w:rFonts w:ascii="Arial" w:hAnsi="Arial" w:cs="Arial"/>
                <w:sz w:val="22"/>
                <w:szCs w:val="22"/>
                <w:lang w:eastAsia="en-US"/>
              </w:rPr>
            </w:pPr>
            <w:proofErr w:type="spellStart"/>
            <w:r w:rsidRPr="00221F53">
              <w:rPr>
                <w:rFonts w:ascii="Arial" w:hAnsi="Arial" w:cs="Arial"/>
                <w:sz w:val="22"/>
                <w:szCs w:val="22"/>
                <w:lang w:eastAsia="en-US"/>
              </w:rPr>
              <w:t>Prostori</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kojima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upravlja</w:t>
            </w:r>
            <w:proofErr w:type="spellEnd"/>
            <w:r w:rsidRPr="00221F53">
              <w:rPr>
                <w:rFonts w:ascii="Arial" w:hAnsi="Arial" w:cs="Arial"/>
                <w:sz w:val="22"/>
                <w:szCs w:val="22"/>
                <w:lang w:eastAsia="en-US"/>
              </w:rPr>
              <w:t xml:space="preserve"> Grad Dubrovnik </w:t>
            </w:r>
          </w:p>
          <w:p w:rsidR="00221F53" w:rsidRPr="00221F53" w:rsidRDefault="00221F53" w:rsidP="00221F53">
            <w:pPr>
              <w:pStyle w:val="ListParagraph"/>
              <w:widowControl/>
              <w:numPr>
                <w:ilvl w:val="0"/>
                <w:numId w:val="22"/>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22"/>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do 500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22"/>
              </w:numPr>
              <w:suppressAutoHyphens w:val="0"/>
              <w:autoSpaceDN/>
              <w:textAlignment w:val="auto"/>
              <w:rPr>
                <w:rFonts w:ascii="Arial" w:hAnsi="Arial" w:cs="Arial"/>
                <w:sz w:val="22"/>
                <w:szCs w:val="22"/>
                <w:lang w:eastAsia="en-US"/>
              </w:rPr>
            </w:pPr>
            <w:proofErr w:type="spellStart"/>
            <w:r w:rsidRPr="00221F53">
              <w:rPr>
                <w:rFonts w:ascii="Arial" w:hAnsi="Arial" w:cs="Arial"/>
                <w:sz w:val="22"/>
                <w:szCs w:val="22"/>
                <w:lang w:eastAsia="en-US"/>
              </w:rPr>
              <w:t>preko</w:t>
            </w:r>
            <w:proofErr w:type="spellEnd"/>
            <w:r w:rsidRPr="00221F53">
              <w:rPr>
                <w:rFonts w:ascii="Arial" w:hAnsi="Arial" w:cs="Arial"/>
                <w:sz w:val="22"/>
                <w:szCs w:val="22"/>
                <w:lang w:eastAsia="en-US"/>
              </w:rPr>
              <w:t xml:space="preserve"> 500 m</w:t>
            </w:r>
            <w:r w:rsidRPr="00221F53">
              <w:rPr>
                <w:rFonts w:ascii="Arial" w:hAnsi="Arial" w:cs="Arial"/>
                <w:sz w:val="22"/>
                <w:szCs w:val="22"/>
                <w:vertAlign w:val="superscript"/>
                <w:lang w:eastAsia="en-US"/>
              </w:rPr>
              <w:t>2</w:t>
            </w:r>
          </w:p>
        </w:tc>
        <w:tc>
          <w:tcPr>
            <w:tcW w:w="3544" w:type="dxa"/>
            <w:tcBorders>
              <w:top w:val="single" w:sz="4" w:space="0" w:color="auto"/>
              <w:left w:val="single" w:sz="4" w:space="0" w:color="auto"/>
              <w:bottom w:val="single" w:sz="4" w:space="0" w:color="auto"/>
              <w:right w:val="single" w:sz="4" w:space="0" w:color="auto"/>
            </w:tcBorders>
          </w:tcPr>
          <w:p w:rsidR="00221F53" w:rsidRPr="00221F53" w:rsidRDefault="00221F53">
            <w:pPr>
              <w:pStyle w:val="NoSpacing"/>
              <w:rPr>
                <w:rFonts w:ascii="Arial" w:hAnsi="Arial" w:cs="Arial"/>
                <w:sz w:val="22"/>
                <w:szCs w:val="22"/>
                <w:lang w:eastAsia="en-US"/>
              </w:rPr>
            </w:pPr>
          </w:p>
          <w:p w:rsidR="00221F53" w:rsidRPr="00221F53" w:rsidRDefault="00221F53" w:rsidP="00221F53">
            <w:pPr>
              <w:pStyle w:val="ListParagraph"/>
              <w:widowControl/>
              <w:numPr>
                <w:ilvl w:val="0"/>
                <w:numId w:val="21"/>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 xml:space="preserve">40,00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po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21"/>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 xml:space="preserve"> 20,00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po m</w:t>
            </w:r>
            <w:r w:rsidRPr="00221F53">
              <w:rPr>
                <w:rFonts w:ascii="Arial" w:hAnsi="Arial" w:cs="Arial"/>
                <w:sz w:val="22"/>
                <w:szCs w:val="22"/>
                <w:vertAlign w:val="superscript"/>
                <w:lang w:eastAsia="en-US"/>
              </w:rPr>
              <w:t>2</w:t>
            </w:r>
          </w:p>
          <w:p w:rsidR="00221F53" w:rsidRPr="00221F53" w:rsidRDefault="00221F53" w:rsidP="00221F53">
            <w:pPr>
              <w:pStyle w:val="ListParagraph"/>
              <w:widowControl/>
              <w:numPr>
                <w:ilvl w:val="0"/>
                <w:numId w:val="21"/>
              </w:numPr>
              <w:suppressAutoHyphens w:val="0"/>
              <w:autoSpaceDN/>
              <w:textAlignment w:val="auto"/>
              <w:rPr>
                <w:rFonts w:ascii="Arial" w:hAnsi="Arial" w:cs="Arial"/>
                <w:sz w:val="22"/>
                <w:szCs w:val="22"/>
                <w:lang w:eastAsia="en-US"/>
              </w:rPr>
            </w:pPr>
            <w:r w:rsidRPr="00221F53">
              <w:rPr>
                <w:rFonts w:ascii="Arial" w:hAnsi="Arial" w:cs="Arial"/>
                <w:sz w:val="22"/>
                <w:szCs w:val="22"/>
                <w:lang w:eastAsia="en-US"/>
              </w:rPr>
              <w:t xml:space="preserve">10,00 </w:t>
            </w:r>
            <w:proofErr w:type="spellStart"/>
            <w:r w:rsidRPr="00221F53">
              <w:rPr>
                <w:rFonts w:ascii="Arial" w:hAnsi="Arial" w:cs="Arial"/>
                <w:sz w:val="22"/>
                <w:szCs w:val="22"/>
                <w:lang w:eastAsia="en-US"/>
              </w:rPr>
              <w:t>kn</w:t>
            </w:r>
            <w:proofErr w:type="spellEnd"/>
            <w:r w:rsidRPr="00221F53">
              <w:rPr>
                <w:rFonts w:ascii="Arial" w:hAnsi="Arial" w:cs="Arial"/>
                <w:sz w:val="22"/>
                <w:szCs w:val="22"/>
                <w:lang w:eastAsia="en-US"/>
              </w:rPr>
              <w:t xml:space="preserve"> po m</w:t>
            </w:r>
            <w:r w:rsidRPr="00221F53">
              <w:rPr>
                <w:rFonts w:ascii="Arial" w:hAnsi="Arial" w:cs="Arial"/>
                <w:sz w:val="22"/>
                <w:szCs w:val="22"/>
                <w:vertAlign w:val="superscript"/>
                <w:lang w:eastAsia="en-US"/>
              </w:rPr>
              <w:t>2</w:t>
            </w:r>
          </w:p>
          <w:p w:rsidR="00221F53" w:rsidRPr="00221F53" w:rsidRDefault="00221F53">
            <w:pPr>
              <w:pStyle w:val="NoSpacing"/>
              <w:rPr>
                <w:rFonts w:ascii="Arial" w:hAnsi="Arial" w:cs="Arial"/>
                <w:sz w:val="22"/>
                <w:szCs w:val="22"/>
                <w:lang w:eastAsia="en-US"/>
              </w:rPr>
            </w:pPr>
          </w:p>
          <w:p w:rsidR="00221F53" w:rsidRPr="00221F53" w:rsidRDefault="00221F53">
            <w:pPr>
              <w:pStyle w:val="NoSpacing"/>
              <w:rPr>
                <w:rFonts w:ascii="Arial" w:hAnsi="Arial" w:cs="Arial"/>
                <w:sz w:val="22"/>
                <w:szCs w:val="22"/>
                <w:lang w:eastAsia="en-US"/>
              </w:rPr>
            </w:pPr>
          </w:p>
        </w:tc>
      </w:tr>
    </w:tbl>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13.</w:t>
      </w:r>
    </w:p>
    <w:p w:rsidR="00221F53" w:rsidRPr="00221F53" w:rsidRDefault="00221F53" w:rsidP="00221F53">
      <w:pPr>
        <w:pStyle w:val="NoSpacing"/>
        <w:jc w:val="both"/>
        <w:rPr>
          <w:rFonts w:ascii="Arial" w:hAnsi="Arial" w:cs="Arial"/>
          <w:sz w:val="22"/>
          <w:szCs w:val="22"/>
        </w:rPr>
      </w:pPr>
      <w:r w:rsidRPr="00221F53">
        <w:rPr>
          <w:rFonts w:ascii="Arial" w:hAnsi="Arial" w:cs="Arial"/>
          <w:sz w:val="22"/>
          <w:szCs w:val="22"/>
        </w:rPr>
        <w:t>Od plaćanja zakupa ili naknade za snimanje utvrđene u članku 11. i 12. ovog Pravilnika oslobađaju se sljedeće kategorije:</w:t>
      </w:r>
    </w:p>
    <w:p w:rsidR="00221F53" w:rsidRPr="00221F53" w:rsidRDefault="00221F53" w:rsidP="00221F53">
      <w:pPr>
        <w:pStyle w:val="NoSpacing"/>
        <w:jc w:val="both"/>
        <w:rPr>
          <w:rFonts w:ascii="Arial" w:hAnsi="Arial" w:cs="Arial"/>
          <w:sz w:val="22"/>
          <w:szCs w:val="22"/>
        </w:rPr>
      </w:pPr>
    </w:p>
    <w:p w:rsidR="00221F53" w:rsidRPr="00221F53" w:rsidRDefault="00221F53" w:rsidP="00221F53">
      <w:pPr>
        <w:pStyle w:val="NoSpacing"/>
        <w:numPr>
          <w:ilvl w:val="0"/>
          <w:numId w:val="8"/>
        </w:numPr>
        <w:jc w:val="both"/>
        <w:rPr>
          <w:rFonts w:ascii="Arial" w:hAnsi="Arial" w:cs="Arial"/>
          <w:sz w:val="22"/>
          <w:szCs w:val="22"/>
        </w:rPr>
      </w:pPr>
      <w:r w:rsidRPr="00221F53">
        <w:rPr>
          <w:rFonts w:ascii="Arial" w:hAnsi="Arial" w:cs="Arial"/>
          <w:sz w:val="22"/>
          <w:szCs w:val="22"/>
        </w:rPr>
        <w:t>studentski film,</w:t>
      </w:r>
    </w:p>
    <w:p w:rsidR="00221F53" w:rsidRPr="00221F53" w:rsidRDefault="00221F53" w:rsidP="00221F53">
      <w:pPr>
        <w:pStyle w:val="NoSpacing"/>
        <w:numPr>
          <w:ilvl w:val="0"/>
          <w:numId w:val="8"/>
        </w:numPr>
        <w:jc w:val="both"/>
        <w:rPr>
          <w:rFonts w:ascii="Arial" w:hAnsi="Arial" w:cs="Arial"/>
          <w:sz w:val="22"/>
          <w:szCs w:val="22"/>
        </w:rPr>
      </w:pPr>
      <w:r w:rsidRPr="00221F53">
        <w:rPr>
          <w:rFonts w:ascii="Arial" w:hAnsi="Arial" w:cs="Arial"/>
          <w:sz w:val="22"/>
          <w:szCs w:val="22"/>
        </w:rPr>
        <w:t xml:space="preserve">promotivni film prema preporuci turističke zajednice, </w:t>
      </w:r>
    </w:p>
    <w:p w:rsidR="00221F53" w:rsidRPr="00221F53" w:rsidRDefault="00221F53" w:rsidP="00221F53">
      <w:pPr>
        <w:pStyle w:val="NoSpacing"/>
        <w:numPr>
          <w:ilvl w:val="0"/>
          <w:numId w:val="8"/>
        </w:numPr>
        <w:jc w:val="both"/>
        <w:rPr>
          <w:rFonts w:ascii="Arial" w:hAnsi="Arial" w:cs="Arial"/>
          <w:sz w:val="22"/>
          <w:szCs w:val="22"/>
        </w:rPr>
      </w:pPr>
      <w:r w:rsidRPr="00221F53">
        <w:rPr>
          <w:rFonts w:ascii="Arial" w:hAnsi="Arial" w:cs="Arial"/>
          <w:sz w:val="22"/>
          <w:szCs w:val="22"/>
        </w:rPr>
        <w:t xml:space="preserve">humanitarni, odnosno svaki onaj audiovizualni projekt kulturne ili obrazovne udruge koja izravno ili neizravno ne stječe profit od marketinga i produkcije filma ili od prikazivanja filmova i fotografija i sl.  </w:t>
      </w:r>
    </w:p>
    <w:p w:rsidR="00221F53" w:rsidRPr="00221F53" w:rsidRDefault="00221F53" w:rsidP="00221F53">
      <w:pPr>
        <w:pStyle w:val="NoSpacing"/>
        <w:numPr>
          <w:ilvl w:val="0"/>
          <w:numId w:val="8"/>
        </w:numPr>
        <w:jc w:val="both"/>
        <w:rPr>
          <w:rFonts w:ascii="Arial" w:hAnsi="Arial" w:cs="Arial"/>
          <w:sz w:val="22"/>
          <w:szCs w:val="22"/>
        </w:rPr>
      </w:pPr>
      <w:r w:rsidRPr="00221F53">
        <w:rPr>
          <w:rFonts w:ascii="Arial" w:hAnsi="Arial" w:cs="Arial"/>
          <w:sz w:val="22"/>
          <w:szCs w:val="22"/>
        </w:rPr>
        <w:t>za koje nadležno tijelo  utvrdi kako oslobađanje od plaćanja naknade opravdava javni interes uz poštivanje načela razmjernosti.</w:t>
      </w:r>
    </w:p>
    <w:p w:rsidR="00221F53" w:rsidRPr="00221F53" w:rsidRDefault="00221F53" w:rsidP="00221F53">
      <w:pPr>
        <w:pStyle w:val="NoSpacing"/>
        <w:jc w:val="both"/>
        <w:rPr>
          <w:rFonts w:ascii="Arial" w:hAnsi="Arial" w:cs="Arial"/>
          <w:sz w:val="22"/>
          <w:szCs w:val="22"/>
        </w:rPr>
      </w:pPr>
    </w:p>
    <w:p w:rsidR="00221F53" w:rsidRPr="00221F53" w:rsidRDefault="00221F53" w:rsidP="00221F53">
      <w:pPr>
        <w:pStyle w:val="NoSpacing"/>
        <w:jc w:val="both"/>
        <w:rPr>
          <w:rFonts w:ascii="Arial" w:hAnsi="Arial" w:cs="Arial"/>
          <w:sz w:val="22"/>
          <w:szCs w:val="22"/>
        </w:rPr>
      </w:pPr>
      <w:r w:rsidRPr="00221F53">
        <w:rPr>
          <w:rFonts w:ascii="Arial" w:hAnsi="Arial" w:cs="Arial"/>
          <w:sz w:val="22"/>
          <w:szCs w:val="22"/>
        </w:rPr>
        <w:lastRenderedPageBreak/>
        <w:t>Za snimanje kategorija navedenih u stavku 1. ovog članka potrebno je dostaviti zahtjev sukladno odredbama članka 3. ovog Pravilnika.</w:t>
      </w:r>
    </w:p>
    <w:p w:rsidR="00221F53" w:rsidRPr="00221F53" w:rsidRDefault="00221F53" w:rsidP="00221F53">
      <w:pPr>
        <w:pStyle w:val="NoSpacing"/>
        <w:rPr>
          <w:rFonts w:ascii="Arial" w:hAnsi="Arial" w:cs="Arial"/>
          <w:sz w:val="22"/>
          <w:szCs w:val="22"/>
        </w:rPr>
      </w:pPr>
    </w:p>
    <w:p w:rsidR="00221F53" w:rsidRPr="00221F53" w:rsidRDefault="00221F53" w:rsidP="00221F53">
      <w:pPr>
        <w:pStyle w:val="NoSpacing"/>
        <w:rPr>
          <w:rFonts w:ascii="Arial" w:hAnsi="Arial" w:cs="Arial"/>
          <w:sz w:val="22"/>
          <w:szCs w:val="22"/>
        </w:rPr>
      </w:pPr>
    </w:p>
    <w:p w:rsidR="00221F53" w:rsidRPr="00221F53" w:rsidRDefault="00221F53" w:rsidP="00221F53">
      <w:pPr>
        <w:jc w:val="center"/>
        <w:rPr>
          <w:rFonts w:ascii="Arial" w:hAnsi="Arial" w:cs="Arial"/>
          <w:b/>
          <w:sz w:val="22"/>
          <w:szCs w:val="22"/>
        </w:rPr>
      </w:pPr>
      <w:r w:rsidRPr="00221F53">
        <w:rPr>
          <w:rFonts w:ascii="Arial" w:hAnsi="Arial" w:cs="Arial"/>
          <w:b/>
          <w:sz w:val="22"/>
          <w:szCs w:val="22"/>
        </w:rPr>
        <w:t>Članak 14.</w:t>
      </w:r>
    </w:p>
    <w:p w:rsidR="00221F53" w:rsidRPr="00221F53" w:rsidRDefault="00221F53" w:rsidP="00221F53">
      <w:pPr>
        <w:rPr>
          <w:rFonts w:ascii="Arial" w:hAnsi="Arial" w:cs="Arial"/>
          <w:sz w:val="22"/>
          <w:szCs w:val="22"/>
        </w:rPr>
      </w:pPr>
    </w:p>
    <w:p w:rsidR="00221F53" w:rsidRPr="00221F53" w:rsidRDefault="00221F53" w:rsidP="00221F53">
      <w:pPr>
        <w:jc w:val="both"/>
        <w:rPr>
          <w:rFonts w:ascii="Arial" w:hAnsi="Arial" w:cs="Arial"/>
          <w:sz w:val="22"/>
          <w:szCs w:val="22"/>
        </w:rPr>
      </w:pPr>
      <w:r w:rsidRPr="00221F53">
        <w:rPr>
          <w:rFonts w:ascii="Arial" w:hAnsi="Arial" w:cs="Arial"/>
          <w:sz w:val="22"/>
          <w:szCs w:val="22"/>
        </w:rPr>
        <w:t>Nadležni upravni odjel grada Dubrovnika iz članka 3. stavak 1. ovog Pravilnika dužan je voditi ažurnu evidenciju Podnositelja zahtjeva, javne površine ili prostora  koji se daje u zakup ili na korištenje, vremenski period za koji se površina daje u zakup ili na korištenje, temu snimanja.</w:t>
      </w:r>
    </w:p>
    <w:p w:rsidR="00221F53" w:rsidRPr="00221F53" w:rsidRDefault="00221F53" w:rsidP="00221F53">
      <w:pPr>
        <w:jc w:val="both"/>
        <w:rPr>
          <w:rFonts w:ascii="Arial" w:hAnsi="Arial" w:cs="Arial"/>
          <w:sz w:val="22"/>
          <w:szCs w:val="22"/>
        </w:rPr>
      </w:pPr>
    </w:p>
    <w:p w:rsidR="00221F53" w:rsidRPr="00221F53" w:rsidRDefault="00221F53" w:rsidP="00221F53">
      <w:pPr>
        <w:jc w:val="both"/>
        <w:rPr>
          <w:rFonts w:ascii="Arial" w:hAnsi="Arial" w:cs="Arial"/>
          <w:sz w:val="22"/>
          <w:szCs w:val="22"/>
        </w:rPr>
      </w:pPr>
      <w:r w:rsidRPr="00221F53">
        <w:rPr>
          <w:rFonts w:ascii="Arial" w:hAnsi="Arial" w:cs="Arial"/>
          <w:sz w:val="22"/>
          <w:szCs w:val="22"/>
        </w:rPr>
        <w:t>Za sva pitanja koja nisu obuhvaćena ovim Pravilnikom, a odnose se na zakup i drugo korištenje javnih površina i prostora kojima upravlja Grad Dubrovnik za potrebe snimanja primijeniti će se odredbe Odluke o zakupu javnih površina Grada Dubrovnika, Odluke o komunalnom redu Grada Dubrovnika</w:t>
      </w:r>
      <w:r w:rsidRPr="00221F53">
        <w:rPr>
          <w:rFonts w:ascii="Arial" w:hAnsi="Arial" w:cs="Arial"/>
          <w:color w:val="FF0000"/>
          <w:sz w:val="22"/>
          <w:szCs w:val="22"/>
        </w:rPr>
        <w:t>,</w:t>
      </w:r>
      <w:r w:rsidRPr="00221F53">
        <w:rPr>
          <w:rFonts w:ascii="Arial" w:hAnsi="Arial" w:cs="Arial"/>
          <w:sz w:val="22"/>
          <w:szCs w:val="22"/>
        </w:rPr>
        <w:t xml:space="preserve"> kao i drugi pozitivni propisi koji se odnose na predmetnu materiju.</w:t>
      </w:r>
    </w:p>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15.</w:t>
      </w:r>
    </w:p>
    <w:p w:rsidR="00221F53" w:rsidRPr="00221F53" w:rsidRDefault="00221F53" w:rsidP="00221F53">
      <w:pPr>
        <w:rPr>
          <w:rFonts w:ascii="Arial" w:hAnsi="Arial" w:cs="Arial"/>
          <w:sz w:val="22"/>
          <w:szCs w:val="22"/>
        </w:rPr>
      </w:pPr>
      <w:r w:rsidRPr="00221F53">
        <w:rPr>
          <w:rFonts w:ascii="Arial" w:hAnsi="Arial" w:cs="Arial"/>
          <w:sz w:val="22"/>
          <w:szCs w:val="22"/>
        </w:rPr>
        <w:t>Nadzor nad  provedbom ovog Pravilnika provodi komunalno redarstvo.</w:t>
      </w:r>
    </w:p>
    <w:p w:rsidR="00221F53" w:rsidRPr="00221F53" w:rsidRDefault="00221F53" w:rsidP="00221F53">
      <w:pPr>
        <w:rPr>
          <w:rFonts w:ascii="Arial" w:hAnsi="Arial" w:cs="Arial"/>
          <w:sz w:val="22"/>
          <w:szCs w:val="22"/>
        </w:rPr>
      </w:pPr>
    </w:p>
    <w:p w:rsidR="00221F53" w:rsidRPr="00221F53" w:rsidRDefault="00221F53" w:rsidP="00221F53">
      <w:pPr>
        <w:jc w:val="center"/>
        <w:rPr>
          <w:rFonts w:ascii="Arial" w:hAnsi="Arial" w:cs="Arial"/>
          <w:b/>
          <w:sz w:val="22"/>
          <w:szCs w:val="22"/>
        </w:rPr>
      </w:pPr>
      <w:r w:rsidRPr="00221F53">
        <w:rPr>
          <w:rFonts w:ascii="Arial" w:hAnsi="Arial" w:cs="Arial"/>
          <w:b/>
          <w:sz w:val="22"/>
          <w:szCs w:val="22"/>
        </w:rPr>
        <w:t>Članak 16.</w:t>
      </w:r>
    </w:p>
    <w:p w:rsidR="00221F53" w:rsidRPr="00221F53" w:rsidRDefault="00221F53" w:rsidP="00221F53">
      <w:pPr>
        <w:rPr>
          <w:rFonts w:ascii="Arial" w:hAnsi="Arial" w:cs="Arial"/>
          <w:sz w:val="22"/>
          <w:szCs w:val="22"/>
        </w:rPr>
      </w:pPr>
    </w:p>
    <w:p w:rsidR="00221F53" w:rsidRPr="00221F53" w:rsidRDefault="00221F53" w:rsidP="00221F53">
      <w:pPr>
        <w:jc w:val="both"/>
        <w:rPr>
          <w:rFonts w:ascii="Arial" w:hAnsi="Arial" w:cs="Arial"/>
          <w:sz w:val="22"/>
          <w:szCs w:val="22"/>
        </w:rPr>
      </w:pPr>
      <w:r w:rsidRPr="00221F53">
        <w:rPr>
          <w:rFonts w:ascii="Arial" w:hAnsi="Arial" w:cs="Arial"/>
          <w:sz w:val="22"/>
          <w:szCs w:val="22"/>
        </w:rPr>
        <w:t>Komunalni redar ima pravo i obvezu zatražiti od  osobe koja se koristi javnom površinom ili prostorom kojima upravlja Grad Dubrovnik za potrebe snimanja na uvid akt Grada Dubrovnika kojim mu je isto dopušteno.</w:t>
      </w:r>
    </w:p>
    <w:p w:rsidR="00221F53" w:rsidRPr="00221F53" w:rsidRDefault="00221F53" w:rsidP="00221F53">
      <w:pPr>
        <w:jc w:val="both"/>
        <w:rPr>
          <w:rFonts w:ascii="Arial" w:hAnsi="Arial" w:cs="Arial"/>
          <w:sz w:val="22"/>
          <w:szCs w:val="22"/>
        </w:rPr>
      </w:pPr>
    </w:p>
    <w:p w:rsidR="00221F53" w:rsidRPr="00221F53" w:rsidRDefault="00221F53" w:rsidP="00221F53">
      <w:pPr>
        <w:jc w:val="both"/>
        <w:rPr>
          <w:rFonts w:ascii="Arial" w:hAnsi="Arial" w:cs="Arial"/>
          <w:sz w:val="22"/>
          <w:szCs w:val="22"/>
        </w:rPr>
      </w:pPr>
      <w:r w:rsidRPr="00221F53">
        <w:rPr>
          <w:rFonts w:ascii="Arial" w:hAnsi="Arial" w:cs="Arial"/>
          <w:sz w:val="22"/>
          <w:szCs w:val="22"/>
        </w:rPr>
        <w:t>Fizičke i pravne osobe dužne su komunalnom redaru, u provedbi njegovih ovlasti, omogućiti nesmetano obavljanje nadzora te, ako to zahtjeva priroda posla, omogućiti pristup prostorijama, objektima, zemljištima, napravama, uređajima i stvarima, dati osobne podatke i pružiti druge potrebne informacije.</w:t>
      </w:r>
    </w:p>
    <w:p w:rsidR="00221F53" w:rsidRPr="00221F53" w:rsidRDefault="00221F53" w:rsidP="00221F53">
      <w:pPr>
        <w:rPr>
          <w:rFonts w:ascii="Arial" w:hAnsi="Arial" w:cs="Arial"/>
          <w:sz w:val="22"/>
          <w:szCs w:val="22"/>
        </w:rPr>
      </w:pPr>
    </w:p>
    <w:p w:rsidR="00221F53" w:rsidRPr="00221F53" w:rsidRDefault="00221F53" w:rsidP="00221F53">
      <w:pPr>
        <w:jc w:val="center"/>
        <w:rPr>
          <w:rFonts w:ascii="Arial" w:hAnsi="Arial" w:cs="Arial"/>
          <w:b/>
          <w:sz w:val="22"/>
          <w:szCs w:val="22"/>
        </w:rPr>
      </w:pPr>
      <w:r w:rsidRPr="00221F53">
        <w:rPr>
          <w:rFonts w:ascii="Arial" w:hAnsi="Arial" w:cs="Arial"/>
          <w:b/>
          <w:sz w:val="22"/>
          <w:szCs w:val="22"/>
        </w:rPr>
        <w:t>Članak 17.</w:t>
      </w:r>
    </w:p>
    <w:p w:rsidR="00221F53" w:rsidRPr="00221F53" w:rsidRDefault="00221F53" w:rsidP="00221F53">
      <w:pPr>
        <w:rPr>
          <w:rFonts w:ascii="Arial" w:hAnsi="Arial" w:cs="Arial"/>
          <w:sz w:val="22"/>
          <w:szCs w:val="22"/>
        </w:rPr>
      </w:pPr>
    </w:p>
    <w:p w:rsidR="00221F53" w:rsidRPr="00221F53" w:rsidRDefault="00221F53" w:rsidP="00221F53">
      <w:pPr>
        <w:rPr>
          <w:rFonts w:ascii="Arial" w:hAnsi="Arial" w:cs="Arial"/>
          <w:sz w:val="22"/>
          <w:szCs w:val="22"/>
        </w:rPr>
      </w:pPr>
      <w:r w:rsidRPr="00221F53">
        <w:rPr>
          <w:rFonts w:ascii="Arial" w:hAnsi="Arial" w:cs="Arial"/>
          <w:sz w:val="22"/>
          <w:szCs w:val="22"/>
        </w:rPr>
        <w:t>Komunalni redar  će rješenjem naložiti bezuvjetni prestanak korištenja javnom površinom ili prostorom kojim upravlja Grad Dubrovnik u slučajevima kada se:</w:t>
      </w:r>
    </w:p>
    <w:p w:rsidR="00221F53" w:rsidRPr="00221F53" w:rsidRDefault="00221F53" w:rsidP="00221F53">
      <w:pPr>
        <w:rPr>
          <w:rFonts w:ascii="Arial" w:hAnsi="Arial" w:cs="Arial"/>
          <w:sz w:val="22"/>
          <w:szCs w:val="22"/>
        </w:rPr>
      </w:pPr>
    </w:p>
    <w:p w:rsidR="00221F53" w:rsidRPr="00221F53" w:rsidRDefault="00221F53" w:rsidP="00221F53">
      <w:pPr>
        <w:pStyle w:val="ListParagraph"/>
        <w:widowControl/>
        <w:numPr>
          <w:ilvl w:val="0"/>
          <w:numId w:val="8"/>
        </w:numPr>
        <w:suppressAutoHyphens w:val="0"/>
        <w:autoSpaceDN/>
        <w:textAlignment w:val="auto"/>
        <w:rPr>
          <w:rFonts w:ascii="Arial" w:hAnsi="Arial" w:cs="Arial"/>
          <w:sz w:val="22"/>
          <w:szCs w:val="22"/>
        </w:rPr>
      </w:pPr>
      <w:r w:rsidRPr="00221F53">
        <w:rPr>
          <w:rFonts w:ascii="Arial" w:hAnsi="Arial" w:cs="Arial"/>
          <w:sz w:val="22"/>
          <w:szCs w:val="22"/>
        </w:rPr>
        <w:t>pravna ili fizička osoba koristi javnom površinom ili prostorom kojim upravlja Grad Dubrovnik za potrebne snimanja, a bez valjanog ili važećeg akta Grada Dubrovnika sukladno odredbama ovog Pravilnika,</w:t>
      </w:r>
    </w:p>
    <w:p w:rsidR="00221F53" w:rsidRPr="00221F53" w:rsidRDefault="00221F53" w:rsidP="00221F53">
      <w:pPr>
        <w:pStyle w:val="ListParagraph"/>
        <w:widowControl/>
        <w:numPr>
          <w:ilvl w:val="0"/>
          <w:numId w:val="8"/>
        </w:numPr>
        <w:suppressAutoHyphens w:val="0"/>
        <w:autoSpaceDN/>
        <w:textAlignment w:val="auto"/>
        <w:rPr>
          <w:rFonts w:ascii="Arial" w:hAnsi="Arial" w:cs="Arial"/>
          <w:sz w:val="22"/>
          <w:szCs w:val="22"/>
        </w:rPr>
      </w:pPr>
      <w:r w:rsidRPr="00221F53">
        <w:rPr>
          <w:rFonts w:ascii="Arial" w:hAnsi="Arial" w:cs="Arial"/>
          <w:sz w:val="22"/>
          <w:szCs w:val="22"/>
        </w:rPr>
        <w:t>pravna ili fizička osoba koristi javnom površinom ili prostorom kojim upravlja Grad Dubrovnik za potrebne snimanja protivno danom odobrenju,</w:t>
      </w:r>
    </w:p>
    <w:p w:rsidR="00221F53" w:rsidRPr="00221F53" w:rsidRDefault="00221F53" w:rsidP="00221F53">
      <w:pPr>
        <w:pStyle w:val="ListParagraph"/>
        <w:widowControl/>
        <w:numPr>
          <w:ilvl w:val="0"/>
          <w:numId w:val="8"/>
        </w:numPr>
        <w:suppressAutoHyphens w:val="0"/>
        <w:autoSpaceDN/>
        <w:textAlignment w:val="auto"/>
        <w:rPr>
          <w:rFonts w:ascii="Arial" w:hAnsi="Arial" w:cs="Arial"/>
          <w:sz w:val="22"/>
          <w:szCs w:val="22"/>
        </w:rPr>
      </w:pPr>
      <w:r w:rsidRPr="00221F53">
        <w:rPr>
          <w:rFonts w:ascii="Arial" w:hAnsi="Arial" w:cs="Arial"/>
          <w:sz w:val="22"/>
          <w:szCs w:val="22"/>
        </w:rPr>
        <w:t>kada snimanjem vrijeđa moralne, vjerske, nacionalne i druge osjećaje građana, te ustavno-pravni poredak Republike Hrvatske</w:t>
      </w:r>
    </w:p>
    <w:p w:rsidR="00221F53" w:rsidRPr="00221F53" w:rsidRDefault="00221F53" w:rsidP="00221F53">
      <w:pPr>
        <w:pStyle w:val="ListParagraph"/>
        <w:rPr>
          <w:rFonts w:ascii="Arial" w:hAnsi="Arial" w:cs="Arial"/>
          <w:sz w:val="22"/>
          <w:szCs w:val="22"/>
        </w:rPr>
      </w:pPr>
    </w:p>
    <w:p w:rsidR="00221F53" w:rsidRPr="00221F53" w:rsidRDefault="00221F53" w:rsidP="00221F53">
      <w:pPr>
        <w:jc w:val="center"/>
        <w:rPr>
          <w:rFonts w:ascii="Arial" w:hAnsi="Arial" w:cs="Arial"/>
          <w:b/>
          <w:sz w:val="22"/>
          <w:szCs w:val="22"/>
        </w:rPr>
      </w:pPr>
      <w:r w:rsidRPr="00221F53">
        <w:rPr>
          <w:rFonts w:ascii="Arial" w:hAnsi="Arial" w:cs="Arial"/>
          <w:b/>
          <w:sz w:val="22"/>
          <w:szCs w:val="22"/>
        </w:rPr>
        <w:t>Članak 18.</w:t>
      </w:r>
    </w:p>
    <w:p w:rsidR="00221F53" w:rsidRPr="00221F53" w:rsidRDefault="00221F53" w:rsidP="00221F53">
      <w:pPr>
        <w:rPr>
          <w:rFonts w:ascii="Arial" w:hAnsi="Arial" w:cs="Arial"/>
          <w:sz w:val="22"/>
          <w:szCs w:val="22"/>
        </w:rPr>
      </w:pPr>
    </w:p>
    <w:p w:rsidR="00221F53" w:rsidRPr="00221F53" w:rsidRDefault="00221F53" w:rsidP="00221F53">
      <w:pPr>
        <w:rPr>
          <w:rFonts w:ascii="Arial" w:hAnsi="Arial" w:cs="Arial"/>
          <w:sz w:val="22"/>
          <w:szCs w:val="22"/>
        </w:rPr>
      </w:pPr>
      <w:r w:rsidRPr="00221F53">
        <w:rPr>
          <w:rFonts w:ascii="Arial" w:hAnsi="Arial" w:cs="Arial"/>
          <w:sz w:val="22"/>
          <w:szCs w:val="22"/>
        </w:rPr>
        <w:t>Novčanom kaznom u iznosu od 10.000,00 kn kaznit će se za prekršaj pravna osoba:</w:t>
      </w:r>
    </w:p>
    <w:p w:rsidR="00221F53" w:rsidRPr="00221F53" w:rsidRDefault="00221F53" w:rsidP="00221F53">
      <w:pPr>
        <w:rPr>
          <w:rFonts w:ascii="Arial" w:hAnsi="Arial" w:cs="Arial"/>
          <w:sz w:val="22"/>
          <w:szCs w:val="22"/>
        </w:rPr>
      </w:pPr>
    </w:p>
    <w:p w:rsidR="00221F53" w:rsidRPr="00221F53" w:rsidRDefault="00221F53" w:rsidP="00221F53">
      <w:pPr>
        <w:pStyle w:val="ListParagraph"/>
        <w:widowControl/>
        <w:numPr>
          <w:ilvl w:val="0"/>
          <w:numId w:val="8"/>
        </w:numPr>
        <w:suppressAutoHyphens w:val="0"/>
        <w:autoSpaceDN/>
        <w:textAlignment w:val="auto"/>
        <w:rPr>
          <w:rFonts w:ascii="Arial" w:hAnsi="Arial" w:cs="Arial"/>
          <w:sz w:val="22"/>
          <w:szCs w:val="22"/>
        </w:rPr>
      </w:pPr>
      <w:r w:rsidRPr="00221F53">
        <w:rPr>
          <w:rFonts w:ascii="Arial" w:hAnsi="Arial" w:cs="Arial"/>
          <w:sz w:val="22"/>
          <w:szCs w:val="22"/>
        </w:rPr>
        <w:t>kada se koristi javnom površinom ili prostorom kojim upravlja Grad Dubrovnik za potrebe snimanja bez valjanog ili važećeg akta Grada Dubrovnika sukladno odredbama ovog Pravilnika,</w:t>
      </w:r>
    </w:p>
    <w:p w:rsidR="00221F53" w:rsidRPr="00221F53" w:rsidRDefault="00221F53" w:rsidP="00221F53">
      <w:pPr>
        <w:pStyle w:val="ListParagraph"/>
        <w:widowControl/>
        <w:numPr>
          <w:ilvl w:val="0"/>
          <w:numId w:val="8"/>
        </w:numPr>
        <w:suppressAutoHyphens w:val="0"/>
        <w:autoSpaceDN/>
        <w:textAlignment w:val="auto"/>
        <w:rPr>
          <w:rFonts w:ascii="Arial" w:hAnsi="Arial" w:cs="Arial"/>
          <w:sz w:val="22"/>
          <w:szCs w:val="22"/>
        </w:rPr>
      </w:pPr>
      <w:r w:rsidRPr="00221F53">
        <w:rPr>
          <w:rFonts w:ascii="Arial" w:hAnsi="Arial" w:cs="Arial"/>
          <w:sz w:val="22"/>
          <w:szCs w:val="22"/>
        </w:rPr>
        <w:t>koristi javnom površinom ili prostorom kojim upravlja Grada Dubrovnik za potrebne snimanja protivno danom odobrenju.</w:t>
      </w:r>
    </w:p>
    <w:p w:rsidR="00221F53" w:rsidRPr="00221F53" w:rsidRDefault="00221F53" w:rsidP="00221F53">
      <w:pPr>
        <w:pStyle w:val="ListParagraph"/>
        <w:rPr>
          <w:rFonts w:ascii="Arial" w:hAnsi="Arial" w:cs="Arial"/>
          <w:sz w:val="22"/>
          <w:szCs w:val="22"/>
        </w:rPr>
      </w:pPr>
    </w:p>
    <w:p w:rsidR="00221F53" w:rsidRPr="00221F53" w:rsidRDefault="00221F53" w:rsidP="00221F53">
      <w:pPr>
        <w:shd w:val="clear" w:color="auto" w:fill="FFFFFF"/>
        <w:jc w:val="both"/>
        <w:rPr>
          <w:rFonts w:ascii="Arial" w:hAnsi="Arial" w:cs="Arial"/>
          <w:color w:val="000000"/>
          <w:spacing w:val="1"/>
          <w:sz w:val="22"/>
          <w:szCs w:val="22"/>
        </w:rPr>
      </w:pPr>
      <w:r w:rsidRPr="00221F53">
        <w:rPr>
          <w:rFonts w:ascii="Arial" w:hAnsi="Arial" w:cs="Arial"/>
          <w:color w:val="000000"/>
          <w:spacing w:val="1"/>
          <w:sz w:val="22"/>
          <w:szCs w:val="22"/>
        </w:rPr>
        <w:t>Za prekršaje iz stavka 1. ovog članka, kaznit će se i odgovorna osoba u pravnoj osobi, novčanom kaznom u iznosu od 2.000,00 kn.</w:t>
      </w:r>
    </w:p>
    <w:p w:rsidR="00221F53" w:rsidRPr="00221F53" w:rsidRDefault="00221F53" w:rsidP="00221F53">
      <w:pPr>
        <w:shd w:val="clear" w:color="auto" w:fill="FFFFFF"/>
        <w:jc w:val="both"/>
        <w:rPr>
          <w:rFonts w:ascii="Arial" w:hAnsi="Arial" w:cs="Arial"/>
          <w:spacing w:val="1"/>
          <w:sz w:val="22"/>
          <w:szCs w:val="22"/>
        </w:rPr>
      </w:pPr>
    </w:p>
    <w:p w:rsidR="00221F53" w:rsidRPr="00221F53" w:rsidRDefault="00221F53" w:rsidP="00221F53">
      <w:pPr>
        <w:shd w:val="clear" w:color="auto" w:fill="FFFFFF"/>
        <w:tabs>
          <w:tab w:val="left" w:pos="698"/>
        </w:tabs>
        <w:spacing w:before="40"/>
        <w:jc w:val="both"/>
        <w:rPr>
          <w:rFonts w:ascii="Arial" w:hAnsi="Arial" w:cs="Arial"/>
          <w:color w:val="000000"/>
          <w:spacing w:val="1"/>
          <w:sz w:val="22"/>
          <w:szCs w:val="22"/>
        </w:rPr>
      </w:pPr>
      <w:r w:rsidRPr="00221F53">
        <w:rPr>
          <w:rFonts w:ascii="Arial" w:hAnsi="Arial" w:cs="Arial"/>
          <w:color w:val="000000"/>
          <w:spacing w:val="1"/>
          <w:sz w:val="22"/>
          <w:szCs w:val="22"/>
        </w:rPr>
        <w:lastRenderedPageBreak/>
        <w:t>Za prekršaje iz stavka 1. ovog članka, kaznit će se fizička osoba-obrtnik novčanom kaznom u iznosu od 5.000,00 kn.</w:t>
      </w:r>
    </w:p>
    <w:p w:rsidR="00221F53" w:rsidRPr="00221F53" w:rsidRDefault="00221F53" w:rsidP="00221F53">
      <w:pPr>
        <w:shd w:val="clear" w:color="auto" w:fill="FFFFFF"/>
        <w:tabs>
          <w:tab w:val="left" w:pos="698"/>
        </w:tabs>
        <w:spacing w:before="40"/>
        <w:jc w:val="both"/>
        <w:rPr>
          <w:rFonts w:ascii="Arial" w:hAnsi="Arial" w:cs="Arial"/>
          <w:color w:val="000000"/>
          <w:spacing w:val="1"/>
          <w:sz w:val="22"/>
          <w:szCs w:val="22"/>
        </w:rPr>
      </w:pPr>
    </w:p>
    <w:p w:rsidR="00221F53" w:rsidRPr="00221F53" w:rsidRDefault="00221F53" w:rsidP="00221F53">
      <w:pPr>
        <w:shd w:val="clear" w:color="auto" w:fill="FFFFFF"/>
        <w:spacing w:before="40"/>
        <w:jc w:val="both"/>
        <w:rPr>
          <w:rFonts w:ascii="Arial" w:hAnsi="Arial" w:cs="Arial"/>
          <w:color w:val="000000"/>
          <w:spacing w:val="1"/>
          <w:sz w:val="22"/>
          <w:szCs w:val="22"/>
        </w:rPr>
      </w:pPr>
      <w:r w:rsidRPr="00221F53">
        <w:rPr>
          <w:rFonts w:ascii="Arial" w:hAnsi="Arial" w:cs="Arial"/>
          <w:color w:val="000000"/>
          <w:spacing w:val="1"/>
          <w:sz w:val="22"/>
          <w:szCs w:val="22"/>
        </w:rPr>
        <w:t>Za prekršaje iz stavka 1. ovog članka, kaznit će se fizička osoba novčanom kaznom u iznosu od 2.000,00 kn.</w:t>
      </w:r>
    </w:p>
    <w:p w:rsidR="00221F53" w:rsidRPr="00221F53" w:rsidRDefault="00221F53" w:rsidP="00221F53">
      <w:pPr>
        <w:jc w:val="both"/>
        <w:rPr>
          <w:rFonts w:ascii="Arial" w:hAnsi="Arial" w:cs="Arial"/>
          <w:sz w:val="22"/>
          <w:szCs w:val="22"/>
        </w:rPr>
      </w:pPr>
    </w:p>
    <w:p w:rsidR="00221F53" w:rsidRPr="00221F53" w:rsidRDefault="00221F53" w:rsidP="00221F53">
      <w:pPr>
        <w:pStyle w:val="NormalWeb"/>
        <w:jc w:val="center"/>
        <w:rPr>
          <w:rFonts w:ascii="Arial" w:hAnsi="Arial" w:cs="Arial"/>
          <w:b/>
          <w:sz w:val="22"/>
          <w:szCs w:val="22"/>
        </w:rPr>
      </w:pPr>
      <w:r w:rsidRPr="00221F53">
        <w:rPr>
          <w:rFonts w:ascii="Arial" w:hAnsi="Arial" w:cs="Arial"/>
          <w:b/>
          <w:sz w:val="22"/>
          <w:szCs w:val="22"/>
        </w:rPr>
        <w:t>Članak 19.</w:t>
      </w:r>
    </w:p>
    <w:p w:rsidR="00221F53" w:rsidRPr="00221F53" w:rsidRDefault="00221F53" w:rsidP="00221F53">
      <w:pPr>
        <w:pStyle w:val="NormalWeb"/>
        <w:rPr>
          <w:rFonts w:ascii="Arial" w:hAnsi="Arial" w:cs="Arial"/>
          <w:sz w:val="22"/>
          <w:szCs w:val="22"/>
        </w:rPr>
      </w:pPr>
      <w:r w:rsidRPr="00221F53">
        <w:rPr>
          <w:rFonts w:ascii="Arial" w:hAnsi="Arial" w:cs="Arial"/>
          <w:sz w:val="22"/>
          <w:szCs w:val="22"/>
        </w:rPr>
        <w:t>Ovaj  Pravilnik stupa na snagu osmog dana od objave u «Službenom glasniku Grada Dubrovnika».</w:t>
      </w:r>
    </w:p>
    <w:p w:rsidR="00221F53" w:rsidRPr="00221F53" w:rsidRDefault="00221F53" w:rsidP="00221F53">
      <w:pPr>
        <w:pStyle w:val="NormalWeb"/>
        <w:rPr>
          <w:rFonts w:ascii="Arial" w:hAnsi="Arial" w:cs="Arial"/>
          <w:sz w:val="22"/>
          <w:szCs w:val="22"/>
        </w:rPr>
      </w:pPr>
    </w:p>
    <w:p w:rsidR="00221F53" w:rsidRPr="00221F53" w:rsidRDefault="00221F53" w:rsidP="00221F53">
      <w:pPr>
        <w:pStyle w:val="NormalWeb"/>
        <w:spacing w:before="0" w:beforeAutospacing="0" w:after="0" w:afterAutospacing="0"/>
        <w:ind w:left="4248" w:firstLine="708"/>
        <w:rPr>
          <w:rFonts w:ascii="Arial" w:hAnsi="Arial" w:cs="Arial"/>
          <w:sz w:val="22"/>
          <w:szCs w:val="22"/>
        </w:rPr>
      </w:pPr>
      <w:r w:rsidRPr="00221F53">
        <w:rPr>
          <w:rFonts w:ascii="Arial" w:hAnsi="Arial" w:cs="Arial"/>
          <w:sz w:val="22"/>
          <w:szCs w:val="22"/>
        </w:rPr>
        <w:t>Predsjednik Gradskog vijeća</w:t>
      </w:r>
    </w:p>
    <w:p w:rsidR="00221F53" w:rsidRPr="00221F53" w:rsidRDefault="00221F53" w:rsidP="00221F53">
      <w:pPr>
        <w:pStyle w:val="NormalWeb"/>
        <w:spacing w:before="0" w:beforeAutospacing="0" w:after="0" w:afterAutospacing="0"/>
        <w:ind w:left="4956"/>
        <w:rPr>
          <w:rFonts w:ascii="Arial" w:hAnsi="Arial" w:cs="Arial"/>
          <w:sz w:val="22"/>
          <w:szCs w:val="22"/>
        </w:rPr>
      </w:pPr>
      <w:r w:rsidRPr="00221F53">
        <w:rPr>
          <w:rFonts w:ascii="Arial" w:hAnsi="Arial" w:cs="Arial"/>
          <w:sz w:val="22"/>
          <w:szCs w:val="22"/>
        </w:rPr>
        <w:t xml:space="preserve">   mr.sc. Marko Potrebica</w:t>
      </w: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Default="00221F53" w:rsidP="00221F53">
      <w:pPr>
        <w:rPr>
          <w:rFonts w:ascii="Arial" w:hAnsi="Arial" w:cs="Arial"/>
          <w:sz w:val="22"/>
          <w:szCs w:val="22"/>
        </w:rPr>
      </w:pPr>
    </w:p>
    <w:p w:rsidR="00221F53" w:rsidRPr="00221F53" w:rsidRDefault="00221F53" w:rsidP="00221F53">
      <w:pPr>
        <w:rPr>
          <w:rFonts w:ascii="Arial" w:hAnsi="Arial" w:cs="Arial"/>
          <w:sz w:val="22"/>
          <w:szCs w:val="22"/>
        </w:rPr>
      </w:pPr>
    </w:p>
    <w:p w:rsidR="00221F53" w:rsidRPr="00221F53" w:rsidRDefault="00221F53" w:rsidP="00D27B10">
      <w:pPr>
        <w:autoSpaceDE w:val="0"/>
        <w:spacing w:line="240" w:lineRule="atLeast"/>
        <w:jc w:val="both"/>
        <w:rPr>
          <w:rFonts w:ascii="Arial" w:hAnsi="Arial" w:cs="Arial"/>
          <w:b/>
          <w:sz w:val="22"/>
          <w:szCs w:val="22"/>
        </w:rPr>
      </w:pPr>
    </w:p>
    <w:p w:rsidR="00221F53" w:rsidRPr="00221F53" w:rsidRDefault="00221F53" w:rsidP="00221F53">
      <w:pPr>
        <w:jc w:val="center"/>
        <w:rPr>
          <w:rFonts w:ascii="Arial" w:eastAsiaTheme="minorHAnsi" w:hAnsi="Arial" w:cs="Arial"/>
          <w:b/>
          <w:kern w:val="0"/>
          <w:sz w:val="22"/>
          <w:szCs w:val="22"/>
          <w:lang w:eastAsia="en-US" w:bidi="ar-SA"/>
        </w:rPr>
      </w:pPr>
      <w:r w:rsidRPr="00221F53">
        <w:rPr>
          <w:rFonts w:ascii="Arial" w:hAnsi="Arial" w:cs="Arial"/>
          <w:b/>
          <w:sz w:val="22"/>
          <w:szCs w:val="22"/>
        </w:rPr>
        <w:t>ZAHTJEV  ZA SNIMANJE  NA JAVNIM POVRŠINAMA ILI PROSTORIMA KOJIMA  GOSPODARI GRAD DUBROVNIK</w:t>
      </w:r>
    </w:p>
    <w:tbl>
      <w:tblPr>
        <w:tblStyle w:val="TableGrid"/>
        <w:tblW w:w="0" w:type="auto"/>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33"/>
        <w:gridCol w:w="5321"/>
      </w:tblGrid>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jc w:val="both"/>
              <w:rPr>
                <w:rFonts w:ascii="Arial" w:hAnsi="Arial" w:cs="Arial"/>
                <w:sz w:val="22"/>
                <w:szCs w:val="22"/>
              </w:rPr>
            </w:pPr>
            <w:proofErr w:type="spellStart"/>
            <w:r w:rsidRPr="00221F53">
              <w:rPr>
                <w:rFonts w:ascii="Arial" w:hAnsi="Arial" w:cs="Arial"/>
                <w:sz w:val="22"/>
                <w:szCs w:val="22"/>
              </w:rPr>
              <w:t>Naziv</w:t>
            </w:r>
            <w:proofErr w:type="spellEnd"/>
            <w:r w:rsidRPr="00221F53">
              <w:rPr>
                <w:rFonts w:ascii="Arial" w:hAnsi="Arial" w:cs="Arial"/>
                <w:sz w:val="22"/>
                <w:szCs w:val="22"/>
              </w:rPr>
              <w:t xml:space="preserve"> </w:t>
            </w:r>
            <w:proofErr w:type="spellStart"/>
            <w:r w:rsidRPr="00221F53">
              <w:rPr>
                <w:rFonts w:ascii="Arial" w:hAnsi="Arial" w:cs="Arial"/>
                <w:sz w:val="22"/>
                <w:szCs w:val="22"/>
              </w:rPr>
              <w:t>podnositelja</w:t>
            </w:r>
            <w:proofErr w:type="spellEnd"/>
            <w:r w:rsidRPr="00221F53">
              <w:rPr>
                <w:rFonts w:ascii="Arial" w:hAnsi="Arial" w:cs="Arial"/>
                <w:sz w:val="22"/>
                <w:szCs w:val="22"/>
              </w:rPr>
              <w:t xml:space="preserve"> </w:t>
            </w:r>
            <w:proofErr w:type="spellStart"/>
            <w:r w:rsidRPr="00221F53">
              <w:rPr>
                <w:rFonts w:ascii="Arial" w:hAnsi="Arial" w:cs="Arial"/>
                <w:sz w:val="22"/>
                <w:szCs w:val="22"/>
              </w:rPr>
              <w:t>zahtijeva</w:t>
            </w:r>
            <w:proofErr w:type="spellEnd"/>
            <w:r w:rsidRPr="00221F53">
              <w:rPr>
                <w:rFonts w:ascii="Arial" w:hAnsi="Arial" w:cs="Arial"/>
                <w:sz w:val="22"/>
                <w:szCs w:val="22"/>
              </w:rPr>
              <w:t>:</w:t>
            </w:r>
          </w:p>
          <w:p w:rsidR="00221F53" w:rsidRPr="00221F53" w:rsidRDefault="00221F53">
            <w:pPr>
              <w:adjustRightInd w:val="0"/>
              <w:rPr>
                <w:rFonts w:ascii="Arial" w:hAnsi="Arial" w:cs="Arial"/>
                <w:sz w:val="22"/>
                <w:szCs w:val="22"/>
              </w:rPr>
            </w:pPr>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r w:rsidRPr="00221F53">
              <w:rPr>
                <w:rFonts w:ascii="Arial" w:hAnsi="Arial" w:cs="Arial"/>
                <w:sz w:val="22"/>
                <w:szCs w:val="22"/>
              </w:rPr>
              <w:t xml:space="preserve">OIB </w:t>
            </w:r>
            <w:proofErr w:type="spellStart"/>
            <w:r w:rsidRPr="00221F53">
              <w:rPr>
                <w:rFonts w:ascii="Arial" w:hAnsi="Arial" w:cs="Arial"/>
                <w:sz w:val="22"/>
                <w:szCs w:val="22"/>
              </w:rPr>
              <w:t>podnositelja</w:t>
            </w:r>
            <w:proofErr w:type="spellEnd"/>
            <w:r w:rsidRPr="00221F53">
              <w:rPr>
                <w:rFonts w:ascii="Arial" w:hAnsi="Arial" w:cs="Arial"/>
                <w:sz w:val="22"/>
                <w:szCs w:val="22"/>
              </w:rPr>
              <w:t xml:space="preserve"> </w:t>
            </w:r>
            <w:proofErr w:type="spellStart"/>
            <w:r w:rsidRPr="00221F53">
              <w:rPr>
                <w:rFonts w:ascii="Arial" w:hAnsi="Arial" w:cs="Arial"/>
                <w:sz w:val="22"/>
                <w:szCs w:val="22"/>
              </w:rPr>
              <w:t>zahtjeva</w:t>
            </w:r>
            <w:proofErr w:type="spellEnd"/>
            <w:r w:rsidRPr="00221F53">
              <w:rPr>
                <w:rFonts w:ascii="Arial" w:hAnsi="Arial" w:cs="Arial"/>
                <w:sz w:val="22"/>
                <w:szCs w:val="22"/>
              </w:rPr>
              <w:t>:</w:t>
            </w:r>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p>
          <w:p w:rsidR="00221F53" w:rsidRPr="00221F53" w:rsidRDefault="00221F53">
            <w:pPr>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Adresa</w:t>
            </w:r>
            <w:proofErr w:type="spellEnd"/>
            <w:r w:rsidRPr="00221F53">
              <w:rPr>
                <w:rFonts w:ascii="Arial" w:hAnsi="Arial" w:cs="Arial"/>
                <w:sz w:val="22"/>
                <w:szCs w:val="22"/>
              </w:rPr>
              <w:t xml:space="preserve"> </w:t>
            </w:r>
            <w:proofErr w:type="spellStart"/>
            <w:r w:rsidRPr="00221F53">
              <w:rPr>
                <w:rFonts w:ascii="Arial" w:hAnsi="Arial" w:cs="Arial"/>
                <w:sz w:val="22"/>
                <w:szCs w:val="22"/>
              </w:rPr>
              <w:t>podnositelja</w:t>
            </w:r>
            <w:proofErr w:type="spellEnd"/>
            <w:r w:rsidRPr="00221F53">
              <w:rPr>
                <w:rFonts w:ascii="Arial" w:hAnsi="Arial" w:cs="Arial"/>
                <w:sz w:val="22"/>
                <w:szCs w:val="22"/>
              </w:rPr>
              <w:t xml:space="preserve"> </w:t>
            </w:r>
            <w:proofErr w:type="spellStart"/>
            <w:r w:rsidRPr="00221F53">
              <w:rPr>
                <w:rFonts w:ascii="Arial" w:hAnsi="Arial" w:cs="Arial"/>
                <w:sz w:val="22"/>
                <w:szCs w:val="22"/>
              </w:rPr>
              <w:t>prijave</w:t>
            </w:r>
            <w:proofErr w:type="spellEnd"/>
            <w:r w:rsidRPr="00221F53">
              <w:rPr>
                <w:rFonts w:ascii="Arial" w:hAnsi="Arial" w:cs="Arial"/>
                <w:sz w:val="22"/>
                <w:szCs w:val="22"/>
              </w:rPr>
              <w:t xml:space="preserve">: </w:t>
            </w:r>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p>
          <w:p w:rsidR="00221F53" w:rsidRPr="00221F53" w:rsidRDefault="00221F53">
            <w:pPr>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Broj</w:t>
            </w:r>
            <w:proofErr w:type="spellEnd"/>
            <w:r w:rsidRPr="00221F53">
              <w:rPr>
                <w:rFonts w:ascii="Arial" w:hAnsi="Arial" w:cs="Arial"/>
                <w:sz w:val="22"/>
                <w:szCs w:val="22"/>
              </w:rPr>
              <w:t xml:space="preserve"> </w:t>
            </w:r>
            <w:proofErr w:type="spellStart"/>
            <w:r w:rsidRPr="00221F53">
              <w:rPr>
                <w:rFonts w:ascii="Arial" w:hAnsi="Arial" w:cs="Arial"/>
                <w:sz w:val="22"/>
                <w:szCs w:val="22"/>
              </w:rPr>
              <w:t>telefona</w:t>
            </w:r>
            <w:proofErr w:type="spellEnd"/>
            <w:r w:rsidRPr="00221F53">
              <w:rPr>
                <w:rFonts w:ascii="Arial" w:hAnsi="Arial" w:cs="Arial"/>
                <w:sz w:val="22"/>
                <w:szCs w:val="22"/>
              </w:rPr>
              <w:t>/</w:t>
            </w:r>
            <w:proofErr w:type="spellStart"/>
            <w:r w:rsidRPr="00221F53">
              <w:rPr>
                <w:rFonts w:ascii="Arial" w:hAnsi="Arial" w:cs="Arial"/>
                <w:sz w:val="22"/>
                <w:szCs w:val="22"/>
              </w:rPr>
              <w:t>faksa</w:t>
            </w:r>
            <w:proofErr w:type="spellEnd"/>
            <w:r w:rsidRPr="00221F53">
              <w:rPr>
                <w:rFonts w:ascii="Arial" w:hAnsi="Arial" w:cs="Arial"/>
                <w:sz w:val="22"/>
                <w:szCs w:val="22"/>
              </w:rPr>
              <w:t>:</w:t>
            </w:r>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p>
          <w:p w:rsidR="00221F53" w:rsidRPr="00221F53" w:rsidRDefault="00221F53">
            <w:pPr>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Adresa</w:t>
            </w:r>
            <w:proofErr w:type="spellEnd"/>
            <w:r w:rsidRPr="00221F53">
              <w:rPr>
                <w:rFonts w:ascii="Arial" w:hAnsi="Arial" w:cs="Arial"/>
                <w:sz w:val="22"/>
                <w:szCs w:val="22"/>
              </w:rPr>
              <w:t xml:space="preserve"> e-</w:t>
            </w:r>
            <w:proofErr w:type="spellStart"/>
            <w:r w:rsidRPr="00221F53">
              <w:rPr>
                <w:rFonts w:ascii="Arial" w:hAnsi="Arial" w:cs="Arial"/>
                <w:sz w:val="22"/>
                <w:szCs w:val="22"/>
              </w:rPr>
              <w:t>pošte</w:t>
            </w:r>
            <w:proofErr w:type="spellEnd"/>
            <w:r w:rsidRPr="00221F53">
              <w:rPr>
                <w:rFonts w:ascii="Arial" w:hAnsi="Arial" w:cs="Arial"/>
                <w:sz w:val="22"/>
                <w:szCs w:val="22"/>
              </w:rPr>
              <w:t>:</w:t>
            </w:r>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p>
          <w:p w:rsidR="00221F53" w:rsidRPr="00221F53" w:rsidRDefault="00221F53">
            <w:pPr>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Ime</w:t>
            </w:r>
            <w:proofErr w:type="spellEnd"/>
            <w:r w:rsidRPr="00221F53">
              <w:rPr>
                <w:rFonts w:ascii="Arial" w:hAnsi="Arial" w:cs="Arial"/>
                <w:sz w:val="22"/>
                <w:szCs w:val="22"/>
              </w:rPr>
              <w:t xml:space="preserve">, </w:t>
            </w:r>
            <w:proofErr w:type="spellStart"/>
            <w:r w:rsidRPr="00221F53">
              <w:rPr>
                <w:rFonts w:ascii="Arial" w:hAnsi="Arial" w:cs="Arial"/>
                <w:sz w:val="22"/>
                <w:szCs w:val="22"/>
              </w:rPr>
              <w:t>prezime</w:t>
            </w:r>
            <w:proofErr w:type="spellEnd"/>
            <w:r w:rsidRPr="00221F53">
              <w:rPr>
                <w:rFonts w:ascii="Arial" w:hAnsi="Arial" w:cs="Arial"/>
                <w:sz w:val="22"/>
                <w:szCs w:val="22"/>
              </w:rPr>
              <w:t xml:space="preserve"> </w:t>
            </w:r>
            <w:proofErr w:type="spellStart"/>
            <w:r w:rsidRPr="00221F53">
              <w:rPr>
                <w:rFonts w:ascii="Arial" w:hAnsi="Arial" w:cs="Arial"/>
                <w:sz w:val="22"/>
                <w:szCs w:val="22"/>
              </w:rPr>
              <w:t>i</w:t>
            </w:r>
            <w:proofErr w:type="spellEnd"/>
            <w:r w:rsidRPr="00221F53">
              <w:rPr>
                <w:rFonts w:ascii="Arial" w:hAnsi="Arial" w:cs="Arial"/>
                <w:sz w:val="22"/>
                <w:szCs w:val="22"/>
              </w:rPr>
              <w:t xml:space="preserve"> </w:t>
            </w:r>
            <w:proofErr w:type="spellStart"/>
            <w:r w:rsidRPr="00221F53">
              <w:rPr>
                <w:rFonts w:ascii="Arial" w:hAnsi="Arial" w:cs="Arial"/>
                <w:sz w:val="22"/>
                <w:szCs w:val="22"/>
              </w:rPr>
              <w:t>funkcija</w:t>
            </w:r>
            <w:proofErr w:type="spellEnd"/>
            <w:r w:rsidRPr="00221F53">
              <w:rPr>
                <w:rFonts w:ascii="Arial" w:hAnsi="Arial" w:cs="Arial"/>
                <w:sz w:val="22"/>
                <w:szCs w:val="22"/>
              </w:rPr>
              <w:t xml:space="preserve"> </w:t>
            </w:r>
            <w:proofErr w:type="spellStart"/>
            <w:r w:rsidRPr="00221F53">
              <w:rPr>
                <w:rFonts w:ascii="Arial" w:hAnsi="Arial" w:cs="Arial"/>
                <w:sz w:val="22"/>
                <w:szCs w:val="22"/>
              </w:rPr>
              <w:t>osobe</w:t>
            </w:r>
            <w:proofErr w:type="spellEnd"/>
            <w:r w:rsidRPr="00221F53">
              <w:rPr>
                <w:rFonts w:ascii="Arial" w:hAnsi="Arial" w:cs="Arial"/>
                <w:sz w:val="22"/>
                <w:szCs w:val="22"/>
              </w:rPr>
              <w:t xml:space="preserve"> za </w:t>
            </w:r>
            <w:proofErr w:type="spellStart"/>
            <w:r w:rsidRPr="00221F53">
              <w:rPr>
                <w:rFonts w:ascii="Arial" w:hAnsi="Arial" w:cs="Arial"/>
                <w:sz w:val="22"/>
                <w:szCs w:val="22"/>
              </w:rPr>
              <w:t>kontakt</w:t>
            </w:r>
            <w:proofErr w:type="spellEnd"/>
            <w:r w:rsidRPr="00221F53">
              <w:rPr>
                <w:rFonts w:ascii="Arial" w:hAnsi="Arial" w:cs="Arial"/>
                <w:sz w:val="22"/>
                <w:szCs w:val="22"/>
              </w:rPr>
              <w:t xml:space="preserve"> </w:t>
            </w:r>
            <w:proofErr w:type="spellStart"/>
            <w:r w:rsidRPr="00221F53">
              <w:rPr>
                <w:rFonts w:ascii="Arial" w:hAnsi="Arial" w:cs="Arial"/>
                <w:sz w:val="22"/>
                <w:szCs w:val="22"/>
              </w:rPr>
              <w:t>podnositelja</w:t>
            </w:r>
            <w:proofErr w:type="spellEnd"/>
            <w:r w:rsidRPr="00221F53">
              <w:rPr>
                <w:rFonts w:ascii="Arial" w:hAnsi="Arial" w:cs="Arial"/>
                <w:sz w:val="22"/>
                <w:szCs w:val="22"/>
              </w:rPr>
              <w:t xml:space="preserve"> </w:t>
            </w:r>
            <w:proofErr w:type="spellStart"/>
            <w:r w:rsidRPr="00221F53">
              <w:rPr>
                <w:rFonts w:ascii="Arial" w:hAnsi="Arial" w:cs="Arial"/>
                <w:sz w:val="22"/>
                <w:szCs w:val="22"/>
              </w:rPr>
              <w:t>prijave</w:t>
            </w:r>
            <w:proofErr w:type="spellEnd"/>
            <w:r w:rsidRPr="00221F53">
              <w:rPr>
                <w:rFonts w:ascii="Arial" w:hAnsi="Arial" w:cs="Arial"/>
                <w:sz w:val="22"/>
                <w:szCs w:val="22"/>
              </w:rPr>
              <w:t>:</w:t>
            </w:r>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r w:rsidRPr="00221F53">
              <w:rPr>
                <w:rFonts w:ascii="Arial" w:hAnsi="Arial" w:cs="Arial"/>
                <w:sz w:val="22"/>
                <w:szCs w:val="22"/>
              </w:rPr>
              <w:t xml:space="preserve">                                                                       </w:t>
            </w:r>
          </w:p>
          <w:p w:rsidR="00221F53" w:rsidRPr="00221F53" w:rsidRDefault="00221F53">
            <w:pPr>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Oznaka</w:t>
            </w:r>
            <w:proofErr w:type="spellEnd"/>
            <w:r w:rsidRPr="00221F53">
              <w:rPr>
                <w:rFonts w:ascii="Arial" w:hAnsi="Arial" w:cs="Arial"/>
                <w:sz w:val="22"/>
                <w:szCs w:val="22"/>
              </w:rPr>
              <w:t xml:space="preserve"> </w:t>
            </w:r>
            <w:proofErr w:type="spellStart"/>
            <w:r w:rsidRPr="00221F53">
              <w:rPr>
                <w:rFonts w:ascii="Arial" w:hAnsi="Arial" w:cs="Arial"/>
                <w:sz w:val="22"/>
                <w:szCs w:val="22"/>
              </w:rPr>
              <w:t>javne</w:t>
            </w:r>
            <w:proofErr w:type="spellEnd"/>
            <w:r w:rsidRPr="00221F53">
              <w:rPr>
                <w:rFonts w:ascii="Arial" w:hAnsi="Arial" w:cs="Arial"/>
                <w:sz w:val="22"/>
                <w:szCs w:val="22"/>
              </w:rPr>
              <w:t xml:space="preserve"> </w:t>
            </w:r>
            <w:proofErr w:type="spellStart"/>
            <w:r w:rsidRPr="00221F53">
              <w:rPr>
                <w:rFonts w:ascii="Arial" w:hAnsi="Arial" w:cs="Arial"/>
                <w:sz w:val="22"/>
                <w:szCs w:val="22"/>
              </w:rPr>
              <w:t>površine</w:t>
            </w:r>
            <w:proofErr w:type="spellEnd"/>
            <w:r w:rsidRPr="00221F53">
              <w:rPr>
                <w:rFonts w:ascii="Arial" w:hAnsi="Arial" w:cs="Arial"/>
                <w:sz w:val="22"/>
                <w:szCs w:val="22"/>
              </w:rPr>
              <w:t xml:space="preserve"> </w:t>
            </w:r>
            <w:proofErr w:type="spellStart"/>
            <w:r w:rsidRPr="00221F53">
              <w:rPr>
                <w:rFonts w:ascii="Arial" w:hAnsi="Arial" w:cs="Arial"/>
                <w:sz w:val="22"/>
                <w:szCs w:val="22"/>
              </w:rPr>
              <w:t>ili</w:t>
            </w:r>
            <w:proofErr w:type="spellEnd"/>
            <w:r w:rsidRPr="00221F53">
              <w:rPr>
                <w:rFonts w:ascii="Arial" w:hAnsi="Arial" w:cs="Arial"/>
                <w:sz w:val="22"/>
                <w:szCs w:val="22"/>
              </w:rPr>
              <w:t xml:space="preserve"> </w:t>
            </w:r>
            <w:proofErr w:type="spellStart"/>
            <w:r w:rsidRPr="00221F53">
              <w:rPr>
                <w:rFonts w:ascii="Arial" w:hAnsi="Arial" w:cs="Arial"/>
                <w:sz w:val="22"/>
                <w:szCs w:val="22"/>
              </w:rPr>
              <w:t>prostora</w:t>
            </w:r>
            <w:proofErr w:type="spellEnd"/>
            <w:r w:rsidRPr="00221F53">
              <w:rPr>
                <w:rFonts w:ascii="Arial" w:hAnsi="Arial" w:cs="Arial"/>
                <w:sz w:val="22"/>
                <w:szCs w:val="22"/>
              </w:rPr>
              <w:t xml:space="preserve"> </w:t>
            </w:r>
            <w:proofErr w:type="gramStart"/>
            <w:r w:rsidRPr="00221F53">
              <w:rPr>
                <w:rFonts w:ascii="Arial" w:hAnsi="Arial" w:cs="Arial"/>
                <w:sz w:val="22"/>
                <w:szCs w:val="22"/>
              </w:rPr>
              <w:t xml:space="preserve">u  </w:t>
            </w:r>
            <w:proofErr w:type="spellStart"/>
            <w:r w:rsidRPr="00221F53">
              <w:rPr>
                <w:rFonts w:ascii="Arial" w:hAnsi="Arial" w:cs="Arial"/>
                <w:sz w:val="22"/>
                <w:szCs w:val="22"/>
              </w:rPr>
              <w:t>kojem</w:t>
            </w:r>
            <w:proofErr w:type="spellEnd"/>
            <w:proofErr w:type="gramEnd"/>
            <w:r w:rsidRPr="00221F53">
              <w:rPr>
                <w:rFonts w:ascii="Arial" w:hAnsi="Arial" w:cs="Arial"/>
                <w:sz w:val="22"/>
                <w:szCs w:val="22"/>
              </w:rPr>
              <w:t xml:space="preserve"> </w:t>
            </w:r>
            <w:proofErr w:type="spellStart"/>
            <w:r w:rsidRPr="00221F53">
              <w:rPr>
                <w:rFonts w:ascii="Arial" w:hAnsi="Arial" w:cs="Arial"/>
                <w:sz w:val="22"/>
                <w:szCs w:val="22"/>
              </w:rPr>
              <w:t>će</w:t>
            </w:r>
            <w:proofErr w:type="spellEnd"/>
            <w:r w:rsidRPr="00221F53">
              <w:rPr>
                <w:rFonts w:ascii="Arial" w:hAnsi="Arial" w:cs="Arial"/>
                <w:sz w:val="22"/>
                <w:szCs w:val="22"/>
              </w:rPr>
              <w:t xml:space="preserve"> se </w:t>
            </w:r>
            <w:proofErr w:type="spellStart"/>
            <w:r w:rsidRPr="00221F53">
              <w:rPr>
                <w:rFonts w:ascii="Arial" w:hAnsi="Arial" w:cs="Arial"/>
                <w:sz w:val="22"/>
                <w:szCs w:val="22"/>
              </w:rPr>
              <w:t>snimati</w:t>
            </w:r>
            <w:proofErr w:type="spellEnd"/>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p>
          <w:p w:rsidR="00221F53" w:rsidRPr="00221F53" w:rsidRDefault="00221F53">
            <w:pPr>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rPr>
                <w:rFonts w:ascii="Arial" w:hAnsi="Arial" w:cs="Arial"/>
                <w:sz w:val="22"/>
                <w:szCs w:val="22"/>
              </w:rPr>
            </w:pPr>
            <w:proofErr w:type="spellStart"/>
            <w:r w:rsidRPr="00221F53">
              <w:rPr>
                <w:rFonts w:ascii="Arial" w:hAnsi="Arial" w:cs="Arial"/>
                <w:sz w:val="22"/>
                <w:szCs w:val="22"/>
              </w:rPr>
              <w:t>Površina</w:t>
            </w:r>
            <w:proofErr w:type="spellEnd"/>
            <w:r w:rsidRPr="00221F53">
              <w:rPr>
                <w:rFonts w:ascii="Arial" w:hAnsi="Arial" w:cs="Arial"/>
                <w:sz w:val="22"/>
                <w:szCs w:val="22"/>
              </w:rPr>
              <w:t xml:space="preserve"> u m</w:t>
            </w:r>
            <w:r w:rsidRPr="00221F53">
              <w:rPr>
                <w:rFonts w:ascii="Arial" w:hAnsi="Arial" w:cs="Arial"/>
                <w:sz w:val="22"/>
                <w:szCs w:val="22"/>
                <w:vertAlign w:val="superscript"/>
              </w:rPr>
              <w:t>2</w:t>
            </w:r>
            <w:r w:rsidRPr="00221F53">
              <w:rPr>
                <w:rFonts w:ascii="Arial" w:hAnsi="Arial" w:cs="Arial"/>
                <w:sz w:val="22"/>
                <w:szCs w:val="22"/>
              </w:rPr>
              <w:t xml:space="preserve"> </w:t>
            </w:r>
            <w:proofErr w:type="spellStart"/>
            <w:r w:rsidRPr="00221F53">
              <w:rPr>
                <w:rFonts w:ascii="Arial" w:hAnsi="Arial" w:cs="Arial"/>
                <w:sz w:val="22"/>
                <w:szCs w:val="22"/>
              </w:rPr>
              <w:t>koja</w:t>
            </w:r>
            <w:proofErr w:type="spellEnd"/>
            <w:r w:rsidRPr="00221F53">
              <w:rPr>
                <w:rFonts w:ascii="Arial" w:hAnsi="Arial" w:cs="Arial"/>
                <w:sz w:val="22"/>
                <w:szCs w:val="22"/>
              </w:rPr>
              <w:t xml:space="preserve"> </w:t>
            </w:r>
            <w:proofErr w:type="spellStart"/>
            <w:r w:rsidRPr="00221F53">
              <w:rPr>
                <w:rFonts w:ascii="Arial" w:hAnsi="Arial" w:cs="Arial"/>
                <w:sz w:val="22"/>
                <w:szCs w:val="22"/>
              </w:rPr>
              <w:t>će</w:t>
            </w:r>
            <w:proofErr w:type="spellEnd"/>
            <w:r w:rsidRPr="00221F53">
              <w:rPr>
                <w:rFonts w:ascii="Arial" w:hAnsi="Arial" w:cs="Arial"/>
                <w:sz w:val="22"/>
                <w:szCs w:val="22"/>
              </w:rPr>
              <w:t xml:space="preserve"> se </w:t>
            </w:r>
            <w:proofErr w:type="spellStart"/>
            <w:r w:rsidRPr="00221F53">
              <w:rPr>
                <w:rFonts w:ascii="Arial" w:hAnsi="Arial" w:cs="Arial"/>
                <w:sz w:val="22"/>
                <w:szCs w:val="22"/>
              </w:rPr>
              <w:t>koristi</w:t>
            </w:r>
            <w:r w:rsidRPr="00221F53">
              <w:rPr>
                <w:rFonts w:ascii="Arial" w:hAnsi="Arial" w:cs="Arial"/>
                <w:color w:val="FF0000"/>
                <w:sz w:val="22"/>
                <w:szCs w:val="22"/>
              </w:rPr>
              <w:t>ti</w:t>
            </w:r>
            <w:proofErr w:type="spellEnd"/>
            <w:r w:rsidRPr="00221F53">
              <w:rPr>
                <w:rFonts w:ascii="Arial" w:hAnsi="Arial" w:cs="Arial"/>
                <w:sz w:val="22"/>
                <w:szCs w:val="22"/>
              </w:rPr>
              <w:t xml:space="preserve"> za </w:t>
            </w:r>
            <w:proofErr w:type="spellStart"/>
            <w:r w:rsidRPr="00221F53">
              <w:rPr>
                <w:rFonts w:ascii="Arial" w:hAnsi="Arial" w:cs="Arial"/>
                <w:sz w:val="22"/>
                <w:szCs w:val="22"/>
              </w:rPr>
              <w:t>snimanje</w:t>
            </w:r>
            <w:proofErr w:type="spellEnd"/>
            <w:r w:rsidRPr="00221F53">
              <w:rPr>
                <w:rFonts w:ascii="Arial" w:hAnsi="Arial" w:cs="Arial"/>
                <w:sz w:val="22"/>
                <w:szCs w:val="22"/>
              </w:rPr>
              <w:t xml:space="preserve">  </w:t>
            </w:r>
          </w:p>
        </w:tc>
        <w:tc>
          <w:tcPr>
            <w:tcW w:w="5261"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rPr>
                <w:rFonts w:ascii="Arial" w:hAnsi="Arial" w:cs="Arial"/>
                <w:sz w:val="22"/>
                <w:szCs w:val="22"/>
              </w:rPr>
            </w:pPr>
            <w:r w:rsidRPr="00221F53">
              <w:rPr>
                <w:rFonts w:ascii="Arial" w:hAnsi="Arial" w:cs="Arial"/>
                <w:sz w:val="22"/>
                <w:szCs w:val="22"/>
              </w:rPr>
              <w:t>- do 10 m</w:t>
            </w:r>
            <w:r w:rsidRPr="00221F53">
              <w:rPr>
                <w:rFonts w:ascii="Arial" w:hAnsi="Arial" w:cs="Arial"/>
                <w:sz w:val="22"/>
                <w:szCs w:val="22"/>
                <w:vertAlign w:val="superscript"/>
              </w:rPr>
              <w:t>2</w:t>
            </w:r>
          </w:p>
          <w:p w:rsidR="00221F53" w:rsidRPr="00221F53" w:rsidRDefault="00221F53">
            <w:pPr>
              <w:rPr>
                <w:rFonts w:ascii="Arial" w:hAnsi="Arial" w:cs="Arial"/>
                <w:sz w:val="22"/>
                <w:szCs w:val="22"/>
              </w:rPr>
            </w:pPr>
            <w:r w:rsidRPr="00221F53">
              <w:rPr>
                <w:rFonts w:ascii="Arial" w:hAnsi="Arial" w:cs="Arial"/>
                <w:sz w:val="22"/>
                <w:szCs w:val="22"/>
              </w:rPr>
              <w:t>- do 50 m</w:t>
            </w:r>
            <w:r w:rsidRPr="00221F53">
              <w:rPr>
                <w:rFonts w:ascii="Arial" w:hAnsi="Arial" w:cs="Arial"/>
                <w:sz w:val="22"/>
                <w:szCs w:val="22"/>
                <w:vertAlign w:val="superscript"/>
              </w:rPr>
              <w:t>2</w:t>
            </w:r>
          </w:p>
          <w:p w:rsidR="00221F53" w:rsidRPr="00221F53" w:rsidRDefault="00221F53">
            <w:pPr>
              <w:rPr>
                <w:rFonts w:ascii="Arial" w:hAnsi="Arial" w:cs="Arial"/>
                <w:sz w:val="22"/>
                <w:szCs w:val="22"/>
              </w:rPr>
            </w:pPr>
            <w:r w:rsidRPr="00221F53">
              <w:rPr>
                <w:rFonts w:ascii="Arial" w:hAnsi="Arial" w:cs="Arial"/>
                <w:sz w:val="22"/>
                <w:szCs w:val="22"/>
              </w:rPr>
              <w:t>- do 500 m</w:t>
            </w:r>
            <w:r w:rsidRPr="00221F53">
              <w:rPr>
                <w:rFonts w:ascii="Arial" w:hAnsi="Arial" w:cs="Arial"/>
                <w:sz w:val="22"/>
                <w:szCs w:val="22"/>
                <w:vertAlign w:val="superscript"/>
              </w:rPr>
              <w:t>2</w:t>
            </w:r>
          </w:p>
          <w:p w:rsidR="00221F53" w:rsidRPr="00221F53" w:rsidRDefault="00221F53">
            <w:pPr>
              <w:rPr>
                <w:rFonts w:ascii="Arial" w:hAnsi="Arial" w:cs="Arial"/>
                <w:sz w:val="22"/>
                <w:szCs w:val="22"/>
              </w:rPr>
            </w:pPr>
            <w:r w:rsidRPr="00221F53">
              <w:rPr>
                <w:rFonts w:ascii="Arial" w:hAnsi="Arial" w:cs="Arial"/>
                <w:sz w:val="22"/>
                <w:szCs w:val="22"/>
              </w:rPr>
              <w:t>- do 1.000 m</w:t>
            </w:r>
            <w:r w:rsidRPr="00221F53">
              <w:rPr>
                <w:rFonts w:ascii="Arial" w:hAnsi="Arial" w:cs="Arial"/>
                <w:sz w:val="22"/>
                <w:szCs w:val="22"/>
                <w:vertAlign w:val="superscript"/>
              </w:rPr>
              <w:t>2</w:t>
            </w:r>
          </w:p>
          <w:p w:rsidR="00221F53" w:rsidRPr="00221F53" w:rsidRDefault="00221F53">
            <w:pPr>
              <w:adjustRightInd w:val="0"/>
              <w:rPr>
                <w:rFonts w:ascii="Arial" w:hAnsi="Arial" w:cs="Arial"/>
                <w:sz w:val="22"/>
                <w:szCs w:val="22"/>
              </w:rPr>
            </w:pPr>
            <w:r w:rsidRPr="00221F53">
              <w:rPr>
                <w:rFonts w:ascii="Arial" w:hAnsi="Arial" w:cs="Arial"/>
                <w:sz w:val="22"/>
                <w:szCs w:val="22"/>
              </w:rPr>
              <w:t xml:space="preserve">- </w:t>
            </w:r>
            <w:proofErr w:type="spellStart"/>
            <w:r w:rsidRPr="00221F53">
              <w:rPr>
                <w:rFonts w:ascii="Arial" w:hAnsi="Arial" w:cs="Arial"/>
                <w:sz w:val="22"/>
                <w:szCs w:val="22"/>
              </w:rPr>
              <w:t>preko</w:t>
            </w:r>
            <w:proofErr w:type="spellEnd"/>
            <w:r w:rsidRPr="00221F53">
              <w:rPr>
                <w:rFonts w:ascii="Arial" w:hAnsi="Arial" w:cs="Arial"/>
                <w:sz w:val="22"/>
                <w:szCs w:val="22"/>
              </w:rPr>
              <w:t xml:space="preserve"> 1.000 m</w:t>
            </w:r>
            <w:r w:rsidRPr="00221F53">
              <w:rPr>
                <w:rFonts w:ascii="Arial" w:hAnsi="Arial" w:cs="Arial"/>
                <w:sz w:val="22"/>
                <w:szCs w:val="22"/>
                <w:vertAlign w:val="superscript"/>
              </w:rPr>
              <w:t>2</w:t>
            </w: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Opis</w:t>
            </w:r>
            <w:proofErr w:type="spellEnd"/>
            <w:r w:rsidRPr="00221F53">
              <w:rPr>
                <w:rFonts w:ascii="Arial" w:hAnsi="Arial" w:cs="Arial"/>
                <w:sz w:val="22"/>
                <w:szCs w:val="22"/>
              </w:rPr>
              <w:t xml:space="preserve"> s </w:t>
            </w:r>
            <w:proofErr w:type="spellStart"/>
            <w:r w:rsidRPr="00221F53">
              <w:rPr>
                <w:rFonts w:ascii="Arial" w:hAnsi="Arial" w:cs="Arial"/>
                <w:sz w:val="22"/>
                <w:szCs w:val="22"/>
              </w:rPr>
              <w:t>mjerama</w:t>
            </w:r>
            <w:proofErr w:type="spellEnd"/>
            <w:r w:rsidRPr="00221F53">
              <w:rPr>
                <w:rFonts w:ascii="Arial" w:hAnsi="Arial" w:cs="Arial"/>
                <w:sz w:val="22"/>
                <w:szCs w:val="22"/>
              </w:rPr>
              <w:t xml:space="preserve"> </w:t>
            </w:r>
            <w:proofErr w:type="spellStart"/>
            <w:r w:rsidRPr="00221F53">
              <w:rPr>
                <w:rFonts w:ascii="Arial" w:hAnsi="Arial" w:cs="Arial"/>
                <w:sz w:val="22"/>
                <w:szCs w:val="22"/>
              </w:rPr>
              <w:t>ili</w:t>
            </w:r>
            <w:proofErr w:type="spellEnd"/>
            <w:r w:rsidRPr="00221F53">
              <w:rPr>
                <w:rFonts w:ascii="Arial" w:hAnsi="Arial" w:cs="Arial"/>
                <w:sz w:val="22"/>
                <w:szCs w:val="22"/>
              </w:rPr>
              <w:t xml:space="preserve"> </w:t>
            </w:r>
            <w:proofErr w:type="spellStart"/>
            <w:r w:rsidRPr="00221F53">
              <w:rPr>
                <w:rFonts w:ascii="Arial" w:hAnsi="Arial" w:cs="Arial"/>
                <w:sz w:val="22"/>
                <w:szCs w:val="22"/>
              </w:rPr>
              <w:t>fotografija</w:t>
            </w:r>
            <w:proofErr w:type="spellEnd"/>
            <w:r w:rsidRPr="00221F53">
              <w:rPr>
                <w:rFonts w:ascii="Arial" w:hAnsi="Arial" w:cs="Arial"/>
                <w:sz w:val="22"/>
                <w:szCs w:val="22"/>
              </w:rPr>
              <w:t xml:space="preserve"> </w:t>
            </w:r>
            <w:proofErr w:type="spellStart"/>
            <w:r w:rsidRPr="00221F53">
              <w:rPr>
                <w:rFonts w:ascii="Arial" w:hAnsi="Arial" w:cs="Arial"/>
                <w:sz w:val="22"/>
                <w:szCs w:val="22"/>
              </w:rPr>
              <w:t>objekta</w:t>
            </w:r>
            <w:proofErr w:type="spellEnd"/>
            <w:r w:rsidRPr="00221F53">
              <w:rPr>
                <w:rFonts w:ascii="Arial" w:hAnsi="Arial" w:cs="Arial"/>
                <w:sz w:val="22"/>
                <w:szCs w:val="22"/>
              </w:rPr>
              <w:t xml:space="preserve"> </w:t>
            </w:r>
            <w:proofErr w:type="spellStart"/>
            <w:r w:rsidRPr="00221F53">
              <w:rPr>
                <w:rFonts w:ascii="Arial" w:hAnsi="Arial" w:cs="Arial"/>
                <w:sz w:val="22"/>
                <w:szCs w:val="22"/>
              </w:rPr>
              <w:t>koji</w:t>
            </w:r>
            <w:proofErr w:type="spellEnd"/>
            <w:r w:rsidRPr="00221F53">
              <w:rPr>
                <w:rFonts w:ascii="Arial" w:hAnsi="Arial" w:cs="Arial"/>
                <w:sz w:val="22"/>
                <w:szCs w:val="22"/>
              </w:rPr>
              <w:t xml:space="preserve"> </w:t>
            </w:r>
            <w:proofErr w:type="spellStart"/>
            <w:r w:rsidRPr="00221F53">
              <w:rPr>
                <w:rFonts w:ascii="Arial" w:hAnsi="Arial" w:cs="Arial"/>
                <w:sz w:val="22"/>
                <w:szCs w:val="22"/>
              </w:rPr>
              <w:t>će</w:t>
            </w:r>
            <w:proofErr w:type="spellEnd"/>
            <w:r w:rsidRPr="00221F53">
              <w:rPr>
                <w:rFonts w:ascii="Arial" w:hAnsi="Arial" w:cs="Arial"/>
                <w:sz w:val="22"/>
                <w:szCs w:val="22"/>
              </w:rPr>
              <w:t xml:space="preserve"> </w:t>
            </w:r>
            <w:proofErr w:type="spellStart"/>
            <w:r w:rsidRPr="00221F53">
              <w:rPr>
                <w:rFonts w:ascii="Arial" w:hAnsi="Arial" w:cs="Arial"/>
                <w:sz w:val="22"/>
                <w:szCs w:val="22"/>
              </w:rPr>
              <w:t>postavljati</w:t>
            </w:r>
            <w:proofErr w:type="spellEnd"/>
            <w:r w:rsidRPr="00221F53">
              <w:rPr>
                <w:rFonts w:ascii="Arial" w:hAnsi="Arial" w:cs="Arial"/>
                <w:sz w:val="22"/>
                <w:szCs w:val="22"/>
              </w:rPr>
              <w:t xml:space="preserve"> </w:t>
            </w:r>
            <w:proofErr w:type="spellStart"/>
            <w:r w:rsidRPr="00221F53">
              <w:rPr>
                <w:rFonts w:ascii="Arial" w:hAnsi="Arial" w:cs="Arial"/>
                <w:sz w:val="22"/>
                <w:szCs w:val="22"/>
              </w:rPr>
              <w:t>na</w:t>
            </w:r>
            <w:proofErr w:type="spellEnd"/>
            <w:r w:rsidRPr="00221F53">
              <w:rPr>
                <w:rFonts w:ascii="Arial" w:hAnsi="Arial" w:cs="Arial"/>
                <w:sz w:val="22"/>
                <w:szCs w:val="22"/>
              </w:rPr>
              <w:t xml:space="preserve"> </w:t>
            </w:r>
            <w:proofErr w:type="spellStart"/>
            <w:r w:rsidRPr="00221F53">
              <w:rPr>
                <w:rFonts w:ascii="Arial" w:hAnsi="Arial" w:cs="Arial"/>
                <w:sz w:val="22"/>
                <w:szCs w:val="22"/>
              </w:rPr>
              <w:t>javnu</w:t>
            </w:r>
            <w:proofErr w:type="spellEnd"/>
            <w:r w:rsidRPr="00221F53">
              <w:rPr>
                <w:rFonts w:ascii="Arial" w:hAnsi="Arial" w:cs="Arial"/>
                <w:sz w:val="22"/>
                <w:szCs w:val="22"/>
              </w:rPr>
              <w:t xml:space="preserve"> </w:t>
            </w:r>
            <w:proofErr w:type="spellStart"/>
            <w:r w:rsidRPr="00221F53">
              <w:rPr>
                <w:rFonts w:ascii="Arial" w:hAnsi="Arial" w:cs="Arial"/>
                <w:sz w:val="22"/>
                <w:szCs w:val="22"/>
              </w:rPr>
              <w:t>površinu</w:t>
            </w:r>
            <w:proofErr w:type="spellEnd"/>
            <w:r w:rsidRPr="00221F53">
              <w:rPr>
                <w:rFonts w:ascii="Arial" w:hAnsi="Arial" w:cs="Arial"/>
                <w:sz w:val="22"/>
                <w:szCs w:val="22"/>
              </w:rPr>
              <w:t xml:space="preserve"> </w:t>
            </w:r>
            <w:proofErr w:type="spellStart"/>
            <w:r w:rsidRPr="00221F53">
              <w:rPr>
                <w:rFonts w:ascii="Arial" w:hAnsi="Arial" w:cs="Arial"/>
                <w:sz w:val="22"/>
                <w:szCs w:val="22"/>
              </w:rPr>
              <w:t>ili</w:t>
            </w:r>
            <w:proofErr w:type="spellEnd"/>
            <w:r w:rsidRPr="00221F53">
              <w:rPr>
                <w:rFonts w:ascii="Arial" w:hAnsi="Arial" w:cs="Arial"/>
                <w:sz w:val="22"/>
                <w:szCs w:val="22"/>
              </w:rPr>
              <w:t xml:space="preserve"> u </w:t>
            </w:r>
            <w:proofErr w:type="spellStart"/>
            <w:r w:rsidRPr="00221F53">
              <w:rPr>
                <w:rFonts w:ascii="Arial" w:hAnsi="Arial" w:cs="Arial"/>
                <w:sz w:val="22"/>
                <w:szCs w:val="22"/>
              </w:rPr>
              <w:t>prostor</w:t>
            </w:r>
            <w:proofErr w:type="spellEnd"/>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p>
          <w:p w:rsidR="00221F53" w:rsidRPr="00221F53" w:rsidRDefault="00221F53">
            <w:pPr>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Vrsta</w:t>
            </w:r>
            <w:proofErr w:type="spellEnd"/>
            <w:r w:rsidRPr="00221F53">
              <w:rPr>
                <w:rFonts w:ascii="Arial" w:hAnsi="Arial" w:cs="Arial"/>
                <w:sz w:val="22"/>
                <w:szCs w:val="22"/>
              </w:rPr>
              <w:t xml:space="preserve"> </w:t>
            </w:r>
            <w:proofErr w:type="spellStart"/>
            <w:r w:rsidRPr="00221F53">
              <w:rPr>
                <w:rFonts w:ascii="Arial" w:hAnsi="Arial" w:cs="Arial"/>
                <w:sz w:val="22"/>
                <w:szCs w:val="22"/>
              </w:rPr>
              <w:t>snimanja</w:t>
            </w:r>
            <w:proofErr w:type="spellEnd"/>
          </w:p>
          <w:p w:rsidR="00221F53" w:rsidRPr="00221F53" w:rsidRDefault="00221F53">
            <w:pPr>
              <w:adjustRightInd w:val="0"/>
              <w:rPr>
                <w:rFonts w:ascii="Arial" w:hAnsi="Arial" w:cs="Arial"/>
                <w:sz w:val="22"/>
                <w:szCs w:val="22"/>
              </w:rPr>
            </w:pPr>
            <w:r w:rsidRPr="00221F53">
              <w:rPr>
                <w:rFonts w:ascii="Arial" w:hAnsi="Arial" w:cs="Arial"/>
                <w:sz w:val="22"/>
                <w:szCs w:val="22"/>
              </w:rPr>
              <w:t xml:space="preserve"> (</w:t>
            </w:r>
            <w:proofErr w:type="spellStart"/>
            <w:r w:rsidRPr="00221F53">
              <w:rPr>
                <w:rFonts w:ascii="Arial" w:hAnsi="Arial" w:cs="Arial"/>
                <w:sz w:val="22"/>
                <w:szCs w:val="22"/>
              </w:rPr>
              <w:t>zaokružiti</w:t>
            </w:r>
            <w:proofErr w:type="spellEnd"/>
            <w:r w:rsidRPr="00221F53">
              <w:rPr>
                <w:rFonts w:ascii="Arial" w:hAnsi="Arial" w:cs="Arial"/>
                <w:sz w:val="22"/>
                <w:szCs w:val="22"/>
              </w:rPr>
              <w:t>)</w:t>
            </w:r>
          </w:p>
        </w:tc>
        <w:tc>
          <w:tcPr>
            <w:tcW w:w="5261"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rsidP="00221F53">
            <w:pPr>
              <w:pStyle w:val="ListParagraph"/>
              <w:widowControl/>
              <w:numPr>
                <w:ilvl w:val="0"/>
                <w:numId w:val="5"/>
              </w:numPr>
              <w:suppressAutoHyphens w:val="0"/>
              <w:autoSpaceDN/>
              <w:spacing w:before="100" w:beforeAutospacing="1" w:after="100" w:afterAutospacing="1"/>
              <w:jc w:val="both"/>
              <w:textAlignment w:val="auto"/>
              <w:rPr>
                <w:rFonts w:ascii="Arial" w:eastAsia="Times New Roman" w:hAnsi="Arial" w:cs="Arial"/>
                <w:sz w:val="22"/>
                <w:szCs w:val="22"/>
                <w:lang w:eastAsia="hr-HR"/>
              </w:rPr>
            </w:pPr>
            <w:r w:rsidRPr="00221F53">
              <w:rPr>
                <w:rFonts w:ascii="Arial" w:eastAsia="Times New Roman" w:hAnsi="Arial" w:cs="Arial"/>
                <w:sz w:val="22"/>
                <w:szCs w:val="22"/>
                <w:lang w:eastAsia="hr-HR"/>
              </w:rPr>
              <w:t xml:space="preserve">film, </w:t>
            </w:r>
          </w:p>
          <w:p w:rsidR="00221F53" w:rsidRPr="00221F53" w:rsidRDefault="00221F53" w:rsidP="00221F53">
            <w:pPr>
              <w:pStyle w:val="ListParagraph"/>
              <w:widowControl/>
              <w:numPr>
                <w:ilvl w:val="0"/>
                <w:numId w:val="5"/>
              </w:numPr>
              <w:suppressAutoHyphens w:val="0"/>
              <w:autoSpaceDN/>
              <w:spacing w:before="100" w:beforeAutospacing="1" w:after="100" w:afterAutospacing="1"/>
              <w:jc w:val="both"/>
              <w:textAlignment w:val="auto"/>
              <w:rPr>
                <w:rFonts w:ascii="Arial" w:eastAsia="Times New Roman" w:hAnsi="Arial" w:cs="Arial"/>
                <w:sz w:val="22"/>
                <w:szCs w:val="22"/>
                <w:lang w:eastAsia="hr-HR"/>
              </w:rPr>
            </w:pPr>
            <w:proofErr w:type="spellStart"/>
            <w:r w:rsidRPr="00221F53">
              <w:rPr>
                <w:rFonts w:ascii="Arial" w:eastAsia="Times New Roman" w:hAnsi="Arial" w:cs="Arial"/>
                <w:sz w:val="22"/>
                <w:szCs w:val="22"/>
                <w:lang w:eastAsia="hr-HR"/>
              </w:rPr>
              <w:t>serijal</w:t>
            </w:r>
            <w:proofErr w:type="spellEnd"/>
            <w:r w:rsidRPr="00221F53">
              <w:rPr>
                <w:rFonts w:ascii="Arial" w:eastAsia="Times New Roman" w:hAnsi="Arial" w:cs="Arial"/>
                <w:sz w:val="22"/>
                <w:szCs w:val="22"/>
                <w:lang w:eastAsia="hr-HR"/>
              </w:rPr>
              <w:t xml:space="preserve">, </w:t>
            </w:r>
          </w:p>
          <w:p w:rsidR="00221F53" w:rsidRPr="00221F53" w:rsidRDefault="00221F53" w:rsidP="00221F53">
            <w:pPr>
              <w:pStyle w:val="ListParagraph"/>
              <w:widowControl/>
              <w:numPr>
                <w:ilvl w:val="0"/>
                <w:numId w:val="5"/>
              </w:numPr>
              <w:suppressAutoHyphens w:val="0"/>
              <w:autoSpaceDN/>
              <w:spacing w:before="100" w:beforeAutospacing="1" w:after="100" w:afterAutospacing="1"/>
              <w:jc w:val="both"/>
              <w:textAlignment w:val="auto"/>
              <w:rPr>
                <w:rFonts w:ascii="Arial" w:eastAsia="Times New Roman" w:hAnsi="Arial" w:cs="Arial"/>
                <w:sz w:val="22"/>
                <w:szCs w:val="22"/>
                <w:lang w:eastAsia="hr-HR"/>
              </w:rPr>
            </w:pPr>
            <w:proofErr w:type="spellStart"/>
            <w:r w:rsidRPr="00221F53">
              <w:rPr>
                <w:rFonts w:ascii="Arial" w:eastAsia="Times New Roman" w:hAnsi="Arial" w:cs="Arial"/>
                <w:sz w:val="22"/>
                <w:szCs w:val="22"/>
                <w:lang w:eastAsia="hr-HR"/>
              </w:rPr>
              <w:t>televizijska</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emisija</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kao</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što</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su</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dokumentarne</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emisije</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turističko</w:t>
            </w:r>
            <w:proofErr w:type="spellEnd"/>
            <w:r w:rsidRPr="00221F53">
              <w:rPr>
                <w:rFonts w:ascii="Arial" w:eastAsia="Times New Roman" w:hAnsi="Arial" w:cs="Arial"/>
                <w:sz w:val="22"/>
                <w:szCs w:val="22"/>
                <w:lang w:eastAsia="hr-HR"/>
              </w:rPr>
              <w:t xml:space="preserve"> - </w:t>
            </w:r>
            <w:proofErr w:type="spellStart"/>
            <w:r w:rsidRPr="00221F53">
              <w:rPr>
                <w:rFonts w:ascii="Arial" w:eastAsia="Times New Roman" w:hAnsi="Arial" w:cs="Arial"/>
                <w:sz w:val="22"/>
                <w:szCs w:val="22"/>
                <w:lang w:eastAsia="hr-HR"/>
              </w:rPr>
              <w:t>promotivni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uradci</w:t>
            </w:r>
            <w:proofErr w:type="spellEnd"/>
            <w:r w:rsidRPr="00221F53">
              <w:rPr>
                <w:rFonts w:ascii="Arial" w:eastAsia="Times New Roman" w:hAnsi="Arial" w:cs="Arial"/>
                <w:sz w:val="22"/>
                <w:szCs w:val="22"/>
                <w:lang w:eastAsia="hr-HR"/>
              </w:rPr>
              <w:t xml:space="preserve">, </w:t>
            </w:r>
            <w:proofErr w:type="spellStart"/>
            <w:proofErr w:type="gramStart"/>
            <w:r w:rsidRPr="00221F53">
              <w:rPr>
                <w:rFonts w:ascii="Arial" w:eastAsia="Times New Roman" w:hAnsi="Arial" w:cs="Arial"/>
                <w:sz w:val="22"/>
                <w:szCs w:val="22"/>
                <w:lang w:eastAsia="hr-HR"/>
              </w:rPr>
              <w:t>emisije</w:t>
            </w:r>
            <w:proofErr w:type="spellEnd"/>
            <w:r w:rsidRPr="00221F53">
              <w:rPr>
                <w:rFonts w:ascii="Arial" w:eastAsia="Times New Roman" w:hAnsi="Arial" w:cs="Arial"/>
                <w:sz w:val="22"/>
                <w:szCs w:val="22"/>
                <w:lang w:eastAsia="hr-HR"/>
              </w:rPr>
              <w:t xml:space="preserve">  o</w:t>
            </w:r>
            <w:proofErr w:type="gram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modnoj</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industriji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reklamni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glazbeni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spotovi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emisije</w:t>
            </w:r>
            <w:proofErr w:type="spellEnd"/>
            <w:r w:rsidRPr="00221F53">
              <w:rPr>
                <w:rFonts w:ascii="Arial" w:eastAsia="Times New Roman" w:hAnsi="Arial" w:cs="Arial"/>
                <w:sz w:val="22"/>
                <w:szCs w:val="22"/>
                <w:lang w:eastAsia="hr-HR"/>
              </w:rPr>
              <w:t xml:space="preserve"> o  </w:t>
            </w:r>
            <w:proofErr w:type="spellStart"/>
            <w:r w:rsidRPr="00221F53">
              <w:rPr>
                <w:rFonts w:ascii="Arial" w:eastAsia="Times New Roman" w:hAnsi="Arial" w:cs="Arial"/>
                <w:sz w:val="22"/>
                <w:szCs w:val="22"/>
                <w:lang w:eastAsia="hr-HR"/>
              </w:rPr>
              <w:t>kulturnoj</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baštini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i</w:t>
            </w:r>
            <w:proofErr w:type="spellEnd"/>
            <w:r w:rsidRPr="00221F53">
              <w:rPr>
                <w:rFonts w:ascii="Arial" w:eastAsia="Times New Roman" w:hAnsi="Arial" w:cs="Arial"/>
                <w:sz w:val="22"/>
                <w:szCs w:val="22"/>
                <w:lang w:eastAsia="hr-HR"/>
              </w:rPr>
              <w:t xml:space="preserve"> sl.),</w:t>
            </w:r>
          </w:p>
          <w:p w:rsidR="00221F53" w:rsidRPr="00221F53" w:rsidRDefault="00221F53" w:rsidP="00221F53">
            <w:pPr>
              <w:widowControl/>
              <w:numPr>
                <w:ilvl w:val="0"/>
                <w:numId w:val="5"/>
              </w:numPr>
              <w:suppressAutoHyphens w:val="0"/>
              <w:autoSpaceDN/>
              <w:spacing w:before="100" w:beforeAutospacing="1" w:after="100" w:afterAutospacing="1"/>
              <w:jc w:val="both"/>
              <w:textAlignment w:val="auto"/>
              <w:rPr>
                <w:rFonts w:ascii="Arial" w:eastAsia="Times New Roman" w:hAnsi="Arial" w:cs="Arial"/>
                <w:sz w:val="22"/>
                <w:szCs w:val="22"/>
                <w:lang w:eastAsia="hr-HR"/>
              </w:rPr>
            </w:pPr>
            <w:proofErr w:type="spellStart"/>
            <w:r w:rsidRPr="00221F53">
              <w:rPr>
                <w:rFonts w:ascii="Arial" w:eastAsia="Times New Roman" w:hAnsi="Arial" w:cs="Arial"/>
                <w:sz w:val="22"/>
                <w:szCs w:val="22"/>
                <w:lang w:eastAsia="hr-HR"/>
              </w:rPr>
              <w:t>komercijalne</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fotografije</w:t>
            </w:r>
            <w:proofErr w:type="spellEnd"/>
            <w:r w:rsidRPr="00221F53">
              <w:rPr>
                <w:rFonts w:ascii="Arial" w:eastAsia="Times New Roman" w:hAnsi="Arial" w:cs="Arial"/>
                <w:sz w:val="22"/>
                <w:szCs w:val="22"/>
                <w:lang w:eastAsia="hr-HR"/>
              </w:rPr>
              <w:t>,</w:t>
            </w:r>
          </w:p>
          <w:p w:rsidR="00221F53" w:rsidRPr="00221F53" w:rsidRDefault="00221F53" w:rsidP="00221F53">
            <w:pPr>
              <w:widowControl/>
              <w:numPr>
                <w:ilvl w:val="0"/>
                <w:numId w:val="5"/>
              </w:numPr>
              <w:suppressAutoHyphens w:val="0"/>
              <w:autoSpaceDN/>
              <w:spacing w:before="100" w:beforeAutospacing="1" w:after="100" w:afterAutospacing="1"/>
              <w:jc w:val="both"/>
              <w:textAlignment w:val="auto"/>
              <w:rPr>
                <w:rFonts w:ascii="Arial" w:eastAsia="Times New Roman" w:hAnsi="Arial" w:cs="Arial"/>
                <w:sz w:val="22"/>
                <w:szCs w:val="22"/>
                <w:lang w:eastAsia="hr-HR"/>
              </w:rPr>
            </w:pPr>
            <w:proofErr w:type="spellStart"/>
            <w:r w:rsidRPr="00221F53">
              <w:rPr>
                <w:rFonts w:ascii="Arial" w:eastAsia="Times New Roman" w:hAnsi="Arial" w:cs="Arial"/>
                <w:sz w:val="22"/>
                <w:szCs w:val="22"/>
                <w:lang w:eastAsia="hr-HR"/>
              </w:rPr>
              <w:t>računalni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programi</w:t>
            </w:r>
            <w:proofErr w:type="spellEnd"/>
            <w:r w:rsidRPr="00221F53">
              <w:rPr>
                <w:rFonts w:ascii="Arial" w:eastAsia="Times New Roman" w:hAnsi="Arial" w:cs="Arial"/>
                <w:sz w:val="22"/>
                <w:szCs w:val="22"/>
                <w:lang w:eastAsia="hr-HR"/>
              </w:rPr>
              <w:t xml:space="preserve">, </w:t>
            </w:r>
          </w:p>
          <w:p w:rsidR="00221F53" w:rsidRPr="00221F53" w:rsidRDefault="00221F53" w:rsidP="00221F53">
            <w:pPr>
              <w:widowControl/>
              <w:numPr>
                <w:ilvl w:val="0"/>
                <w:numId w:val="5"/>
              </w:numPr>
              <w:suppressAutoHyphens w:val="0"/>
              <w:autoSpaceDN/>
              <w:spacing w:before="100" w:beforeAutospacing="1" w:after="100" w:afterAutospacing="1"/>
              <w:jc w:val="both"/>
              <w:textAlignment w:val="auto"/>
              <w:rPr>
                <w:rFonts w:ascii="Arial" w:eastAsia="Times New Roman" w:hAnsi="Arial" w:cs="Arial"/>
                <w:sz w:val="22"/>
                <w:szCs w:val="22"/>
                <w:lang w:eastAsia="hr-HR"/>
              </w:rPr>
            </w:pPr>
            <w:proofErr w:type="spellStart"/>
            <w:r w:rsidRPr="00221F53">
              <w:rPr>
                <w:rFonts w:ascii="Arial" w:eastAsia="Times New Roman" w:hAnsi="Arial" w:cs="Arial"/>
                <w:sz w:val="22"/>
                <w:szCs w:val="22"/>
                <w:lang w:eastAsia="hr-HR"/>
              </w:rPr>
              <w:t>druge</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vizualne</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reprodukcijske</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tehnologije</w:t>
            </w:r>
            <w:proofErr w:type="spellEnd"/>
            <w:r w:rsidRPr="00221F53">
              <w:rPr>
                <w:rFonts w:ascii="Arial" w:eastAsia="Times New Roman" w:hAnsi="Arial" w:cs="Arial"/>
                <w:sz w:val="22"/>
                <w:szCs w:val="22"/>
                <w:lang w:eastAsia="hr-HR"/>
              </w:rPr>
              <w:t xml:space="preserve"> u </w:t>
            </w:r>
            <w:proofErr w:type="spellStart"/>
            <w:r w:rsidRPr="00221F53">
              <w:rPr>
                <w:rFonts w:ascii="Arial" w:eastAsia="Times New Roman" w:hAnsi="Arial" w:cs="Arial"/>
                <w:sz w:val="22"/>
                <w:szCs w:val="22"/>
                <w:lang w:eastAsia="hr-HR"/>
              </w:rPr>
              <w:t>svrhu</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daljnje</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distribucije</w:t>
            </w:r>
            <w:proofErr w:type="spellEnd"/>
          </w:p>
          <w:p w:rsidR="00221F53" w:rsidRPr="00221F53" w:rsidRDefault="00221F53" w:rsidP="00221F53">
            <w:pPr>
              <w:widowControl/>
              <w:numPr>
                <w:ilvl w:val="0"/>
                <w:numId w:val="5"/>
              </w:numPr>
              <w:suppressAutoHyphens w:val="0"/>
              <w:autoSpaceDN/>
              <w:spacing w:before="100" w:beforeAutospacing="1" w:after="100" w:afterAutospacing="1"/>
              <w:jc w:val="both"/>
              <w:textAlignment w:val="auto"/>
              <w:rPr>
                <w:rFonts w:ascii="Arial" w:eastAsia="Times New Roman" w:hAnsi="Arial" w:cs="Arial"/>
                <w:sz w:val="22"/>
                <w:szCs w:val="22"/>
                <w:lang w:eastAsia="hr-HR"/>
              </w:rPr>
            </w:pPr>
            <w:r w:rsidRPr="00221F53">
              <w:rPr>
                <w:rFonts w:ascii="Arial" w:eastAsia="Times New Roman" w:hAnsi="Arial" w:cs="Arial"/>
                <w:sz w:val="22"/>
                <w:szCs w:val="22"/>
                <w:lang w:eastAsia="hr-HR"/>
              </w:rPr>
              <w:t>*</w:t>
            </w:r>
          </w:p>
          <w:p w:rsidR="00221F53" w:rsidRPr="00221F53" w:rsidRDefault="00221F53">
            <w:pPr>
              <w:spacing w:before="100" w:beforeAutospacing="1" w:after="100" w:afterAutospacing="1"/>
              <w:jc w:val="both"/>
              <w:rPr>
                <w:rFonts w:ascii="Arial" w:eastAsia="Times New Roman" w:hAnsi="Arial" w:cs="Arial"/>
                <w:sz w:val="22"/>
                <w:szCs w:val="22"/>
                <w:lang w:eastAsia="hr-HR"/>
              </w:rPr>
            </w:pPr>
            <w:r w:rsidRPr="00221F53">
              <w:rPr>
                <w:rFonts w:ascii="Arial" w:eastAsia="Times New Roman" w:hAnsi="Arial" w:cs="Arial"/>
                <w:sz w:val="22"/>
                <w:szCs w:val="22"/>
                <w:lang w:eastAsia="hr-HR"/>
              </w:rPr>
              <w:t>*</w:t>
            </w:r>
            <w:proofErr w:type="spellStart"/>
            <w:r w:rsidRPr="00221F53">
              <w:rPr>
                <w:rFonts w:ascii="Arial" w:eastAsia="Times New Roman" w:hAnsi="Arial" w:cs="Arial"/>
                <w:i/>
                <w:sz w:val="22"/>
                <w:szCs w:val="22"/>
                <w:lang w:eastAsia="hr-HR"/>
              </w:rPr>
              <w:t>navesti</w:t>
            </w:r>
            <w:proofErr w:type="spellEnd"/>
            <w:r w:rsidRPr="00221F53">
              <w:rPr>
                <w:rFonts w:ascii="Arial" w:eastAsia="Times New Roman" w:hAnsi="Arial" w:cs="Arial"/>
                <w:i/>
                <w:sz w:val="22"/>
                <w:szCs w:val="22"/>
                <w:lang w:eastAsia="hr-HR"/>
              </w:rPr>
              <w:t xml:space="preserve"> </w:t>
            </w:r>
            <w:proofErr w:type="spellStart"/>
            <w:r w:rsidRPr="00221F53">
              <w:rPr>
                <w:rFonts w:ascii="Arial" w:eastAsia="Times New Roman" w:hAnsi="Arial" w:cs="Arial"/>
                <w:i/>
                <w:sz w:val="22"/>
                <w:szCs w:val="22"/>
                <w:lang w:eastAsia="hr-HR"/>
              </w:rPr>
              <w:t>ukoliko</w:t>
            </w:r>
            <w:proofErr w:type="spellEnd"/>
            <w:r w:rsidRPr="00221F53">
              <w:rPr>
                <w:rFonts w:ascii="Arial" w:eastAsia="Times New Roman" w:hAnsi="Arial" w:cs="Arial"/>
                <w:i/>
                <w:sz w:val="22"/>
                <w:szCs w:val="22"/>
                <w:lang w:eastAsia="hr-HR"/>
              </w:rPr>
              <w:t xml:space="preserve"> </w:t>
            </w:r>
            <w:proofErr w:type="spellStart"/>
            <w:r w:rsidRPr="00221F53">
              <w:rPr>
                <w:rFonts w:ascii="Arial" w:eastAsia="Times New Roman" w:hAnsi="Arial" w:cs="Arial"/>
                <w:i/>
                <w:sz w:val="22"/>
                <w:szCs w:val="22"/>
                <w:lang w:eastAsia="hr-HR"/>
              </w:rPr>
              <w:t>nije</w:t>
            </w:r>
            <w:proofErr w:type="spellEnd"/>
            <w:r w:rsidRPr="00221F53">
              <w:rPr>
                <w:rFonts w:ascii="Arial" w:eastAsia="Times New Roman" w:hAnsi="Arial" w:cs="Arial"/>
                <w:i/>
                <w:sz w:val="22"/>
                <w:szCs w:val="22"/>
                <w:lang w:eastAsia="hr-HR"/>
              </w:rPr>
              <w:t xml:space="preserve"> </w:t>
            </w:r>
            <w:proofErr w:type="spellStart"/>
            <w:r w:rsidRPr="00221F53">
              <w:rPr>
                <w:rFonts w:ascii="Arial" w:eastAsia="Times New Roman" w:hAnsi="Arial" w:cs="Arial"/>
                <w:i/>
                <w:sz w:val="22"/>
                <w:szCs w:val="22"/>
                <w:lang w:eastAsia="hr-HR"/>
              </w:rPr>
              <w:t>prethodno</w:t>
            </w:r>
            <w:proofErr w:type="spellEnd"/>
            <w:r w:rsidRPr="00221F53">
              <w:rPr>
                <w:rFonts w:ascii="Arial" w:eastAsia="Times New Roman" w:hAnsi="Arial" w:cs="Arial"/>
                <w:i/>
                <w:sz w:val="22"/>
                <w:szCs w:val="22"/>
                <w:lang w:eastAsia="hr-HR"/>
              </w:rPr>
              <w:t xml:space="preserve"> </w:t>
            </w:r>
            <w:proofErr w:type="spellStart"/>
            <w:r w:rsidRPr="00221F53">
              <w:rPr>
                <w:rFonts w:ascii="Arial" w:eastAsia="Times New Roman" w:hAnsi="Arial" w:cs="Arial"/>
                <w:i/>
                <w:sz w:val="22"/>
                <w:szCs w:val="22"/>
                <w:lang w:eastAsia="hr-HR"/>
              </w:rPr>
              <w:t>navedeno</w:t>
            </w:r>
            <w:proofErr w:type="spellEnd"/>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eastAsia="Calibri" w:hAnsi="Arial" w:cs="Arial"/>
                <w:sz w:val="22"/>
                <w:szCs w:val="22"/>
                <w:lang w:eastAsia="en-US"/>
              </w:rPr>
            </w:pPr>
            <w:proofErr w:type="spellStart"/>
            <w:r w:rsidRPr="00221F53">
              <w:rPr>
                <w:rFonts w:ascii="Arial" w:hAnsi="Arial" w:cs="Arial"/>
                <w:sz w:val="22"/>
                <w:szCs w:val="22"/>
              </w:rPr>
              <w:t>Naziv</w:t>
            </w:r>
            <w:proofErr w:type="spellEnd"/>
            <w:r w:rsidRPr="00221F53">
              <w:rPr>
                <w:rFonts w:ascii="Arial" w:hAnsi="Arial" w:cs="Arial"/>
                <w:sz w:val="22"/>
                <w:szCs w:val="22"/>
              </w:rPr>
              <w:t xml:space="preserve"> </w:t>
            </w:r>
            <w:proofErr w:type="spellStart"/>
            <w:r w:rsidRPr="00221F53">
              <w:rPr>
                <w:rFonts w:ascii="Arial" w:hAnsi="Arial" w:cs="Arial"/>
                <w:sz w:val="22"/>
                <w:szCs w:val="22"/>
              </w:rPr>
              <w:t>i</w:t>
            </w:r>
            <w:proofErr w:type="spellEnd"/>
            <w:r w:rsidRPr="00221F53">
              <w:rPr>
                <w:rFonts w:ascii="Arial" w:hAnsi="Arial" w:cs="Arial"/>
                <w:sz w:val="22"/>
                <w:szCs w:val="22"/>
              </w:rPr>
              <w:t xml:space="preserve"> </w:t>
            </w:r>
            <w:proofErr w:type="spellStart"/>
            <w:r w:rsidRPr="00221F53">
              <w:rPr>
                <w:rFonts w:ascii="Arial" w:hAnsi="Arial" w:cs="Arial"/>
                <w:sz w:val="22"/>
                <w:szCs w:val="22"/>
              </w:rPr>
              <w:t>tema</w:t>
            </w:r>
            <w:proofErr w:type="spellEnd"/>
            <w:r w:rsidRPr="00221F53">
              <w:rPr>
                <w:rFonts w:ascii="Arial" w:hAnsi="Arial" w:cs="Arial"/>
                <w:sz w:val="22"/>
                <w:szCs w:val="22"/>
              </w:rPr>
              <w:t xml:space="preserve"> </w:t>
            </w:r>
            <w:proofErr w:type="spellStart"/>
            <w:r w:rsidRPr="00221F53">
              <w:rPr>
                <w:rFonts w:ascii="Arial" w:hAnsi="Arial" w:cs="Arial"/>
                <w:sz w:val="22"/>
                <w:szCs w:val="22"/>
              </w:rPr>
              <w:t>predmeta</w:t>
            </w:r>
            <w:proofErr w:type="spellEnd"/>
            <w:r w:rsidRPr="00221F53">
              <w:rPr>
                <w:rFonts w:ascii="Arial" w:hAnsi="Arial" w:cs="Arial"/>
                <w:sz w:val="22"/>
                <w:szCs w:val="22"/>
              </w:rPr>
              <w:t xml:space="preserve"> </w:t>
            </w:r>
            <w:proofErr w:type="spellStart"/>
            <w:r w:rsidRPr="00221F53">
              <w:rPr>
                <w:rFonts w:ascii="Arial" w:hAnsi="Arial" w:cs="Arial"/>
                <w:sz w:val="22"/>
                <w:szCs w:val="22"/>
              </w:rPr>
              <w:t>snimanja</w:t>
            </w:r>
            <w:proofErr w:type="spellEnd"/>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p>
          <w:p w:rsidR="00221F53" w:rsidRPr="00221F53" w:rsidRDefault="00221F53">
            <w:pPr>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Vrijeme</w:t>
            </w:r>
            <w:proofErr w:type="spellEnd"/>
            <w:r w:rsidRPr="00221F53">
              <w:rPr>
                <w:rFonts w:ascii="Arial" w:hAnsi="Arial" w:cs="Arial"/>
                <w:sz w:val="22"/>
                <w:szCs w:val="22"/>
              </w:rPr>
              <w:t xml:space="preserve"> </w:t>
            </w:r>
            <w:proofErr w:type="spellStart"/>
            <w:proofErr w:type="gramStart"/>
            <w:r w:rsidRPr="00221F53">
              <w:rPr>
                <w:rFonts w:ascii="Arial" w:hAnsi="Arial" w:cs="Arial"/>
                <w:sz w:val="22"/>
                <w:szCs w:val="22"/>
              </w:rPr>
              <w:t>korištenja</w:t>
            </w:r>
            <w:proofErr w:type="spellEnd"/>
            <w:r w:rsidRPr="00221F53">
              <w:rPr>
                <w:rFonts w:ascii="Arial" w:hAnsi="Arial" w:cs="Arial"/>
                <w:sz w:val="22"/>
                <w:szCs w:val="22"/>
              </w:rPr>
              <w:t xml:space="preserve">  </w:t>
            </w:r>
            <w:proofErr w:type="spellStart"/>
            <w:r w:rsidRPr="00221F53">
              <w:rPr>
                <w:rFonts w:ascii="Arial" w:hAnsi="Arial" w:cs="Arial"/>
                <w:sz w:val="22"/>
                <w:szCs w:val="22"/>
              </w:rPr>
              <w:t>javnom</w:t>
            </w:r>
            <w:proofErr w:type="spellEnd"/>
            <w:proofErr w:type="gramEnd"/>
            <w:r w:rsidRPr="00221F53">
              <w:rPr>
                <w:rFonts w:ascii="Arial" w:hAnsi="Arial" w:cs="Arial"/>
                <w:sz w:val="22"/>
                <w:szCs w:val="22"/>
              </w:rPr>
              <w:t xml:space="preserve"> </w:t>
            </w:r>
            <w:proofErr w:type="spellStart"/>
            <w:r w:rsidRPr="00221F53">
              <w:rPr>
                <w:rFonts w:ascii="Arial" w:hAnsi="Arial" w:cs="Arial"/>
                <w:sz w:val="22"/>
                <w:szCs w:val="22"/>
              </w:rPr>
              <w:t>površinom</w:t>
            </w:r>
            <w:proofErr w:type="spellEnd"/>
            <w:r w:rsidRPr="00221F53">
              <w:rPr>
                <w:rFonts w:ascii="Arial" w:hAnsi="Arial" w:cs="Arial"/>
                <w:sz w:val="22"/>
                <w:szCs w:val="22"/>
              </w:rPr>
              <w:t xml:space="preserve"> </w:t>
            </w:r>
            <w:proofErr w:type="spellStart"/>
            <w:r w:rsidRPr="00221F53">
              <w:rPr>
                <w:rFonts w:ascii="Arial" w:hAnsi="Arial" w:cs="Arial"/>
                <w:sz w:val="22"/>
                <w:szCs w:val="22"/>
              </w:rPr>
              <w:t>ili</w:t>
            </w:r>
            <w:proofErr w:type="spellEnd"/>
            <w:r w:rsidRPr="00221F53">
              <w:rPr>
                <w:rFonts w:ascii="Arial" w:hAnsi="Arial" w:cs="Arial"/>
                <w:sz w:val="22"/>
                <w:szCs w:val="22"/>
              </w:rPr>
              <w:t xml:space="preserve"> </w:t>
            </w:r>
            <w:proofErr w:type="spellStart"/>
            <w:r w:rsidRPr="00221F53">
              <w:rPr>
                <w:rFonts w:ascii="Arial" w:hAnsi="Arial" w:cs="Arial"/>
                <w:sz w:val="22"/>
                <w:szCs w:val="22"/>
              </w:rPr>
              <w:t>prostorom</w:t>
            </w:r>
            <w:proofErr w:type="spellEnd"/>
            <w:r w:rsidRPr="00221F53">
              <w:rPr>
                <w:rFonts w:ascii="Arial" w:hAnsi="Arial" w:cs="Arial"/>
                <w:sz w:val="22"/>
                <w:szCs w:val="22"/>
              </w:rPr>
              <w:t xml:space="preserve">  (</w:t>
            </w:r>
            <w:proofErr w:type="spellStart"/>
            <w:r w:rsidRPr="00221F53">
              <w:rPr>
                <w:rFonts w:ascii="Arial" w:hAnsi="Arial" w:cs="Arial"/>
                <w:sz w:val="22"/>
                <w:szCs w:val="22"/>
              </w:rPr>
              <w:t>navesti</w:t>
            </w:r>
            <w:proofErr w:type="spellEnd"/>
            <w:r w:rsidRPr="00221F53">
              <w:rPr>
                <w:rFonts w:ascii="Arial" w:hAnsi="Arial" w:cs="Arial"/>
                <w:sz w:val="22"/>
                <w:szCs w:val="22"/>
              </w:rPr>
              <w:t xml:space="preserve"> </w:t>
            </w:r>
            <w:proofErr w:type="spellStart"/>
            <w:r w:rsidRPr="00221F53">
              <w:rPr>
                <w:rFonts w:ascii="Arial" w:hAnsi="Arial" w:cs="Arial"/>
                <w:sz w:val="22"/>
                <w:szCs w:val="22"/>
              </w:rPr>
              <w:t>datume</w:t>
            </w:r>
            <w:proofErr w:type="spellEnd"/>
            <w:r w:rsidRPr="00221F53">
              <w:rPr>
                <w:rFonts w:ascii="Arial" w:hAnsi="Arial" w:cs="Arial"/>
                <w:sz w:val="22"/>
                <w:szCs w:val="22"/>
              </w:rPr>
              <w:t xml:space="preserve"> </w:t>
            </w:r>
            <w:proofErr w:type="spellStart"/>
            <w:r w:rsidRPr="00221F53">
              <w:rPr>
                <w:rFonts w:ascii="Arial" w:hAnsi="Arial" w:cs="Arial"/>
                <w:sz w:val="22"/>
                <w:szCs w:val="22"/>
              </w:rPr>
              <w:t>i</w:t>
            </w:r>
            <w:proofErr w:type="spellEnd"/>
            <w:r w:rsidRPr="00221F53">
              <w:rPr>
                <w:rFonts w:ascii="Arial" w:hAnsi="Arial" w:cs="Arial"/>
                <w:sz w:val="22"/>
                <w:szCs w:val="22"/>
              </w:rPr>
              <w:t xml:space="preserve"> sate)</w:t>
            </w:r>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pStyle w:val="ListParagraph"/>
              <w:autoSpaceDE w:val="0"/>
              <w:adjustRightInd w:val="0"/>
              <w:rPr>
                <w:rFonts w:ascii="Arial" w:hAnsi="Arial" w:cs="Arial"/>
                <w:sz w:val="22"/>
                <w:szCs w:val="22"/>
              </w:rPr>
            </w:pPr>
          </w:p>
          <w:p w:rsidR="00221F53" w:rsidRPr="00221F53" w:rsidRDefault="00221F53">
            <w:pPr>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pStyle w:val="NormalWeb"/>
              <w:jc w:val="both"/>
              <w:rPr>
                <w:rFonts w:ascii="Arial" w:hAnsi="Arial" w:cs="Arial"/>
                <w:sz w:val="22"/>
                <w:szCs w:val="22"/>
                <w:lang w:eastAsia="en-US"/>
              </w:rPr>
            </w:pPr>
            <w:proofErr w:type="spellStart"/>
            <w:r w:rsidRPr="00221F53">
              <w:rPr>
                <w:rFonts w:ascii="Arial" w:hAnsi="Arial" w:cs="Arial"/>
                <w:sz w:val="22"/>
                <w:szCs w:val="22"/>
                <w:lang w:eastAsia="en-US"/>
              </w:rPr>
              <w:t>Snimateljska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ekipa</w:t>
            </w:r>
            <w:proofErr w:type="spellEnd"/>
            <w:r w:rsidRPr="00221F53">
              <w:rPr>
                <w:rFonts w:ascii="Arial" w:hAnsi="Arial" w:cs="Arial"/>
                <w:sz w:val="22"/>
                <w:szCs w:val="22"/>
                <w:lang w:eastAsia="en-US"/>
              </w:rPr>
              <w:t xml:space="preserve"> </w:t>
            </w:r>
          </w:p>
          <w:p w:rsidR="00221F53" w:rsidRPr="00221F53" w:rsidRDefault="00221F53">
            <w:pPr>
              <w:adjustRightInd w:val="0"/>
              <w:rPr>
                <w:rFonts w:ascii="Arial" w:hAnsi="Arial" w:cs="Arial"/>
                <w:sz w:val="22"/>
                <w:szCs w:val="22"/>
                <w:lang w:eastAsia="en-US"/>
              </w:rPr>
            </w:pPr>
          </w:p>
          <w:p w:rsidR="00221F53" w:rsidRPr="00221F53" w:rsidRDefault="00221F53">
            <w:pPr>
              <w:adjustRightInd w:val="0"/>
              <w:rPr>
                <w:rFonts w:ascii="Arial" w:hAnsi="Arial" w:cs="Arial"/>
                <w:sz w:val="22"/>
                <w:szCs w:val="22"/>
              </w:rPr>
            </w:pPr>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rsidP="00221F53">
            <w:pPr>
              <w:pStyle w:val="ListParagraph"/>
              <w:widowControl/>
              <w:numPr>
                <w:ilvl w:val="0"/>
                <w:numId w:val="5"/>
              </w:numPr>
              <w:suppressAutoHyphens w:val="0"/>
              <w:adjustRightInd w:val="0"/>
              <w:textAlignment w:val="auto"/>
              <w:rPr>
                <w:rFonts w:ascii="Arial" w:hAnsi="Arial" w:cs="Arial"/>
                <w:sz w:val="22"/>
                <w:szCs w:val="22"/>
              </w:rPr>
            </w:pPr>
            <w:r w:rsidRPr="00221F53">
              <w:rPr>
                <w:rFonts w:ascii="Arial" w:hAnsi="Arial" w:cs="Arial"/>
                <w:sz w:val="22"/>
                <w:szCs w:val="22"/>
              </w:rPr>
              <w:t xml:space="preserve">do 6 </w:t>
            </w:r>
            <w:proofErr w:type="spellStart"/>
            <w:r w:rsidRPr="00221F53">
              <w:rPr>
                <w:rFonts w:ascii="Arial" w:hAnsi="Arial" w:cs="Arial"/>
                <w:sz w:val="22"/>
                <w:szCs w:val="22"/>
              </w:rPr>
              <w:t>članova</w:t>
            </w:r>
            <w:proofErr w:type="spellEnd"/>
            <w:r w:rsidRPr="00221F53">
              <w:rPr>
                <w:rFonts w:ascii="Arial" w:hAnsi="Arial" w:cs="Arial"/>
                <w:sz w:val="22"/>
                <w:szCs w:val="22"/>
              </w:rPr>
              <w:t xml:space="preserve"> </w:t>
            </w:r>
            <w:proofErr w:type="spellStart"/>
            <w:r w:rsidRPr="00221F53">
              <w:rPr>
                <w:rFonts w:ascii="Arial" w:hAnsi="Arial" w:cs="Arial"/>
                <w:sz w:val="22"/>
                <w:szCs w:val="22"/>
              </w:rPr>
              <w:t>kreativnog</w:t>
            </w:r>
            <w:proofErr w:type="spellEnd"/>
            <w:r w:rsidRPr="00221F53">
              <w:rPr>
                <w:rFonts w:ascii="Arial" w:hAnsi="Arial" w:cs="Arial"/>
                <w:sz w:val="22"/>
                <w:szCs w:val="22"/>
              </w:rPr>
              <w:t xml:space="preserve"> tima+2pomagača</w:t>
            </w:r>
          </w:p>
          <w:p w:rsidR="00221F53" w:rsidRPr="00221F53" w:rsidRDefault="00221F53">
            <w:pPr>
              <w:pStyle w:val="ListParagraph"/>
              <w:adjustRightInd w:val="0"/>
              <w:rPr>
                <w:rFonts w:ascii="Arial" w:hAnsi="Arial" w:cs="Arial"/>
                <w:sz w:val="22"/>
                <w:szCs w:val="22"/>
              </w:rPr>
            </w:pPr>
          </w:p>
          <w:p w:rsidR="00221F53" w:rsidRPr="00221F53" w:rsidRDefault="00221F53" w:rsidP="00221F53">
            <w:pPr>
              <w:pStyle w:val="ListParagraph"/>
              <w:widowControl/>
              <w:numPr>
                <w:ilvl w:val="0"/>
                <w:numId w:val="5"/>
              </w:numPr>
              <w:suppressAutoHyphens w:val="0"/>
              <w:adjustRightInd w:val="0"/>
              <w:textAlignment w:val="auto"/>
              <w:rPr>
                <w:rFonts w:ascii="Arial" w:hAnsi="Arial" w:cs="Arial"/>
                <w:sz w:val="22"/>
                <w:szCs w:val="22"/>
              </w:rPr>
            </w:pPr>
            <w:proofErr w:type="spellStart"/>
            <w:r w:rsidRPr="00221F53">
              <w:rPr>
                <w:rFonts w:ascii="Arial" w:hAnsi="Arial" w:cs="Arial"/>
                <w:sz w:val="22"/>
                <w:szCs w:val="22"/>
              </w:rPr>
              <w:t>više</w:t>
            </w:r>
            <w:proofErr w:type="spellEnd"/>
            <w:r w:rsidRPr="00221F53">
              <w:rPr>
                <w:rFonts w:ascii="Arial" w:hAnsi="Arial" w:cs="Arial"/>
                <w:sz w:val="22"/>
                <w:szCs w:val="22"/>
              </w:rPr>
              <w:t xml:space="preserve"> od 6 </w:t>
            </w:r>
            <w:proofErr w:type="spellStart"/>
            <w:r w:rsidRPr="00221F53">
              <w:rPr>
                <w:rFonts w:ascii="Arial" w:hAnsi="Arial" w:cs="Arial"/>
                <w:sz w:val="22"/>
                <w:szCs w:val="22"/>
              </w:rPr>
              <w:t>članova</w:t>
            </w:r>
            <w:proofErr w:type="spellEnd"/>
            <w:r w:rsidRPr="00221F53">
              <w:rPr>
                <w:rFonts w:ascii="Arial" w:hAnsi="Arial" w:cs="Arial"/>
                <w:sz w:val="22"/>
                <w:szCs w:val="22"/>
              </w:rPr>
              <w:t xml:space="preserve"> </w:t>
            </w:r>
            <w:proofErr w:type="spellStart"/>
            <w:r w:rsidRPr="00221F53">
              <w:rPr>
                <w:rFonts w:ascii="Arial" w:hAnsi="Arial" w:cs="Arial"/>
                <w:sz w:val="22"/>
                <w:szCs w:val="22"/>
              </w:rPr>
              <w:t>kreativnog</w:t>
            </w:r>
            <w:proofErr w:type="spellEnd"/>
            <w:r w:rsidRPr="00221F53">
              <w:rPr>
                <w:rFonts w:ascii="Arial" w:hAnsi="Arial" w:cs="Arial"/>
                <w:sz w:val="22"/>
                <w:szCs w:val="22"/>
              </w:rPr>
              <w:t xml:space="preserve"> tima+2pomagača </w:t>
            </w: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Oprema</w:t>
            </w:r>
            <w:proofErr w:type="spellEnd"/>
          </w:p>
          <w:p w:rsidR="00221F53" w:rsidRPr="00221F53" w:rsidRDefault="00221F53">
            <w:pPr>
              <w:adjustRightInd w:val="0"/>
              <w:rPr>
                <w:rFonts w:ascii="Arial" w:hAnsi="Arial" w:cs="Arial"/>
                <w:sz w:val="22"/>
                <w:szCs w:val="22"/>
              </w:rPr>
            </w:pPr>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rsidP="00221F53">
            <w:pPr>
              <w:pStyle w:val="ListParagraph"/>
              <w:widowControl/>
              <w:numPr>
                <w:ilvl w:val="0"/>
                <w:numId w:val="6"/>
              </w:numPr>
              <w:suppressAutoHyphens w:val="0"/>
              <w:adjustRightInd w:val="0"/>
              <w:textAlignment w:val="auto"/>
              <w:rPr>
                <w:rFonts w:ascii="Arial" w:hAnsi="Arial" w:cs="Arial"/>
                <w:sz w:val="22"/>
                <w:szCs w:val="22"/>
              </w:rPr>
            </w:pPr>
            <w:proofErr w:type="spellStart"/>
            <w:r w:rsidRPr="00221F53">
              <w:rPr>
                <w:rFonts w:ascii="Arial" w:hAnsi="Arial" w:cs="Arial"/>
                <w:sz w:val="22"/>
                <w:szCs w:val="22"/>
              </w:rPr>
              <w:t>lagana</w:t>
            </w:r>
            <w:proofErr w:type="spellEnd"/>
          </w:p>
          <w:p w:rsidR="00221F53" w:rsidRPr="00221F53" w:rsidRDefault="00221F53">
            <w:pPr>
              <w:pStyle w:val="ListParagraph"/>
              <w:adjustRightInd w:val="0"/>
              <w:rPr>
                <w:rFonts w:ascii="Arial" w:hAnsi="Arial" w:cs="Arial"/>
                <w:sz w:val="22"/>
                <w:szCs w:val="22"/>
              </w:rPr>
            </w:pPr>
          </w:p>
          <w:p w:rsidR="00221F53" w:rsidRPr="00221F53" w:rsidRDefault="00221F53" w:rsidP="00221F53">
            <w:pPr>
              <w:pStyle w:val="ListParagraph"/>
              <w:widowControl/>
              <w:numPr>
                <w:ilvl w:val="0"/>
                <w:numId w:val="6"/>
              </w:numPr>
              <w:suppressAutoHyphens w:val="0"/>
              <w:adjustRightInd w:val="0"/>
              <w:textAlignment w:val="auto"/>
              <w:rPr>
                <w:rFonts w:ascii="Arial" w:hAnsi="Arial" w:cs="Arial"/>
                <w:sz w:val="22"/>
                <w:szCs w:val="22"/>
              </w:rPr>
            </w:pPr>
            <w:proofErr w:type="spellStart"/>
            <w:r w:rsidRPr="00221F53">
              <w:rPr>
                <w:rFonts w:ascii="Arial" w:hAnsi="Arial" w:cs="Arial"/>
                <w:sz w:val="22"/>
                <w:szCs w:val="22"/>
              </w:rPr>
              <w:t>teška</w:t>
            </w:r>
            <w:proofErr w:type="spellEnd"/>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p>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Trajanje</w:t>
            </w:r>
            <w:proofErr w:type="spellEnd"/>
            <w:r w:rsidRPr="00221F53">
              <w:rPr>
                <w:rFonts w:ascii="Arial" w:hAnsi="Arial" w:cs="Arial"/>
                <w:sz w:val="22"/>
                <w:szCs w:val="22"/>
              </w:rPr>
              <w:t xml:space="preserve"> </w:t>
            </w:r>
            <w:proofErr w:type="spellStart"/>
            <w:r w:rsidRPr="00221F53">
              <w:rPr>
                <w:rFonts w:ascii="Arial" w:hAnsi="Arial" w:cs="Arial"/>
                <w:sz w:val="22"/>
                <w:szCs w:val="22"/>
              </w:rPr>
              <w:t>snimanja</w:t>
            </w:r>
            <w:proofErr w:type="spellEnd"/>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rsidP="00221F53">
            <w:pPr>
              <w:pStyle w:val="ListParagraph"/>
              <w:widowControl/>
              <w:numPr>
                <w:ilvl w:val="0"/>
                <w:numId w:val="6"/>
              </w:numPr>
              <w:suppressAutoHyphens w:val="0"/>
              <w:adjustRightInd w:val="0"/>
              <w:textAlignment w:val="auto"/>
              <w:rPr>
                <w:rFonts w:ascii="Arial" w:hAnsi="Arial" w:cs="Arial"/>
                <w:sz w:val="22"/>
                <w:szCs w:val="22"/>
              </w:rPr>
            </w:pPr>
            <w:r w:rsidRPr="00221F53">
              <w:rPr>
                <w:rFonts w:ascii="Arial" w:hAnsi="Arial" w:cs="Arial"/>
                <w:sz w:val="22"/>
                <w:szCs w:val="22"/>
              </w:rPr>
              <w:t>do 3 dana</w:t>
            </w:r>
          </w:p>
          <w:p w:rsidR="00221F53" w:rsidRPr="00221F53" w:rsidRDefault="00221F53">
            <w:pPr>
              <w:pStyle w:val="ListParagraph"/>
              <w:adjustRightInd w:val="0"/>
              <w:rPr>
                <w:rFonts w:ascii="Arial" w:hAnsi="Arial" w:cs="Arial"/>
                <w:sz w:val="22"/>
                <w:szCs w:val="22"/>
              </w:rPr>
            </w:pPr>
          </w:p>
          <w:p w:rsidR="00221F53" w:rsidRPr="00221F53" w:rsidRDefault="00221F53" w:rsidP="00221F53">
            <w:pPr>
              <w:pStyle w:val="ListParagraph"/>
              <w:widowControl/>
              <w:numPr>
                <w:ilvl w:val="0"/>
                <w:numId w:val="6"/>
              </w:numPr>
              <w:suppressAutoHyphens w:val="0"/>
              <w:adjustRightInd w:val="0"/>
              <w:textAlignment w:val="auto"/>
              <w:rPr>
                <w:rFonts w:ascii="Arial" w:hAnsi="Arial" w:cs="Arial"/>
                <w:sz w:val="22"/>
                <w:szCs w:val="22"/>
              </w:rPr>
            </w:pPr>
            <w:proofErr w:type="spellStart"/>
            <w:r w:rsidRPr="00221F53">
              <w:rPr>
                <w:rFonts w:ascii="Arial" w:hAnsi="Arial" w:cs="Arial"/>
                <w:sz w:val="22"/>
                <w:szCs w:val="22"/>
              </w:rPr>
              <w:t>više</w:t>
            </w:r>
            <w:proofErr w:type="spellEnd"/>
            <w:r w:rsidRPr="00221F53">
              <w:rPr>
                <w:rFonts w:ascii="Arial" w:hAnsi="Arial" w:cs="Arial"/>
                <w:sz w:val="22"/>
                <w:szCs w:val="22"/>
              </w:rPr>
              <w:t xml:space="preserve"> od 3 dana</w:t>
            </w: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Pješaci</w:t>
            </w:r>
            <w:proofErr w:type="spellEnd"/>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rsidP="00221F53">
            <w:pPr>
              <w:pStyle w:val="ListParagraph"/>
              <w:widowControl/>
              <w:numPr>
                <w:ilvl w:val="0"/>
                <w:numId w:val="7"/>
              </w:numPr>
              <w:suppressAutoHyphens w:val="0"/>
              <w:adjustRightInd w:val="0"/>
              <w:textAlignment w:val="auto"/>
              <w:rPr>
                <w:rFonts w:ascii="Arial" w:hAnsi="Arial" w:cs="Arial"/>
                <w:sz w:val="22"/>
                <w:szCs w:val="22"/>
              </w:rPr>
            </w:pPr>
            <w:proofErr w:type="spellStart"/>
            <w:proofErr w:type="gramStart"/>
            <w:r w:rsidRPr="00221F53">
              <w:rPr>
                <w:rFonts w:ascii="Arial" w:hAnsi="Arial" w:cs="Arial"/>
                <w:sz w:val="22"/>
                <w:szCs w:val="22"/>
              </w:rPr>
              <w:t>neograničen</w:t>
            </w:r>
            <w:proofErr w:type="spellEnd"/>
            <w:r w:rsidRPr="00221F53">
              <w:rPr>
                <w:rFonts w:ascii="Arial" w:hAnsi="Arial" w:cs="Arial"/>
                <w:sz w:val="22"/>
                <w:szCs w:val="22"/>
              </w:rPr>
              <w:t xml:space="preserve">  </w:t>
            </w:r>
            <w:proofErr w:type="spellStart"/>
            <w:r w:rsidRPr="00221F53">
              <w:rPr>
                <w:rFonts w:ascii="Arial" w:hAnsi="Arial" w:cs="Arial"/>
                <w:sz w:val="22"/>
                <w:szCs w:val="22"/>
              </w:rPr>
              <w:t>promet</w:t>
            </w:r>
            <w:proofErr w:type="spellEnd"/>
            <w:proofErr w:type="gramEnd"/>
            <w:r w:rsidRPr="00221F53">
              <w:rPr>
                <w:rFonts w:ascii="Arial" w:hAnsi="Arial" w:cs="Arial"/>
                <w:sz w:val="22"/>
                <w:szCs w:val="22"/>
              </w:rPr>
              <w:t xml:space="preserve"> </w:t>
            </w:r>
            <w:proofErr w:type="spellStart"/>
            <w:r w:rsidRPr="00221F53">
              <w:rPr>
                <w:rFonts w:ascii="Arial" w:hAnsi="Arial" w:cs="Arial"/>
                <w:sz w:val="22"/>
                <w:szCs w:val="22"/>
              </w:rPr>
              <w:t>pješaka</w:t>
            </w:r>
            <w:proofErr w:type="spellEnd"/>
          </w:p>
          <w:p w:rsidR="00221F53" w:rsidRPr="00221F53" w:rsidRDefault="00221F53">
            <w:pPr>
              <w:pStyle w:val="ListParagraph"/>
              <w:adjustRightInd w:val="0"/>
              <w:rPr>
                <w:rFonts w:ascii="Arial" w:hAnsi="Arial" w:cs="Arial"/>
                <w:sz w:val="22"/>
                <w:szCs w:val="22"/>
              </w:rPr>
            </w:pPr>
          </w:p>
          <w:p w:rsidR="00221F53" w:rsidRPr="00221F53" w:rsidRDefault="00221F53" w:rsidP="00221F53">
            <w:pPr>
              <w:pStyle w:val="ListParagraph"/>
              <w:widowControl/>
              <w:numPr>
                <w:ilvl w:val="0"/>
                <w:numId w:val="7"/>
              </w:numPr>
              <w:suppressAutoHyphens w:val="0"/>
              <w:adjustRightInd w:val="0"/>
              <w:textAlignment w:val="auto"/>
              <w:rPr>
                <w:rFonts w:ascii="Arial" w:hAnsi="Arial" w:cs="Arial"/>
                <w:sz w:val="22"/>
                <w:szCs w:val="22"/>
              </w:rPr>
            </w:pPr>
            <w:proofErr w:type="spellStart"/>
            <w:r w:rsidRPr="00221F53">
              <w:rPr>
                <w:rFonts w:ascii="Arial" w:hAnsi="Arial" w:cs="Arial"/>
                <w:sz w:val="22"/>
                <w:szCs w:val="22"/>
              </w:rPr>
              <w:t>ograničen</w:t>
            </w:r>
            <w:proofErr w:type="spellEnd"/>
            <w:r w:rsidRPr="00221F53">
              <w:rPr>
                <w:rFonts w:ascii="Arial" w:hAnsi="Arial" w:cs="Arial"/>
                <w:sz w:val="22"/>
                <w:szCs w:val="22"/>
              </w:rPr>
              <w:t xml:space="preserve"> </w:t>
            </w:r>
            <w:proofErr w:type="spellStart"/>
            <w:r w:rsidRPr="00221F53">
              <w:rPr>
                <w:rFonts w:ascii="Arial" w:hAnsi="Arial" w:cs="Arial"/>
                <w:sz w:val="22"/>
                <w:szCs w:val="22"/>
              </w:rPr>
              <w:t>pomet</w:t>
            </w:r>
            <w:proofErr w:type="spellEnd"/>
            <w:r w:rsidRPr="00221F53">
              <w:rPr>
                <w:rFonts w:ascii="Arial" w:hAnsi="Arial" w:cs="Arial"/>
                <w:sz w:val="22"/>
                <w:szCs w:val="22"/>
              </w:rPr>
              <w:t xml:space="preserve"> </w:t>
            </w:r>
            <w:proofErr w:type="spellStart"/>
            <w:r w:rsidRPr="00221F53">
              <w:rPr>
                <w:rFonts w:ascii="Arial" w:hAnsi="Arial" w:cs="Arial"/>
                <w:sz w:val="22"/>
                <w:szCs w:val="22"/>
              </w:rPr>
              <w:t>pješaka</w:t>
            </w:r>
            <w:proofErr w:type="spellEnd"/>
          </w:p>
          <w:p w:rsidR="00221F53" w:rsidRPr="00221F53" w:rsidRDefault="00221F53">
            <w:pPr>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Vozila</w:t>
            </w:r>
            <w:proofErr w:type="spellEnd"/>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rsidP="00221F53">
            <w:pPr>
              <w:pStyle w:val="ListParagraph"/>
              <w:widowControl/>
              <w:numPr>
                <w:ilvl w:val="0"/>
                <w:numId w:val="7"/>
              </w:numPr>
              <w:suppressAutoHyphens w:val="0"/>
              <w:adjustRightInd w:val="0"/>
              <w:textAlignment w:val="auto"/>
              <w:rPr>
                <w:rFonts w:ascii="Arial" w:hAnsi="Arial" w:cs="Arial"/>
                <w:sz w:val="22"/>
                <w:szCs w:val="22"/>
              </w:rPr>
            </w:pPr>
            <w:proofErr w:type="spellStart"/>
            <w:proofErr w:type="gramStart"/>
            <w:r w:rsidRPr="00221F53">
              <w:rPr>
                <w:rFonts w:ascii="Arial" w:hAnsi="Arial" w:cs="Arial"/>
                <w:sz w:val="22"/>
                <w:szCs w:val="22"/>
              </w:rPr>
              <w:t>neograničen</w:t>
            </w:r>
            <w:proofErr w:type="spellEnd"/>
            <w:r w:rsidRPr="00221F53">
              <w:rPr>
                <w:rFonts w:ascii="Arial" w:hAnsi="Arial" w:cs="Arial"/>
                <w:sz w:val="22"/>
                <w:szCs w:val="22"/>
              </w:rPr>
              <w:t xml:space="preserve">  </w:t>
            </w:r>
            <w:proofErr w:type="spellStart"/>
            <w:r w:rsidRPr="00221F53">
              <w:rPr>
                <w:rFonts w:ascii="Arial" w:hAnsi="Arial" w:cs="Arial"/>
                <w:sz w:val="22"/>
                <w:szCs w:val="22"/>
              </w:rPr>
              <w:t>promet</w:t>
            </w:r>
            <w:proofErr w:type="spellEnd"/>
            <w:proofErr w:type="gramEnd"/>
            <w:r w:rsidRPr="00221F53">
              <w:rPr>
                <w:rFonts w:ascii="Arial" w:hAnsi="Arial" w:cs="Arial"/>
                <w:sz w:val="22"/>
                <w:szCs w:val="22"/>
              </w:rPr>
              <w:t xml:space="preserve"> </w:t>
            </w:r>
            <w:proofErr w:type="spellStart"/>
            <w:r w:rsidRPr="00221F53">
              <w:rPr>
                <w:rFonts w:ascii="Arial" w:hAnsi="Arial" w:cs="Arial"/>
                <w:sz w:val="22"/>
                <w:szCs w:val="22"/>
              </w:rPr>
              <w:t>vozila</w:t>
            </w:r>
            <w:proofErr w:type="spellEnd"/>
          </w:p>
          <w:p w:rsidR="00221F53" w:rsidRPr="00221F53" w:rsidRDefault="00221F53">
            <w:pPr>
              <w:pStyle w:val="ListParagraph"/>
              <w:adjustRightInd w:val="0"/>
              <w:rPr>
                <w:rFonts w:ascii="Arial" w:hAnsi="Arial" w:cs="Arial"/>
                <w:sz w:val="22"/>
                <w:szCs w:val="22"/>
              </w:rPr>
            </w:pPr>
          </w:p>
          <w:p w:rsidR="00221F53" w:rsidRPr="00221F53" w:rsidRDefault="00221F53" w:rsidP="00221F53">
            <w:pPr>
              <w:pStyle w:val="ListParagraph"/>
              <w:widowControl/>
              <w:numPr>
                <w:ilvl w:val="0"/>
                <w:numId w:val="7"/>
              </w:numPr>
              <w:suppressAutoHyphens w:val="0"/>
              <w:adjustRightInd w:val="0"/>
              <w:textAlignment w:val="auto"/>
              <w:rPr>
                <w:rFonts w:ascii="Arial" w:hAnsi="Arial" w:cs="Arial"/>
                <w:sz w:val="22"/>
                <w:szCs w:val="22"/>
              </w:rPr>
            </w:pPr>
            <w:proofErr w:type="spellStart"/>
            <w:r w:rsidRPr="00221F53">
              <w:rPr>
                <w:rFonts w:ascii="Arial" w:hAnsi="Arial" w:cs="Arial"/>
                <w:sz w:val="22"/>
                <w:szCs w:val="22"/>
              </w:rPr>
              <w:t>ograničen</w:t>
            </w:r>
            <w:proofErr w:type="spellEnd"/>
            <w:r w:rsidRPr="00221F53">
              <w:rPr>
                <w:rFonts w:ascii="Arial" w:hAnsi="Arial" w:cs="Arial"/>
                <w:sz w:val="22"/>
                <w:szCs w:val="22"/>
              </w:rPr>
              <w:t xml:space="preserve"> </w:t>
            </w:r>
            <w:proofErr w:type="spellStart"/>
            <w:r w:rsidRPr="00221F53">
              <w:rPr>
                <w:rFonts w:ascii="Arial" w:hAnsi="Arial" w:cs="Arial"/>
                <w:sz w:val="22"/>
                <w:szCs w:val="22"/>
              </w:rPr>
              <w:t>pomet</w:t>
            </w:r>
            <w:proofErr w:type="spellEnd"/>
            <w:r w:rsidRPr="00221F53">
              <w:rPr>
                <w:rFonts w:ascii="Arial" w:hAnsi="Arial" w:cs="Arial"/>
                <w:sz w:val="22"/>
                <w:szCs w:val="22"/>
              </w:rPr>
              <w:t xml:space="preserve"> </w:t>
            </w:r>
            <w:proofErr w:type="spellStart"/>
            <w:r w:rsidRPr="00221F53">
              <w:rPr>
                <w:rFonts w:ascii="Arial" w:hAnsi="Arial" w:cs="Arial"/>
                <w:sz w:val="22"/>
                <w:szCs w:val="22"/>
              </w:rPr>
              <w:t>vozila</w:t>
            </w:r>
            <w:proofErr w:type="spellEnd"/>
          </w:p>
          <w:p w:rsidR="00221F53" w:rsidRPr="00221F53" w:rsidRDefault="00221F53">
            <w:pPr>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Remećenje</w:t>
            </w:r>
            <w:proofErr w:type="spellEnd"/>
            <w:r w:rsidRPr="00221F53">
              <w:rPr>
                <w:rFonts w:ascii="Arial" w:hAnsi="Arial" w:cs="Arial"/>
                <w:sz w:val="22"/>
                <w:szCs w:val="22"/>
              </w:rPr>
              <w:t xml:space="preserve"> </w:t>
            </w:r>
            <w:proofErr w:type="spellStart"/>
            <w:r w:rsidRPr="00221F53">
              <w:rPr>
                <w:rFonts w:ascii="Arial" w:hAnsi="Arial" w:cs="Arial"/>
                <w:sz w:val="22"/>
                <w:szCs w:val="22"/>
              </w:rPr>
              <w:t>javnog</w:t>
            </w:r>
            <w:proofErr w:type="spellEnd"/>
            <w:r w:rsidRPr="00221F53">
              <w:rPr>
                <w:rFonts w:ascii="Arial" w:hAnsi="Arial" w:cs="Arial"/>
                <w:sz w:val="22"/>
                <w:szCs w:val="22"/>
              </w:rPr>
              <w:t xml:space="preserve"> </w:t>
            </w:r>
            <w:proofErr w:type="spellStart"/>
            <w:r w:rsidRPr="00221F53">
              <w:rPr>
                <w:rFonts w:ascii="Arial" w:hAnsi="Arial" w:cs="Arial"/>
                <w:sz w:val="22"/>
                <w:szCs w:val="22"/>
              </w:rPr>
              <w:t>reda</w:t>
            </w:r>
            <w:proofErr w:type="spellEnd"/>
            <w:r w:rsidRPr="00221F53">
              <w:rPr>
                <w:rFonts w:ascii="Arial" w:hAnsi="Arial" w:cs="Arial"/>
                <w:sz w:val="22"/>
                <w:szCs w:val="22"/>
              </w:rPr>
              <w:t xml:space="preserve"> </w:t>
            </w:r>
            <w:proofErr w:type="spellStart"/>
            <w:r w:rsidRPr="00221F53">
              <w:rPr>
                <w:rFonts w:ascii="Arial" w:hAnsi="Arial" w:cs="Arial"/>
                <w:sz w:val="22"/>
                <w:szCs w:val="22"/>
              </w:rPr>
              <w:t>i</w:t>
            </w:r>
            <w:proofErr w:type="spellEnd"/>
            <w:r w:rsidRPr="00221F53">
              <w:rPr>
                <w:rFonts w:ascii="Arial" w:hAnsi="Arial" w:cs="Arial"/>
                <w:sz w:val="22"/>
                <w:szCs w:val="22"/>
              </w:rPr>
              <w:t xml:space="preserve"> </w:t>
            </w:r>
            <w:proofErr w:type="spellStart"/>
            <w:r w:rsidRPr="00221F53">
              <w:rPr>
                <w:rFonts w:ascii="Arial" w:hAnsi="Arial" w:cs="Arial"/>
                <w:sz w:val="22"/>
                <w:szCs w:val="22"/>
              </w:rPr>
              <w:t>mira</w:t>
            </w:r>
            <w:proofErr w:type="spellEnd"/>
            <w:r w:rsidRPr="00221F53">
              <w:rPr>
                <w:rFonts w:ascii="Arial" w:hAnsi="Arial" w:cs="Arial"/>
                <w:sz w:val="22"/>
                <w:szCs w:val="22"/>
              </w:rPr>
              <w:t xml:space="preserve"> (</w:t>
            </w:r>
            <w:proofErr w:type="spellStart"/>
            <w:r w:rsidRPr="00221F53">
              <w:rPr>
                <w:rFonts w:ascii="Arial" w:hAnsi="Arial" w:cs="Arial"/>
                <w:sz w:val="22"/>
                <w:szCs w:val="22"/>
              </w:rPr>
              <w:t>buka</w:t>
            </w:r>
            <w:proofErr w:type="spellEnd"/>
            <w:r w:rsidRPr="00221F53">
              <w:rPr>
                <w:rFonts w:ascii="Arial" w:hAnsi="Arial" w:cs="Arial"/>
                <w:sz w:val="22"/>
                <w:szCs w:val="22"/>
              </w:rPr>
              <w:t>)</w:t>
            </w:r>
          </w:p>
        </w:tc>
        <w:tc>
          <w:tcPr>
            <w:tcW w:w="5261"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rsidP="00221F53">
            <w:pPr>
              <w:pStyle w:val="ListParagraph"/>
              <w:widowControl/>
              <w:numPr>
                <w:ilvl w:val="0"/>
                <w:numId w:val="5"/>
              </w:numPr>
              <w:suppressAutoHyphens w:val="0"/>
              <w:adjustRightInd w:val="0"/>
              <w:textAlignment w:val="auto"/>
              <w:rPr>
                <w:rFonts w:ascii="Arial" w:hAnsi="Arial" w:cs="Arial"/>
                <w:sz w:val="22"/>
                <w:szCs w:val="22"/>
              </w:rPr>
            </w:pPr>
            <w:r w:rsidRPr="00221F53">
              <w:rPr>
                <w:rFonts w:ascii="Arial" w:hAnsi="Arial" w:cs="Arial"/>
                <w:sz w:val="22"/>
                <w:szCs w:val="22"/>
              </w:rPr>
              <w:t>da                                               - ne</w:t>
            </w: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Noćna</w:t>
            </w:r>
            <w:proofErr w:type="spellEnd"/>
            <w:r w:rsidRPr="00221F53">
              <w:rPr>
                <w:rFonts w:ascii="Arial" w:hAnsi="Arial" w:cs="Arial"/>
                <w:sz w:val="22"/>
                <w:szCs w:val="22"/>
              </w:rPr>
              <w:t xml:space="preserve"> </w:t>
            </w:r>
            <w:proofErr w:type="spellStart"/>
            <w:r w:rsidRPr="00221F53">
              <w:rPr>
                <w:rFonts w:ascii="Arial" w:hAnsi="Arial" w:cs="Arial"/>
                <w:sz w:val="22"/>
                <w:szCs w:val="22"/>
              </w:rPr>
              <w:t>snimanja</w:t>
            </w:r>
            <w:proofErr w:type="spellEnd"/>
            <w:r w:rsidRPr="00221F53">
              <w:rPr>
                <w:rFonts w:ascii="Arial" w:hAnsi="Arial" w:cs="Arial"/>
                <w:sz w:val="22"/>
                <w:szCs w:val="22"/>
              </w:rPr>
              <w:t xml:space="preserve"> </w:t>
            </w:r>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p>
          <w:p w:rsidR="00221F53" w:rsidRPr="00221F53" w:rsidRDefault="00221F53" w:rsidP="00221F53">
            <w:pPr>
              <w:pStyle w:val="ListParagraph"/>
              <w:widowControl/>
              <w:numPr>
                <w:ilvl w:val="0"/>
                <w:numId w:val="5"/>
              </w:numPr>
              <w:suppressAutoHyphens w:val="0"/>
              <w:adjustRightInd w:val="0"/>
              <w:textAlignment w:val="auto"/>
              <w:rPr>
                <w:rFonts w:ascii="Arial" w:hAnsi="Arial" w:cs="Arial"/>
                <w:sz w:val="22"/>
                <w:szCs w:val="22"/>
              </w:rPr>
            </w:pPr>
            <w:r w:rsidRPr="00221F53">
              <w:rPr>
                <w:rFonts w:ascii="Arial" w:hAnsi="Arial" w:cs="Arial"/>
                <w:sz w:val="22"/>
                <w:szCs w:val="22"/>
              </w:rPr>
              <w:t>da                                               - ne</w:t>
            </w: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Uporaba</w:t>
            </w:r>
            <w:proofErr w:type="spellEnd"/>
            <w:r w:rsidRPr="00221F53">
              <w:rPr>
                <w:rFonts w:ascii="Arial" w:hAnsi="Arial" w:cs="Arial"/>
                <w:sz w:val="22"/>
                <w:szCs w:val="22"/>
              </w:rPr>
              <w:t xml:space="preserve"> </w:t>
            </w:r>
            <w:proofErr w:type="spellStart"/>
            <w:r w:rsidRPr="00221F53">
              <w:rPr>
                <w:rFonts w:ascii="Arial" w:hAnsi="Arial" w:cs="Arial"/>
                <w:sz w:val="22"/>
                <w:szCs w:val="22"/>
              </w:rPr>
              <w:t>pirotehničkih</w:t>
            </w:r>
            <w:proofErr w:type="spellEnd"/>
            <w:r w:rsidRPr="00221F53">
              <w:rPr>
                <w:rFonts w:ascii="Arial" w:hAnsi="Arial" w:cs="Arial"/>
                <w:sz w:val="22"/>
                <w:szCs w:val="22"/>
              </w:rPr>
              <w:t xml:space="preserve"> </w:t>
            </w:r>
            <w:proofErr w:type="spellStart"/>
            <w:r w:rsidRPr="00221F53">
              <w:rPr>
                <w:rFonts w:ascii="Arial" w:hAnsi="Arial" w:cs="Arial"/>
                <w:sz w:val="22"/>
                <w:szCs w:val="22"/>
              </w:rPr>
              <w:t>sredstava</w:t>
            </w:r>
            <w:proofErr w:type="spellEnd"/>
          </w:p>
        </w:tc>
        <w:tc>
          <w:tcPr>
            <w:tcW w:w="5261"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rsidP="00221F53">
            <w:pPr>
              <w:pStyle w:val="ListParagraph"/>
              <w:widowControl/>
              <w:numPr>
                <w:ilvl w:val="0"/>
                <w:numId w:val="5"/>
              </w:numPr>
              <w:suppressAutoHyphens w:val="0"/>
              <w:adjustRightInd w:val="0"/>
              <w:textAlignment w:val="auto"/>
              <w:rPr>
                <w:rFonts w:ascii="Arial" w:hAnsi="Arial" w:cs="Arial"/>
                <w:sz w:val="22"/>
                <w:szCs w:val="22"/>
              </w:rPr>
            </w:pPr>
            <w:r w:rsidRPr="00221F53">
              <w:rPr>
                <w:rFonts w:ascii="Arial" w:hAnsi="Arial" w:cs="Arial"/>
                <w:sz w:val="22"/>
                <w:szCs w:val="22"/>
              </w:rPr>
              <w:t>da                                               - ne</w:t>
            </w: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spacing w:before="100" w:beforeAutospacing="1" w:after="100" w:afterAutospacing="1"/>
              <w:jc w:val="both"/>
              <w:rPr>
                <w:rFonts w:ascii="Arial" w:eastAsia="Times New Roman" w:hAnsi="Arial" w:cs="Arial"/>
                <w:sz w:val="22"/>
                <w:szCs w:val="22"/>
                <w:lang w:eastAsia="hr-HR"/>
              </w:rPr>
            </w:pPr>
            <w:proofErr w:type="spellStart"/>
            <w:r w:rsidRPr="00221F53">
              <w:rPr>
                <w:rFonts w:ascii="Arial" w:eastAsia="Times New Roman" w:hAnsi="Arial" w:cs="Arial"/>
                <w:sz w:val="22"/>
                <w:szCs w:val="22"/>
                <w:lang w:eastAsia="hr-HR"/>
              </w:rPr>
              <w:t>Postavljanje</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opreme</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scenografije</w:t>
            </w:r>
            <w:proofErr w:type="spellEnd"/>
            <w:r w:rsidRPr="00221F53">
              <w:rPr>
                <w:rFonts w:ascii="Arial" w:eastAsia="Times New Roman" w:hAnsi="Arial" w:cs="Arial"/>
                <w:sz w:val="22"/>
                <w:szCs w:val="22"/>
                <w:lang w:eastAsia="hr-HR"/>
              </w:rPr>
              <w:t xml:space="preserve"> </w:t>
            </w:r>
            <w:proofErr w:type="spellStart"/>
            <w:proofErr w:type="gramStart"/>
            <w:r w:rsidRPr="00221F53">
              <w:rPr>
                <w:rFonts w:ascii="Arial" w:eastAsia="Times New Roman" w:hAnsi="Arial" w:cs="Arial"/>
                <w:sz w:val="22"/>
                <w:szCs w:val="22"/>
                <w:lang w:eastAsia="hr-HR"/>
              </w:rPr>
              <w:t>na</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javnu</w:t>
            </w:r>
            <w:proofErr w:type="spellEnd"/>
            <w:proofErr w:type="gram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površinu</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ili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prostor</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kojim</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gospodari</w:t>
            </w:r>
            <w:proofErr w:type="spellEnd"/>
            <w:r w:rsidRPr="00221F53">
              <w:rPr>
                <w:rFonts w:ascii="Arial" w:eastAsia="Times New Roman" w:hAnsi="Arial" w:cs="Arial"/>
                <w:sz w:val="22"/>
                <w:szCs w:val="22"/>
                <w:lang w:eastAsia="hr-HR"/>
              </w:rPr>
              <w:t xml:space="preserve"> Grad Dubrovnik</w:t>
            </w:r>
          </w:p>
        </w:tc>
        <w:tc>
          <w:tcPr>
            <w:tcW w:w="5261"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rsidP="00221F53">
            <w:pPr>
              <w:pStyle w:val="ListParagraph"/>
              <w:widowControl/>
              <w:numPr>
                <w:ilvl w:val="0"/>
                <w:numId w:val="5"/>
              </w:numPr>
              <w:suppressAutoHyphens w:val="0"/>
              <w:adjustRightInd w:val="0"/>
              <w:textAlignment w:val="auto"/>
              <w:rPr>
                <w:rFonts w:ascii="Arial" w:eastAsia="Calibri" w:hAnsi="Arial" w:cs="Arial"/>
                <w:sz w:val="22"/>
                <w:szCs w:val="22"/>
                <w:lang w:eastAsia="en-US"/>
              </w:rPr>
            </w:pPr>
            <w:r w:rsidRPr="00221F53">
              <w:rPr>
                <w:rFonts w:ascii="Arial" w:hAnsi="Arial" w:cs="Arial"/>
                <w:sz w:val="22"/>
                <w:szCs w:val="22"/>
              </w:rPr>
              <w:t>da                                               - ne</w:t>
            </w:r>
          </w:p>
          <w:p w:rsidR="00221F53" w:rsidRPr="00221F53" w:rsidRDefault="00221F53">
            <w:pPr>
              <w:adjustRightInd w:val="0"/>
              <w:rPr>
                <w:rFonts w:ascii="Arial" w:hAnsi="Arial" w:cs="Arial"/>
                <w:sz w:val="22"/>
                <w:szCs w:val="22"/>
              </w:rPr>
            </w:pPr>
            <w:r w:rsidRPr="00221F53">
              <w:rPr>
                <w:rFonts w:ascii="Arial" w:hAnsi="Arial" w:cs="Arial"/>
                <w:sz w:val="22"/>
                <w:szCs w:val="22"/>
              </w:rPr>
              <w:t xml:space="preserve">                </w:t>
            </w: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eastAsia="Times New Roman" w:hAnsi="Arial" w:cs="Arial"/>
                <w:sz w:val="22"/>
                <w:szCs w:val="22"/>
                <w:lang w:eastAsia="hr-HR"/>
              </w:rPr>
            </w:pPr>
            <w:proofErr w:type="spellStart"/>
            <w:r w:rsidRPr="00221F53">
              <w:rPr>
                <w:rFonts w:ascii="Arial" w:eastAsia="Times New Roman" w:hAnsi="Arial" w:cs="Arial"/>
                <w:sz w:val="22"/>
                <w:szCs w:val="22"/>
                <w:lang w:eastAsia="hr-HR"/>
              </w:rPr>
              <w:t>Potpuno</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ili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djelomično</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zatvaranje</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ulica</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trgova</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kanala</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luka</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i</w:t>
            </w:r>
            <w:proofErr w:type="spellEnd"/>
            <w:r w:rsidRPr="00221F53">
              <w:rPr>
                <w:rFonts w:ascii="Arial" w:eastAsia="Times New Roman" w:hAnsi="Arial" w:cs="Arial"/>
                <w:sz w:val="22"/>
                <w:szCs w:val="22"/>
                <w:lang w:eastAsia="hr-HR"/>
              </w:rPr>
              <w:t xml:space="preserve"> sl. za </w:t>
            </w:r>
            <w:proofErr w:type="spellStart"/>
            <w:r w:rsidRPr="00221F53">
              <w:rPr>
                <w:rFonts w:ascii="Arial" w:eastAsia="Times New Roman" w:hAnsi="Arial" w:cs="Arial"/>
                <w:sz w:val="22"/>
                <w:szCs w:val="22"/>
                <w:lang w:eastAsia="hr-HR"/>
              </w:rPr>
              <w:t>pješački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drugi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promet</w:t>
            </w:r>
            <w:proofErr w:type="spellEnd"/>
          </w:p>
        </w:tc>
        <w:tc>
          <w:tcPr>
            <w:tcW w:w="5261"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rsidP="00221F53">
            <w:pPr>
              <w:pStyle w:val="ListParagraph"/>
              <w:widowControl/>
              <w:numPr>
                <w:ilvl w:val="0"/>
                <w:numId w:val="5"/>
              </w:numPr>
              <w:suppressAutoHyphens w:val="0"/>
              <w:adjustRightInd w:val="0"/>
              <w:textAlignment w:val="auto"/>
              <w:rPr>
                <w:rFonts w:ascii="Arial" w:eastAsia="Calibri" w:hAnsi="Arial" w:cs="Arial"/>
                <w:sz w:val="22"/>
                <w:szCs w:val="22"/>
                <w:lang w:eastAsia="en-US"/>
              </w:rPr>
            </w:pPr>
            <w:r w:rsidRPr="00221F53">
              <w:rPr>
                <w:rFonts w:ascii="Arial" w:hAnsi="Arial" w:cs="Arial"/>
                <w:sz w:val="22"/>
                <w:szCs w:val="22"/>
              </w:rPr>
              <w:t>da                                              - ne</w:t>
            </w: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eastAsia="Times New Roman" w:hAnsi="Arial" w:cs="Arial"/>
                <w:sz w:val="22"/>
                <w:szCs w:val="22"/>
                <w:lang w:eastAsia="hr-HR"/>
              </w:rPr>
            </w:pPr>
            <w:proofErr w:type="spellStart"/>
            <w:r w:rsidRPr="00221F53">
              <w:rPr>
                <w:rFonts w:ascii="Arial" w:eastAsia="Times New Roman" w:hAnsi="Arial" w:cs="Arial"/>
                <w:sz w:val="22"/>
                <w:szCs w:val="22"/>
                <w:lang w:eastAsia="hr-HR"/>
              </w:rPr>
              <w:t>Zatvaranje</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prostora</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i</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javnih</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površina</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kojima</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gospodari</w:t>
            </w:r>
            <w:proofErr w:type="spellEnd"/>
            <w:r w:rsidRPr="00221F53">
              <w:rPr>
                <w:rFonts w:ascii="Arial" w:eastAsia="Times New Roman" w:hAnsi="Arial" w:cs="Arial"/>
                <w:sz w:val="22"/>
                <w:szCs w:val="22"/>
                <w:lang w:eastAsia="hr-HR"/>
              </w:rPr>
              <w:t xml:space="preserve"> Grad Dubrovnik</w:t>
            </w:r>
          </w:p>
        </w:tc>
        <w:tc>
          <w:tcPr>
            <w:tcW w:w="5261"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rsidP="00221F53">
            <w:pPr>
              <w:pStyle w:val="ListParagraph"/>
              <w:widowControl/>
              <w:numPr>
                <w:ilvl w:val="0"/>
                <w:numId w:val="5"/>
              </w:numPr>
              <w:suppressAutoHyphens w:val="0"/>
              <w:adjustRightInd w:val="0"/>
              <w:textAlignment w:val="auto"/>
              <w:rPr>
                <w:rFonts w:ascii="Arial" w:eastAsia="Calibri" w:hAnsi="Arial" w:cs="Arial"/>
                <w:sz w:val="22"/>
                <w:szCs w:val="22"/>
                <w:lang w:eastAsia="en-US"/>
              </w:rPr>
            </w:pPr>
            <w:r w:rsidRPr="00221F53">
              <w:rPr>
                <w:rFonts w:ascii="Arial" w:hAnsi="Arial" w:cs="Arial"/>
                <w:sz w:val="22"/>
                <w:szCs w:val="22"/>
              </w:rPr>
              <w:t>da                                               - ne</w:t>
            </w:r>
          </w:p>
          <w:p w:rsidR="00221F53" w:rsidRPr="00221F53" w:rsidRDefault="00221F53">
            <w:pPr>
              <w:pStyle w:val="ListParagraph"/>
              <w:adjustRightInd w:val="0"/>
              <w:rPr>
                <w:rFonts w:ascii="Arial" w:hAnsi="Arial" w:cs="Arial"/>
                <w:sz w:val="22"/>
                <w:szCs w:val="22"/>
              </w:rPr>
            </w:pPr>
            <w:r w:rsidRPr="00221F53">
              <w:rPr>
                <w:rFonts w:ascii="Arial" w:hAnsi="Arial" w:cs="Arial"/>
                <w:sz w:val="22"/>
                <w:szCs w:val="22"/>
              </w:rPr>
              <w:t xml:space="preserve">                   </w:t>
            </w: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eastAsia="Times New Roman" w:hAnsi="Arial" w:cs="Arial"/>
                <w:sz w:val="22"/>
                <w:szCs w:val="22"/>
                <w:lang w:eastAsia="hr-HR"/>
              </w:rPr>
            </w:pPr>
            <w:proofErr w:type="spellStart"/>
            <w:r w:rsidRPr="00221F53">
              <w:rPr>
                <w:rFonts w:ascii="Arial" w:eastAsia="Times New Roman" w:hAnsi="Arial" w:cs="Arial"/>
                <w:sz w:val="22"/>
                <w:szCs w:val="22"/>
                <w:lang w:eastAsia="hr-HR"/>
              </w:rPr>
              <w:t>Kategorija</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iz</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članka</w:t>
            </w:r>
            <w:proofErr w:type="spellEnd"/>
            <w:r w:rsidRPr="00221F53">
              <w:rPr>
                <w:rFonts w:ascii="Arial" w:eastAsia="Times New Roman" w:hAnsi="Arial" w:cs="Arial"/>
                <w:sz w:val="22"/>
                <w:szCs w:val="22"/>
                <w:lang w:eastAsia="hr-HR"/>
              </w:rPr>
              <w:t xml:space="preserve"> 13. </w:t>
            </w:r>
            <w:proofErr w:type="spellStart"/>
            <w:r w:rsidRPr="00221F53">
              <w:rPr>
                <w:rFonts w:ascii="Arial" w:eastAsia="Times New Roman" w:hAnsi="Arial" w:cs="Arial"/>
                <w:sz w:val="22"/>
                <w:szCs w:val="22"/>
                <w:lang w:eastAsia="hr-HR"/>
              </w:rPr>
              <w:t>Pravilnika</w:t>
            </w:r>
            <w:proofErr w:type="spellEnd"/>
            <w:r w:rsidRPr="00221F53">
              <w:rPr>
                <w:rFonts w:ascii="Arial" w:eastAsia="Times New Roman" w:hAnsi="Arial" w:cs="Arial"/>
                <w:sz w:val="22"/>
                <w:szCs w:val="22"/>
                <w:lang w:eastAsia="hr-HR"/>
              </w:rPr>
              <w:t xml:space="preserve">** </w:t>
            </w:r>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rsidP="00221F53">
            <w:pPr>
              <w:pStyle w:val="ListParagraph"/>
              <w:widowControl/>
              <w:numPr>
                <w:ilvl w:val="0"/>
                <w:numId w:val="5"/>
              </w:numPr>
              <w:suppressAutoHyphens w:val="0"/>
              <w:adjustRightInd w:val="0"/>
              <w:textAlignment w:val="auto"/>
              <w:rPr>
                <w:rFonts w:ascii="Arial" w:eastAsia="Calibri" w:hAnsi="Arial" w:cs="Arial"/>
                <w:sz w:val="22"/>
                <w:szCs w:val="22"/>
                <w:lang w:eastAsia="en-US"/>
              </w:rPr>
            </w:pPr>
            <w:r w:rsidRPr="00221F53">
              <w:rPr>
                <w:rFonts w:ascii="Arial" w:hAnsi="Arial" w:cs="Arial"/>
                <w:sz w:val="22"/>
                <w:szCs w:val="22"/>
              </w:rPr>
              <w:t>da***                                           - ne</w:t>
            </w:r>
          </w:p>
          <w:p w:rsidR="00221F53" w:rsidRPr="00221F53" w:rsidRDefault="00221F53" w:rsidP="00221F53">
            <w:pPr>
              <w:pStyle w:val="ListParagraph"/>
              <w:widowControl/>
              <w:numPr>
                <w:ilvl w:val="0"/>
                <w:numId w:val="5"/>
              </w:numPr>
              <w:suppressAutoHyphens w:val="0"/>
              <w:adjustRightInd w:val="0"/>
              <w:textAlignment w:val="auto"/>
              <w:rPr>
                <w:rFonts w:ascii="Arial" w:hAnsi="Arial" w:cs="Arial"/>
                <w:sz w:val="22"/>
                <w:szCs w:val="22"/>
              </w:rPr>
            </w:pPr>
            <w:proofErr w:type="spellStart"/>
            <w:r w:rsidRPr="00221F53">
              <w:rPr>
                <w:rFonts w:ascii="Arial" w:hAnsi="Arial" w:cs="Arial"/>
                <w:sz w:val="22"/>
                <w:szCs w:val="22"/>
              </w:rPr>
              <w:t>studentski</w:t>
            </w:r>
            <w:proofErr w:type="spellEnd"/>
            <w:r w:rsidRPr="00221F53">
              <w:rPr>
                <w:rFonts w:ascii="Arial" w:hAnsi="Arial" w:cs="Arial"/>
                <w:sz w:val="22"/>
                <w:szCs w:val="22"/>
              </w:rPr>
              <w:t xml:space="preserve"> film</w:t>
            </w:r>
          </w:p>
          <w:p w:rsidR="00221F53" w:rsidRPr="00221F53" w:rsidRDefault="00221F53" w:rsidP="00221F53">
            <w:pPr>
              <w:pStyle w:val="NoSpacing"/>
              <w:numPr>
                <w:ilvl w:val="0"/>
                <w:numId w:val="5"/>
              </w:numPr>
              <w:rPr>
                <w:rFonts w:ascii="Arial" w:hAnsi="Arial" w:cs="Arial"/>
                <w:sz w:val="22"/>
                <w:szCs w:val="22"/>
                <w:lang w:eastAsia="en-US"/>
              </w:rPr>
            </w:pPr>
            <w:proofErr w:type="spellStart"/>
            <w:r w:rsidRPr="00221F53">
              <w:rPr>
                <w:rFonts w:ascii="Arial" w:hAnsi="Arial" w:cs="Arial"/>
                <w:sz w:val="22"/>
                <w:szCs w:val="22"/>
                <w:lang w:eastAsia="en-US"/>
              </w:rPr>
              <w:t>promotivni</w:t>
            </w:r>
            <w:proofErr w:type="spellEnd"/>
            <w:r w:rsidRPr="00221F53">
              <w:rPr>
                <w:rFonts w:ascii="Arial" w:hAnsi="Arial" w:cs="Arial"/>
                <w:sz w:val="22"/>
                <w:szCs w:val="22"/>
                <w:lang w:eastAsia="en-US"/>
              </w:rPr>
              <w:t xml:space="preserve"> film </w:t>
            </w:r>
            <w:proofErr w:type="spellStart"/>
            <w:r w:rsidRPr="00221F53">
              <w:rPr>
                <w:rFonts w:ascii="Arial" w:hAnsi="Arial" w:cs="Arial"/>
                <w:sz w:val="22"/>
                <w:szCs w:val="22"/>
                <w:lang w:eastAsia="en-US"/>
              </w:rPr>
              <w:t>prema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preporuci</w:t>
            </w:r>
            <w:proofErr w:type="spellEnd"/>
            <w:r w:rsidRPr="00221F53">
              <w:rPr>
                <w:rFonts w:ascii="Arial" w:hAnsi="Arial" w:cs="Arial"/>
                <w:sz w:val="22"/>
                <w:szCs w:val="22"/>
                <w:lang w:eastAsia="en-US"/>
              </w:rPr>
              <w:t xml:space="preserve"> TZ-</w:t>
            </w:r>
            <w:proofErr w:type="gramStart"/>
            <w:r w:rsidRPr="00221F53">
              <w:rPr>
                <w:rFonts w:ascii="Arial" w:hAnsi="Arial" w:cs="Arial"/>
                <w:sz w:val="22"/>
                <w:szCs w:val="22"/>
                <w:lang w:eastAsia="en-US"/>
              </w:rPr>
              <w:t>a ,</w:t>
            </w:r>
            <w:proofErr w:type="gramEnd"/>
            <w:r w:rsidRPr="00221F53">
              <w:rPr>
                <w:rFonts w:ascii="Arial" w:hAnsi="Arial" w:cs="Arial"/>
                <w:sz w:val="22"/>
                <w:szCs w:val="22"/>
                <w:lang w:eastAsia="en-US"/>
              </w:rPr>
              <w:t xml:space="preserve"> </w:t>
            </w:r>
          </w:p>
          <w:p w:rsidR="00221F53" w:rsidRPr="00221F53" w:rsidRDefault="00221F53" w:rsidP="00221F53">
            <w:pPr>
              <w:pStyle w:val="NoSpacing"/>
              <w:numPr>
                <w:ilvl w:val="0"/>
                <w:numId w:val="5"/>
              </w:numPr>
              <w:rPr>
                <w:rFonts w:ascii="Arial" w:hAnsi="Arial" w:cs="Arial"/>
                <w:sz w:val="22"/>
                <w:szCs w:val="22"/>
                <w:lang w:eastAsia="en-US"/>
              </w:rPr>
            </w:pPr>
            <w:proofErr w:type="spellStart"/>
            <w:r w:rsidRPr="00221F53">
              <w:rPr>
                <w:rFonts w:ascii="Arial" w:hAnsi="Arial" w:cs="Arial"/>
                <w:sz w:val="22"/>
                <w:szCs w:val="22"/>
                <w:lang w:eastAsia="en-US"/>
              </w:rPr>
              <w:t>humanitarni</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odnosno</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svaki</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onaj</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audiovizualni</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projekt</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kulturne</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ili</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obrazovne</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udruge</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koja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izravno</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ili</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neizravno</w:t>
            </w:r>
            <w:proofErr w:type="spellEnd"/>
            <w:r w:rsidRPr="00221F53">
              <w:rPr>
                <w:rFonts w:ascii="Arial" w:hAnsi="Arial" w:cs="Arial"/>
                <w:sz w:val="22"/>
                <w:szCs w:val="22"/>
                <w:lang w:eastAsia="en-US"/>
              </w:rPr>
              <w:t xml:space="preserve"> ne </w:t>
            </w:r>
            <w:proofErr w:type="spellStart"/>
            <w:r w:rsidRPr="00221F53">
              <w:rPr>
                <w:rFonts w:ascii="Arial" w:hAnsi="Arial" w:cs="Arial"/>
                <w:sz w:val="22"/>
                <w:szCs w:val="22"/>
                <w:lang w:eastAsia="en-US"/>
              </w:rPr>
              <w:t>stječe</w:t>
            </w:r>
            <w:proofErr w:type="spellEnd"/>
            <w:r w:rsidRPr="00221F53">
              <w:rPr>
                <w:rFonts w:ascii="Arial" w:hAnsi="Arial" w:cs="Arial"/>
                <w:sz w:val="22"/>
                <w:szCs w:val="22"/>
                <w:lang w:eastAsia="en-US"/>
              </w:rPr>
              <w:t xml:space="preserve"> profit od </w:t>
            </w:r>
            <w:proofErr w:type="spellStart"/>
            <w:r w:rsidRPr="00221F53">
              <w:rPr>
                <w:rFonts w:ascii="Arial" w:hAnsi="Arial" w:cs="Arial"/>
                <w:sz w:val="22"/>
                <w:szCs w:val="22"/>
                <w:lang w:eastAsia="en-US"/>
              </w:rPr>
              <w:t>marketinga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i</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produkcije</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filma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ili</w:t>
            </w:r>
            <w:proofErr w:type="spellEnd"/>
            <w:r w:rsidRPr="00221F53">
              <w:rPr>
                <w:rFonts w:ascii="Arial" w:hAnsi="Arial" w:cs="Arial"/>
                <w:sz w:val="22"/>
                <w:szCs w:val="22"/>
                <w:lang w:eastAsia="en-US"/>
              </w:rPr>
              <w:t xml:space="preserve"> od </w:t>
            </w:r>
            <w:proofErr w:type="spellStart"/>
            <w:r w:rsidRPr="00221F53">
              <w:rPr>
                <w:rFonts w:ascii="Arial" w:hAnsi="Arial" w:cs="Arial"/>
                <w:sz w:val="22"/>
                <w:szCs w:val="22"/>
                <w:lang w:eastAsia="en-US"/>
              </w:rPr>
              <w:t>prikazivanja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filmova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i</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fotografija</w:t>
            </w:r>
            <w:proofErr w:type="spellEnd"/>
            <w:r w:rsidRPr="00221F53">
              <w:rPr>
                <w:rFonts w:ascii="Arial" w:hAnsi="Arial" w:cs="Arial"/>
                <w:sz w:val="22"/>
                <w:szCs w:val="22"/>
                <w:lang w:eastAsia="en-US"/>
              </w:rPr>
              <w:t xml:space="preserve"> </w:t>
            </w:r>
            <w:proofErr w:type="spellStart"/>
            <w:r w:rsidRPr="00221F53">
              <w:rPr>
                <w:rFonts w:ascii="Arial" w:hAnsi="Arial" w:cs="Arial"/>
                <w:sz w:val="22"/>
                <w:szCs w:val="22"/>
                <w:lang w:eastAsia="en-US"/>
              </w:rPr>
              <w:t>i</w:t>
            </w:r>
            <w:proofErr w:type="spellEnd"/>
            <w:r w:rsidRPr="00221F53">
              <w:rPr>
                <w:rFonts w:ascii="Arial" w:hAnsi="Arial" w:cs="Arial"/>
                <w:sz w:val="22"/>
                <w:szCs w:val="22"/>
                <w:lang w:eastAsia="en-US"/>
              </w:rPr>
              <w:t xml:space="preserve"> sl.  </w:t>
            </w:r>
          </w:p>
          <w:p w:rsidR="00221F53" w:rsidRPr="00221F53" w:rsidRDefault="00221F53">
            <w:pPr>
              <w:pStyle w:val="NoSpacing"/>
              <w:ind w:left="720"/>
              <w:rPr>
                <w:rFonts w:ascii="Arial" w:hAnsi="Arial" w:cs="Arial"/>
                <w:sz w:val="22"/>
                <w:szCs w:val="22"/>
                <w:lang w:eastAsia="en-US"/>
              </w:rPr>
            </w:pPr>
          </w:p>
          <w:p w:rsidR="00221F53" w:rsidRPr="00221F53" w:rsidRDefault="00221F53">
            <w:pPr>
              <w:adjustRightInd w:val="0"/>
              <w:rPr>
                <w:rFonts w:ascii="Arial" w:hAnsi="Arial" w:cs="Arial"/>
                <w:i/>
                <w:sz w:val="22"/>
                <w:szCs w:val="22"/>
                <w:lang w:eastAsia="en-US"/>
              </w:rPr>
            </w:pPr>
            <w:r w:rsidRPr="00221F53">
              <w:rPr>
                <w:rFonts w:ascii="Arial" w:hAnsi="Arial" w:cs="Arial"/>
                <w:sz w:val="22"/>
                <w:szCs w:val="22"/>
              </w:rPr>
              <w:t>***</w:t>
            </w:r>
            <w:proofErr w:type="spellStart"/>
            <w:r w:rsidRPr="00221F53">
              <w:rPr>
                <w:rFonts w:ascii="Arial" w:hAnsi="Arial" w:cs="Arial"/>
                <w:i/>
                <w:sz w:val="22"/>
                <w:szCs w:val="22"/>
              </w:rPr>
              <w:t>ukoliko</w:t>
            </w:r>
            <w:proofErr w:type="spellEnd"/>
            <w:r w:rsidRPr="00221F53">
              <w:rPr>
                <w:rFonts w:ascii="Arial" w:hAnsi="Arial" w:cs="Arial"/>
                <w:i/>
                <w:sz w:val="22"/>
                <w:szCs w:val="22"/>
              </w:rPr>
              <w:t xml:space="preserve"> je </w:t>
            </w:r>
            <w:proofErr w:type="spellStart"/>
            <w:r w:rsidRPr="00221F53">
              <w:rPr>
                <w:rFonts w:ascii="Arial" w:hAnsi="Arial" w:cs="Arial"/>
                <w:i/>
                <w:sz w:val="22"/>
                <w:szCs w:val="22"/>
              </w:rPr>
              <w:t>odgovor</w:t>
            </w:r>
            <w:proofErr w:type="spellEnd"/>
            <w:r w:rsidRPr="00221F53">
              <w:rPr>
                <w:rFonts w:ascii="Arial" w:hAnsi="Arial" w:cs="Arial"/>
                <w:i/>
                <w:sz w:val="22"/>
                <w:szCs w:val="22"/>
              </w:rPr>
              <w:t xml:space="preserve"> da, </w:t>
            </w:r>
            <w:proofErr w:type="spellStart"/>
            <w:r w:rsidRPr="00221F53">
              <w:rPr>
                <w:rFonts w:ascii="Arial" w:hAnsi="Arial" w:cs="Arial"/>
                <w:i/>
                <w:sz w:val="22"/>
                <w:szCs w:val="22"/>
              </w:rPr>
              <w:t>potrebno</w:t>
            </w:r>
            <w:proofErr w:type="spellEnd"/>
            <w:r w:rsidRPr="00221F53">
              <w:rPr>
                <w:rFonts w:ascii="Arial" w:hAnsi="Arial" w:cs="Arial"/>
                <w:i/>
                <w:sz w:val="22"/>
                <w:szCs w:val="22"/>
              </w:rPr>
              <w:t xml:space="preserve"> je </w:t>
            </w:r>
            <w:proofErr w:type="spellStart"/>
            <w:proofErr w:type="gramStart"/>
            <w:r w:rsidRPr="00221F53">
              <w:rPr>
                <w:rFonts w:ascii="Arial" w:hAnsi="Arial" w:cs="Arial"/>
                <w:i/>
                <w:sz w:val="22"/>
                <w:szCs w:val="22"/>
              </w:rPr>
              <w:t>zaokružiti</w:t>
            </w:r>
            <w:proofErr w:type="spellEnd"/>
            <w:r w:rsidRPr="00221F53">
              <w:rPr>
                <w:rFonts w:ascii="Arial" w:hAnsi="Arial" w:cs="Arial"/>
                <w:i/>
                <w:sz w:val="22"/>
                <w:szCs w:val="22"/>
              </w:rPr>
              <w:t xml:space="preserve">  </w:t>
            </w:r>
            <w:proofErr w:type="spellStart"/>
            <w:r w:rsidRPr="00221F53">
              <w:rPr>
                <w:rFonts w:ascii="Arial" w:hAnsi="Arial" w:cs="Arial"/>
                <w:i/>
                <w:sz w:val="22"/>
                <w:szCs w:val="22"/>
              </w:rPr>
              <w:t>jednu</w:t>
            </w:r>
            <w:proofErr w:type="spellEnd"/>
            <w:proofErr w:type="gramEnd"/>
            <w:r w:rsidRPr="00221F53">
              <w:rPr>
                <w:rFonts w:ascii="Arial" w:hAnsi="Arial" w:cs="Arial"/>
                <w:i/>
                <w:sz w:val="22"/>
                <w:szCs w:val="22"/>
              </w:rPr>
              <w:t xml:space="preserve"> </w:t>
            </w:r>
            <w:proofErr w:type="spellStart"/>
            <w:r w:rsidRPr="00221F53">
              <w:rPr>
                <w:rFonts w:ascii="Arial" w:hAnsi="Arial" w:cs="Arial"/>
                <w:i/>
                <w:sz w:val="22"/>
                <w:szCs w:val="22"/>
              </w:rPr>
              <w:t>od</w:t>
            </w:r>
            <w:proofErr w:type="spellEnd"/>
            <w:r w:rsidRPr="00221F53">
              <w:rPr>
                <w:rFonts w:ascii="Arial" w:hAnsi="Arial" w:cs="Arial"/>
                <w:i/>
                <w:sz w:val="22"/>
                <w:szCs w:val="22"/>
              </w:rPr>
              <w:t xml:space="preserve"> </w:t>
            </w:r>
            <w:proofErr w:type="spellStart"/>
            <w:r w:rsidRPr="00221F53">
              <w:rPr>
                <w:rFonts w:ascii="Arial" w:hAnsi="Arial" w:cs="Arial"/>
                <w:i/>
                <w:sz w:val="22"/>
                <w:szCs w:val="22"/>
              </w:rPr>
              <w:t>sljedećih</w:t>
            </w:r>
            <w:proofErr w:type="spellEnd"/>
            <w:r w:rsidRPr="00221F53">
              <w:rPr>
                <w:rFonts w:ascii="Arial" w:hAnsi="Arial" w:cs="Arial"/>
                <w:i/>
                <w:sz w:val="22"/>
                <w:szCs w:val="22"/>
              </w:rPr>
              <w:t xml:space="preserve"> </w:t>
            </w:r>
            <w:proofErr w:type="spellStart"/>
            <w:r w:rsidRPr="00221F53">
              <w:rPr>
                <w:rFonts w:ascii="Arial" w:hAnsi="Arial" w:cs="Arial"/>
                <w:i/>
                <w:sz w:val="22"/>
                <w:szCs w:val="22"/>
              </w:rPr>
              <w:t>odgovarajućih</w:t>
            </w:r>
            <w:proofErr w:type="spellEnd"/>
            <w:r w:rsidRPr="00221F53">
              <w:rPr>
                <w:rFonts w:ascii="Arial" w:hAnsi="Arial" w:cs="Arial"/>
                <w:i/>
                <w:sz w:val="22"/>
                <w:szCs w:val="22"/>
              </w:rPr>
              <w:t xml:space="preserve"> </w:t>
            </w:r>
            <w:proofErr w:type="spellStart"/>
            <w:r w:rsidRPr="00221F53">
              <w:rPr>
                <w:rFonts w:ascii="Arial" w:hAnsi="Arial" w:cs="Arial"/>
                <w:i/>
                <w:sz w:val="22"/>
                <w:szCs w:val="22"/>
              </w:rPr>
              <w:t>alineja</w:t>
            </w:r>
            <w:proofErr w:type="spellEnd"/>
          </w:p>
          <w:p w:rsidR="00221F53" w:rsidRPr="00221F53" w:rsidRDefault="00221F53">
            <w:pPr>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eastAsia="Times New Roman" w:hAnsi="Arial" w:cs="Arial"/>
                <w:sz w:val="22"/>
                <w:szCs w:val="22"/>
                <w:lang w:eastAsia="hr-HR"/>
              </w:rPr>
              <w:t>Potreban</w:t>
            </w:r>
            <w:proofErr w:type="spell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povremeni</w:t>
            </w:r>
            <w:proofErr w:type="spellEnd"/>
            <w:r w:rsidRPr="00221F53">
              <w:rPr>
                <w:rFonts w:ascii="Arial" w:eastAsia="Times New Roman" w:hAnsi="Arial" w:cs="Arial"/>
                <w:sz w:val="22"/>
                <w:szCs w:val="22"/>
                <w:lang w:eastAsia="hr-HR"/>
              </w:rPr>
              <w:t xml:space="preserve"> transport </w:t>
            </w:r>
            <w:proofErr w:type="spellStart"/>
            <w:r w:rsidRPr="00221F53">
              <w:rPr>
                <w:rFonts w:ascii="Arial" w:eastAsia="Times New Roman" w:hAnsi="Arial" w:cs="Arial"/>
                <w:sz w:val="22"/>
                <w:szCs w:val="22"/>
                <w:lang w:eastAsia="hr-HR"/>
              </w:rPr>
              <w:t>sredstava</w:t>
            </w:r>
            <w:proofErr w:type="spellEnd"/>
            <w:r w:rsidRPr="00221F53">
              <w:rPr>
                <w:rFonts w:ascii="Arial" w:eastAsia="Times New Roman" w:hAnsi="Arial" w:cs="Arial"/>
                <w:sz w:val="22"/>
                <w:szCs w:val="22"/>
                <w:lang w:eastAsia="hr-HR"/>
              </w:rPr>
              <w:t xml:space="preserve"> za </w:t>
            </w:r>
            <w:proofErr w:type="spellStart"/>
            <w:r w:rsidRPr="00221F53">
              <w:rPr>
                <w:rFonts w:ascii="Arial" w:eastAsia="Times New Roman" w:hAnsi="Arial" w:cs="Arial"/>
                <w:sz w:val="22"/>
                <w:szCs w:val="22"/>
                <w:lang w:eastAsia="hr-HR"/>
              </w:rPr>
              <w:t>snimanje</w:t>
            </w:r>
            <w:proofErr w:type="spellEnd"/>
            <w:r w:rsidRPr="00221F53">
              <w:rPr>
                <w:rFonts w:ascii="Arial" w:eastAsia="Times New Roman" w:hAnsi="Arial" w:cs="Arial"/>
                <w:sz w:val="22"/>
                <w:szCs w:val="22"/>
                <w:lang w:eastAsia="hr-HR"/>
              </w:rPr>
              <w:t xml:space="preserve"> u </w:t>
            </w:r>
            <w:proofErr w:type="spellStart"/>
            <w:r w:rsidRPr="00221F53">
              <w:rPr>
                <w:rFonts w:ascii="Arial" w:eastAsia="Times New Roman" w:hAnsi="Arial" w:cs="Arial"/>
                <w:sz w:val="22"/>
                <w:szCs w:val="22"/>
                <w:lang w:eastAsia="hr-HR"/>
              </w:rPr>
              <w:t>zonama</w:t>
            </w:r>
            <w:proofErr w:type="spellEnd"/>
            <w:r w:rsidRPr="00221F53">
              <w:rPr>
                <w:rFonts w:ascii="Arial" w:eastAsia="Times New Roman" w:hAnsi="Arial" w:cs="Arial"/>
                <w:sz w:val="22"/>
                <w:szCs w:val="22"/>
                <w:lang w:eastAsia="hr-HR"/>
              </w:rPr>
              <w:t xml:space="preserve"> </w:t>
            </w:r>
            <w:proofErr w:type="gramStart"/>
            <w:r w:rsidRPr="00221F53">
              <w:rPr>
                <w:rFonts w:ascii="Arial" w:eastAsia="Times New Roman" w:hAnsi="Arial" w:cs="Arial"/>
                <w:sz w:val="22"/>
                <w:szCs w:val="22"/>
                <w:lang w:eastAsia="hr-HR"/>
              </w:rPr>
              <w:t xml:space="preserve">s  </w:t>
            </w:r>
            <w:proofErr w:type="spellStart"/>
            <w:r w:rsidRPr="00221F53">
              <w:rPr>
                <w:rFonts w:ascii="Arial" w:eastAsia="Times New Roman" w:hAnsi="Arial" w:cs="Arial"/>
                <w:sz w:val="22"/>
                <w:szCs w:val="22"/>
                <w:lang w:eastAsia="hr-HR"/>
              </w:rPr>
              <w:t>ograničenim</w:t>
            </w:r>
            <w:proofErr w:type="spellEnd"/>
            <w:proofErr w:type="gramEnd"/>
            <w:r w:rsidRPr="00221F53">
              <w:rPr>
                <w:rFonts w:ascii="Arial" w:eastAsia="Times New Roman" w:hAnsi="Arial" w:cs="Arial"/>
                <w:sz w:val="22"/>
                <w:szCs w:val="22"/>
                <w:lang w:eastAsia="hr-HR"/>
              </w:rPr>
              <w:t xml:space="preserve"> </w:t>
            </w:r>
            <w:proofErr w:type="spellStart"/>
            <w:r w:rsidRPr="00221F53">
              <w:rPr>
                <w:rFonts w:ascii="Arial" w:eastAsia="Times New Roman" w:hAnsi="Arial" w:cs="Arial"/>
                <w:sz w:val="22"/>
                <w:szCs w:val="22"/>
                <w:lang w:eastAsia="hr-HR"/>
              </w:rPr>
              <w:t>prometom</w:t>
            </w:r>
            <w:proofErr w:type="spellEnd"/>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rsidP="00221F53">
            <w:pPr>
              <w:pStyle w:val="ListParagraph"/>
              <w:widowControl/>
              <w:numPr>
                <w:ilvl w:val="0"/>
                <w:numId w:val="5"/>
              </w:numPr>
              <w:suppressAutoHyphens w:val="0"/>
              <w:adjustRightInd w:val="0"/>
              <w:textAlignment w:val="auto"/>
              <w:rPr>
                <w:rFonts w:ascii="Arial" w:hAnsi="Arial" w:cs="Arial"/>
                <w:sz w:val="22"/>
                <w:szCs w:val="22"/>
              </w:rPr>
            </w:pPr>
            <w:r w:rsidRPr="00221F53">
              <w:rPr>
                <w:rFonts w:ascii="Arial" w:hAnsi="Arial" w:cs="Arial"/>
                <w:sz w:val="22"/>
                <w:szCs w:val="22"/>
              </w:rPr>
              <w:t>da                                               - ne</w:t>
            </w:r>
          </w:p>
          <w:p w:rsidR="00221F53" w:rsidRPr="00221F53" w:rsidRDefault="00221F53">
            <w:pPr>
              <w:pStyle w:val="ListParagraph"/>
              <w:adjustRightInd w:val="0"/>
              <w:rPr>
                <w:rFonts w:ascii="Arial" w:hAnsi="Arial" w:cs="Arial"/>
                <w:sz w:val="22"/>
                <w:szCs w:val="22"/>
              </w:rPr>
            </w:pPr>
          </w:p>
          <w:p w:rsidR="00221F53" w:rsidRPr="00221F53" w:rsidRDefault="00221F53">
            <w:pPr>
              <w:pStyle w:val="ListParagraph"/>
              <w:adjustRightInd w:val="0"/>
              <w:rPr>
                <w:rFonts w:ascii="Arial" w:hAnsi="Arial" w:cs="Arial"/>
                <w:sz w:val="22"/>
                <w:szCs w:val="22"/>
              </w:rPr>
            </w:pP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Ime</w:t>
            </w:r>
            <w:proofErr w:type="spellEnd"/>
            <w:r w:rsidRPr="00221F53">
              <w:rPr>
                <w:rFonts w:ascii="Arial" w:hAnsi="Arial" w:cs="Arial"/>
                <w:sz w:val="22"/>
                <w:szCs w:val="22"/>
              </w:rPr>
              <w:t xml:space="preserve"> </w:t>
            </w:r>
            <w:proofErr w:type="spellStart"/>
            <w:r w:rsidRPr="00221F53">
              <w:rPr>
                <w:rFonts w:ascii="Arial" w:hAnsi="Arial" w:cs="Arial"/>
                <w:sz w:val="22"/>
                <w:szCs w:val="22"/>
              </w:rPr>
              <w:t>i</w:t>
            </w:r>
            <w:proofErr w:type="spellEnd"/>
            <w:r w:rsidRPr="00221F53">
              <w:rPr>
                <w:rFonts w:ascii="Arial" w:hAnsi="Arial" w:cs="Arial"/>
                <w:sz w:val="22"/>
                <w:szCs w:val="22"/>
              </w:rPr>
              <w:t xml:space="preserve"> </w:t>
            </w:r>
            <w:proofErr w:type="spellStart"/>
            <w:r w:rsidRPr="00221F53">
              <w:rPr>
                <w:rFonts w:ascii="Arial" w:hAnsi="Arial" w:cs="Arial"/>
                <w:sz w:val="22"/>
                <w:szCs w:val="22"/>
              </w:rPr>
              <w:t>prezime</w:t>
            </w:r>
            <w:proofErr w:type="spellEnd"/>
            <w:r w:rsidRPr="00221F53">
              <w:rPr>
                <w:rFonts w:ascii="Arial" w:hAnsi="Arial" w:cs="Arial"/>
                <w:sz w:val="22"/>
                <w:szCs w:val="22"/>
              </w:rPr>
              <w:t xml:space="preserve"> </w:t>
            </w:r>
            <w:proofErr w:type="spellStart"/>
            <w:r w:rsidRPr="00221F53">
              <w:rPr>
                <w:rFonts w:ascii="Arial" w:hAnsi="Arial" w:cs="Arial"/>
                <w:sz w:val="22"/>
                <w:szCs w:val="22"/>
              </w:rPr>
              <w:t>i</w:t>
            </w:r>
            <w:proofErr w:type="spellEnd"/>
            <w:r w:rsidRPr="00221F53">
              <w:rPr>
                <w:rFonts w:ascii="Arial" w:hAnsi="Arial" w:cs="Arial"/>
                <w:sz w:val="22"/>
                <w:szCs w:val="22"/>
              </w:rPr>
              <w:t xml:space="preserve"> </w:t>
            </w:r>
            <w:proofErr w:type="spellStart"/>
            <w:r w:rsidRPr="00221F53">
              <w:rPr>
                <w:rFonts w:ascii="Arial" w:hAnsi="Arial" w:cs="Arial"/>
                <w:sz w:val="22"/>
                <w:szCs w:val="22"/>
              </w:rPr>
              <w:t>potpis</w:t>
            </w:r>
            <w:proofErr w:type="spellEnd"/>
            <w:r w:rsidRPr="00221F53">
              <w:rPr>
                <w:rFonts w:ascii="Arial" w:hAnsi="Arial" w:cs="Arial"/>
                <w:sz w:val="22"/>
                <w:szCs w:val="22"/>
              </w:rPr>
              <w:t xml:space="preserve"> </w:t>
            </w:r>
            <w:proofErr w:type="spellStart"/>
            <w:r w:rsidRPr="00221F53">
              <w:rPr>
                <w:rFonts w:ascii="Arial" w:hAnsi="Arial" w:cs="Arial"/>
                <w:sz w:val="22"/>
                <w:szCs w:val="22"/>
              </w:rPr>
              <w:t>osobe</w:t>
            </w:r>
            <w:proofErr w:type="spellEnd"/>
            <w:r w:rsidRPr="00221F53">
              <w:rPr>
                <w:rFonts w:ascii="Arial" w:hAnsi="Arial" w:cs="Arial"/>
                <w:sz w:val="22"/>
                <w:szCs w:val="22"/>
              </w:rPr>
              <w:t xml:space="preserve"> </w:t>
            </w:r>
          </w:p>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ovlaštene</w:t>
            </w:r>
            <w:proofErr w:type="spellEnd"/>
            <w:r w:rsidRPr="00221F53">
              <w:rPr>
                <w:rFonts w:ascii="Arial" w:hAnsi="Arial" w:cs="Arial"/>
                <w:sz w:val="22"/>
                <w:szCs w:val="22"/>
              </w:rPr>
              <w:t xml:space="preserve"> za </w:t>
            </w:r>
            <w:proofErr w:type="spellStart"/>
            <w:r w:rsidRPr="00221F53">
              <w:rPr>
                <w:rFonts w:ascii="Arial" w:hAnsi="Arial" w:cs="Arial"/>
                <w:sz w:val="22"/>
                <w:szCs w:val="22"/>
              </w:rPr>
              <w:t>zastupanje</w:t>
            </w:r>
            <w:proofErr w:type="spellEnd"/>
            <w:r w:rsidRPr="00221F53">
              <w:rPr>
                <w:rFonts w:ascii="Arial" w:hAnsi="Arial" w:cs="Arial"/>
                <w:sz w:val="22"/>
                <w:szCs w:val="22"/>
              </w:rPr>
              <w:t>:</w:t>
            </w:r>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Ime</w:t>
            </w:r>
            <w:proofErr w:type="spellEnd"/>
            <w:r w:rsidRPr="00221F53">
              <w:rPr>
                <w:rFonts w:ascii="Arial" w:hAnsi="Arial" w:cs="Arial"/>
                <w:sz w:val="22"/>
                <w:szCs w:val="22"/>
              </w:rPr>
              <w:t xml:space="preserve"> </w:t>
            </w:r>
            <w:proofErr w:type="spellStart"/>
            <w:r w:rsidRPr="00221F53">
              <w:rPr>
                <w:rFonts w:ascii="Arial" w:hAnsi="Arial" w:cs="Arial"/>
                <w:sz w:val="22"/>
                <w:szCs w:val="22"/>
              </w:rPr>
              <w:t>i</w:t>
            </w:r>
            <w:proofErr w:type="spellEnd"/>
            <w:r w:rsidRPr="00221F53">
              <w:rPr>
                <w:rFonts w:ascii="Arial" w:hAnsi="Arial" w:cs="Arial"/>
                <w:sz w:val="22"/>
                <w:szCs w:val="22"/>
              </w:rPr>
              <w:t xml:space="preserve"> </w:t>
            </w:r>
            <w:proofErr w:type="spellStart"/>
            <w:r w:rsidRPr="00221F53">
              <w:rPr>
                <w:rFonts w:ascii="Arial" w:hAnsi="Arial" w:cs="Arial"/>
                <w:sz w:val="22"/>
                <w:szCs w:val="22"/>
              </w:rPr>
              <w:t>prezime</w:t>
            </w:r>
            <w:proofErr w:type="spellEnd"/>
            <w:r w:rsidRPr="00221F53">
              <w:rPr>
                <w:rFonts w:ascii="Arial" w:hAnsi="Arial" w:cs="Arial"/>
                <w:sz w:val="22"/>
                <w:szCs w:val="22"/>
              </w:rPr>
              <w:t>:</w:t>
            </w:r>
          </w:p>
          <w:p w:rsidR="00221F53" w:rsidRPr="00221F53" w:rsidRDefault="00221F53">
            <w:pPr>
              <w:adjustRightInd w:val="0"/>
              <w:rPr>
                <w:rFonts w:ascii="Arial" w:hAnsi="Arial" w:cs="Arial"/>
                <w:sz w:val="22"/>
                <w:szCs w:val="22"/>
              </w:rPr>
            </w:pPr>
          </w:p>
          <w:p w:rsidR="00221F53" w:rsidRPr="00221F53" w:rsidRDefault="00221F53">
            <w:pPr>
              <w:adjustRightInd w:val="0"/>
              <w:rPr>
                <w:rFonts w:ascii="Arial" w:hAnsi="Arial" w:cs="Arial"/>
                <w:sz w:val="22"/>
                <w:szCs w:val="22"/>
              </w:rPr>
            </w:pPr>
            <w:proofErr w:type="spellStart"/>
            <w:r w:rsidRPr="00221F53">
              <w:rPr>
                <w:rFonts w:ascii="Arial" w:hAnsi="Arial" w:cs="Arial"/>
                <w:sz w:val="22"/>
                <w:szCs w:val="22"/>
              </w:rPr>
              <w:t>Potpis</w:t>
            </w:r>
            <w:proofErr w:type="spellEnd"/>
            <w:r w:rsidRPr="00221F53">
              <w:rPr>
                <w:rFonts w:ascii="Arial" w:hAnsi="Arial" w:cs="Arial"/>
                <w:sz w:val="22"/>
                <w:szCs w:val="22"/>
              </w:rPr>
              <w:t>:</w:t>
            </w:r>
          </w:p>
        </w:tc>
      </w:tr>
      <w:tr w:rsidR="00221F53" w:rsidRPr="00221F53" w:rsidTr="00221F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221F53" w:rsidRPr="00221F53" w:rsidRDefault="00221F53">
            <w:pPr>
              <w:adjustRightInd w:val="0"/>
              <w:rPr>
                <w:rFonts w:ascii="Arial" w:hAnsi="Arial" w:cs="Arial"/>
                <w:sz w:val="22"/>
                <w:szCs w:val="22"/>
              </w:rPr>
            </w:pPr>
            <w:r w:rsidRPr="00221F53">
              <w:rPr>
                <w:rFonts w:ascii="Arial" w:hAnsi="Arial" w:cs="Arial"/>
                <w:sz w:val="22"/>
                <w:szCs w:val="22"/>
              </w:rPr>
              <w:t xml:space="preserve">                  M.P.</w:t>
            </w:r>
          </w:p>
        </w:tc>
        <w:tc>
          <w:tcPr>
            <w:tcW w:w="5261" w:type="dxa"/>
            <w:tcBorders>
              <w:top w:val="inset" w:sz="6" w:space="0" w:color="auto"/>
              <w:left w:val="inset" w:sz="6" w:space="0" w:color="auto"/>
              <w:bottom w:val="inset" w:sz="6" w:space="0" w:color="auto"/>
              <w:right w:val="inset" w:sz="6" w:space="0" w:color="auto"/>
            </w:tcBorders>
            <w:vAlign w:val="center"/>
          </w:tcPr>
          <w:p w:rsidR="00221F53" w:rsidRPr="00221F53" w:rsidRDefault="00221F53">
            <w:pPr>
              <w:adjustRightInd w:val="0"/>
              <w:rPr>
                <w:rFonts w:ascii="Arial" w:hAnsi="Arial" w:cs="Arial"/>
                <w:sz w:val="22"/>
                <w:szCs w:val="22"/>
              </w:rPr>
            </w:pPr>
          </w:p>
          <w:p w:rsidR="00221F53" w:rsidRPr="00221F53" w:rsidRDefault="00221F53">
            <w:pPr>
              <w:adjustRightInd w:val="0"/>
              <w:rPr>
                <w:rFonts w:ascii="Arial" w:hAnsi="Arial" w:cs="Arial"/>
                <w:sz w:val="22"/>
                <w:szCs w:val="22"/>
              </w:rPr>
            </w:pPr>
          </w:p>
          <w:p w:rsidR="00221F53" w:rsidRPr="00221F53" w:rsidRDefault="00221F53">
            <w:pPr>
              <w:adjustRightInd w:val="0"/>
              <w:rPr>
                <w:rFonts w:ascii="Arial" w:hAnsi="Arial" w:cs="Arial"/>
                <w:sz w:val="22"/>
                <w:szCs w:val="22"/>
              </w:rPr>
            </w:pPr>
          </w:p>
          <w:p w:rsidR="00221F53" w:rsidRPr="00221F53" w:rsidRDefault="00221F53">
            <w:pPr>
              <w:adjustRightInd w:val="0"/>
              <w:rPr>
                <w:rFonts w:ascii="Arial" w:hAnsi="Arial" w:cs="Arial"/>
                <w:sz w:val="22"/>
                <w:szCs w:val="22"/>
              </w:rPr>
            </w:pPr>
          </w:p>
        </w:tc>
      </w:tr>
    </w:tbl>
    <w:p w:rsidR="00221F53" w:rsidRPr="00221F53" w:rsidRDefault="00221F53" w:rsidP="00221F53">
      <w:pPr>
        <w:rPr>
          <w:rFonts w:ascii="Arial" w:hAnsi="Arial" w:cs="Arial"/>
          <w:b/>
          <w:sz w:val="22"/>
          <w:szCs w:val="22"/>
          <w:lang w:eastAsia="en-US"/>
        </w:rPr>
      </w:pPr>
    </w:p>
    <w:p w:rsidR="00221F53" w:rsidRPr="00221F53" w:rsidRDefault="00221F53" w:rsidP="00221F53">
      <w:pPr>
        <w:rPr>
          <w:rFonts w:ascii="Arial" w:hAnsi="Arial" w:cs="Arial"/>
          <w:b/>
          <w:sz w:val="22"/>
          <w:szCs w:val="22"/>
        </w:rPr>
      </w:pPr>
    </w:p>
    <w:p w:rsidR="00221F53" w:rsidRPr="00221F53" w:rsidRDefault="00221F53" w:rsidP="00221F53">
      <w:pPr>
        <w:rPr>
          <w:rFonts w:ascii="Arial" w:hAnsi="Arial" w:cs="Arial"/>
          <w:sz w:val="22"/>
          <w:szCs w:val="22"/>
        </w:rPr>
      </w:pPr>
    </w:p>
    <w:p w:rsidR="00221F53" w:rsidRPr="00221F53" w:rsidRDefault="00221F53" w:rsidP="00221F53">
      <w:pPr>
        <w:rPr>
          <w:rFonts w:ascii="Arial" w:hAnsi="Arial" w:cs="Arial"/>
          <w:sz w:val="22"/>
          <w:szCs w:val="22"/>
        </w:rPr>
      </w:pPr>
      <w:r w:rsidRPr="00221F53">
        <w:rPr>
          <w:rFonts w:ascii="Arial" w:hAnsi="Arial" w:cs="Arial"/>
          <w:sz w:val="22"/>
          <w:szCs w:val="22"/>
        </w:rPr>
        <w:t xml:space="preserve">UZ ZAHTJEV JE POTREBNO PRILOŽITI: </w:t>
      </w:r>
    </w:p>
    <w:p w:rsidR="00221F53" w:rsidRPr="00221F53" w:rsidRDefault="00221F53" w:rsidP="00221F53">
      <w:pPr>
        <w:pStyle w:val="ListParagraph"/>
        <w:widowControl/>
        <w:numPr>
          <w:ilvl w:val="0"/>
          <w:numId w:val="5"/>
        </w:numPr>
        <w:suppressAutoHyphens w:val="0"/>
        <w:autoSpaceDN/>
        <w:spacing w:after="160" w:line="256" w:lineRule="auto"/>
        <w:textAlignment w:val="auto"/>
        <w:rPr>
          <w:rFonts w:ascii="Arial" w:hAnsi="Arial" w:cs="Arial"/>
          <w:sz w:val="22"/>
          <w:szCs w:val="22"/>
        </w:rPr>
      </w:pPr>
      <w:r w:rsidRPr="00221F53">
        <w:rPr>
          <w:rFonts w:ascii="Arial" w:eastAsia="TimesNewRoman" w:hAnsi="Arial" w:cs="Arial"/>
          <w:sz w:val="22"/>
          <w:szCs w:val="22"/>
        </w:rPr>
        <w:lastRenderedPageBreak/>
        <w:t>Ispravu o upisu u poslovni, sudski (trgovački), strukovni, obrtni ili drugi odgovarajući registar ili odgovarajuću potvrdu</w:t>
      </w:r>
      <w:r w:rsidRPr="00221F53">
        <w:rPr>
          <w:rFonts w:ascii="Arial" w:hAnsi="Arial" w:cs="Arial"/>
          <w:sz w:val="22"/>
          <w:szCs w:val="22"/>
        </w:rPr>
        <w:t xml:space="preserve"> iz koje je razvidno da je podnositelj zahtjeva ovlašten podnositi zahtjev za snimanje za koje traži korištenje ili zakup javne površine ili prostora </w:t>
      </w:r>
    </w:p>
    <w:p w:rsidR="00221F53" w:rsidRPr="00221F53" w:rsidRDefault="00221F53" w:rsidP="00221F53">
      <w:pPr>
        <w:pStyle w:val="ListParagraph"/>
        <w:widowControl/>
        <w:numPr>
          <w:ilvl w:val="0"/>
          <w:numId w:val="5"/>
        </w:numPr>
        <w:suppressAutoHyphens w:val="0"/>
        <w:autoSpaceDN/>
        <w:spacing w:after="160" w:line="256" w:lineRule="auto"/>
        <w:textAlignment w:val="auto"/>
        <w:rPr>
          <w:rFonts w:ascii="Arial" w:hAnsi="Arial" w:cs="Arial"/>
          <w:sz w:val="22"/>
          <w:szCs w:val="22"/>
        </w:rPr>
      </w:pPr>
      <w:r w:rsidRPr="00221F53">
        <w:rPr>
          <w:rFonts w:ascii="Arial" w:hAnsi="Arial" w:cs="Arial"/>
          <w:sz w:val="22"/>
          <w:szCs w:val="22"/>
        </w:rPr>
        <w:t>Rješenje Ministarstva kulture Republike Hrvatske sukladno članku 6. stavak 2. Pravilnika o snimanju na javnim površinama i prostorima kojima gospodari Grad Dubrovnik</w:t>
      </w:r>
    </w:p>
    <w:p w:rsidR="00221F53" w:rsidRPr="00221F53" w:rsidRDefault="00221F53" w:rsidP="00221F53">
      <w:pPr>
        <w:pStyle w:val="ListParagraph"/>
        <w:widowControl/>
        <w:numPr>
          <w:ilvl w:val="0"/>
          <w:numId w:val="5"/>
        </w:numPr>
        <w:suppressAutoHyphens w:val="0"/>
        <w:autoSpaceDN/>
        <w:spacing w:after="160" w:line="256" w:lineRule="auto"/>
        <w:textAlignment w:val="auto"/>
        <w:rPr>
          <w:rFonts w:ascii="Arial" w:hAnsi="Arial" w:cs="Arial"/>
          <w:sz w:val="22"/>
          <w:szCs w:val="22"/>
        </w:rPr>
      </w:pPr>
      <w:r w:rsidRPr="00221F53">
        <w:rPr>
          <w:rFonts w:ascii="Arial" w:hAnsi="Arial" w:cs="Arial"/>
          <w:sz w:val="22"/>
          <w:szCs w:val="22"/>
        </w:rPr>
        <w:t>Kratki opis sadržaja snimanja. Grad Dubrovnik  zadržava pravo, po potrebi, zatražiti  i scenarij</w:t>
      </w:r>
    </w:p>
    <w:p w:rsidR="00221F53" w:rsidRPr="00221F53" w:rsidRDefault="00221F53" w:rsidP="00221F53">
      <w:pPr>
        <w:pStyle w:val="NoSpacing"/>
        <w:rPr>
          <w:rFonts w:ascii="Arial" w:eastAsiaTheme="minorHAnsi" w:hAnsi="Arial" w:cs="Arial"/>
          <w:b/>
          <w:sz w:val="22"/>
          <w:szCs w:val="22"/>
          <w:lang w:eastAsia="en-US"/>
        </w:rPr>
      </w:pPr>
      <w:r w:rsidRPr="00221F53">
        <w:rPr>
          <w:rFonts w:ascii="Arial" w:eastAsiaTheme="minorHAnsi" w:hAnsi="Arial" w:cs="Arial"/>
          <w:b/>
          <w:sz w:val="22"/>
          <w:szCs w:val="22"/>
          <w:lang w:eastAsia="en-US"/>
        </w:rPr>
        <w:t>**</w:t>
      </w:r>
    </w:p>
    <w:p w:rsidR="00221F53" w:rsidRPr="00221F53" w:rsidRDefault="00221F53" w:rsidP="00221F53">
      <w:pPr>
        <w:pStyle w:val="NoSpacing"/>
        <w:rPr>
          <w:rFonts w:ascii="Arial" w:eastAsiaTheme="minorHAnsi" w:hAnsi="Arial" w:cs="Arial"/>
          <w:b/>
          <w:sz w:val="22"/>
          <w:szCs w:val="22"/>
          <w:lang w:eastAsia="en-US"/>
        </w:rPr>
      </w:pPr>
      <w:r w:rsidRPr="00221F53">
        <w:rPr>
          <w:rFonts w:ascii="Arial" w:eastAsiaTheme="minorHAnsi" w:hAnsi="Arial" w:cs="Arial"/>
          <w:b/>
          <w:sz w:val="22"/>
          <w:szCs w:val="22"/>
          <w:lang w:eastAsia="en-US"/>
        </w:rPr>
        <w:t>Članak 13</w:t>
      </w:r>
    </w:p>
    <w:p w:rsidR="00221F53" w:rsidRPr="00221F53" w:rsidRDefault="00221F53" w:rsidP="00221F53">
      <w:pPr>
        <w:pStyle w:val="NoSpacing"/>
        <w:rPr>
          <w:rFonts w:ascii="Arial" w:hAnsi="Arial" w:cs="Arial"/>
          <w:sz w:val="22"/>
          <w:szCs w:val="22"/>
        </w:rPr>
      </w:pPr>
      <w:r w:rsidRPr="00221F53">
        <w:rPr>
          <w:rFonts w:ascii="Arial" w:hAnsi="Arial" w:cs="Arial"/>
          <w:sz w:val="22"/>
          <w:szCs w:val="22"/>
        </w:rPr>
        <w:t>Od plaćanja zakupa ili naknade za snimanje utvrđene u članku 11. ovog Pravilnika oslobađaju se sljedeće kategorije:</w:t>
      </w:r>
    </w:p>
    <w:p w:rsidR="00221F53" w:rsidRPr="00221F53" w:rsidRDefault="00221F53" w:rsidP="00221F53">
      <w:pPr>
        <w:pStyle w:val="NoSpacing"/>
        <w:rPr>
          <w:rFonts w:ascii="Arial" w:hAnsi="Arial" w:cs="Arial"/>
          <w:sz w:val="22"/>
          <w:szCs w:val="22"/>
        </w:rPr>
      </w:pPr>
    </w:p>
    <w:p w:rsidR="00221F53" w:rsidRPr="00221F53" w:rsidRDefault="00221F53" w:rsidP="00221F53">
      <w:pPr>
        <w:pStyle w:val="NoSpacing"/>
        <w:numPr>
          <w:ilvl w:val="0"/>
          <w:numId w:val="8"/>
        </w:numPr>
        <w:rPr>
          <w:rFonts w:ascii="Arial" w:hAnsi="Arial" w:cs="Arial"/>
          <w:sz w:val="22"/>
          <w:szCs w:val="22"/>
        </w:rPr>
      </w:pPr>
      <w:r w:rsidRPr="00221F53">
        <w:rPr>
          <w:rFonts w:ascii="Arial" w:hAnsi="Arial" w:cs="Arial"/>
          <w:sz w:val="22"/>
          <w:szCs w:val="22"/>
        </w:rPr>
        <w:t>studentski film,</w:t>
      </w:r>
    </w:p>
    <w:p w:rsidR="00221F53" w:rsidRPr="00221F53" w:rsidRDefault="00221F53" w:rsidP="00221F53">
      <w:pPr>
        <w:pStyle w:val="NoSpacing"/>
        <w:numPr>
          <w:ilvl w:val="0"/>
          <w:numId w:val="8"/>
        </w:numPr>
        <w:rPr>
          <w:rFonts w:ascii="Arial" w:hAnsi="Arial" w:cs="Arial"/>
          <w:sz w:val="22"/>
          <w:szCs w:val="22"/>
        </w:rPr>
      </w:pPr>
      <w:r w:rsidRPr="00221F53">
        <w:rPr>
          <w:rFonts w:ascii="Arial" w:hAnsi="Arial" w:cs="Arial"/>
          <w:sz w:val="22"/>
          <w:szCs w:val="22"/>
        </w:rPr>
        <w:t xml:space="preserve">promotivni film prema preporuci Turističke zajednice, </w:t>
      </w:r>
    </w:p>
    <w:p w:rsidR="00221F53" w:rsidRPr="00221F53" w:rsidRDefault="00221F53" w:rsidP="00221F53">
      <w:pPr>
        <w:pStyle w:val="NoSpacing"/>
        <w:numPr>
          <w:ilvl w:val="0"/>
          <w:numId w:val="8"/>
        </w:numPr>
        <w:rPr>
          <w:rFonts w:ascii="Arial" w:hAnsi="Arial" w:cs="Arial"/>
          <w:sz w:val="22"/>
          <w:szCs w:val="22"/>
        </w:rPr>
      </w:pPr>
      <w:r w:rsidRPr="00221F53">
        <w:rPr>
          <w:rFonts w:ascii="Arial" w:hAnsi="Arial" w:cs="Arial"/>
          <w:sz w:val="22"/>
          <w:szCs w:val="22"/>
        </w:rPr>
        <w:t xml:space="preserve">humanitarni, odnosno svaki onaj audiovizualni projekt kulturne ili obrazovne udruge koja izravno ili neizravno ne stječe profit od marketinga i produkcije filma ili od prikazivanja filmova i fotografija i sl.  </w:t>
      </w:r>
    </w:p>
    <w:p w:rsidR="00221F53" w:rsidRPr="00221F53" w:rsidRDefault="00221F53" w:rsidP="00221F53">
      <w:pPr>
        <w:pStyle w:val="NoSpacing"/>
        <w:numPr>
          <w:ilvl w:val="0"/>
          <w:numId w:val="8"/>
        </w:numPr>
        <w:rPr>
          <w:rFonts w:ascii="Arial" w:hAnsi="Arial" w:cs="Arial"/>
          <w:sz w:val="22"/>
          <w:szCs w:val="22"/>
        </w:rPr>
      </w:pPr>
      <w:r w:rsidRPr="00221F53">
        <w:rPr>
          <w:rFonts w:ascii="Arial" w:hAnsi="Arial" w:cs="Arial"/>
          <w:sz w:val="22"/>
          <w:szCs w:val="22"/>
        </w:rPr>
        <w:t>za koje nadležno tijelo  utvrdi kako oslobađanje od plaćanja naknade opravdava javni interes uz poštivanje načela razmjernosti.</w:t>
      </w:r>
    </w:p>
    <w:p w:rsidR="00221F53" w:rsidRPr="00221F53" w:rsidRDefault="00221F53" w:rsidP="00221F53">
      <w:pPr>
        <w:pStyle w:val="NoSpacing"/>
        <w:rPr>
          <w:rFonts w:ascii="Arial" w:hAnsi="Arial" w:cs="Arial"/>
          <w:sz w:val="22"/>
          <w:szCs w:val="22"/>
        </w:rPr>
      </w:pPr>
    </w:p>
    <w:p w:rsidR="00221F53" w:rsidRPr="00221F53" w:rsidRDefault="00221F53" w:rsidP="00221F53">
      <w:pPr>
        <w:pStyle w:val="NoSpacing"/>
        <w:rPr>
          <w:rFonts w:ascii="Arial" w:hAnsi="Arial" w:cs="Arial"/>
          <w:sz w:val="22"/>
          <w:szCs w:val="22"/>
        </w:rPr>
      </w:pPr>
      <w:r w:rsidRPr="00221F53">
        <w:rPr>
          <w:rFonts w:ascii="Arial" w:hAnsi="Arial" w:cs="Arial"/>
          <w:sz w:val="22"/>
          <w:szCs w:val="22"/>
        </w:rPr>
        <w:t>Za snimanje kategorija navedenih u stavku 1. ovog članka potrebno je dostaviti zahtjev sukladno odredbama članka 3. ovog Pravilnika.</w:t>
      </w:r>
    </w:p>
    <w:p w:rsidR="00221F53" w:rsidRPr="00221F53" w:rsidRDefault="00221F53" w:rsidP="00221F53">
      <w:pPr>
        <w:rPr>
          <w:rFonts w:ascii="Arial" w:hAnsi="Arial" w:cs="Arial"/>
          <w:b/>
          <w:i/>
          <w:sz w:val="22"/>
          <w:szCs w:val="22"/>
        </w:rPr>
      </w:pPr>
    </w:p>
    <w:p w:rsidR="00221F53" w:rsidRPr="00221F53" w:rsidRDefault="00221F53" w:rsidP="00221F53">
      <w:pPr>
        <w:rPr>
          <w:rFonts w:ascii="Arial" w:hAnsi="Arial" w:cs="Arial"/>
          <w:b/>
          <w:i/>
          <w:sz w:val="22"/>
          <w:szCs w:val="22"/>
        </w:rPr>
      </w:pPr>
    </w:p>
    <w:p w:rsidR="00221F53" w:rsidRPr="00221F53" w:rsidRDefault="00221F53" w:rsidP="00221F53">
      <w:pPr>
        <w:rPr>
          <w:rFonts w:ascii="Arial" w:hAnsi="Arial" w:cs="Arial"/>
          <w:b/>
          <w:i/>
          <w:sz w:val="22"/>
          <w:szCs w:val="22"/>
        </w:rPr>
      </w:pPr>
      <w:r w:rsidRPr="00221F53">
        <w:rPr>
          <w:rFonts w:ascii="Arial" w:hAnsi="Arial" w:cs="Arial"/>
          <w:b/>
          <w:i/>
          <w:sz w:val="22"/>
          <w:szCs w:val="22"/>
        </w:rPr>
        <w:t>NAPOMENA</w:t>
      </w:r>
    </w:p>
    <w:p w:rsidR="00221F53" w:rsidRPr="00221F53" w:rsidRDefault="00221F53" w:rsidP="00221F53">
      <w:pPr>
        <w:rPr>
          <w:rFonts w:ascii="Arial" w:hAnsi="Arial" w:cs="Arial"/>
          <w:b/>
          <w:i/>
          <w:sz w:val="22"/>
          <w:szCs w:val="22"/>
        </w:rPr>
      </w:pPr>
      <w:r w:rsidRPr="00221F53">
        <w:rPr>
          <w:rFonts w:ascii="Arial" w:hAnsi="Arial" w:cs="Arial"/>
          <w:b/>
          <w:i/>
          <w:sz w:val="22"/>
          <w:szCs w:val="22"/>
        </w:rPr>
        <w:t>Na zahtjev je potrebno priložiti upravne pristojbe u vrijednosti od 20 kuna.</w:t>
      </w:r>
    </w:p>
    <w:p w:rsidR="00221F53" w:rsidRPr="00221F53" w:rsidRDefault="00221F53" w:rsidP="00D27B10">
      <w:pPr>
        <w:autoSpaceDE w:val="0"/>
        <w:spacing w:line="240" w:lineRule="atLeast"/>
        <w:jc w:val="both"/>
        <w:rPr>
          <w:rFonts w:ascii="Arial" w:hAnsi="Arial" w:cs="Arial"/>
          <w:b/>
          <w:sz w:val="22"/>
          <w:szCs w:val="22"/>
        </w:rPr>
      </w:pPr>
    </w:p>
    <w:p w:rsidR="00D27B10" w:rsidRPr="00221F53" w:rsidRDefault="00D27B10" w:rsidP="00D27B10">
      <w:pPr>
        <w:autoSpaceDE w:val="0"/>
        <w:spacing w:line="240" w:lineRule="atLeast"/>
        <w:jc w:val="both"/>
        <w:rPr>
          <w:rFonts w:ascii="Arial" w:hAnsi="Arial" w:cs="Arial"/>
          <w:b/>
          <w:sz w:val="22"/>
          <w:szCs w:val="22"/>
        </w:rPr>
      </w:pPr>
    </w:p>
    <w:p w:rsidR="00C81B2A" w:rsidRDefault="00C81B2A"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Pr="00221F53" w:rsidRDefault="00221F53" w:rsidP="00D27B10">
      <w:pPr>
        <w:autoSpaceDE w:val="0"/>
        <w:spacing w:line="240" w:lineRule="atLeast"/>
        <w:jc w:val="both"/>
        <w:rPr>
          <w:rFonts w:ascii="Arial" w:hAnsi="Arial" w:cs="Arial"/>
          <w:sz w:val="22"/>
          <w:szCs w:val="22"/>
        </w:rPr>
      </w:pPr>
    </w:p>
    <w:p w:rsidR="00221F53" w:rsidRPr="00221F53" w:rsidRDefault="00221F53" w:rsidP="00221F53">
      <w:pPr>
        <w:jc w:val="center"/>
        <w:rPr>
          <w:rFonts w:ascii="Arial" w:eastAsiaTheme="minorHAnsi" w:hAnsi="Arial" w:cs="Arial"/>
          <w:b/>
          <w:kern w:val="0"/>
          <w:sz w:val="22"/>
          <w:szCs w:val="22"/>
          <w:lang w:eastAsia="en-US" w:bidi="ar-SA"/>
        </w:rPr>
      </w:pPr>
      <w:r w:rsidRPr="00221F53">
        <w:rPr>
          <w:rFonts w:ascii="Arial" w:hAnsi="Arial" w:cs="Arial"/>
          <w:b/>
          <w:sz w:val="22"/>
          <w:szCs w:val="22"/>
        </w:rPr>
        <w:lastRenderedPageBreak/>
        <w:t>Obrazloženje</w:t>
      </w:r>
    </w:p>
    <w:p w:rsidR="00221F53" w:rsidRPr="00221F53" w:rsidRDefault="00221F53" w:rsidP="00221F53">
      <w:pPr>
        <w:jc w:val="both"/>
        <w:rPr>
          <w:rStyle w:val="st"/>
          <w:rFonts w:ascii="Arial" w:hAnsi="Arial" w:cs="Arial"/>
          <w:sz w:val="22"/>
          <w:szCs w:val="22"/>
        </w:rPr>
      </w:pPr>
      <w:r w:rsidRPr="00221F53">
        <w:rPr>
          <w:rFonts w:ascii="Arial" w:hAnsi="Arial" w:cs="Arial"/>
          <w:sz w:val="22"/>
          <w:szCs w:val="22"/>
        </w:rPr>
        <w:t xml:space="preserve">Zbog svoje </w:t>
      </w:r>
      <w:r w:rsidRPr="00221F53">
        <w:rPr>
          <w:rStyle w:val="st"/>
          <w:rFonts w:ascii="Arial" w:hAnsi="Arial" w:cs="Arial"/>
          <w:sz w:val="22"/>
          <w:szCs w:val="22"/>
        </w:rPr>
        <w:t xml:space="preserve">izuzetne </w:t>
      </w:r>
      <w:r w:rsidRPr="00221F53">
        <w:rPr>
          <w:rStyle w:val="Emphasis"/>
          <w:rFonts w:ascii="Arial" w:hAnsi="Arial" w:cs="Arial"/>
          <w:i w:val="0"/>
          <w:sz w:val="22"/>
          <w:szCs w:val="22"/>
        </w:rPr>
        <w:t>prirodne ljepote</w:t>
      </w:r>
      <w:r w:rsidRPr="00221F53">
        <w:rPr>
          <w:rStyle w:val="Emphasis"/>
          <w:rFonts w:ascii="Arial" w:hAnsi="Arial" w:cs="Arial"/>
          <w:sz w:val="22"/>
          <w:szCs w:val="22"/>
        </w:rPr>
        <w:t>,</w:t>
      </w:r>
      <w:r w:rsidRPr="00221F53">
        <w:rPr>
          <w:rStyle w:val="st"/>
          <w:rFonts w:ascii="Arial" w:hAnsi="Arial" w:cs="Arial"/>
          <w:sz w:val="22"/>
          <w:szCs w:val="22"/>
        </w:rPr>
        <w:t xml:space="preserve"> arhitekture i bogatog </w:t>
      </w:r>
      <w:r w:rsidRPr="00221F53">
        <w:rPr>
          <w:rStyle w:val="Emphasis"/>
          <w:rFonts w:ascii="Arial" w:hAnsi="Arial" w:cs="Arial"/>
          <w:i w:val="0"/>
          <w:sz w:val="22"/>
          <w:szCs w:val="22"/>
        </w:rPr>
        <w:t>kulturnog</w:t>
      </w:r>
      <w:r w:rsidRPr="00221F53">
        <w:rPr>
          <w:rStyle w:val="st"/>
          <w:rFonts w:ascii="Arial" w:hAnsi="Arial" w:cs="Arial"/>
          <w:i/>
          <w:sz w:val="22"/>
          <w:szCs w:val="22"/>
        </w:rPr>
        <w:t xml:space="preserve"> </w:t>
      </w:r>
      <w:r w:rsidRPr="00221F53">
        <w:rPr>
          <w:rStyle w:val="st"/>
          <w:rFonts w:ascii="Arial" w:hAnsi="Arial" w:cs="Arial"/>
          <w:sz w:val="22"/>
          <w:szCs w:val="22"/>
        </w:rPr>
        <w:t>nasljeđa Dubrovnik je mjesto na kojem se svakodnevno vrše snimanja raznih vrsta. Budući ne postoji pravna regulacija predmetne materije neophodno je regulirati propisom, a sve s ciljem društveno odgovornog postupanja s resursima Grada Dubrovnika, uvođenja reda i organizacije, smanjenja gužvi, uvida u  sadržaj namjeravanog snimanja na javnim površina ili prostorima kojima gospodari Grad Dubrovnik te u konačnici naplate naknade odnosno  zakupa za zauzimanje i korištenje istima.</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Sukladno odredbama članka 5. Odluke o zakupu javnih površina („Službeni glasnik Grada Dubrovnika" broj: 1/14, 21/15, 3/16, 17/16, 15/17, 25/17., 12/18.) i članka 70. Odluke o komunalnom redu ("Službeni glasnik Grada Dubrovnika" broj: 10/09., 2/10., 6/11, 2/12, 5/14, 8/14., 19/15, 10/16 i 2/18) javne površine mogu se dati u zakup i drugo korištenje za snimanje za potrebe filma, televizije, turističke promocije, modne industrije i slično. Temeljem navedenih odredbi predloženi tekst Pravilnika definira snimanje na javnim površinama i prostorima kojima gospodari Grad Dubrovnik.</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center"/>
        <w:rPr>
          <w:rFonts w:ascii="Arial" w:hAnsi="Arial" w:cs="Arial"/>
          <w:b/>
          <w:i/>
          <w:sz w:val="22"/>
          <w:szCs w:val="22"/>
        </w:rPr>
      </w:pPr>
      <w:r w:rsidRPr="00221F53">
        <w:rPr>
          <w:rFonts w:ascii="Arial" w:hAnsi="Arial" w:cs="Arial"/>
          <w:b/>
          <w:i/>
          <w:sz w:val="22"/>
          <w:szCs w:val="22"/>
        </w:rPr>
        <w:t>Obrazloženje odredbi Pravilnika o  snimanju na javnim površinama i prostorima kojima gospodari Grad Dubrovnik</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b/>
          <w:sz w:val="22"/>
          <w:szCs w:val="22"/>
        </w:rPr>
      </w:pPr>
      <w:r w:rsidRPr="00221F53">
        <w:rPr>
          <w:rFonts w:ascii="Arial" w:hAnsi="Arial" w:cs="Arial"/>
          <w:b/>
          <w:sz w:val="22"/>
          <w:szCs w:val="22"/>
        </w:rPr>
        <w:t>Članak 1.</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 xml:space="preserve">Ovim člankom definiraju se slučajevi  u kojima se </w:t>
      </w:r>
      <w:bookmarkStart w:id="1" w:name="_Hlk528235848"/>
      <w:r w:rsidRPr="00221F53">
        <w:rPr>
          <w:rFonts w:ascii="Arial" w:hAnsi="Arial" w:cs="Arial"/>
          <w:sz w:val="22"/>
          <w:szCs w:val="22"/>
        </w:rPr>
        <w:t xml:space="preserve">javne površine i prostori kojima upravlja Grad Dubrovnik </w:t>
      </w:r>
      <w:bookmarkEnd w:id="1"/>
      <w:r w:rsidRPr="00221F53">
        <w:rPr>
          <w:rFonts w:ascii="Arial" w:hAnsi="Arial" w:cs="Arial"/>
          <w:sz w:val="22"/>
          <w:szCs w:val="22"/>
        </w:rPr>
        <w:t xml:space="preserve">daju u zakup te slučajevi u kojima se javne površine i prostori kojima upravlja Grad Dubrovnik daju za drugo korištenje. </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b/>
          <w:sz w:val="22"/>
          <w:szCs w:val="22"/>
        </w:rPr>
      </w:pPr>
      <w:r w:rsidRPr="00221F53">
        <w:rPr>
          <w:rFonts w:ascii="Arial" w:hAnsi="Arial" w:cs="Arial"/>
          <w:b/>
          <w:sz w:val="22"/>
          <w:szCs w:val="22"/>
        </w:rPr>
        <w:t>Članak 2.</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 xml:space="preserve">Definira se pojam snimanja te što sve aktivnosti snimanja podrazumijevaju. </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Utvrđuju se obveza ishođenja akta grada Dubrovnika kao preduvjet snimanja na javnim površinama i prostorima kojima upravlja Grad Dubrovnik te iznimke u slučajevima kao što su snimanje: za  vlastite potrebe, u svrhu edukacije, školska i radionička snimanja, novinarski prilozi medijskih kuća.</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Odredbe ovog članka upućuju  na pozitivne zakonske propise Republike Hrvatske koji reguliraju materiju snimanja bespilotnim letjelicama (</w:t>
      </w:r>
      <w:proofErr w:type="spellStart"/>
      <w:r w:rsidRPr="00221F53">
        <w:rPr>
          <w:rFonts w:ascii="Arial" w:hAnsi="Arial" w:cs="Arial"/>
          <w:sz w:val="22"/>
          <w:szCs w:val="22"/>
        </w:rPr>
        <w:t>dron</w:t>
      </w:r>
      <w:proofErr w:type="spellEnd"/>
      <w:r w:rsidRPr="00221F53">
        <w:rPr>
          <w:rFonts w:ascii="Arial" w:hAnsi="Arial" w:cs="Arial"/>
          <w:sz w:val="22"/>
          <w:szCs w:val="22"/>
        </w:rPr>
        <w:t>) budući su isti česta pojava na području grada Dubrovnika.</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b/>
          <w:sz w:val="22"/>
          <w:szCs w:val="22"/>
        </w:rPr>
      </w:pPr>
      <w:r w:rsidRPr="00221F53">
        <w:rPr>
          <w:rFonts w:ascii="Arial" w:hAnsi="Arial" w:cs="Arial"/>
          <w:b/>
          <w:sz w:val="22"/>
          <w:szCs w:val="22"/>
        </w:rPr>
        <w:t xml:space="preserve">Članak 3. </w:t>
      </w:r>
    </w:p>
    <w:p w:rsidR="00221F53" w:rsidRPr="00221F53" w:rsidRDefault="00221F53" w:rsidP="00221F53">
      <w:pPr>
        <w:pStyle w:val="NormalWeb"/>
        <w:spacing w:before="0" w:beforeAutospacing="0" w:after="0" w:afterAutospacing="0"/>
        <w:jc w:val="both"/>
        <w:rPr>
          <w:rStyle w:val="st"/>
          <w:rFonts w:ascii="Arial" w:hAnsi="Arial" w:cs="Arial"/>
          <w:sz w:val="22"/>
          <w:szCs w:val="22"/>
        </w:rPr>
      </w:pPr>
      <w:r w:rsidRPr="00221F53">
        <w:rPr>
          <w:rStyle w:val="st"/>
          <w:rFonts w:ascii="Arial" w:hAnsi="Arial" w:cs="Arial"/>
          <w:sz w:val="22"/>
          <w:szCs w:val="22"/>
        </w:rPr>
        <w:t>Definira obvezu podnošenja Zahtjeva (koji čini sastavni dio Pravilnika) prije početka snimanja nadležnom upravnom odjelu.</w:t>
      </w:r>
    </w:p>
    <w:p w:rsidR="00221F53" w:rsidRPr="00221F53" w:rsidRDefault="00221F53" w:rsidP="00221F53">
      <w:pPr>
        <w:pStyle w:val="NormalWeb"/>
        <w:spacing w:before="0" w:beforeAutospacing="0" w:after="0" w:afterAutospacing="0"/>
        <w:jc w:val="both"/>
        <w:rPr>
          <w:rStyle w:val="st"/>
          <w:rFonts w:ascii="Arial" w:hAnsi="Arial" w:cs="Arial"/>
          <w:sz w:val="22"/>
          <w:szCs w:val="22"/>
        </w:rPr>
      </w:pPr>
    </w:p>
    <w:p w:rsidR="00221F53" w:rsidRPr="00221F53" w:rsidRDefault="00221F53" w:rsidP="00221F53">
      <w:pPr>
        <w:pStyle w:val="NormalWeb"/>
        <w:spacing w:before="0" w:beforeAutospacing="0" w:after="0" w:afterAutospacing="0"/>
        <w:jc w:val="both"/>
        <w:rPr>
          <w:rStyle w:val="st"/>
          <w:rFonts w:ascii="Arial" w:hAnsi="Arial" w:cs="Arial"/>
          <w:sz w:val="22"/>
          <w:szCs w:val="22"/>
        </w:rPr>
      </w:pPr>
      <w:r w:rsidRPr="00221F53">
        <w:rPr>
          <w:rStyle w:val="st"/>
          <w:rFonts w:ascii="Arial" w:hAnsi="Arial" w:cs="Arial"/>
          <w:sz w:val="22"/>
          <w:szCs w:val="22"/>
        </w:rPr>
        <w:t>Utvrđuje zabranu snimanja sadržaja koji bi mogli povrijediti moralne, vjerske, nacionale i druge osjećaje građana kao i ustavno-pravni poredak Republike Hrvatske.</w:t>
      </w:r>
    </w:p>
    <w:p w:rsidR="00221F53" w:rsidRPr="00221F53" w:rsidRDefault="00221F53" w:rsidP="00221F53">
      <w:pPr>
        <w:pStyle w:val="NormalWeb"/>
        <w:spacing w:before="0" w:beforeAutospacing="0" w:after="0" w:afterAutospacing="0"/>
        <w:jc w:val="both"/>
        <w:rPr>
          <w:rStyle w:val="st"/>
          <w:rFonts w:ascii="Arial" w:hAnsi="Arial" w:cs="Arial"/>
          <w:sz w:val="22"/>
          <w:szCs w:val="22"/>
        </w:rPr>
      </w:pPr>
    </w:p>
    <w:p w:rsidR="00221F53" w:rsidRPr="00221F53" w:rsidRDefault="00221F53" w:rsidP="00221F53">
      <w:pPr>
        <w:pStyle w:val="NormalWeb"/>
        <w:spacing w:before="0" w:beforeAutospacing="0" w:after="0" w:afterAutospacing="0"/>
        <w:jc w:val="both"/>
        <w:rPr>
          <w:rStyle w:val="st"/>
          <w:rFonts w:ascii="Arial" w:hAnsi="Arial" w:cs="Arial"/>
          <w:b/>
          <w:sz w:val="22"/>
          <w:szCs w:val="22"/>
        </w:rPr>
      </w:pPr>
      <w:r w:rsidRPr="00221F53">
        <w:rPr>
          <w:rStyle w:val="st"/>
          <w:rFonts w:ascii="Arial" w:hAnsi="Arial" w:cs="Arial"/>
          <w:b/>
          <w:sz w:val="22"/>
          <w:szCs w:val="22"/>
        </w:rPr>
        <w:t>Članak 4., 5., 6. i 7.</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Style w:val="st"/>
          <w:rFonts w:ascii="Arial" w:hAnsi="Arial" w:cs="Arial"/>
          <w:sz w:val="22"/>
          <w:szCs w:val="22"/>
        </w:rPr>
        <w:t xml:space="preserve">Definiraju nadležnosti, proceduru, kriterije za donošenje akta kojim se odobrava snimanje na </w:t>
      </w:r>
      <w:r w:rsidRPr="00221F53">
        <w:rPr>
          <w:rFonts w:ascii="Arial" w:hAnsi="Arial" w:cs="Arial"/>
          <w:sz w:val="22"/>
          <w:szCs w:val="22"/>
        </w:rPr>
        <w:t>javnim površinama i prostorima kojima upravlja Grad Dubrovnik.</w:t>
      </w:r>
    </w:p>
    <w:p w:rsidR="00221F53" w:rsidRPr="00221F53" w:rsidRDefault="00221F53" w:rsidP="00221F53">
      <w:pPr>
        <w:pStyle w:val="NormalWeb"/>
        <w:spacing w:before="0" w:beforeAutospacing="0" w:after="0" w:afterAutospacing="0"/>
        <w:jc w:val="both"/>
        <w:rPr>
          <w:rStyle w:val="st"/>
          <w:rFonts w:ascii="Arial" w:hAnsi="Arial" w:cs="Arial"/>
          <w:sz w:val="22"/>
          <w:szCs w:val="22"/>
        </w:rPr>
      </w:pPr>
    </w:p>
    <w:p w:rsidR="00221F53" w:rsidRPr="00221F53" w:rsidRDefault="00221F53" w:rsidP="00221F53">
      <w:pPr>
        <w:pStyle w:val="NormalWeb"/>
        <w:spacing w:before="0" w:beforeAutospacing="0" w:after="0" w:afterAutospacing="0"/>
        <w:jc w:val="both"/>
        <w:rPr>
          <w:rStyle w:val="st"/>
          <w:rFonts w:ascii="Arial" w:hAnsi="Arial" w:cs="Arial"/>
          <w:b/>
          <w:sz w:val="22"/>
          <w:szCs w:val="22"/>
        </w:rPr>
      </w:pPr>
      <w:r w:rsidRPr="00221F53">
        <w:rPr>
          <w:rStyle w:val="st"/>
          <w:rFonts w:ascii="Arial" w:hAnsi="Arial" w:cs="Arial"/>
          <w:b/>
          <w:sz w:val="22"/>
          <w:szCs w:val="22"/>
        </w:rPr>
        <w:t>Članak 8.</w:t>
      </w:r>
    </w:p>
    <w:p w:rsidR="00221F53" w:rsidRPr="00221F53" w:rsidRDefault="00221F53" w:rsidP="00221F53">
      <w:pPr>
        <w:pStyle w:val="NormalWeb"/>
        <w:spacing w:before="0" w:beforeAutospacing="0" w:after="0" w:afterAutospacing="0"/>
        <w:jc w:val="both"/>
        <w:rPr>
          <w:rStyle w:val="st"/>
          <w:rFonts w:ascii="Arial" w:hAnsi="Arial" w:cs="Arial"/>
          <w:sz w:val="22"/>
          <w:szCs w:val="22"/>
        </w:rPr>
      </w:pPr>
      <w:r w:rsidRPr="00221F53">
        <w:rPr>
          <w:rStyle w:val="st"/>
          <w:rFonts w:ascii="Arial" w:hAnsi="Arial" w:cs="Arial"/>
          <w:sz w:val="22"/>
          <w:szCs w:val="22"/>
        </w:rPr>
        <w:t>Definira sklapanje ugovora o zakupu, odredbe i ovlaštenja za potpis istog.</w:t>
      </w:r>
    </w:p>
    <w:p w:rsidR="00221F53" w:rsidRPr="00221F53" w:rsidRDefault="00221F53" w:rsidP="00221F53">
      <w:pPr>
        <w:pStyle w:val="NormalWeb"/>
        <w:spacing w:before="0" w:beforeAutospacing="0" w:after="0" w:afterAutospacing="0"/>
        <w:jc w:val="both"/>
        <w:rPr>
          <w:rStyle w:val="st"/>
          <w:rFonts w:ascii="Arial" w:hAnsi="Arial" w:cs="Arial"/>
          <w:sz w:val="22"/>
          <w:szCs w:val="22"/>
        </w:rPr>
      </w:pPr>
    </w:p>
    <w:p w:rsidR="00221F53" w:rsidRPr="00221F53" w:rsidRDefault="00221F53" w:rsidP="00221F53">
      <w:pPr>
        <w:pStyle w:val="NormalWeb"/>
        <w:spacing w:before="0" w:beforeAutospacing="0" w:after="0" w:afterAutospacing="0"/>
        <w:jc w:val="both"/>
        <w:rPr>
          <w:rStyle w:val="st"/>
          <w:rFonts w:ascii="Arial" w:hAnsi="Arial" w:cs="Arial"/>
          <w:b/>
          <w:sz w:val="22"/>
          <w:szCs w:val="22"/>
        </w:rPr>
      </w:pPr>
      <w:r w:rsidRPr="00221F53">
        <w:rPr>
          <w:rStyle w:val="st"/>
          <w:rFonts w:ascii="Arial" w:hAnsi="Arial" w:cs="Arial"/>
          <w:b/>
          <w:sz w:val="22"/>
          <w:szCs w:val="22"/>
        </w:rPr>
        <w:t>Članak 9.</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Style w:val="st"/>
          <w:rFonts w:ascii="Arial" w:hAnsi="Arial" w:cs="Arial"/>
          <w:sz w:val="22"/>
          <w:szCs w:val="22"/>
        </w:rPr>
        <w:t xml:space="preserve">Utvrđuje izuzimanje Grada Dubrovnika od obveze </w:t>
      </w:r>
      <w:r w:rsidRPr="00221F53">
        <w:rPr>
          <w:rFonts w:ascii="Arial" w:hAnsi="Arial" w:cs="Arial"/>
          <w:sz w:val="22"/>
          <w:szCs w:val="22"/>
        </w:rPr>
        <w:t>prilagođavanja javnog prostora potrebama snimanja (pregovaranja s vlasnicima/korisnicima poslovnih, stambenih  i drugih prostora o prestanku rada za vrijeme snimanja, zatvaranju vrata, prozora, uklanjanju predmeta s fasada  i sl.) te obvezu poduzimanja navedenih radnji od strane podnositelja zahtjeva.</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b/>
          <w:sz w:val="22"/>
          <w:szCs w:val="22"/>
        </w:rPr>
      </w:pPr>
      <w:r w:rsidRPr="00221F53">
        <w:rPr>
          <w:rFonts w:ascii="Arial" w:hAnsi="Arial" w:cs="Arial"/>
          <w:b/>
          <w:sz w:val="22"/>
          <w:szCs w:val="22"/>
        </w:rPr>
        <w:t>Članak 10.</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lastRenderedPageBreak/>
        <w:t>Definira procedure podnošenja zahtjeva za snimanje koje se obavlja u javnom prostoru kojim upravlja pravni subjekt kojem je osnivač Grada Dubrovnik.</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b/>
          <w:sz w:val="22"/>
          <w:szCs w:val="22"/>
        </w:rPr>
      </w:pPr>
      <w:r w:rsidRPr="00221F53">
        <w:rPr>
          <w:rFonts w:ascii="Arial" w:hAnsi="Arial" w:cs="Arial"/>
          <w:b/>
          <w:sz w:val="22"/>
          <w:szCs w:val="22"/>
        </w:rPr>
        <w:t xml:space="preserve">Članak 11. </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Utvrđuje lokaciju i iznos naknade za drugo korištenje javne površine i prostora kojima gospodari Grad Dubrovnik.</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b/>
          <w:sz w:val="22"/>
          <w:szCs w:val="22"/>
        </w:rPr>
      </w:pPr>
      <w:r w:rsidRPr="00221F53">
        <w:rPr>
          <w:rFonts w:ascii="Arial" w:hAnsi="Arial" w:cs="Arial"/>
          <w:b/>
          <w:sz w:val="22"/>
          <w:szCs w:val="22"/>
        </w:rPr>
        <w:t>Članak 12.</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Utvrđuje lokaciju i iznos zakupnine za zakup javne površine i prostora kojima gospodari Grad Dubrovnik.</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b/>
          <w:sz w:val="22"/>
          <w:szCs w:val="22"/>
        </w:rPr>
      </w:pPr>
      <w:r w:rsidRPr="00221F53">
        <w:rPr>
          <w:rFonts w:ascii="Arial" w:hAnsi="Arial" w:cs="Arial"/>
          <w:b/>
          <w:sz w:val="22"/>
          <w:szCs w:val="22"/>
        </w:rPr>
        <w:t xml:space="preserve">Članak 13. </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Utvrđuje kategorije koje su oslobođene od plaćanja  zakupa ili naknade.</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b/>
          <w:sz w:val="22"/>
          <w:szCs w:val="22"/>
        </w:rPr>
      </w:pPr>
      <w:r w:rsidRPr="00221F53">
        <w:rPr>
          <w:rFonts w:ascii="Arial" w:hAnsi="Arial" w:cs="Arial"/>
          <w:b/>
          <w:sz w:val="22"/>
          <w:szCs w:val="22"/>
        </w:rPr>
        <w:t>Članak 14.</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Utvrđuje obvezu vođenja evidencije o javnim površinama i prostorima koji su dani u zakup ili na drugo korištenje.</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b/>
          <w:sz w:val="22"/>
          <w:szCs w:val="22"/>
        </w:rPr>
      </w:pPr>
      <w:r w:rsidRPr="00221F53">
        <w:rPr>
          <w:rFonts w:ascii="Arial" w:hAnsi="Arial" w:cs="Arial"/>
          <w:b/>
          <w:sz w:val="22"/>
          <w:szCs w:val="22"/>
        </w:rPr>
        <w:t>Članci 15., 16., 17. i 18.</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Definiraju nadzor nad provedbom odredbi Pravilnika te kaznene odredbe.</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b/>
          <w:sz w:val="22"/>
          <w:szCs w:val="22"/>
        </w:rPr>
      </w:pPr>
      <w:r w:rsidRPr="00221F53">
        <w:rPr>
          <w:rFonts w:ascii="Arial" w:hAnsi="Arial" w:cs="Arial"/>
          <w:b/>
          <w:sz w:val="22"/>
          <w:szCs w:val="22"/>
        </w:rPr>
        <w:t>Članak 19.</w:t>
      </w:r>
    </w:p>
    <w:p w:rsidR="00221F53" w:rsidRPr="00221F53" w:rsidRDefault="00221F53" w:rsidP="00221F53">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Utvrđuje stupanje na snagu Pravilnika.</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i/>
          <w:sz w:val="22"/>
          <w:szCs w:val="22"/>
        </w:rPr>
      </w:pPr>
      <w:r w:rsidRPr="00221F53">
        <w:rPr>
          <w:rFonts w:ascii="Arial" w:hAnsi="Arial" w:cs="Arial"/>
          <w:sz w:val="22"/>
          <w:szCs w:val="22"/>
        </w:rPr>
        <w:t xml:space="preserve">Sastavni dio Pravilnika je obrazac </w:t>
      </w:r>
      <w:r w:rsidRPr="00221F53">
        <w:rPr>
          <w:rFonts w:ascii="Arial" w:hAnsi="Arial" w:cs="Arial"/>
          <w:i/>
          <w:sz w:val="22"/>
          <w:szCs w:val="22"/>
        </w:rPr>
        <w:t xml:space="preserve">Zahtjev za snimanje na javim površinama ili prostorima kojima gospodari Grad Dubrovnik. </w:t>
      </w: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sz w:val="22"/>
          <w:szCs w:val="22"/>
        </w:rPr>
      </w:pPr>
    </w:p>
    <w:p w:rsidR="00221F53" w:rsidRPr="00221F53" w:rsidRDefault="00221F53" w:rsidP="00221F53">
      <w:pPr>
        <w:pStyle w:val="NormalWeb"/>
        <w:spacing w:before="0" w:beforeAutospacing="0" w:after="0" w:afterAutospacing="0"/>
        <w:jc w:val="both"/>
        <w:rPr>
          <w:rFonts w:ascii="Arial" w:hAnsi="Arial" w:cs="Arial"/>
          <w:sz w:val="22"/>
          <w:szCs w:val="22"/>
        </w:rPr>
      </w:pPr>
    </w:p>
    <w:p w:rsidR="00C81B2A" w:rsidRDefault="00C81B2A"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Default="00221F53" w:rsidP="00D27B10">
      <w:pPr>
        <w:autoSpaceDE w:val="0"/>
        <w:spacing w:line="240" w:lineRule="atLeast"/>
        <w:jc w:val="both"/>
        <w:rPr>
          <w:rFonts w:ascii="Arial" w:hAnsi="Arial" w:cs="Arial"/>
          <w:sz w:val="22"/>
          <w:szCs w:val="22"/>
        </w:rPr>
      </w:pPr>
    </w:p>
    <w:p w:rsidR="00221F53" w:rsidRPr="00221F53" w:rsidRDefault="00221F53" w:rsidP="00D27B10">
      <w:pPr>
        <w:autoSpaceDE w:val="0"/>
        <w:spacing w:line="240" w:lineRule="atLeast"/>
        <w:jc w:val="both"/>
        <w:rPr>
          <w:rFonts w:ascii="Arial" w:hAnsi="Arial" w:cs="Arial"/>
          <w:sz w:val="22"/>
          <w:szCs w:val="22"/>
        </w:rPr>
      </w:pPr>
    </w:p>
    <w:p w:rsidR="0007133F" w:rsidRPr="00221F53" w:rsidRDefault="0007133F" w:rsidP="00D27B10">
      <w:pPr>
        <w:autoSpaceDE w:val="0"/>
        <w:spacing w:line="240" w:lineRule="atLeast"/>
        <w:jc w:val="both"/>
        <w:rPr>
          <w:rFonts w:ascii="Arial" w:hAnsi="Arial" w:cs="Arial"/>
          <w:sz w:val="22"/>
          <w:szCs w:val="22"/>
        </w:rPr>
      </w:pPr>
      <w:r w:rsidRPr="00221F53">
        <w:rPr>
          <w:rFonts w:ascii="Arial" w:hAnsi="Arial" w:cs="Arial"/>
          <w:sz w:val="22"/>
          <w:szCs w:val="22"/>
        </w:rPr>
        <w:t>Upravni odjel za gospodarenje</w:t>
      </w:r>
    </w:p>
    <w:p w:rsidR="00D27B10" w:rsidRPr="00221F53" w:rsidRDefault="0007133F" w:rsidP="00D27B10">
      <w:pPr>
        <w:autoSpaceDE w:val="0"/>
        <w:spacing w:line="240" w:lineRule="atLeast"/>
        <w:jc w:val="both"/>
        <w:rPr>
          <w:rFonts w:ascii="Arial" w:hAnsi="Arial" w:cs="Arial"/>
          <w:sz w:val="22"/>
          <w:szCs w:val="22"/>
        </w:rPr>
      </w:pPr>
      <w:r w:rsidRPr="00221F53">
        <w:rPr>
          <w:rFonts w:ascii="Arial" w:hAnsi="Arial" w:cs="Arial"/>
          <w:sz w:val="22"/>
          <w:szCs w:val="22"/>
        </w:rPr>
        <w:t xml:space="preserve">gradskom imovinom </w:t>
      </w:r>
    </w:p>
    <w:p w:rsidR="00C81B2A" w:rsidRPr="00221F53" w:rsidRDefault="00C81B2A" w:rsidP="00D27B10">
      <w:pPr>
        <w:autoSpaceDE w:val="0"/>
        <w:spacing w:line="240" w:lineRule="atLeast"/>
        <w:jc w:val="both"/>
        <w:rPr>
          <w:rFonts w:ascii="Arial" w:hAnsi="Arial" w:cs="Arial"/>
          <w:sz w:val="22"/>
          <w:szCs w:val="22"/>
        </w:rPr>
      </w:pPr>
    </w:p>
    <w:p w:rsidR="00D27B10" w:rsidRPr="00221F53" w:rsidRDefault="00D27B10" w:rsidP="00D27B10">
      <w:pPr>
        <w:autoSpaceDE w:val="0"/>
        <w:spacing w:line="240" w:lineRule="atLeast"/>
        <w:jc w:val="both"/>
        <w:rPr>
          <w:rFonts w:ascii="Arial" w:hAnsi="Arial" w:cs="Arial"/>
          <w:sz w:val="22"/>
          <w:szCs w:val="22"/>
        </w:rPr>
      </w:pPr>
      <w:r w:rsidRPr="00221F53">
        <w:rPr>
          <w:rFonts w:ascii="Arial" w:hAnsi="Arial" w:cs="Arial"/>
          <w:sz w:val="22"/>
          <w:szCs w:val="22"/>
        </w:rPr>
        <w:t>KLASA: 363-01/18-09/27</w:t>
      </w:r>
    </w:p>
    <w:p w:rsidR="00D27B10" w:rsidRPr="00221F53" w:rsidRDefault="00D27B10" w:rsidP="00D27B10">
      <w:pPr>
        <w:autoSpaceDE w:val="0"/>
        <w:spacing w:line="240" w:lineRule="atLeast"/>
        <w:jc w:val="both"/>
        <w:rPr>
          <w:rFonts w:ascii="Arial" w:hAnsi="Arial" w:cs="Arial"/>
          <w:sz w:val="22"/>
          <w:szCs w:val="22"/>
        </w:rPr>
      </w:pPr>
      <w:r w:rsidRPr="00221F53">
        <w:rPr>
          <w:rFonts w:ascii="Arial" w:hAnsi="Arial" w:cs="Arial"/>
          <w:color w:val="000000"/>
          <w:sz w:val="22"/>
          <w:szCs w:val="22"/>
        </w:rPr>
        <w:t>UR</w:t>
      </w:r>
      <w:r w:rsidRPr="00221F53">
        <w:rPr>
          <w:rFonts w:ascii="Arial" w:hAnsi="Arial" w:cs="Arial"/>
          <w:sz w:val="22"/>
          <w:szCs w:val="22"/>
        </w:rPr>
        <w:t>BROJ: 2117-01-0</w:t>
      </w:r>
      <w:r w:rsidR="0007133F" w:rsidRPr="00221F53">
        <w:rPr>
          <w:rFonts w:ascii="Arial" w:hAnsi="Arial" w:cs="Arial"/>
          <w:sz w:val="22"/>
          <w:szCs w:val="22"/>
        </w:rPr>
        <w:t>4</w:t>
      </w:r>
      <w:r w:rsidRPr="00221F53">
        <w:rPr>
          <w:rFonts w:ascii="Arial" w:hAnsi="Arial" w:cs="Arial"/>
          <w:sz w:val="22"/>
          <w:szCs w:val="22"/>
        </w:rPr>
        <w:t>-18-</w:t>
      </w:r>
      <w:r w:rsidR="0007133F" w:rsidRPr="00221F53">
        <w:rPr>
          <w:rFonts w:ascii="Arial" w:hAnsi="Arial" w:cs="Arial"/>
          <w:sz w:val="22"/>
          <w:szCs w:val="22"/>
        </w:rPr>
        <w:t>1</w:t>
      </w:r>
    </w:p>
    <w:p w:rsidR="00D27B10" w:rsidRPr="00221F53" w:rsidRDefault="00D27B10" w:rsidP="00D27B10">
      <w:pPr>
        <w:rPr>
          <w:rFonts w:ascii="Arial" w:hAnsi="Arial" w:cs="Arial"/>
          <w:sz w:val="22"/>
          <w:szCs w:val="22"/>
        </w:rPr>
      </w:pPr>
      <w:r w:rsidRPr="00221F53">
        <w:rPr>
          <w:rFonts w:ascii="Arial" w:hAnsi="Arial" w:cs="Arial"/>
          <w:sz w:val="22"/>
          <w:szCs w:val="22"/>
        </w:rPr>
        <w:t xml:space="preserve">Dubrovnik, 25. listopada 2018. </w:t>
      </w:r>
    </w:p>
    <w:p w:rsidR="00D27B10" w:rsidRPr="00221F53" w:rsidRDefault="00D27B10" w:rsidP="00D27B10">
      <w:pPr>
        <w:jc w:val="both"/>
        <w:rPr>
          <w:rFonts w:ascii="Arial" w:hAnsi="Arial" w:cs="Arial"/>
          <w:sz w:val="22"/>
          <w:szCs w:val="22"/>
        </w:rPr>
      </w:pPr>
    </w:p>
    <w:p w:rsidR="00D27B10" w:rsidRPr="00221F53" w:rsidRDefault="00D27B10" w:rsidP="00D27B10">
      <w:pPr>
        <w:jc w:val="both"/>
        <w:rPr>
          <w:rFonts w:ascii="Arial" w:hAnsi="Arial" w:cs="Arial"/>
          <w:sz w:val="22"/>
          <w:szCs w:val="22"/>
        </w:rPr>
      </w:pPr>
    </w:p>
    <w:p w:rsidR="00D27B10" w:rsidRPr="00221F53" w:rsidRDefault="0007133F" w:rsidP="0007133F">
      <w:pPr>
        <w:jc w:val="right"/>
        <w:rPr>
          <w:rFonts w:ascii="Arial" w:hAnsi="Arial" w:cs="Arial"/>
          <w:bCs/>
          <w:sz w:val="22"/>
          <w:szCs w:val="22"/>
        </w:rPr>
      </w:pPr>
      <w:r w:rsidRPr="00221F53">
        <w:rPr>
          <w:rFonts w:ascii="Arial" w:hAnsi="Arial" w:cs="Arial"/>
          <w:bCs/>
          <w:sz w:val="22"/>
          <w:szCs w:val="22"/>
        </w:rPr>
        <w:t>GRADONAČELNIK</w:t>
      </w:r>
    </w:p>
    <w:p w:rsidR="0007133F" w:rsidRPr="00221F53" w:rsidRDefault="0007133F" w:rsidP="0007133F">
      <w:pPr>
        <w:ind w:left="6372" w:firstLine="708"/>
        <w:jc w:val="center"/>
        <w:rPr>
          <w:rFonts w:ascii="Arial" w:hAnsi="Arial" w:cs="Arial"/>
          <w:bCs/>
          <w:sz w:val="22"/>
          <w:szCs w:val="22"/>
        </w:rPr>
      </w:pPr>
      <w:r w:rsidRPr="00221F53">
        <w:rPr>
          <w:rFonts w:ascii="Arial" w:hAnsi="Arial" w:cs="Arial"/>
          <w:bCs/>
          <w:sz w:val="22"/>
          <w:szCs w:val="22"/>
        </w:rPr>
        <w:t>-ovdje-</w:t>
      </w:r>
    </w:p>
    <w:p w:rsidR="00D35BA2" w:rsidRPr="00221F53" w:rsidRDefault="00D35BA2" w:rsidP="00D27B10">
      <w:pPr>
        <w:autoSpaceDE w:val="0"/>
        <w:spacing w:line="240" w:lineRule="atLeast"/>
        <w:jc w:val="both"/>
        <w:rPr>
          <w:rFonts w:ascii="Arial" w:hAnsi="Arial" w:cs="Arial"/>
          <w:color w:val="000000"/>
          <w:sz w:val="22"/>
          <w:szCs w:val="22"/>
        </w:rPr>
      </w:pPr>
    </w:p>
    <w:p w:rsidR="00D27B10" w:rsidRPr="00221F53" w:rsidRDefault="0007133F" w:rsidP="00D27B10">
      <w:pPr>
        <w:autoSpaceDE w:val="0"/>
        <w:spacing w:line="240" w:lineRule="atLeast"/>
        <w:jc w:val="both"/>
        <w:rPr>
          <w:rFonts w:ascii="Arial" w:hAnsi="Arial" w:cs="Arial"/>
          <w:b/>
          <w:bCs/>
          <w:sz w:val="22"/>
          <w:szCs w:val="22"/>
        </w:rPr>
      </w:pPr>
      <w:r w:rsidRPr="00221F53">
        <w:rPr>
          <w:rFonts w:ascii="Arial" w:hAnsi="Arial" w:cs="Arial"/>
          <w:color w:val="000000"/>
          <w:sz w:val="22"/>
          <w:szCs w:val="22"/>
        </w:rPr>
        <w:t xml:space="preserve">PREDMET: </w:t>
      </w:r>
      <w:r w:rsidR="00D35BA2" w:rsidRPr="00221F53">
        <w:rPr>
          <w:rFonts w:ascii="Arial" w:hAnsi="Arial" w:cs="Arial"/>
          <w:b/>
          <w:color w:val="000000"/>
          <w:sz w:val="22"/>
          <w:szCs w:val="22"/>
        </w:rPr>
        <w:t xml:space="preserve">Prijedlog </w:t>
      </w:r>
      <w:r w:rsidR="00D35BA2" w:rsidRPr="00221F53">
        <w:rPr>
          <w:rFonts w:ascii="Arial" w:hAnsi="Arial" w:cs="Arial"/>
          <w:b/>
          <w:sz w:val="22"/>
          <w:szCs w:val="22"/>
        </w:rPr>
        <w:t xml:space="preserve">Pravilnika </w:t>
      </w:r>
      <w:r w:rsidR="00D35BA2" w:rsidRPr="00221F53">
        <w:rPr>
          <w:rFonts w:ascii="Arial" w:hAnsi="Arial" w:cs="Arial"/>
          <w:b/>
          <w:bCs/>
          <w:sz w:val="22"/>
          <w:szCs w:val="22"/>
        </w:rPr>
        <w:t>o snimanju na javnim površinama i prostorima kojima gospodari Grad Dubrovnik</w:t>
      </w:r>
    </w:p>
    <w:p w:rsidR="00D35BA2" w:rsidRPr="00221F53" w:rsidRDefault="00D35BA2" w:rsidP="00D27B10">
      <w:pPr>
        <w:autoSpaceDE w:val="0"/>
        <w:spacing w:line="240" w:lineRule="atLeast"/>
        <w:jc w:val="both"/>
        <w:rPr>
          <w:rFonts w:ascii="Arial" w:hAnsi="Arial" w:cs="Arial"/>
          <w:color w:val="000000"/>
          <w:sz w:val="22"/>
          <w:szCs w:val="22"/>
        </w:rPr>
      </w:pPr>
    </w:p>
    <w:p w:rsidR="00D35BA2" w:rsidRPr="00221F53" w:rsidRDefault="00D35BA2" w:rsidP="00D35BA2">
      <w:pPr>
        <w:jc w:val="both"/>
        <w:rPr>
          <w:rStyle w:val="st"/>
          <w:rFonts w:ascii="Arial" w:hAnsi="Arial" w:cs="Arial"/>
          <w:sz w:val="22"/>
          <w:szCs w:val="22"/>
        </w:rPr>
      </w:pPr>
      <w:r w:rsidRPr="00221F53">
        <w:rPr>
          <w:rFonts w:ascii="Arial" w:hAnsi="Arial" w:cs="Arial"/>
          <w:sz w:val="22"/>
          <w:szCs w:val="22"/>
        </w:rPr>
        <w:t xml:space="preserve">Zbog svoje </w:t>
      </w:r>
      <w:r w:rsidRPr="00221F53">
        <w:rPr>
          <w:rStyle w:val="st"/>
          <w:rFonts w:ascii="Arial" w:hAnsi="Arial" w:cs="Arial"/>
          <w:sz w:val="22"/>
          <w:szCs w:val="22"/>
        </w:rPr>
        <w:t xml:space="preserve">izuzetne </w:t>
      </w:r>
      <w:r w:rsidRPr="00221F53">
        <w:rPr>
          <w:rStyle w:val="Emphasis"/>
          <w:rFonts w:ascii="Arial" w:hAnsi="Arial" w:cs="Arial"/>
          <w:i w:val="0"/>
          <w:sz w:val="22"/>
          <w:szCs w:val="22"/>
        </w:rPr>
        <w:t>prirodne ljepote</w:t>
      </w:r>
      <w:r w:rsidRPr="00221F53">
        <w:rPr>
          <w:rStyle w:val="Emphasis"/>
          <w:rFonts w:ascii="Arial" w:hAnsi="Arial" w:cs="Arial"/>
          <w:sz w:val="22"/>
          <w:szCs w:val="22"/>
        </w:rPr>
        <w:t>,</w:t>
      </w:r>
      <w:r w:rsidRPr="00221F53">
        <w:rPr>
          <w:rStyle w:val="st"/>
          <w:rFonts w:ascii="Arial" w:hAnsi="Arial" w:cs="Arial"/>
          <w:sz w:val="22"/>
          <w:szCs w:val="22"/>
        </w:rPr>
        <w:t xml:space="preserve"> arhitekture i bogatog </w:t>
      </w:r>
      <w:r w:rsidRPr="00221F53">
        <w:rPr>
          <w:rStyle w:val="Emphasis"/>
          <w:rFonts w:ascii="Arial" w:hAnsi="Arial" w:cs="Arial"/>
          <w:i w:val="0"/>
          <w:sz w:val="22"/>
          <w:szCs w:val="22"/>
        </w:rPr>
        <w:t>kulturnog</w:t>
      </w:r>
      <w:r w:rsidRPr="00221F53">
        <w:rPr>
          <w:rStyle w:val="st"/>
          <w:rFonts w:ascii="Arial" w:hAnsi="Arial" w:cs="Arial"/>
          <w:i/>
          <w:sz w:val="22"/>
          <w:szCs w:val="22"/>
        </w:rPr>
        <w:t xml:space="preserve"> </w:t>
      </w:r>
      <w:r w:rsidRPr="00221F53">
        <w:rPr>
          <w:rStyle w:val="st"/>
          <w:rFonts w:ascii="Arial" w:hAnsi="Arial" w:cs="Arial"/>
          <w:sz w:val="22"/>
          <w:szCs w:val="22"/>
        </w:rPr>
        <w:t>nasljeđa Dubrovnik je mjesto na kojem se svakodnevno vrše snimanja raznih vrsta. Budući ne postoji pravna regulacija predmetne materije neophodno je regulirati propisom, a sve s ciljem društveno odgovornog postupanja s resursima Grada Dubrovnika, uvođenja reda i organizacije, smanjenja gužvi, uvida u  sadržaj namjeravanog snimanja na javnim površina ili prostorima kojima gospodari Grad Dubrovnik te u konačnici naplate naknade odnosno zakupa za zauzimanje i korištenje istima.</w:t>
      </w:r>
    </w:p>
    <w:p w:rsidR="00BE4F81" w:rsidRPr="00221F53" w:rsidRDefault="00BE4F81" w:rsidP="00D35BA2">
      <w:pPr>
        <w:jc w:val="both"/>
        <w:rPr>
          <w:rStyle w:val="st"/>
          <w:rFonts w:ascii="Arial" w:hAnsi="Arial" w:cs="Arial"/>
          <w:sz w:val="22"/>
          <w:szCs w:val="22"/>
        </w:rPr>
      </w:pPr>
    </w:p>
    <w:p w:rsidR="00BE4F81" w:rsidRPr="00221F53" w:rsidRDefault="00D35BA2" w:rsidP="00D35BA2">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Sukladno odredbama članka 5. Odluke o zakupu javnih površina („Službeni glasnik Grada Dubrovnika" broj: 1/14, 21/15, 3/16, 17/16, 15/17, 25/17.</w:t>
      </w:r>
      <w:r w:rsidR="00763113" w:rsidRPr="00221F53">
        <w:rPr>
          <w:rFonts w:ascii="Arial" w:hAnsi="Arial" w:cs="Arial"/>
          <w:sz w:val="22"/>
          <w:szCs w:val="22"/>
        </w:rPr>
        <w:t xml:space="preserve"> i 12/18.</w:t>
      </w:r>
      <w:r w:rsidRPr="00221F53">
        <w:rPr>
          <w:rFonts w:ascii="Arial" w:hAnsi="Arial" w:cs="Arial"/>
          <w:sz w:val="22"/>
          <w:szCs w:val="22"/>
        </w:rPr>
        <w:t xml:space="preserve">) i članka 70. Odluke o komunalnom redu ("Službeni glasnik Grada Dubrovnika" broj: 10/09., 2/10., 6/11, 2/12, 5/14, 8/14., 19/15, 10/16 i 2/18) javne površine mogu se dati u zakup i drugo korištenje za snimanje za potrebe filma, televizije, turističke promocije, modne industrije i slično. Temeljem navedenih odredbi predloženi tekst Pravilnika definira snimanje na javnim površinama i prostorima kojima gospodari Grad Dubrovnik. </w:t>
      </w:r>
    </w:p>
    <w:p w:rsidR="00BE4F81" w:rsidRPr="00221F53" w:rsidRDefault="00BE4F81" w:rsidP="00D35BA2">
      <w:pPr>
        <w:pStyle w:val="NormalWeb"/>
        <w:spacing w:before="0" w:beforeAutospacing="0" w:after="0" w:afterAutospacing="0"/>
        <w:jc w:val="both"/>
        <w:rPr>
          <w:rFonts w:ascii="Arial" w:hAnsi="Arial" w:cs="Arial"/>
          <w:sz w:val="22"/>
          <w:szCs w:val="22"/>
        </w:rPr>
      </w:pPr>
    </w:p>
    <w:p w:rsidR="00D35BA2" w:rsidRPr="00221F53" w:rsidRDefault="00D35BA2" w:rsidP="00D35BA2">
      <w:pPr>
        <w:pStyle w:val="NormalWeb"/>
        <w:spacing w:before="0" w:beforeAutospacing="0" w:after="0" w:afterAutospacing="0"/>
        <w:jc w:val="both"/>
        <w:rPr>
          <w:rFonts w:ascii="Arial" w:hAnsi="Arial" w:cs="Arial"/>
          <w:sz w:val="22"/>
          <w:szCs w:val="22"/>
        </w:rPr>
      </w:pPr>
      <w:r w:rsidRPr="00221F53">
        <w:rPr>
          <w:rFonts w:ascii="Arial" w:hAnsi="Arial" w:cs="Arial"/>
          <w:sz w:val="22"/>
          <w:szCs w:val="22"/>
        </w:rPr>
        <w:t xml:space="preserve">Slijedom </w:t>
      </w:r>
      <w:r w:rsidR="00BE4F81" w:rsidRPr="00221F53">
        <w:rPr>
          <w:rFonts w:ascii="Arial" w:hAnsi="Arial" w:cs="Arial"/>
          <w:sz w:val="22"/>
          <w:szCs w:val="22"/>
        </w:rPr>
        <w:t xml:space="preserve">prethodno </w:t>
      </w:r>
      <w:r w:rsidRPr="00221F53">
        <w:rPr>
          <w:rFonts w:ascii="Arial" w:hAnsi="Arial" w:cs="Arial"/>
          <w:sz w:val="22"/>
          <w:szCs w:val="22"/>
        </w:rPr>
        <w:t>navedenog predlaže se Gradonačelniku donijeti sljedeći</w:t>
      </w:r>
    </w:p>
    <w:p w:rsidR="00C81B2A" w:rsidRPr="00221F53" w:rsidRDefault="00C81B2A" w:rsidP="00D35BA2">
      <w:pPr>
        <w:pStyle w:val="NormalWeb"/>
        <w:spacing w:before="0" w:beforeAutospacing="0" w:after="0" w:afterAutospacing="0"/>
        <w:jc w:val="both"/>
        <w:rPr>
          <w:rFonts w:ascii="Arial" w:hAnsi="Arial" w:cs="Arial"/>
          <w:sz w:val="22"/>
          <w:szCs w:val="22"/>
        </w:rPr>
      </w:pPr>
    </w:p>
    <w:p w:rsidR="00D35BA2" w:rsidRPr="00221F53" w:rsidRDefault="00D35BA2" w:rsidP="00D35BA2">
      <w:pPr>
        <w:pStyle w:val="NormalWeb"/>
        <w:spacing w:before="0" w:beforeAutospacing="0" w:after="0" w:afterAutospacing="0"/>
        <w:jc w:val="both"/>
        <w:rPr>
          <w:rFonts w:ascii="Arial" w:hAnsi="Arial" w:cs="Arial"/>
          <w:b/>
          <w:sz w:val="22"/>
          <w:szCs w:val="22"/>
        </w:rPr>
      </w:pPr>
    </w:p>
    <w:p w:rsidR="00D35BA2" w:rsidRPr="00221F53" w:rsidRDefault="00D35BA2" w:rsidP="00D35BA2">
      <w:pPr>
        <w:pStyle w:val="NormalWeb"/>
        <w:spacing w:before="0" w:beforeAutospacing="0" w:after="0" w:afterAutospacing="0"/>
        <w:jc w:val="center"/>
        <w:rPr>
          <w:rFonts w:ascii="Arial" w:hAnsi="Arial" w:cs="Arial"/>
          <w:b/>
          <w:sz w:val="22"/>
          <w:szCs w:val="22"/>
        </w:rPr>
      </w:pPr>
      <w:r w:rsidRPr="00221F53">
        <w:rPr>
          <w:rFonts w:ascii="Arial" w:hAnsi="Arial" w:cs="Arial"/>
          <w:b/>
          <w:sz w:val="22"/>
          <w:szCs w:val="22"/>
        </w:rPr>
        <w:t>Z A K L J U Č A K</w:t>
      </w:r>
    </w:p>
    <w:p w:rsidR="00D27B10" w:rsidRPr="00221F53" w:rsidRDefault="00D27B10" w:rsidP="00D27B10">
      <w:pPr>
        <w:rPr>
          <w:rFonts w:ascii="Arial" w:hAnsi="Arial" w:cs="Arial"/>
          <w:b/>
          <w:iCs/>
          <w:sz w:val="22"/>
          <w:szCs w:val="22"/>
        </w:rPr>
      </w:pPr>
    </w:p>
    <w:p w:rsidR="00D27B10" w:rsidRPr="00221F53" w:rsidRDefault="00713FFE" w:rsidP="00221F53">
      <w:pPr>
        <w:pStyle w:val="ListParagraph"/>
        <w:numPr>
          <w:ilvl w:val="0"/>
          <w:numId w:val="23"/>
        </w:numPr>
        <w:jc w:val="both"/>
        <w:rPr>
          <w:rFonts w:ascii="Arial" w:hAnsi="Arial" w:cs="Arial"/>
          <w:bCs/>
          <w:sz w:val="22"/>
          <w:szCs w:val="22"/>
        </w:rPr>
      </w:pPr>
      <w:r w:rsidRPr="00221F53">
        <w:rPr>
          <w:rFonts w:ascii="Arial" w:hAnsi="Arial" w:cs="Arial"/>
          <w:sz w:val="22"/>
          <w:szCs w:val="22"/>
        </w:rPr>
        <w:t>Utvrđuje</w:t>
      </w:r>
      <w:r w:rsidR="00D27B10" w:rsidRPr="00221F53">
        <w:rPr>
          <w:rFonts w:ascii="Arial" w:hAnsi="Arial" w:cs="Arial"/>
          <w:sz w:val="22"/>
          <w:szCs w:val="22"/>
        </w:rPr>
        <w:t xml:space="preserve"> se </w:t>
      </w:r>
      <w:r w:rsidR="00D069B2" w:rsidRPr="00221F53">
        <w:rPr>
          <w:rFonts w:ascii="Arial" w:hAnsi="Arial" w:cs="Arial"/>
          <w:sz w:val="22"/>
          <w:szCs w:val="22"/>
        </w:rPr>
        <w:t>prijedlog</w:t>
      </w:r>
      <w:r w:rsidR="00D27B10" w:rsidRPr="00221F53">
        <w:rPr>
          <w:rFonts w:ascii="Arial" w:hAnsi="Arial" w:cs="Arial"/>
          <w:sz w:val="22"/>
          <w:szCs w:val="22"/>
        </w:rPr>
        <w:t xml:space="preserve"> Pravilnika </w:t>
      </w:r>
      <w:r w:rsidR="00D27B10" w:rsidRPr="00221F53">
        <w:rPr>
          <w:rFonts w:ascii="Arial" w:hAnsi="Arial" w:cs="Arial"/>
          <w:bCs/>
          <w:sz w:val="22"/>
          <w:szCs w:val="22"/>
        </w:rPr>
        <w:t xml:space="preserve">o snimanju na javnim površinama i prostorima kojima gospodari Grad Dubrovnik </w:t>
      </w:r>
      <w:r w:rsidR="00D069B2" w:rsidRPr="00221F53">
        <w:rPr>
          <w:rFonts w:ascii="Arial" w:hAnsi="Arial" w:cs="Arial"/>
          <w:sz w:val="22"/>
          <w:szCs w:val="22"/>
        </w:rPr>
        <w:t xml:space="preserve">i dostavlja </w:t>
      </w:r>
      <w:r w:rsidR="00D27B10" w:rsidRPr="00221F53">
        <w:rPr>
          <w:rFonts w:ascii="Arial" w:hAnsi="Arial" w:cs="Arial"/>
          <w:sz w:val="22"/>
          <w:szCs w:val="22"/>
        </w:rPr>
        <w:t xml:space="preserve"> Gradskom vijeću Grada Dubrovnika na raspravu i donošenje.</w:t>
      </w:r>
    </w:p>
    <w:p w:rsidR="00D27B10" w:rsidRPr="00221F53" w:rsidRDefault="00D27B10" w:rsidP="00D27B10">
      <w:pPr>
        <w:jc w:val="both"/>
        <w:rPr>
          <w:rFonts w:ascii="Arial" w:hAnsi="Arial" w:cs="Arial"/>
          <w:bCs/>
          <w:sz w:val="22"/>
          <w:szCs w:val="22"/>
        </w:rPr>
      </w:pPr>
    </w:p>
    <w:p w:rsidR="00D27B10" w:rsidRPr="00221F53" w:rsidRDefault="00D27B10" w:rsidP="00221F53">
      <w:pPr>
        <w:pStyle w:val="ListParagraph"/>
        <w:numPr>
          <w:ilvl w:val="0"/>
          <w:numId w:val="23"/>
        </w:numPr>
        <w:textAlignment w:val="auto"/>
        <w:rPr>
          <w:rFonts w:ascii="Arial" w:hAnsi="Arial" w:cs="Arial"/>
          <w:sz w:val="22"/>
          <w:szCs w:val="22"/>
        </w:rPr>
      </w:pPr>
      <w:r w:rsidRPr="00221F53">
        <w:rPr>
          <w:rFonts w:ascii="Arial" w:hAnsi="Arial" w:cs="Arial"/>
          <w:sz w:val="22"/>
          <w:szCs w:val="22"/>
        </w:rPr>
        <w:t xml:space="preserve">Izvjestitelj u ovom predmetu biti će Jelka </w:t>
      </w:r>
      <w:proofErr w:type="spellStart"/>
      <w:r w:rsidRPr="00221F53">
        <w:rPr>
          <w:rFonts w:ascii="Arial" w:hAnsi="Arial" w:cs="Arial"/>
          <w:sz w:val="22"/>
          <w:szCs w:val="22"/>
        </w:rPr>
        <w:t>Tepšić</w:t>
      </w:r>
      <w:proofErr w:type="spellEnd"/>
      <w:r w:rsidRPr="00221F53">
        <w:rPr>
          <w:rFonts w:ascii="Arial" w:hAnsi="Arial" w:cs="Arial"/>
          <w:sz w:val="22"/>
          <w:szCs w:val="22"/>
        </w:rPr>
        <w:t>, Zamjenica gradonačelnika.</w:t>
      </w:r>
    </w:p>
    <w:p w:rsidR="00D27B10" w:rsidRPr="00221F53" w:rsidRDefault="00D27B10" w:rsidP="00D27B10">
      <w:pPr>
        <w:jc w:val="center"/>
        <w:rPr>
          <w:rFonts w:ascii="Arial" w:hAnsi="Arial" w:cs="Arial"/>
          <w:b/>
          <w:iCs/>
          <w:sz w:val="22"/>
          <w:szCs w:val="22"/>
        </w:rPr>
      </w:pPr>
    </w:p>
    <w:p w:rsidR="00D27B10" w:rsidRPr="00221F53" w:rsidRDefault="00D27B10" w:rsidP="00221F53">
      <w:pPr>
        <w:rPr>
          <w:rFonts w:ascii="Arial" w:hAnsi="Arial" w:cs="Arial"/>
          <w:b/>
          <w:sz w:val="22"/>
          <w:szCs w:val="22"/>
        </w:rPr>
      </w:pPr>
    </w:p>
    <w:p w:rsidR="00D27B10" w:rsidRPr="00221F53" w:rsidRDefault="00D27B10" w:rsidP="00D27B10">
      <w:pPr>
        <w:ind w:left="165"/>
        <w:rPr>
          <w:rFonts w:ascii="Arial" w:hAnsi="Arial" w:cs="Arial"/>
          <w:sz w:val="22"/>
          <w:szCs w:val="22"/>
        </w:rPr>
      </w:pP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r>
      <w:r w:rsidRPr="00221F53">
        <w:rPr>
          <w:rFonts w:ascii="Arial" w:hAnsi="Arial" w:cs="Arial"/>
          <w:sz w:val="22"/>
          <w:szCs w:val="22"/>
        </w:rPr>
        <w:tab/>
        <w:t xml:space="preserve">Pročelnik </w:t>
      </w:r>
    </w:p>
    <w:p w:rsidR="00D27B10" w:rsidRPr="00221F53" w:rsidRDefault="00D27B10" w:rsidP="00D27B10">
      <w:pPr>
        <w:ind w:left="5128" w:firstLine="544"/>
        <w:rPr>
          <w:rFonts w:ascii="Arial" w:hAnsi="Arial" w:cs="Arial"/>
          <w:sz w:val="22"/>
          <w:szCs w:val="22"/>
        </w:rPr>
      </w:pPr>
      <w:r w:rsidRPr="00221F53">
        <w:rPr>
          <w:rFonts w:ascii="Arial" w:hAnsi="Arial" w:cs="Arial"/>
          <w:sz w:val="22"/>
          <w:szCs w:val="22"/>
        </w:rPr>
        <w:t xml:space="preserve">      Zdenko Medović, </w:t>
      </w:r>
      <w:proofErr w:type="spellStart"/>
      <w:r w:rsidRPr="00221F53">
        <w:rPr>
          <w:rFonts w:ascii="Arial" w:hAnsi="Arial" w:cs="Arial"/>
          <w:sz w:val="22"/>
          <w:szCs w:val="22"/>
        </w:rPr>
        <w:t>dipl.iur</w:t>
      </w:r>
      <w:proofErr w:type="spellEnd"/>
      <w:r w:rsidRPr="00221F53">
        <w:rPr>
          <w:rFonts w:ascii="Arial" w:hAnsi="Arial" w:cs="Arial"/>
          <w:sz w:val="22"/>
          <w:szCs w:val="22"/>
        </w:rPr>
        <w:t>.</w:t>
      </w:r>
    </w:p>
    <w:p w:rsidR="00D069B2" w:rsidRPr="00221F53" w:rsidRDefault="00D069B2" w:rsidP="00D27B10">
      <w:pPr>
        <w:rPr>
          <w:rFonts w:ascii="Arial" w:hAnsi="Arial" w:cs="Arial"/>
          <w:sz w:val="22"/>
          <w:szCs w:val="22"/>
        </w:rPr>
      </w:pPr>
      <w:bookmarkStart w:id="2" w:name="_GoBack"/>
      <w:bookmarkEnd w:id="2"/>
    </w:p>
    <w:p w:rsidR="00D27B10" w:rsidRPr="00221F53" w:rsidRDefault="00D27B10" w:rsidP="00D27B10">
      <w:pPr>
        <w:rPr>
          <w:rFonts w:ascii="Arial" w:hAnsi="Arial" w:cs="Arial"/>
          <w:sz w:val="22"/>
          <w:szCs w:val="22"/>
        </w:rPr>
      </w:pPr>
      <w:r w:rsidRPr="00221F53">
        <w:rPr>
          <w:rFonts w:ascii="Arial" w:hAnsi="Arial" w:cs="Arial"/>
          <w:sz w:val="22"/>
          <w:szCs w:val="22"/>
        </w:rPr>
        <w:t>DOSTAVITI:</w:t>
      </w:r>
    </w:p>
    <w:p w:rsidR="00D27B10" w:rsidRPr="00221F53" w:rsidRDefault="00D27B10" w:rsidP="00D27B10">
      <w:pPr>
        <w:rPr>
          <w:rFonts w:ascii="Arial" w:hAnsi="Arial" w:cs="Arial"/>
          <w:sz w:val="22"/>
          <w:szCs w:val="22"/>
        </w:rPr>
      </w:pPr>
    </w:p>
    <w:p w:rsidR="00D27B10" w:rsidRPr="00221F53" w:rsidRDefault="00D27B10" w:rsidP="00D27B10">
      <w:pPr>
        <w:numPr>
          <w:ilvl w:val="0"/>
          <w:numId w:val="1"/>
        </w:numPr>
        <w:rPr>
          <w:rFonts w:ascii="Arial" w:hAnsi="Arial" w:cs="Arial"/>
          <w:sz w:val="22"/>
          <w:szCs w:val="22"/>
        </w:rPr>
      </w:pPr>
      <w:r w:rsidRPr="00221F53">
        <w:rPr>
          <w:rFonts w:ascii="Arial" w:hAnsi="Arial" w:cs="Arial"/>
          <w:sz w:val="22"/>
          <w:szCs w:val="22"/>
        </w:rPr>
        <w:t>Naslov</w:t>
      </w:r>
    </w:p>
    <w:p w:rsidR="00D27B10" w:rsidRPr="00221F53" w:rsidRDefault="00D27B10" w:rsidP="00D27B10">
      <w:pPr>
        <w:numPr>
          <w:ilvl w:val="0"/>
          <w:numId w:val="1"/>
        </w:numPr>
        <w:rPr>
          <w:rFonts w:ascii="Arial" w:hAnsi="Arial" w:cs="Arial"/>
          <w:sz w:val="22"/>
          <w:szCs w:val="22"/>
        </w:rPr>
      </w:pPr>
      <w:r w:rsidRPr="00221F53">
        <w:rPr>
          <w:rFonts w:ascii="Arial" w:hAnsi="Arial" w:cs="Arial"/>
          <w:sz w:val="22"/>
          <w:szCs w:val="22"/>
        </w:rPr>
        <w:t>Evidencija</w:t>
      </w:r>
    </w:p>
    <w:p w:rsidR="00D27B10" w:rsidRPr="00221F53" w:rsidRDefault="00D27B10" w:rsidP="00D27B10">
      <w:pPr>
        <w:numPr>
          <w:ilvl w:val="0"/>
          <w:numId w:val="1"/>
        </w:numPr>
        <w:rPr>
          <w:rFonts w:ascii="Arial" w:hAnsi="Arial" w:cs="Arial"/>
          <w:sz w:val="22"/>
          <w:szCs w:val="22"/>
        </w:rPr>
      </w:pPr>
      <w:r w:rsidRPr="00221F53">
        <w:rPr>
          <w:rFonts w:ascii="Arial" w:hAnsi="Arial" w:cs="Arial"/>
          <w:sz w:val="22"/>
          <w:szCs w:val="22"/>
        </w:rPr>
        <w:t>Pismohrana</w:t>
      </w:r>
    </w:p>
    <w:p w:rsidR="00D27B10" w:rsidRPr="00221F53" w:rsidRDefault="00D27B10" w:rsidP="00D27B10">
      <w:pPr>
        <w:rPr>
          <w:rFonts w:ascii="Arial" w:hAnsi="Arial" w:cs="Arial"/>
          <w:sz w:val="22"/>
          <w:szCs w:val="22"/>
        </w:rPr>
      </w:pPr>
    </w:p>
    <w:p w:rsidR="00E80ECF" w:rsidRPr="00221F53" w:rsidRDefault="00E80ECF">
      <w:pPr>
        <w:rPr>
          <w:rFonts w:ascii="Arial" w:hAnsi="Arial" w:cs="Arial"/>
          <w:sz w:val="22"/>
          <w:szCs w:val="22"/>
        </w:rPr>
      </w:pPr>
    </w:p>
    <w:sectPr w:rsidR="00E80ECF" w:rsidRPr="00221F53" w:rsidSect="00221F53">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charset w:val="8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F86"/>
    <w:multiLevelType w:val="hybridMultilevel"/>
    <w:tmpl w:val="98406018"/>
    <w:lvl w:ilvl="0" w:tplc="0712873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64D5EC0"/>
    <w:multiLevelType w:val="multilevel"/>
    <w:tmpl w:val="7CA89974"/>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950D06"/>
    <w:multiLevelType w:val="hybridMultilevel"/>
    <w:tmpl w:val="938028AC"/>
    <w:lvl w:ilvl="0" w:tplc="45621348">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7A1D4A"/>
    <w:multiLevelType w:val="hybridMultilevel"/>
    <w:tmpl w:val="8BE0A5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223299"/>
    <w:multiLevelType w:val="hybridMultilevel"/>
    <w:tmpl w:val="C1A67DCA"/>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58716B2"/>
    <w:multiLevelType w:val="hybridMultilevel"/>
    <w:tmpl w:val="D07E1B7E"/>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A027DEF"/>
    <w:multiLevelType w:val="hybridMultilevel"/>
    <w:tmpl w:val="2D9C384C"/>
    <w:lvl w:ilvl="0" w:tplc="0712873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BC63693"/>
    <w:multiLevelType w:val="hybridMultilevel"/>
    <w:tmpl w:val="90A8024A"/>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D2F2799"/>
    <w:multiLevelType w:val="hybridMultilevel"/>
    <w:tmpl w:val="1382C6C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18A2692"/>
    <w:multiLevelType w:val="hybridMultilevel"/>
    <w:tmpl w:val="BB0679A4"/>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B6D7267"/>
    <w:multiLevelType w:val="hybridMultilevel"/>
    <w:tmpl w:val="58DEA38E"/>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3DC620F8"/>
    <w:multiLevelType w:val="hybridMultilevel"/>
    <w:tmpl w:val="2A14B0F4"/>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ABF475F"/>
    <w:multiLevelType w:val="hybridMultilevel"/>
    <w:tmpl w:val="B4BC0E54"/>
    <w:lvl w:ilvl="0" w:tplc="0712873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5048261A"/>
    <w:multiLevelType w:val="hybridMultilevel"/>
    <w:tmpl w:val="5A9CAC4A"/>
    <w:lvl w:ilvl="0" w:tplc="0712873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51BC5C35"/>
    <w:multiLevelType w:val="hybridMultilevel"/>
    <w:tmpl w:val="61C2BFFA"/>
    <w:lvl w:ilvl="0" w:tplc="0712873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55DB7E68"/>
    <w:multiLevelType w:val="hybridMultilevel"/>
    <w:tmpl w:val="450A1482"/>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5A250D45"/>
    <w:multiLevelType w:val="hybridMultilevel"/>
    <w:tmpl w:val="87BA900A"/>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5A552D43"/>
    <w:multiLevelType w:val="hybridMultilevel"/>
    <w:tmpl w:val="2A649D9A"/>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F412CF"/>
    <w:multiLevelType w:val="hybridMultilevel"/>
    <w:tmpl w:val="77C65B92"/>
    <w:lvl w:ilvl="0" w:tplc="0712873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64334993"/>
    <w:multiLevelType w:val="hybridMultilevel"/>
    <w:tmpl w:val="1868AD54"/>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6E5F1402"/>
    <w:multiLevelType w:val="hybridMultilevel"/>
    <w:tmpl w:val="6F661D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61A0B9A"/>
    <w:multiLevelType w:val="hybridMultilevel"/>
    <w:tmpl w:val="789A4D92"/>
    <w:lvl w:ilvl="0" w:tplc="0712873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17"/>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15"/>
    <w:lvlOverride w:ilvl="0"/>
    <w:lvlOverride w:ilvl="1"/>
    <w:lvlOverride w:ilvl="2"/>
    <w:lvlOverride w:ilvl="3"/>
    <w:lvlOverride w:ilvl="4"/>
    <w:lvlOverride w:ilvl="5"/>
    <w:lvlOverride w:ilvl="6"/>
    <w:lvlOverride w:ilvl="7"/>
    <w:lvlOverride w:ilvl="8"/>
  </w:num>
  <w:num w:numId="12">
    <w:abstractNumId w:val="19"/>
    <w:lvlOverride w:ilvl="0"/>
    <w:lvlOverride w:ilvl="1"/>
    <w:lvlOverride w:ilvl="2"/>
    <w:lvlOverride w:ilvl="3"/>
    <w:lvlOverride w:ilvl="4"/>
    <w:lvlOverride w:ilvl="5"/>
    <w:lvlOverride w:ilvl="6"/>
    <w:lvlOverride w:ilvl="7"/>
    <w:lvlOverride w:ilvl="8"/>
  </w:num>
  <w:num w:numId="13">
    <w:abstractNumId w:val="18"/>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 w:numId="20">
    <w:abstractNumId w:val="16"/>
    <w:lvlOverride w:ilvl="0"/>
    <w:lvlOverride w:ilvl="1"/>
    <w:lvlOverride w:ilvl="2"/>
    <w:lvlOverride w:ilvl="3"/>
    <w:lvlOverride w:ilvl="4"/>
    <w:lvlOverride w:ilvl="5"/>
    <w:lvlOverride w:ilvl="6"/>
    <w:lvlOverride w:ilvl="7"/>
    <w:lvlOverride w:ilvl="8"/>
  </w:num>
  <w:num w:numId="21">
    <w:abstractNumId w:val="9"/>
    <w:lvlOverride w:ilvl="0"/>
    <w:lvlOverride w:ilvl="1"/>
    <w:lvlOverride w:ilvl="2"/>
    <w:lvlOverride w:ilvl="3"/>
    <w:lvlOverride w:ilvl="4"/>
    <w:lvlOverride w:ilvl="5"/>
    <w:lvlOverride w:ilvl="6"/>
    <w:lvlOverride w:ilvl="7"/>
    <w:lvlOverride w:ilvl="8"/>
  </w:num>
  <w:num w:numId="22">
    <w:abstractNumId w:val="21"/>
    <w:lvlOverride w:ilvl="0"/>
    <w:lvlOverride w:ilvl="1"/>
    <w:lvlOverride w:ilvl="2"/>
    <w:lvlOverride w:ilvl="3"/>
    <w:lvlOverride w:ilvl="4"/>
    <w:lvlOverride w:ilvl="5"/>
    <w:lvlOverride w:ilvl="6"/>
    <w:lvlOverride w:ilvl="7"/>
    <w:lvlOverride w:ilv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10"/>
    <w:rsid w:val="0007133F"/>
    <w:rsid w:val="001D4E29"/>
    <w:rsid w:val="00221F53"/>
    <w:rsid w:val="0028409C"/>
    <w:rsid w:val="00387A8F"/>
    <w:rsid w:val="0055460D"/>
    <w:rsid w:val="00713FFE"/>
    <w:rsid w:val="00763113"/>
    <w:rsid w:val="00812164"/>
    <w:rsid w:val="00BE4F81"/>
    <w:rsid w:val="00C81B2A"/>
    <w:rsid w:val="00D069B2"/>
    <w:rsid w:val="00D07B7A"/>
    <w:rsid w:val="00D27B10"/>
    <w:rsid w:val="00D35BA2"/>
    <w:rsid w:val="00E80ECF"/>
    <w:rsid w:val="00E934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3723"/>
  <w15:chartTrackingRefBased/>
  <w15:docId w15:val="{654110E6-914A-489F-8231-B093AFD7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B10"/>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B10"/>
    <w:pPr>
      <w:ind w:left="720"/>
      <w:contextualSpacing/>
    </w:pPr>
    <w:rPr>
      <w:szCs w:val="21"/>
    </w:rPr>
  </w:style>
  <w:style w:type="character" w:customStyle="1" w:styleId="st">
    <w:name w:val="st"/>
    <w:basedOn w:val="DefaultParagraphFont"/>
    <w:rsid w:val="00D35BA2"/>
  </w:style>
  <w:style w:type="character" w:styleId="Emphasis">
    <w:name w:val="Emphasis"/>
    <w:basedOn w:val="DefaultParagraphFont"/>
    <w:uiPriority w:val="20"/>
    <w:qFormat/>
    <w:rsid w:val="00D35BA2"/>
    <w:rPr>
      <w:i/>
      <w:iCs/>
    </w:rPr>
  </w:style>
  <w:style w:type="paragraph" w:styleId="NormalWeb">
    <w:name w:val="Normal (Web)"/>
    <w:basedOn w:val="Normal"/>
    <w:rsid w:val="00D35BA2"/>
    <w:pPr>
      <w:widowControl/>
      <w:suppressAutoHyphens w:val="0"/>
      <w:autoSpaceDN/>
      <w:spacing w:before="100" w:beforeAutospacing="1" w:after="100" w:afterAutospacing="1"/>
      <w:textAlignment w:val="auto"/>
    </w:pPr>
    <w:rPr>
      <w:rFonts w:eastAsia="Times New Roman" w:cs="Times New Roman"/>
      <w:kern w:val="0"/>
      <w:lang w:eastAsia="hr-HR" w:bidi="ar-SA"/>
    </w:rPr>
  </w:style>
  <w:style w:type="paragraph" w:styleId="BalloonText">
    <w:name w:val="Balloon Text"/>
    <w:basedOn w:val="Normal"/>
    <w:link w:val="BalloonTextChar"/>
    <w:uiPriority w:val="99"/>
    <w:semiHidden/>
    <w:unhideWhenUsed/>
    <w:rsid w:val="00C81B2A"/>
    <w:rPr>
      <w:rFonts w:ascii="Segoe UI" w:hAnsi="Segoe UI"/>
      <w:sz w:val="18"/>
      <w:szCs w:val="16"/>
    </w:rPr>
  </w:style>
  <w:style w:type="character" w:customStyle="1" w:styleId="BalloonTextChar">
    <w:name w:val="Balloon Text Char"/>
    <w:basedOn w:val="DefaultParagraphFont"/>
    <w:link w:val="BalloonText"/>
    <w:uiPriority w:val="99"/>
    <w:semiHidden/>
    <w:rsid w:val="00C81B2A"/>
    <w:rPr>
      <w:rFonts w:ascii="Segoe UI" w:eastAsia="SimSun" w:hAnsi="Segoe UI" w:cs="Mangal"/>
      <w:kern w:val="3"/>
      <w:sz w:val="18"/>
      <w:szCs w:val="16"/>
      <w:lang w:eastAsia="hi-IN" w:bidi="hi-IN"/>
    </w:rPr>
  </w:style>
  <w:style w:type="paragraph" w:styleId="NoSpacing">
    <w:name w:val="No Spacing"/>
    <w:uiPriority w:val="1"/>
    <w:qFormat/>
    <w:rsid w:val="00221F53"/>
    <w:pPr>
      <w:spacing w:after="0"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221F53"/>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221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744">
      <w:bodyDiv w:val="1"/>
      <w:marLeft w:val="0"/>
      <w:marRight w:val="0"/>
      <w:marTop w:val="0"/>
      <w:marBottom w:val="0"/>
      <w:divBdr>
        <w:top w:val="none" w:sz="0" w:space="0" w:color="auto"/>
        <w:left w:val="none" w:sz="0" w:space="0" w:color="auto"/>
        <w:bottom w:val="none" w:sz="0" w:space="0" w:color="auto"/>
        <w:right w:val="none" w:sz="0" w:space="0" w:color="auto"/>
      </w:divBdr>
    </w:div>
    <w:div w:id="400712677">
      <w:bodyDiv w:val="1"/>
      <w:marLeft w:val="0"/>
      <w:marRight w:val="0"/>
      <w:marTop w:val="0"/>
      <w:marBottom w:val="0"/>
      <w:divBdr>
        <w:top w:val="none" w:sz="0" w:space="0" w:color="auto"/>
        <w:left w:val="none" w:sz="0" w:space="0" w:color="auto"/>
        <w:bottom w:val="none" w:sz="0" w:space="0" w:color="auto"/>
        <w:right w:val="none" w:sz="0" w:space="0" w:color="auto"/>
      </w:divBdr>
    </w:div>
    <w:div w:id="791703145">
      <w:bodyDiv w:val="1"/>
      <w:marLeft w:val="0"/>
      <w:marRight w:val="0"/>
      <w:marTop w:val="0"/>
      <w:marBottom w:val="0"/>
      <w:divBdr>
        <w:top w:val="none" w:sz="0" w:space="0" w:color="auto"/>
        <w:left w:val="none" w:sz="0" w:space="0" w:color="auto"/>
        <w:bottom w:val="none" w:sz="0" w:space="0" w:color="auto"/>
        <w:right w:val="none" w:sz="0" w:space="0" w:color="auto"/>
      </w:divBdr>
    </w:div>
    <w:div w:id="13357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3810</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akorda</dc:creator>
  <cp:keywords/>
  <dc:description/>
  <cp:lastModifiedBy>tajnvur</cp:lastModifiedBy>
  <cp:revision>3</cp:revision>
  <cp:lastPrinted>2018-10-29T13:27:00Z</cp:lastPrinted>
  <dcterms:created xsi:type="dcterms:W3CDTF">2018-10-30T08:56:00Z</dcterms:created>
  <dcterms:modified xsi:type="dcterms:W3CDTF">2018-10-30T09:00:00Z</dcterms:modified>
</cp:coreProperties>
</file>