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FBA" w:rsidRDefault="008A6FBA" w:rsidP="008A6FBA">
      <w:pPr>
        <w:pStyle w:val="Heading1"/>
        <w:rPr>
          <w:sz w:val="24"/>
          <w:szCs w:val="24"/>
        </w:rPr>
      </w:pPr>
      <w:r>
        <w:rPr>
          <w:sz w:val="24"/>
          <w:szCs w:val="24"/>
        </w:rPr>
        <w:t xml:space="preserve">                                                       </w:t>
      </w:r>
      <w:r w:rsidR="00F27D11">
        <w:rPr>
          <w:sz w:val="24"/>
          <w:szCs w:val="24"/>
        </w:rPr>
        <w:t>SADRŽAJ:</w:t>
      </w:r>
    </w:p>
    <w:p w:rsidR="00B70212" w:rsidRDefault="00C55546" w:rsidP="00D516C1">
      <w:pPr>
        <w:pStyle w:val="Heading1"/>
        <w:rPr>
          <w:sz w:val="24"/>
          <w:szCs w:val="24"/>
        </w:rPr>
      </w:pPr>
      <w:r w:rsidRPr="001D10D2">
        <w:rPr>
          <w:sz w:val="24"/>
          <w:szCs w:val="24"/>
        </w:rPr>
        <w:t>A – OPĆI DI</w:t>
      </w:r>
      <w:r w:rsidR="00D516C1">
        <w:rPr>
          <w:sz w:val="24"/>
          <w:szCs w:val="24"/>
        </w:rPr>
        <w:t>O</w:t>
      </w:r>
    </w:p>
    <w:p w:rsidR="00451CE4" w:rsidRPr="00451CE4" w:rsidRDefault="00451CE4" w:rsidP="00451CE4"/>
    <w:p w:rsidR="00451CE4" w:rsidRDefault="00451CE4" w:rsidP="00F27D11">
      <w:pPr>
        <w:numPr>
          <w:ilvl w:val="0"/>
          <w:numId w:val="4"/>
        </w:numPr>
        <w:rPr>
          <w:sz w:val="20"/>
        </w:rPr>
      </w:pPr>
      <w:r>
        <w:rPr>
          <w:sz w:val="20"/>
        </w:rPr>
        <w:t>Popis mapa</w:t>
      </w:r>
    </w:p>
    <w:p w:rsidR="00F27D11" w:rsidRPr="001D10D2" w:rsidRDefault="00F27D11" w:rsidP="00F27D11">
      <w:pPr>
        <w:numPr>
          <w:ilvl w:val="0"/>
          <w:numId w:val="4"/>
        </w:numPr>
        <w:rPr>
          <w:sz w:val="20"/>
        </w:rPr>
      </w:pPr>
      <w:r w:rsidRPr="001D10D2">
        <w:rPr>
          <w:sz w:val="20"/>
        </w:rPr>
        <w:t>Rješenje ovlaštenog inžen</w:t>
      </w:r>
      <w:r w:rsidR="008524FF">
        <w:rPr>
          <w:sz w:val="20"/>
        </w:rPr>
        <w:t>jera,rješenje o upisu tvrtke u sudski registar</w:t>
      </w:r>
    </w:p>
    <w:p w:rsidR="00F27D11" w:rsidRPr="00D516C1" w:rsidRDefault="00D516C1" w:rsidP="00D516C1">
      <w:pPr>
        <w:numPr>
          <w:ilvl w:val="0"/>
          <w:numId w:val="4"/>
        </w:numPr>
        <w:rPr>
          <w:sz w:val="20"/>
        </w:rPr>
      </w:pPr>
      <w:r>
        <w:rPr>
          <w:sz w:val="20"/>
        </w:rPr>
        <w:t>Rješenja</w:t>
      </w:r>
      <w:r w:rsidR="006B14BA" w:rsidRPr="001D10D2">
        <w:rPr>
          <w:sz w:val="20"/>
        </w:rPr>
        <w:t xml:space="preserve"> o imenovanju</w:t>
      </w:r>
    </w:p>
    <w:p w:rsidR="00F27D11" w:rsidRPr="001D10D2" w:rsidRDefault="00F27D11" w:rsidP="00F27D11">
      <w:pPr>
        <w:numPr>
          <w:ilvl w:val="0"/>
          <w:numId w:val="4"/>
        </w:numPr>
        <w:rPr>
          <w:sz w:val="20"/>
        </w:rPr>
      </w:pPr>
      <w:r w:rsidRPr="001D10D2">
        <w:rPr>
          <w:sz w:val="20"/>
        </w:rPr>
        <w:t>Izjava projektanta</w:t>
      </w:r>
    </w:p>
    <w:p w:rsidR="00F27D11" w:rsidRPr="001D10D2" w:rsidRDefault="00F27D11" w:rsidP="00F27D11">
      <w:pPr>
        <w:numPr>
          <w:ilvl w:val="0"/>
          <w:numId w:val="4"/>
        </w:numPr>
        <w:rPr>
          <w:sz w:val="20"/>
        </w:rPr>
      </w:pPr>
      <w:r w:rsidRPr="001D10D2">
        <w:rPr>
          <w:sz w:val="20"/>
        </w:rPr>
        <w:t>Prikaz tehničkih rješenja uz primjenu pravila zaštite od požara</w:t>
      </w:r>
    </w:p>
    <w:p w:rsidR="00F27D11" w:rsidRPr="001D10D2" w:rsidRDefault="00F27D11" w:rsidP="00F27D11">
      <w:pPr>
        <w:numPr>
          <w:ilvl w:val="0"/>
          <w:numId w:val="4"/>
        </w:numPr>
        <w:rPr>
          <w:sz w:val="20"/>
        </w:rPr>
      </w:pPr>
      <w:r w:rsidRPr="001D10D2">
        <w:rPr>
          <w:sz w:val="20"/>
        </w:rPr>
        <w:t>Prikaz tehničkih rješenja uz primjenu pravila zaštite na radu i sredstava rada</w:t>
      </w:r>
    </w:p>
    <w:p w:rsidR="00437D5F" w:rsidRDefault="00F27D11" w:rsidP="000B6ED5">
      <w:pPr>
        <w:numPr>
          <w:ilvl w:val="0"/>
          <w:numId w:val="4"/>
        </w:numPr>
        <w:rPr>
          <w:sz w:val="20"/>
        </w:rPr>
      </w:pPr>
      <w:r w:rsidRPr="001D10D2">
        <w:rPr>
          <w:sz w:val="20"/>
        </w:rPr>
        <w:t>Program kontrole i osiguranja kvalitete</w:t>
      </w:r>
    </w:p>
    <w:p w:rsidR="008A6FBA" w:rsidRPr="008A6FBA" w:rsidRDefault="008A6FBA" w:rsidP="008A6FBA">
      <w:pPr>
        <w:ind w:left="1080"/>
        <w:rPr>
          <w:sz w:val="20"/>
        </w:rPr>
      </w:pPr>
    </w:p>
    <w:p w:rsidR="00604A1C" w:rsidRPr="001D10D2" w:rsidRDefault="00C55546" w:rsidP="00437D5F">
      <w:pPr>
        <w:rPr>
          <w:b/>
          <w:sz w:val="24"/>
          <w:szCs w:val="24"/>
        </w:rPr>
      </w:pPr>
      <w:r w:rsidRPr="001D10D2">
        <w:rPr>
          <w:b/>
          <w:sz w:val="24"/>
          <w:szCs w:val="24"/>
        </w:rPr>
        <w:t xml:space="preserve">B – </w:t>
      </w:r>
      <w:r w:rsidR="00F135E2">
        <w:rPr>
          <w:b/>
          <w:sz w:val="24"/>
          <w:szCs w:val="24"/>
        </w:rPr>
        <w:t>TEHNIČKI OPIS</w:t>
      </w:r>
    </w:p>
    <w:p w:rsidR="00DC5F76" w:rsidRPr="00D9407C" w:rsidRDefault="00DC5F76" w:rsidP="00437D5F">
      <w:pPr>
        <w:rPr>
          <w:b/>
          <w:sz w:val="20"/>
        </w:rPr>
      </w:pPr>
    </w:p>
    <w:p w:rsidR="00604A1C" w:rsidRPr="00D9407C" w:rsidRDefault="00C55546" w:rsidP="00437D5F">
      <w:pPr>
        <w:rPr>
          <w:b/>
          <w:sz w:val="24"/>
          <w:szCs w:val="24"/>
        </w:rPr>
      </w:pPr>
      <w:r w:rsidRPr="00D9407C">
        <w:rPr>
          <w:b/>
          <w:sz w:val="24"/>
          <w:szCs w:val="24"/>
        </w:rPr>
        <w:t xml:space="preserve">C – </w:t>
      </w:r>
      <w:r w:rsidR="00437D5F" w:rsidRPr="00D9407C">
        <w:rPr>
          <w:b/>
          <w:sz w:val="24"/>
          <w:szCs w:val="24"/>
        </w:rPr>
        <w:t>PRORAČUNI</w:t>
      </w:r>
    </w:p>
    <w:p w:rsidR="00DC5F76" w:rsidRPr="001D10D2" w:rsidRDefault="00DC5F76" w:rsidP="00437D5F">
      <w:pPr>
        <w:rPr>
          <w:b/>
          <w:sz w:val="24"/>
          <w:szCs w:val="24"/>
        </w:rPr>
      </w:pPr>
    </w:p>
    <w:p w:rsidR="00DC5F76" w:rsidRDefault="00C55546" w:rsidP="00437D5F">
      <w:pPr>
        <w:rPr>
          <w:b/>
          <w:sz w:val="24"/>
          <w:szCs w:val="24"/>
        </w:rPr>
      </w:pPr>
      <w:r w:rsidRPr="001D10D2">
        <w:rPr>
          <w:b/>
          <w:sz w:val="24"/>
          <w:szCs w:val="24"/>
        </w:rPr>
        <w:t xml:space="preserve">D – </w:t>
      </w:r>
      <w:r w:rsidR="00437D5F" w:rsidRPr="001D10D2">
        <w:rPr>
          <w:b/>
          <w:sz w:val="24"/>
          <w:szCs w:val="24"/>
        </w:rPr>
        <w:t>TEHNIČKI UVJETI IZVOĐENJA</w:t>
      </w:r>
    </w:p>
    <w:p w:rsidR="008A6FBA" w:rsidRPr="001D10D2" w:rsidRDefault="008A6FBA" w:rsidP="00437D5F">
      <w:pPr>
        <w:rPr>
          <w:b/>
          <w:sz w:val="24"/>
          <w:szCs w:val="24"/>
        </w:rPr>
      </w:pPr>
    </w:p>
    <w:p w:rsidR="008A6FBA" w:rsidRDefault="00C55546" w:rsidP="004E39D3">
      <w:pPr>
        <w:rPr>
          <w:b/>
          <w:sz w:val="24"/>
          <w:szCs w:val="24"/>
        </w:rPr>
      </w:pPr>
      <w:r w:rsidRPr="001D10D2">
        <w:rPr>
          <w:b/>
          <w:sz w:val="24"/>
          <w:szCs w:val="24"/>
        </w:rPr>
        <w:t xml:space="preserve">E – </w:t>
      </w:r>
      <w:r w:rsidR="00437D5F" w:rsidRPr="001D10D2">
        <w:rPr>
          <w:b/>
          <w:sz w:val="24"/>
          <w:szCs w:val="24"/>
        </w:rPr>
        <w:t>GRAFIČKI PRILOZI</w:t>
      </w:r>
    </w:p>
    <w:p w:rsidR="00A318BC" w:rsidRPr="008A6FBA" w:rsidRDefault="00A318BC" w:rsidP="004E39D3">
      <w:pPr>
        <w:rPr>
          <w:b/>
          <w:sz w:val="24"/>
          <w:szCs w:val="24"/>
        </w:rPr>
      </w:pPr>
    </w:p>
    <w:p w:rsidR="00E64226" w:rsidRPr="0099740B" w:rsidRDefault="00E64226" w:rsidP="00E64226">
      <w:pPr>
        <w:pStyle w:val="List"/>
        <w:numPr>
          <w:ilvl w:val="0"/>
          <w:numId w:val="5"/>
        </w:numPr>
        <w:rPr>
          <w:sz w:val="20"/>
        </w:rPr>
      </w:pPr>
      <w:r w:rsidRPr="0099740B">
        <w:rPr>
          <w:sz w:val="20"/>
        </w:rPr>
        <w:t>Lista simbola (A4 - 1/1)</w:t>
      </w:r>
    </w:p>
    <w:p w:rsidR="00354842" w:rsidRPr="0099740B" w:rsidRDefault="00354842" w:rsidP="00354842">
      <w:pPr>
        <w:pStyle w:val="List"/>
        <w:numPr>
          <w:ilvl w:val="0"/>
          <w:numId w:val="5"/>
        </w:numPr>
        <w:rPr>
          <w:sz w:val="20"/>
        </w:rPr>
      </w:pPr>
      <w:r w:rsidRPr="0099740B">
        <w:rPr>
          <w:sz w:val="20"/>
        </w:rPr>
        <w:t>Tlocrt elektroinstala</w:t>
      </w:r>
      <w:r w:rsidR="00F135E2">
        <w:rPr>
          <w:sz w:val="20"/>
        </w:rPr>
        <w:t>cija jake i slabe struje PRIZEMLJE</w:t>
      </w:r>
      <w:r w:rsidRPr="0099740B">
        <w:rPr>
          <w:sz w:val="20"/>
        </w:rPr>
        <w:t xml:space="preserve"> (A3 – 1/1)</w:t>
      </w:r>
    </w:p>
    <w:p w:rsidR="00E7005D" w:rsidRPr="0099740B" w:rsidRDefault="00E7005D" w:rsidP="00E7005D">
      <w:pPr>
        <w:pStyle w:val="List"/>
        <w:numPr>
          <w:ilvl w:val="0"/>
          <w:numId w:val="5"/>
        </w:numPr>
        <w:rPr>
          <w:sz w:val="20"/>
        </w:rPr>
      </w:pPr>
      <w:r w:rsidRPr="0099740B">
        <w:rPr>
          <w:sz w:val="20"/>
        </w:rPr>
        <w:t xml:space="preserve">Tlocrt elektroinstalacija jake i slabe struje </w:t>
      </w:r>
      <w:r w:rsidR="00F135E2">
        <w:rPr>
          <w:sz w:val="20"/>
        </w:rPr>
        <w:t>KAT</w:t>
      </w:r>
      <w:r w:rsidRPr="0099740B">
        <w:rPr>
          <w:sz w:val="20"/>
        </w:rPr>
        <w:t xml:space="preserve"> (A3 – 1/1)</w:t>
      </w:r>
    </w:p>
    <w:p w:rsidR="00D72F65" w:rsidRPr="0099740B" w:rsidRDefault="00D72F65" w:rsidP="00D72F65">
      <w:pPr>
        <w:pStyle w:val="List"/>
        <w:numPr>
          <w:ilvl w:val="0"/>
          <w:numId w:val="5"/>
        </w:numPr>
        <w:rPr>
          <w:sz w:val="20"/>
        </w:rPr>
      </w:pPr>
      <w:r w:rsidRPr="0099740B">
        <w:rPr>
          <w:sz w:val="20"/>
        </w:rPr>
        <w:t xml:space="preserve">Tlocrt elektroinstalacija jake </w:t>
      </w:r>
      <w:r w:rsidR="005D62B7" w:rsidRPr="0099740B">
        <w:rPr>
          <w:sz w:val="20"/>
        </w:rPr>
        <w:t xml:space="preserve">i slabe struje </w:t>
      </w:r>
      <w:r w:rsidR="00F135E2">
        <w:rPr>
          <w:sz w:val="20"/>
        </w:rPr>
        <w:t>POTKROVLJE</w:t>
      </w:r>
      <w:r w:rsidRPr="0099740B">
        <w:rPr>
          <w:sz w:val="20"/>
        </w:rPr>
        <w:t xml:space="preserve"> (A3 – 1/1)</w:t>
      </w:r>
    </w:p>
    <w:p w:rsidR="0024055D" w:rsidRPr="0099740B" w:rsidRDefault="00F135E2" w:rsidP="00E64226">
      <w:pPr>
        <w:pStyle w:val="List"/>
        <w:numPr>
          <w:ilvl w:val="0"/>
          <w:numId w:val="5"/>
        </w:numPr>
        <w:rPr>
          <w:sz w:val="20"/>
        </w:rPr>
      </w:pPr>
      <w:r>
        <w:rPr>
          <w:sz w:val="20"/>
        </w:rPr>
        <w:t>Gromobranska instalacija</w:t>
      </w:r>
      <w:r w:rsidR="0024055D" w:rsidRPr="0099740B">
        <w:rPr>
          <w:sz w:val="20"/>
        </w:rPr>
        <w:t xml:space="preserve"> (A3-1/1)</w:t>
      </w:r>
    </w:p>
    <w:p w:rsidR="00F135E2" w:rsidRPr="00F135E2" w:rsidRDefault="00F135E2" w:rsidP="00F135E2">
      <w:pPr>
        <w:pStyle w:val="List"/>
        <w:numPr>
          <w:ilvl w:val="0"/>
          <w:numId w:val="5"/>
        </w:numPr>
        <w:rPr>
          <w:sz w:val="20"/>
        </w:rPr>
      </w:pPr>
      <w:r w:rsidRPr="0099740B">
        <w:rPr>
          <w:sz w:val="20"/>
        </w:rPr>
        <w:t xml:space="preserve">Tlocrt elektroinstalacija jake i slabe struje </w:t>
      </w:r>
      <w:r>
        <w:rPr>
          <w:sz w:val="20"/>
        </w:rPr>
        <w:t>POMOĆNA GRAĐEVINA</w:t>
      </w:r>
      <w:r w:rsidRPr="0099740B">
        <w:rPr>
          <w:sz w:val="20"/>
        </w:rPr>
        <w:t xml:space="preserve"> (A3 – 1/1)</w:t>
      </w:r>
    </w:p>
    <w:p w:rsidR="00E64226" w:rsidRPr="0099740B" w:rsidRDefault="00E64226" w:rsidP="00E64226">
      <w:pPr>
        <w:pStyle w:val="List"/>
        <w:numPr>
          <w:ilvl w:val="0"/>
          <w:numId w:val="5"/>
        </w:numPr>
        <w:rPr>
          <w:sz w:val="20"/>
        </w:rPr>
      </w:pPr>
      <w:r w:rsidRPr="0099740B">
        <w:rPr>
          <w:sz w:val="20"/>
        </w:rPr>
        <w:t>Blok shema glavnog energetskog napajanja (A4 – 1/1)</w:t>
      </w:r>
    </w:p>
    <w:p w:rsidR="0024055D" w:rsidRPr="0099740B" w:rsidRDefault="0024055D" w:rsidP="0024055D">
      <w:pPr>
        <w:pStyle w:val="List"/>
        <w:numPr>
          <w:ilvl w:val="0"/>
          <w:numId w:val="5"/>
        </w:numPr>
        <w:rPr>
          <w:sz w:val="20"/>
        </w:rPr>
      </w:pPr>
      <w:r w:rsidRPr="0099740B">
        <w:rPr>
          <w:sz w:val="20"/>
        </w:rPr>
        <w:t>Jednopolna shema raz</w:t>
      </w:r>
      <w:r w:rsidR="00D72F65" w:rsidRPr="0099740B">
        <w:rPr>
          <w:sz w:val="20"/>
        </w:rPr>
        <w:t xml:space="preserve">vodne ploče </w:t>
      </w:r>
      <w:r w:rsidR="00F135E2">
        <w:rPr>
          <w:sz w:val="20"/>
        </w:rPr>
        <w:t>GRO (A4 - 4</w:t>
      </w:r>
      <w:r w:rsidR="00354842" w:rsidRPr="0099740B">
        <w:rPr>
          <w:sz w:val="20"/>
        </w:rPr>
        <w:t>/</w:t>
      </w:r>
      <w:r w:rsidR="00F135E2">
        <w:rPr>
          <w:sz w:val="20"/>
        </w:rPr>
        <w:t>4</w:t>
      </w:r>
      <w:r w:rsidR="00354842" w:rsidRPr="0099740B">
        <w:rPr>
          <w:sz w:val="20"/>
        </w:rPr>
        <w:t>)</w:t>
      </w:r>
    </w:p>
    <w:p w:rsidR="00E64226" w:rsidRPr="0099740B" w:rsidRDefault="00E64226" w:rsidP="00E64226">
      <w:pPr>
        <w:pStyle w:val="List"/>
        <w:numPr>
          <w:ilvl w:val="0"/>
          <w:numId w:val="5"/>
        </w:numPr>
        <w:rPr>
          <w:sz w:val="20"/>
        </w:rPr>
      </w:pPr>
      <w:r w:rsidRPr="0099740B">
        <w:rPr>
          <w:sz w:val="20"/>
        </w:rPr>
        <w:t>Jednopolna shema raz</w:t>
      </w:r>
      <w:r w:rsidR="00ED55D8" w:rsidRPr="0099740B">
        <w:rPr>
          <w:sz w:val="20"/>
        </w:rPr>
        <w:t xml:space="preserve">vodne ploče </w:t>
      </w:r>
      <w:r w:rsidR="00774B24" w:rsidRPr="0099740B">
        <w:rPr>
          <w:sz w:val="20"/>
        </w:rPr>
        <w:t>R</w:t>
      </w:r>
      <w:r w:rsidR="00ED55D8" w:rsidRPr="0099740B">
        <w:rPr>
          <w:sz w:val="20"/>
        </w:rPr>
        <w:t>O</w:t>
      </w:r>
      <w:r w:rsidR="005D62B7" w:rsidRPr="0099740B">
        <w:rPr>
          <w:sz w:val="20"/>
        </w:rPr>
        <w:t>-1 (A4 - 2/2</w:t>
      </w:r>
      <w:r w:rsidRPr="0099740B">
        <w:rPr>
          <w:sz w:val="20"/>
        </w:rPr>
        <w:t>)</w:t>
      </w:r>
    </w:p>
    <w:p w:rsidR="00354842" w:rsidRPr="0099740B" w:rsidRDefault="00ED55D8" w:rsidP="00354842">
      <w:pPr>
        <w:pStyle w:val="List"/>
        <w:numPr>
          <w:ilvl w:val="0"/>
          <w:numId w:val="5"/>
        </w:numPr>
        <w:rPr>
          <w:sz w:val="20"/>
        </w:rPr>
      </w:pPr>
      <w:r w:rsidRPr="0099740B">
        <w:rPr>
          <w:sz w:val="20"/>
        </w:rPr>
        <w:t>Jednopolna shema raz</w:t>
      </w:r>
      <w:r w:rsidR="00F135E2">
        <w:rPr>
          <w:sz w:val="20"/>
        </w:rPr>
        <w:t>vodne ploče RO-2 (A4 - 1/1</w:t>
      </w:r>
      <w:r w:rsidRPr="0099740B">
        <w:rPr>
          <w:sz w:val="20"/>
        </w:rPr>
        <w:t>)</w:t>
      </w:r>
    </w:p>
    <w:p w:rsidR="009B75A1" w:rsidRPr="0099740B" w:rsidRDefault="00E64226" w:rsidP="00E7005D">
      <w:pPr>
        <w:pStyle w:val="List"/>
        <w:numPr>
          <w:ilvl w:val="0"/>
          <w:numId w:val="5"/>
        </w:numPr>
        <w:rPr>
          <w:sz w:val="20"/>
        </w:rPr>
      </w:pPr>
      <w:r w:rsidRPr="0099740B">
        <w:rPr>
          <w:bCs/>
          <w:sz w:val="20"/>
        </w:rPr>
        <w:t xml:space="preserve">Blok shema </w:t>
      </w:r>
      <w:r w:rsidR="00E7005D" w:rsidRPr="0099740B">
        <w:rPr>
          <w:bCs/>
          <w:sz w:val="20"/>
        </w:rPr>
        <w:t>komunikacijske</w:t>
      </w:r>
      <w:r w:rsidRPr="0099740B">
        <w:rPr>
          <w:bCs/>
          <w:sz w:val="20"/>
        </w:rPr>
        <w:t xml:space="preserve"> mreže (A4 – 1/1)</w:t>
      </w:r>
    </w:p>
    <w:p w:rsidR="00E7005D" w:rsidRPr="00F135E2" w:rsidRDefault="00E7005D" w:rsidP="00E7005D">
      <w:pPr>
        <w:pStyle w:val="List"/>
        <w:numPr>
          <w:ilvl w:val="0"/>
          <w:numId w:val="5"/>
        </w:numPr>
        <w:rPr>
          <w:sz w:val="20"/>
        </w:rPr>
      </w:pPr>
      <w:r w:rsidRPr="0099740B">
        <w:rPr>
          <w:bCs/>
          <w:sz w:val="20"/>
        </w:rPr>
        <w:t xml:space="preserve">Blok shema </w:t>
      </w:r>
      <w:r w:rsidR="009B75A1" w:rsidRPr="0099740B">
        <w:rPr>
          <w:bCs/>
          <w:sz w:val="20"/>
        </w:rPr>
        <w:t>antenskog</w:t>
      </w:r>
      <w:r w:rsidRPr="0099740B">
        <w:rPr>
          <w:bCs/>
          <w:sz w:val="20"/>
        </w:rPr>
        <w:t xml:space="preserve"> sustava  (A4 – 1/1)</w:t>
      </w:r>
    </w:p>
    <w:p w:rsidR="00F135E2" w:rsidRPr="0099740B" w:rsidRDefault="00F135E2" w:rsidP="00E7005D">
      <w:pPr>
        <w:pStyle w:val="List"/>
        <w:numPr>
          <w:ilvl w:val="0"/>
          <w:numId w:val="5"/>
        </w:numPr>
        <w:rPr>
          <w:sz w:val="20"/>
        </w:rPr>
      </w:pPr>
      <w:r>
        <w:rPr>
          <w:bCs/>
          <w:sz w:val="20"/>
        </w:rPr>
        <w:t>Blok shema odimljavanja stubišta (A4-1/1)</w:t>
      </w:r>
    </w:p>
    <w:p w:rsidR="00E64226" w:rsidRPr="0099740B" w:rsidRDefault="000A74F5" w:rsidP="00E64226">
      <w:pPr>
        <w:pStyle w:val="List"/>
        <w:numPr>
          <w:ilvl w:val="0"/>
          <w:numId w:val="5"/>
        </w:numPr>
        <w:rPr>
          <w:bCs/>
          <w:sz w:val="20"/>
        </w:rPr>
      </w:pPr>
      <w:r w:rsidRPr="0099740B">
        <w:rPr>
          <w:bCs/>
          <w:sz w:val="20"/>
        </w:rPr>
        <w:t>Principije</w:t>
      </w:r>
      <w:r w:rsidR="00E64226" w:rsidRPr="0099740B">
        <w:rPr>
          <w:bCs/>
          <w:sz w:val="20"/>
        </w:rPr>
        <w:t>lna shema spajanja metalnih dijelova (A4 – 1/1)</w:t>
      </w:r>
    </w:p>
    <w:p w:rsidR="008A6FBA" w:rsidRPr="00604A1C" w:rsidRDefault="008A6FBA" w:rsidP="008A6FBA">
      <w:pPr>
        <w:pStyle w:val="List"/>
        <w:ind w:left="1080" w:firstLine="0"/>
        <w:rPr>
          <w:bCs/>
        </w:rPr>
      </w:pPr>
    </w:p>
    <w:p w:rsidR="005558A5" w:rsidRPr="001D10D2" w:rsidRDefault="002001A9" w:rsidP="00CA1C6F">
      <w:pPr>
        <w:rPr>
          <w:b/>
          <w:sz w:val="24"/>
          <w:szCs w:val="24"/>
        </w:rPr>
        <w:sectPr w:rsidR="005558A5" w:rsidRPr="001D10D2" w:rsidSect="00F31C5D">
          <w:headerReference w:type="default" r:id="rId8"/>
          <w:pgSz w:w="11906" w:h="16838"/>
          <w:pgMar w:top="719" w:right="566" w:bottom="719" w:left="1417" w:header="708" w:footer="708" w:gutter="0"/>
          <w:cols w:space="708"/>
          <w:docGrid w:linePitch="360"/>
        </w:sectPr>
      </w:pPr>
      <w:r>
        <w:rPr>
          <w:b/>
          <w:sz w:val="24"/>
          <w:szCs w:val="24"/>
        </w:rPr>
        <w:t>F</w:t>
      </w:r>
      <w:r w:rsidR="00262C5C">
        <w:rPr>
          <w:b/>
          <w:sz w:val="24"/>
          <w:szCs w:val="24"/>
        </w:rPr>
        <w:t>-TROŠKOVNIK</w:t>
      </w:r>
    </w:p>
    <w:p w:rsidR="00C42422" w:rsidRPr="001D10D2" w:rsidRDefault="00C42422" w:rsidP="00CA1C6F">
      <w:pPr>
        <w:rPr>
          <w:sz w:val="20"/>
        </w:rPr>
      </w:pPr>
    </w:p>
    <w:p w:rsidR="006B14BA" w:rsidRPr="001D10D2" w:rsidRDefault="006B14BA" w:rsidP="00CA1C6F">
      <w:pPr>
        <w:rPr>
          <w:sz w:val="20"/>
        </w:rPr>
      </w:pPr>
    </w:p>
    <w:p w:rsidR="00451CE4" w:rsidRDefault="00451CE4" w:rsidP="00437D5F">
      <w:pPr>
        <w:tabs>
          <w:tab w:val="left" w:pos="2268"/>
        </w:tabs>
        <w:rPr>
          <w:sz w:val="20"/>
        </w:rPr>
      </w:pPr>
    </w:p>
    <w:p w:rsidR="00451CE4" w:rsidRPr="00E50658" w:rsidRDefault="00451CE4" w:rsidP="00451CE4">
      <w:pPr>
        <w:tabs>
          <w:tab w:val="left" w:pos="2268"/>
        </w:tabs>
        <w:rPr>
          <w:rFonts w:cs="Arial"/>
          <w:b/>
          <w:sz w:val="24"/>
          <w:szCs w:val="24"/>
        </w:rPr>
      </w:pPr>
      <w:r>
        <w:rPr>
          <w:rFonts w:cs="Arial"/>
          <w:b/>
          <w:sz w:val="24"/>
          <w:szCs w:val="24"/>
        </w:rPr>
        <w:t xml:space="preserve">                                           1</w:t>
      </w:r>
      <w:r w:rsidRPr="00E50658">
        <w:rPr>
          <w:rFonts w:cs="Arial"/>
          <w:b/>
          <w:sz w:val="24"/>
          <w:szCs w:val="24"/>
        </w:rPr>
        <w:t xml:space="preserve">. </w:t>
      </w:r>
      <w:r>
        <w:rPr>
          <w:rFonts w:cs="Arial"/>
          <w:b/>
          <w:sz w:val="24"/>
          <w:szCs w:val="24"/>
        </w:rPr>
        <w:t>POPIS MAPA</w:t>
      </w:r>
    </w:p>
    <w:p w:rsidR="00451CE4" w:rsidRDefault="00451CE4" w:rsidP="00437D5F">
      <w:pPr>
        <w:tabs>
          <w:tab w:val="left" w:pos="2268"/>
        </w:tabs>
        <w:rPr>
          <w:sz w:val="20"/>
        </w:rPr>
      </w:pPr>
    </w:p>
    <w:p w:rsidR="00F135E2" w:rsidRDefault="00F135E2" w:rsidP="00437D5F">
      <w:pPr>
        <w:tabs>
          <w:tab w:val="left" w:pos="2268"/>
        </w:tabs>
        <w:rPr>
          <w:sz w:val="20"/>
        </w:rPr>
      </w:pPr>
    </w:p>
    <w:p w:rsidR="0074176E" w:rsidRDefault="0074176E" w:rsidP="00437D5F">
      <w:pPr>
        <w:tabs>
          <w:tab w:val="left" w:pos="2268"/>
        </w:tabs>
        <w:rPr>
          <w:sz w:val="20"/>
        </w:rPr>
      </w:pPr>
    </w:p>
    <w:p w:rsidR="00F135E2" w:rsidRPr="00F135E2" w:rsidRDefault="00F135E2" w:rsidP="00F135E2">
      <w:pPr>
        <w:ind w:left="851" w:firstLine="567"/>
        <w:rPr>
          <w:rFonts w:cs="Arial"/>
          <w:b/>
          <w:szCs w:val="22"/>
        </w:rPr>
      </w:pPr>
      <w:r w:rsidRPr="00F135E2">
        <w:rPr>
          <w:rFonts w:cs="Arial"/>
          <w:b/>
          <w:szCs w:val="22"/>
        </w:rPr>
        <w:t>MAPA I</w:t>
      </w:r>
    </w:p>
    <w:p w:rsidR="00F135E2" w:rsidRPr="00F135E2" w:rsidRDefault="00F135E2" w:rsidP="00F135E2">
      <w:pPr>
        <w:ind w:left="851" w:firstLine="567"/>
        <w:rPr>
          <w:rFonts w:cs="Arial"/>
          <w:b/>
          <w:szCs w:val="22"/>
        </w:rPr>
      </w:pPr>
      <w:r w:rsidRPr="00F135E2">
        <w:rPr>
          <w:rFonts w:cs="Arial"/>
          <w:b/>
          <w:szCs w:val="22"/>
        </w:rPr>
        <w:t>IZVEDBENI ARHITEKTONSKI  PROJEKT</w:t>
      </w:r>
    </w:p>
    <w:p w:rsidR="00F135E2" w:rsidRPr="00F135E2" w:rsidRDefault="00F135E2" w:rsidP="00F135E2">
      <w:pPr>
        <w:rPr>
          <w:rFonts w:cs="Arial"/>
          <w:szCs w:val="22"/>
        </w:rPr>
      </w:pPr>
      <w:r>
        <w:rPr>
          <w:rFonts w:cs="Arial"/>
          <w:szCs w:val="22"/>
        </w:rPr>
        <w:t xml:space="preserve">                       </w:t>
      </w:r>
      <w:r w:rsidRPr="00F135E2">
        <w:rPr>
          <w:rFonts w:cs="Arial"/>
          <w:szCs w:val="22"/>
        </w:rPr>
        <w:t>„CRTA“ d.o.o. Dubrovnik</w:t>
      </w:r>
    </w:p>
    <w:p w:rsidR="00F135E2" w:rsidRPr="00F135E2" w:rsidRDefault="00F135E2" w:rsidP="00F135E2">
      <w:pPr>
        <w:ind w:left="851" w:firstLine="567"/>
        <w:jc w:val="both"/>
        <w:rPr>
          <w:rFonts w:cs="Arial"/>
          <w:b/>
          <w:szCs w:val="22"/>
        </w:rPr>
      </w:pPr>
    </w:p>
    <w:p w:rsidR="00F135E2" w:rsidRPr="00F135E2" w:rsidRDefault="00F135E2" w:rsidP="00F135E2">
      <w:pPr>
        <w:ind w:left="851" w:firstLine="567"/>
        <w:jc w:val="both"/>
        <w:rPr>
          <w:rFonts w:cs="Arial"/>
          <w:b/>
          <w:szCs w:val="22"/>
        </w:rPr>
      </w:pPr>
      <w:r w:rsidRPr="00F135E2">
        <w:rPr>
          <w:rFonts w:cs="Arial"/>
          <w:b/>
          <w:szCs w:val="22"/>
        </w:rPr>
        <w:t>MAPA II</w:t>
      </w:r>
    </w:p>
    <w:p w:rsidR="00F135E2" w:rsidRPr="00F135E2" w:rsidRDefault="00F135E2" w:rsidP="00F135E2">
      <w:pPr>
        <w:ind w:left="851" w:firstLine="567"/>
        <w:jc w:val="both"/>
        <w:rPr>
          <w:rFonts w:cs="Arial"/>
          <w:b/>
          <w:szCs w:val="22"/>
        </w:rPr>
      </w:pPr>
      <w:r w:rsidRPr="00F135E2">
        <w:rPr>
          <w:rFonts w:cs="Arial"/>
          <w:b/>
          <w:szCs w:val="22"/>
        </w:rPr>
        <w:t xml:space="preserve">IZVEDBENI PROJEKT KONSTRUKCIJE </w:t>
      </w:r>
    </w:p>
    <w:p w:rsidR="00F135E2" w:rsidRPr="00F135E2" w:rsidRDefault="00F135E2" w:rsidP="00F135E2">
      <w:pPr>
        <w:ind w:left="851" w:firstLine="567"/>
        <w:rPr>
          <w:rFonts w:cs="Arial"/>
          <w:szCs w:val="22"/>
        </w:rPr>
      </w:pPr>
      <w:r w:rsidRPr="00F135E2">
        <w:rPr>
          <w:rFonts w:cs="Arial"/>
          <w:szCs w:val="22"/>
        </w:rPr>
        <w:t>„MOMENT SILE “ d.o.o. Dubrovnik</w:t>
      </w:r>
    </w:p>
    <w:p w:rsidR="00F135E2" w:rsidRPr="00F135E2" w:rsidRDefault="00F135E2" w:rsidP="00F135E2">
      <w:pPr>
        <w:ind w:left="851" w:firstLine="567"/>
        <w:rPr>
          <w:rFonts w:cs="Arial"/>
          <w:szCs w:val="22"/>
        </w:rPr>
      </w:pPr>
    </w:p>
    <w:p w:rsidR="00F135E2" w:rsidRPr="00F135E2" w:rsidRDefault="00F135E2" w:rsidP="00F135E2">
      <w:pPr>
        <w:ind w:left="851" w:firstLine="567"/>
        <w:jc w:val="both"/>
        <w:rPr>
          <w:rFonts w:cs="Arial"/>
          <w:b/>
          <w:szCs w:val="22"/>
        </w:rPr>
      </w:pPr>
      <w:r w:rsidRPr="00F135E2">
        <w:rPr>
          <w:rFonts w:cs="Arial"/>
          <w:b/>
          <w:szCs w:val="22"/>
        </w:rPr>
        <w:t>MAPA III</w:t>
      </w:r>
    </w:p>
    <w:p w:rsidR="00F135E2" w:rsidRPr="00F135E2" w:rsidRDefault="00F135E2" w:rsidP="00F135E2">
      <w:pPr>
        <w:ind w:left="851" w:firstLine="567"/>
        <w:jc w:val="both"/>
        <w:rPr>
          <w:rFonts w:cs="Arial"/>
          <w:b/>
          <w:szCs w:val="22"/>
        </w:rPr>
      </w:pPr>
      <w:r w:rsidRPr="00F135E2">
        <w:rPr>
          <w:rFonts w:cs="Arial"/>
          <w:b/>
          <w:szCs w:val="22"/>
        </w:rPr>
        <w:t xml:space="preserve">IZVEDBENI PROJEKT INSTALACIJA VODOVODA </w:t>
      </w:r>
    </w:p>
    <w:p w:rsidR="00F135E2" w:rsidRPr="00F135E2" w:rsidRDefault="00F135E2" w:rsidP="00F135E2">
      <w:pPr>
        <w:jc w:val="both"/>
        <w:rPr>
          <w:rFonts w:cs="Arial"/>
          <w:b/>
          <w:szCs w:val="22"/>
        </w:rPr>
      </w:pPr>
      <w:r>
        <w:rPr>
          <w:rFonts w:cs="Arial"/>
          <w:b/>
          <w:szCs w:val="22"/>
        </w:rPr>
        <w:t xml:space="preserve">                       </w:t>
      </w:r>
      <w:r w:rsidRPr="00F135E2">
        <w:rPr>
          <w:rFonts w:cs="Arial"/>
          <w:b/>
          <w:szCs w:val="22"/>
        </w:rPr>
        <w:t>I ODVODNJE I HIDRANTSKE MREŽE</w:t>
      </w:r>
    </w:p>
    <w:p w:rsidR="00F135E2" w:rsidRPr="00F135E2" w:rsidRDefault="00F135E2" w:rsidP="00F135E2">
      <w:pPr>
        <w:rPr>
          <w:rFonts w:cs="Arial"/>
          <w:szCs w:val="22"/>
        </w:rPr>
      </w:pPr>
      <w:r>
        <w:rPr>
          <w:rFonts w:cs="Arial"/>
          <w:szCs w:val="22"/>
        </w:rPr>
        <w:t xml:space="preserve">                       </w:t>
      </w:r>
      <w:r w:rsidRPr="00F135E2">
        <w:rPr>
          <w:rFonts w:cs="Arial"/>
          <w:szCs w:val="22"/>
        </w:rPr>
        <w:t>„CRTA“ d.o.o. Dubrovnik</w:t>
      </w:r>
    </w:p>
    <w:p w:rsidR="00F135E2" w:rsidRPr="00F135E2" w:rsidRDefault="00F135E2" w:rsidP="00F135E2">
      <w:pPr>
        <w:ind w:left="851" w:firstLine="567"/>
        <w:rPr>
          <w:rFonts w:cs="Arial"/>
          <w:szCs w:val="22"/>
        </w:rPr>
      </w:pPr>
    </w:p>
    <w:p w:rsidR="00F135E2" w:rsidRPr="00F135E2" w:rsidRDefault="00F135E2" w:rsidP="00F135E2">
      <w:pPr>
        <w:ind w:left="851" w:firstLine="567"/>
        <w:jc w:val="both"/>
        <w:rPr>
          <w:rFonts w:cs="Arial"/>
          <w:b/>
          <w:szCs w:val="22"/>
        </w:rPr>
      </w:pPr>
      <w:r w:rsidRPr="00F135E2">
        <w:rPr>
          <w:rFonts w:cs="Arial"/>
          <w:b/>
          <w:szCs w:val="22"/>
        </w:rPr>
        <w:t>MAPA IV</w:t>
      </w:r>
    </w:p>
    <w:p w:rsidR="00F135E2" w:rsidRPr="00F135E2" w:rsidRDefault="00F135E2" w:rsidP="00F135E2">
      <w:pPr>
        <w:jc w:val="both"/>
        <w:rPr>
          <w:rFonts w:cs="Arial"/>
          <w:b/>
          <w:szCs w:val="22"/>
        </w:rPr>
      </w:pPr>
      <w:r>
        <w:rPr>
          <w:rFonts w:cs="Arial"/>
          <w:b/>
          <w:szCs w:val="22"/>
        </w:rPr>
        <w:t xml:space="preserve">                       </w:t>
      </w:r>
      <w:r w:rsidRPr="00F135E2">
        <w:rPr>
          <w:rFonts w:cs="Arial"/>
          <w:b/>
          <w:szCs w:val="22"/>
        </w:rPr>
        <w:t xml:space="preserve">IZVEDBENI ELEKTROTEHNIČKI PROJEKT </w:t>
      </w:r>
    </w:p>
    <w:p w:rsidR="00F135E2" w:rsidRPr="00F135E2" w:rsidRDefault="00F135E2" w:rsidP="00F135E2">
      <w:pPr>
        <w:jc w:val="both"/>
        <w:rPr>
          <w:rFonts w:cs="Arial"/>
          <w:szCs w:val="22"/>
        </w:rPr>
      </w:pPr>
      <w:r>
        <w:rPr>
          <w:rFonts w:cs="Arial"/>
          <w:szCs w:val="22"/>
        </w:rPr>
        <w:t xml:space="preserve">                       </w:t>
      </w:r>
      <w:r w:rsidRPr="00F135E2">
        <w:rPr>
          <w:rFonts w:cs="Arial"/>
          <w:szCs w:val="22"/>
        </w:rPr>
        <w:t>„HARMONIK“ d.o.o. Nova Mokošica</w:t>
      </w:r>
    </w:p>
    <w:p w:rsidR="00F135E2" w:rsidRPr="00F135E2" w:rsidRDefault="00F135E2" w:rsidP="00F135E2">
      <w:pPr>
        <w:ind w:left="1440" w:firstLine="720"/>
        <w:jc w:val="both"/>
        <w:rPr>
          <w:rFonts w:cs="Arial"/>
          <w:szCs w:val="22"/>
        </w:rPr>
      </w:pPr>
    </w:p>
    <w:p w:rsidR="00F135E2" w:rsidRPr="00F135E2" w:rsidRDefault="00F135E2" w:rsidP="00F135E2">
      <w:pPr>
        <w:ind w:left="567"/>
        <w:jc w:val="both"/>
        <w:rPr>
          <w:rFonts w:cs="Arial"/>
          <w:b/>
          <w:szCs w:val="22"/>
        </w:rPr>
      </w:pPr>
      <w:r w:rsidRPr="00F135E2">
        <w:rPr>
          <w:rFonts w:cs="Arial"/>
          <w:szCs w:val="22"/>
        </w:rPr>
        <w:tab/>
      </w:r>
      <w:r w:rsidRPr="00F135E2">
        <w:rPr>
          <w:rFonts w:cs="Arial"/>
          <w:szCs w:val="22"/>
        </w:rPr>
        <w:tab/>
      </w:r>
      <w:r w:rsidRPr="00F135E2">
        <w:rPr>
          <w:rFonts w:cs="Arial"/>
          <w:b/>
          <w:szCs w:val="22"/>
        </w:rPr>
        <w:t>MAPA V</w:t>
      </w:r>
    </w:p>
    <w:p w:rsidR="00F135E2" w:rsidRPr="00F135E2" w:rsidRDefault="00F135E2" w:rsidP="00F135E2">
      <w:pPr>
        <w:rPr>
          <w:rFonts w:cs="Arial"/>
          <w:b/>
          <w:szCs w:val="22"/>
        </w:rPr>
      </w:pPr>
      <w:r>
        <w:rPr>
          <w:rFonts w:cs="Arial"/>
          <w:b/>
          <w:szCs w:val="22"/>
        </w:rPr>
        <w:t xml:space="preserve">                       </w:t>
      </w:r>
      <w:r w:rsidRPr="00F135E2">
        <w:rPr>
          <w:rFonts w:cs="Arial"/>
          <w:b/>
          <w:szCs w:val="22"/>
        </w:rPr>
        <w:t>IZVEDBENI PROJEKT STROJARSKIH INSTALACIJA</w:t>
      </w:r>
    </w:p>
    <w:p w:rsidR="00F135E2" w:rsidRPr="00F135E2" w:rsidRDefault="00F135E2" w:rsidP="00F135E2">
      <w:pPr>
        <w:rPr>
          <w:rFonts w:cs="Arial"/>
          <w:szCs w:val="22"/>
        </w:rPr>
      </w:pPr>
      <w:r>
        <w:rPr>
          <w:rFonts w:cs="Arial"/>
          <w:szCs w:val="22"/>
        </w:rPr>
        <w:t xml:space="preserve">                       </w:t>
      </w:r>
      <w:r w:rsidRPr="00F135E2">
        <w:rPr>
          <w:rFonts w:cs="Arial"/>
          <w:szCs w:val="22"/>
        </w:rPr>
        <w:t xml:space="preserve">„M-PROJEKT 2000“ d.o.o. Dubrovnik </w:t>
      </w:r>
    </w:p>
    <w:p w:rsidR="00F135E2" w:rsidRPr="00F135E2" w:rsidRDefault="00F135E2" w:rsidP="00F135E2">
      <w:pPr>
        <w:ind w:left="851" w:firstLine="567"/>
        <w:rPr>
          <w:rFonts w:cs="Arial"/>
          <w:b/>
          <w:szCs w:val="22"/>
        </w:rPr>
      </w:pPr>
    </w:p>
    <w:p w:rsidR="00F135E2" w:rsidRPr="00F135E2" w:rsidRDefault="00F135E2" w:rsidP="00F135E2">
      <w:pPr>
        <w:ind w:left="851" w:firstLine="567"/>
        <w:rPr>
          <w:rFonts w:cs="Arial"/>
          <w:b/>
          <w:szCs w:val="22"/>
        </w:rPr>
      </w:pPr>
      <w:r w:rsidRPr="00F135E2">
        <w:rPr>
          <w:rFonts w:cs="Arial"/>
          <w:b/>
          <w:szCs w:val="22"/>
        </w:rPr>
        <w:t>MAPA VI</w:t>
      </w:r>
    </w:p>
    <w:p w:rsidR="00F135E2" w:rsidRDefault="00F135E2" w:rsidP="00F135E2">
      <w:pPr>
        <w:jc w:val="both"/>
        <w:rPr>
          <w:rFonts w:cs="Arial"/>
          <w:b/>
          <w:szCs w:val="22"/>
        </w:rPr>
      </w:pPr>
      <w:r>
        <w:rPr>
          <w:rFonts w:cs="Arial"/>
          <w:b/>
          <w:szCs w:val="22"/>
        </w:rPr>
        <w:t xml:space="preserve">                       </w:t>
      </w:r>
      <w:r w:rsidRPr="00F135E2">
        <w:rPr>
          <w:rFonts w:cs="Arial"/>
          <w:b/>
          <w:szCs w:val="22"/>
        </w:rPr>
        <w:t xml:space="preserve">ELABORAT PROTUPOŽARNE ZAŠTITE </w:t>
      </w:r>
    </w:p>
    <w:p w:rsidR="00F135E2" w:rsidRPr="00F135E2" w:rsidRDefault="00F135E2" w:rsidP="00F135E2">
      <w:pPr>
        <w:jc w:val="both"/>
        <w:rPr>
          <w:rFonts w:cs="Arial"/>
          <w:b/>
          <w:szCs w:val="22"/>
        </w:rPr>
      </w:pPr>
      <w:r>
        <w:rPr>
          <w:rFonts w:cs="Arial"/>
          <w:b/>
          <w:szCs w:val="22"/>
        </w:rPr>
        <w:t xml:space="preserve">                       </w:t>
      </w:r>
      <w:r w:rsidRPr="00F135E2">
        <w:rPr>
          <w:rFonts w:cs="Arial"/>
          <w:szCs w:val="22"/>
        </w:rPr>
        <w:t>„ALMEL DUBROVNIK“ d.o.o. Dubrovnik</w:t>
      </w:r>
    </w:p>
    <w:p w:rsidR="00F135E2" w:rsidRPr="00F135E2" w:rsidRDefault="00F135E2" w:rsidP="00F135E2">
      <w:pPr>
        <w:ind w:left="1396" w:firstLine="589"/>
        <w:jc w:val="both"/>
        <w:rPr>
          <w:rFonts w:cs="Arial"/>
          <w:szCs w:val="22"/>
        </w:rPr>
      </w:pPr>
    </w:p>
    <w:p w:rsidR="00F135E2" w:rsidRPr="00F135E2" w:rsidRDefault="00F135E2" w:rsidP="00F135E2">
      <w:pPr>
        <w:ind w:left="851" w:firstLine="567"/>
        <w:rPr>
          <w:rFonts w:cs="Arial"/>
          <w:b/>
          <w:szCs w:val="22"/>
        </w:rPr>
      </w:pPr>
      <w:r w:rsidRPr="00F135E2">
        <w:rPr>
          <w:rFonts w:cs="Arial"/>
          <w:b/>
          <w:szCs w:val="22"/>
        </w:rPr>
        <w:t>MAPA VII</w:t>
      </w:r>
    </w:p>
    <w:p w:rsidR="00F135E2" w:rsidRDefault="00F135E2" w:rsidP="00F135E2">
      <w:pPr>
        <w:jc w:val="both"/>
        <w:rPr>
          <w:rFonts w:cs="Arial"/>
          <w:b/>
          <w:szCs w:val="22"/>
        </w:rPr>
      </w:pPr>
      <w:r>
        <w:rPr>
          <w:rFonts w:cs="Arial"/>
          <w:b/>
          <w:szCs w:val="22"/>
        </w:rPr>
        <w:t xml:space="preserve">                       </w:t>
      </w:r>
      <w:r w:rsidRPr="00F135E2">
        <w:rPr>
          <w:rFonts w:cs="Arial"/>
          <w:b/>
          <w:szCs w:val="22"/>
        </w:rPr>
        <w:t>ELABORAT ZAŠTITE NA RADU</w:t>
      </w:r>
    </w:p>
    <w:p w:rsidR="00F135E2" w:rsidRPr="00F135E2" w:rsidRDefault="00F135E2" w:rsidP="00F135E2">
      <w:pPr>
        <w:jc w:val="both"/>
        <w:rPr>
          <w:rFonts w:cs="Arial"/>
          <w:b/>
          <w:szCs w:val="22"/>
        </w:rPr>
      </w:pPr>
      <w:r>
        <w:rPr>
          <w:rFonts w:cs="Arial"/>
          <w:b/>
          <w:szCs w:val="22"/>
        </w:rPr>
        <w:t xml:space="preserve">                       </w:t>
      </w:r>
      <w:r w:rsidRPr="00F135E2">
        <w:rPr>
          <w:rFonts w:cs="Arial"/>
          <w:szCs w:val="22"/>
        </w:rPr>
        <w:t>„TEHNOEKSPERT“ d.o.o. Zagreb</w:t>
      </w:r>
    </w:p>
    <w:p w:rsidR="00451CE4" w:rsidRPr="00F135E2" w:rsidRDefault="00451CE4" w:rsidP="00437D5F">
      <w:pPr>
        <w:tabs>
          <w:tab w:val="left" w:pos="2268"/>
        </w:tabs>
        <w:rPr>
          <w:rFonts w:cs="Arial"/>
          <w:sz w:val="20"/>
        </w:rPr>
      </w:pPr>
    </w:p>
    <w:p w:rsidR="00451CE4" w:rsidRPr="00F135E2" w:rsidRDefault="00451CE4" w:rsidP="00437D5F">
      <w:pPr>
        <w:tabs>
          <w:tab w:val="left" w:pos="2268"/>
        </w:tabs>
        <w:rPr>
          <w:rFonts w:cs="Arial"/>
          <w:sz w:val="20"/>
        </w:rPr>
      </w:pPr>
    </w:p>
    <w:p w:rsidR="00451CE4" w:rsidRPr="00F135E2" w:rsidRDefault="00451CE4" w:rsidP="00437D5F">
      <w:pPr>
        <w:tabs>
          <w:tab w:val="left" w:pos="2268"/>
        </w:tabs>
        <w:rPr>
          <w:rFonts w:cs="Arial"/>
          <w:sz w:val="20"/>
        </w:rPr>
      </w:pPr>
    </w:p>
    <w:p w:rsidR="000651D6" w:rsidRPr="00F135E2" w:rsidRDefault="000651D6" w:rsidP="00437D5F">
      <w:pPr>
        <w:tabs>
          <w:tab w:val="left" w:pos="2268"/>
        </w:tabs>
        <w:rPr>
          <w:rFonts w:cs="Arial"/>
          <w:sz w:val="20"/>
        </w:rPr>
      </w:pPr>
    </w:p>
    <w:p w:rsidR="001C17FC" w:rsidRDefault="001C17FC" w:rsidP="00CF249A">
      <w:pPr>
        <w:ind w:right="2113"/>
        <w:rPr>
          <w:rFonts w:cs="Arial"/>
          <w:b/>
          <w:sz w:val="20"/>
        </w:rPr>
      </w:pPr>
    </w:p>
    <w:p w:rsidR="001676D6" w:rsidRDefault="001676D6" w:rsidP="00CF249A">
      <w:pPr>
        <w:ind w:right="2113"/>
        <w:rPr>
          <w:rFonts w:cs="Arial"/>
          <w:b/>
          <w:sz w:val="20"/>
        </w:rPr>
      </w:pPr>
    </w:p>
    <w:p w:rsidR="001676D6" w:rsidRDefault="001676D6" w:rsidP="00CF249A">
      <w:pPr>
        <w:ind w:right="2113"/>
        <w:rPr>
          <w:rFonts w:cs="Arial"/>
          <w:b/>
          <w:sz w:val="20"/>
        </w:rPr>
      </w:pPr>
    </w:p>
    <w:p w:rsidR="005D62B7" w:rsidRDefault="005D62B7" w:rsidP="00CF249A">
      <w:pPr>
        <w:ind w:right="2113"/>
        <w:rPr>
          <w:rFonts w:cs="Arial"/>
          <w:b/>
          <w:sz w:val="20"/>
        </w:rPr>
      </w:pPr>
    </w:p>
    <w:p w:rsidR="005D62B7" w:rsidRDefault="005D62B7" w:rsidP="00CF249A">
      <w:pPr>
        <w:ind w:right="2113"/>
        <w:rPr>
          <w:rFonts w:cs="Arial"/>
          <w:b/>
          <w:sz w:val="20"/>
        </w:rPr>
      </w:pPr>
    </w:p>
    <w:p w:rsidR="005D62B7" w:rsidRDefault="005D62B7" w:rsidP="00CF249A">
      <w:pPr>
        <w:ind w:right="2113"/>
        <w:rPr>
          <w:rFonts w:cs="Arial"/>
          <w:b/>
          <w:sz w:val="20"/>
        </w:rPr>
      </w:pPr>
    </w:p>
    <w:p w:rsidR="005D62B7" w:rsidRDefault="005D62B7" w:rsidP="00CF249A">
      <w:pPr>
        <w:ind w:right="2113"/>
        <w:rPr>
          <w:rFonts w:cs="Arial"/>
          <w:b/>
          <w:sz w:val="20"/>
        </w:rPr>
      </w:pPr>
    </w:p>
    <w:p w:rsidR="005D62B7" w:rsidRDefault="005D62B7" w:rsidP="00CF249A">
      <w:pPr>
        <w:ind w:right="2113"/>
        <w:rPr>
          <w:rFonts w:cs="Arial"/>
          <w:b/>
          <w:sz w:val="20"/>
        </w:rPr>
      </w:pPr>
    </w:p>
    <w:p w:rsidR="005D62B7" w:rsidRDefault="005D62B7" w:rsidP="00CF249A">
      <w:pPr>
        <w:ind w:right="2113"/>
        <w:rPr>
          <w:rFonts w:cs="Arial"/>
          <w:b/>
          <w:sz w:val="20"/>
        </w:rPr>
      </w:pPr>
    </w:p>
    <w:p w:rsidR="005D62B7" w:rsidRDefault="005D62B7" w:rsidP="00CF249A">
      <w:pPr>
        <w:ind w:right="2113"/>
        <w:rPr>
          <w:rFonts w:cs="Arial"/>
          <w:b/>
          <w:sz w:val="20"/>
        </w:rPr>
      </w:pPr>
    </w:p>
    <w:p w:rsidR="001676D6" w:rsidRDefault="001676D6" w:rsidP="00CF249A">
      <w:pPr>
        <w:ind w:right="2113"/>
        <w:rPr>
          <w:rFonts w:cs="Arial"/>
          <w:b/>
          <w:sz w:val="20"/>
        </w:rPr>
      </w:pPr>
    </w:p>
    <w:p w:rsidR="001676D6" w:rsidRDefault="001676D6" w:rsidP="00CF249A">
      <w:pPr>
        <w:ind w:right="2113"/>
        <w:rPr>
          <w:rFonts w:cs="Arial"/>
          <w:b/>
          <w:sz w:val="20"/>
        </w:rPr>
      </w:pPr>
    </w:p>
    <w:p w:rsidR="001676D6" w:rsidRDefault="001676D6" w:rsidP="00CF249A">
      <w:pPr>
        <w:ind w:right="2113"/>
        <w:rPr>
          <w:rFonts w:cs="Arial"/>
          <w:b/>
          <w:sz w:val="20"/>
        </w:rPr>
      </w:pPr>
    </w:p>
    <w:p w:rsidR="001676D6" w:rsidRDefault="001676D6" w:rsidP="00CF249A">
      <w:pPr>
        <w:ind w:right="2113"/>
        <w:rPr>
          <w:rFonts w:cs="Arial"/>
          <w:b/>
          <w:sz w:val="20"/>
        </w:rPr>
      </w:pPr>
    </w:p>
    <w:p w:rsidR="001676D6" w:rsidRDefault="001676D6"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F135E2" w:rsidRDefault="00F135E2" w:rsidP="00CF249A">
      <w:pPr>
        <w:ind w:right="2113"/>
        <w:rPr>
          <w:rFonts w:cs="Arial"/>
          <w:b/>
          <w:sz w:val="20"/>
        </w:rPr>
      </w:pPr>
    </w:p>
    <w:p w:rsidR="001676D6" w:rsidRPr="001D10D2" w:rsidRDefault="001676D6" w:rsidP="00CF249A">
      <w:pPr>
        <w:ind w:right="2113"/>
        <w:rPr>
          <w:rFonts w:cs="Arial"/>
          <w:b/>
          <w:sz w:val="20"/>
        </w:rPr>
      </w:pPr>
    </w:p>
    <w:p w:rsidR="00C35E65" w:rsidRPr="00E50658" w:rsidRDefault="00451CE4" w:rsidP="00C35E65">
      <w:pPr>
        <w:ind w:left="708" w:right="2113" w:firstLine="722"/>
        <w:jc w:val="center"/>
        <w:rPr>
          <w:rFonts w:cs="Arial"/>
          <w:b/>
          <w:sz w:val="24"/>
          <w:szCs w:val="24"/>
        </w:rPr>
      </w:pPr>
      <w:r>
        <w:rPr>
          <w:rFonts w:cs="Arial"/>
          <w:b/>
          <w:sz w:val="24"/>
          <w:szCs w:val="24"/>
        </w:rPr>
        <w:t>2</w:t>
      </w:r>
      <w:r w:rsidR="00C35E65" w:rsidRPr="00E50658">
        <w:rPr>
          <w:rFonts w:cs="Arial"/>
          <w:b/>
          <w:sz w:val="24"/>
          <w:szCs w:val="24"/>
        </w:rPr>
        <w:t>. RJEŠENJE OVLAŠTENOG INŽEN</w:t>
      </w:r>
      <w:r w:rsidR="008524FF">
        <w:rPr>
          <w:rFonts w:cs="Arial"/>
          <w:b/>
          <w:sz w:val="24"/>
          <w:szCs w:val="24"/>
        </w:rPr>
        <w:t>JERA, RJEŠENJE O    UPISU TVRTKE U SUDSKI REGISTAR</w:t>
      </w:r>
    </w:p>
    <w:p w:rsidR="00C35E65" w:rsidRPr="00E50658" w:rsidRDefault="00C35E65" w:rsidP="00C35E65">
      <w:pPr>
        <w:ind w:left="708" w:right="2113" w:firstLine="722"/>
        <w:jc w:val="center"/>
        <w:rPr>
          <w:rFonts w:cs="Arial"/>
          <w:b/>
          <w:sz w:val="24"/>
          <w:szCs w:val="24"/>
        </w:rPr>
      </w:pPr>
    </w:p>
    <w:p w:rsidR="002C3504" w:rsidRPr="001D10D2" w:rsidRDefault="002C3504" w:rsidP="002C3504">
      <w:pPr>
        <w:tabs>
          <w:tab w:val="left" w:pos="2268"/>
        </w:tabs>
        <w:rPr>
          <w:rFonts w:cs="Arial"/>
          <w:b/>
          <w:sz w:val="20"/>
        </w:rPr>
      </w:pPr>
    </w:p>
    <w:p w:rsidR="002C3504" w:rsidRPr="001D10D2" w:rsidRDefault="002C3504" w:rsidP="002C3504">
      <w:pPr>
        <w:tabs>
          <w:tab w:val="left" w:pos="2268"/>
        </w:tabs>
        <w:rPr>
          <w:rFonts w:cs="Arial"/>
          <w:b/>
          <w:sz w:val="20"/>
        </w:rPr>
      </w:pPr>
      <w:r w:rsidRPr="001D10D2">
        <w:rPr>
          <w:rFonts w:cs="Arial"/>
          <w:b/>
          <w:sz w:val="20"/>
        </w:rPr>
        <w:br w:type="page"/>
      </w:r>
    </w:p>
    <w:p w:rsidR="006B14BA" w:rsidRPr="001D10D2" w:rsidRDefault="006B14BA" w:rsidP="002C3504">
      <w:pPr>
        <w:tabs>
          <w:tab w:val="left" w:pos="2268"/>
        </w:tabs>
        <w:rPr>
          <w:rFonts w:cs="Arial"/>
          <w:b/>
          <w:sz w:val="20"/>
        </w:rPr>
      </w:pPr>
    </w:p>
    <w:p w:rsidR="00A24944" w:rsidRDefault="006B14BA" w:rsidP="00B70212">
      <w:pPr>
        <w:tabs>
          <w:tab w:val="left" w:pos="2268"/>
        </w:tabs>
        <w:rPr>
          <w:rFonts w:cs="Arial"/>
          <w:b/>
          <w:sz w:val="20"/>
        </w:rPr>
      </w:pPr>
      <w:r w:rsidRPr="001D10D2">
        <w:rPr>
          <w:rFonts w:cs="Arial"/>
          <w:b/>
          <w:sz w:val="20"/>
        </w:rPr>
        <w:t xml:space="preserve">             </w:t>
      </w:r>
    </w:p>
    <w:p w:rsidR="00451CE4" w:rsidRDefault="00451CE4" w:rsidP="00B70212">
      <w:pPr>
        <w:tabs>
          <w:tab w:val="left" w:pos="2268"/>
        </w:tabs>
        <w:rPr>
          <w:rFonts w:cs="Arial"/>
          <w:b/>
          <w:sz w:val="20"/>
        </w:rPr>
      </w:pPr>
    </w:p>
    <w:p w:rsidR="00451CE4" w:rsidRPr="001D10D2" w:rsidRDefault="00451CE4" w:rsidP="00B70212">
      <w:pPr>
        <w:tabs>
          <w:tab w:val="left" w:pos="2268"/>
        </w:tabs>
        <w:rPr>
          <w:rFonts w:cs="Arial"/>
          <w:b/>
          <w:sz w:val="20"/>
        </w:rPr>
      </w:pPr>
    </w:p>
    <w:p w:rsidR="00B70212" w:rsidRPr="00E50658" w:rsidRDefault="00A24944" w:rsidP="00B70212">
      <w:pPr>
        <w:tabs>
          <w:tab w:val="left" w:pos="2268"/>
        </w:tabs>
        <w:rPr>
          <w:rFonts w:cs="Arial"/>
          <w:b/>
          <w:sz w:val="24"/>
          <w:szCs w:val="24"/>
        </w:rPr>
      </w:pPr>
      <w:r w:rsidRPr="001D10D2">
        <w:rPr>
          <w:rFonts w:cs="Arial"/>
          <w:b/>
          <w:sz w:val="20"/>
        </w:rPr>
        <w:t xml:space="preserve">          </w:t>
      </w:r>
      <w:r w:rsidR="00E46FD2">
        <w:rPr>
          <w:rFonts w:cs="Arial"/>
          <w:b/>
          <w:sz w:val="20"/>
        </w:rPr>
        <w:t xml:space="preserve">                           </w:t>
      </w:r>
      <w:r w:rsidRPr="001D10D2">
        <w:rPr>
          <w:rFonts w:cs="Arial"/>
          <w:b/>
          <w:sz w:val="20"/>
        </w:rPr>
        <w:t xml:space="preserve">   </w:t>
      </w:r>
      <w:r w:rsidR="002C3504" w:rsidRPr="00E50658">
        <w:rPr>
          <w:rFonts w:cs="Arial"/>
          <w:b/>
          <w:sz w:val="24"/>
          <w:szCs w:val="24"/>
        </w:rPr>
        <w:t xml:space="preserve"> </w:t>
      </w:r>
      <w:r w:rsidR="00991D84">
        <w:rPr>
          <w:rFonts w:cs="Arial"/>
          <w:b/>
          <w:sz w:val="24"/>
          <w:szCs w:val="24"/>
        </w:rPr>
        <w:t xml:space="preserve">     </w:t>
      </w:r>
      <w:r w:rsidR="00451CE4">
        <w:rPr>
          <w:rFonts w:cs="Arial"/>
          <w:b/>
          <w:sz w:val="24"/>
          <w:szCs w:val="24"/>
        </w:rPr>
        <w:t>3</w:t>
      </w:r>
      <w:r w:rsidR="00C35E65" w:rsidRPr="00E50658">
        <w:rPr>
          <w:rFonts w:cs="Arial"/>
          <w:b/>
          <w:sz w:val="24"/>
          <w:szCs w:val="24"/>
        </w:rPr>
        <w:t xml:space="preserve">. </w:t>
      </w:r>
      <w:r w:rsidR="004C41F0" w:rsidRPr="00E50658">
        <w:rPr>
          <w:rFonts w:cs="Arial"/>
          <w:b/>
          <w:sz w:val="24"/>
          <w:szCs w:val="24"/>
        </w:rPr>
        <w:t>RJEŠ</w:t>
      </w:r>
      <w:r w:rsidR="00E46FD2">
        <w:rPr>
          <w:rFonts w:cs="Arial"/>
          <w:b/>
          <w:sz w:val="24"/>
          <w:szCs w:val="24"/>
        </w:rPr>
        <w:t>ENJA</w:t>
      </w:r>
      <w:r w:rsidR="006B14BA" w:rsidRPr="00E50658">
        <w:rPr>
          <w:rFonts w:cs="Arial"/>
          <w:b/>
          <w:sz w:val="24"/>
          <w:szCs w:val="24"/>
        </w:rPr>
        <w:t xml:space="preserve"> </w:t>
      </w:r>
      <w:r w:rsidR="001723FA">
        <w:rPr>
          <w:rFonts w:cs="Arial"/>
          <w:b/>
          <w:sz w:val="24"/>
          <w:szCs w:val="24"/>
        </w:rPr>
        <w:t>O IMENOVANJU</w:t>
      </w:r>
    </w:p>
    <w:p w:rsidR="00CA1C6F" w:rsidRPr="00E50658" w:rsidRDefault="00B70212" w:rsidP="00B70212">
      <w:pPr>
        <w:tabs>
          <w:tab w:val="left" w:pos="2268"/>
        </w:tabs>
        <w:rPr>
          <w:sz w:val="24"/>
          <w:szCs w:val="24"/>
        </w:rPr>
      </w:pPr>
      <w:r w:rsidRPr="00E50658">
        <w:rPr>
          <w:rFonts w:cs="Arial"/>
          <w:b/>
          <w:sz w:val="24"/>
          <w:szCs w:val="24"/>
        </w:rPr>
        <w:tab/>
      </w:r>
    </w:p>
    <w:p w:rsidR="00CA1C6F" w:rsidRPr="001D10D2" w:rsidRDefault="00CA1C6F" w:rsidP="00CA1C6F">
      <w:pPr>
        <w:ind w:right="1893"/>
        <w:rPr>
          <w:rFonts w:cs="Arial"/>
          <w:b/>
          <w:sz w:val="20"/>
        </w:rPr>
      </w:pPr>
    </w:p>
    <w:p w:rsidR="00437D5F" w:rsidRPr="001D10D2" w:rsidRDefault="00437D5F" w:rsidP="00437D5F">
      <w:pPr>
        <w:tabs>
          <w:tab w:val="left" w:pos="2268"/>
        </w:tabs>
        <w:jc w:val="both"/>
        <w:rPr>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b/>
          <w:sz w:val="20"/>
        </w:rPr>
      </w:pPr>
    </w:p>
    <w:p w:rsidR="006F5215" w:rsidRDefault="006F5215" w:rsidP="0048262D">
      <w:pPr>
        <w:rPr>
          <w:sz w:val="20"/>
        </w:rPr>
      </w:pPr>
    </w:p>
    <w:p w:rsidR="000329C1" w:rsidRPr="001D10D2" w:rsidRDefault="006F5215" w:rsidP="0048262D">
      <w:pPr>
        <w:rPr>
          <w:sz w:val="20"/>
        </w:rPr>
      </w:pPr>
      <w:r>
        <w:rPr>
          <w:sz w:val="20"/>
        </w:rPr>
        <w:t xml:space="preserve">Temeljem </w:t>
      </w:r>
      <w:r w:rsidR="00744C89" w:rsidRPr="001D10D2">
        <w:rPr>
          <w:rFonts w:cs="Arial"/>
          <w:snapToGrid w:val="0"/>
          <w:sz w:val="20"/>
        </w:rPr>
        <w:t>Zakona o gradnji</w:t>
      </w:r>
      <w:r w:rsidR="0048262D" w:rsidRPr="001D10D2">
        <w:rPr>
          <w:rFonts w:cs="Arial"/>
          <w:snapToGrid w:val="0"/>
          <w:sz w:val="20"/>
        </w:rPr>
        <w:t xml:space="preserve"> (</w:t>
      </w:r>
      <w:r w:rsidR="00744C89" w:rsidRPr="001D10D2">
        <w:rPr>
          <w:rFonts w:cs="Arial"/>
          <w:snapToGrid w:val="0"/>
          <w:sz w:val="20"/>
        </w:rPr>
        <w:t>NN 153/13</w:t>
      </w:r>
      <w:r w:rsidR="007C331C" w:rsidRPr="001D10D2">
        <w:rPr>
          <w:rFonts w:cs="Arial"/>
          <w:snapToGrid w:val="0"/>
          <w:sz w:val="20"/>
        </w:rPr>
        <w:t>)</w:t>
      </w:r>
      <w:r w:rsidR="00744C89" w:rsidRPr="001D10D2">
        <w:rPr>
          <w:rFonts w:cs="Arial"/>
          <w:snapToGrid w:val="0"/>
          <w:sz w:val="20"/>
        </w:rPr>
        <w:t>,</w:t>
      </w:r>
      <w:r w:rsidR="0048262D" w:rsidRPr="001D10D2">
        <w:rPr>
          <w:rFonts w:cs="Arial"/>
          <w:snapToGrid w:val="0"/>
          <w:sz w:val="20"/>
        </w:rPr>
        <w:t xml:space="preserve"> </w:t>
      </w:r>
      <w:r w:rsidR="0048262D" w:rsidRPr="001D10D2">
        <w:rPr>
          <w:sz w:val="20"/>
        </w:rPr>
        <w:t>izdajem:</w:t>
      </w:r>
    </w:p>
    <w:p w:rsidR="0048262D" w:rsidRPr="001D10D2" w:rsidRDefault="0048262D" w:rsidP="0048262D">
      <w:pPr>
        <w:rPr>
          <w:sz w:val="20"/>
        </w:rPr>
      </w:pPr>
    </w:p>
    <w:p w:rsidR="000D03E1" w:rsidRPr="001D10D2" w:rsidRDefault="000D03E1" w:rsidP="0048262D">
      <w:pPr>
        <w:rPr>
          <w:sz w:val="20"/>
        </w:rPr>
      </w:pPr>
    </w:p>
    <w:p w:rsidR="000D03E1" w:rsidRPr="001D10D2" w:rsidRDefault="000D03E1" w:rsidP="0048262D">
      <w:pPr>
        <w:rPr>
          <w:sz w:val="20"/>
        </w:rPr>
      </w:pPr>
    </w:p>
    <w:p w:rsidR="0048262D" w:rsidRPr="00E50658" w:rsidRDefault="006F5215" w:rsidP="00C42422">
      <w:pPr>
        <w:pStyle w:val="Heading3"/>
        <w:spacing w:before="0" w:after="0"/>
        <w:jc w:val="center"/>
        <w:rPr>
          <w:sz w:val="24"/>
          <w:szCs w:val="24"/>
        </w:rPr>
      </w:pPr>
      <w:r>
        <w:rPr>
          <w:sz w:val="24"/>
          <w:szCs w:val="24"/>
        </w:rPr>
        <w:t xml:space="preserve"> </w:t>
      </w:r>
      <w:r w:rsidR="0048262D" w:rsidRPr="00E50658">
        <w:rPr>
          <w:sz w:val="24"/>
          <w:szCs w:val="24"/>
        </w:rPr>
        <w:t xml:space="preserve">RJEŠENJE O IMENOVANJU </w:t>
      </w:r>
      <w:r w:rsidR="00BD0260" w:rsidRPr="00E50658">
        <w:rPr>
          <w:sz w:val="24"/>
          <w:szCs w:val="24"/>
        </w:rPr>
        <w:t xml:space="preserve">OVLAŠTENOG </w:t>
      </w:r>
      <w:r w:rsidR="0048262D" w:rsidRPr="00E50658">
        <w:rPr>
          <w:sz w:val="24"/>
          <w:szCs w:val="24"/>
        </w:rPr>
        <w:t>PROJEKTANTA</w:t>
      </w:r>
      <w:r w:rsidR="00BD0260" w:rsidRPr="00E50658">
        <w:rPr>
          <w:sz w:val="24"/>
          <w:szCs w:val="24"/>
        </w:rPr>
        <w:t>NTA</w:t>
      </w:r>
      <w:r w:rsidR="00647358" w:rsidRPr="00E50658">
        <w:rPr>
          <w:sz w:val="24"/>
          <w:szCs w:val="24"/>
        </w:rPr>
        <w:t xml:space="preserve"> ELEKTROTEHNIČKOG </w:t>
      </w:r>
      <w:r w:rsidR="0048262D" w:rsidRPr="00E50658">
        <w:rPr>
          <w:sz w:val="24"/>
          <w:szCs w:val="24"/>
        </w:rPr>
        <w:t>PROJEKTA</w:t>
      </w:r>
      <w:r w:rsidR="00647358" w:rsidRPr="00E50658">
        <w:rPr>
          <w:sz w:val="24"/>
          <w:szCs w:val="24"/>
        </w:rPr>
        <w:t xml:space="preserve"> </w:t>
      </w:r>
    </w:p>
    <w:p w:rsidR="0048262D" w:rsidRPr="001D10D2" w:rsidRDefault="0048262D" w:rsidP="00647358">
      <w:pPr>
        <w:rPr>
          <w:b/>
          <w:sz w:val="20"/>
        </w:rPr>
      </w:pPr>
    </w:p>
    <w:p w:rsidR="00D02221" w:rsidRPr="001D10D2" w:rsidRDefault="00D02221" w:rsidP="00647358">
      <w:pPr>
        <w:rPr>
          <w:b/>
          <w:sz w:val="20"/>
        </w:rPr>
      </w:pPr>
    </w:p>
    <w:p w:rsidR="0048262D" w:rsidRDefault="0048262D" w:rsidP="0048262D">
      <w:pPr>
        <w:pStyle w:val="List"/>
        <w:ind w:left="0" w:firstLine="0"/>
        <w:rPr>
          <w:sz w:val="20"/>
        </w:rPr>
      </w:pPr>
      <w:r w:rsidRPr="001D10D2">
        <w:rPr>
          <w:sz w:val="20"/>
        </w:rPr>
        <w:t>kojim se imenuje projektant elektrotehničkog projekta:</w:t>
      </w:r>
    </w:p>
    <w:p w:rsidR="00525A90" w:rsidRPr="001D10D2" w:rsidRDefault="00525A90" w:rsidP="0048262D">
      <w:pPr>
        <w:pStyle w:val="List"/>
        <w:ind w:left="0" w:firstLine="0"/>
        <w:rPr>
          <w:sz w:val="20"/>
        </w:rPr>
      </w:pPr>
    </w:p>
    <w:p w:rsidR="0048262D" w:rsidRPr="001D10D2" w:rsidRDefault="0048262D" w:rsidP="0048262D">
      <w:pPr>
        <w:tabs>
          <w:tab w:val="left" w:pos="2268"/>
        </w:tabs>
        <w:jc w:val="both"/>
        <w:rPr>
          <w:sz w:val="20"/>
          <w:lang w:val="de-DE"/>
        </w:rPr>
      </w:pPr>
    </w:p>
    <w:tbl>
      <w:tblPr>
        <w:tblW w:w="0" w:type="auto"/>
        <w:tblLayout w:type="fixed"/>
        <w:tblLook w:val="0000" w:firstRow="0" w:lastRow="0" w:firstColumn="0" w:lastColumn="0" w:noHBand="0" w:noVBand="0"/>
      </w:tblPr>
      <w:tblGrid>
        <w:gridCol w:w="2968"/>
        <w:gridCol w:w="6160"/>
      </w:tblGrid>
      <w:tr w:rsidR="00C55546" w:rsidRPr="001D10D2">
        <w:tc>
          <w:tcPr>
            <w:tcW w:w="2968" w:type="dxa"/>
          </w:tcPr>
          <w:p w:rsidR="00C55546" w:rsidRPr="001D10D2" w:rsidRDefault="00C55546" w:rsidP="00A34B39">
            <w:pPr>
              <w:tabs>
                <w:tab w:val="left" w:pos="2268"/>
              </w:tabs>
              <w:rPr>
                <w:sz w:val="20"/>
                <w:lang w:val="en-GB"/>
              </w:rPr>
            </w:pPr>
            <w:r w:rsidRPr="001D10D2">
              <w:rPr>
                <w:sz w:val="20"/>
              </w:rPr>
              <w:t>Projektant elektroinstalacija:</w:t>
            </w:r>
          </w:p>
        </w:tc>
        <w:tc>
          <w:tcPr>
            <w:tcW w:w="6160" w:type="dxa"/>
          </w:tcPr>
          <w:p w:rsidR="00C55546" w:rsidRPr="001D10D2" w:rsidRDefault="00C55546" w:rsidP="00A34B39">
            <w:pPr>
              <w:tabs>
                <w:tab w:val="left" w:pos="2268"/>
              </w:tabs>
              <w:jc w:val="both"/>
              <w:rPr>
                <w:sz w:val="20"/>
                <w:lang w:val="en-GB"/>
              </w:rPr>
            </w:pPr>
            <w:r w:rsidRPr="001D10D2">
              <w:rPr>
                <w:sz w:val="20"/>
              </w:rPr>
              <w:t>Slaven</w:t>
            </w:r>
            <w:r w:rsidR="00504134" w:rsidRPr="001D10D2">
              <w:rPr>
                <w:sz w:val="20"/>
              </w:rPr>
              <w:t>ko</w:t>
            </w:r>
            <w:r w:rsidRPr="001D10D2">
              <w:rPr>
                <w:sz w:val="20"/>
              </w:rPr>
              <w:t xml:space="preserve"> Pendo, dipl. ing. el. - ovlašteni  inženjer</w:t>
            </w:r>
          </w:p>
        </w:tc>
      </w:tr>
      <w:tr w:rsidR="00C55546" w:rsidRPr="001D10D2">
        <w:tc>
          <w:tcPr>
            <w:tcW w:w="2968" w:type="dxa"/>
          </w:tcPr>
          <w:p w:rsidR="00C55546" w:rsidRPr="001D10D2" w:rsidRDefault="00991D84" w:rsidP="00A34B39">
            <w:pPr>
              <w:tabs>
                <w:tab w:val="left" w:pos="2268"/>
              </w:tabs>
              <w:rPr>
                <w:sz w:val="20"/>
                <w:lang w:val="en-GB"/>
              </w:rPr>
            </w:pPr>
            <w:r>
              <w:rPr>
                <w:sz w:val="20"/>
              </w:rPr>
              <w:t>Tvrtka</w:t>
            </w:r>
            <w:r w:rsidR="00C55546" w:rsidRPr="001D10D2">
              <w:rPr>
                <w:sz w:val="20"/>
              </w:rPr>
              <w:t>:</w:t>
            </w:r>
          </w:p>
        </w:tc>
        <w:tc>
          <w:tcPr>
            <w:tcW w:w="6160" w:type="dxa"/>
          </w:tcPr>
          <w:p w:rsidR="00504134" w:rsidRPr="001D10D2" w:rsidRDefault="00991D84" w:rsidP="00A34B39">
            <w:pPr>
              <w:tabs>
                <w:tab w:val="left" w:pos="2268"/>
              </w:tabs>
              <w:rPr>
                <w:sz w:val="20"/>
              </w:rPr>
            </w:pPr>
            <w:r>
              <w:rPr>
                <w:sz w:val="20"/>
              </w:rPr>
              <w:t>Harmonik d.o.o.</w:t>
            </w:r>
          </w:p>
        </w:tc>
      </w:tr>
      <w:tr w:rsidR="00C55546" w:rsidRPr="001D10D2">
        <w:tc>
          <w:tcPr>
            <w:tcW w:w="2968" w:type="dxa"/>
          </w:tcPr>
          <w:p w:rsidR="00C55546" w:rsidRPr="001D10D2" w:rsidRDefault="00C55546" w:rsidP="00A34B39">
            <w:pPr>
              <w:tabs>
                <w:tab w:val="left" w:pos="2268"/>
              </w:tabs>
              <w:rPr>
                <w:sz w:val="20"/>
                <w:lang w:val="en-GB"/>
              </w:rPr>
            </w:pPr>
            <w:r w:rsidRPr="001D10D2">
              <w:rPr>
                <w:sz w:val="20"/>
              </w:rPr>
              <w:t>Adresa:</w:t>
            </w:r>
          </w:p>
        </w:tc>
        <w:tc>
          <w:tcPr>
            <w:tcW w:w="6160" w:type="dxa"/>
          </w:tcPr>
          <w:p w:rsidR="001723FA" w:rsidRPr="001723FA" w:rsidRDefault="00991D84" w:rsidP="00A34B39">
            <w:pPr>
              <w:tabs>
                <w:tab w:val="left" w:pos="2268"/>
              </w:tabs>
              <w:jc w:val="both"/>
              <w:rPr>
                <w:sz w:val="20"/>
              </w:rPr>
            </w:pPr>
            <w:r>
              <w:rPr>
                <w:sz w:val="20"/>
              </w:rPr>
              <w:t>Od izvora</w:t>
            </w:r>
            <w:r w:rsidR="00504134" w:rsidRPr="001D10D2">
              <w:rPr>
                <w:sz w:val="20"/>
              </w:rPr>
              <w:t xml:space="preserve"> 43</w:t>
            </w:r>
            <w:r>
              <w:rPr>
                <w:sz w:val="20"/>
              </w:rPr>
              <w:t>, 20236 Mokošica</w:t>
            </w:r>
          </w:p>
        </w:tc>
      </w:tr>
      <w:tr w:rsidR="00C55546" w:rsidRPr="001D10D2">
        <w:tc>
          <w:tcPr>
            <w:tcW w:w="2968" w:type="dxa"/>
          </w:tcPr>
          <w:p w:rsidR="00C55546" w:rsidRPr="001D10D2" w:rsidRDefault="00C55546" w:rsidP="00A34B39">
            <w:pPr>
              <w:tabs>
                <w:tab w:val="left" w:pos="2268"/>
              </w:tabs>
              <w:rPr>
                <w:sz w:val="20"/>
                <w:lang w:val="en-GB"/>
              </w:rPr>
            </w:pPr>
            <w:r w:rsidRPr="001D10D2">
              <w:rPr>
                <w:sz w:val="20"/>
              </w:rPr>
              <w:t>Rješenje o upisu u Imenik ovlaštenih inženjera elektrotehnike:</w:t>
            </w:r>
          </w:p>
        </w:tc>
        <w:tc>
          <w:tcPr>
            <w:tcW w:w="6160" w:type="dxa"/>
          </w:tcPr>
          <w:p w:rsidR="001723FA" w:rsidRDefault="001723FA" w:rsidP="00A34B39">
            <w:pPr>
              <w:tabs>
                <w:tab w:val="left" w:pos="2268"/>
              </w:tabs>
              <w:jc w:val="both"/>
              <w:rPr>
                <w:sz w:val="20"/>
              </w:rPr>
            </w:pPr>
          </w:p>
          <w:p w:rsidR="001723FA" w:rsidRDefault="001723FA" w:rsidP="00A34B39">
            <w:pPr>
              <w:tabs>
                <w:tab w:val="left" w:pos="2268"/>
              </w:tabs>
              <w:jc w:val="both"/>
              <w:rPr>
                <w:sz w:val="20"/>
              </w:rPr>
            </w:pPr>
          </w:p>
          <w:p w:rsidR="00C55546" w:rsidRPr="001D10D2" w:rsidRDefault="00C55546" w:rsidP="00A34B39">
            <w:pPr>
              <w:tabs>
                <w:tab w:val="left" w:pos="2268"/>
              </w:tabs>
              <w:jc w:val="both"/>
              <w:rPr>
                <w:sz w:val="20"/>
                <w:lang w:val="en-GB"/>
              </w:rPr>
            </w:pPr>
            <w:r w:rsidRPr="001D10D2">
              <w:rPr>
                <w:sz w:val="20"/>
              </w:rPr>
              <w:t>Klasa:    UP/I-310-34/11-01/2385</w:t>
            </w:r>
          </w:p>
          <w:p w:rsidR="00C55546" w:rsidRPr="001D10D2" w:rsidRDefault="00C55546" w:rsidP="00A34B39">
            <w:pPr>
              <w:tabs>
                <w:tab w:val="left" w:pos="2268"/>
              </w:tabs>
              <w:jc w:val="both"/>
              <w:rPr>
                <w:sz w:val="20"/>
              </w:rPr>
            </w:pPr>
            <w:r w:rsidRPr="001D10D2">
              <w:rPr>
                <w:sz w:val="20"/>
              </w:rPr>
              <w:t>Ur.broj:    504-05-11-2</w:t>
            </w:r>
          </w:p>
          <w:p w:rsidR="00C55546" w:rsidRDefault="00C55546" w:rsidP="00A34B39">
            <w:pPr>
              <w:tabs>
                <w:tab w:val="left" w:pos="2268"/>
              </w:tabs>
              <w:jc w:val="both"/>
              <w:rPr>
                <w:sz w:val="20"/>
              </w:rPr>
            </w:pPr>
            <w:r w:rsidRPr="001D10D2">
              <w:rPr>
                <w:sz w:val="20"/>
              </w:rPr>
              <w:t>Redni  broj:  2385</w:t>
            </w:r>
          </w:p>
          <w:p w:rsidR="001723FA" w:rsidRDefault="001723FA" w:rsidP="00A34B39">
            <w:pPr>
              <w:tabs>
                <w:tab w:val="left" w:pos="2268"/>
              </w:tabs>
              <w:jc w:val="both"/>
              <w:rPr>
                <w:sz w:val="20"/>
              </w:rPr>
            </w:pPr>
            <w:r>
              <w:rPr>
                <w:sz w:val="20"/>
              </w:rPr>
              <w:t>OIB: 21690171447</w:t>
            </w:r>
          </w:p>
          <w:p w:rsidR="00F135E2" w:rsidRPr="001D10D2" w:rsidRDefault="00F135E2" w:rsidP="00A34B39">
            <w:pPr>
              <w:tabs>
                <w:tab w:val="left" w:pos="2268"/>
              </w:tabs>
              <w:jc w:val="both"/>
              <w:rPr>
                <w:sz w:val="20"/>
                <w:lang w:val="en-GB"/>
              </w:rPr>
            </w:pPr>
          </w:p>
        </w:tc>
      </w:tr>
    </w:tbl>
    <w:p w:rsidR="0048262D" w:rsidRPr="001D10D2" w:rsidRDefault="0048262D" w:rsidP="0048262D">
      <w:pPr>
        <w:pStyle w:val="List"/>
        <w:ind w:left="0" w:firstLine="0"/>
        <w:rPr>
          <w:sz w:val="20"/>
        </w:rPr>
      </w:pPr>
    </w:p>
    <w:p w:rsidR="00383F45" w:rsidRPr="004D3093" w:rsidRDefault="00383F45" w:rsidP="00383F45">
      <w:pPr>
        <w:rPr>
          <w:rFonts w:cs="Arial"/>
          <w:sz w:val="20"/>
        </w:rPr>
      </w:pPr>
      <w:r w:rsidRPr="004D3093">
        <w:rPr>
          <w:rFonts w:cs="Arial"/>
          <w:sz w:val="20"/>
        </w:rPr>
        <w:t xml:space="preserve">Zajednička oznaka projekta: </w:t>
      </w:r>
      <w:r w:rsidRPr="004D3093">
        <w:rPr>
          <w:rFonts w:cs="Arial"/>
          <w:bCs/>
          <w:sz w:val="20"/>
          <w:lang w:val="pl-PL"/>
        </w:rPr>
        <w:t xml:space="preserve"> </w:t>
      </w:r>
      <w:r w:rsidR="00451CE4" w:rsidRPr="004D3093">
        <w:rPr>
          <w:rFonts w:cs="Arial"/>
          <w:bCs/>
          <w:sz w:val="20"/>
          <w:lang w:val="pl-PL"/>
        </w:rPr>
        <w:t xml:space="preserve">     </w:t>
      </w:r>
      <w:r w:rsidR="004D3093" w:rsidRPr="004D3093">
        <w:rPr>
          <w:rFonts w:cs="Arial"/>
          <w:bCs/>
          <w:sz w:val="20"/>
          <w:lang w:val="pl-PL"/>
        </w:rPr>
        <w:t xml:space="preserve"> </w:t>
      </w:r>
      <w:r w:rsidR="00F135E2">
        <w:rPr>
          <w:rFonts w:cs="Arial"/>
          <w:bCs/>
          <w:sz w:val="20"/>
          <w:lang w:val="pl-PL"/>
        </w:rPr>
        <w:t>04</w:t>
      </w:r>
      <w:r w:rsidR="005D62B7">
        <w:rPr>
          <w:rFonts w:cs="Arial"/>
          <w:bCs/>
          <w:sz w:val="20"/>
          <w:lang w:val="pl-PL"/>
        </w:rPr>
        <w:t>/18</w:t>
      </w:r>
      <w:r w:rsidRPr="004D3093">
        <w:rPr>
          <w:rFonts w:cs="Arial"/>
          <w:bCs/>
          <w:sz w:val="20"/>
          <w:lang w:val="pl-PL"/>
        </w:rPr>
        <w:t xml:space="preserve">                      </w:t>
      </w:r>
    </w:p>
    <w:p w:rsidR="00383F45" w:rsidRPr="004D3093" w:rsidRDefault="00383F45" w:rsidP="00383F45">
      <w:pPr>
        <w:rPr>
          <w:rFonts w:cs="Arial"/>
          <w:sz w:val="20"/>
        </w:rPr>
      </w:pPr>
    </w:p>
    <w:p w:rsidR="00383F45" w:rsidRPr="004D3093" w:rsidRDefault="00383F45" w:rsidP="00383F45">
      <w:pPr>
        <w:rPr>
          <w:sz w:val="20"/>
        </w:rPr>
      </w:pPr>
      <w:r w:rsidRPr="004D3093">
        <w:rPr>
          <w:sz w:val="20"/>
        </w:rPr>
        <w:t>Broj projekta:</w:t>
      </w:r>
      <w:r w:rsidRPr="004D3093">
        <w:rPr>
          <w:sz w:val="20"/>
        </w:rPr>
        <w:tab/>
      </w:r>
      <w:r w:rsidRPr="004D3093">
        <w:rPr>
          <w:sz w:val="20"/>
        </w:rPr>
        <w:tab/>
      </w:r>
      <w:r w:rsidR="00E50658" w:rsidRPr="004D3093">
        <w:rPr>
          <w:sz w:val="20"/>
        </w:rPr>
        <w:t xml:space="preserve">         </w:t>
      </w:r>
      <w:r w:rsidR="00CF316D" w:rsidRPr="004D3093">
        <w:rPr>
          <w:sz w:val="20"/>
        </w:rPr>
        <w:t xml:space="preserve">    </w:t>
      </w:r>
      <w:r w:rsidR="00E50658" w:rsidRPr="004D3093">
        <w:rPr>
          <w:sz w:val="20"/>
        </w:rPr>
        <w:t xml:space="preserve"> </w:t>
      </w:r>
      <w:r w:rsidRPr="004D3093">
        <w:rPr>
          <w:sz w:val="20"/>
        </w:rPr>
        <w:t>T.D.</w:t>
      </w:r>
      <w:r w:rsidR="00F135E2">
        <w:rPr>
          <w:sz w:val="20"/>
        </w:rPr>
        <w:t xml:space="preserve"> 56</w:t>
      </w:r>
      <w:r w:rsidR="00991D84">
        <w:rPr>
          <w:sz w:val="20"/>
        </w:rPr>
        <w:t>/18</w:t>
      </w:r>
    </w:p>
    <w:p w:rsidR="00383F45" w:rsidRPr="004D3093" w:rsidRDefault="00CF316D" w:rsidP="00383F45">
      <w:pPr>
        <w:rPr>
          <w:sz w:val="20"/>
        </w:rPr>
      </w:pPr>
      <w:r w:rsidRPr="004D3093">
        <w:rPr>
          <w:sz w:val="20"/>
        </w:rPr>
        <w:t xml:space="preserve">  </w:t>
      </w:r>
    </w:p>
    <w:p w:rsidR="00ED55D8" w:rsidRDefault="00383F45" w:rsidP="00ED55D8">
      <w:pPr>
        <w:rPr>
          <w:sz w:val="20"/>
        </w:rPr>
      </w:pPr>
      <w:r w:rsidRPr="00A27569">
        <w:rPr>
          <w:rFonts w:cs="Arial"/>
          <w:sz w:val="20"/>
        </w:rPr>
        <w:t xml:space="preserve">Građevina: </w:t>
      </w:r>
      <w:r w:rsidRPr="00A27569">
        <w:rPr>
          <w:rFonts w:cs="Arial"/>
          <w:sz w:val="20"/>
        </w:rPr>
        <w:tab/>
      </w:r>
      <w:r w:rsidR="00E50658" w:rsidRPr="009772CE">
        <w:rPr>
          <w:rFonts w:cs="Arial"/>
          <w:sz w:val="20"/>
        </w:rPr>
        <w:t xml:space="preserve">         </w:t>
      </w:r>
      <w:r w:rsidR="007164B9" w:rsidRPr="009772CE">
        <w:rPr>
          <w:rFonts w:cs="Arial"/>
          <w:sz w:val="20"/>
        </w:rPr>
        <w:t xml:space="preserve">    </w:t>
      </w:r>
      <w:r w:rsidR="00CC1A28" w:rsidRPr="009772CE">
        <w:rPr>
          <w:rFonts w:cs="Arial"/>
          <w:sz w:val="20"/>
        </w:rPr>
        <w:t xml:space="preserve">            </w:t>
      </w:r>
      <w:r w:rsidR="009B75A1">
        <w:rPr>
          <w:rFonts w:cs="Arial"/>
          <w:sz w:val="20"/>
        </w:rPr>
        <w:t xml:space="preserve"> </w:t>
      </w:r>
      <w:r w:rsidR="005F0F2E" w:rsidRPr="009772CE">
        <w:rPr>
          <w:rFonts w:cs="Arial"/>
          <w:sz w:val="20"/>
        </w:rPr>
        <w:t xml:space="preserve"> </w:t>
      </w:r>
      <w:r w:rsidR="00F135E2">
        <w:rPr>
          <w:sz w:val="20"/>
        </w:rPr>
        <w:t>Dječiji vrtić-Put na more (adaptacija)</w:t>
      </w:r>
    </w:p>
    <w:p w:rsidR="00C00753" w:rsidRPr="00F135E2" w:rsidRDefault="00F135E2" w:rsidP="00F135E2">
      <w:pPr>
        <w:rPr>
          <w:sz w:val="20"/>
        </w:rPr>
      </w:pPr>
      <w:r>
        <w:rPr>
          <w:sz w:val="20"/>
        </w:rPr>
        <w:t xml:space="preserve">                                        </w:t>
      </w:r>
    </w:p>
    <w:p w:rsidR="00D72F65" w:rsidRPr="00D72F65" w:rsidRDefault="00383F45" w:rsidP="002001A9">
      <w:pPr>
        <w:rPr>
          <w:rFonts w:ascii="Century Gothic" w:hAnsi="Century Gothic"/>
          <w:sz w:val="20"/>
        </w:rPr>
      </w:pPr>
      <w:r w:rsidRPr="004D3093">
        <w:rPr>
          <w:sz w:val="20"/>
        </w:rPr>
        <w:t xml:space="preserve">Investitor: </w:t>
      </w:r>
      <w:r w:rsidRPr="004D3093">
        <w:rPr>
          <w:sz w:val="20"/>
        </w:rPr>
        <w:tab/>
      </w:r>
      <w:r w:rsidRPr="004D3093">
        <w:rPr>
          <w:sz w:val="20"/>
        </w:rPr>
        <w:tab/>
      </w:r>
      <w:r w:rsidR="00370851" w:rsidRPr="00D72F65">
        <w:rPr>
          <w:sz w:val="20"/>
        </w:rPr>
        <w:t xml:space="preserve">  </w:t>
      </w:r>
      <w:r w:rsidR="00C00753">
        <w:rPr>
          <w:sz w:val="20"/>
        </w:rPr>
        <w:t xml:space="preserve">            </w:t>
      </w:r>
      <w:r w:rsidR="00F135E2">
        <w:rPr>
          <w:sz w:val="20"/>
        </w:rPr>
        <w:t>Grad Dubrovnik</w:t>
      </w:r>
    </w:p>
    <w:p w:rsidR="00D72F65" w:rsidRPr="004D3093" w:rsidRDefault="005D62B7" w:rsidP="00383F45">
      <w:pPr>
        <w:rPr>
          <w:sz w:val="20"/>
          <w:lang w:eastAsia="hr-HR"/>
        </w:rPr>
      </w:pPr>
      <w:r>
        <w:rPr>
          <w:szCs w:val="22"/>
          <w:lang w:eastAsia="hr-HR"/>
        </w:rPr>
        <w:t xml:space="preserve">                                                </w:t>
      </w:r>
    </w:p>
    <w:p w:rsidR="00383F45" w:rsidRPr="004D3093" w:rsidRDefault="00744C89" w:rsidP="00383F45">
      <w:pPr>
        <w:rPr>
          <w:sz w:val="20"/>
        </w:rPr>
      </w:pPr>
      <w:r w:rsidRPr="004D3093">
        <w:rPr>
          <w:sz w:val="20"/>
        </w:rPr>
        <w:t>Gl. projektant:</w:t>
      </w:r>
      <w:r w:rsidRPr="004D3093">
        <w:rPr>
          <w:sz w:val="20"/>
        </w:rPr>
        <w:tab/>
        <w:t xml:space="preserve">            </w:t>
      </w:r>
      <w:r w:rsidR="00E50658" w:rsidRPr="004D3093">
        <w:rPr>
          <w:sz w:val="20"/>
        </w:rPr>
        <w:t xml:space="preserve">         </w:t>
      </w:r>
      <w:r w:rsidR="00CF316D" w:rsidRPr="004D3093">
        <w:rPr>
          <w:sz w:val="20"/>
        </w:rPr>
        <w:t xml:space="preserve">   </w:t>
      </w:r>
      <w:r w:rsidR="009B75A1">
        <w:rPr>
          <w:sz w:val="20"/>
        </w:rPr>
        <w:t xml:space="preserve">  </w:t>
      </w:r>
      <w:r w:rsidR="00CF316D" w:rsidRPr="004D3093">
        <w:rPr>
          <w:sz w:val="20"/>
        </w:rPr>
        <w:t xml:space="preserve"> </w:t>
      </w:r>
      <w:r w:rsidR="002001A9">
        <w:rPr>
          <w:sz w:val="20"/>
        </w:rPr>
        <w:t>Vesna Nikolić</w:t>
      </w:r>
      <w:r w:rsidR="00971FF0" w:rsidRPr="004D3093">
        <w:rPr>
          <w:sz w:val="20"/>
        </w:rPr>
        <w:t xml:space="preserve"> </w:t>
      </w:r>
      <w:r w:rsidR="004D3093">
        <w:rPr>
          <w:sz w:val="20"/>
        </w:rPr>
        <w:t xml:space="preserve"> dipl</w:t>
      </w:r>
      <w:r w:rsidR="006F5215" w:rsidRPr="004D3093">
        <w:rPr>
          <w:sz w:val="20"/>
        </w:rPr>
        <w:t>.ing.arh.</w:t>
      </w:r>
    </w:p>
    <w:p w:rsidR="0048262D" w:rsidRPr="004D3093" w:rsidRDefault="0048262D" w:rsidP="0048262D">
      <w:pPr>
        <w:pStyle w:val="List"/>
        <w:ind w:left="0" w:firstLine="0"/>
        <w:rPr>
          <w:sz w:val="20"/>
        </w:rPr>
      </w:pPr>
    </w:p>
    <w:p w:rsidR="0048262D" w:rsidRDefault="0048262D" w:rsidP="0048262D">
      <w:pPr>
        <w:pStyle w:val="BodyText"/>
        <w:rPr>
          <w:sz w:val="20"/>
        </w:rPr>
      </w:pPr>
    </w:p>
    <w:p w:rsidR="00040F21" w:rsidRPr="004D3093" w:rsidRDefault="00040F21" w:rsidP="0048262D">
      <w:pPr>
        <w:pStyle w:val="BodyText"/>
        <w:rPr>
          <w:sz w:val="20"/>
        </w:rPr>
      </w:pPr>
    </w:p>
    <w:p w:rsidR="0048262D" w:rsidRPr="001D10D2" w:rsidRDefault="0048262D" w:rsidP="0048262D">
      <w:pPr>
        <w:pStyle w:val="BodyText"/>
        <w:rPr>
          <w:sz w:val="20"/>
        </w:rPr>
      </w:pPr>
      <w:r w:rsidRPr="001D10D2">
        <w:rPr>
          <w:sz w:val="20"/>
        </w:rPr>
        <w:t>Obrazloženje:</w:t>
      </w:r>
    </w:p>
    <w:p w:rsidR="0048262D" w:rsidRPr="001D10D2" w:rsidRDefault="0048262D" w:rsidP="0048262D">
      <w:pPr>
        <w:pStyle w:val="BodyText"/>
        <w:rPr>
          <w:snapToGrid w:val="0"/>
          <w:sz w:val="20"/>
        </w:rPr>
      </w:pPr>
      <w:r w:rsidRPr="001D10D2">
        <w:rPr>
          <w:sz w:val="20"/>
        </w:rPr>
        <w:t xml:space="preserve">Ovo riješenje izdaje se </w:t>
      </w:r>
      <w:r w:rsidR="00D02221" w:rsidRPr="001D10D2">
        <w:rPr>
          <w:sz w:val="20"/>
        </w:rPr>
        <w:t>i</w:t>
      </w:r>
      <w:r w:rsidRPr="001D10D2">
        <w:rPr>
          <w:sz w:val="20"/>
        </w:rPr>
        <w:t>menovanom ovlaštenom inženjeru elektrotehnike u skladu sa Zakonom</w:t>
      </w:r>
      <w:r w:rsidRPr="001D10D2">
        <w:rPr>
          <w:snapToGrid w:val="0"/>
          <w:sz w:val="20"/>
        </w:rPr>
        <w:t xml:space="preserve"> o prostorn</w:t>
      </w:r>
      <w:r w:rsidR="007164B9">
        <w:rPr>
          <w:snapToGrid w:val="0"/>
          <w:sz w:val="20"/>
        </w:rPr>
        <w:t>om uređenju,</w:t>
      </w:r>
      <w:r w:rsidR="00744C89" w:rsidRPr="001D10D2">
        <w:rPr>
          <w:snapToGrid w:val="0"/>
          <w:sz w:val="20"/>
        </w:rPr>
        <w:t xml:space="preserve"> Zakonom o</w:t>
      </w:r>
      <w:r w:rsidR="00D02221" w:rsidRPr="001D10D2">
        <w:rPr>
          <w:snapToGrid w:val="0"/>
          <w:sz w:val="20"/>
        </w:rPr>
        <w:t xml:space="preserve"> gradnji  i </w:t>
      </w:r>
      <w:r w:rsidRPr="001D10D2">
        <w:rPr>
          <w:snapToGrid w:val="0"/>
          <w:sz w:val="20"/>
        </w:rPr>
        <w:t>Zakonom o hrvatskoj komori a</w:t>
      </w:r>
      <w:r w:rsidR="00D02221" w:rsidRPr="001D10D2">
        <w:rPr>
          <w:snapToGrid w:val="0"/>
          <w:sz w:val="20"/>
        </w:rPr>
        <w:t>rhitekata i inženjera u graditeljstvu.</w:t>
      </w:r>
    </w:p>
    <w:p w:rsidR="005B65BC" w:rsidRPr="001D10D2" w:rsidRDefault="005B65BC" w:rsidP="0048262D">
      <w:pPr>
        <w:pStyle w:val="BodyText"/>
        <w:rPr>
          <w:snapToGrid w:val="0"/>
          <w:sz w:val="20"/>
        </w:rPr>
      </w:pPr>
    </w:p>
    <w:p w:rsidR="005B65BC" w:rsidRPr="001D10D2" w:rsidRDefault="005B65BC" w:rsidP="0048262D">
      <w:pPr>
        <w:pStyle w:val="BodyText"/>
        <w:rPr>
          <w:snapToGrid w:val="0"/>
          <w:sz w:val="20"/>
        </w:rPr>
      </w:pPr>
    </w:p>
    <w:p w:rsidR="005B65BC" w:rsidRPr="001D10D2" w:rsidRDefault="005B65BC" w:rsidP="0074176E">
      <w:pPr>
        <w:pStyle w:val="BodyText"/>
        <w:tabs>
          <w:tab w:val="left" w:pos="5475"/>
        </w:tabs>
        <w:rPr>
          <w:snapToGrid w:val="0"/>
          <w:sz w:val="20"/>
        </w:rPr>
      </w:pPr>
      <w:r w:rsidRPr="001D10D2">
        <w:rPr>
          <w:snapToGrid w:val="0"/>
          <w:sz w:val="20"/>
        </w:rPr>
        <w:t>Du</w:t>
      </w:r>
      <w:r w:rsidR="00F135E2">
        <w:rPr>
          <w:snapToGrid w:val="0"/>
          <w:sz w:val="20"/>
        </w:rPr>
        <w:t>brovnik , svib</w:t>
      </w:r>
      <w:r w:rsidR="005D62B7">
        <w:rPr>
          <w:snapToGrid w:val="0"/>
          <w:sz w:val="20"/>
        </w:rPr>
        <w:t>anj</w:t>
      </w:r>
      <w:r w:rsidR="00991D84">
        <w:rPr>
          <w:snapToGrid w:val="0"/>
          <w:sz w:val="20"/>
        </w:rPr>
        <w:t xml:space="preserve"> 2018</w:t>
      </w:r>
      <w:r w:rsidRPr="001D10D2">
        <w:rPr>
          <w:snapToGrid w:val="0"/>
          <w:sz w:val="20"/>
        </w:rPr>
        <w:t xml:space="preserve"> g</w:t>
      </w:r>
      <w:r w:rsidR="0074176E">
        <w:rPr>
          <w:snapToGrid w:val="0"/>
          <w:sz w:val="20"/>
        </w:rPr>
        <w:tab/>
      </w:r>
    </w:p>
    <w:p w:rsidR="0048262D" w:rsidRPr="001D10D2" w:rsidRDefault="0048262D" w:rsidP="0048262D">
      <w:pPr>
        <w:pStyle w:val="BodyText"/>
        <w:rPr>
          <w:sz w:val="20"/>
        </w:rPr>
      </w:pPr>
    </w:p>
    <w:p w:rsidR="0048262D" w:rsidRDefault="0048262D" w:rsidP="00161564">
      <w:pPr>
        <w:jc w:val="center"/>
        <w:rPr>
          <w:sz w:val="20"/>
        </w:rPr>
      </w:pPr>
    </w:p>
    <w:p w:rsidR="00040F21" w:rsidRPr="001D10D2" w:rsidRDefault="00040F21" w:rsidP="002001A9">
      <w:pPr>
        <w:rPr>
          <w:sz w:val="20"/>
        </w:rPr>
      </w:pPr>
    </w:p>
    <w:p w:rsidR="00504134" w:rsidRPr="001D10D2" w:rsidRDefault="00991D84" w:rsidP="004C41F0">
      <w:pPr>
        <w:pStyle w:val="BodyText3"/>
        <w:ind w:left="2880" w:firstLine="720"/>
        <w:jc w:val="center"/>
        <w:rPr>
          <w:sz w:val="20"/>
          <w:szCs w:val="20"/>
        </w:rPr>
      </w:pPr>
      <w:r>
        <w:rPr>
          <w:sz w:val="20"/>
          <w:szCs w:val="20"/>
        </w:rPr>
        <w:t>Harmonik d.o.o.</w:t>
      </w:r>
      <w:r w:rsidR="00CA42FB" w:rsidRPr="001D10D2">
        <w:rPr>
          <w:sz w:val="20"/>
          <w:szCs w:val="20"/>
        </w:rPr>
        <w:t>:</w:t>
      </w:r>
    </w:p>
    <w:p w:rsidR="004C41F0" w:rsidRPr="001D10D2" w:rsidRDefault="004C41F0" w:rsidP="004C41F0">
      <w:pPr>
        <w:pStyle w:val="BodyText3"/>
        <w:ind w:left="2880" w:firstLine="720"/>
        <w:jc w:val="center"/>
        <w:rPr>
          <w:sz w:val="20"/>
          <w:szCs w:val="20"/>
        </w:rPr>
      </w:pPr>
    </w:p>
    <w:p w:rsidR="00161564" w:rsidRPr="001D10D2" w:rsidRDefault="00504134" w:rsidP="00CA42FB">
      <w:pPr>
        <w:ind w:left="2832" w:firstLine="708"/>
        <w:jc w:val="center"/>
        <w:rPr>
          <w:sz w:val="20"/>
        </w:rPr>
      </w:pPr>
      <w:r w:rsidRPr="001D10D2">
        <w:rPr>
          <w:sz w:val="20"/>
        </w:rPr>
        <w:t>Slavenko Pendo</w:t>
      </w:r>
      <w:r w:rsidR="007164B9">
        <w:rPr>
          <w:sz w:val="20"/>
        </w:rPr>
        <w:t>,mag</w:t>
      </w:r>
      <w:r w:rsidR="00BD0260" w:rsidRPr="001D10D2">
        <w:rPr>
          <w:sz w:val="20"/>
        </w:rPr>
        <w:t>.ing.</w:t>
      </w:r>
      <w:r w:rsidRPr="001D10D2">
        <w:rPr>
          <w:sz w:val="20"/>
        </w:rPr>
        <w:t>el.</w:t>
      </w:r>
    </w:p>
    <w:p w:rsidR="0048262D" w:rsidRPr="001D10D2" w:rsidRDefault="0048262D" w:rsidP="0048262D">
      <w:pPr>
        <w:ind w:left="3600"/>
        <w:jc w:val="center"/>
        <w:rPr>
          <w:sz w:val="20"/>
        </w:rPr>
      </w:pPr>
    </w:p>
    <w:p w:rsidR="0048262D" w:rsidRPr="001D10D2" w:rsidRDefault="0048262D" w:rsidP="0048262D">
      <w:pPr>
        <w:jc w:val="center"/>
        <w:rPr>
          <w:sz w:val="20"/>
        </w:rPr>
      </w:pPr>
    </w:p>
    <w:p w:rsidR="007164B9" w:rsidRDefault="007164B9" w:rsidP="00040F21">
      <w:pPr>
        <w:rPr>
          <w:b/>
          <w:sz w:val="24"/>
          <w:szCs w:val="24"/>
        </w:rPr>
      </w:pPr>
    </w:p>
    <w:p w:rsidR="002001A9" w:rsidRDefault="002001A9" w:rsidP="00040F21">
      <w:pPr>
        <w:rPr>
          <w:b/>
          <w:sz w:val="24"/>
          <w:szCs w:val="24"/>
        </w:rPr>
      </w:pPr>
    </w:p>
    <w:p w:rsidR="002001A9" w:rsidRDefault="002001A9" w:rsidP="00040F21">
      <w:pPr>
        <w:rPr>
          <w:b/>
          <w:sz w:val="24"/>
          <w:szCs w:val="24"/>
        </w:rPr>
      </w:pPr>
    </w:p>
    <w:p w:rsidR="00F135E2" w:rsidRDefault="00F135E2" w:rsidP="00040F21">
      <w:pPr>
        <w:rPr>
          <w:b/>
          <w:sz w:val="24"/>
          <w:szCs w:val="24"/>
        </w:rPr>
      </w:pPr>
    </w:p>
    <w:p w:rsidR="00F135E2" w:rsidRDefault="00F135E2" w:rsidP="00040F21">
      <w:pPr>
        <w:rPr>
          <w:b/>
          <w:sz w:val="24"/>
          <w:szCs w:val="24"/>
        </w:rPr>
      </w:pPr>
    </w:p>
    <w:p w:rsidR="00F135E2" w:rsidRDefault="00F135E2" w:rsidP="00040F21">
      <w:pPr>
        <w:rPr>
          <w:b/>
          <w:sz w:val="24"/>
          <w:szCs w:val="24"/>
        </w:rPr>
      </w:pPr>
    </w:p>
    <w:p w:rsidR="002001A9" w:rsidRDefault="002001A9" w:rsidP="00040F21">
      <w:pPr>
        <w:rPr>
          <w:b/>
          <w:sz w:val="24"/>
          <w:szCs w:val="24"/>
        </w:rPr>
      </w:pPr>
    </w:p>
    <w:p w:rsidR="002001A9" w:rsidRDefault="002001A9" w:rsidP="00040F21">
      <w:pPr>
        <w:rPr>
          <w:b/>
          <w:sz w:val="24"/>
          <w:szCs w:val="24"/>
        </w:rPr>
      </w:pPr>
    </w:p>
    <w:p w:rsidR="00CA1C6F" w:rsidRPr="00E50658" w:rsidRDefault="00451CE4" w:rsidP="00CA1C6F">
      <w:pPr>
        <w:jc w:val="center"/>
        <w:rPr>
          <w:b/>
          <w:sz w:val="24"/>
          <w:szCs w:val="24"/>
        </w:rPr>
      </w:pPr>
      <w:r>
        <w:rPr>
          <w:b/>
          <w:sz w:val="24"/>
          <w:szCs w:val="24"/>
        </w:rPr>
        <w:t>4</w:t>
      </w:r>
      <w:r w:rsidR="00CA1C6F" w:rsidRPr="00E50658">
        <w:rPr>
          <w:b/>
          <w:sz w:val="24"/>
          <w:szCs w:val="24"/>
        </w:rPr>
        <w:t>. IZJAVA PROJEKTANTA</w:t>
      </w:r>
    </w:p>
    <w:p w:rsidR="00E72830" w:rsidRDefault="00E72830" w:rsidP="007B05A9">
      <w:pPr>
        <w:rPr>
          <w:b/>
          <w:sz w:val="20"/>
        </w:rPr>
      </w:pPr>
    </w:p>
    <w:p w:rsidR="00F02910" w:rsidRDefault="00F02910" w:rsidP="007B05A9">
      <w:pPr>
        <w:rPr>
          <w:b/>
          <w:sz w:val="20"/>
        </w:rPr>
      </w:pPr>
    </w:p>
    <w:p w:rsidR="00451CE4" w:rsidRPr="001D10D2" w:rsidRDefault="00451CE4" w:rsidP="00451CE4">
      <w:pPr>
        <w:rPr>
          <w:sz w:val="20"/>
        </w:rPr>
      </w:pPr>
    </w:p>
    <w:p w:rsidR="00F135E2" w:rsidRPr="004D3093" w:rsidRDefault="00DB7C96" w:rsidP="00F135E2">
      <w:pPr>
        <w:rPr>
          <w:rFonts w:cs="Arial"/>
          <w:sz w:val="20"/>
        </w:rPr>
      </w:pPr>
      <w:r>
        <w:rPr>
          <w:szCs w:val="22"/>
          <w:lang w:eastAsia="hr-HR"/>
        </w:rPr>
        <w:t xml:space="preserve"> </w:t>
      </w:r>
      <w:r w:rsidR="00F135E2" w:rsidRPr="004D3093">
        <w:rPr>
          <w:rFonts w:cs="Arial"/>
          <w:sz w:val="20"/>
        </w:rPr>
        <w:t xml:space="preserve">Zajednička oznaka projekta: </w:t>
      </w:r>
      <w:r w:rsidR="00F135E2" w:rsidRPr="004D3093">
        <w:rPr>
          <w:rFonts w:cs="Arial"/>
          <w:bCs/>
          <w:sz w:val="20"/>
          <w:lang w:val="pl-PL"/>
        </w:rPr>
        <w:t xml:space="preserve">       </w:t>
      </w:r>
      <w:r w:rsidR="00F135E2">
        <w:rPr>
          <w:rFonts w:cs="Arial"/>
          <w:bCs/>
          <w:sz w:val="20"/>
          <w:lang w:val="pl-PL"/>
        </w:rPr>
        <w:t>04/18</w:t>
      </w:r>
      <w:r w:rsidR="00F135E2" w:rsidRPr="004D3093">
        <w:rPr>
          <w:rFonts w:cs="Arial"/>
          <w:bCs/>
          <w:sz w:val="20"/>
          <w:lang w:val="pl-PL"/>
        </w:rPr>
        <w:t xml:space="preserve">                      </w:t>
      </w:r>
    </w:p>
    <w:p w:rsidR="00F135E2" w:rsidRPr="004D3093" w:rsidRDefault="00F135E2" w:rsidP="00F135E2">
      <w:pPr>
        <w:rPr>
          <w:rFonts w:cs="Arial"/>
          <w:sz w:val="20"/>
        </w:rPr>
      </w:pPr>
    </w:p>
    <w:p w:rsidR="00F135E2" w:rsidRPr="004D3093" w:rsidRDefault="00F135E2" w:rsidP="00F135E2">
      <w:pPr>
        <w:rPr>
          <w:sz w:val="20"/>
        </w:rPr>
      </w:pPr>
      <w:r w:rsidRPr="004D3093">
        <w:rPr>
          <w:sz w:val="20"/>
        </w:rPr>
        <w:t>Broj projekta:</w:t>
      </w:r>
      <w:r w:rsidRPr="004D3093">
        <w:rPr>
          <w:sz w:val="20"/>
        </w:rPr>
        <w:tab/>
      </w:r>
      <w:r w:rsidRPr="004D3093">
        <w:rPr>
          <w:sz w:val="20"/>
        </w:rPr>
        <w:tab/>
        <w:t xml:space="preserve">              T.D.</w:t>
      </w:r>
      <w:r>
        <w:rPr>
          <w:sz w:val="20"/>
        </w:rPr>
        <w:t xml:space="preserve"> 56/18</w:t>
      </w:r>
    </w:p>
    <w:p w:rsidR="00F135E2" w:rsidRPr="004D3093" w:rsidRDefault="00F135E2" w:rsidP="00F135E2">
      <w:pPr>
        <w:rPr>
          <w:sz w:val="20"/>
        </w:rPr>
      </w:pPr>
      <w:r w:rsidRPr="004D3093">
        <w:rPr>
          <w:sz w:val="20"/>
        </w:rPr>
        <w:t xml:space="preserve">  </w:t>
      </w:r>
    </w:p>
    <w:p w:rsidR="00F135E2" w:rsidRDefault="00F135E2" w:rsidP="00F135E2">
      <w:pPr>
        <w:rPr>
          <w:sz w:val="20"/>
        </w:rPr>
      </w:pPr>
      <w:r w:rsidRPr="00A27569">
        <w:rPr>
          <w:rFonts w:cs="Arial"/>
          <w:sz w:val="20"/>
        </w:rPr>
        <w:t xml:space="preserve">Građevina: </w:t>
      </w:r>
      <w:r w:rsidRPr="00A27569">
        <w:rPr>
          <w:rFonts w:cs="Arial"/>
          <w:sz w:val="20"/>
        </w:rPr>
        <w:tab/>
      </w:r>
      <w:r w:rsidRPr="009772CE">
        <w:rPr>
          <w:rFonts w:cs="Arial"/>
          <w:sz w:val="20"/>
        </w:rPr>
        <w:t xml:space="preserve">                         </w:t>
      </w:r>
      <w:r>
        <w:rPr>
          <w:rFonts w:cs="Arial"/>
          <w:sz w:val="20"/>
        </w:rPr>
        <w:t xml:space="preserve"> </w:t>
      </w:r>
      <w:r w:rsidRPr="009772CE">
        <w:rPr>
          <w:rFonts w:cs="Arial"/>
          <w:sz w:val="20"/>
        </w:rPr>
        <w:t xml:space="preserve"> </w:t>
      </w:r>
      <w:r>
        <w:rPr>
          <w:sz w:val="20"/>
        </w:rPr>
        <w:t>Dječiji vrtić-Put na more (adaptacija)</w:t>
      </w:r>
    </w:p>
    <w:p w:rsidR="00F135E2" w:rsidRPr="00F135E2" w:rsidRDefault="00F135E2" w:rsidP="00F135E2">
      <w:pPr>
        <w:rPr>
          <w:sz w:val="20"/>
        </w:rPr>
      </w:pPr>
      <w:r>
        <w:rPr>
          <w:sz w:val="20"/>
        </w:rPr>
        <w:t xml:space="preserve">                                        </w:t>
      </w:r>
    </w:p>
    <w:p w:rsidR="00F135E2" w:rsidRPr="00D72F65" w:rsidRDefault="00F135E2" w:rsidP="00F135E2">
      <w:pPr>
        <w:rPr>
          <w:rFonts w:ascii="Century Gothic" w:hAnsi="Century Gothic"/>
          <w:sz w:val="20"/>
        </w:rPr>
      </w:pPr>
      <w:r w:rsidRPr="004D3093">
        <w:rPr>
          <w:sz w:val="20"/>
        </w:rPr>
        <w:t xml:space="preserve">Investitor: </w:t>
      </w:r>
      <w:r w:rsidRPr="004D3093">
        <w:rPr>
          <w:sz w:val="20"/>
        </w:rPr>
        <w:tab/>
      </w:r>
      <w:r w:rsidRPr="004D3093">
        <w:rPr>
          <w:sz w:val="20"/>
        </w:rPr>
        <w:tab/>
      </w:r>
      <w:r w:rsidRPr="00D72F65">
        <w:rPr>
          <w:sz w:val="20"/>
        </w:rPr>
        <w:t xml:space="preserve">  </w:t>
      </w:r>
      <w:r>
        <w:rPr>
          <w:sz w:val="20"/>
        </w:rPr>
        <w:t xml:space="preserve">            Grad Dubrovnik</w:t>
      </w:r>
    </w:p>
    <w:p w:rsidR="00DB7C96" w:rsidRPr="004D3093" w:rsidRDefault="00DB7C96" w:rsidP="00DB7C96">
      <w:pPr>
        <w:rPr>
          <w:sz w:val="20"/>
          <w:lang w:eastAsia="hr-HR"/>
        </w:rPr>
      </w:pPr>
      <w:r>
        <w:rPr>
          <w:szCs w:val="22"/>
          <w:lang w:eastAsia="hr-HR"/>
        </w:rPr>
        <w:t xml:space="preserve">                                               </w:t>
      </w:r>
    </w:p>
    <w:p w:rsidR="002001A9" w:rsidRPr="004D3093" w:rsidRDefault="002001A9" w:rsidP="002001A9">
      <w:pPr>
        <w:rPr>
          <w:sz w:val="20"/>
        </w:rPr>
      </w:pPr>
      <w:r w:rsidRPr="004D3093">
        <w:rPr>
          <w:sz w:val="20"/>
        </w:rPr>
        <w:t>Gl. projektant:</w:t>
      </w:r>
      <w:r w:rsidRPr="004D3093">
        <w:rPr>
          <w:sz w:val="20"/>
        </w:rPr>
        <w:tab/>
        <w:t xml:space="preserve">                        </w:t>
      </w:r>
      <w:r>
        <w:rPr>
          <w:sz w:val="20"/>
        </w:rPr>
        <w:t xml:space="preserve">  </w:t>
      </w:r>
      <w:r w:rsidRPr="004D3093">
        <w:rPr>
          <w:sz w:val="20"/>
        </w:rPr>
        <w:t xml:space="preserve"> </w:t>
      </w:r>
      <w:r>
        <w:rPr>
          <w:sz w:val="20"/>
        </w:rPr>
        <w:t>Vesna Nikolić</w:t>
      </w:r>
      <w:r w:rsidRPr="004D3093">
        <w:rPr>
          <w:sz w:val="20"/>
        </w:rPr>
        <w:t xml:space="preserve"> </w:t>
      </w:r>
      <w:r>
        <w:rPr>
          <w:sz w:val="20"/>
        </w:rPr>
        <w:t xml:space="preserve"> dipl</w:t>
      </w:r>
      <w:r w:rsidRPr="004D3093">
        <w:rPr>
          <w:sz w:val="20"/>
        </w:rPr>
        <w:t>.ing.arh.</w:t>
      </w:r>
    </w:p>
    <w:p w:rsidR="00F02910" w:rsidRPr="001D10D2" w:rsidRDefault="00F02910" w:rsidP="00F02910">
      <w:pPr>
        <w:rPr>
          <w:sz w:val="20"/>
        </w:rPr>
      </w:pPr>
    </w:p>
    <w:p w:rsidR="00F02910" w:rsidRPr="001D10D2" w:rsidRDefault="00F02910" w:rsidP="00F02910">
      <w:pPr>
        <w:rPr>
          <w:bCs/>
          <w:sz w:val="20"/>
        </w:rPr>
      </w:pPr>
      <w:r w:rsidRPr="001D10D2">
        <w:rPr>
          <w:bCs/>
          <w:sz w:val="20"/>
        </w:rPr>
        <w:t>Projektant:</w:t>
      </w:r>
      <w:r w:rsidRPr="001D10D2">
        <w:rPr>
          <w:bCs/>
          <w:sz w:val="20"/>
        </w:rPr>
        <w:tab/>
      </w:r>
      <w:r w:rsidRPr="001D10D2">
        <w:rPr>
          <w:bCs/>
          <w:sz w:val="20"/>
        </w:rPr>
        <w:tab/>
      </w:r>
      <w:r w:rsidRPr="001D10D2">
        <w:rPr>
          <w:bCs/>
          <w:sz w:val="20"/>
        </w:rPr>
        <w:tab/>
      </w:r>
      <w:r w:rsidR="009B75A1">
        <w:rPr>
          <w:bCs/>
          <w:sz w:val="20"/>
        </w:rPr>
        <w:t xml:space="preserve"> </w:t>
      </w:r>
      <w:r w:rsidR="00DB7C96">
        <w:rPr>
          <w:bCs/>
          <w:sz w:val="20"/>
        </w:rPr>
        <w:t xml:space="preserve"> </w:t>
      </w:r>
      <w:r w:rsidRPr="001D10D2">
        <w:rPr>
          <w:bCs/>
          <w:sz w:val="20"/>
        </w:rPr>
        <w:t>Slavenko Pendo</w:t>
      </w:r>
      <w:r>
        <w:rPr>
          <w:bCs/>
          <w:sz w:val="20"/>
        </w:rPr>
        <w:t>, mag.ing.el</w:t>
      </w:r>
      <w:r w:rsidRPr="001D10D2">
        <w:rPr>
          <w:bCs/>
          <w:sz w:val="20"/>
        </w:rPr>
        <w:t>.</w:t>
      </w:r>
    </w:p>
    <w:p w:rsidR="00F02910" w:rsidRPr="001D10D2" w:rsidRDefault="00F02910" w:rsidP="00F02910">
      <w:pPr>
        <w:rPr>
          <w:bCs/>
          <w:sz w:val="20"/>
        </w:rPr>
      </w:pPr>
    </w:p>
    <w:p w:rsidR="00F02910" w:rsidRPr="001D10D2" w:rsidRDefault="00F02910" w:rsidP="00F02910">
      <w:pPr>
        <w:rPr>
          <w:bCs/>
          <w:sz w:val="20"/>
        </w:rPr>
      </w:pPr>
      <w:r w:rsidRPr="001D10D2">
        <w:rPr>
          <w:bCs/>
          <w:sz w:val="20"/>
        </w:rPr>
        <w:t>Faza:</w:t>
      </w:r>
      <w:r w:rsidRPr="001D10D2">
        <w:rPr>
          <w:bCs/>
          <w:sz w:val="20"/>
        </w:rPr>
        <w:tab/>
      </w:r>
      <w:r w:rsidRPr="001D10D2">
        <w:rPr>
          <w:bCs/>
          <w:sz w:val="20"/>
        </w:rPr>
        <w:tab/>
      </w:r>
      <w:r w:rsidRPr="001D10D2">
        <w:rPr>
          <w:bCs/>
          <w:sz w:val="20"/>
        </w:rPr>
        <w:tab/>
      </w:r>
      <w:r w:rsidRPr="001D10D2">
        <w:rPr>
          <w:bCs/>
          <w:sz w:val="20"/>
        </w:rPr>
        <w:tab/>
      </w:r>
      <w:r w:rsidR="009B75A1">
        <w:rPr>
          <w:bCs/>
          <w:sz w:val="20"/>
        </w:rPr>
        <w:t xml:space="preserve"> </w:t>
      </w:r>
      <w:r w:rsidR="00DB7C96">
        <w:rPr>
          <w:bCs/>
          <w:sz w:val="20"/>
        </w:rPr>
        <w:t xml:space="preserve"> </w:t>
      </w:r>
      <w:r w:rsidRPr="001D10D2">
        <w:rPr>
          <w:bCs/>
          <w:sz w:val="20"/>
        </w:rPr>
        <w:t>GLAVNI PROJEKT</w:t>
      </w:r>
    </w:p>
    <w:p w:rsidR="00F02910" w:rsidRPr="001D10D2" w:rsidRDefault="00F02910" w:rsidP="00F02910">
      <w:pPr>
        <w:pStyle w:val="Heading7"/>
        <w:rPr>
          <w:b w:val="0"/>
          <w:bCs/>
          <w:i w:val="0"/>
          <w:iCs/>
          <w:sz w:val="20"/>
        </w:rPr>
      </w:pPr>
    </w:p>
    <w:p w:rsidR="00F02910" w:rsidRDefault="00F02910" w:rsidP="00F02910">
      <w:pPr>
        <w:rPr>
          <w:rFonts w:cs="Arial"/>
          <w:sz w:val="20"/>
        </w:rPr>
      </w:pPr>
      <w:r w:rsidRPr="001D10D2">
        <w:rPr>
          <w:rFonts w:cs="Arial"/>
          <w:bCs/>
          <w:iCs/>
          <w:sz w:val="20"/>
        </w:rPr>
        <w:t>Sadržaj:</w:t>
      </w:r>
      <w:r w:rsidRPr="001D10D2">
        <w:rPr>
          <w:rFonts w:cs="Arial"/>
          <w:bCs/>
          <w:iCs/>
          <w:sz w:val="20"/>
        </w:rPr>
        <w:tab/>
      </w:r>
      <w:r>
        <w:rPr>
          <w:rFonts w:cs="Arial"/>
          <w:bCs/>
          <w:iCs/>
          <w:sz w:val="20"/>
        </w:rPr>
        <w:t xml:space="preserve">                         </w:t>
      </w:r>
      <w:r w:rsidR="009B75A1">
        <w:rPr>
          <w:rFonts w:cs="Arial"/>
          <w:bCs/>
          <w:iCs/>
          <w:sz w:val="20"/>
        </w:rPr>
        <w:t xml:space="preserve"> </w:t>
      </w:r>
      <w:r>
        <w:rPr>
          <w:rFonts w:cs="Arial"/>
          <w:bCs/>
          <w:iCs/>
          <w:sz w:val="20"/>
        </w:rPr>
        <w:t xml:space="preserve"> </w:t>
      </w:r>
      <w:r w:rsidR="00DB7C96">
        <w:rPr>
          <w:rFonts w:cs="Arial"/>
          <w:bCs/>
          <w:iCs/>
          <w:sz w:val="20"/>
        </w:rPr>
        <w:t xml:space="preserve"> </w:t>
      </w:r>
      <w:r w:rsidRPr="001D10D2">
        <w:rPr>
          <w:sz w:val="20"/>
        </w:rPr>
        <w:t>ELEKTROTEHNIČKI PROJEKT</w:t>
      </w:r>
    </w:p>
    <w:p w:rsidR="007164B9" w:rsidRDefault="007164B9" w:rsidP="007B05A9">
      <w:pPr>
        <w:rPr>
          <w:b/>
          <w:sz w:val="20"/>
        </w:rPr>
      </w:pPr>
    </w:p>
    <w:p w:rsidR="00CF316D" w:rsidRPr="001D10D2" w:rsidRDefault="00CF316D" w:rsidP="00826C44">
      <w:pPr>
        <w:pStyle w:val="BodyTextIndent"/>
        <w:ind w:left="0"/>
        <w:rPr>
          <w:sz w:val="20"/>
        </w:rPr>
      </w:pPr>
    </w:p>
    <w:p w:rsidR="00F51736" w:rsidRDefault="0095334B" w:rsidP="004D3093">
      <w:pPr>
        <w:pStyle w:val="BodyTextIndent"/>
        <w:rPr>
          <w:sz w:val="20"/>
        </w:rPr>
      </w:pPr>
      <w:r w:rsidRPr="001D10D2">
        <w:rPr>
          <w:sz w:val="20"/>
        </w:rPr>
        <w:t>Temeljem članka 108 .stavak 2. Zakona o</w:t>
      </w:r>
      <w:r w:rsidR="00C60926" w:rsidRPr="001D10D2">
        <w:rPr>
          <w:sz w:val="20"/>
        </w:rPr>
        <w:t xml:space="preserve"> gradnji </w:t>
      </w:r>
      <w:r w:rsidR="000E7BF1" w:rsidRPr="001D10D2">
        <w:rPr>
          <w:sz w:val="20"/>
        </w:rPr>
        <w:t>i</w:t>
      </w:r>
      <w:r w:rsidR="007B05A9" w:rsidRPr="001D10D2">
        <w:rPr>
          <w:sz w:val="20"/>
        </w:rPr>
        <w:t xml:space="preserve">zjavljujem da je ovaj projekt usklađen </w:t>
      </w:r>
      <w:r w:rsidR="000E7BF1" w:rsidRPr="001D10D2">
        <w:rPr>
          <w:sz w:val="20"/>
        </w:rPr>
        <w:t>s odredbama zakona o prostornom uređenju</w:t>
      </w:r>
      <w:r w:rsidRPr="001D10D2">
        <w:rPr>
          <w:sz w:val="20"/>
        </w:rPr>
        <w:t>(NN 153/13</w:t>
      </w:r>
      <w:r w:rsidR="00882FF7" w:rsidRPr="001D10D2">
        <w:rPr>
          <w:sz w:val="20"/>
        </w:rPr>
        <w:t>),</w:t>
      </w:r>
      <w:r w:rsidRPr="001D10D2">
        <w:rPr>
          <w:sz w:val="20"/>
        </w:rPr>
        <w:t>Zakona o</w:t>
      </w:r>
      <w:r w:rsidR="000E7BF1" w:rsidRPr="001D10D2">
        <w:rPr>
          <w:sz w:val="20"/>
        </w:rPr>
        <w:t xml:space="preserve"> gradnji(</w:t>
      </w:r>
      <w:r w:rsidRPr="001D10D2">
        <w:rPr>
          <w:sz w:val="20"/>
        </w:rPr>
        <w:t>NN 153/13</w:t>
      </w:r>
      <w:r w:rsidR="000E7BF1" w:rsidRPr="001D10D2">
        <w:rPr>
          <w:sz w:val="20"/>
        </w:rPr>
        <w:t>)</w:t>
      </w:r>
      <w:r w:rsidR="00882FF7" w:rsidRPr="001D10D2">
        <w:rPr>
          <w:sz w:val="20"/>
        </w:rPr>
        <w:t>,pravilnikom o sadržaju izjave projektanta (NN 98/99)</w:t>
      </w:r>
      <w:r w:rsidR="000E7BF1" w:rsidRPr="001D10D2">
        <w:rPr>
          <w:sz w:val="20"/>
        </w:rPr>
        <w:t xml:space="preserve"> i propisima donesenim na temelju tog zakona,te svim važećim posebnim propisima i normama RH:</w:t>
      </w:r>
    </w:p>
    <w:p w:rsidR="004D3093" w:rsidRPr="004D3093" w:rsidRDefault="004D3093" w:rsidP="004D3093">
      <w:pPr>
        <w:pStyle w:val="BodyTextIndent"/>
        <w:rPr>
          <w:sz w:val="20"/>
        </w:rPr>
      </w:pPr>
    </w:p>
    <w:p w:rsidR="004D3093" w:rsidRPr="001D10D2" w:rsidRDefault="004D3093" w:rsidP="004D3093">
      <w:pPr>
        <w:tabs>
          <w:tab w:val="num" w:pos="360"/>
        </w:tabs>
        <w:ind w:left="360" w:hanging="360"/>
        <w:rPr>
          <w:rFonts w:cs="Arial"/>
          <w:snapToGrid w:val="0"/>
          <w:sz w:val="20"/>
        </w:rPr>
      </w:pPr>
      <w:r w:rsidRPr="001D10D2">
        <w:rPr>
          <w:rFonts w:cs="Arial"/>
          <w:snapToGrid w:val="0"/>
          <w:sz w:val="20"/>
        </w:rPr>
        <w:t>Zakon o prostornom uređenju  ( NN 153/13)</w:t>
      </w:r>
    </w:p>
    <w:p w:rsidR="004D3093" w:rsidRPr="001D10D2" w:rsidRDefault="004D3093" w:rsidP="004D3093">
      <w:pPr>
        <w:tabs>
          <w:tab w:val="num" w:pos="360"/>
        </w:tabs>
        <w:ind w:left="360" w:hanging="360"/>
        <w:rPr>
          <w:rFonts w:cs="Arial"/>
          <w:snapToGrid w:val="0"/>
          <w:sz w:val="20"/>
        </w:rPr>
      </w:pPr>
      <w:r w:rsidRPr="001D10D2">
        <w:rPr>
          <w:rFonts w:cs="Arial"/>
          <w:snapToGrid w:val="0"/>
          <w:sz w:val="20"/>
        </w:rPr>
        <w:t>Zakona o gradnji (NN 153/13)</w:t>
      </w:r>
    </w:p>
    <w:p w:rsidR="004D3093" w:rsidRPr="001D10D2" w:rsidRDefault="004D3093" w:rsidP="004D3093">
      <w:pPr>
        <w:tabs>
          <w:tab w:val="num" w:pos="0"/>
        </w:tabs>
        <w:rPr>
          <w:sz w:val="20"/>
        </w:rPr>
      </w:pPr>
      <w:r>
        <w:rPr>
          <w:sz w:val="20"/>
          <w:lang w:val="de-DE"/>
        </w:rPr>
        <w:t>Zakon o poslovima i djelatnostima prostornog uređenja i gradnje(N.N. 78/15</w:t>
      </w:r>
      <w:r w:rsidRPr="001D10D2">
        <w:rPr>
          <w:sz w:val="20"/>
          <w:lang w:val="de-DE"/>
        </w:rPr>
        <w:t>)</w:t>
      </w:r>
    </w:p>
    <w:p w:rsidR="004D3093" w:rsidRPr="001D10D2" w:rsidRDefault="004D3093" w:rsidP="004D3093">
      <w:pPr>
        <w:tabs>
          <w:tab w:val="num" w:pos="360"/>
        </w:tabs>
        <w:rPr>
          <w:sz w:val="20"/>
        </w:rPr>
      </w:pPr>
      <w:r w:rsidRPr="001D10D2">
        <w:rPr>
          <w:sz w:val="20"/>
        </w:rPr>
        <w:t>Zakon o zaštiti na r</w:t>
      </w:r>
      <w:r>
        <w:rPr>
          <w:sz w:val="20"/>
        </w:rPr>
        <w:t>adu (NN br.71/2014,118/14,154/14)</w:t>
      </w:r>
    </w:p>
    <w:p w:rsidR="004D3093" w:rsidRPr="001D10D2" w:rsidRDefault="004D3093" w:rsidP="004D3093">
      <w:pPr>
        <w:tabs>
          <w:tab w:val="num" w:pos="360"/>
        </w:tabs>
        <w:rPr>
          <w:sz w:val="20"/>
        </w:rPr>
      </w:pPr>
      <w:r w:rsidRPr="001D10D2">
        <w:rPr>
          <w:sz w:val="20"/>
        </w:rPr>
        <w:t>Zakon o zaštiti od požara (NN br.58/93,33/05,107/07,38/09,92/10).</w:t>
      </w:r>
    </w:p>
    <w:p w:rsidR="004D3093" w:rsidRPr="001D10D2" w:rsidRDefault="004D3093" w:rsidP="004D3093">
      <w:pPr>
        <w:tabs>
          <w:tab w:val="num" w:pos="360"/>
        </w:tabs>
        <w:rPr>
          <w:sz w:val="20"/>
        </w:rPr>
      </w:pPr>
      <w:r w:rsidRPr="001D10D2">
        <w:rPr>
          <w:sz w:val="20"/>
        </w:rPr>
        <w:t>Zakon o normizaciji (NN br.</w:t>
      </w:r>
      <w:r>
        <w:rPr>
          <w:sz w:val="20"/>
        </w:rPr>
        <w:t xml:space="preserve"> 80/2013</w:t>
      </w:r>
      <w:r w:rsidRPr="001D10D2">
        <w:rPr>
          <w:sz w:val="20"/>
        </w:rPr>
        <w:t>).</w:t>
      </w:r>
    </w:p>
    <w:p w:rsidR="004D3093" w:rsidRDefault="004D3093" w:rsidP="004D3093">
      <w:pPr>
        <w:widowControl w:val="0"/>
        <w:tabs>
          <w:tab w:val="num" w:pos="0"/>
          <w:tab w:val="num" w:pos="4680"/>
        </w:tabs>
        <w:jc w:val="both"/>
        <w:rPr>
          <w:rFonts w:cs="Arial"/>
          <w:snapToGrid w:val="0"/>
          <w:sz w:val="20"/>
        </w:rPr>
      </w:pPr>
      <w:r>
        <w:rPr>
          <w:rFonts w:cs="Arial"/>
          <w:snapToGrid w:val="0"/>
          <w:sz w:val="20"/>
        </w:rPr>
        <w:t>Pravilnik</w:t>
      </w:r>
      <w:r w:rsidRPr="001D10D2">
        <w:rPr>
          <w:rFonts w:cs="Arial"/>
          <w:snapToGrid w:val="0"/>
          <w:sz w:val="20"/>
        </w:rPr>
        <w:t xml:space="preserve"> </w:t>
      </w:r>
      <w:r>
        <w:rPr>
          <w:rFonts w:cs="Arial"/>
          <w:snapToGrid w:val="0"/>
          <w:sz w:val="20"/>
        </w:rPr>
        <w:t>o mjernim jedinicama (NN 145/12)</w:t>
      </w:r>
    </w:p>
    <w:p w:rsidR="004D3093" w:rsidRDefault="004D3093" w:rsidP="004D3093">
      <w:pPr>
        <w:widowControl w:val="0"/>
        <w:tabs>
          <w:tab w:val="num" w:pos="0"/>
          <w:tab w:val="num" w:pos="4680"/>
        </w:tabs>
        <w:jc w:val="both"/>
        <w:rPr>
          <w:rFonts w:cs="Arial"/>
          <w:snapToGrid w:val="0"/>
          <w:sz w:val="20"/>
        </w:rPr>
      </w:pPr>
      <w:r>
        <w:rPr>
          <w:rFonts w:cs="Arial"/>
          <w:snapToGrid w:val="0"/>
          <w:sz w:val="20"/>
        </w:rPr>
        <w:t>Zakon o elektroničkim komunikacijama (NN 73/08, 90/11, 133/12, 80/13, 71/14)</w:t>
      </w:r>
    </w:p>
    <w:p w:rsidR="004D3093" w:rsidRDefault="004D3093" w:rsidP="004D3093">
      <w:pPr>
        <w:widowControl w:val="0"/>
        <w:tabs>
          <w:tab w:val="num" w:pos="0"/>
          <w:tab w:val="num" w:pos="4680"/>
        </w:tabs>
        <w:jc w:val="both"/>
        <w:rPr>
          <w:rFonts w:cs="Arial"/>
          <w:sz w:val="20"/>
        </w:rPr>
      </w:pPr>
      <w:r w:rsidRPr="001C0719">
        <w:rPr>
          <w:rFonts w:cs="Arial"/>
          <w:sz w:val="20"/>
        </w:rPr>
        <w:t>Pravilnik o tehničkim uvjetima za elektroničku komunikacijsku mrežu poslovnih i stambenih zgrada</w:t>
      </w:r>
      <w:r w:rsidRPr="001C0719">
        <w:rPr>
          <w:rFonts w:cs="Arial"/>
          <w:sz w:val="20"/>
        </w:rPr>
        <w:br/>
      </w:r>
      <w:r>
        <w:rPr>
          <w:rFonts w:cs="Arial"/>
          <w:sz w:val="20"/>
        </w:rPr>
        <w:t>(NN 155/2009)</w:t>
      </w:r>
    </w:p>
    <w:p w:rsidR="004D3093" w:rsidRDefault="004D3093" w:rsidP="004D3093">
      <w:pPr>
        <w:widowControl w:val="0"/>
        <w:tabs>
          <w:tab w:val="num" w:pos="0"/>
          <w:tab w:val="num" w:pos="4680"/>
        </w:tabs>
        <w:jc w:val="both"/>
        <w:rPr>
          <w:rFonts w:cs="Arial"/>
          <w:sz w:val="20"/>
        </w:rPr>
      </w:pPr>
      <w:r w:rsidRPr="001C0719">
        <w:rPr>
          <w:rFonts w:cs="Arial"/>
          <w:sz w:val="20"/>
        </w:rPr>
        <w:t>Pravilnik o tehničkim uvjetima za kabelsku kanalizaciju</w:t>
      </w:r>
      <w:r>
        <w:rPr>
          <w:rFonts w:cs="Arial"/>
          <w:sz w:val="20"/>
        </w:rPr>
        <w:t xml:space="preserve"> (NN 114/2010,29/13)</w:t>
      </w:r>
    </w:p>
    <w:p w:rsidR="004D3093" w:rsidRPr="001D10D2" w:rsidRDefault="004D3093" w:rsidP="004D3093">
      <w:pPr>
        <w:widowControl w:val="0"/>
        <w:tabs>
          <w:tab w:val="num" w:pos="0"/>
          <w:tab w:val="num" w:pos="4680"/>
        </w:tabs>
        <w:jc w:val="both"/>
        <w:rPr>
          <w:rFonts w:cs="Arial"/>
          <w:snapToGrid w:val="0"/>
          <w:sz w:val="20"/>
        </w:rPr>
      </w:pPr>
      <w:r>
        <w:rPr>
          <w:rFonts w:cs="Arial"/>
          <w:sz w:val="20"/>
        </w:rPr>
        <w:t>Pravilnik o tehničkim i uporabnim uvjetima za svjetlovodne distribucijske mreže (NN 108/2010)</w:t>
      </w:r>
    </w:p>
    <w:p w:rsidR="004D3093" w:rsidRPr="001D10D2" w:rsidRDefault="004D3093" w:rsidP="004D3093">
      <w:pPr>
        <w:tabs>
          <w:tab w:val="num" w:pos="360"/>
        </w:tabs>
        <w:rPr>
          <w:sz w:val="20"/>
        </w:rPr>
      </w:pPr>
      <w:r>
        <w:rPr>
          <w:sz w:val="20"/>
        </w:rPr>
        <w:t>Pravilnik o sigurnosti i zdravlju priradu s električnom energijiom (NN  88/12</w:t>
      </w:r>
      <w:r w:rsidRPr="001D10D2">
        <w:rPr>
          <w:sz w:val="20"/>
        </w:rPr>
        <w:t>)</w:t>
      </w:r>
    </w:p>
    <w:p w:rsidR="004D3093" w:rsidRDefault="004D3093" w:rsidP="004D3093">
      <w:pPr>
        <w:tabs>
          <w:tab w:val="num" w:pos="360"/>
        </w:tabs>
        <w:rPr>
          <w:sz w:val="20"/>
        </w:rPr>
      </w:pPr>
      <w:r w:rsidRPr="001D10D2">
        <w:rPr>
          <w:sz w:val="20"/>
        </w:rPr>
        <w:t>Pravilnik o zaštiti na ra</w:t>
      </w:r>
      <w:r>
        <w:rPr>
          <w:sz w:val="20"/>
        </w:rPr>
        <w:t>du za radna mjesta (NN 29/13</w:t>
      </w:r>
      <w:r w:rsidRPr="001D10D2">
        <w:rPr>
          <w:sz w:val="20"/>
        </w:rPr>
        <w:t>)</w:t>
      </w:r>
    </w:p>
    <w:p w:rsidR="004D3093" w:rsidRPr="001D10D2" w:rsidRDefault="004D3093" w:rsidP="004D3093">
      <w:pPr>
        <w:widowControl w:val="0"/>
        <w:tabs>
          <w:tab w:val="num" w:pos="0"/>
          <w:tab w:val="num" w:pos="4680"/>
        </w:tabs>
        <w:jc w:val="both"/>
        <w:rPr>
          <w:rFonts w:cs="Arial"/>
          <w:snapToGrid w:val="0"/>
          <w:sz w:val="20"/>
        </w:rPr>
      </w:pPr>
      <w:r w:rsidRPr="001D10D2">
        <w:rPr>
          <w:rFonts w:cs="Arial"/>
          <w:snapToGrid w:val="0"/>
          <w:sz w:val="20"/>
        </w:rPr>
        <w:t>Tehnički propis za niskinaponske električne instalacije (NN 5/10)</w:t>
      </w:r>
    </w:p>
    <w:p w:rsidR="004D3093" w:rsidRPr="001D10D2" w:rsidRDefault="004D3093" w:rsidP="004D3093">
      <w:pPr>
        <w:tabs>
          <w:tab w:val="num" w:pos="360"/>
        </w:tabs>
        <w:rPr>
          <w:sz w:val="20"/>
        </w:rPr>
      </w:pPr>
      <w:r w:rsidRPr="001D10D2">
        <w:rPr>
          <w:sz w:val="20"/>
        </w:rPr>
        <w:t>Tehnički propis za zaštitu građevina od djelovanja munja (NN 87/2008</w:t>
      </w:r>
      <w:r>
        <w:rPr>
          <w:sz w:val="20"/>
        </w:rPr>
        <w:t xml:space="preserve"> i  NN 33/10</w:t>
      </w:r>
      <w:r w:rsidRPr="001D10D2">
        <w:rPr>
          <w:sz w:val="20"/>
        </w:rPr>
        <w:t>)</w:t>
      </w:r>
    </w:p>
    <w:p w:rsidR="004D3093" w:rsidRPr="001D10D2" w:rsidRDefault="004D3093" w:rsidP="004D3093">
      <w:pPr>
        <w:tabs>
          <w:tab w:val="num" w:pos="360"/>
        </w:tabs>
        <w:rPr>
          <w:sz w:val="20"/>
        </w:rPr>
      </w:pPr>
      <w:r w:rsidRPr="001D10D2">
        <w:rPr>
          <w:sz w:val="20"/>
        </w:rPr>
        <w:t>Pravilnik o zaštiti požara ugostiteljskih objektata NN 100/99</w:t>
      </w:r>
    </w:p>
    <w:p w:rsidR="004D3093" w:rsidRPr="001D10D2" w:rsidRDefault="004D3093" w:rsidP="004D3093">
      <w:pPr>
        <w:tabs>
          <w:tab w:val="num" w:pos="360"/>
        </w:tabs>
        <w:rPr>
          <w:rFonts w:cs="Arial"/>
          <w:snapToGrid w:val="0"/>
          <w:sz w:val="20"/>
        </w:rPr>
      </w:pPr>
      <w:r w:rsidRPr="001D10D2">
        <w:rPr>
          <w:rFonts w:cs="Arial"/>
          <w:snapToGrid w:val="0"/>
          <w:sz w:val="20"/>
        </w:rPr>
        <w:t xml:space="preserve">Pravilnik o osiguranju pristupačnosti građevinama osobama s invaliditetom i smanjenom pokretljivosti </w:t>
      </w:r>
    </w:p>
    <w:p w:rsidR="004D3093" w:rsidRPr="001D10D2" w:rsidRDefault="004D3093" w:rsidP="004D3093">
      <w:pPr>
        <w:tabs>
          <w:tab w:val="num" w:pos="360"/>
        </w:tabs>
        <w:rPr>
          <w:sz w:val="20"/>
        </w:rPr>
      </w:pPr>
      <w:r w:rsidRPr="001D10D2">
        <w:rPr>
          <w:rFonts w:cs="Arial"/>
          <w:snapToGrid w:val="0"/>
          <w:sz w:val="20"/>
        </w:rPr>
        <w:t>( NN 78/13).</w:t>
      </w:r>
    </w:p>
    <w:p w:rsidR="004D3093" w:rsidRPr="001D10D2" w:rsidRDefault="004D3093" w:rsidP="004D3093">
      <w:pPr>
        <w:tabs>
          <w:tab w:val="num" w:pos="360"/>
        </w:tabs>
        <w:rPr>
          <w:rFonts w:cs="Arial"/>
          <w:sz w:val="20"/>
          <w:lang w:val="de-DE"/>
        </w:rPr>
      </w:pPr>
      <w:r w:rsidRPr="001D10D2">
        <w:rPr>
          <w:rFonts w:cs="Arial"/>
          <w:sz w:val="20"/>
          <w:lang w:val="de-DE"/>
        </w:rPr>
        <w:t>Pravilnika o vrsti objekata namijenjenih za rad kod kojih inspekcija rada sudjeluje u postupku izdavanja građevnih dozvola i u tehničkim pregledima izgrađenih objekata ( Narodne novine 48/97).</w:t>
      </w:r>
    </w:p>
    <w:p w:rsidR="004D3093" w:rsidRPr="001D10D2" w:rsidRDefault="004D3093" w:rsidP="004D3093">
      <w:pPr>
        <w:widowControl w:val="0"/>
        <w:tabs>
          <w:tab w:val="num" w:pos="0"/>
          <w:tab w:val="num" w:pos="4680"/>
        </w:tabs>
        <w:jc w:val="both"/>
        <w:rPr>
          <w:rFonts w:cs="Arial"/>
          <w:snapToGrid w:val="0"/>
          <w:sz w:val="20"/>
        </w:rPr>
      </w:pPr>
      <w:r w:rsidRPr="001D10D2">
        <w:rPr>
          <w:sz w:val="20"/>
        </w:rPr>
        <w:t>Pravilnik o standardu za električne instalacije u zgradama (Sl.list br.66/88 preuzet NN br.55/96).</w:t>
      </w:r>
    </w:p>
    <w:p w:rsidR="004D3093" w:rsidRDefault="004D3093" w:rsidP="004D3093">
      <w:pPr>
        <w:tabs>
          <w:tab w:val="num" w:pos="360"/>
        </w:tabs>
        <w:rPr>
          <w:sz w:val="20"/>
        </w:rPr>
      </w:pPr>
      <w:r w:rsidRPr="001D10D2">
        <w:rPr>
          <w:sz w:val="20"/>
        </w:rPr>
        <w:t>Pravilnik o tehničkim normativima za zaštitu elektroenergetskih postrojenja od prenapona (Sl.list br.7/71) i (Sl.list br.44/76).</w:t>
      </w:r>
    </w:p>
    <w:p w:rsidR="00F51736" w:rsidRDefault="00F51736" w:rsidP="00F51736">
      <w:pPr>
        <w:tabs>
          <w:tab w:val="num" w:pos="360"/>
        </w:tabs>
        <w:rPr>
          <w:sz w:val="20"/>
        </w:rPr>
      </w:pPr>
    </w:p>
    <w:p w:rsidR="004D3093" w:rsidRDefault="004D3093" w:rsidP="00F51736">
      <w:pPr>
        <w:tabs>
          <w:tab w:val="num" w:pos="360"/>
        </w:tabs>
        <w:rPr>
          <w:sz w:val="20"/>
        </w:rPr>
      </w:pPr>
    </w:p>
    <w:p w:rsidR="004D3093" w:rsidRDefault="004D3093" w:rsidP="00F51736">
      <w:pPr>
        <w:tabs>
          <w:tab w:val="num" w:pos="360"/>
        </w:tabs>
        <w:rPr>
          <w:sz w:val="20"/>
        </w:rPr>
      </w:pPr>
    </w:p>
    <w:p w:rsidR="004D3093" w:rsidRDefault="004D3093" w:rsidP="00F51736">
      <w:pPr>
        <w:tabs>
          <w:tab w:val="num" w:pos="360"/>
        </w:tabs>
        <w:rPr>
          <w:sz w:val="20"/>
        </w:rPr>
      </w:pPr>
    </w:p>
    <w:p w:rsidR="004D3093" w:rsidRDefault="004D3093" w:rsidP="00F51736">
      <w:pPr>
        <w:tabs>
          <w:tab w:val="num" w:pos="360"/>
        </w:tabs>
        <w:rPr>
          <w:sz w:val="20"/>
        </w:rPr>
      </w:pPr>
    </w:p>
    <w:p w:rsidR="005D62B7" w:rsidRDefault="005D62B7" w:rsidP="00F51736">
      <w:pPr>
        <w:tabs>
          <w:tab w:val="num" w:pos="360"/>
        </w:tabs>
        <w:rPr>
          <w:sz w:val="20"/>
        </w:rPr>
      </w:pPr>
    </w:p>
    <w:p w:rsidR="004D3093" w:rsidRPr="001D10D2" w:rsidRDefault="004D3093" w:rsidP="00F51736">
      <w:pPr>
        <w:tabs>
          <w:tab w:val="num" w:pos="360"/>
        </w:tabs>
        <w:rPr>
          <w:sz w:val="20"/>
        </w:rPr>
      </w:pPr>
    </w:p>
    <w:p w:rsidR="00F51736" w:rsidRPr="001D10D2" w:rsidRDefault="00F51736" w:rsidP="00F51736">
      <w:pPr>
        <w:tabs>
          <w:tab w:val="num" w:pos="360"/>
        </w:tabs>
        <w:rPr>
          <w:sz w:val="20"/>
        </w:rPr>
      </w:pPr>
      <w:r w:rsidRPr="001D10D2">
        <w:rPr>
          <w:sz w:val="20"/>
        </w:rPr>
        <w:t>Standardi:</w:t>
      </w:r>
    </w:p>
    <w:p w:rsidR="00F51736" w:rsidRPr="001D10D2" w:rsidRDefault="00F51736" w:rsidP="00F51736">
      <w:pPr>
        <w:tabs>
          <w:tab w:val="num" w:pos="360"/>
        </w:tabs>
        <w:rPr>
          <w:sz w:val="20"/>
        </w:rPr>
      </w:pPr>
      <w:r w:rsidRPr="001D10D2">
        <w:rPr>
          <w:sz w:val="20"/>
        </w:rPr>
        <w:t>-HRN N.B2.730, HRN N.B2.741, HRN N.B2.742, HRN N.B2.743, HRN N.B2.751, HRN N.B2.754, HRN N.B2.771</w:t>
      </w:r>
    </w:p>
    <w:p w:rsidR="00F51736" w:rsidRPr="001D10D2" w:rsidRDefault="00F51736" w:rsidP="00F51736">
      <w:pPr>
        <w:tabs>
          <w:tab w:val="num" w:pos="360"/>
        </w:tabs>
        <w:rPr>
          <w:sz w:val="20"/>
        </w:rPr>
      </w:pPr>
      <w:r w:rsidRPr="001D10D2">
        <w:rPr>
          <w:sz w:val="20"/>
        </w:rPr>
        <w:t>Standard za dnevno i električno osvjetljenje prostorija HRN U.C9.100</w:t>
      </w:r>
    </w:p>
    <w:p w:rsidR="00F51736" w:rsidRPr="001D10D2" w:rsidRDefault="00F51736" w:rsidP="00F51736">
      <w:pPr>
        <w:tabs>
          <w:tab w:val="num" w:pos="360"/>
        </w:tabs>
        <w:rPr>
          <w:sz w:val="20"/>
        </w:rPr>
      </w:pPr>
      <w:r w:rsidRPr="001D10D2">
        <w:rPr>
          <w:sz w:val="20"/>
        </w:rPr>
        <w:t>-HRN ISO /CIE 8995 Osvjetljenje radnih mjesta u zatvorenom prostoru.</w:t>
      </w:r>
    </w:p>
    <w:p w:rsidR="00ED01C6" w:rsidRPr="001D10D2" w:rsidRDefault="00ED01C6" w:rsidP="00ED01C6">
      <w:pPr>
        <w:tabs>
          <w:tab w:val="num" w:pos="360"/>
        </w:tabs>
        <w:rPr>
          <w:sz w:val="20"/>
        </w:rPr>
      </w:pPr>
      <w:r w:rsidRPr="001D10D2">
        <w:rPr>
          <w:sz w:val="20"/>
        </w:rPr>
        <w:t>.</w:t>
      </w:r>
    </w:p>
    <w:p w:rsidR="00E72830" w:rsidRPr="001D10D2" w:rsidRDefault="00E72830" w:rsidP="00094CAE">
      <w:pPr>
        <w:tabs>
          <w:tab w:val="num" w:pos="360"/>
        </w:tabs>
        <w:rPr>
          <w:sz w:val="20"/>
        </w:rPr>
      </w:pPr>
    </w:p>
    <w:p w:rsidR="007B05A9" w:rsidRPr="001D10D2" w:rsidRDefault="007B05A9" w:rsidP="007B05A9">
      <w:pPr>
        <w:tabs>
          <w:tab w:val="num" w:pos="360"/>
        </w:tabs>
        <w:rPr>
          <w:sz w:val="20"/>
        </w:rPr>
      </w:pPr>
    </w:p>
    <w:p w:rsidR="007B05A9" w:rsidRPr="001D10D2" w:rsidRDefault="007B05A9" w:rsidP="007B05A9">
      <w:pPr>
        <w:tabs>
          <w:tab w:val="num" w:pos="360"/>
        </w:tabs>
        <w:rPr>
          <w:sz w:val="20"/>
        </w:rPr>
      </w:pPr>
    </w:p>
    <w:p w:rsidR="007B05A9" w:rsidRPr="001D10D2" w:rsidRDefault="00826C44" w:rsidP="007B05A9">
      <w:pPr>
        <w:tabs>
          <w:tab w:val="num" w:pos="360"/>
        </w:tabs>
        <w:rPr>
          <w:sz w:val="20"/>
        </w:rPr>
      </w:pPr>
      <w:r w:rsidRPr="001D10D2">
        <w:rPr>
          <w:sz w:val="20"/>
        </w:rPr>
        <w:t xml:space="preserve"> </w:t>
      </w:r>
    </w:p>
    <w:p w:rsidR="007164B9" w:rsidRPr="001D10D2" w:rsidRDefault="007164B9" w:rsidP="007164B9">
      <w:pPr>
        <w:pStyle w:val="BodyText3"/>
        <w:ind w:left="2880" w:firstLine="720"/>
        <w:rPr>
          <w:sz w:val="20"/>
          <w:szCs w:val="20"/>
        </w:rPr>
      </w:pPr>
      <w:r w:rsidRPr="001D10D2">
        <w:rPr>
          <w:sz w:val="20"/>
          <w:szCs w:val="20"/>
        </w:rPr>
        <w:t xml:space="preserve">                                                       Projektant:</w:t>
      </w:r>
    </w:p>
    <w:p w:rsidR="007164B9" w:rsidRPr="001D10D2" w:rsidRDefault="007164B9" w:rsidP="007164B9">
      <w:pPr>
        <w:pStyle w:val="BodyText3"/>
        <w:ind w:left="2880" w:firstLine="720"/>
        <w:jc w:val="center"/>
        <w:rPr>
          <w:sz w:val="20"/>
          <w:szCs w:val="20"/>
        </w:rPr>
      </w:pPr>
    </w:p>
    <w:p w:rsidR="007164B9" w:rsidRPr="001D10D2" w:rsidRDefault="007164B9" w:rsidP="007164B9">
      <w:pPr>
        <w:pStyle w:val="BodyText"/>
        <w:rPr>
          <w:sz w:val="20"/>
        </w:rPr>
      </w:pPr>
      <w:r w:rsidRPr="001D10D2">
        <w:rPr>
          <w:sz w:val="20"/>
        </w:rPr>
        <w:t xml:space="preserve">                                                                                            </w:t>
      </w:r>
      <w:r>
        <w:rPr>
          <w:sz w:val="20"/>
        </w:rPr>
        <w:t xml:space="preserve">             Slavenko Pendo,mag</w:t>
      </w:r>
      <w:r w:rsidRPr="001D10D2">
        <w:rPr>
          <w:sz w:val="20"/>
        </w:rPr>
        <w:t>.ing.el</w:t>
      </w:r>
    </w:p>
    <w:p w:rsidR="007164B9" w:rsidRPr="001D10D2" w:rsidRDefault="007164B9" w:rsidP="007164B9">
      <w:pPr>
        <w:rPr>
          <w:sz w:val="20"/>
        </w:rPr>
      </w:pPr>
    </w:p>
    <w:p w:rsidR="007164B9" w:rsidRPr="001D10D2" w:rsidRDefault="007164B9" w:rsidP="007164B9">
      <w:pPr>
        <w:rPr>
          <w:sz w:val="20"/>
        </w:rPr>
      </w:pPr>
    </w:p>
    <w:p w:rsidR="007164B9" w:rsidRPr="001D10D2" w:rsidRDefault="007164B9" w:rsidP="007164B9">
      <w:pPr>
        <w:rPr>
          <w:sz w:val="20"/>
        </w:rPr>
      </w:pPr>
    </w:p>
    <w:p w:rsidR="007164B9" w:rsidRPr="001D10D2" w:rsidRDefault="007164B9" w:rsidP="007164B9">
      <w:pPr>
        <w:rPr>
          <w:sz w:val="20"/>
        </w:rPr>
      </w:pPr>
    </w:p>
    <w:p w:rsidR="007164B9" w:rsidRPr="001D10D2" w:rsidRDefault="00F135E2" w:rsidP="007164B9">
      <w:pPr>
        <w:pStyle w:val="BodyText3"/>
        <w:ind w:left="2880" w:firstLine="720"/>
        <w:jc w:val="center"/>
        <w:rPr>
          <w:sz w:val="20"/>
          <w:szCs w:val="20"/>
        </w:rPr>
      </w:pPr>
      <w:r>
        <w:rPr>
          <w:sz w:val="20"/>
          <w:szCs w:val="20"/>
        </w:rPr>
        <w:t xml:space="preserve">             </w:t>
      </w:r>
      <w:r w:rsidR="007164B9" w:rsidRPr="001D10D2">
        <w:rPr>
          <w:sz w:val="20"/>
          <w:szCs w:val="20"/>
        </w:rPr>
        <w:t xml:space="preserve"> </w:t>
      </w:r>
      <w:r>
        <w:rPr>
          <w:sz w:val="20"/>
          <w:szCs w:val="20"/>
        </w:rPr>
        <w:t>Harmonik d.o.o.</w:t>
      </w:r>
      <w:r w:rsidR="007164B9" w:rsidRPr="001D10D2">
        <w:rPr>
          <w:sz w:val="20"/>
          <w:szCs w:val="20"/>
        </w:rPr>
        <w:t>:</w:t>
      </w:r>
    </w:p>
    <w:p w:rsidR="007164B9" w:rsidRPr="001D10D2" w:rsidRDefault="007164B9" w:rsidP="007164B9">
      <w:pPr>
        <w:pStyle w:val="BodyText3"/>
        <w:ind w:left="2880" w:firstLine="720"/>
        <w:jc w:val="center"/>
        <w:rPr>
          <w:sz w:val="20"/>
          <w:szCs w:val="20"/>
        </w:rPr>
      </w:pPr>
    </w:p>
    <w:p w:rsidR="007164B9" w:rsidRPr="001D10D2" w:rsidRDefault="007164B9" w:rsidP="007164B9">
      <w:pPr>
        <w:pStyle w:val="BodyText"/>
        <w:rPr>
          <w:sz w:val="20"/>
        </w:rPr>
      </w:pPr>
      <w:r w:rsidRPr="001D10D2">
        <w:rPr>
          <w:sz w:val="20"/>
        </w:rPr>
        <w:t xml:space="preserve">                                                                                            </w:t>
      </w:r>
      <w:r>
        <w:rPr>
          <w:sz w:val="20"/>
        </w:rPr>
        <w:t xml:space="preserve">             Slavenko Pendo,mag</w:t>
      </w:r>
      <w:r w:rsidRPr="001D10D2">
        <w:rPr>
          <w:sz w:val="20"/>
        </w:rPr>
        <w:t>.ing.el</w:t>
      </w:r>
    </w:p>
    <w:p w:rsidR="007164B9" w:rsidRPr="001D10D2" w:rsidRDefault="007164B9" w:rsidP="007164B9">
      <w:pPr>
        <w:rPr>
          <w:sz w:val="20"/>
        </w:rPr>
      </w:pPr>
    </w:p>
    <w:p w:rsidR="00CA1C6F" w:rsidRPr="001D10D2" w:rsidRDefault="00CA1C6F" w:rsidP="00437D5F">
      <w:pPr>
        <w:rPr>
          <w:sz w:val="20"/>
        </w:rPr>
      </w:pPr>
    </w:p>
    <w:p w:rsidR="00CA1C6F" w:rsidRPr="001D10D2" w:rsidRDefault="00CA1C6F" w:rsidP="00437D5F">
      <w:pPr>
        <w:rPr>
          <w:sz w:val="20"/>
        </w:rPr>
      </w:pPr>
    </w:p>
    <w:p w:rsidR="00212631" w:rsidRPr="001D10D2" w:rsidRDefault="00CA0AB1" w:rsidP="00CA0AB1">
      <w:pPr>
        <w:rPr>
          <w:b/>
          <w:sz w:val="20"/>
        </w:rPr>
      </w:pPr>
      <w:r w:rsidRPr="001D10D2">
        <w:rPr>
          <w:rFonts w:cs="Arial"/>
          <w:b/>
          <w:bCs/>
          <w:sz w:val="20"/>
        </w:rPr>
        <w:br w:type="page"/>
      </w:r>
    </w:p>
    <w:p w:rsidR="00B81B3A" w:rsidRPr="00A318BC" w:rsidRDefault="00451CE4" w:rsidP="00C42422">
      <w:pPr>
        <w:jc w:val="center"/>
        <w:rPr>
          <w:b/>
          <w:sz w:val="24"/>
          <w:szCs w:val="24"/>
        </w:rPr>
      </w:pPr>
      <w:r>
        <w:rPr>
          <w:b/>
          <w:sz w:val="24"/>
          <w:szCs w:val="24"/>
        </w:rPr>
        <w:lastRenderedPageBreak/>
        <w:t>5</w:t>
      </w:r>
      <w:r w:rsidR="00C42422" w:rsidRPr="00A318BC">
        <w:rPr>
          <w:b/>
          <w:sz w:val="24"/>
          <w:szCs w:val="24"/>
        </w:rPr>
        <w:t>. PRIKAZ TEHNIČKIH RJEŠENJA UZ PRIMJENU PRAVILA ZAŠTITE OD POŽARA</w:t>
      </w:r>
    </w:p>
    <w:p w:rsidR="00437D5F" w:rsidRPr="00A318BC" w:rsidRDefault="00437D5F" w:rsidP="00B81B3A">
      <w:pPr>
        <w:pStyle w:val="Heading1"/>
        <w:spacing w:before="0" w:after="0"/>
        <w:rPr>
          <w:sz w:val="24"/>
          <w:szCs w:val="24"/>
        </w:rPr>
      </w:pPr>
    </w:p>
    <w:p w:rsidR="00437D5F" w:rsidRPr="001D10D2" w:rsidRDefault="00437D5F" w:rsidP="00437D5F">
      <w:pPr>
        <w:rPr>
          <w:b/>
          <w:sz w:val="20"/>
        </w:rPr>
      </w:pPr>
    </w:p>
    <w:p w:rsidR="00437D5F" w:rsidRPr="001D10D2" w:rsidRDefault="00437D5F" w:rsidP="00437D5F">
      <w:pPr>
        <w:pStyle w:val="BodyText"/>
        <w:rPr>
          <w:sz w:val="20"/>
        </w:rPr>
      </w:pPr>
      <w:r w:rsidRPr="001D10D2">
        <w:rPr>
          <w:sz w:val="20"/>
        </w:rPr>
        <w:t>U svrhu zaštite života radnika i imovine od požara poduzimaju se mjere i radnje za uklanjanje uzroka požara,za otklanjanje i gašenje požara, za spriječavanje nastajanje i širenje požara te utvrđivanje uzroka požara.</w:t>
      </w:r>
    </w:p>
    <w:p w:rsidR="00437D5F" w:rsidRPr="001D10D2" w:rsidRDefault="00437D5F" w:rsidP="00437D5F">
      <w:pPr>
        <w:rPr>
          <w:sz w:val="20"/>
        </w:rPr>
      </w:pPr>
      <w:r w:rsidRPr="001D10D2">
        <w:rPr>
          <w:sz w:val="20"/>
        </w:rPr>
        <w:t>Zaštita od požara obuhvaća skup mjera i radnji,normativne,upravne,organizacijske,tehničko obrazovne i promotivne naravi.</w:t>
      </w:r>
    </w:p>
    <w:p w:rsidR="00437D5F" w:rsidRPr="001D10D2" w:rsidRDefault="00437D5F" w:rsidP="00437D5F">
      <w:pPr>
        <w:rPr>
          <w:sz w:val="20"/>
        </w:rPr>
      </w:pPr>
      <w:r w:rsidRPr="001D10D2">
        <w:rPr>
          <w:sz w:val="20"/>
        </w:rPr>
        <w:t>Zaštita od požara se kontinuirano organizira i provodi u svim prostorima gdje postoji mogućnost nastajanja požara.</w:t>
      </w:r>
    </w:p>
    <w:p w:rsidR="00437D5F" w:rsidRPr="001D10D2" w:rsidRDefault="00437D5F" w:rsidP="00437D5F">
      <w:pPr>
        <w:rPr>
          <w:sz w:val="20"/>
        </w:rPr>
      </w:pPr>
      <w:r w:rsidRPr="001D10D2">
        <w:rPr>
          <w:sz w:val="20"/>
        </w:rPr>
        <w:t>Temeljem gornjih odredbi donosimo prikaz primjenjenih mjera zaštite od požara.</w:t>
      </w:r>
    </w:p>
    <w:p w:rsidR="00437D5F" w:rsidRPr="001D10D2" w:rsidRDefault="00437D5F" w:rsidP="00437D5F">
      <w:pPr>
        <w:rPr>
          <w:sz w:val="20"/>
        </w:rPr>
      </w:pPr>
    </w:p>
    <w:p w:rsidR="00437D5F" w:rsidRPr="001D10D2" w:rsidRDefault="00437D5F" w:rsidP="00437D5F">
      <w:pPr>
        <w:rPr>
          <w:b/>
          <w:sz w:val="20"/>
        </w:rPr>
      </w:pPr>
      <w:r w:rsidRPr="001D10D2">
        <w:rPr>
          <w:b/>
          <w:sz w:val="20"/>
        </w:rPr>
        <w:t>PRIMJENJENI PROPISI</w:t>
      </w:r>
    </w:p>
    <w:p w:rsidR="00882FF7" w:rsidRPr="001D10D2" w:rsidRDefault="00882FF7" w:rsidP="00437D5F">
      <w:pPr>
        <w:rPr>
          <w:b/>
          <w:sz w:val="20"/>
        </w:rPr>
      </w:pPr>
    </w:p>
    <w:p w:rsidR="004D3093" w:rsidRPr="001D10D2" w:rsidRDefault="004D3093" w:rsidP="004D3093">
      <w:pPr>
        <w:tabs>
          <w:tab w:val="num" w:pos="360"/>
        </w:tabs>
        <w:ind w:left="360" w:hanging="360"/>
        <w:rPr>
          <w:rFonts w:cs="Arial"/>
          <w:snapToGrid w:val="0"/>
          <w:sz w:val="20"/>
        </w:rPr>
      </w:pPr>
      <w:r w:rsidRPr="001D10D2">
        <w:rPr>
          <w:rFonts w:cs="Arial"/>
          <w:snapToGrid w:val="0"/>
          <w:sz w:val="20"/>
        </w:rPr>
        <w:t>Zakon o prostornom uređenju  ( NN 153/13)</w:t>
      </w:r>
    </w:p>
    <w:p w:rsidR="004D3093" w:rsidRPr="001D10D2" w:rsidRDefault="004D3093" w:rsidP="004D3093">
      <w:pPr>
        <w:tabs>
          <w:tab w:val="num" w:pos="360"/>
        </w:tabs>
        <w:ind w:left="360" w:hanging="360"/>
        <w:rPr>
          <w:rFonts w:cs="Arial"/>
          <w:snapToGrid w:val="0"/>
          <w:sz w:val="20"/>
        </w:rPr>
      </w:pPr>
      <w:r w:rsidRPr="001D10D2">
        <w:rPr>
          <w:rFonts w:cs="Arial"/>
          <w:snapToGrid w:val="0"/>
          <w:sz w:val="20"/>
        </w:rPr>
        <w:t>Zakona o gradnji (NN 153/13)</w:t>
      </w:r>
    </w:p>
    <w:p w:rsidR="004D3093" w:rsidRPr="001D10D2" w:rsidRDefault="004D3093" w:rsidP="004D3093">
      <w:pPr>
        <w:tabs>
          <w:tab w:val="num" w:pos="0"/>
        </w:tabs>
        <w:rPr>
          <w:sz w:val="20"/>
        </w:rPr>
      </w:pPr>
      <w:r>
        <w:rPr>
          <w:sz w:val="20"/>
          <w:lang w:val="de-DE"/>
        </w:rPr>
        <w:t>Zakon o poslovima i djelatnostima prostornog uređenja i gradnje(N.N. 78/15</w:t>
      </w:r>
      <w:r w:rsidRPr="001D10D2">
        <w:rPr>
          <w:sz w:val="20"/>
          <w:lang w:val="de-DE"/>
        </w:rPr>
        <w:t>)</w:t>
      </w:r>
    </w:p>
    <w:p w:rsidR="004D3093" w:rsidRPr="001D10D2" w:rsidRDefault="004D3093" w:rsidP="004D3093">
      <w:pPr>
        <w:tabs>
          <w:tab w:val="num" w:pos="360"/>
        </w:tabs>
        <w:rPr>
          <w:sz w:val="20"/>
        </w:rPr>
      </w:pPr>
      <w:r w:rsidRPr="001D10D2">
        <w:rPr>
          <w:sz w:val="20"/>
        </w:rPr>
        <w:t>Zakon o zaštiti na r</w:t>
      </w:r>
      <w:r>
        <w:rPr>
          <w:sz w:val="20"/>
        </w:rPr>
        <w:t>adu (NN br.71/2014,118/14,154/14)</w:t>
      </w:r>
    </w:p>
    <w:p w:rsidR="004D3093" w:rsidRPr="001D10D2" w:rsidRDefault="004D3093" w:rsidP="004D3093">
      <w:pPr>
        <w:tabs>
          <w:tab w:val="num" w:pos="360"/>
        </w:tabs>
        <w:rPr>
          <w:sz w:val="20"/>
        </w:rPr>
      </w:pPr>
      <w:r w:rsidRPr="001D10D2">
        <w:rPr>
          <w:sz w:val="20"/>
        </w:rPr>
        <w:t>Zakon o zaštiti od požara (NN br.58/93,33/05,107/07,38/09,92/10).</w:t>
      </w:r>
    </w:p>
    <w:p w:rsidR="004D3093" w:rsidRPr="001D10D2" w:rsidRDefault="004D3093" w:rsidP="004D3093">
      <w:pPr>
        <w:tabs>
          <w:tab w:val="num" w:pos="360"/>
        </w:tabs>
        <w:rPr>
          <w:sz w:val="20"/>
        </w:rPr>
      </w:pPr>
      <w:r w:rsidRPr="001D10D2">
        <w:rPr>
          <w:sz w:val="20"/>
        </w:rPr>
        <w:t>Zakon o normizaciji (NN br.</w:t>
      </w:r>
      <w:r>
        <w:rPr>
          <w:sz w:val="20"/>
        </w:rPr>
        <w:t xml:space="preserve"> 80/2013</w:t>
      </w:r>
      <w:r w:rsidRPr="001D10D2">
        <w:rPr>
          <w:sz w:val="20"/>
        </w:rPr>
        <w:t>).</w:t>
      </w:r>
    </w:p>
    <w:p w:rsidR="004D3093" w:rsidRDefault="004D3093" w:rsidP="004D3093">
      <w:pPr>
        <w:widowControl w:val="0"/>
        <w:tabs>
          <w:tab w:val="num" w:pos="0"/>
          <w:tab w:val="num" w:pos="4680"/>
        </w:tabs>
        <w:jc w:val="both"/>
        <w:rPr>
          <w:rFonts w:cs="Arial"/>
          <w:snapToGrid w:val="0"/>
          <w:sz w:val="20"/>
        </w:rPr>
      </w:pPr>
      <w:r>
        <w:rPr>
          <w:rFonts w:cs="Arial"/>
          <w:snapToGrid w:val="0"/>
          <w:sz w:val="20"/>
        </w:rPr>
        <w:t>Pravilnik</w:t>
      </w:r>
      <w:r w:rsidRPr="001D10D2">
        <w:rPr>
          <w:rFonts w:cs="Arial"/>
          <w:snapToGrid w:val="0"/>
          <w:sz w:val="20"/>
        </w:rPr>
        <w:t xml:space="preserve"> </w:t>
      </w:r>
      <w:r>
        <w:rPr>
          <w:rFonts w:cs="Arial"/>
          <w:snapToGrid w:val="0"/>
          <w:sz w:val="20"/>
        </w:rPr>
        <w:t>o mjernim jedinicama (NN 145/12</w:t>
      </w:r>
    </w:p>
    <w:p w:rsidR="004D3093" w:rsidRDefault="004D3093" w:rsidP="004D3093">
      <w:pPr>
        <w:widowControl w:val="0"/>
        <w:tabs>
          <w:tab w:val="num" w:pos="0"/>
          <w:tab w:val="num" w:pos="4680"/>
        </w:tabs>
        <w:jc w:val="both"/>
        <w:rPr>
          <w:rFonts w:cs="Arial"/>
          <w:snapToGrid w:val="0"/>
          <w:sz w:val="20"/>
        </w:rPr>
      </w:pPr>
      <w:r>
        <w:rPr>
          <w:rFonts w:cs="Arial"/>
          <w:snapToGrid w:val="0"/>
          <w:sz w:val="20"/>
        </w:rPr>
        <w:t>Zakon o elektroničkim komunikacijama (NN 73/08, 90/11, 133/12, 80/13, 71/14)</w:t>
      </w:r>
    </w:p>
    <w:p w:rsidR="004D3093" w:rsidRDefault="004D3093" w:rsidP="004D3093">
      <w:pPr>
        <w:widowControl w:val="0"/>
        <w:tabs>
          <w:tab w:val="num" w:pos="0"/>
          <w:tab w:val="num" w:pos="4680"/>
        </w:tabs>
        <w:jc w:val="both"/>
        <w:rPr>
          <w:rFonts w:cs="Arial"/>
          <w:sz w:val="20"/>
        </w:rPr>
      </w:pPr>
      <w:r w:rsidRPr="001C0719">
        <w:rPr>
          <w:rFonts w:cs="Arial"/>
          <w:sz w:val="20"/>
        </w:rPr>
        <w:t>Pravilnik o tehničkim uvjetima za elektroničku komunikacijsku mrežu poslovnih i stambenih zgrada</w:t>
      </w:r>
      <w:r w:rsidRPr="001C0719">
        <w:rPr>
          <w:rFonts w:cs="Arial"/>
          <w:sz w:val="20"/>
        </w:rPr>
        <w:br/>
      </w:r>
      <w:r>
        <w:rPr>
          <w:rFonts w:cs="Arial"/>
          <w:sz w:val="20"/>
        </w:rPr>
        <w:t>(NN 155/2009)</w:t>
      </w:r>
    </w:p>
    <w:p w:rsidR="004D3093" w:rsidRDefault="004D3093" w:rsidP="004D3093">
      <w:pPr>
        <w:widowControl w:val="0"/>
        <w:tabs>
          <w:tab w:val="num" w:pos="0"/>
          <w:tab w:val="num" w:pos="4680"/>
        </w:tabs>
        <w:jc w:val="both"/>
        <w:rPr>
          <w:rFonts w:cs="Arial"/>
          <w:sz w:val="20"/>
        </w:rPr>
      </w:pPr>
      <w:r w:rsidRPr="001C0719">
        <w:rPr>
          <w:rFonts w:cs="Arial"/>
          <w:sz w:val="20"/>
        </w:rPr>
        <w:t>Pravilnik o tehničkim uvjetima za kabelsku kanalizaciju</w:t>
      </w:r>
      <w:r>
        <w:rPr>
          <w:rFonts w:cs="Arial"/>
          <w:sz w:val="20"/>
        </w:rPr>
        <w:t xml:space="preserve"> (NN 114/2010,29/13)</w:t>
      </w:r>
    </w:p>
    <w:p w:rsidR="004D3093" w:rsidRPr="001D10D2" w:rsidRDefault="004D3093" w:rsidP="004D3093">
      <w:pPr>
        <w:widowControl w:val="0"/>
        <w:tabs>
          <w:tab w:val="num" w:pos="0"/>
          <w:tab w:val="num" w:pos="4680"/>
        </w:tabs>
        <w:jc w:val="both"/>
        <w:rPr>
          <w:rFonts w:cs="Arial"/>
          <w:snapToGrid w:val="0"/>
          <w:sz w:val="20"/>
        </w:rPr>
      </w:pPr>
      <w:r>
        <w:rPr>
          <w:rFonts w:cs="Arial"/>
          <w:sz w:val="20"/>
        </w:rPr>
        <w:t>Pravilnik o tehničkim i uporabnim uvjetima za svjetlovodne distribucijske mreže (NN 108/2010)</w:t>
      </w:r>
    </w:p>
    <w:p w:rsidR="004D3093" w:rsidRPr="001D10D2" w:rsidRDefault="004D3093" w:rsidP="004D3093">
      <w:pPr>
        <w:tabs>
          <w:tab w:val="num" w:pos="360"/>
        </w:tabs>
        <w:rPr>
          <w:sz w:val="20"/>
        </w:rPr>
      </w:pPr>
      <w:r>
        <w:rPr>
          <w:sz w:val="20"/>
        </w:rPr>
        <w:t>Pravilnik o sigurnosti i zdravlju priradu s električnom energijiom (NN  88/12</w:t>
      </w:r>
      <w:r w:rsidRPr="001D10D2">
        <w:rPr>
          <w:sz w:val="20"/>
        </w:rPr>
        <w:t>)</w:t>
      </w:r>
    </w:p>
    <w:p w:rsidR="004D3093" w:rsidRDefault="004D3093" w:rsidP="004D3093">
      <w:pPr>
        <w:tabs>
          <w:tab w:val="num" w:pos="360"/>
        </w:tabs>
        <w:rPr>
          <w:sz w:val="20"/>
        </w:rPr>
      </w:pPr>
      <w:r w:rsidRPr="001D10D2">
        <w:rPr>
          <w:sz w:val="20"/>
        </w:rPr>
        <w:t>Pravilnik o zaštiti na ra</w:t>
      </w:r>
      <w:r>
        <w:rPr>
          <w:sz w:val="20"/>
        </w:rPr>
        <w:t>du za radna mjesta (NN 29/13</w:t>
      </w:r>
      <w:r w:rsidRPr="001D10D2">
        <w:rPr>
          <w:sz w:val="20"/>
        </w:rPr>
        <w:t>)</w:t>
      </w:r>
    </w:p>
    <w:p w:rsidR="004D3093" w:rsidRPr="001D10D2" w:rsidRDefault="004D3093" w:rsidP="004D3093">
      <w:pPr>
        <w:widowControl w:val="0"/>
        <w:tabs>
          <w:tab w:val="num" w:pos="0"/>
          <w:tab w:val="num" w:pos="4680"/>
        </w:tabs>
        <w:jc w:val="both"/>
        <w:rPr>
          <w:rFonts w:cs="Arial"/>
          <w:snapToGrid w:val="0"/>
          <w:sz w:val="20"/>
        </w:rPr>
      </w:pPr>
      <w:r w:rsidRPr="001D10D2">
        <w:rPr>
          <w:rFonts w:cs="Arial"/>
          <w:snapToGrid w:val="0"/>
          <w:sz w:val="20"/>
        </w:rPr>
        <w:t>Tehnički propis za niskinaponske električne instalacije (NN 5/10)</w:t>
      </w:r>
    </w:p>
    <w:p w:rsidR="004D3093" w:rsidRPr="001D10D2" w:rsidRDefault="004D3093" w:rsidP="004D3093">
      <w:pPr>
        <w:tabs>
          <w:tab w:val="num" w:pos="360"/>
        </w:tabs>
        <w:rPr>
          <w:sz w:val="20"/>
        </w:rPr>
      </w:pPr>
      <w:r w:rsidRPr="001D10D2">
        <w:rPr>
          <w:sz w:val="20"/>
        </w:rPr>
        <w:t>Tehnički propis za zaštitu građevina od djelovanja munja (NN 87/2008</w:t>
      </w:r>
      <w:r>
        <w:rPr>
          <w:sz w:val="20"/>
        </w:rPr>
        <w:t xml:space="preserve"> i  NN 33/10</w:t>
      </w:r>
      <w:r w:rsidRPr="001D10D2">
        <w:rPr>
          <w:sz w:val="20"/>
        </w:rPr>
        <w:t>)</w:t>
      </w:r>
    </w:p>
    <w:p w:rsidR="004D3093" w:rsidRPr="001D10D2" w:rsidRDefault="004D3093" w:rsidP="004D3093">
      <w:pPr>
        <w:tabs>
          <w:tab w:val="num" w:pos="360"/>
        </w:tabs>
        <w:rPr>
          <w:sz w:val="20"/>
        </w:rPr>
      </w:pPr>
      <w:r w:rsidRPr="001D10D2">
        <w:rPr>
          <w:sz w:val="20"/>
        </w:rPr>
        <w:t>Pravilnik o zaštiti požara ugostiteljskih objektata NN 100/99</w:t>
      </w:r>
    </w:p>
    <w:p w:rsidR="004D3093" w:rsidRPr="001D10D2" w:rsidRDefault="004D3093" w:rsidP="004D3093">
      <w:pPr>
        <w:tabs>
          <w:tab w:val="num" w:pos="360"/>
        </w:tabs>
        <w:rPr>
          <w:rFonts w:cs="Arial"/>
          <w:snapToGrid w:val="0"/>
          <w:sz w:val="20"/>
        </w:rPr>
      </w:pPr>
      <w:r w:rsidRPr="001D10D2">
        <w:rPr>
          <w:rFonts w:cs="Arial"/>
          <w:snapToGrid w:val="0"/>
          <w:sz w:val="20"/>
        </w:rPr>
        <w:t xml:space="preserve">Pravilnik o osiguranju pristupačnosti građevinama osobama s invaliditetom i smanjenom pokretljivosti </w:t>
      </w:r>
    </w:p>
    <w:p w:rsidR="004D3093" w:rsidRPr="001D10D2" w:rsidRDefault="004D3093" w:rsidP="004D3093">
      <w:pPr>
        <w:tabs>
          <w:tab w:val="num" w:pos="360"/>
        </w:tabs>
        <w:rPr>
          <w:sz w:val="20"/>
        </w:rPr>
      </w:pPr>
      <w:r w:rsidRPr="001D10D2">
        <w:rPr>
          <w:rFonts w:cs="Arial"/>
          <w:snapToGrid w:val="0"/>
          <w:sz w:val="20"/>
        </w:rPr>
        <w:t>( NN 78/13).</w:t>
      </w:r>
    </w:p>
    <w:p w:rsidR="004D3093" w:rsidRPr="001D10D2" w:rsidRDefault="004D3093" w:rsidP="004D3093">
      <w:pPr>
        <w:rPr>
          <w:b/>
          <w:sz w:val="20"/>
        </w:rPr>
      </w:pPr>
    </w:p>
    <w:p w:rsidR="004D3093" w:rsidRPr="001D10D2" w:rsidRDefault="004D3093" w:rsidP="004D3093">
      <w:pPr>
        <w:rPr>
          <w:sz w:val="20"/>
        </w:rPr>
      </w:pPr>
      <w:r w:rsidRPr="001D10D2">
        <w:rPr>
          <w:sz w:val="20"/>
        </w:rPr>
        <w:t>Odluka o provođenju posebnih mjera zaštite od požara na području Županije Dubrovačko-Neretvanske</w:t>
      </w:r>
    </w:p>
    <w:p w:rsidR="00437D5F" w:rsidRPr="001D10D2" w:rsidRDefault="00437D5F" w:rsidP="00437D5F">
      <w:pPr>
        <w:rPr>
          <w:sz w:val="20"/>
        </w:rPr>
      </w:pPr>
    </w:p>
    <w:p w:rsidR="00437D5F" w:rsidRPr="001D10D2" w:rsidRDefault="00437D5F" w:rsidP="00437D5F">
      <w:pPr>
        <w:rPr>
          <w:sz w:val="20"/>
        </w:rPr>
      </w:pPr>
      <w:r w:rsidRPr="001D10D2">
        <w:rPr>
          <w:sz w:val="20"/>
        </w:rPr>
        <w:t>Uz predpostavku da su ostvarene građevinske požarno preventivne mjere kao i mjere za efikasno gašenje požara, u ovom prikazu,navedene su samo,tehničke mjere koje će smanjiti opasnost nastanka požara,usljed kvara na električnim instalacijama.</w:t>
      </w:r>
    </w:p>
    <w:p w:rsidR="00437D5F" w:rsidRPr="001D10D2" w:rsidRDefault="00437D5F" w:rsidP="00437D5F">
      <w:pPr>
        <w:rPr>
          <w:sz w:val="20"/>
        </w:rPr>
      </w:pPr>
    </w:p>
    <w:p w:rsidR="00437D5F" w:rsidRPr="001D10D2" w:rsidRDefault="00437D5F" w:rsidP="00437D5F">
      <w:pPr>
        <w:rPr>
          <w:sz w:val="20"/>
        </w:rPr>
      </w:pPr>
      <w:r w:rsidRPr="001D10D2">
        <w:rPr>
          <w:sz w:val="20"/>
        </w:rPr>
        <w:t>Tehnička rješenja zaštite od požara glede električne instalacije i pripadajućih uređaja ostvaruju se:</w:t>
      </w:r>
    </w:p>
    <w:p w:rsidR="00437D5F" w:rsidRPr="001D10D2" w:rsidRDefault="00437D5F" w:rsidP="00437D5F">
      <w:pPr>
        <w:rPr>
          <w:sz w:val="20"/>
        </w:rPr>
      </w:pPr>
    </w:p>
    <w:p w:rsidR="00437D5F" w:rsidRPr="001D10D2" w:rsidRDefault="00437D5F" w:rsidP="00437D5F">
      <w:pPr>
        <w:tabs>
          <w:tab w:val="num" w:pos="360"/>
        </w:tabs>
        <w:ind w:left="360" w:hanging="360"/>
        <w:rPr>
          <w:sz w:val="20"/>
        </w:rPr>
      </w:pPr>
      <w:r w:rsidRPr="001D10D2">
        <w:rPr>
          <w:sz w:val="20"/>
        </w:rPr>
        <w:t>Načinom polaganja el.kabela.</w:t>
      </w:r>
    </w:p>
    <w:p w:rsidR="00437D5F" w:rsidRPr="001D10D2" w:rsidRDefault="00437D5F" w:rsidP="00437D5F">
      <w:pPr>
        <w:tabs>
          <w:tab w:val="num" w:pos="360"/>
        </w:tabs>
        <w:rPr>
          <w:sz w:val="20"/>
        </w:rPr>
      </w:pPr>
      <w:r w:rsidRPr="001D10D2">
        <w:rPr>
          <w:sz w:val="20"/>
        </w:rPr>
        <w:t>Načinom dovođenja električne energije.</w:t>
      </w:r>
    </w:p>
    <w:p w:rsidR="00437D5F" w:rsidRPr="001D10D2" w:rsidRDefault="00437D5F" w:rsidP="002230F9">
      <w:pPr>
        <w:tabs>
          <w:tab w:val="num" w:pos="360"/>
        </w:tabs>
        <w:rPr>
          <w:sz w:val="20"/>
        </w:rPr>
      </w:pPr>
      <w:r w:rsidRPr="001D10D2">
        <w:rPr>
          <w:sz w:val="20"/>
        </w:rPr>
        <w:t>Mogućnošću isključenja dijela ili cijele električne instalacije.</w:t>
      </w:r>
    </w:p>
    <w:p w:rsidR="00437D5F" w:rsidRPr="001D10D2" w:rsidRDefault="00437D5F" w:rsidP="00437D5F">
      <w:pPr>
        <w:rPr>
          <w:sz w:val="20"/>
        </w:rPr>
      </w:pPr>
    </w:p>
    <w:p w:rsidR="00A658BC" w:rsidRPr="001D10D2" w:rsidRDefault="00437D5F" w:rsidP="00437D5F">
      <w:pPr>
        <w:tabs>
          <w:tab w:val="num" w:pos="360"/>
        </w:tabs>
        <w:ind w:left="360" w:hanging="360"/>
        <w:rPr>
          <w:sz w:val="20"/>
        </w:rPr>
      </w:pPr>
      <w:r w:rsidRPr="001D10D2">
        <w:rPr>
          <w:sz w:val="20"/>
        </w:rPr>
        <w:t>Pravilnim dimenzioniranjem vodiča i kabela obzirom na:strujno optereće</w:t>
      </w:r>
      <w:r w:rsidR="00A658BC" w:rsidRPr="001D10D2">
        <w:rPr>
          <w:sz w:val="20"/>
        </w:rPr>
        <w:t>nje,struju kratkog spoja,</w:t>
      </w:r>
    </w:p>
    <w:p w:rsidR="00A658BC" w:rsidRPr="001D10D2" w:rsidRDefault="00A658BC" w:rsidP="00437D5F">
      <w:pPr>
        <w:tabs>
          <w:tab w:val="num" w:pos="360"/>
        </w:tabs>
        <w:ind w:left="360" w:hanging="360"/>
        <w:rPr>
          <w:sz w:val="20"/>
        </w:rPr>
      </w:pPr>
      <w:r w:rsidRPr="001D10D2">
        <w:rPr>
          <w:sz w:val="20"/>
        </w:rPr>
        <w:t xml:space="preserve">uvjete </w:t>
      </w:r>
      <w:r w:rsidR="00437D5F" w:rsidRPr="001D10D2">
        <w:rPr>
          <w:sz w:val="20"/>
        </w:rPr>
        <w:t>polaganja te pravilnim izborom zaštitnih elemenata ost</w:t>
      </w:r>
      <w:r w:rsidRPr="001D10D2">
        <w:rPr>
          <w:sz w:val="20"/>
        </w:rPr>
        <w:t>varena je zaštita od prevelikog</w:t>
      </w:r>
    </w:p>
    <w:p w:rsidR="00437D5F" w:rsidRPr="001D10D2" w:rsidRDefault="00437D5F" w:rsidP="00437D5F">
      <w:pPr>
        <w:tabs>
          <w:tab w:val="num" w:pos="360"/>
        </w:tabs>
        <w:ind w:left="360" w:hanging="360"/>
        <w:rPr>
          <w:sz w:val="20"/>
        </w:rPr>
      </w:pPr>
      <w:r w:rsidRPr="001D10D2">
        <w:rPr>
          <w:sz w:val="20"/>
        </w:rPr>
        <w:t>zagrijavanja,a time je smanjena opasnost od nastanka požara.</w:t>
      </w:r>
    </w:p>
    <w:p w:rsidR="00437D5F" w:rsidRPr="001D10D2" w:rsidRDefault="00437D5F" w:rsidP="00437D5F">
      <w:pPr>
        <w:tabs>
          <w:tab w:val="num" w:pos="360"/>
        </w:tabs>
        <w:ind w:left="360" w:hanging="360"/>
        <w:rPr>
          <w:sz w:val="20"/>
        </w:rPr>
      </w:pPr>
      <w:r w:rsidRPr="001D10D2">
        <w:rPr>
          <w:sz w:val="20"/>
        </w:rPr>
        <w:t>Kabeli niskog napona propisanog su tipa PP00-Y,PP-Y,P/F vodiči.Ovo su</w:t>
      </w:r>
    </w:p>
    <w:p w:rsidR="00437D5F" w:rsidRPr="001D10D2" w:rsidRDefault="00437D5F" w:rsidP="00437D5F">
      <w:pPr>
        <w:rPr>
          <w:sz w:val="20"/>
        </w:rPr>
      </w:pPr>
      <w:r w:rsidRPr="001D10D2">
        <w:rPr>
          <w:sz w:val="20"/>
        </w:rPr>
        <w:t>standardni proizvodi sa PVC izolacijom i kada se zapale ne podržavaju gorenje.</w:t>
      </w:r>
    </w:p>
    <w:p w:rsidR="00437D5F" w:rsidRPr="001D10D2" w:rsidRDefault="00437D5F" w:rsidP="00437D5F">
      <w:pPr>
        <w:tabs>
          <w:tab w:val="num" w:pos="360"/>
        </w:tabs>
        <w:rPr>
          <w:sz w:val="20"/>
        </w:rPr>
      </w:pPr>
      <w:r w:rsidRPr="001D10D2">
        <w:rPr>
          <w:sz w:val="20"/>
        </w:rPr>
        <w:t>Kabeli niskog napona na mjestu priključka na razvodne</w:t>
      </w:r>
      <w:r w:rsidR="00B31745">
        <w:rPr>
          <w:sz w:val="20"/>
        </w:rPr>
        <w:t xml:space="preserve"> uređaje,štićeni su osiguračima </w:t>
      </w:r>
      <w:r w:rsidRPr="001D10D2">
        <w:rPr>
          <w:sz w:val="20"/>
        </w:rPr>
        <w:t>od mogućih kratkih spojeva.Osigurači,u slučaju kvara,praktički trenutno odvajaju kabel od napona.</w:t>
      </w:r>
    </w:p>
    <w:p w:rsidR="00437D5F" w:rsidRPr="001D10D2" w:rsidRDefault="00437D5F" w:rsidP="00437D5F">
      <w:pPr>
        <w:tabs>
          <w:tab w:val="num" w:pos="360"/>
        </w:tabs>
        <w:rPr>
          <w:sz w:val="20"/>
        </w:rPr>
      </w:pPr>
      <w:r w:rsidRPr="001D10D2">
        <w:rPr>
          <w:sz w:val="20"/>
        </w:rPr>
        <w:t>Zaštitom od struje kratkog spoja i preopterećenja,osigurači su tako dimenzionirani,da se vodovi koje oni štite ne mogu pregrijati.Osigurači moraju biti ispravni i montirani prema veličini iz jednopolnih shema.</w:t>
      </w:r>
    </w:p>
    <w:p w:rsidR="00437D5F" w:rsidRPr="001D10D2" w:rsidRDefault="00437D5F" w:rsidP="00437D5F">
      <w:pPr>
        <w:tabs>
          <w:tab w:val="num" w:pos="360"/>
        </w:tabs>
        <w:rPr>
          <w:sz w:val="20"/>
        </w:rPr>
      </w:pPr>
      <w:r w:rsidRPr="001D10D2">
        <w:rPr>
          <w:sz w:val="20"/>
        </w:rPr>
        <w:t>Zaštitom djelova pod naponom,od slučajnog dodira,te prodora stranih tijela.</w:t>
      </w:r>
    </w:p>
    <w:p w:rsidR="00437D5F" w:rsidRPr="001D10D2" w:rsidRDefault="00437D5F" w:rsidP="00437D5F">
      <w:pPr>
        <w:tabs>
          <w:tab w:val="num" w:pos="360"/>
        </w:tabs>
        <w:rPr>
          <w:sz w:val="20"/>
        </w:rPr>
      </w:pPr>
      <w:r w:rsidRPr="001D10D2">
        <w:rPr>
          <w:sz w:val="20"/>
        </w:rPr>
        <w:t>Zaštita od indirektnog dodira,je izvedena sustavom strujne zaštitne sklopke.</w:t>
      </w:r>
    </w:p>
    <w:p w:rsidR="00437D5F" w:rsidRPr="001D10D2" w:rsidRDefault="00437D5F" w:rsidP="00CA7A10">
      <w:pPr>
        <w:tabs>
          <w:tab w:val="num" w:pos="360"/>
        </w:tabs>
        <w:rPr>
          <w:sz w:val="20"/>
        </w:rPr>
      </w:pPr>
      <w:r w:rsidRPr="001D10D2">
        <w:rPr>
          <w:sz w:val="20"/>
        </w:rPr>
        <w:t>Zašt</w:t>
      </w:r>
      <w:r w:rsidR="00CA7A10" w:rsidRPr="001D10D2">
        <w:rPr>
          <w:sz w:val="20"/>
        </w:rPr>
        <w:t>itom od atmosferskog pražnjenja</w:t>
      </w:r>
      <w:r w:rsidRPr="001D10D2">
        <w:rPr>
          <w:sz w:val="20"/>
        </w:rPr>
        <w:t>.</w:t>
      </w:r>
    </w:p>
    <w:p w:rsidR="00437D5F" w:rsidRPr="001D10D2" w:rsidRDefault="00437D5F" w:rsidP="00437D5F">
      <w:pPr>
        <w:rPr>
          <w:sz w:val="20"/>
        </w:rPr>
      </w:pPr>
    </w:p>
    <w:p w:rsidR="00437D5F" w:rsidRPr="001D10D2" w:rsidRDefault="00437D5F" w:rsidP="00437D5F">
      <w:pPr>
        <w:rPr>
          <w:sz w:val="20"/>
        </w:rPr>
      </w:pPr>
      <w:r w:rsidRPr="001D10D2">
        <w:rPr>
          <w:sz w:val="20"/>
        </w:rPr>
        <w:t>Posebnim internim propisima regulirati će se rukovanje lako zapaljivim materijalima.</w:t>
      </w:r>
    </w:p>
    <w:p w:rsidR="00437D5F" w:rsidRPr="001D10D2" w:rsidRDefault="00437D5F" w:rsidP="00437D5F">
      <w:pPr>
        <w:rPr>
          <w:sz w:val="20"/>
        </w:rPr>
      </w:pPr>
      <w:r w:rsidRPr="001D10D2">
        <w:rPr>
          <w:sz w:val="20"/>
        </w:rPr>
        <w:lastRenderedPageBreak/>
        <w:t>Nakon završetka radova na el.instalacijama izvoditelj će izmjeriti otpor izolacije vodiča i kabela svakog strujnog kruga,provjeriti veličine umetaka osigurača te podesiti funkcionalnost cjelokupne instalacije.</w:t>
      </w:r>
    </w:p>
    <w:p w:rsidR="00437D5F" w:rsidRPr="001D10D2" w:rsidRDefault="00437D5F" w:rsidP="00437D5F">
      <w:pPr>
        <w:rPr>
          <w:sz w:val="20"/>
        </w:rPr>
      </w:pPr>
    </w:p>
    <w:p w:rsidR="00437D5F" w:rsidRPr="001D10D2" w:rsidRDefault="00437D5F" w:rsidP="00437D5F">
      <w:pPr>
        <w:rPr>
          <w:b/>
          <w:sz w:val="20"/>
        </w:rPr>
      </w:pPr>
      <w:r w:rsidRPr="001D10D2">
        <w:rPr>
          <w:b/>
          <w:sz w:val="20"/>
        </w:rPr>
        <w:t>MJERE ZAŠTITE OD POŽARA PRILIKOM IZVEDBE RADOVA</w:t>
      </w:r>
    </w:p>
    <w:p w:rsidR="00437D5F" w:rsidRPr="001D10D2" w:rsidRDefault="00437D5F" w:rsidP="00437D5F">
      <w:pPr>
        <w:rPr>
          <w:sz w:val="20"/>
        </w:rPr>
      </w:pPr>
    </w:p>
    <w:p w:rsidR="00437D5F" w:rsidRPr="001D10D2" w:rsidRDefault="00437D5F" w:rsidP="00437D5F">
      <w:pPr>
        <w:rPr>
          <w:sz w:val="20"/>
        </w:rPr>
      </w:pPr>
      <w:r w:rsidRPr="001D10D2">
        <w:rPr>
          <w:sz w:val="20"/>
        </w:rPr>
        <w:t>Opasnost od požara javlja se prilikom transporta,uskladištavanja i rada sa zapaljivim materijalima koji se koriste pri izradi radova.Sva zavarivanja,brušenja i bušenja izvoditi u zato predviđenim radionicama.Ako je neophodno da se ovi radovi izvode na građevini,potrebno je osigurati mjesto rada s orgovarajućim aparatima za gašenje požara sa suhim prahom.</w:t>
      </w:r>
    </w:p>
    <w:p w:rsidR="00437D5F" w:rsidRPr="001D10D2" w:rsidRDefault="00437D5F" w:rsidP="00437D5F">
      <w:pPr>
        <w:rPr>
          <w:sz w:val="20"/>
        </w:rPr>
      </w:pPr>
      <w:r w:rsidRPr="001D10D2">
        <w:rPr>
          <w:sz w:val="20"/>
        </w:rPr>
        <w:t>Provoditi ostale mjere zaštite od požara prema propisima i internim aktima izvoditelja radova.</w:t>
      </w:r>
    </w:p>
    <w:p w:rsidR="00437D5F" w:rsidRPr="001D10D2" w:rsidRDefault="00437D5F" w:rsidP="00437D5F">
      <w:pPr>
        <w:rPr>
          <w:sz w:val="20"/>
        </w:rPr>
      </w:pPr>
    </w:p>
    <w:p w:rsidR="00437D5F" w:rsidRPr="001D10D2" w:rsidRDefault="00437D5F" w:rsidP="00437D5F">
      <w:pPr>
        <w:rPr>
          <w:sz w:val="20"/>
        </w:rPr>
      </w:pPr>
    </w:p>
    <w:p w:rsidR="00826C44" w:rsidRPr="001D10D2" w:rsidRDefault="00826C44" w:rsidP="00826C44">
      <w:pPr>
        <w:tabs>
          <w:tab w:val="num" w:pos="360"/>
        </w:tabs>
        <w:rPr>
          <w:sz w:val="20"/>
        </w:rPr>
      </w:pPr>
    </w:p>
    <w:p w:rsidR="00826C44" w:rsidRPr="001D10D2" w:rsidRDefault="00826C44" w:rsidP="00826C44">
      <w:pPr>
        <w:tabs>
          <w:tab w:val="num" w:pos="360"/>
        </w:tabs>
        <w:rPr>
          <w:sz w:val="20"/>
        </w:rPr>
      </w:pPr>
      <w:r w:rsidRPr="001D10D2">
        <w:rPr>
          <w:sz w:val="20"/>
        </w:rPr>
        <w:t xml:space="preserve"> </w:t>
      </w:r>
    </w:p>
    <w:p w:rsidR="00826C44" w:rsidRPr="001D10D2" w:rsidRDefault="00826C44" w:rsidP="00826C44">
      <w:pPr>
        <w:pStyle w:val="BodyText3"/>
        <w:ind w:left="5652" w:firstLine="720"/>
        <w:rPr>
          <w:sz w:val="20"/>
          <w:szCs w:val="20"/>
        </w:rPr>
      </w:pPr>
      <w:r w:rsidRPr="001D10D2">
        <w:rPr>
          <w:sz w:val="20"/>
          <w:szCs w:val="20"/>
        </w:rPr>
        <w:t xml:space="preserve">        Projektant:</w:t>
      </w:r>
    </w:p>
    <w:p w:rsidR="00826C44" w:rsidRPr="001D10D2" w:rsidRDefault="00826C44" w:rsidP="00826C44">
      <w:pPr>
        <w:pStyle w:val="BodyText3"/>
        <w:ind w:left="2880" w:firstLine="720"/>
        <w:jc w:val="center"/>
        <w:rPr>
          <w:sz w:val="20"/>
          <w:szCs w:val="20"/>
        </w:rPr>
      </w:pPr>
    </w:p>
    <w:p w:rsidR="00826C44" w:rsidRPr="001D10D2" w:rsidRDefault="00826C44" w:rsidP="00826C44">
      <w:pPr>
        <w:pStyle w:val="BodyText"/>
        <w:rPr>
          <w:sz w:val="20"/>
        </w:rPr>
      </w:pPr>
      <w:r w:rsidRPr="001D10D2">
        <w:rPr>
          <w:sz w:val="20"/>
        </w:rPr>
        <w:t xml:space="preserve">                                                                                            </w:t>
      </w:r>
      <w:r w:rsidR="00B31745">
        <w:rPr>
          <w:sz w:val="20"/>
        </w:rPr>
        <w:t xml:space="preserve">             Slavenko Pendo,mag</w:t>
      </w:r>
      <w:r w:rsidRPr="001D10D2">
        <w:rPr>
          <w:sz w:val="20"/>
        </w:rPr>
        <w:t>.ing.el</w:t>
      </w:r>
    </w:p>
    <w:p w:rsidR="00826C44" w:rsidRPr="001D10D2" w:rsidRDefault="00826C44" w:rsidP="00826C44">
      <w:pPr>
        <w:rPr>
          <w:sz w:val="20"/>
        </w:rPr>
      </w:pPr>
    </w:p>
    <w:p w:rsidR="00882FF7" w:rsidRPr="001D10D2" w:rsidRDefault="00882FF7" w:rsidP="00826C44">
      <w:pPr>
        <w:rPr>
          <w:sz w:val="20"/>
        </w:rPr>
      </w:pPr>
    </w:p>
    <w:p w:rsidR="00437D5F" w:rsidRPr="001D10D2" w:rsidRDefault="00437D5F" w:rsidP="00437D5F">
      <w:pPr>
        <w:rPr>
          <w:sz w:val="20"/>
        </w:rPr>
      </w:pPr>
    </w:p>
    <w:p w:rsidR="000329C1" w:rsidRPr="001D10D2" w:rsidRDefault="00CA0AB1" w:rsidP="00437D5F">
      <w:pPr>
        <w:rPr>
          <w:b/>
          <w:sz w:val="20"/>
        </w:rPr>
      </w:pPr>
      <w:r w:rsidRPr="001D10D2">
        <w:rPr>
          <w:sz w:val="20"/>
        </w:rPr>
        <w:br w:type="page"/>
      </w:r>
    </w:p>
    <w:p w:rsidR="002230F9" w:rsidRPr="00E50658" w:rsidRDefault="00451CE4" w:rsidP="00C828FB">
      <w:pPr>
        <w:ind w:right="1453" w:firstLine="550"/>
        <w:jc w:val="center"/>
        <w:rPr>
          <w:b/>
          <w:sz w:val="24"/>
          <w:szCs w:val="24"/>
        </w:rPr>
      </w:pPr>
      <w:r>
        <w:rPr>
          <w:b/>
          <w:sz w:val="24"/>
          <w:szCs w:val="24"/>
        </w:rPr>
        <w:lastRenderedPageBreak/>
        <w:t>6</w:t>
      </w:r>
      <w:r w:rsidR="00C42422" w:rsidRPr="00E50658">
        <w:rPr>
          <w:b/>
          <w:sz w:val="24"/>
          <w:szCs w:val="24"/>
        </w:rPr>
        <w:t>. PRIKAZ TEHNIČKIH RJEŠENJA U SVRHU PRIMJENE PRAVILA ZAŠTITE NA RADU I SREDSTAVA RADA</w:t>
      </w:r>
    </w:p>
    <w:p w:rsidR="002230F9" w:rsidRPr="001D10D2" w:rsidRDefault="002230F9" w:rsidP="00437D5F">
      <w:pPr>
        <w:rPr>
          <w:b/>
          <w:sz w:val="20"/>
        </w:rPr>
      </w:pPr>
    </w:p>
    <w:p w:rsidR="002230F9" w:rsidRPr="001D10D2" w:rsidRDefault="002230F9" w:rsidP="00437D5F">
      <w:pPr>
        <w:rPr>
          <w:b/>
          <w:sz w:val="20"/>
        </w:rPr>
      </w:pPr>
    </w:p>
    <w:p w:rsidR="007D7FDC" w:rsidRPr="001D10D2" w:rsidRDefault="007D7FDC" w:rsidP="007D7FDC">
      <w:pPr>
        <w:pStyle w:val="tablica"/>
        <w:tabs>
          <w:tab w:val="clear" w:pos="567"/>
          <w:tab w:val="clear" w:pos="1134"/>
          <w:tab w:val="clear" w:pos="1985"/>
          <w:tab w:val="clear" w:pos="2835"/>
          <w:tab w:val="clear" w:pos="3686"/>
          <w:tab w:val="clear" w:pos="4536"/>
          <w:tab w:val="clear" w:pos="5387"/>
          <w:tab w:val="clear" w:pos="6237"/>
          <w:tab w:val="clear" w:pos="7088"/>
          <w:tab w:val="clear" w:pos="7938"/>
          <w:tab w:val="clear" w:pos="8789"/>
        </w:tabs>
        <w:spacing w:line="240" w:lineRule="auto"/>
        <w:jc w:val="both"/>
        <w:rPr>
          <w:rFonts w:ascii="Arial" w:hAnsi="Arial" w:cs="Arial"/>
        </w:rPr>
      </w:pPr>
      <w:r w:rsidRPr="001D10D2">
        <w:rPr>
          <w:rFonts w:ascii="Arial" w:hAnsi="Arial" w:cs="Arial"/>
          <w:lang w:val="fr-FR"/>
        </w:rPr>
        <w:t>Da</w:t>
      </w:r>
      <w:r w:rsidRPr="001D10D2">
        <w:rPr>
          <w:rFonts w:ascii="Arial" w:hAnsi="Arial" w:cs="Arial"/>
        </w:rPr>
        <w:t xml:space="preserve"> </w:t>
      </w:r>
      <w:r w:rsidRPr="001D10D2">
        <w:rPr>
          <w:rFonts w:ascii="Arial" w:hAnsi="Arial" w:cs="Arial"/>
          <w:lang w:val="fr-FR"/>
        </w:rPr>
        <w:t>bi</w:t>
      </w:r>
      <w:r w:rsidRPr="001D10D2">
        <w:rPr>
          <w:rFonts w:ascii="Arial" w:hAnsi="Arial" w:cs="Arial"/>
        </w:rPr>
        <w:t xml:space="preserve"> </w:t>
      </w:r>
      <w:proofErr w:type="spellStart"/>
      <w:r w:rsidRPr="001D10D2">
        <w:rPr>
          <w:rFonts w:ascii="Arial" w:hAnsi="Arial" w:cs="Arial"/>
          <w:lang w:val="fr-FR"/>
        </w:rPr>
        <w:t>instalacija</w:t>
      </w:r>
      <w:proofErr w:type="spellEnd"/>
      <w:r w:rsidRPr="001D10D2">
        <w:rPr>
          <w:rFonts w:ascii="Arial" w:hAnsi="Arial" w:cs="Arial"/>
        </w:rPr>
        <w:t xml:space="preserve"> </w:t>
      </w:r>
      <w:proofErr w:type="spellStart"/>
      <w:r w:rsidRPr="001D10D2">
        <w:rPr>
          <w:rFonts w:ascii="Arial" w:hAnsi="Arial" w:cs="Arial"/>
          <w:lang w:val="fr-FR"/>
        </w:rPr>
        <w:t>tijekom</w:t>
      </w:r>
      <w:proofErr w:type="spellEnd"/>
      <w:r w:rsidRPr="001D10D2">
        <w:rPr>
          <w:rFonts w:ascii="Arial" w:hAnsi="Arial" w:cs="Arial"/>
        </w:rPr>
        <w:t xml:space="preserve"> </w:t>
      </w:r>
      <w:proofErr w:type="spellStart"/>
      <w:r w:rsidRPr="001D10D2">
        <w:rPr>
          <w:rFonts w:ascii="Arial" w:hAnsi="Arial" w:cs="Arial"/>
          <w:lang w:val="fr-FR"/>
        </w:rPr>
        <w:t>izvo</w:t>
      </w:r>
      <w:proofErr w:type="spellEnd"/>
      <w:r w:rsidRPr="001D10D2">
        <w:rPr>
          <w:rFonts w:ascii="Arial" w:hAnsi="Arial" w:cs="Arial"/>
        </w:rPr>
        <w:t>đ</w:t>
      </w:r>
      <w:proofErr w:type="spellStart"/>
      <w:r w:rsidRPr="001D10D2">
        <w:rPr>
          <w:rFonts w:ascii="Arial" w:hAnsi="Arial" w:cs="Arial"/>
          <w:lang w:val="fr-FR"/>
        </w:rPr>
        <w:t>enja</w:t>
      </w:r>
      <w:proofErr w:type="spellEnd"/>
      <w:r w:rsidRPr="001D10D2">
        <w:rPr>
          <w:rFonts w:ascii="Arial" w:hAnsi="Arial" w:cs="Arial"/>
        </w:rPr>
        <w:t xml:space="preserve"> </w:t>
      </w:r>
      <w:r w:rsidRPr="001D10D2">
        <w:rPr>
          <w:rFonts w:ascii="Arial" w:hAnsi="Arial" w:cs="Arial"/>
          <w:lang w:val="fr-FR"/>
        </w:rPr>
        <w:t>i</w:t>
      </w:r>
      <w:r w:rsidRPr="001D10D2">
        <w:rPr>
          <w:rFonts w:ascii="Arial" w:hAnsi="Arial" w:cs="Arial"/>
        </w:rPr>
        <w:t xml:space="preserve"> </w:t>
      </w:r>
      <w:proofErr w:type="spellStart"/>
      <w:r w:rsidRPr="001D10D2">
        <w:rPr>
          <w:rFonts w:ascii="Arial" w:hAnsi="Arial" w:cs="Arial"/>
          <w:lang w:val="fr-FR"/>
        </w:rPr>
        <w:t>njenog</w:t>
      </w:r>
      <w:proofErr w:type="spellEnd"/>
      <w:r w:rsidRPr="001D10D2">
        <w:rPr>
          <w:rFonts w:ascii="Arial" w:hAnsi="Arial" w:cs="Arial"/>
        </w:rPr>
        <w:t xml:space="preserve"> </w:t>
      </w:r>
      <w:proofErr w:type="spellStart"/>
      <w:r w:rsidRPr="001D10D2">
        <w:rPr>
          <w:rFonts w:ascii="Arial" w:hAnsi="Arial" w:cs="Arial"/>
          <w:lang w:val="fr-FR"/>
        </w:rPr>
        <w:t>kori</w:t>
      </w:r>
      <w:proofErr w:type="spellEnd"/>
      <w:r w:rsidRPr="001D10D2">
        <w:rPr>
          <w:rFonts w:ascii="Arial" w:hAnsi="Arial" w:cs="Arial"/>
        </w:rPr>
        <w:t>š</w:t>
      </w:r>
      <w:proofErr w:type="spellStart"/>
      <w:r w:rsidRPr="001D10D2">
        <w:rPr>
          <w:rFonts w:ascii="Arial" w:hAnsi="Arial" w:cs="Arial"/>
          <w:lang w:val="fr-FR"/>
        </w:rPr>
        <w:t>tenja</w:t>
      </w:r>
      <w:proofErr w:type="spellEnd"/>
      <w:r w:rsidRPr="001D10D2">
        <w:rPr>
          <w:rFonts w:ascii="Arial" w:hAnsi="Arial" w:cs="Arial"/>
        </w:rPr>
        <w:t xml:space="preserve"> </w:t>
      </w:r>
      <w:proofErr w:type="spellStart"/>
      <w:r w:rsidRPr="001D10D2">
        <w:rPr>
          <w:rFonts w:ascii="Arial" w:hAnsi="Arial" w:cs="Arial"/>
          <w:lang w:val="fr-FR"/>
        </w:rPr>
        <w:t>zadovoljila</w:t>
      </w:r>
      <w:proofErr w:type="spellEnd"/>
      <w:r w:rsidRPr="001D10D2">
        <w:rPr>
          <w:rFonts w:ascii="Arial" w:hAnsi="Arial" w:cs="Arial"/>
        </w:rPr>
        <w:t xml:space="preserve"> </w:t>
      </w:r>
      <w:proofErr w:type="spellStart"/>
      <w:r w:rsidRPr="001D10D2">
        <w:rPr>
          <w:rFonts w:ascii="Arial" w:hAnsi="Arial" w:cs="Arial"/>
          <w:lang w:val="fr-FR"/>
        </w:rPr>
        <w:t>zahtjevima</w:t>
      </w:r>
      <w:proofErr w:type="spellEnd"/>
      <w:r w:rsidRPr="001D10D2">
        <w:rPr>
          <w:rFonts w:ascii="Arial" w:hAnsi="Arial" w:cs="Arial"/>
        </w:rPr>
        <w:t xml:space="preserve"> š</w:t>
      </w:r>
      <w:r w:rsidRPr="001D10D2">
        <w:rPr>
          <w:rFonts w:ascii="Arial" w:hAnsi="Arial" w:cs="Arial"/>
          <w:lang w:val="fr-FR"/>
        </w:rPr>
        <w:t>to</w:t>
      </w:r>
      <w:r w:rsidRPr="001D10D2">
        <w:rPr>
          <w:rFonts w:ascii="Arial" w:hAnsi="Arial" w:cs="Arial"/>
        </w:rPr>
        <w:t xml:space="preserve"> </w:t>
      </w:r>
      <w:proofErr w:type="spellStart"/>
      <w:r w:rsidRPr="001D10D2">
        <w:rPr>
          <w:rFonts w:ascii="Arial" w:hAnsi="Arial" w:cs="Arial"/>
          <w:lang w:val="fr-FR"/>
        </w:rPr>
        <w:t>ih</w:t>
      </w:r>
      <w:proofErr w:type="spellEnd"/>
      <w:r w:rsidRPr="001D10D2">
        <w:rPr>
          <w:rFonts w:ascii="Arial" w:hAnsi="Arial" w:cs="Arial"/>
        </w:rPr>
        <w:t xml:space="preserve"> </w:t>
      </w:r>
      <w:proofErr w:type="spellStart"/>
      <w:r w:rsidRPr="001D10D2">
        <w:rPr>
          <w:rFonts w:ascii="Arial" w:hAnsi="Arial" w:cs="Arial"/>
          <w:lang w:val="fr-FR"/>
        </w:rPr>
        <w:t>utvr</w:t>
      </w:r>
      <w:proofErr w:type="spellEnd"/>
      <w:r w:rsidRPr="001D10D2">
        <w:rPr>
          <w:rFonts w:ascii="Arial" w:hAnsi="Arial" w:cs="Arial"/>
        </w:rPr>
        <w:t>đ</w:t>
      </w:r>
      <w:proofErr w:type="spellStart"/>
      <w:r w:rsidRPr="001D10D2">
        <w:rPr>
          <w:rFonts w:ascii="Arial" w:hAnsi="Arial" w:cs="Arial"/>
          <w:lang w:val="fr-FR"/>
        </w:rPr>
        <w:t>uju</w:t>
      </w:r>
      <w:proofErr w:type="spellEnd"/>
      <w:r w:rsidRPr="001D10D2">
        <w:rPr>
          <w:rFonts w:ascii="Arial" w:hAnsi="Arial" w:cs="Arial"/>
        </w:rPr>
        <w:t xml:space="preserve"> </w:t>
      </w:r>
      <w:proofErr w:type="spellStart"/>
      <w:r w:rsidRPr="001D10D2">
        <w:rPr>
          <w:rFonts w:ascii="Arial" w:hAnsi="Arial" w:cs="Arial"/>
          <w:lang w:val="fr-FR"/>
        </w:rPr>
        <w:t>propisi</w:t>
      </w:r>
      <w:proofErr w:type="spellEnd"/>
      <w:r w:rsidRPr="001D10D2">
        <w:rPr>
          <w:rFonts w:ascii="Arial" w:hAnsi="Arial" w:cs="Arial"/>
        </w:rPr>
        <w:t xml:space="preserve"> </w:t>
      </w:r>
      <w:proofErr w:type="spellStart"/>
      <w:r w:rsidRPr="001D10D2">
        <w:rPr>
          <w:rFonts w:ascii="Arial" w:hAnsi="Arial" w:cs="Arial"/>
          <w:lang w:val="fr-FR"/>
        </w:rPr>
        <w:t>za</w:t>
      </w:r>
      <w:proofErr w:type="spellEnd"/>
      <w:r w:rsidRPr="001D10D2">
        <w:rPr>
          <w:rFonts w:ascii="Arial" w:hAnsi="Arial" w:cs="Arial"/>
        </w:rPr>
        <w:t>š</w:t>
      </w:r>
      <w:proofErr w:type="spellStart"/>
      <w:r w:rsidRPr="001D10D2">
        <w:rPr>
          <w:rFonts w:ascii="Arial" w:hAnsi="Arial" w:cs="Arial"/>
          <w:lang w:val="fr-FR"/>
        </w:rPr>
        <w:t>tite</w:t>
      </w:r>
      <w:proofErr w:type="spellEnd"/>
      <w:r w:rsidRPr="001D10D2">
        <w:rPr>
          <w:rFonts w:ascii="Arial" w:hAnsi="Arial" w:cs="Arial"/>
        </w:rPr>
        <w:t xml:space="preserve"> </w:t>
      </w:r>
      <w:r w:rsidRPr="001D10D2">
        <w:rPr>
          <w:rFonts w:ascii="Arial" w:hAnsi="Arial" w:cs="Arial"/>
          <w:lang w:val="fr-FR"/>
        </w:rPr>
        <w:t>na</w:t>
      </w:r>
      <w:r w:rsidRPr="001D10D2">
        <w:rPr>
          <w:rFonts w:ascii="Arial" w:hAnsi="Arial" w:cs="Arial"/>
        </w:rPr>
        <w:t xml:space="preserve"> </w:t>
      </w:r>
      <w:proofErr w:type="spellStart"/>
      <w:r w:rsidRPr="001D10D2">
        <w:rPr>
          <w:rFonts w:ascii="Arial" w:hAnsi="Arial" w:cs="Arial"/>
          <w:lang w:val="fr-FR"/>
        </w:rPr>
        <w:t>radu</w:t>
      </w:r>
      <w:proofErr w:type="spellEnd"/>
      <w:r w:rsidRPr="001D10D2">
        <w:rPr>
          <w:rFonts w:ascii="Arial" w:hAnsi="Arial" w:cs="Arial"/>
        </w:rPr>
        <w:t xml:space="preserve"> </w:t>
      </w:r>
      <w:proofErr w:type="spellStart"/>
      <w:r w:rsidRPr="001D10D2">
        <w:rPr>
          <w:rFonts w:ascii="Arial" w:hAnsi="Arial" w:cs="Arial"/>
          <w:lang w:val="fr-FR"/>
        </w:rPr>
        <w:t>projektant</w:t>
      </w:r>
      <w:proofErr w:type="spellEnd"/>
      <w:r w:rsidRPr="001D10D2">
        <w:rPr>
          <w:rFonts w:ascii="Arial" w:hAnsi="Arial" w:cs="Arial"/>
        </w:rPr>
        <w:t xml:space="preserve"> </w:t>
      </w:r>
      <w:r w:rsidRPr="001D10D2">
        <w:rPr>
          <w:rFonts w:ascii="Arial" w:hAnsi="Arial" w:cs="Arial"/>
          <w:lang w:val="fr-FR"/>
        </w:rPr>
        <w:t>je</w:t>
      </w:r>
      <w:r w:rsidRPr="001D10D2">
        <w:rPr>
          <w:rFonts w:ascii="Arial" w:hAnsi="Arial" w:cs="Arial"/>
        </w:rPr>
        <w:t xml:space="preserve"> </w:t>
      </w:r>
      <w:proofErr w:type="spellStart"/>
      <w:r w:rsidRPr="001D10D2">
        <w:rPr>
          <w:rFonts w:ascii="Arial" w:hAnsi="Arial" w:cs="Arial"/>
          <w:lang w:val="fr-FR"/>
        </w:rPr>
        <w:t>usvojio</w:t>
      </w:r>
      <w:proofErr w:type="spellEnd"/>
      <w:r w:rsidRPr="001D10D2">
        <w:rPr>
          <w:rFonts w:ascii="Arial" w:hAnsi="Arial" w:cs="Arial"/>
        </w:rPr>
        <w:t xml:space="preserve"> </w:t>
      </w:r>
      <w:proofErr w:type="spellStart"/>
      <w:r w:rsidRPr="001D10D2">
        <w:rPr>
          <w:rFonts w:ascii="Arial" w:hAnsi="Arial" w:cs="Arial"/>
          <w:lang w:val="fr-FR"/>
        </w:rPr>
        <w:t>sljede</w:t>
      </w:r>
      <w:proofErr w:type="spellEnd"/>
      <w:r w:rsidRPr="001D10D2">
        <w:rPr>
          <w:rFonts w:ascii="Arial" w:hAnsi="Arial" w:cs="Arial"/>
        </w:rPr>
        <w:t>ć</w:t>
      </w:r>
      <w:proofErr w:type="spellStart"/>
      <w:r w:rsidRPr="001D10D2">
        <w:rPr>
          <w:rFonts w:ascii="Arial" w:hAnsi="Arial" w:cs="Arial"/>
          <w:lang w:val="fr-FR"/>
        </w:rPr>
        <w:t>a</w:t>
      </w:r>
      <w:proofErr w:type="spellEnd"/>
      <w:r w:rsidRPr="001D10D2">
        <w:rPr>
          <w:rFonts w:ascii="Arial" w:hAnsi="Arial" w:cs="Arial"/>
        </w:rPr>
        <w:t xml:space="preserve"> </w:t>
      </w:r>
      <w:proofErr w:type="spellStart"/>
      <w:r w:rsidRPr="001D10D2">
        <w:rPr>
          <w:rFonts w:ascii="Arial" w:hAnsi="Arial" w:cs="Arial"/>
          <w:lang w:val="fr-FR"/>
        </w:rPr>
        <w:t>tehni</w:t>
      </w:r>
      <w:proofErr w:type="spellEnd"/>
      <w:r w:rsidRPr="001D10D2">
        <w:rPr>
          <w:rFonts w:ascii="Arial" w:hAnsi="Arial" w:cs="Arial"/>
        </w:rPr>
        <w:t>č</w:t>
      </w:r>
      <w:r w:rsidRPr="001D10D2">
        <w:rPr>
          <w:rFonts w:ascii="Arial" w:hAnsi="Arial" w:cs="Arial"/>
          <w:lang w:val="fr-FR"/>
        </w:rPr>
        <w:t>ka</w:t>
      </w:r>
      <w:r w:rsidRPr="001D10D2">
        <w:rPr>
          <w:rFonts w:ascii="Arial" w:hAnsi="Arial" w:cs="Arial"/>
        </w:rPr>
        <w:t xml:space="preserve"> </w:t>
      </w:r>
      <w:proofErr w:type="spellStart"/>
      <w:r w:rsidRPr="001D10D2">
        <w:rPr>
          <w:rFonts w:ascii="Arial" w:hAnsi="Arial" w:cs="Arial"/>
          <w:lang w:val="fr-FR"/>
        </w:rPr>
        <w:t>rje</w:t>
      </w:r>
      <w:proofErr w:type="spellEnd"/>
      <w:r w:rsidRPr="001D10D2">
        <w:rPr>
          <w:rFonts w:ascii="Arial" w:hAnsi="Arial" w:cs="Arial"/>
        </w:rPr>
        <w:t>š</w:t>
      </w:r>
      <w:proofErr w:type="spellStart"/>
      <w:r w:rsidRPr="001D10D2">
        <w:rPr>
          <w:rFonts w:ascii="Arial" w:hAnsi="Arial" w:cs="Arial"/>
          <w:lang w:val="fr-FR"/>
        </w:rPr>
        <w:t>enja</w:t>
      </w:r>
      <w:proofErr w:type="spellEnd"/>
      <w:r w:rsidRPr="001D10D2">
        <w:rPr>
          <w:rFonts w:ascii="Arial" w:hAnsi="Arial" w:cs="Arial"/>
        </w:rPr>
        <w:t xml:space="preserve"> </w:t>
      </w:r>
      <w:proofErr w:type="spellStart"/>
      <w:r w:rsidRPr="001D10D2">
        <w:rPr>
          <w:rFonts w:ascii="Arial" w:hAnsi="Arial" w:cs="Arial"/>
          <w:lang w:val="fr-FR"/>
        </w:rPr>
        <w:t>kojih</w:t>
      </w:r>
      <w:proofErr w:type="spellEnd"/>
      <w:r w:rsidRPr="001D10D2">
        <w:rPr>
          <w:rFonts w:ascii="Arial" w:hAnsi="Arial" w:cs="Arial"/>
        </w:rPr>
        <w:t xml:space="preserve"> </w:t>
      </w:r>
      <w:r w:rsidRPr="001D10D2">
        <w:rPr>
          <w:rFonts w:ascii="Arial" w:hAnsi="Arial" w:cs="Arial"/>
          <w:lang w:val="fr-FR"/>
        </w:rPr>
        <w:t>se</w:t>
      </w:r>
      <w:r w:rsidRPr="001D10D2">
        <w:rPr>
          <w:rFonts w:ascii="Arial" w:hAnsi="Arial" w:cs="Arial"/>
        </w:rPr>
        <w:t xml:space="preserve"> </w:t>
      </w:r>
      <w:proofErr w:type="spellStart"/>
      <w:r w:rsidRPr="001D10D2">
        <w:rPr>
          <w:rFonts w:ascii="Arial" w:hAnsi="Arial" w:cs="Arial"/>
          <w:lang w:val="fr-FR"/>
        </w:rPr>
        <w:t>Izvoditelj</w:t>
      </w:r>
      <w:proofErr w:type="spellEnd"/>
      <w:r w:rsidRPr="001D10D2">
        <w:rPr>
          <w:rFonts w:ascii="Arial" w:hAnsi="Arial" w:cs="Arial"/>
        </w:rPr>
        <w:t xml:space="preserve"> i </w:t>
      </w:r>
      <w:proofErr w:type="spellStart"/>
      <w:r w:rsidRPr="001D10D2">
        <w:rPr>
          <w:rFonts w:ascii="Arial" w:hAnsi="Arial" w:cs="Arial"/>
          <w:lang w:val="fr-FR"/>
        </w:rPr>
        <w:t>Investitor</w:t>
      </w:r>
      <w:proofErr w:type="spellEnd"/>
      <w:r w:rsidRPr="001D10D2">
        <w:rPr>
          <w:rFonts w:ascii="Arial" w:hAnsi="Arial" w:cs="Arial"/>
        </w:rPr>
        <w:t xml:space="preserve"> </w:t>
      </w:r>
      <w:proofErr w:type="spellStart"/>
      <w:r w:rsidRPr="001D10D2">
        <w:rPr>
          <w:rFonts w:ascii="Arial" w:hAnsi="Arial" w:cs="Arial"/>
          <w:lang w:val="fr-FR"/>
        </w:rPr>
        <w:t>tijekom</w:t>
      </w:r>
      <w:proofErr w:type="spellEnd"/>
      <w:r w:rsidRPr="001D10D2">
        <w:rPr>
          <w:rFonts w:ascii="Arial" w:hAnsi="Arial" w:cs="Arial"/>
        </w:rPr>
        <w:t xml:space="preserve"> gradnje i </w:t>
      </w:r>
      <w:proofErr w:type="spellStart"/>
      <w:r w:rsidRPr="001D10D2">
        <w:rPr>
          <w:rFonts w:ascii="Arial" w:hAnsi="Arial" w:cs="Arial"/>
          <w:lang w:val="fr-FR"/>
        </w:rPr>
        <w:t>eksploatacije</w:t>
      </w:r>
      <w:proofErr w:type="spellEnd"/>
      <w:r w:rsidRPr="001D10D2">
        <w:rPr>
          <w:rFonts w:ascii="Arial" w:hAnsi="Arial" w:cs="Arial"/>
        </w:rPr>
        <w:t xml:space="preserve"> </w:t>
      </w:r>
      <w:proofErr w:type="spellStart"/>
      <w:r w:rsidRPr="001D10D2">
        <w:rPr>
          <w:rFonts w:ascii="Arial" w:hAnsi="Arial" w:cs="Arial"/>
          <w:lang w:val="fr-FR"/>
        </w:rPr>
        <w:t>treba</w:t>
      </w:r>
      <w:proofErr w:type="spellEnd"/>
      <w:r w:rsidRPr="001D10D2">
        <w:rPr>
          <w:rFonts w:ascii="Arial" w:hAnsi="Arial" w:cs="Arial"/>
        </w:rPr>
        <w:t xml:space="preserve"> </w:t>
      </w:r>
      <w:proofErr w:type="spellStart"/>
      <w:r w:rsidRPr="001D10D2">
        <w:rPr>
          <w:rFonts w:ascii="Arial" w:hAnsi="Arial" w:cs="Arial"/>
          <w:lang w:val="fr-FR"/>
        </w:rPr>
        <w:t>pridr</w:t>
      </w:r>
      <w:proofErr w:type="spellEnd"/>
      <w:r w:rsidRPr="001D10D2">
        <w:rPr>
          <w:rFonts w:ascii="Arial" w:hAnsi="Arial" w:cs="Arial"/>
        </w:rPr>
        <w:t>ž</w:t>
      </w:r>
      <w:proofErr w:type="spellStart"/>
      <w:r w:rsidRPr="001D10D2">
        <w:rPr>
          <w:rFonts w:ascii="Arial" w:hAnsi="Arial" w:cs="Arial"/>
          <w:lang w:val="fr-FR"/>
        </w:rPr>
        <w:t>avati</w:t>
      </w:r>
      <w:proofErr w:type="spellEnd"/>
      <w:r w:rsidRPr="001D10D2">
        <w:rPr>
          <w:rFonts w:ascii="Arial" w:hAnsi="Arial" w:cs="Arial"/>
        </w:rPr>
        <w:t>:</w:t>
      </w:r>
    </w:p>
    <w:p w:rsidR="007D7FDC" w:rsidRPr="001D10D2" w:rsidRDefault="007D7FDC" w:rsidP="007D7FDC">
      <w:pPr>
        <w:pStyle w:val="tablica"/>
        <w:tabs>
          <w:tab w:val="clear" w:pos="567"/>
          <w:tab w:val="clear" w:pos="1134"/>
          <w:tab w:val="clear" w:pos="1985"/>
          <w:tab w:val="clear" w:pos="2835"/>
          <w:tab w:val="clear" w:pos="3686"/>
          <w:tab w:val="clear" w:pos="4536"/>
          <w:tab w:val="clear" w:pos="5387"/>
          <w:tab w:val="clear" w:pos="6237"/>
          <w:tab w:val="clear" w:pos="7088"/>
          <w:tab w:val="clear" w:pos="7938"/>
          <w:tab w:val="clear" w:pos="8789"/>
        </w:tabs>
        <w:spacing w:line="240" w:lineRule="auto"/>
        <w:rPr>
          <w:rFonts w:ascii="Arial" w:hAnsi="Arial" w:cs="Arial"/>
          <w:lang w:val="fr-FR"/>
        </w:rPr>
      </w:pPr>
    </w:p>
    <w:p w:rsidR="007D7FDC" w:rsidRPr="001D10D2" w:rsidRDefault="007D7FDC" w:rsidP="007D7FDC">
      <w:pPr>
        <w:ind w:right="-1"/>
        <w:jc w:val="both"/>
        <w:rPr>
          <w:rFonts w:cs="Arial"/>
          <w:b/>
          <w:sz w:val="20"/>
          <w:lang w:val="fr-FR"/>
        </w:rPr>
      </w:pPr>
      <w:r w:rsidRPr="001D10D2">
        <w:rPr>
          <w:rFonts w:cs="Arial"/>
          <w:b/>
          <w:sz w:val="20"/>
          <w:lang w:val="fr-FR"/>
        </w:rPr>
        <w:t>Zaštita od direktnog napona dodira</w:t>
      </w:r>
    </w:p>
    <w:p w:rsidR="007D7FDC" w:rsidRPr="001D10D2" w:rsidRDefault="007D7FDC" w:rsidP="007D7FDC">
      <w:pPr>
        <w:ind w:right="-1"/>
        <w:jc w:val="both"/>
        <w:rPr>
          <w:rFonts w:cs="Arial"/>
          <w:sz w:val="20"/>
          <w:lang w:val="fr-FR"/>
        </w:rPr>
      </w:pPr>
    </w:p>
    <w:p w:rsidR="007D7FDC" w:rsidRPr="001D10D2" w:rsidRDefault="007D7FDC" w:rsidP="007D7FDC">
      <w:pPr>
        <w:jc w:val="both"/>
        <w:rPr>
          <w:rFonts w:cs="Arial"/>
          <w:sz w:val="20"/>
        </w:rPr>
      </w:pPr>
      <w:r w:rsidRPr="001D10D2">
        <w:rPr>
          <w:rFonts w:cs="Arial"/>
          <w:sz w:val="20"/>
        </w:rPr>
        <w:t>Zaštita od direktnog napona dodira je izvedena je tako, da su svi neizolirani dijelovi električne instalacije koji mogu biti pod naponom, smješteni u razdjelnike, odnosno u razvodne kutije i utičnice, gdje u normalnim uvjetima rada neće biti dostupne. Također će i sva spajanja i razdvajanja strujnih krugova biti izvedena samo u razvodnim kutijama, kućištima aparata i u razdjelniku.</w:t>
      </w:r>
    </w:p>
    <w:p w:rsidR="007D7FDC" w:rsidRPr="001D10D2" w:rsidRDefault="007D7FDC" w:rsidP="007D7FDC">
      <w:pPr>
        <w:ind w:right="-1"/>
        <w:jc w:val="both"/>
        <w:rPr>
          <w:rFonts w:cs="Arial"/>
          <w:sz w:val="20"/>
          <w:lang w:val="fr-FR"/>
        </w:rPr>
      </w:pPr>
      <w:r w:rsidRPr="001D10D2">
        <w:rPr>
          <w:rFonts w:cs="Arial"/>
          <w:sz w:val="20"/>
          <w:lang w:val="fr-FR"/>
        </w:rPr>
        <w:t>Opasnost dodira kod otvaranja ormara od strane nestručnih osoba postignuti nabavkom atestiranih ormara sa izolacijskim pregradama u klasi II.</w:t>
      </w:r>
    </w:p>
    <w:p w:rsidR="007D7FDC" w:rsidRPr="001D10D2" w:rsidRDefault="007D7FDC" w:rsidP="007D7FDC">
      <w:pPr>
        <w:ind w:right="-1"/>
        <w:jc w:val="both"/>
        <w:outlineLvl w:val="0"/>
        <w:rPr>
          <w:rFonts w:cs="Arial"/>
          <w:sz w:val="20"/>
          <w:lang w:val="fr-FR"/>
        </w:rPr>
      </w:pPr>
      <w:r w:rsidRPr="001D10D2">
        <w:rPr>
          <w:rFonts w:cs="Arial"/>
          <w:sz w:val="20"/>
          <w:lang w:val="fr-FR"/>
        </w:rPr>
        <w:t xml:space="preserve">Svi vodovi moraju imati propisan izolacicjski nivo sa mehničkom zaštitom, a tamo gdje mogu biti izloženi mehničkim udarima nužno je postaviti dopunsku mehaničku zaštitu (min. do </w:t>
      </w:r>
      <w:smartTag w:uri="urn:schemas-microsoft-com:office:smarttags" w:element="metricconverter">
        <w:smartTagPr>
          <w:attr w:name="ProductID" w:val="200 cm"/>
        </w:smartTagPr>
        <w:r w:rsidRPr="001D10D2">
          <w:rPr>
            <w:rFonts w:cs="Arial"/>
            <w:sz w:val="20"/>
            <w:lang w:val="fr-FR"/>
          </w:rPr>
          <w:t>200 cm</w:t>
        </w:r>
      </w:smartTag>
      <w:r w:rsidRPr="001D10D2">
        <w:rPr>
          <w:rFonts w:cs="Arial"/>
          <w:sz w:val="20"/>
          <w:lang w:val="fr-FR"/>
        </w:rPr>
        <w:t xml:space="preserve"> iznad poda ).</w:t>
      </w:r>
    </w:p>
    <w:p w:rsidR="007D7FDC" w:rsidRPr="001D10D2" w:rsidRDefault="007D7FDC" w:rsidP="007D7FDC">
      <w:pPr>
        <w:ind w:right="-1"/>
        <w:jc w:val="both"/>
        <w:rPr>
          <w:rFonts w:cs="Arial"/>
          <w:sz w:val="20"/>
          <w:lang w:val="fr-FR"/>
        </w:rPr>
      </w:pPr>
      <w:r w:rsidRPr="001D10D2">
        <w:rPr>
          <w:rFonts w:cs="Arial"/>
          <w:sz w:val="20"/>
          <w:lang w:val="fr-FR"/>
        </w:rPr>
        <w:t>Vodič svjetloplave boje smije biti upotrebljen samo kao N (nulti), a vodič zelenožute boje kao PE (zaštitni) vod.</w:t>
      </w:r>
    </w:p>
    <w:p w:rsidR="007D7FDC" w:rsidRPr="001D10D2" w:rsidRDefault="007D7FDC" w:rsidP="007D7FDC">
      <w:pPr>
        <w:ind w:right="-1"/>
        <w:jc w:val="both"/>
        <w:rPr>
          <w:rFonts w:cs="Arial"/>
          <w:b/>
          <w:sz w:val="20"/>
          <w:lang w:val="fr-FR"/>
        </w:rPr>
      </w:pPr>
    </w:p>
    <w:p w:rsidR="007D7FDC" w:rsidRPr="001D10D2" w:rsidRDefault="007D7FDC" w:rsidP="007D7FDC">
      <w:pPr>
        <w:ind w:right="-1"/>
        <w:jc w:val="both"/>
        <w:rPr>
          <w:rFonts w:cs="Arial"/>
          <w:b/>
          <w:sz w:val="20"/>
          <w:lang w:val="fr-FR"/>
        </w:rPr>
      </w:pPr>
      <w:r w:rsidRPr="001D10D2">
        <w:rPr>
          <w:rFonts w:cs="Arial"/>
          <w:b/>
          <w:sz w:val="20"/>
          <w:lang w:val="fr-FR"/>
        </w:rPr>
        <w:t>Zaštita od indirektnog napona dodira</w:t>
      </w:r>
    </w:p>
    <w:p w:rsidR="00EE7444" w:rsidRPr="001D10D2" w:rsidRDefault="00EE7444" w:rsidP="007D7FDC">
      <w:pPr>
        <w:ind w:right="-1"/>
        <w:jc w:val="both"/>
        <w:rPr>
          <w:rFonts w:cs="Arial"/>
          <w:b/>
          <w:sz w:val="20"/>
          <w:lang w:val="fr-FR"/>
        </w:rPr>
      </w:pPr>
    </w:p>
    <w:p w:rsidR="007D7FDC" w:rsidRPr="001D10D2" w:rsidRDefault="00EE7444" w:rsidP="007D7FDC">
      <w:pPr>
        <w:jc w:val="both"/>
        <w:rPr>
          <w:rFonts w:cs="Arial"/>
          <w:sz w:val="20"/>
          <w:lang w:val="fr-FR"/>
        </w:rPr>
      </w:pPr>
      <w:r w:rsidRPr="001D10D2">
        <w:rPr>
          <w:rFonts w:cs="Arial"/>
          <w:sz w:val="20"/>
          <w:lang w:val="fr-FR"/>
        </w:rPr>
        <w:t>U slučaju kvara na izolaciji i proboja prema metalnim dijelovima uređaja i opreme koji inače u normalnom pogonu nisu pod naponom, reagirati će automatsko isklapanje napajanja (strujna zaštitna sklopka), što ima za cilj spriječiti nastajanje previsokog napona dodira, vrijednosti i trajanja opasnog po čovjeka.</w:t>
      </w:r>
    </w:p>
    <w:p w:rsidR="00EE7444" w:rsidRPr="001D10D2" w:rsidRDefault="00EE7444" w:rsidP="007D7FDC">
      <w:pPr>
        <w:jc w:val="both"/>
        <w:rPr>
          <w:rFonts w:cs="Arial"/>
          <w:sz w:val="20"/>
          <w:lang w:val="fr-FR"/>
        </w:rPr>
      </w:pPr>
      <w:r w:rsidRPr="001D10D2">
        <w:rPr>
          <w:rFonts w:cs="Arial"/>
          <w:sz w:val="20"/>
          <w:lang w:val="fr-FR"/>
        </w:rPr>
        <w:t>Zaštita od previsokog</w:t>
      </w:r>
      <w:r w:rsidR="002001A9">
        <w:rPr>
          <w:rFonts w:cs="Arial"/>
          <w:sz w:val="20"/>
          <w:lang w:val="fr-FR"/>
        </w:rPr>
        <w:t xml:space="preserve"> napona dodira izvedena je u TT</w:t>
      </w:r>
      <w:r w:rsidR="0009673C">
        <w:rPr>
          <w:rFonts w:cs="Arial"/>
          <w:sz w:val="20"/>
          <w:lang w:val="fr-FR"/>
        </w:rPr>
        <w:t xml:space="preserve"> sis</w:t>
      </w:r>
      <w:r w:rsidRPr="001D10D2">
        <w:rPr>
          <w:rFonts w:cs="Arial"/>
          <w:sz w:val="20"/>
          <w:lang w:val="fr-FR"/>
        </w:rPr>
        <w:t>temu.</w:t>
      </w:r>
    </w:p>
    <w:p w:rsidR="00EE7444" w:rsidRPr="001D10D2" w:rsidRDefault="00EE7444" w:rsidP="007D7FDC">
      <w:pPr>
        <w:jc w:val="both"/>
        <w:rPr>
          <w:rFonts w:cs="Arial"/>
          <w:sz w:val="20"/>
        </w:rPr>
      </w:pPr>
      <w:r w:rsidRPr="001D10D2">
        <w:rPr>
          <w:rFonts w:cs="Arial"/>
          <w:sz w:val="20"/>
        </w:rPr>
        <w:t xml:space="preserve">Zaštitni uređaji kojim se osigurava zaštita od previsokog dodirnog napona, u slučaju greške u izolaciji, automatski će isklopiti napajanje strujnog kruga u takvom vremenu koje ne dopušta održavanje očekivanog napona dodira većeg od 50V ef. </w:t>
      </w:r>
      <w:r w:rsidR="00D91463" w:rsidRPr="001D10D2">
        <w:rPr>
          <w:rFonts w:cs="Arial"/>
          <w:sz w:val="20"/>
        </w:rPr>
        <w:t>v</w:t>
      </w:r>
      <w:r w:rsidRPr="001D10D2">
        <w:rPr>
          <w:rFonts w:cs="Arial"/>
          <w:sz w:val="20"/>
        </w:rPr>
        <w:t>rijednosti</w:t>
      </w:r>
      <w:r w:rsidR="00D91463" w:rsidRPr="001D10D2">
        <w:rPr>
          <w:rFonts w:cs="Arial"/>
          <w:sz w:val="20"/>
        </w:rPr>
        <w:t>.</w:t>
      </w:r>
    </w:p>
    <w:p w:rsidR="007D7FDC" w:rsidRPr="001D10D2" w:rsidRDefault="007D7FDC" w:rsidP="007D7FDC">
      <w:pPr>
        <w:ind w:right="-1"/>
        <w:jc w:val="both"/>
        <w:rPr>
          <w:rFonts w:cs="Arial"/>
          <w:color w:val="FF0000"/>
          <w:sz w:val="20"/>
          <w:lang w:val="fr-FR"/>
        </w:rPr>
      </w:pPr>
    </w:p>
    <w:p w:rsidR="007D7FDC" w:rsidRPr="001D10D2" w:rsidRDefault="007D7FDC" w:rsidP="007D7FDC">
      <w:pPr>
        <w:pStyle w:val="BodyText34"/>
        <w:spacing w:line="240" w:lineRule="auto"/>
        <w:ind w:right="-1"/>
        <w:rPr>
          <w:rFonts w:cs="Arial"/>
          <w:b/>
        </w:rPr>
      </w:pPr>
      <w:r w:rsidRPr="001D10D2">
        <w:rPr>
          <w:rFonts w:cs="Arial"/>
          <w:b/>
        </w:rPr>
        <w:t>Prostorije sa kadom i tušem i ostali slični vlažni prostori</w:t>
      </w:r>
    </w:p>
    <w:p w:rsidR="007D7FDC" w:rsidRPr="001D10D2" w:rsidRDefault="007D7FDC" w:rsidP="007D7FDC">
      <w:pPr>
        <w:pStyle w:val="BodyText34"/>
        <w:spacing w:line="240" w:lineRule="auto"/>
        <w:ind w:right="-1"/>
        <w:rPr>
          <w:rFonts w:cs="Arial"/>
          <w:b/>
        </w:rPr>
      </w:pPr>
    </w:p>
    <w:p w:rsidR="007D7FDC" w:rsidRPr="001D10D2" w:rsidRDefault="007D7FDC" w:rsidP="007D7FDC">
      <w:pPr>
        <w:pStyle w:val="BodyText34"/>
        <w:spacing w:line="240" w:lineRule="auto"/>
        <w:ind w:right="-1"/>
        <w:rPr>
          <w:rFonts w:cs="Arial"/>
        </w:rPr>
      </w:pPr>
      <w:r w:rsidRPr="001D10D2">
        <w:rPr>
          <w:rFonts w:cs="Arial"/>
        </w:rPr>
        <w:t xml:space="preserve">Prostorije sa kadom i tušem i ostali slični vlažni protori (sanitarije, garderobe, toplinska stanica, kotlovnica, vlažni dio kuhinja i sl.) moraju biti instalirane po posebnim (povišenim) mjerama sigurnosti na taj način da se izvede izjednačenje potencijala metalnih masa u prostoriji, a </w:t>
      </w:r>
      <w:proofErr w:type="spellStart"/>
      <w:r w:rsidRPr="001D10D2">
        <w:rPr>
          <w:rFonts w:cs="Arial"/>
          <w:lang w:val="fr-FR"/>
        </w:rPr>
        <w:t>predviđena</w:t>
      </w:r>
      <w:proofErr w:type="spellEnd"/>
      <w:r w:rsidRPr="001D10D2">
        <w:rPr>
          <w:rFonts w:cs="Arial"/>
          <w:lang w:val="fr-FR"/>
        </w:rPr>
        <w:t xml:space="preserve"> je </w:t>
      </w:r>
      <w:proofErr w:type="spellStart"/>
      <w:r w:rsidRPr="001D10D2">
        <w:rPr>
          <w:rFonts w:cs="Arial"/>
          <w:lang w:val="fr-FR"/>
        </w:rPr>
        <w:t>dodatna</w:t>
      </w:r>
      <w:proofErr w:type="spellEnd"/>
      <w:r w:rsidRPr="001D10D2">
        <w:rPr>
          <w:rFonts w:cs="Arial"/>
          <w:lang w:val="fr-FR"/>
        </w:rPr>
        <w:t xml:space="preserve"> </w:t>
      </w:r>
      <w:proofErr w:type="spellStart"/>
      <w:r w:rsidRPr="001D10D2">
        <w:rPr>
          <w:rFonts w:cs="Arial"/>
          <w:lang w:val="fr-FR"/>
        </w:rPr>
        <w:t>zaštita</w:t>
      </w:r>
      <w:proofErr w:type="spellEnd"/>
      <w:r w:rsidRPr="001D10D2">
        <w:rPr>
          <w:rFonts w:cs="Arial"/>
          <w:lang w:val="fr-FR"/>
        </w:rPr>
        <w:t xml:space="preserve"> </w:t>
      </w:r>
      <w:proofErr w:type="spellStart"/>
      <w:r w:rsidRPr="001D10D2">
        <w:rPr>
          <w:rFonts w:cs="Arial"/>
          <w:lang w:val="fr-FR"/>
        </w:rPr>
        <w:t>od</w:t>
      </w:r>
      <w:proofErr w:type="spellEnd"/>
      <w:r w:rsidRPr="001D10D2">
        <w:rPr>
          <w:rFonts w:cs="Arial"/>
          <w:lang w:val="fr-FR"/>
        </w:rPr>
        <w:t xml:space="preserve"> </w:t>
      </w:r>
      <w:proofErr w:type="spellStart"/>
      <w:r w:rsidRPr="001D10D2">
        <w:rPr>
          <w:rFonts w:cs="Arial"/>
          <w:lang w:val="fr-FR"/>
        </w:rPr>
        <w:t>previsokog</w:t>
      </w:r>
      <w:proofErr w:type="spellEnd"/>
      <w:r w:rsidRPr="001D10D2">
        <w:rPr>
          <w:rFonts w:cs="Arial"/>
          <w:lang w:val="fr-FR"/>
        </w:rPr>
        <w:t xml:space="preserve"> </w:t>
      </w:r>
      <w:proofErr w:type="spellStart"/>
      <w:r w:rsidRPr="001D10D2">
        <w:rPr>
          <w:rFonts w:cs="Arial"/>
          <w:lang w:val="fr-FR"/>
        </w:rPr>
        <w:t>napona</w:t>
      </w:r>
      <w:proofErr w:type="spellEnd"/>
      <w:r w:rsidRPr="001D10D2">
        <w:rPr>
          <w:rFonts w:cs="Arial"/>
          <w:lang w:val="fr-FR"/>
        </w:rPr>
        <w:t xml:space="preserve"> </w:t>
      </w:r>
      <w:proofErr w:type="spellStart"/>
      <w:r w:rsidRPr="001D10D2">
        <w:rPr>
          <w:rFonts w:cs="Arial"/>
          <w:lang w:val="fr-FR"/>
        </w:rPr>
        <w:t>zaštitnim</w:t>
      </w:r>
      <w:proofErr w:type="spellEnd"/>
      <w:r w:rsidRPr="001D10D2">
        <w:rPr>
          <w:rFonts w:cs="Arial"/>
          <w:lang w:val="fr-FR"/>
        </w:rPr>
        <w:t xml:space="preserve"> </w:t>
      </w:r>
      <w:proofErr w:type="spellStart"/>
      <w:r w:rsidRPr="001D10D2">
        <w:rPr>
          <w:rFonts w:cs="Arial"/>
          <w:lang w:val="fr-FR"/>
        </w:rPr>
        <w:t>uređajem</w:t>
      </w:r>
      <w:proofErr w:type="spellEnd"/>
      <w:r w:rsidRPr="001D10D2">
        <w:rPr>
          <w:rFonts w:cs="Arial"/>
          <w:lang w:val="fr-FR"/>
        </w:rPr>
        <w:t xml:space="preserve"> </w:t>
      </w:r>
      <w:proofErr w:type="spellStart"/>
      <w:r w:rsidRPr="001D10D2">
        <w:rPr>
          <w:rFonts w:cs="Arial"/>
          <w:lang w:val="fr-FR"/>
        </w:rPr>
        <w:t>diferencijalne</w:t>
      </w:r>
      <w:proofErr w:type="spellEnd"/>
      <w:r w:rsidRPr="001D10D2">
        <w:rPr>
          <w:rFonts w:cs="Arial"/>
          <w:lang w:val="fr-FR"/>
        </w:rPr>
        <w:t xml:space="preserve"> </w:t>
      </w:r>
      <w:proofErr w:type="spellStart"/>
      <w:r w:rsidRPr="001D10D2">
        <w:rPr>
          <w:rFonts w:cs="Arial"/>
          <w:lang w:val="fr-FR"/>
        </w:rPr>
        <w:t>struje</w:t>
      </w:r>
      <w:proofErr w:type="spellEnd"/>
      <w:r w:rsidRPr="001D10D2">
        <w:rPr>
          <w:rFonts w:cs="Arial"/>
          <w:lang w:val="fr-FR"/>
        </w:rPr>
        <w:t xml:space="preserve"> </w:t>
      </w:r>
      <w:proofErr w:type="spellStart"/>
      <w:r w:rsidRPr="001D10D2">
        <w:rPr>
          <w:rFonts w:cs="Arial"/>
          <w:lang w:val="fr-FR"/>
        </w:rPr>
        <w:t>osjetljivosti</w:t>
      </w:r>
      <w:proofErr w:type="spellEnd"/>
      <w:r w:rsidRPr="001D10D2">
        <w:rPr>
          <w:rFonts w:cs="Arial"/>
          <w:lang w:val="fr-FR"/>
        </w:rPr>
        <w:t xml:space="preserve"> na </w:t>
      </w:r>
      <w:proofErr w:type="spellStart"/>
      <w:r w:rsidRPr="001D10D2">
        <w:rPr>
          <w:rFonts w:cs="Arial"/>
          <w:lang w:val="fr-FR"/>
        </w:rPr>
        <w:t>struju</w:t>
      </w:r>
      <w:proofErr w:type="spellEnd"/>
      <w:r w:rsidRPr="001D10D2">
        <w:rPr>
          <w:rFonts w:cs="Arial"/>
          <w:lang w:val="fr-FR"/>
        </w:rPr>
        <w:t xml:space="preserve"> </w:t>
      </w:r>
      <w:proofErr w:type="spellStart"/>
      <w:r w:rsidRPr="001D10D2">
        <w:rPr>
          <w:rFonts w:cs="Arial"/>
          <w:lang w:val="fr-FR"/>
        </w:rPr>
        <w:t>greške</w:t>
      </w:r>
      <w:proofErr w:type="spellEnd"/>
      <w:r w:rsidRPr="001D10D2">
        <w:rPr>
          <w:rFonts w:cs="Arial"/>
          <w:lang w:val="fr-FR"/>
        </w:rPr>
        <w:t xml:space="preserve"> 30 mA.</w:t>
      </w:r>
    </w:p>
    <w:p w:rsidR="007D7FDC" w:rsidRPr="001D10D2" w:rsidRDefault="007D7FDC" w:rsidP="007D7FDC">
      <w:pPr>
        <w:ind w:right="-1"/>
        <w:jc w:val="both"/>
        <w:rPr>
          <w:rFonts w:cs="Arial"/>
          <w:sz w:val="20"/>
        </w:rPr>
      </w:pPr>
    </w:p>
    <w:p w:rsidR="005558A5" w:rsidRPr="001D10D2" w:rsidRDefault="007D7FDC" w:rsidP="00CA0AB1">
      <w:pPr>
        <w:ind w:right="-1"/>
        <w:jc w:val="both"/>
        <w:rPr>
          <w:rFonts w:cs="Arial"/>
          <w:sz w:val="20"/>
        </w:rPr>
      </w:pPr>
      <w:r w:rsidRPr="001D10D2">
        <w:rPr>
          <w:rFonts w:cs="Arial"/>
          <w:sz w:val="20"/>
        </w:rPr>
        <w:t xml:space="preserve">Kod izvođenja instalacije je nužno voditi računa da se nijedno trošilo napajano preko ZUDS-a ne smije nulovati. Strogo paziti da se </w:t>
      </w:r>
      <w:r w:rsidRPr="001D10D2">
        <w:rPr>
          <w:rFonts w:cs="Arial"/>
          <w:b/>
          <w:sz w:val="20"/>
        </w:rPr>
        <w:t xml:space="preserve">PE </w:t>
      </w:r>
      <w:r w:rsidRPr="001D10D2">
        <w:rPr>
          <w:rFonts w:cs="Arial"/>
          <w:sz w:val="20"/>
        </w:rPr>
        <w:t xml:space="preserve">vodič (zelenožute boje) u instalaciji ne  spojiti sa </w:t>
      </w:r>
      <w:r w:rsidRPr="001D10D2">
        <w:rPr>
          <w:rFonts w:cs="Arial"/>
          <w:b/>
          <w:sz w:val="20"/>
        </w:rPr>
        <w:t xml:space="preserve">N </w:t>
      </w:r>
      <w:r w:rsidRPr="001D10D2">
        <w:rPr>
          <w:rFonts w:cs="Arial"/>
          <w:sz w:val="20"/>
        </w:rPr>
        <w:t xml:space="preserve">vodičem (plave boje). </w:t>
      </w:r>
    </w:p>
    <w:p w:rsidR="005558A5" w:rsidRPr="001D10D2" w:rsidRDefault="005558A5" w:rsidP="007D7FDC">
      <w:pPr>
        <w:rPr>
          <w:rFonts w:cs="Arial"/>
          <w:b/>
          <w:sz w:val="20"/>
          <w:lang w:val="fr-FR"/>
        </w:rPr>
      </w:pPr>
    </w:p>
    <w:p w:rsidR="007D7FDC" w:rsidRPr="001D10D2" w:rsidRDefault="007D7FDC" w:rsidP="007D7FDC">
      <w:pPr>
        <w:rPr>
          <w:rFonts w:cs="Arial"/>
          <w:b/>
          <w:sz w:val="20"/>
          <w:lang w:val="fr-FR"/>
        </w:rPr>
      </w:pPr>
      <w:r w:rsidRPr="001D10D2">
        <w:rPr>
          <w:rFonts w:cs="Arial"/>
          <w:b/>
          <w:sz w:val="20"/>
          <w:lang w:val="fr-FR"/>
        </w:rPr>
        <w:t>Zaštita od slučajnog dodira elemenata pod naponom</w:t>
      </w:r>
    </w:p>
    <w:p w:rsidR="007D7FDC" w:rsidRPr="001D10D2" w:rsidRDefault="007D7FDC" w:rsidP="007D7FDC">
      <w:pPr>
        <w:tabs>
          <w:tab w:val="left" w:pos="4253"/>
          <w:tab w:val="left" w:pos="5954"/>
        </w:tabs>
        <w:jc w:val="both"/>
        <w:rPr>
          <w:rFonts w:cs="Arial"/>
          <w:sz w:val="20"/>
          <w:lang w:val="fr-FR"/>
        </w:rPr>
      </w:pPr>
    </w:p>
    <w:p w:rsidR="007D7FDC" w:rsidRPr="001D10D2" w:rsidRDefault="007D7FDC" w:rsidP="007D7FDC">
      <w:pPr>
        <w:tabs>
          <w:tab w:val="left" w:pos="4253"/>
          <w:tab w:val="left" w:pos="5954"/>
        </w:tabs>
        <w:jc w:val="both"/>
        <w:rPr>
          <w:rFonts w:cs="Arial"/>
          <w:sz w:val="20"/>
          <w:lang w:val="fr-FR"/>
        </w:rPr>
      </w:pPr>
      <w:r w:rsidRPr="001D10D2">
        <w:rPr>
          <w:rFonts w:cs="Arial"/>
          <w:sz w:val="20"/>
          <w:lang w:val="fr-FR"/>
        </w:rPr>
        <w:t>Zaštita od direktnog dodira dijelova električne instalacije postignuta je na slijedeći način:</w:t>
      </w:r>
    </w:p>
    <w:p w:rsidR="007D7FDC" w:rsidRPr="001D10D2" w:rsidRDefault="007D7FDC" w:rsidP="007D7FDC">
      <w:pPr>
        <w:tabs>
          <w:tab w:val="left" w:pos="4253"/>
          <w:tab w:val="left" w:pos="5954"/>
        </w:tabs>
        <w:jc w:val="both"/>
        <w:rPr>
          <w:rFonts w:cs="Arial"/>
          <w:sz w:val="20"/>
          <w:lang w:val="fr-FR"/>
        </w:rPr>
      </w:pPr>
      <w:r w:rsidRPr="001D10D2">
        <w:rPr>
          <w:rFonts w:cs="Arial"/>
          <w:sz w:val="20"/>
          <w:lang w:val="fr-FR"/>
        </w:rPr>
        <w:t xml:space="preserve">- izoliranjem dijelova pod naponom (izolacijski pokrovima na prekidačima i utičnicama, razvodnim </w:t>
      </w:r>
    </w:p>
    <w:p w:rsidR="007D7FDC" w:rsidRPr="001D10D2" w:rsidRDefault="007D7FDC" w:rsidP="007D7FDC">
      <w:pPr>
        <w:tabs>
          <w:tab w:val="left" w:pos="4253"/>
          <w:tab w:val="left" w:pos="5954"/>
        </w:tabs>
        <w:jc w:val="both"/>
        <w:rPr>
          <w:rFonts w:cs="Arial"/>
          <w:sz w:val="20"/>
          <w:lang w:val="es-CL"/>
        </w:rPr>
      </w:pPr>
      <w:r w:rsidRPr="001D10D2">
        <w:rPr>
          <w:rFonts w:cs="Arial"/>
          <w:sz w:val="20"/>
          <w:lang w:val="fr-FR"/>
        </w:rPr>
        <w:t xml:space="preserve">  </w:t>
      </w:r>
      <w:r w:rsidRPr="001D10D2">
        <w:rPr>
          <w:rFonts w:cs="Arial"/>
          <w:sz w:val="20"/>
          <w:lang w:val="es-CL"/>
        </w:rPr>
        <w:t>kutijama, razdjelnicima električne energije i sl.)</w:t>
      </w:r>
    </w:p>
    <w:p w:rsidR="007D7FDC" w:rsidRPr="001D10D2" w:rsidRDefault="007D7FDC" w:rsidP="007D7FDC">
      <w:pPr>
        <w:tabs>
          <w:tab w:val="left" w:pos="4253"/>
          <w:tab w:val="left" w:pos="5954"/>
        </w:tabs>
        <w:jc w:val="both"/>
        <w:rPr>
          <w:rFonts w:cs="Arial"/>
          <w:sz w:val="20"/>
          <w:lang w:val="es-CL"/>
        </w:rPr>
      </w:pPr>
      <w:r w:rsidRPr="001D10D2">
        <w:rPr>
          <w:rFonts w:cs="Arial"/>
          <w:sz w:val="20"/>
          <w:lang w:val="es-CL"/>
        </w:rPr>
        <w:t>- pregrađivanjem ili ugrađivanjem u kućišta</w:t>
      </w:r>
    </w:p>
    <w:p w:rsidR="007D7FDC" w:rsidRPr="001D10D2" w:rsidRDefault="007D7FDC" w:rsidP="007D7FDC">
      <w:pPr>
        <w:tabs>
          <w:tab w:val="left" w:pos="4253"/>
          <w:tab w:val="left" w:pos="5954"/>
        </w:tabs>
        <w:jc w:val="both"/>
        <w:rPr>
          <w:rFonts w:cs="Arial"/>
          <w:sz w:val="20"/>
          <w:lang w:val="es-CL"/>
        </w:rPr>
      </w:pPr>
      <w:r w:rsidRPr="001D10D2">
        <w:rPr>
          <w:rFonts w:cs="Arial"/>
          <w:sz w:val="20"/>
          <w:lang w:val="es-CL"/>
        </w:rPr>
        <w:t>- postavljanjem izvan dohvata rukom.</w:t>
      </w:r>
    </w:p>
    <w:p w:rsidR="007D7FDC" w:rsidRPr="001D10D2" w:rsidRDefault="007D7FDC" w:rsidP="007D7FDC">
      <w:pPr>
        <w:tabs>
          <w:tab w:val="left" w:pos="4253"/>
          <w:tab w:val="left" w:pos="5954"/>
        </w:tabs>
        <w:jc w:val="both"/>
        <w:rPr>
          <w:rFonts w:cs="Arial"/>
          <w:sz w:val="20"/>
          <w:lang w:val="es-CL"/>
        </w:rPr>
      </w:pPr>
    </w:p>
    <w:p w:rsidR="007D7FDC" w:rsidRPr="001D10D2" w:rsidRDefault="007D7FDC" w:rsidP="007D7FDC">
      <w:pPr>
        <w:tabs>
          <w:tab w:val="left" w:pos="4253"/>
          <w:tab w:val="left" w:pos="5954"/>
        </w:tabs>
        <w:jc w:val="both"/>
        <w:rPr>
          <w:rFonts w:cs="Arial"/>
          <w:sz w:val="20"/>
          <w:lang w:val="es-CL"/>
        </w:rPr>
      </w:pPr>
      <w:r w:rsidRPr="001D10D2">
        <w:rPr>
          <w:rFonts w:cs="Arial"/>
          <w:sz w:val="20"/>
          <w:lang w:val="es-CL"/>
        </w:rPr>
        <w:t>Instalacija se izvodi kabelima kao tip NYY (PP00-Y), NYM (PP-Y) i kabelima tip P položenim u zaštitne samogasive PVC cijevi pod/žbuku.</w:t>
      </w:r>
    </w:p>
    <w:p w:rsidR="007D7FDC" w:rsidRPr="001D10D2" w:rsidRDefault="007D7FDC" w:rsidP="007D7FDC">
      <w:pPr>
        <w:tabs>
          <w:tab w:val="left" w:pos="4253"/>
          <w:tab w:val="left" w:pos="5954"/>
        </w:tabs>
        <w:jc w:val="both"/>
        <w:rPr>
          <w:rFonts w:cs="Arial"/>
          <w:sz w:val="20"/>
          <w:lang w:val="es-CL"/>
        </w:rPr>
      </w:pPr>
    </w:p>
    <w:p w:rsidR="007D7FDC" w:rsidRPr="001D10D2" w:rsidRDefault="007D7FDC" w:rsidP="007D7FDC">
      <w:pPr>
        <w:rPr>
          <w:rFonts w:cs="Arial"/>
          <w:b/>
          <w:sz w:val="20"/>
          <w:lang w:val="fr-FR"/>
        </w:rPr>
      </w:pPr>
      <w:r w:rsidRPr="001D10D2">
        <w:rPr>
          <w:rFonts w:cs="Arial"/>
          <w:b/>
          <w:sz w:val="20"/>
          <w:lang w:val="fr-FR"/>
        </w:rPr>
        <w:t>Zaštita od opasnih struja kratkog spoja</w:t>
      </w:r>
    </w:p>
    <w:p w:rsidR="007D7FDC" w:rsidRPr="001D10D2" w:rsidRDefault="007D7FDC" w:rsidP="007D7FDC">
      <w:pPr>
        <w:jc w:val="both"/>
        <w:rPr>
          <w:rFonts w:cs="Arial"/>
          <w:sz w:val="20"/>
          <w:lang w:val="fr-FR"/>
        </w:rPr>
      </w:pPr>
    </w:p>
    <w:p w:rsidR="007D7FDC" w:rsidRDefault="007D7FDC" w:rsidP="007D7FDC">
      <w:pPr>
        <w:jc w:val="both"/>
        <w:rPr>
          <w:rFonts w:cs="Arial"/>
          <w:sz w:val="20"/>
          <w:lang w:val="fr-FR"/>
        </w:rPr>
      </w:pPr>
      <w:r w:rsidRPr="001D10D2">
        <w:rPr>
          <w:rFonts w:cs="Arial"/>
          <w:sz w:val="20"/>
          <w:lang w:val="fr-FR"/>
        </w:rPr>
        <w:t xml:space="preserve">Zaštita se izvodi automatskim i rastalnim osiguračima odgovarajuće karakteristike okidanja, dimenzioniranim prema strujnom opterećenju i presjeku voda. U slučaju kratkog ili dozemnog spoja osigurač štićenog kruga mora isključiti napajanje u vremenima kraćim od : </w:t>
      </w:r>
    </w:p>
    <w:p w:rsidR="00CF316D" w:rsidRDefault="00CF316D" w:rsidP="007D7FDC">
      <w:pPr>
        <w:jc w:val="both"/>
        <w:rPr>
          <w:rFonts w:cs="Arial"/>
          <w:sz w:val="20"/>
          <w:lang w:val="fr-FR"/>
        </w:rPr>
      </w:pPr>
    </w:p>
    <w:p w:rsidR="00CF316D" w:rsidRDefault="00CF316D" w:rsidP="007D7FDC">
      <w:pPr>
        <w:jc w:val="both"/>
        <w:rPr>
          <w:rFonts w:cs="Arial"/>
          <w:sz w:val="20"/>
          <w:lang w:val="fr-FR"/>
        </w:rPr>
      </w:pPr>
    </w:p>
    <w:p w:rsidR="00291337" w:rsidRPr="001D10D2" w:rsidRDefault="00291337" w:rsidP="007D7FDC">
      <w:pPr>
        <w:jc w:val="both"/>
        <w:rPr>
          <w:rFonts w:cs="Arial"/>
          <w:sz w:val="20"/>
          <w:lang w:val="fr-FR"/>
        </w:rPr>
      </w:pPr>
    </w:p>
    <w:p w:rsidR="007D7FDC" w:rsidRPr="001D10D2" w:rsidRDefault="007D7FDC" w:rsidP="007D7FDC">
      <w:pPr>
        <w:jc w:val="both"/>
        <w:rPr>
          <w:rFonts w:cs="Arial"/>
          <w:sz w:val="20"/>
          <w:lang w:val="fr-FR"/>
        </w:rPr>
      </w:pPr>
    </w:p>
    <w:p w:rsidR="007D7FDC" w:rsidRPr="001D10D2" w:rsidRDefault="007D7FDC" w:rsidP="007D7FDC">
      <w:pPr>
        <w:ind w:left="1683" w:firstLine="561"/>
        <w:jc w:val="both"/>
        <w:rPr>
          <w:rFonts w:cs="Arial"/>
          <w:sz w:val="20"/>
        </w:rPr>
      </w:pPr>
      <w:r w:rsidRPr="001D10D2">
        <w:rPr>
          <w:rFonts w:cs="Arial"/>
          <w:sz w:val="20"/>
        </w:rPr>
        <w:lastRenderedPageBreak/>
        <w:t>Vrijeme isklapanja (s)</w:t>
      </w:r>
      <w:r w:rsidRPr="001D10D2">
        <w:rPr>
          <w:rFonts w:cs="Arial"/>
          <w:sz w:val="20"/>
        </w:rPr>
        <w:tab/>
      </w:r>
      <w:r w:rsidRPr="001D10D2">
        <w:rPr>
          <w:rFonts w:cs="Arial"/>
          <w:sz w:val="20"/>
        </w:rPr>
        <w:tab/>
        <w:t>Napon dodira (V)</w:t>
      </w:r>
    </w:p>
    <w:p w:rsidR="007D7FDC" w:rsidRPr="001D10D2" w:rsidRDefault="007D7FDC" w:rsidP="007D7FDC">
      <w:pPr>
        <w:ind w:left="1683" w:firstLine="561"/>
        <w:jc w:val="both"/>
        <w:rPr>
          <w:rFonts w:cs="Arial"/>
          <w:sz w:val="20"/>
        </w:rPr>
      </w:pPr>
    </w:p>
    <w:p w:rsidR="007D7FDC" w:rsidRPr="001D10D2" w:rsidRDefault="007D7FDC" w:rsidP="007D7FDC">
      <w:pPr>
        <w:ind w:left="1701" w:firstLine="703"/>
        <w:rPr>
          <w:rFonts w:cs="Arial"/>
          <w:sz w:val="20"/>
        </w:rPr>
      </w:pPr>
      <w:r w:rsidRPr="001D10D2">
        <w:rPr>
          <w:rFonts w:cs="Arial"/>
          <w:sz w:val="20"/>
        </w:rPr>
        <w:t>5</w:t>
      </w:r>
      <w:r w:rsidRPr="001D10D2">
        <w:rPr>
          <w:rFonts w:cs="Arial"/>
          <w:sz w:val="20"/>
        </w:rPr>
        <w:tab/>
      </w:r>
      <w:r w:rsidRPr="001D10D2">
        <w:rPr>
          <w:rFonts w:cs="Arial"/>
          <w:sz w:val="20"/>
        </w:rPr>
        <w:tab/>
      </w:r>
      <w:r w:rsidRPr="001D10D2">
        <w:rPr>
          <w:rFonts w:cs="Arial"/>
          <w:sz w:val="20"/>
        </w:rPr>
        <w:tab/>
      </w:r>
      <w:r w:rsidRPr="001D10D2">
        <w:rPr>
          <w:rFonts w:cs="Arial"/>
          <w:sz w:val="20"/>
        </w:rPr>
        <w:tab/>
      </w:r>
      <w:r w:rsidRPr="001D10D2">
        <w:rPr>
          <w:rFonts w:cs="Arial"/>
          <w:sz w:val="20"/>
        </w:rPr>
        <w:tab/>
        <w:t xml:space="preserve">  25</w:t>
      </w:r>
    </w:p>
    <w:p w:rsidR="007D7FDC" w:rsidRPr="001D10D2" w:rsidRDefault="00121600" w:rsidP="007D7FDC">
      <w:pPr>
        <w:ind w:left="1701" w:firstLine="703"/>
        <w:rPr>
          <w:rFonts w:cs="Arial"/>
          <w:sz w:val="20"/>
        </w:rPr>
      </w:pPr>
      <w:r w:rsidRPr="001D10D2">
        <w:rPr>
          <w:rFonts w:cs="Arial"/>
          <w:sz w:val="20"/>
        </w:rPr>
        <w:t>0,47</w:t>
      </w:r>
      <w:r w:rsidRPr="001D10D2">
        <w:rPr>
          <w:rFonts w:cs="Arial"/>
          <w:sz w:val="20"/>
        </w:rPr>
        <w:tab/>
      </w:r>
      <w:r w:rsidRPr="001D10D2">
        <w:rPr>
          <w:rFonts w:cs="Arial"/>
          <w:sz w:val="20"/>
        </w:rPr>
        <w:tab/>
      </w:r>
      <w:r w:rsidRPr="001D10D2">
        <w:rPr>
          <w:rFonts w:cs="Arial"/>
          <w:sz w:val="20"/>
        </w:rPr>
        <w:tab/>
        <w:t xml:space="preserve">             </w:t>
      </w:r>
      <w:r w:rsidR="007D7FDC" w:rsidRPr="001D10D2">
        <w:rPr>
          <w:rFonts w:cs="Arial"/>
          <w:sz w:val="20"/>
        </w:rPr>
        <w:t xml:space="preserve"> </w:t>
      </w:r>
      <w:r w:rsidR="00E50658">
        <w:rPr>
          <w:rFonts w:cs="Arial"/>
          <w:sz w:val="20"/>
        </w:rPr>
        <w:t xml:space="preserve">             </w:t>
      </w:r>
      <w:r w:rsidR="007D7FDC" w:rsidRPr="001D10D2">
        <w:rPr>
          <w:rFonts w:cs="Arial"/>
          <w:sz w:val="20"/>
        </w:rPr>
        <w:t>50</w:t>
      </w:r>
    </w:p>
    <w:p w:rsidR="007D7FDC" w:rsidRPr="001D10D2" w:rsidRDefault="007D7FDC" w:rsidP="007D7FDC">
      <w:pPr>
        <w:ind w:left="1701" w:firstLine="703"/>
        <w:rPr>
          <w:rFonts w:cs="Arial"/>
          <w:sz w:val="20"/>
        </w:rPr>
      </w:pPr>
      <w:r w:rsidRPr="001D10D2">
        <w:rPr>
          <w:rFonts w:cs="Arial"/>
          <w:sz w:val="20"/>
        </w:rPr>
        <w:t>0,3</w:t>
      </w:r>
      <w:r w:rsidRPr="001D10D2">
        <w:rPr>
          <w:rFonts w:cs="Arial"/>
          <w:sz w:val="20"/>
        </w:rPr>
        <w:tab/>
      </w:r>
      <w:r w:rsidRPr="001D10D2">
        <w:rPr>
          <w:rFonts w:cs="Arial"/>
          <w:sz w:val="20"/>
        </w:rPr>
        <w:tab/>
      </w:r>
      <w:r w:rsidRPr="001D10D2">
        <w:rPr>
          <w:rFonts w:cs="Arial"/>
          <w:sz w:val="20"/>
        </w:rPr>
        <w:tab/>
      </w:r>
      <w:r w:rsidRPr="001D10D2">
        <w:rPr>
          <w:rFonts w:cs="Arial"/>
          <w:sz w:val="20"/>
        </w:rPr>
        <w:tab/>
      </w:r>
      <w:r w:rsidRPr="001D10D2">
        <w:rPr>
          <w:rFonts w:cs="Arial"/>
          <w:sz w:val="20"/>
        </w:rPr>
        <w:tab/>
        <w:t xml:space="preserve">  75</w:t>
      </w:r>
    </w:p>
    <w:p w:rsidR="007D7FDC" w:rsidRPr="001D10D2" w:rsidRDefault="00121600" w:rsidP="007D7FDC">
      <w:pPr>
        <w:ind w:left="1701" w:firstLine="703"/>
        <w:rPr>
          <w:rFonts w:cs="Arial"/>
          <w:sz w:val="20"/>
        </w:rPr>
      </w:pPr>
      <w:r w:rsidRPr="001D10D2">
        <w:rPr>
          <w:rFonts w:cs="Arial"/>
          <w:sz w:val="20"/>
        </w:rPr>
        <w:t>0,25</w:t>
      </w:r>
      <w:r w:rsidRPr="001D10D2">
        <w:rPr>
          <w:rFonts w:cs="Arial"/>
          <w:sz w:val="20"/>
        </w:rPr>
        <w:tab/>
      </w:r>
      <w:r w:rsidRPr="001D10D2">
        <w:rPr>
          <w:rFonts w:cs="Arial"/>
          <w:sz w:val="20"/>
        </w:rPr>
        <w:tab/>
      </w:r>
      <w:r w:rsidRPr="001D10D2">
        <w:rPr>
          <w:rFonts w:cs="Arial"/>
          <w:sz w:val="20"/>
        </w:rPr>
        <w:tab/>
        <w:t xml:space="preserve">             </w:t>
      </w:r>
      <w:r w:rsidR="00E50658">
        <w:rPr>
          <w:rFonts w:cs="Arial"/>
          <w:sz w:val="20"/>
        </w:rPr>
        <w:t xml:space="preserve">             </w:t>
      </w:r>
      <w:r w:rsidR="007D7FDC" w:rsidRPr="001D10D2">
        <w:rPr>
          <w:rFonts w:cs="Arial"/>
          <w:sz w:val="20"/>
        </w:rPr>
        <w:t xml:space="preserve"> 90</w:t>
      </w:r>
    </w:p>
    <w:p w:rsidR="007D7FDC" w:rsidRPr="001D10D2" w:rsidRDefault="00121600" w:rsidP="007D7FDC">
      <w:pPr>
        <w:ind w:left="1701" w:firstLine="703"/>
        <w:rPr>
          <w:rFonts w:cs="Arial"/>
          <w:sz w:val="20"/>
        </w:rPr>
      </w:pPr>
      <w:r w:rsidRPr="001D10D2">
        <w:rPr>
          <w:rFonts w:cs="Arial"/>
          <w:sz w:val="20"/>
        </w:rPr>
        <w:t>0,18</w:t>
      </w:r>
      <w:r w:rsidRPr="001D10D2">
        <w:rPr>
          <w:rFonts w:cs="Arial"/>
          <w:sz w:val="20"/>
        </w:rPr>
        <w:tab/>
      </w:r>
      <w:r w:rsidRPr="001D10D2">
        <w:rPr>
          <w:rFonts w:cs="Arial"/>
          <w:sz w:val="20"/>
        </w:rPr>
        <w:tab/>
      </w:r>
      <w:r w:rsidRPr="001D10D2">
        <w:rPr>
          <w:rFonts w:cs="Arial"/>
          <w:sz w:val="20"/>
        </w:rPr>
        <w:tab/>
        <w:t xml:space="preserve">             </w:t>
      </w:r>
      <w:r w:rsidR="00E50658">
        <w:rPr>
          <w:rFonts w:cs="Arial"/>
          <w:sz w:val="20"/>
        </w:rPr>
        <w:t xml:space="preserve">             </w:t>
      </w:r>
      <w:r w:rsidR="007D7FDC" w:rsidRPr="001D10D2">
        <w:rPr>
          <w:rFonts w:cs="Arial"/>
          <w:sz w:val="20"/>
        </w:rPr>
        <w:t>110</w:t>
      </w:r>
    </w:p>
    <w:p w:rsidR="007D7FDC" w:rsidRPr="001D10D2" w:rsidRDefault="00121600" w:rsidP="007D7FDC">
      <w:pPr>
        <w:ind w:left="1701" w:firstLine="703"/>
        <w:rPr>
          <w:rFonts w:cs="Arial"/>
          <w:sz w:val="20"/>
        </w:rPr>
      </w:pPr>
      <w:r w:rsidRPr="001D10D2">
        <w:rPr>
          <w:rFonts w:cs="Arial"/>
          <w:sz w:val="20"/>
        </w:rPr>
        <w:t>0,10</w:t>
      </w:r>
      <w:r w:rsidRPr="001D10D2">
        <w:rPr>
          <w:rFonts w:cs="Arial"/>
          <w:sz w:val="20"/>
        </w:rPr>
        <w:tab/>
      </w:r>
      <w:r w:rsidRPr="001D10D2">
        <w:rPr>
          <w:rFonts w:cs="Arial"/>
          <w:sz w:val="20"/>
        </w:rPr>
        <w:tab/>
      </w:r>
      <w:r w:rsidRPr="001D10D2">
        <w:rPr>
          <w:rFonts w:cs="Arial"/>
          <w:sz w:val="20"/>
        </w:rPr>
        <w:tab/>
        <w:t xml:space="preserve">             </w:t>
      </w:r>
      <w:r w:rsidR="00E50658">
        <w:rPr>
          <w:rFonts w:cs="Arial"/>
          <w:sz w:val="20"/>
        </w:rPr>
        <w:t xml:space="preserve">             </w:t>
      </w:r>
      <w:r w:rsidR="007D7FDC" w:rsidRPr="001D10D2">
        <w:rPr>
          <w:rFonts w:cs="Arial"/>
          <w:sz w:val="20"/>
        </w:rPr>
        <w:t>150</w:t>
      </w:r>
    </w:p>
    <w:p w:rsidR="007D7FDC" w:rsidRPr="001D10D2" w:rsidRDefault="007D7FDC" w:rsidP="007D7FDC">
      <w:pPr>
        <w:ind w:left="1701" w:firstLine="703"/>
        <w:rPr>
          <w:rFonts w:cs="Arial"/>
          <w:sz w:val="20"/>
        </w:rPr>
      </w:pPr>
      <w:r w:rsidRPr="001D10D2">
        <w:rPr>
          <w:rFonts w:cs="Arial"/>
          <w:sz w:val="20"/>
        </w:rPr>
        <w:t>0,035</w:t>
      </w:r>
      <w:r w:rsidRPr="001D10D2">
        <w:rPr>
          <w:rFonts w:cs="Arial"/>
          <w:sz w:val="20"/>
        </w:rPr>
        <w:tab/>
      </w:r>
      <w:r w:rsidRPr="001D10D2">
        <w:rPr>
          <w:rFonts w:cs="Arial"/>
          <w:sz w:val="20"/>
        </w:rPr>
        <w:tab/>
      </w:r>
      <w:r w:rsidRPr="001D10D2">
        <w:rPr>
          <w:rFonts w:cs="Arial"/>
          <w:sz w:val="20"/>
        </w:rPr>
        <w:tab/>
      </w:r>
      <w:r w:rsidRPr="001D10D2">
        <w:rPr>
          <w:rFonts w:cs="Arial"/>
          <w:sz w:val="20"/>
        </w:rPr>
        <w:tab/>
      </w:r>
      <w:r w:rsidR="00121600" w:rsidRPr="001D10D2">
        <w:rPr>
          <w:rFonts w:cs="Arial"/>
          <w:sz w:val="20"/>
        </w:rPr>
        <w:t xml:space="preserve"> </w:t>
      </w:r>
      <w:r w:rsidRPr="001D10D2">
        <w:rPr>
          <w:rFonts w:cs="Arial"/>
          <w:sz w:val="20"/>
        </w:rPr>
        <w:t>230</w:t>
      </w:r>
    </w:p>
    <w:p w:rsidR="007D7FDC" w:rsidRPr="001D10D2" w:rsidRDefault="007D7FDC" w:rsidP="007D7FDC">
      <w:pPr>
        <w:pStyle w:val="tablica"/>
        <w:tabs>
          <w:tab w:val="clear" w:pos="567"/>
          <w:tab w:val="clear" w:pos="1134"/>
          <w:tab w:val="clear" w:pos="1985"/>
          <w:tab w:val="clear" w:pos="2835"/>
          <w:tab w:val="clear" w:pos="3686"/>
          <w:tab w:val="clear" w:pos="4536"/>
          <w:tab w:val="clear" w:pos="5387"/>
          <w:tab w:val="clear" w:pos="6237"/>
          <w:tab w:val="clear" w:pos="7088"/>
          <w:tab w:val="clear" w:pos="7938"/>
          <w:tab w:val="clear" w:pos="8789"/>
        </w:tabs>
        <w:spacing w:line="240" w:lineRule="auto"/>
        <w:rPr>
          <w:rFonts w:ascii="Arial" w:hAnsi="Arial" w:cs="Arial"/>
        </w:rPr>
      </w:pPr>
    </w:p>
    <w:p w:rsidR="007D7FDC" w:rsidRPr="001D10D2" w:rsidRDefault="007D7FDC" w:rsidP="007D7FDC">
      <w:pPr>
        <w:jc w:val="both"/>
        <w:rPr>
          <w:rFonts w:cs="Arial"/>
          <w:b/>
          <w:sz w:val="20"/>
        </w:rPr>
      </w:pPr>
      <w:r w:rsidRPr="001D10D2">
        <w:rPr>
          <w:rFonts w:cs="Arial"/>
          <w:b/>
          <w:sz w:val="20"/>
        </w:rPr>
        <w:t>Zaštita od mehaničkih oštećenja kabela</w:t>
      </w:r>
    </w:p>
    <w:p w:rsidR="007D7FDC" w:rsidRPr="001D10D2" w:rsidRDefault="007D7FDC" w:rsidP="007D7FDC">
      <w:pPr>
        <w:jc w:val="both"/>
        <w:rPr>
          <w:rFonts w:cs="Arial"/>
          <w:sz w:val="20"/>
        </w:rPr>
      </w:pPr>
    </w:p>
    <w:p w:rsidR="007D7FDC" w:rsidRPr="001D10D2" w:rsidRDefault="007D7FDC" w:rsidP="007D7FDC">
      <w:pPr>
        <w:jc w:val="both"/>
        <w:rPr>
          <w:rFonts w:cs="Arial"/>
          <w:sz w:val="20"/>
        </w:rPr>
      </w:pPr>
      <w:r w:rsidRPr="001D10D2">
        <w:rPr>
          <w:rFonts w:cs="Arial"/>
          <w:sz w:val="20"/>
        </w:rPr>
        <w:t>Zaštita je izvedena polaganjem vodova van dohvata ruke polaganjem u instalacijske i zaštitne cijevi.</w:t>
      </w:r>
    </w:p>
    <w:p w:rsidR="007D7FDC" w:rsidRPr="001D10D2" w:rsidRDefault="007D7FDC" w:rsidP="007D7FDC">
      <w:pPr>
        <w:jc w:val="both"/>
        <w:rPr>
          <w:rFonts w:cs="Arial"/>
          <w:sz w:val="20"/>
        </w:rPr>
      </w:pPr>
    </w:p>
    <w:p w:rsidR="007D7FDC" w:rsidRPr="001D10D2" w:rsidRDefault="007D7FDC" w:rsidP="007D7FDC">
      <w:pPr>
        <w:jc w:val="both"/>
        <w:rPr>
          <w:rFonts w:cs="Arial"/>
          <w:b/>
          <w:sz w:val="20"/>
        </w:rPr>
      </w:pPr>
      <w:r w:rsidRPr="001D10D2">
        <w:rPr>
          <w:rFonts w:cs="Arial"/>
          <w:b/>
          <w:sz w:val="20"/>
        </w:rPr>
        <w:t>Zaštita od vode i prašine</w:t>
      </w:r>
    </w:p>
    <w:p w:rsidR="007D7FDC" w:rsidRPr="001D10D2" w:rsidRDefault="007D7FDC" w:rsidP="007D7FDC">
      <w:pPr>
        <w:jc w:val="both"/>
        <w:rPr>
          <w:rFonts w:cs="Arial"/>
          <w:sz w:val="20"/>
        </w:rPr>
      </w:pPr>
    </w:p>
    <w:p w:rsidR="007D7FDC" w:rsidRPr="001D10D2" w:rsidRDefault="007D7FDC" w:rsidP="007D7FDC">
      <w:pPr>
        <w:jc w:val="both"/>
        <w:rPr>
          <w:rFonts w:cs="Arial"/>
          <w:sz w:val="20"/>
        </w:rPr>
      </w:pPr>
      <w:r w:rsidRPr="001D10D2">
        <w:rPr>
          <w:rFonts w:cs="Arial"/>
          <w:sz w:val="20"/>
        </w:rPr>
        <w:t>Zaštita je izvedena pravilnim izborom opreme, sukladno uvjetima rada i mikro klimi.</w:t>
      </w:r>
    </w:p>
    <w:p w:rsidR="007D7FDC" w:rsidRPr="001D10D2" w:rsidRDefault="007D7FDC" w:rsidP="007D7FDC">
      <w:pPr>
        <w:jc w:val="both"/>
        <w:rPr>
          <w:rFonts w:cs="Arial"/>
          <w:sz w:val="20"/>
        </w:rPr>
      </w:pPr>
    </w:p>
    <w:p w:rsidR="007D7FDC" w:rsidRPr="001D10D2" w:rsidRDefault="007D7FDC" w:rsidP="007D7FDC">
      <w:pPr>
        <w:jc w:val="both"/>
        <w:rPr>
          <w:rFonts w:cs="Arial"/>
          <w:b/>
          <w:sz w:val="20"/>
        </w:rPr>
      </w:pPr>
      <w:r w:rsidRPr="001D10D2">
        <w:rPr>
          <w:rFonts w:cs="Arial"/>
          <w:b/>
          <w:sz w:val="20"/>
        </w:rPr>
        <w:t>Zaštita od nestručnog rukovanja</w:t>
      </w:r>
    </w:p>
    <w:p w:rsidR="007D7FDC" w:rsidRPr="001D10D2" w:rsidRDefault="007D7FDC" w:rsidP="007D7FDC">
      <w:pPr>
        <w:jc w:val="both"/>
        <w:rPr>
          <w:rFonts w:cs="Arial"/>
          <w:sz w:val="20"/>
        </w:rPr>
      </w:pPr>
    </w:p>
    <w:p w:rsidR="007D7FDC" w:rsidRPr="001D10D2" w:rsidRDefault="007D7FDC" w:rsidP="007D7FDC">
      <w:pPr>
        <w:jc w:val="both"/>
        <w:rPr>
          <w:rFonts w:cs="Arial"/>
          <w:sz w:val="20"/>
        </w:rPr>
      </w:pPr>
      <w:r w:rsidRPr="001D10D2">
        <w:rPr>
          <w:rFonts w:cs="Arial"/>
          <w:sz w:val="20"/>
        </w:rPr>
        <w:t>Zaštita je izvedena pravilnim instaliranjem opreme, postavljanjem tablica sa upozorenjem o stanju uključenih trošila, zabranama korištenja nekvalificiranim radnicima, posjedovanjem izvedbene dokumentacije, normativnim aktima i regulativi o osobama koje smiju rukovati opremom i otklanjanjem kvarova.</w:t>
      </w:r>
    </w:p>
    <w:p w:rsidR="007D7FDC" w:rsidRPr="001D10D2" w:rsidRDefault="007D7FDC" w:rsidP="007D7FDC">
      <w:pPr>
        <w:jc w:val="both"/>
        <w:rPr>
          <w:rFonts w:cs="Arial"/>
          <w:sz w:val="20"/>
        </w:rPr>
      </w:pPr>
    </w:p>
    <w:p w:rsidR="007D7FDC" w:rsidRPr="001D10D2" w:rsidRDefault="007D7FDC" w:rsidP="007D7FDC">
      <w:pPr>
        <w:jc w:val="both"/>
        <w:rPr>
          <w:rFonts w:cs="Arial"/>
          <w:sz w:val="20"/>
        </w:rPr>
      </w:pPr>
      <w:r w:rsidRPr="001D10D2">
        <w:rPr>
          <w:rFonts w:cs="Arial"/>
          <w:b/>
          <w:sz w:val="20"/>
        </w:rPr>
        <w:t>Izjednačenje potencijala, uzemljenje metalnih masa i zaštita od prenapona</w:t>
      </w:r>
    </w:p>
    <w:p w:rsidR="007D7FDC" w:rsidRPr="001D10D2" w:rsidRDefault="007D7FDC" w:rsidP="007D7FDC">
      <w:pPr>
        <w:jc w:val="both"/>
        <w:rPr>
          <w:rFonts w:cs="Arial"/>
          <w:sz w:val="20"/>
        </w:rPr>
      </w:pPr>
    </w:p>
    <w:p w:rsidR="00A20E7A" w:rsidRPr="00F02910" w:rsidRDefault="007D7FDC" w:rsidP="007D7FDC">
      <w:pPr>
        <w:jc w:val="both"/>
        <w:rPr>
          <w:rFonts w:cs="Arial"/>
          <w:sz w:val="20"/>
        </w:rPr>
      </w:pPr>
      <w:r w:rsidRPr="00F02910">
        <w:rPr>
          <w:rFonts w:cs="Arial"/>
          <w:sz w:val="20"/>
        </w:rPr>
        <w:t>Izjednačenje po</w:t>
      </w:r>
      <w:r w:rsidR="00655280" w:rsidRPr="00F02910">
        <w:rPr>
          <w:rFonts w:cs="Arial"/>
          <w:sz w:val="20"/>
        </w:rPr>
        <w:t xml:space="preserve">tencijala će se </w:t>
      </w:r>
      <w:r w:rsidRPr="00F02910">
        <w:rPr>
          <w:rFonts w:cs="Arial"/>
          <w:sz w:val="20"/>
        </w:rPr>
        <w:t>provesti u cijeloj građevini povezivanjem metalnih masa na temeljni uzemljivač građevine. Sukladno tome je predviđen dovoljan broj izvoda iz uzemljivača građevine.</w:t>
      </w:r>
      <w:r w:rsidR="00FE6C3B" w:rsidRPr="00F02910">
        <w:rPr>
          <w:rFonts w:cs="Arial"/>
          <w:sz w:val="20"/>
        </w:rPr>
        <w:t xml:space="preserve"> </w:t>
      </w:r>
      <w:r w:rsidRPr="00F02910">
        <w:rPr>
          <w:rFonts w:cs="Arial"/>
          <w:sz w:val="20"/>
        </w:rPr>
        <w:t>U svim sanitarnim prostorima predviđena je ugradnja kutija za izjednačenje potencijala na koje se spajaju sve metalne mase (metalne cijevi vodovoda, grijanja, kanalizacije, ventilacijsk</w:t>
      </w:r>
      <w:r w:rsidR="00A20E7A" w:rsidRPr="00F02910">
        <w:rPr>
          <w:rFonts w:cs="Arial"/>
          <w:sz w:val="20"/>
        </w:rPr>
        <w:t>i kanali, kabelske police, prozori, vrata, ograda i sl.)</w:t>
      </w:r>
      <w:r w:rsidRPr="00F02910">
        <w:rPr>
          <w:rFonts w:cs="Arial"/>
          <w:sz w:val="20"/>
        </w:rPr>
        <w:t>. Zaštitna sabirnica glavnih razdjelnika biti će povezana sa uzemljivačem građevine.</w:t>
      </w:r>
    </w:p>
    <w:p w:rsidR="00EE7444" w:rsidRPr="00F02910" w:rsidRDefault="007D7FDC" w:rsidP="007D7FDC">
      <w:pPr>
        <w:jc w:val="both"/>
        <w:rPr>
          <w:rFonts w:cs="Arial"/>
          <w:sz w:val="20"/>
        </w:rPr>
      </w:pPr>
      <w:r w:rsidRPr="00F02910">
        <w:rPr>
          <w:rFonts w:cs="Arial"/>
          <w:sz w:val="20"/>
        </w:rPr>
        <w:t>Zaštita elelektrične instalacije od prenapona će se izvesti na razini cijele građevine odgovarajućim odvodnicima prenapona i to selektivno na glavnom razdjelniku objekta i p</w:t>
      </w:r>
      <w:r w:rsidR="00040F21">
        <w:rPr>
          <w:rFonts w:cs="Arial"/>
          <w:sz w:val="20"/>
        </w:rPr>
        <w:t>odrazdjelnicima</w:t>
      </w:r>
      <w:r w:rsidRPr="00F02910">
        <w:rPr>
          <w:rFonts w:cs="Arial"/>
          <w:sz w:val="20"/>
        </w:rPr>
        <w:t>. Odvodnici prenapona će biti postavljeni u razdjelnicima između faznih i nul vodiča te zaštitne sabirnice.</w:t>
      </w:r>
    </w:p>
    <w:p w:rsidR="00EE7444" w:rsidRPr="001D10D2" w:rsidRDefault="00EE7444" w:rsidP="007D7FDC">
      <w:pPr>
        <w:jc w:val="both"/>
        <w:rPr>
          <w:rFonts w:cs="Arial"/>
          <w:sz w:val="20"/>
        </w:rPr>
      </w:pPr>
    </w:p>
    <w:p w:rsidR="007D7FDC" w:rsidRPr="00CF316D" w:rsidRDefault="007D7FDC" w:rsidP="007D7FDC">
      <w:pPr>
        <w:jc w:val="both"/>
        <w:rPr>
          <w:rFonts w:cs="Arial"/>
          <w:b/>
          <w:sz w:val="20"/>
        </w:rPr>
      </w:pPr>
      <w:r w:rsidRPr="001D10D2">
        <w:rPr>
          <w:rFonts w:cs="Arial"/>
          <w:b/>
          <w:sz w:val="20"/>
        </w:rPr>
        <w:t>Zaštita od nedovoljnog inteziteta rasvjete</w:t>
      </w:r>
    </w:p>
    <w:p w:rsidR="007D7FDC" w:rsidRDefault="007D7FDC" w:rsidP="007D7FDC">
      <w:pPr>
        <w:jc w:val="both"/>
        <w:rPr>
          <w:rFonts w:cs="Arial"/>
          <w:sz w:val="20"/>
        </w:rPr>
      </w:pPr>
      <w:r w:rsidRPr="001D10D2">
        <w:rPr>
          <w:rFonts w:cs="Arial"/>
          <w:sz w:val="20"/>
        </w:rPr>
        <w:t>Zaštita je izvedena pravilnim izborom i rasporedom rasvjetnih tijela, a jakost rasvjete je sukladno sa normama (HRN U.C9.1.), radnim uvjetima i este</w:t>
      </w:r>
      <w:r w:rsidR="00FE6C3B" w:rsidRPr="001D10D2">
        <w:rPr>
          <w:rFonts w:cs="Arial"/>
          <w:sz w:val="20"/>
        </w:rPr>
        <w:t>tskim potrebama prostora</w:t>
      </w:r>
      <w:r w:rsidRPr="001D10D2">
        <w:rPr>
          <w:rFonts w:cs="Arial"/>
          <w:sz w:val="20"/>
        </w:rPr>
        <w:t xml:space="preserve"> i to:</w:t>
      </w:r>
    </w:p>
    <w:p w:rsidR="008A52DE" w:rsidRPr="001D10D2" w:rsidRDefault="008A52DE" w:rsidP="007D7FDC">
      <w:pPr>
        <w:jc w:val="both"/>
        <w:rPr>
          <w:rFonts w:cs="Arial"/>
          <w:sz w:val="20"/>
        </w:rPr>
      </w:pPr>
    </w:p>
    <w:p w:rsidR="00F30B96" w:rsidRPr="00C808F5" w:rsidRDefault="00F30B96" w:rsidP="00F30B96">
      <w:pPr>
        <w:pStyle w:val="PlainText"/>
        <w:widowControl/>
        <w:numPr>
          <w:ilvl w:val="0"/>
          <w:numId w:val="8"/>
        </w:numPr>
        <w:tabs>
          <w:tab w:val="clear" w:pos="1790"/>
        </w:tabs>
        <w:overflowPunct/>
        <w:autoSpaceDE/>
        <w:autoSpaceDN/>
        <w:adjustRightInd/>
        <w:spacing w:line="240" w:lineRule="auto"/>
        <w:jc w:val="both"/>
        <w:textAlignment w:val="auto"/>
        <w:rPr>
          <w:rFonts w:ascii="Arial" w:hAnsi="Arial" w:cs="Arial"/>
          <w:color w:val="FF0000"/>
        </w:rPr>
      </w:pPr>
      <w:r w:rsidRPr="00C808F5">
        <w:rPr>
          <w:rFonts w:ascii="Arial" w:hAnsi="Arial" w:cs="Arial"/>
          <w:color w:val="FF0000"/>
        </w:rPr>
        <w:t>100-150 lx</w:t>
      </w:r>
      <w:r w:rsidRPr="00C808F5">
        <w:rPr>
          <w:rFonts w:ascii="Arial" w:hAnsi="Arial" w:cs="Arial"/>
          <w:color w:val="FF0000"/>
        </w:rPr>
        <w:tab/>
      </w:r>
      <w:r w:rsidRPr="00C808F5">
        <w:rPr>
          <w:rFonts w:ascii="Arial" w:hAnsi="Arial" w:cs="Arial"/>
          <w:color w:val="FF0000"/>
        </w:rPr>
        <w:tab/>
        <w:t>stubišta, hodnici</w:t>
      </w:r>
    </w:p>
    <w:p w:rsidR="00F30B96" w:rsidRPr="00C808F5" w:rsidRDefault="00F30B96" w:rsidP="00F30B96">
      <w:pPr>
        <w:pStyle w:val="PlainText"/>
        <w:widowControl/>
        <w:numPr>
          <w:ilvl w:val="0"/>
          <w:numId w:val="8"/>
        </w:numPr>
        <w:tabs>
          <w:tab w:val="clear" w:pos="1790"/>
        </w:tabs>
        <w:overflowPunct/>
        <w:autoSpaceDE/>
        <w:autoSpaceDN/>
        <w:adjustRightInd/>
        <w:spacing w:line="240" w:lineRule="auto"/>
        <w:jc w:val="both"/>
        <w:textAlignment w:val="auto"/>
        <w:rPr>
          <w:rFonts w:ascii="Arial" w:hAnsi="Arial" w:cs="Arial"/>
          <w:color w:val="FF0000"/>
        </w:rPr>
      </w:pPr>
      <w:r w:rsidRPr="00C808F5">
        <w:rPr>
          <w:rFonts w:ascii="Arial" w:hAnsi="Arial" w:cs="Arial"/>
          <w:color w:val="FF0000"/>
        </w:rPr>
        <w:t>100 lx</w:t>
      </w:r>
      <w:r w:rsidRPr="00C808F5">
        <w:rPr>
          <w:rFonts w:ascii="Arial" w:hAnsi="Arial" w:cs="Arial"/>
          <w:color w:val="FF0000"/>
        </w:rPr>
        <w:tab/>
      </w:r>
      <w:r w:rsidRPr="00C808F5">
        <w:rPr>
          <w:rFonts w:ascii="Arial" w:hAnsi="Arial" w:cs="Arial"/>
          <w:color w:val="FF0000"/>
        </w:rPr>
        <w:tab/>
        <w:t>spremišta</w:t>
      </w:r>
    </w:p>
    <w:p w:rsidR="007D7FDC" w:rsidRPr="001D10D2" w:rsidRDefault="007D7FDC" w:rsidP="00CF316D">
      <w:pPr>
        <w:pStyle w:val="PlainText"/>
        <w:widowControl/>
        <w:overflowPunct/>
        <w:autoSpaceDE/>
        <w:autoSpaceDN/>
        <w:adjustRightInd/>
        <w:spacing w:line="240" w:lineRule="auto"/>
        <w:jc w:val="both"/>
        <w:textAlignment w:val="auto"/>
        <w:rPr>
          <w:rFonts w:ascii="Arial" w:hAnsi="Arial" w:cs="Arial"/>
        </w:rPr>
      </w:pPr>
    </w:p>
    <w:p w:rsidR="007D7FDC" w:rsidRPr="001D10D2" w:rsidRDefault="007D7FDC" w:rsidP="007D7FDC">
      <w:pPr>
        <w:jc w:val="both"/>
        <w:rPr>
          <w:rFonts w:cs="Arial"/>
          <w:sz w:val="20"/>
        </w:rPr>
      </w:pPr>
      <w:r w:rsidRPr="001D10D2">
        <w:rPr>
          <w:rFonts w:cs="Arial"/>
          <w:sz w:val="20"/>
        </w:rPr>
        <w:t>Predviđena temperatura izvora rasvjete će iznositi uglavnom 2700-3000K.</w:t>
      </w:r>
    </w:p>
    <w:p w:rsidR="007D7FDC" w:rsidRPr="001D10D2" w:rsidRDefault="007D7FDC" w:rsidP="007D7FDC">
      <w:pPr>
        <w:pStyle w:val="PlainText"/>
        <w:spacing w:line="240" w:lineRule="auto"/>
        <w:jc w:val="both"/>
        <w:rPr>
          <w:rFonts w:ascii="Arial" w:hAnsi="Arial" w:cs="Arial"/>
        </w:rPr>
      </w:pPr>
    </w:p>
    <w:p w:rsidR="007D7FDC" w:rsidRPr="001D10D2" w:rsidRDefault="007D7FDC" w:rsidP="007D7FDC">
      <w:pPr>
        <w:jc w:val="both"/>
        <w:rPr>
          <w:rFonts w:cs="Arial"/>
          <w:b/>
          <w:sz w:val="20"/>
        </w:rPr>
      </w:pPr>
      <w:r w:rsidRPr="001D10D2">
        <w:rPr>
          <w:rFonts w:cs="Arial"/>
          <w:b/>
          <w:sz w:val="20"/>
        </w:rPr>
        <w:t>Siguronosna rasvjeta</w:t>
      </w:r>
    </w:p>
    <w:p w:rsidR="007D7FDC" w:rsidRPr="001D10D2" w:rsidRDefault="007D7FDC" w:rsidP="007D7FDC">
      <w:pPr>
        <w:pStyle w:val="PlainText"/>
        <w:spacing w:line="240" w:lineRule="auto"/>
        <w:jc w:val="both"/>
        <w:rPr>
          <w:rFonts w:ascii="Arial" w:hAnsi="Arial" w:cs="Arial"/>
        </w:rPr>
      </w:pPr>
    </w:p>
    <w:p w:rsidR="00B5131C" w:rsidRPr="001D10D2" w:rsidRDefault="00B5131C" w:rsidP="00B5131C">
      <w:pPr>
        <w:tabs>
          <w:tab w:val="num" w:pos="851"/>
          <w:tab w:val="left" w:pos="1440"/>
          <w:tab w:val="left" w:pos="2160"/>
          <w:tab w:val="left" w:pos="2880"/>
          <w:tab w:val="left" w:pos="3600"/>
          <w:tab w:val="left" w:pos="4320"/>
          <w:tab w:val="left" w:pos="5040"/>
          <w:tab w:val="left" w:pos="5760"/>
          <w:tab w:val="left" w:pos="6480"/>
          <w:tab w:val="left" w:pos="7200"/>
        </w:tabs>
        <w:ind w:right="-149"/>
        <w:jc w:val="both"/>
        <w:rPr>
          <w:rFonts w:cs="Arial"/>
          <w:sz w:val="20"/>
        </w:rPr>
      </w:pPr>
      <w:r w:rsidRPr="001D10D2">
        <w:rPr>
          <w:rFonts w:cs="Arial"/>
          <w:sz w:val="20"/>
        </w:rPr>
        <w:t xml:space="preserve">U svrhu </w:t>
      </w:r>
      <w:r w:rsidRPr="001D10D2">
        <w:rPr>
          <w:rFonts w:cs="Arial"/>
          <w:bCs/>
          <w:sz w:val="20"/>
        </w:rPr>
        <w:t>nužne, odnosno protupanične rasvjete</w:t>
      </w:r>
      <w:r w:rsidRPr="001D10D2">
        <w:rPr>
          <w:rFonts w:cs="Arial"/>
          <w:sz w:val="20"/>
        </w:rPr>
        <w:t xml:space="preserve"> su predviđena rasvjetna tijela s ugrađenim  pretvaračem  i sa lokalnim baterijama  koja su postavljena duž puteva evakuacije i iznad vratiju  za izlaz iz zgrade u slučaju nužde,a kad nestane mrežnog napona.</w:t>
      </w:r>
    </w:p>
    <w:p w:rsidR="00B5131C" w:rsidRPr="001D10D2" w:rsidRDefault="00B5131C" w:rsidP="00B5131C">
      <w:pPr>
        <w:jc w:val="both"/>
        <w:rPr>
          <w:sz w:val="20"/>
        </w:rPr>
      </w:pPr>
      <w:r w:rsidRPr="001D10D2">
        <w:rPr>
          <w:rFonts w:cs="Arial"/>
          <w:sz w:val="20"/>
        </w:rPr>
        <w:t xml:space="preserve">Na križanjima komunikacija i iznad vratiju predviđene su </w:t>
      </w:r>
      <w:r w:rsidRPr="001D10D2">
        <w:rPr>
          <w:rFonts w:cs="Arial"/>
          <w:bCs/>
          <w:sz w:val="20"/>
        </w:rPr>
        <w:t>protupanične svjetiljke</w:t>
      </w:r>
      <w:r w:rsidRPr="001D10D2">
        <w:rPr>
          <w:rFonts w:cs="Arial"/>
          <w:sz w:val="20"/>
        </w:rPr>
        <w:t xml:space="preserve"> s odgovarajućim piktogramom koji upućuje pri evakuaciji osoblje i posjetitelje prema najblžem izlazu . Sve svjetiljke protupanične izvedbe spojene su u pripremnom spoju i zasvjetle u slučaju kada nestane mrežnog napona.</w:t>
      </w:r>
    </w:p>
    <w:p w:rsidR="00B5131C" w:rsidRDefault="00B5131C" w:rsidP="00B5131C">
      <w:pPr>
        <w:jc w:val="both"/>
        <w:rPr>
          <w:sz w:val="20"/>
        </w:rPr>
      </w:pPr>
      <w:r w:rsidRPr="001D10D2">
        <w:rPr>
          <w:sz w:val="20"/>
        </w:rPr>
        <w:t>Ova rasvjeta realizirati će se svjetiljkama s vlastitim ak</w:t>
      </w:r>
      <w:r w:rsidR="0009673C">
        <w:rPr>
          <w:sz w:val="20"/>
        </w:rPr>
        <w:t>umulatorom autonomije rada od 18</w:t>
      </w:r>
      <w:r w:rsidR="000039D0" w:rsidRPr="001D10D2">
        <w:rPr>
          <w:sz w:val="20"/>
        </w:rPr>
        <w:t>0</w:t>
      </w:r>
      <w:r w:rsidRPr="001D10D2">
        <w:rPr>
          <w:sz w:val="20"/>
        </w:rPr>
        <w:t xml:space="preserve"> min,a što zadovoljava ovaj tip građevine.</w:t>
      </w:r>
    </w:p>
    <w:p w:rsidR="00CF316D" w:rsidRDefault="00CF316D" w:rsidP="00B5131C">
      <w:pPr>
        <w:jc w:val="both"/>
        <w:rPr>
          <w:sz w:val="20"/>
        </w:rPr>
      </w:pPr>
    </w:p>
    <w:p w:rsidR="00CF316D" w:rsidRDefault="00CF316D" w:rsidP="00B5131C">
      <w:pPr>
        <w:jc w:val="both"/>
        <w:rPr>
          <w:sz w:val="20"/>
        </w:rPr>
      </w:pPr>
    </w:p>
    <w:p w:rsidR="00F30B96" w:rsidRDefault="00F30B96" w:rsidP="00B5131C">
      <w:pPr>
        <w:jc w:val="both"/>
        <w:rPr>
          <w:sz w:val="20"/>
        </w:rPr>
      </w:pPr>
    </w:p>
    <w:p w:rsidR="00F30B96" w:rsidRDefault="00F30B96" w:rsidP="00B5131C">
      <w:pPr>
        <w:jc w:val="both"/>
        <w:rPr>
          <w:sz w:val="20"/>
        </w:rPr>
      </w:pPr>
    </w:p>
    <w:p w:rsidR="00291337" w:rsidRDefault="00291337" w:rsidP="00B5131C">
      <w:pPr>
        <w:jc w:val="both"/>
        <w:rPr>
          <w:sz w:val="20"/>
        </w:rPr>
      </w:pPr>
    </w:p>
    <w:p w:rsidR="00291337" w:rsidRDefault="00291337" w:rsidP="00B5131C">
      <w:pPr>
        <w:jc w:val="both"/>
        <w:rPr>
          <w:sz w:val="20"/>
        </w:rPr>
      </w:pPr>
    </w:p>
    <w:p w:rsidR="00291337" w:rsidRPr="001D10D2" w:rsidRDefault="00291337" w:rsidP="00B5131C">
      <w:pPr>
        <w:jc w:val="both"/>
        <w:rPr>
          <w:sz w:val="20"/>
        </w:rPr>
      </w:pPr>
    </w:p>
    <w:p w:rsidR="007D7FDC" w:rsidRPr="001D10D2" w:rsidRDefault="007D7FDC" w:rsidP="007D7FDC">
      <w:pPr>
        <w:rPr>
          <w:rFonts w:cs="Arial"/>
          <w:b/>
          <w:sz w:val="20"/>
        </w:rPr>
      </w:pPr>
    </w:p>
    <w:p w:rsidR="007D7FDC" w:rsidRPr="001D10D2" w:rsidRDefault="007D7FDC" w:rsidP="007D7FDC">
      <w:pPr>
        <w:rPr>
          <w:rFonts w:cs="Arial"/>
          <w:sz w:val="20"/>
        </w:rPr>
      </w:pPr>
      <w:r w:rsidRPr="001D10D2">
        <w:rPr>
          <w:rFonts w:cs="Arial"/>
          <w:b/>
          <w:sz w:val="20"/>
          <w:lang w:val="de-DE"/>
        </w:rPr>
        <w:t>Tehni</w:t>
      </w:r>
      <w:r w:rsidRPr="001D10D2">
        <w:rPr>
          <w:rFonts w:cs="Arial"/>
          <w:b/>
          <w:sz w:val="20"/>
        </w:rPr>
        <w:t>č</w:t>
      </w:r>
      <w:r w:rsidRPr="001D10D2">
        <w:rPr>
          <w:rFonts w:cs="Arial"/>
          <w:b/>
          <w:sz w:val="20"/>
          <w:lang w:val="de-DE"/>
        </w:rPr>
        <w:t>ke</w:t>
      </w:r>
      <w:r w:rsidRPr="001D10D2">
        <w:rPr>
          <w:rFonts w:cs="Arial"/>
          <w:b/>
          <w:sz w:val="20"/>
        </w:rPr>
        <w:t xml:space="preserve"> </w:t>
      </w:r>
      <w:r w:rsidRPr="001D10D2">
        <w:rPr>
          <w:rFonts w:cs="Arial"/>
          <w:b/>
          <w:sz w:val="20"/>
          <w:lang w:val="de-DE"/>
        </w:rPr>
        <w:t>za</w:t>
      </w:r>
      <w:r w:rsidRPr="001D10D2">
        <w:rPr>
          <w:rFonts w:cs="Arial"/>
          <w:b/>
          <w:sz w:val="20"/>
        </w:rPr>
        <w:t>š</w:t>
      </w:r>
      <w:r w:rsidRPr="001D10D2">
        <w:rPr>
          <w:rFonts w:cs="Arial"/>
          <w:b/>
          <w:sz w:val="20"/>
          <w:lang w:val="de-DE"/>
        </w:rPr>
        <w:t>titne</w:t>
      </w:r>
      <w:r w:rsidRPr="001D10D2">
        <w:rPr>
          <w:rFonts w:cs="Arial"/>
          <w:b/>
          <w:sz w:val="20"/>
        </w:rPr>
        <w:t xml:space="preserve"> </w:t>
      </w:r>
      <w:r w:rsidRPr="001D10D2">
        <w:rPr>
          <w:rFonts w:cs="Arial"/>
          <w:b/>
          <w:sz w:val="20"/>
          <w:lang w:val="de-DE"/>
        </w:rPr>
        <w:t>mjere</w:t>
      </w:r>
      <w:r w:rsidRPr="001D10D2">
        <w:rPr>
          <w:rFonts w:cs="Arial"/>
          <w:b/>
          <w:sz w:val="20"/>
        </w:rPr>
        <w:t xml:space="preserve"> </w:t>
      </w:r>
      <w:r w:rsidRPr="001D10D2">
        <w:rPr>
          <w:rFonts w:cs="Arial"/>
          <w:b/>
          <w:sz w:val="20"/>
          <w:lang w:val="de-DE"/>
        </w:rPr>
        <w:t>razdvajanjem</w:t>
      </w:r>
      <w:r w:rsidRPr="001D10D2">
        <w:rPr>
          <w:rFonts w:cs="Arial"/>
          <w:b/>
          <w:sz w:val="20"/>
        </w:rPr>
        <w:t xml:space="preserve"> </w:t>
      </w:r>
      <w:r w:rsidRPr="001D10D2">
        <w:rPr>
          <w:rFonts w:cs="Arial"/>
          <w:b/>
          <w:sz w:val="20"/>
          <w:lang w:val="de-DE"/>
        </w:rPr>
        <w:t>strujnog</w:t>
      </w:r>
      <w:r w:rsidRPr="001D10D2">
        <w:rPr>
          <w:rFonts w:cs="Arial"/>
          <w:b/>
          <w:sz w:val="20"/>
        </w:rPr>
        <w:t xml:space="preserve"> </w:t>
      </w:r>
      <w:r w:rsidRPr="001D10D2">
        <w:rPr>
          <w:rFonts w:cs="Arial"/>
          <w:b/>
          <w:sz w:val="20"/>
          <w:lang w:val="de-DE"/>
        </w:rPr>
        <w:t>kruga</w:t>
      </w:r>
    </w:p>
    <w:p w:rsidR="007D7FDC" w:rsidRPr="001D10D2" w:rsidRDefault="007D7FDC" w:rsidP="007D7FDC">
      <w:pPr>
        <w:tabs>
          <w:tab w:val="left" w:pos="4253"/>
          <w:tab w:val="left" w:pos="5954"/>
        </w:tabs>
        <w:jc w:val="both"/>
        <w:rPr>
          <w:rFonts w:cs="Arial"/>
          <w:sz w:val="20"/>
        </w:rPr>
      </w:pPr>
    </w:p>
    <w:p w:rsidR="007D7FDC" w:rsidRPr="001D10D2" w:rsidRDefault="007D7FDC" w:rsidP="007D7FDC">
      <w:pPr>
        <w:tabs>
          <w:tab w:val="left" w:pos="4253"/>
          <w:tab w:val="left" w:pos="5954"/>
        </w:tabs>
        <w:jc w:val="both"/>
        <w:rPr>
          <w:rFonts w:cs="Arial"/>
          <w:sz w:val="20"/>
        </w:rPr>
      </w:pPr>
      <w:r w:rsidRPr="001D10D2">
        <w:rPr>
          <w:rFonts w:cs="Arial"/>
          <w:sz w:val="20"/>
          <w:lang w:val="de-DE"/>
        </w:rPr>
        <w:t>Na</w:t>
      </w:r>
      <w:r w:rsidRPr="001D10D2">
        <w:rPr>
          <w:rFonts w:cs="Arial"/>
          <w:sz w:val="20"/>
        </w:rPr>
        <w:t xml:space="preserve"> </w:t>
      </w:r>
      <w:r w:rsidRPr="001D10D2">
        <w:rPr>
          <w:rFonts w:cs="Arial"/>
          <w:sz w:val="20"/>
          <w:lang w:val="de-DE"/>
        </w:rPr>
        <w:t>mjestu</w:t>
      </w:r>
      <w:r w:rsidRPr="001D10D2">
        <w:rPr>
          <w:rFonts w:cs="Arial"/>
          <w:sz w:val="20"/>
        </w:rPr>
        <w:t xml:space="preserve"> </w:t>
      </w:r>
      <w:r w:rsidRPr="001D10D2">
        <w:rPr>
          <w:rFonts w:cs="Arial"/>
          <w:sz w:val="20"/>
          <w:lang w:val="de-DE"/>
        </w:rPr>
        <w:t>ugradnje</w:t>
      </w:r>
      <w:r w:rsidRPr="001D10D2">
        <w:rPr>
          <w:rFonts w:cs="Arial"/>
          <w:sz w:val="20"/>
        </w:rPr>
        <w:t xml:space="preserve"> </w:t>
      </w:r>
      <w:r w:rsidRPr="001D10D2">
        <w:rPr>
          <w:rFonts w:cs="Arial"/>
          <w:sz w:val="20"/>
          <w:lang w:val="de-DE"/>
        </w:rPr>
        <w:t>elektri</w:t>
      </w:r>
      <w:r w:rsidRPr="001D10D2">
        <w:rPr>
          <w:rFonts w:cs="Arial"/>
          <w:sz w:val="20"/>
        </w:rPr>
        <w:t>č</w:t>
      </w:r>
      <w:r w:rsidRPr="001D10D2">
        <w:rPr>
          <w:rFonts w:cs="Arial"/>
          <w:sz w:val="20"/>
          <w:lang w:val="de-DE"/>
        </w:rPr>
        <w:t>ne</w:t>
      </w:r>
      <w:r w:rsidRPr="001D10D2">
        <w:rPr>
          <w:rFonts w:cs="Arial"/>
          <w:sz w:val="20"/>
        </w:rPr>
        <w:t xml:space="preserve"> </w:t>
      </w:r>
      <w:r w:rsidRPr="001D10D2">
        <w:rPr>
          <w:rFonts w:cs="Arial"/>
          <w:sz w:val="20"/>
          <w:lang w:val="de-DE"/>
        </w:rPr>
        <w:t>opreme</w:t>
      </w:r>
      <w:r w:rsidRPr="001D10D2">
        <w:rPr>
          <w:rFonts w:cs="Arial"/>
          <w:sz w:val="20"/>
        </w:rPr>
        <w:t xml:space="preserve"> je </w:t>
      </w:r>
      <w:r w:rsidRPr="001D10D2">
        <w:rPr>
          <w:rFonts w:cs="Arial"/>
          <w:sz w:val="20"/>
          <w:lang w:val="de-DE"/>
        </w:rPr>
        <w:t>omogu</w:t>
      </w:r>
      <w:r w:rsidRPr="001D10D2">
        <w:rPr>
          <w:rFonts w:cs="Arial"/>
          <w:sz w:val="20"/>
        </w:rPr>
        <w:t>ć</w:t>
      </w:r>
      <w:r w:rsidRPr="001D10D2">
        <w:rPr>
          <w:rFonts w:cs="Arial"/>
          <w:sz w:val="20"/>
          <w:lang w:val="de-DE"/>
        </w:rPr>
        <w:t>eno</w:t>
      </w:r>
      <w:r w:rsidRPr="001D10D2">
        <w:rPr>
          <w:rFonts w:cs="Arial"/>
          <w:sz w:val="20"/>
        </w:rPr>
        <w:t xml:space="preserve"> </w:t>
      </w:r>
      <w:r w:rsidRPr="001D10D2">
        <w:rPr>
          <w:rFonts w:cs="Arial"/>
          <w:sz w:val="20"/>
          <w:lang w:val="de-DE"/>
        </w:rPr>
        <w:t>razdvajanje</w:t>
      </w:r>
      <w:r w:rsidRPr="001D10D2">
        <w:rPr>
          <w:rFonts w:cs="Arial"/>
          <w:sz w:val="20"/>
        </w:rPr>
        <w:t xml:space="preserve"> </w:t>
      </w:r>
      <w:r w:rsidRPr="001D10D2">
        <w:rPr>
          <w:rFonts w:cs="Arial"/>
          <w:sz w:val="20"/>
          <w:lang w:val="de-DE"/>
        </w:rPr>
        <w:t>strujnog</w:t>
      </w:r>
      <w:r w:rsidRPr="001D10D2">
        <w:rPr>
          <w:rFonts w:cs="Arial"/>
          <w:sz w:val="20"/>
        </w:rPr>
        <w:t xml:space="preserve"> </w:t>
      </w:r>
      <w:r w:rsidRPr="001D10D2">
        <w:rPr>
          <w:rFonts w:cs="Arial"/>
          <w:sz w:val="20"/>
          <w:lang w:val="de-DE"/>
        </w:rPr>
        <w:t>kruga</w:t>
      </w:r>
      <w:r w:rsidRPr="001D10D2">
        <w:rPr>
          <w:rFonts w:cs="Arial"/>
          <w:sz w:val="20"/>
        </w:rPr>
        <w:t xml:space="preserve"> </w:t>
      </w:r>
      <w:r w:rsidRPr="001D10D2">
        <w:rPr>
          <w:rFonts w:cs="Arial"/>
          <w:sz w:val="20"/>
          <w:lang w:val="de-DE"/>
        </w:rPr>
        <w:t>pomo</w:t>
      </w:r>
      <w:r w:rsidRPr="001D10D2">
        <w:rPr>
          <w:rFonts w:cs="Arial"/>
          <w:sz w:val="20"/>
        </w:rPr>
        <w:t>ć</w:t>
      </w:r>
      <w:r w:rsidRPr="001D10D2">
        <w:rPr>
          <w:rFonts w:cs="Arial"/>
          <w:sz w:val="20"/>
          <w:lang w:val="de-DE"/>
        </w:rPr>
        <w:t>u</w:t>
      </w:r>
      <w:r w:rsidRPr="001D10D2">
        <w:rPr>
          <w:rFonts w:cs="Arial"/>
          <w:sz w:val="20"/>
        </w:rPr>
        <w:t xml:space="preserve"> gl</w:t>
      </w:r>
      <w:r w:rsidRPr="001D10D2">
        <w:rPr>
          <w:rFonts w:cs="Arial"/>
          <w:sz w:val="20"/>
          <w:lang w:val="de-DE"/>
        </w:rPr>
        <w:t>avnog</w:t>
      </w:r>
      <w:r w:rsidRPr="001D10D2">
        <w:rPr>
          <w:rFonts w:cs="Arial"/>
          <w:sz w:val="20"/>
        </w:rPr>
        <w:t xml:space="preserve"> </w:t>
      </w:r>
      <w:r w:rsidRPr="001D10D2">
        <w:rPr>
          <w:rFonts w:cs="Arial"/>
          <w:sz w:val="20"/>
          <w:lang w:val="de-DE"/>
        </w:rPr>
        <w:t>prekida</w:t>
      </w:r>
      <w:r w:rsidRPr="001D10D2">
        <w:rPr>
          <w:rFonts w:cs="Arial"/>
          <w:sz w:val="20"/>
        </w:rPr>
        <w:t>č</w:t>
      </w:r>
      <w:r w:rsidRPr="001D10D2">
        <w:rPr>
          <w:rFonts w:cs="Arial"/>
          <w:sz w:val="20"/>
          <w:lang w:val="de-DE"/>
        </w:rPr>
        <w:t>a</w:t>
      </w:r>
      <w:r w:rsidRPr="001D10D2">
        <w:rPr>
          <w:rFonts w:cs="Arial"/>
          <w:sz w:val="20"/>
        </w:rPr>
        <w:t>, sklopke ili osigurača postavljenim u pripadnom razvodnom ormaru.</w:t>
      </w:r>
    </w:p>
    <w:p w:rsidR="00B5131C" w:rsidRPr="001D10D2" w:rsidRDefault="00B5131C" w:rsidP="007D7FDC">
      <w:pPr>
        <w:tabs>
          <w:tab w:val="left" w:pos="4253"/>
          <w:tab w:val="left" w:pos="5954"/>
        </w:tabs>
        <w:jc w:val="both"/>
        <w:rPr>
          <w:rFonts w:cs="Arial"/>
          <w:sz w:val="20"/>
        </w:rPr>
      </w:pPr>
    </w:p>
    <w:p w:rsidR="00B5131C" w:rsidRPr="001D10D2" w:rsidRDefault="00B5131C" w:rsidP="007D7FDC">
      <w:pPr>
        <w:tabs>
          <w:tab w:val="left" w:pos="4253"/>
          <w:tab w:val="left" w:pos="5954"/>
        </w:tabs>
        <w:jc w:val="both"/>
        <w:rPr>
          <w:rFonts w:cs="Arial"/>
          <w:sz w:val="20"/>
        </w:rPr>
      </w:pPr>
    </w:p>
    <w:p w:rsidR="007D7FDC" w:rsidRPr="001D10D2" w:rsidRDefault="007D7FDC" w:rsidP="007D7FDC">
      <w:pPr>
        <w:jc w:val="both"/>
        <w:rPr>
          <w:rFonts w:cs="Arial"/>
          <w:b/>
          <w:sz w:val="20"/>
          <w:lang w:val="fr-FR"/>
        </w:rPr>
      </w:pPr>
      <w:r w:rsidRPr="001D10D2">
        <w:rPr>
          <w:rFonts w:cs="Arial"/>
          <w:b/>
          <w:sz w:val="20"/>
          <w:lang w:val="fr-FR"/>
        </w:rPr>
        <w:t>Tehničke zaštitne mjere kod izrade, ugradnje i održavanja razdjelnika</w:t>
      </w:r>
    </w:p>
    <w:p w:rsidR="007D7FDC" w:rsidRPr="001D10D2" w:rsidRDefault="007D7FDC" w:rsidP="007D7FDC">
      <w:pPr>
        <w:jc w:val="both"/>
        <w:rPr>
          <w:rFonts w:cs="Arial"/>
          <w:sz w:val="20"/>
          <w:lang w:val="fr-FR"/>
        </w:rPr>
      </w:pPr>
    </w:p>
    <w:p w:rsidR="007D7FDC" w:rsidRPr="001D10D2" w:rsidRDefault="007D7FDC" w:rsidP="007D7FDC">
      <w:pPr>
        <w:jc w:val="both"/>
        <w:rPr>
          <w:rFonts w:cs="Arial"/>
          <w:sz w:val="20"/>
          <w:lang w:val="fr-FR"/>
        </w:rPr>
      </w:pPr>
      <w:r w:rsidRPr="001D10D2">
        <w:rPr>
          <w:rFonts w:cs="Arial"/>
          <w:sz w:val="20"/>
          <w:lang w:val="fr-FR"/>
        </w:rPr>
        <w:t>Razdj</w:t>
      </w:r>
      <w:r w:rsidR="000039D0" w:rsidRPr="001D10D2">
        <w:rPr>
          <w:rFonts w:cs="Arial"/>
          <w:sz w:val="20"/>
          <w:lang w:val="fr-FR"/>
        </w:rPr>
        <w:t xml:space="preserve">elnici i </w:t>
      </w:r>
      <w:r w:rsidRPr="001D10D2">
        <w:rPr>
          <w:rFonts w:cs="Arial"/>
          <w:sz w:val="20"/>
          <w:lang w:val="fr-FR"/>
        </w:rPr>
        <w:t xml:space="preserve">uklopni uređaji moraju biti od materijala koji može izdržati očekivana mehanička opterećenja, </w:t>
      </w:r>
      <w:r w:rsidR="000039D0" w:rsidRPr="001D10D2">
        <w:rPr>
          <w:rFonts w:cs="Arial"/>
          <w:sz w:val="20"/>
          <w:lang w:val="fr-FR"/>
        </w:rPr>
        <w:t>utjecaji prašine, vlage i toplin</w:t>
      </w:r>
      <w:r w:rsidRPr="001D10D2">
        <w:rPr>
          <w:rFonts w:cs="Arial"/>
          <w:sz w:val="20"/>
          <w:lang w:val="fr-FR"/>
        </w:rPr>
        <w:t>e, kao i kemijske utjecaje.</w:t>
      </w:r>
    </w:p>
    <w:p w:rsidR="007D7FDC" w:rsidRPr="001D10D2" w:rsidRDefault="007D7FDC" w:rsidP="007D7FDC">
      <w:pPr>
        <w:jc w:val="both"/>
        <w:rPr>
          <w:rFonts w:cs="Arial"/>
          <w:sz w:val="20"/>
          <w:lang w:val="fr-FR"/>
        </w:rPr>
      </w:pPr>
      <w:r w:rsidRPr="001D10D2">
        <w:rPr>
          <w:rFonts w:cs="Arial"/>
          <w:sz w:val="20"/>
          <w:lang w:val="fr-FR"/>
        </w:rPr>
        <w:t>Razjelnici i uklopni uređaji moraju biti zaštićeni od slučajnog napona dodira odgovarajućim okvirom, poklopcima ili drugim sredstvima. Svi dijelovi razdjelnih ploča i uklopnih uređaja koji su normalno pod naponom moraju biti zaštičeni od previsokog napona dodira, kao i posrednog dodira pomoću predmeta koji se mogu uvući (npr. žice).</w:t>
      </w:r>
    </w:p>
    <w:p w:rsidR="007D7FDC" w:rsidRPr="001D10D2" w:rsidRDefault="007D7FDC" w:rsidP="007D7FDC">
      <w:pPr>
        <w:jc w:val="both"/>
        <w:rPr>
          <w:rFonts w:cs="Arial"/>
          <w:sz w:val="20"/>
          <w:lang w:val="fr-FR"/>
        </w:rPr>
      </w:pPr>
      <w:r w:rsidRPr="001D10D2">
        <w:rPr>
          <w:rFonts w:cs="Arial"/>
          <w:sz w:val="20"/>
          <w:lang w:val="fr-FR"/>
        </w:rPr>
        <w:t>Metalni dijelovi razdjelnika i uklopnih uređaja koje treba štititi od previsokog napona dodira moraju imati posebno označene priključke nultih i zaštitnih vodiča.</w:t>
      </w:r>
    </w:p>
    <w:p w:rsidR="007D7FDC" w:rsidRPr="001D10D2" w:rsidRDefault="007D7FDC" w:rsidP="007D7FDC">
      <w:pPr>
        <w:jc w:val="both"/>
        <w:rPr>
          <w:rFonts w:cs="Arial"/>
          <w:sz w:val="20"/>
          <w:lang w:val="fr-FR"/>
        </w:rPr>
      </w:pPr>
      <w:r w:rsidRPr="001D10D2">
        <w:rPr>
          <w:rFonts w:cs="Arial"/>
          <w:sz w:val="20"/>
          <w:lang w:val="fr-FR"/>
        </w:rPr>
        <w:t xml:space="preserve">Osigurati propisni hodnik / prostor za rukovanje ispred razdjelnika od najmanje </w:t>
      </w:r>
      <w:smartTag w:uri="urn:schemas-microsoft-com:office:smarttags" w:element="metricconverter">
        <w:smartTagPr>
          <w:attr w:name="ProductID" w:val="80 cm"/>
        </w:smartTagPr>
        <w:r w:rsidRPr="001D10D2">
          <w:rPr>
            <w:rFonts w:cs="Arial"/>
            <w:sz w:val="20"/>
            <w:lang w:val="fr-FR"/>
          </w:rPr>
          <w:t>80 cm</w:t>
        </w:r>
      </w:smartTag>
      <w:r w:rsidRPr="001D10D2">
        <w:rPr>
          <w:rFonts w:cs="Arial"/>
          <w:sz w:val="20"/>
          <w:lang w:val="fr-FR"/>
        </w:rPr>
        <w:t xml:space="preserve">. Prostor između dvije razdjelnice mora biti širine najmanje </w:t>
      </w:r>
      <w:smartTag w:uri="urn:schemas-microsoft-com:office:smarttags" w:element="metricconverter">
        <w:smartTagPr>
          <w:attr w:name="ProductID" w:val="100 cm"/>
        </w:smartTagPr>
        <w:r w:rsidRPr="001D10D2">
          <w:rPr>
            <w:rFonts w:cs="Arial"/>
            <w:sz w:val="20"/>
            <w:lang w:val="fr-FR"/>
          </w:rPr>
          <w:t>100 cm</w:t>
        </w:r>
      </w:smartTag>
      <w:r w:rsidRPr="001D10D2">
        <w:rPr>
          <w:rFonts w:cs="Arial"/>
          <w:sz w:val="20"/>
          <w:lang w:val="fr-FR"/>
        </w:rPr>
        <w:t>.</w:t>
      </w:r>
    </w:p>
    <w:p w:rsidR="007D7FDC" w:rsidRPr="001D10D2" w:rsidRDefault="007D7FDC" w:rsidP="007D7FDC">
      <w:pPr>
        <w:jc w:val="both"/>
        <w:rPr>
          <w:rFonts w:cs="Arial"/>
          <w:sz w:val="20"/>
          <w:lang w:val="fr-FR"/>
        </w:rPr>
      </w:pPr>
      <w:r w:rsidRPr="001D10D2">
        <w:rPr>
          <w:rFonts w:cs="Arial"/>
          <w:sz w:val="20"/>
          <w:lang w:val="fr-FR"/>
        </w:rPr>
        <w:t>Razdjelnici bez obzira na veličinu se ne smiju postavljati na strop.</w:t>
      </w:r>
    </w:p>
    <w:p w:rsidR="007D7FDC" w:rsidRPr="001D10D2" w:rsidRDefault="007D7FDC" w:rsidP="007D7FDC">
      <w:pPr>
        <w:jc w:val="both"/>
        <w:rPr>
          <w:rFonts w:cs="Arial"/>
          <w:sz w:val="20"/>
          <w:lang w:val="fr-FR"/>
        </w:rPr>
      </w:pPr>
    </w:p>
    <w:p w:rsidR="007D7FDC" w:rsidRPr="001D10D2" w:rsidRDefault="007D7FDC" w:rsidP="007D7FDC">
      <w:pPr>
        <w:jc w:val="both"/>
        <w:rPr>
          <w:rFonts w:cs="Arial"/>
          <w:b/>
          <w:sz w:val="20"/>
          <w:lang w:val="fr-FR"/>
        </w:rPr>
      </w:pPr>
      <w:r w:rsidRPr="001D10D2">
        <w:rPr>
          <w:rFonts w:cs="Arial"/>
          <w:b/>
          <w:sz w:val="20"/>
          <w:lang w:val="fr-FR"/>
        </w:rPr>
        <w:t>Sheme, oznake i boje vodiča</w:t>
      </w:r>
    </w:p>
    <w:p w:rsidR="007D7FDC" w:rsidRPr="001D10D2" w:rsidRDefault="007D7FDC" w:rsidP="007D7FDC">
      <w:pPr>
        <w:jc w:val="both"/>
        <w:rPr>
          <w:rFonts w:cs="Arial"/>
          <w:sz w:val="20"/>
          <w:lang w:val="fr-FR"/>
        </w:rPr>
      </w:pPr>
    </w:p>
    <w:p w:rsidR="007D7FDC" w:rsidRPr="001D10D2" w:rsidRDefault="007D7FDC" w:rsidP="007D7FDC">
      <w:pPr>
        <w:jc w:val="both"/>
        <w:rPr>
          <w:rFonts w:cs="Arial"/>
          <w:sz w:val="20"/>
          <w:lang w:val="fr-FR"/>
        </w:rPr>
      </w:pPr>
      <w:r w:rsidRPr="001D10D2">
        <w:rPr>
          <w:rFonts w:cs="Arial"/>
          <w:sz w:val="20"/>
          <w:lang w:val="fr-FR"/>
        </w:rPr>
        <w:t>Svako uklopno i razvodno postrojenje (razdjelnik) mora imati jednopolnu trajno čitljivu shemu sukladno stvarnim stanjem i sadržavati potrebne podatke, a najmanje slijedeće :</w:t>
      </w:r>
    </w:p>
    <w:p w:rsidR="007D7FDC" w:rsidRPr="001D10D2" w:rsidRDefault="007D7FDC" w:rsidP="007D7FDC">
      <w:pPr>
        <w:widowControl w:val="0"/>
        <w:numPr>
          <w:ilvl w:val="0"/>
          <w:numId w:val="9"/>
        </w:numPr>
        <w:overflowPunct w:val="0"/>
        <w:autoSpaceDE w:val="0"/>
        <w:autoSpaceDN w:val="0"/>
        <w:adjustRightInd w:val="0"/>
        <w:jc w:val="both"/>
        <w:textAlignment w:val="baseline"/>
        <w:rPr>
          <w:rFonts w:cs="Arial"/>
          <w:sz w:val="20"/>
          <w:lang w:val="fr-FR"/>
        </w:rPr>
      </w:pPr>
      <w:r w:rsidRPr="001D10D2">
        <w:rPr>
          <w:rFonts w:cs="Arial"/>
          <w:sz w:val="20"/>
          <w:lang w:val="fr-FR"/>
        </w:rPr>
        <w:t>radni napon i frekvenciju,</w:t>
      </w:r>
    </w:p>
    <w:p w:rsidR="007D7FDC" w:rsidRPr="001D10D2" w:rsidRDefault="007D7FDC" w:rsidP="007D7FDC">
      <w:pPr>
        <w:widowControl w:val="0"/>
        <w:numPr>
          <w:ilvl w:val="0"/>
          <w:numId w:val="9"/>
        </w:numPr>
        <w:overflowPunct w:val="0"/>
        <w:autoSpaceDE w:val="0"/>
        <w:autoSpaceDN w:val="0"/>
        <w:adjustRightInd w:val="0"/>
        <w:jc w:val="both"/>
        <w:textAlignment w:val="baseline"/>
        <w:rPr>
          <w:rFonts w:cs="Arial"/>
          <w:sz w:val="20"/>
          <w:lang w:val="fr-FR"/>
        </w:rPr>
      </w:pPr>
      <w:r w:rsidRPr="001D10D2">
        <w:rPr>
          <w:rFonts w:cs="Arial"/>
          <w:sz w:val="20"/>
          <w:lang w:val="fr-FR"/>
        </w:rPr>
        <w:t>presjeke svih dovodnih i odvodnih vodova i njihove oznake,</w:t>
      </w:r>
    </w:p>
    <w:p w:rsidR="007D7FDC" w:rsidRPr="001D10D2" w:rsidRDefault="007D7FDC" w:rsidP="007D7FDC">
      <w:pPr>
        <w:widowControl w:val="0"/>
        <w:numPr>
          <w:ilvl w:val="0"/>
          <w:numId w:val="9"/>
        </w:numPr>
        <w:overflowPunct w:val="0"/>
        <w:autoSpaceDE w:val="0"/>
        <w:autoSpaceDN w:val="0"/>
        <w:adjustRightInd w:val="0"/>
        <w:jc w:val="both"/>
        <w:textAlignment w:val="baseline"/>
        <w:rPr>
          <w:rFonts w:cs="Arial"/>
          <w:sz w:val="20"/>
          <w:lang w:val="fr-FR"/>
        </w:rPr>
      </w:pPr>
      <w:r w:rsidRPr="001D10D2">
        <w:rPr>
          <w:rFonts w:cs="Arial"/>
          <w:sz w:val="20"/>
          <w:lang w:val="fr-FR"/>
        </w:rPr>
        <w:t>nazivne struje svih prekidača, sklopki i osigurača,</w:t>
      </w:r>
    </w:p>
    <w:p w:rsidR="007D7FDC" w:rsidRPr="001D10D2" w:rsidRDefault="007D7FDC" w:rsidP="007D7FDC">
      <w:pPr>
        <w:widowControl w:val="0"/>
        <w:numPr>
          <w:ilvl w:val="0"/>
          <w:numId w:val="9"/>
        </w:numPr>
        <w:overflowPunct w:val="0"/>
        <w:autoSpaceDE w:val="0"/>
        <w:autoSpaceDN w:val="0"/>
        <w:adjustRightInd w:val="0"/>
        <w:jc w:val="both"/>
        <w:textAlignment w:val="baseline"/>
        <w:rPr>
          <w:rFonts w:cs="Arial"/>
          <w:sz w:val="20"/>
          <w:lang w:val="fr-FR"/>
        </w:rPr>
      </w:pPr>
      <w:r w:rsidRPr="001D10D2">
        <w:rPr>
          <w:rFonts w:cs="Arial"/>
          <w:sz w:val="20"/>
          <w:lang w:val="fr-FR"/>
        </w:rPr>
        <w:t>način zaštite od previsokog napona dodira,</w:t>
      </w:r>
    </w:p>
    <w:p w:rsidR="007D7FDC" w:rsidRPr="001D10D2" w:rsidRDefault="007D7FDC" w:rsidP="007D7FDC">
      <w:pPr>
        <w:widowControl w:val="0"/>
        <w:numPr>
          <w:ilvl w:val="0"/>
          <w:numId w:val="9"/>
        </w:numPr>
        <w:overflowPunct w:val="0"/>
        <w:autoSpaceDE w:val="0"/>
        <w:autoSpaceDN w:val="0"/>
        <w:adjustRightInd w:val="0"/>
        <w:jc w:val="both"/>
        <w:textAlignment w:val="baseline"/>
        <w:rPr>
          <w:rFonts w:cs="Arial"/>
          <w:sz w:val="20"/>
          <w:lang w:val="fr-FR"/>
        </w:rPr>
      </w:pPr>
      <w:r w:rsidRPr="001D10D2">
        <w:rPr>
          <w:rFonts w:cs="Arial"/>
          <w:sz w:val="20"/>
          <w:lang w:val="fr-FR"/>
        </w:rPr>
        <w:t>ostale potrebne podatke uvjetovane specifičnostima instalacije.</w:t>
      </w:r>
    </w:p>
    <w:p w:rsidR="007D7FDC" w:rsidRPr="001D10D2" w:rsidRDefault="007D7FDC" w:rsidP="007D7FDC">
      <w:pPr>
        <w:jc w:val="both"/>
        <w:rPr>
          <w:rFonts w:cs="Arial"/>
          <w:sz w:val="20"/>
          <w:lang w:val="fr-FR"/>
        </w:rPr>
      </w:pPr>
    </w:p>
    <w:p w:rsidR="007D7FDC" w:rsidRPr="001D10D2" w:rsidRDefault="007D7FDC" w:rsidP="007D7FDC">
      <w:pPr>
        <w:jc w:val="both"/>
        <w:rPr>
          <w:rFonts w:cs="Arial"/>
          <w:sz w:val="20"/>
          <w:lang w:val="fr-FR"/>
        </w:rPr>
      </w:pPr>
      <w:r w:rsidRPr="001D10D2">
        <w:rPr>
          <w:rFonts w:cs="Arial"/>
          <w:sz w:val="20"/>
          <w:lang w:val="fr-FR"/>
        </w:rPr>
        <w:t>Svi kabeli i vodiči moraju biti označeni  trajnim oznakama i to na oba kraja.</w:t>
      </w:r>
    </w:p>
    <w:p w:rsidR="007D7FDC" w:rsidRPr="001D10D2" w:rsidRDefault="007D7FDC" w:rsidP="007D7FDC">
      <w:pPr>
        <w:jc w:val="both"/>
        <w:rPr>
          <w:rFonts w:cs="Arial"/>
          <w:sz w:val="20"/>
          <w:lang w:val="fr-FR"/>
        </w:rPr>
      </w:pPr>
      <w:r w:rsidRPr="001D10D2">
        <w:rPr>
          <w:rFonts w:cs="Arial"/>
          <w:sz w:val="20"/>
          <w:lang w:val="fr-FR"/>
        </w:rPr>
        <w:t>Svi kabeli pod zemljom moraju biti označeni odgovarajučim olovnim pločicama ili sličnog trajnog materijala na mjestima gdje izlaze/ulaze iz objekta, kabelskih kanala, rova i sl.</w:t>
      </w:r>
    </w:p>
    <w:p w:rsidR="007D7FDC" w:rsidRPr="001D10D2" w:rsidRDefault="007D7FDC" w:rsidP="007D7FDC">
      <w:pPr>
        <w:ind w:right="-108"/>
        <w:jc w:val="both"/>
        <w:rPr>
          <w:rFonts w:cs="Arial"/>
          <w:sz w:val="20"/>
        </w:rPr>
      </w:pPr>
    </w:p>
    <w:p w:rsidR="007D7FDC" w:rsidRPr="001D10D2" w:rsidRDefault="007D7FDC" w:rsidP="007D7FDC">
      <w:pPr>
        <w:rPr>
          <w:rFonts w:cs="Arial"/>
          <w:b/>
          <w:sz w:val="20"/>
        </w:rPr>
      </w:pPr>
      <w:r w:rsidRPr="001D10D2">
        <w:rPr>
          <w:rFonts w:cs="Arial"/>
          <w:b/>
          <w:sz w:val="20"/>
        </w:rPr>
        <w:t>Kontrola i ispitivanje instalacije</w:t>
      </w:r>
    </w:p>
    <w:p w:rsidR="007D7FDC" w:rsidRPr="001D10D2" w:rsidRDefault="007D7FDC" w:rsidP="007D7FDC">
      <w:pPr>
        <w:jc w:val="both"/>
        <w:rPr>
          <w:rFonts w:cs="Arial"/>
          <w:sz w:val="20"/>
        </w:rPr>
      </w:pPr>
    </w:p>
    <w:p w:rsidR="007D7FDC" w:rsidRPr="001D10D2" w:rsidRDefault="007D7FDC" w:rsidP="007D7FDC">
      <w:pPr>
        <w:jc w:val="both"/>
        <w:rPr>
          <w:rFonts w:cs="Arial"/>
          <w:sz w:val="20"/>
        </w:rPr>
      </w:pPr>
      <w:r w:rsidRPr="001D10D2">
        <w:rPr>
          <w:rFonts w:cs="Arial"/>
          <w:sz w:val="20"/>
        </w:rPr>
        <w:t>Nakon završetka radova, treba kompletnu elektrričnu instalaciju pregledati, provjeriti efikasnost zaštite, kao i izmjeriti otpor izolacije u pojedinim strujnim krugovima, izmjeriti otpore kod povezivanja metalnih masa i izjednačenja potencijala, te o svim potrebnim ispitivanjima izdati pravovaljane ateste i protokole.</w:t>
      </w:r>
    </w:p>
    <w:p w:rsidR="007D7FDC" w:rsidRPr="001D10D2" w:rsidRDefault="007D7FDC" w:rsidP="007D7FDC">
      <w:pPr>
        <w:tabs>
          <w:tab w:val="left" w:pos="0"/>
          <w:tab w:val="left" w:pos="709"/>
        </w:tabs>
        <w:jc w:val="both"/>
        <w:rPr>
          <w:rFonts w:cs="Arial"/>
          <w:sz w:val="20"/>
        </w:rPr>
      </w:pPr>
      <w:r w:rsidRPr="001D10D2">
        <w:rPr>
          <w:rFonts w:cs="Arial"/>
          <w:sz w:val="20"/>
        </w:rPr>
        <w:t>Nakon izvedbe radova potrebno je predati Investitoru tri primjerka dokumentacije izvedenog stanja instalacija sa ucrtanim svim promjenama u odnosu na projektiranu dokumentaciju.</w:t>
      </w:r>
    </w:p>
    <w:p w:rsidR="007D7FDC" w:rsidRPr="001D10D2" w:rsidRDefault="007D7FDC" w:rsidP="007D7FDC">
      <w:pPr>
        <w:tabs>
          <w:tab w:val="left" w:pos="0"/>
          <w:tab w:val="left" w:pos="709"/>
        </w:tabs>
        <w:jc w:val="both"/>
        <w:rPr>
          <w:rFonts w:cs="Arial"/>
          <w:sz w:val="20"/>
        </w:rPr>
      </w:pPr>
      <w:r w:rsidRPr="001D10D2">
        <w:rPr>
          <w:rFonts w:cs="Arial"/>
          <w:sz w:val="20"/>
        </w:rPr>
        <w:t>Nakon uspješno obavljenog tehničkog pregleda objekta, korisnik je dužan u skladu sa tehničkim propisima povremeno vršiti kontrolu kvalitete izvedenih električnih instalacija. Ispitivanje može vršiti samo kvalificirana osoba sa potrebnim atestiranim instrumentima. O rezultatima mjerenja treba izdati atest kojeg treba trajno čuvati.</w:t>
      </w:r>
    </w:p>
    <w:p w:rsidR="007D7FDC" w:rsidRPr="001D10D2" w:rsidRDefault="007D7FDC" w:rsidP="007D7FDC">
      <w:pPr>
        <w:tabs>
          <w:tab w:val="left" w:pos="4253"/>
          <w:tab w:val="left" w:pos="5954"/>
        </w:tabs>
        <w:jc w:val="both"/>
        <w:rPr>
          <w:rFonts w:cs="Arial"/>
          <w:sz w:val="20"/>
        </w:rPr>
      </w:pPr>
      <w:r w:rsidRPr="001D10D2">
        <w:rPr>
          <w:rFonts w:cs="Arial"/>
          <w:sz w:val="20"/>
        </w:rPr>
        <w:t>Oprema gradilišta, osiguranje uređaja, strojeva i ljudi moraju zadovoljiti odredbe Zakona o zaštiti na radu.</w:t>
      </w:r>
    </w:p>
    <w:p w:rsidR="007D7FDC" w:rsidRPr="001D10D2" w:rsidRDefault="007D7FDC" w:rsidP="007D7FDC">
      <w:pPr>
        <w:tabs>
          <w:tab w:val="left" w:pos="4253"/>
          <w:tab w:val="left" w:pos="5954"/>
        </w:tabs>
        <w:jc w:val="both"/>
        <w:rPr>
          <w:rFonts w:cs="Arial"/>
          <w:sz w:val="20"/>
          <w:lang w:val="de-DE"/>
        </w:rPr>
      </w:pPr>
      <w:r w:rsidRPr="001D10D2">
        <w:rPr>
          <w:rFonts w:cs="Arial"/>
          <w:sz w:val="20"/>
          <w:lang w:val="de-DE"/>
        </w:rPr>
        <w:t>Kod izvođenja radova potrebno je koristiti:</w:t>
      </w:r>
    </w:p>
    <w:p w:rsidR="007D7FDC" w:rsidRPr="001D10D2" w:rsidRDefault="007D7FDC" w:rsidP="007D7FDC">
      <w:pPr>
        <w:tabs>
          <w:tab w:val="left" w:pos="4253"/>
          <w:tab w:val="left" w:pos="5954"/>
        </w:tabs>
        <w:ind w:left="568"/>
        <w:jc w:val="both"/>
        <w:rPr>
          <w:rFonts w:cs="Arial"/>
          <w:sz w:val="20"/>
          <w:lang w:val="de-DE"/>
        </w:rPr>
      </w:pPr>
      <w:r w:rsidRPr="001D10D2">
        <w:rPr>
          <w:rFonts w:cs="Arial"/>
          <w:sz w:val="20"/>
          <w:lang w:val="de-DE"/>
        </w:rPr>
        <w:t>- ispravan alat za rad,</w:t>
      </w:r>
    </w:p>
    <w:p w:rsidR="007D7FDC" w:rsidRPr="001D10D2" w:rsidRDefault="007D7FDC" w:rsidP="007D7FDC">
      <w:pPr>
        <w:tabs>
          <w:tab w:val="left" w:pos="4253"/>
          <w:tab w:val="left" w:pos="5954"/>
        </w:tabs>
        <w:ind w:left="568"/>
        <w:jc w:val="both"/>
        <w:rPr>
          <w:rFonts w:cs="Arial"/>
          <w:sz w:val="20"/>
          <w:lang w:val="de-DE"/>
        </w:rPr>
      </w:pPr>
      <w:r w:rsidRPr="001D10D2">
        <w:rPr>
          <w:rFonts w:cs="Arial"/>
          <w:sz w:val="20"/>
          <w:lang w:val="de-DE"/>
        </w:rPr>
        <w:t>- zaštitni šljem,</w:t>
      </w:r>
    </w:p>
    <w:p w:rsidR="007D7FDC" w:rsidRPr="001D10D2" w:rsidRDefault="007D7FDC" w:rsidP="007D7FDC">
      <w:pPr>
        <w:tabs>
          <w:tab w:val="left" w:pos="4253"/>
          <w:tab w:val="left" w:pos="5954"/>
        </w:tabs>
        <w:ind w:left="568"/>
        <w:jc w:val="both"/>
        <w:rPr>
          <w:rFonts w:cs="Arial"/>
          <w:sz w:val="20"/>
        </w:rPr>
      </w:pPr>
      <w:r w:rsidRPr="001D10D2">
        <w:rPr>
          <w:rFonts w:cs="Arial"/>
          <w:sz w:val="20"/>
        </w:rPr>
        <w:t>- zaštitno odijelo,</w:t>
      </w:r>
    </w:p>
    <w:p w:rsidR="007D7FDC" w:rsidRPr="001D10D2" w:rsidRDefault="007D7FDC" w:rsidP="007D7FDC">
      <w:pPr>
        <w:tabs>
          <w:tab w:val="left" w:pos="4253"/>
          <w:tab w:val="left" w:pos="5954"/>
        </w:tabs>
        <w:ind w:left="568"/>
        <w:jc w:val="both"/>
        <w:rPr>
          <w:rFonts w:cs="Arial"/>
          <w:sz w:val="20"/>
        </w:rPr>
      </w:pPr>
      <w:r w:rsidRPr="001D10D2">
        <w:rPr>
          <w:rFonts w:cs="Arial"/>
          <w:sz w:val="20"/>
        </w:rPr>
        <w:t>- zaštitne rukavice i cipele,</w:t>
      </w:r>
    </w:p>
    <w:p w:rsidR="007D7FDC" w:rsidRPr="001D10D2" w:rsidRDefault="007D7FDC" w:rsidP="007D7FDC">
      <w:pPr>
        <w:tabs>
          <w:tab w:val="left" w:pos="4253"/>
          <w:tab w:val="left" w:pos="5954"/>
        </w:tabs>
        <w:ind w:left="568"/>
        <w:jc w:val="both"/>
        <w:rPr>
          <w:rFonts w:cs="Arial"/>
          <w:sz w:val="20"/>
        </w:rPr>
      </w:pPr>
      <w:r w:rsidRPr="001D10D2">
        <w:rPr>
          <w:rFonts w:cs="Arial"/>
          <w:sz w:val="20"/>
        </w:rPr>
        <w:t>- opasač za rad na visinama,</w:t>
      </w:r>
    </w:p>
    <w:p w:rsidR="007D7FDC" w:rsidRPr="001D10D2" w:rsidRDefault="007D7FDC" w:rsidP="007D7FDC">
      <w:pPr>
        <w:tabs>
          <w:tab w:val="left" w:pos="4253"/>
          <w:tab w:val="left" w:pos="5954"/>
        </w:tabs>
        <w:ind w:left="568"/>
        <w:jc w:val="both"/>
        <w:rPr>
          <w:rFonts w:cs="Arial"/>
          <w:sz w:val="20"/>
        </w:rPr>
      </w:pPr>
      <w:r w:rsidRPr="001D10D2">
        <w:rPr>
          <w:rFonts w:cs="Arial"/>
          <w:sz w:val="20"/>
        </w:rPr>
        <w:t>- ljestve, vitla i dizalice te ostalu mehanizaciju.</w:t>
      </w:r>
    </w:p>
    <w:p w:rsidR="007D7FDC" w:rsidRPr="001D10D2" w:rsidRDefault="007D7FDC" w:rsidP="007D7FDC">
      <w:pPr>
        <w:tabs>
          <w:tab w:val="left" w:pos="4253"/>
          <w:tab w:val="left" w:pos="5954"/>
        </w:tabs>
        <w:jc w:val="both"/>
        <w:rPr>
          <w:rFonts w:cs="Arial"/>
          <w:sz w:val="20"/>
        </w:rPr>
      </w:pPr>
    </w:p>
    <w:p w:rsidR="001A40C7" w:rsidRPr="001D10D2" w:rsidRDefault="001A40C7" w:rsidP="001A40C7">
      <w:pPr>
        <w:pStyle w:val="BodyText"/>
        <w:rPr>
          <w:sz w:val="20"/>
        </w:rPr>
      </w:pPr>
      <w:r w:rsidRPr="001D10D2">
        <w:rPr>
          <w:sz w:val="20"/>
        </w:rPr>
        <w:t>Posebno je važno prije početka rada provjeriti ispravnost sredstava rada sa povećanom sigurnošću kao što su:</w:t>
      </w:r>
    </w:p>
    <w:p w:rsidR="001A40C7" w:rsidRPr="001D10D2" w:rsidRDefault="001A40C7" w:rsidP="001A40C7">
      <w:pPr>
        <w:pStyle w:val="BodyText"/>
        <w:rPr>
          <w:sz w:val="20"/>
        </w:rPr>
      </w:pPr>
      <w:r w:rsidRPr="001D10D2">
        <w:rPr>
          <w:sz w:val="20"/>
        </w:rPr>
        <w:t xml:space="preserve">          -oruđa koje pokreće elektro motor </w:t>
      </w:r>
    </w:p>
    <w:p w:rsidR="001A40C7" w:rsidRPr="001D10D2" w:rsidRDefault="001A40C7" w:rsidP="001A40C7">
      <w:pPr>
        <w:pStyle w:val="BodyText"/>
        <w:rPr>
          <w:sz w:val="20"/>
        </w:rPr>
      </w:pPr>
      <w:r w:rsidRPr="001D10D2">
        <w:rPr>
          <w:sz w:val="20"/>
        </w:rPr>
        <w:t xml:space="preserve">          -motori s unutrašnjim sagorijevanjem</w:t>
      </w:r>
      <w:r w:rsidRPr="001D10D2">
        <w:rPr>
          <w:rFonts w:cs="Arial"/>
          <w:sz w:val="20"/>
        </w:rPr>
        <w:t xml:space="preserve"> </w:t>
      </w:r>
    </w:p>
    <w:p w:rsidR="007D7FDC" w:rsidRPr="001D10D2" w:rsidRDefault="007D7FDC" w:rsidP="001A40C7">
      <w:pPr>
        <w:tabs>
          <w:tab w:val="left" w:pos="4253"/>
          <w:tab w:val="left" w:pos="5954"/>
        </w:tabs>
        <w:jc w:val="both"/>
        <w:rPr>
          <w:rFonts w:cs="Arial"/>
          <w:sz w:val="20"/>
          <w:u w:val="single"/>
        </w:rPr>
      </w:pPr>
      <w:r w:rsidRPr="001D10D2">
        <w:rPr>
          <w:rFonts w:cs="Arial"/>
          <w:sz w:val="20"/>
        </w:rPr>
        <w:lastRenderedPageBreak/>
        <w:t>Ukoliko se radovi izvode uz istovremeno odvijanje prometa, potrebno je osigurati mjesto rada sukladno Zakonu o sigurnosti prometa na cestama, Pravilniku o osnovnim tehničkim uvjetima pri održavanju cesta, Pravilniku o prometnim znakovima na cestama te Općim tehničkim uvjetima za radove na cestama. Kontrolu tehničkih mj</w:t>
      </w:r>
      <w:r w:rsidR="00655280">
        <w:rPr>
          <w:rFonts w:cs="Arial"/>
          <w:sz w:val="20"/>
        </w:rPr>
        <w:t xml:space="preserve">era zaštite na radu provode </w:t>
      </w:r>
      <w:r w:rsidRPr="001D10D2">
        <w:rPr>
          <w:rFonts w:cs="Arial"/>
          <w:sz w:val="20"/>
        </w:rPr>
        <w:t>voditelj radilišta, nadzorni inženjer te ovlašteni organ općine.</w:t>
      </w:r>
    </w:p>
    <w:p w:rsidR="005558A5" w:rsidRPr="001D10D2" w:rsidRDefault="005558A5" w:rsidP="001A40C7">
      <w:pPr>
        <w:rPr>
          <w:b/>
          <w:sz w:val="20"/>
        </w:rPr>
      </w:pPr>
    </w:p>
    <w:p w:rsidR="001A40C7" w:rsidRPr="001D10D2" w:rsidRDefault="001A40C7" w:rsidP="001A40C7">
      <w:pPr>
        <w:rPr>
          <w:b/>
          <w:sz w:val="20"/>
        </w:rPr>
      </w:pPr>
      <w:r w:rsidRPr="001D10D2">
        <w:rPr>
          <w:b/>
          <w:sz w:val="20"/>
        </w:rPr>
        <w:t>Osiguranje od udara električne energije:</w:t>
      </w:r>
    </w:p>
    <w:p w:rsidR="001A40C7" w:rsidRPr="001D10D2" w:rsidRDefault="001A40C7" w:rsidP="001A40C7">
      <w:pPr>
        <w:rPr>
          <w:sz w:val="20"/>
        </w:rPr>
      </w:pPr>
    </w:p>
    <w:p w:rsidR="001A40C7" w:rsidRPr="001D10D2" w:rsidRDefault="001A40C7" w:rsidP="001A40C7">
      <w:pPr>
        <w:rPr>
          <w:sz w:val="20"/>
        </w:rPr>
      </w:pPr>
      <w:r w:rsidRPr="001D10D2">
        <w:rPr>
          <w:sz w:val="20"/>
        </w:rPr>
        <w:t>Zbog induktivnog utjecaja elektroenergetskih postrojenja ili atmosferskog pražnjenja na kabelima i aparatima može doći do pojave opasnog povišenog potencijala.</w:t>
      </w:r>
    </w:p>
    <w:p w:rsidR="001A40C7" w:rsidRPr="001D10D2" w:rsidRDefault="001A40C7" w:rsidP="001A40C7">
      <w:pPr>
        <w:rPr>
          <w:sz w:val="20"/>
        </w:rPr>
      </w:pPr>
      <w:r w:rsidRPr="001D10D2">
        <w:rPr>
          <w:sz w:val="20"/>
        </w:rPr>
        <w:t>Za vrijeme rada potrebno je izolirati cijelo radno tijelo prema zemlji ili barem na opasnim dijelovima.</w:t>
      </w:r>
    </w:p>
    <w:p w:rsidR="001A40C7" w:rsidRPr="001D10D2" w:rsidRDefault="001A40C7" w:rsidP="001A40C7">
      <w:pPr>
        <w:rPr>
          <w:sz w:val="20"/>
        </w:rPr>
      </w:pPr>
      <w:r w:rsidRPr="001D10D2">
        <w:rPr>
          <w:sz w:val="20"/>
        </w:rPr>
        <w:t>Treba se pridržavati sljedećeg:</w:t>
      </w:r>
    </w:p>
    <w:p w:rsidR="001A40C7" w:rsidRPr="001D10D2" w:rsidRDefault="001A40C7" w:rsidP="001A40C7">
      <w:pPr>
        <w:pStyle w:val="List"/>
        <w:ind w:left="0" w:firstLine="0"/>
        <w:rPr>
          <w:sz w:val="20"/>
        </w:rPr>
      </w:pPr>
      <w:r w:rsidRPr="001D10D2">
        <w:rPr>
          <w:sz w:val="20"/>
        </w:rPr>
        <w:t>-stajati na nevodljivim materijalima</w:t>
      </w:r>
    </w:p>
    <w:p w:rsidR="001A40C7" w:rsidRPr="001D10D2" w:rsidRDefault="001A40C7" w:rsidP="001A40C7">
      <w:pPr>
        <w:pStyle w:val="List"/>
        <w:ind w:left="0" w:firstLine="0"/>
        <w:rPr>
          <w:sz w:val="20"/>
        </w:rPr>
      </w:pPr>
      <w:r w:rsidRPr="001D10D2">
        <w:rPr>
          <w:sz w:val="20"/>
        </w:rPr>
        <w:t>-upotrebljavati izolacijske rukavice</w:t>
      </w:r>
    </w:p>
    <w:p w:rsidR="001A40C7" w:rsidRPr="001D10D2" w:rsidRDefault="001A40C7" w:rsidP="001A40C7">
      <w:pPr>
        <w:pStyle w:val="List"/>
        <w:ind w:left="0" w:firstLine="0"/>
        <w:rPr>
          <w:sz w:val="20"/>
        </w:rPr>
      </w:pPr>
      <w:r w:rsidRPr="001D10D2">
        <w:rPr>
          <w:sz w:val="20"/>
        </w:rPr>
        <w:t>-držati radno odijelo suhim</w:t>
      </w:r>
    </w:p>
    <w:p w:rsidR="00121600" w:rsidRPr="001D10D2" w:rsidRDefault="001A40C7" w:rsidP="001A40C7">
      <w:pPr>
        <w:pStyle w:val="List"/>
        <w:ind w:left="0" w:firstLine="0"/>
        <w:rPr>
          <w:sz w:val="20"/>
        </w:rPr>
      </w:pPr>
      <w:r w:rsidRPr="001D10D2">
        <w:rPr>
          <w:sz w:val="20"/>
        </w:rPr>
        <w:t>-pri radu na energetskim kabelima uzemljiti ih na oba kraja</w:t>
      </w:r>
    </w:p>
    <w:p w:rsidR="00121600" w:rsidRPr="001D10D2" w:rsidRDefault="00121600" w:rsidP="007D7FDC">
      <w:pPr>
        <w:tabs>
          <w:tab w:val="left" w:pos="4253"/>
          <w:tab w:val="left" w:pos="5954"/>
        </w:tabs>
        <w:jc w:val="both"/>
        <w:rPr>
          <w:rFonts w:cs="Arial"/>
          <w:b/>
          <w:sz w:val="20"/>
        </w:rPr>
      </w:pPr>
    </w:p>
    <w:p w:rsidR="007D7FDC" w:rsidRPr="001D10D2" w:rsidRDefault="007D7FDC" w:rsidP="007D7FDC">
      <w:pPr>
        <w:tabs>
          <w:tab w:val="left" w:pos="4253"/>
          <w:tab w:val="left" w:pos="5954"/>
        </w:tabs>
        <w:jc w:val="both"/>
        <w:rPr>
          <w:rFonts w:cs="Arial"/>
          <w:b/>
          <w:sz w:val="20"/>
        </w:rPr>
      </w:pPr>
      <w:r w:rsidRPr="001D10D2">
        <w:rPr>
          <w:rFonts w:cs="Arial"/>
          <w:b/>
          <w:sz w:val="20"/>
        </w:rPr>
        <w:t>Opis opasnosti koje proizlaze iz specifičnosti procesa rada</w:t>
      </w:r>
    </w:p>
    <w:p w:rsidR="007D7FDC" w:rsidRPr="001D10D2" w:rsidRDefault="007D7FDC" w:rsidP="007D7FDC">
      <w:pPr>
        <w:tabs>
          <w:tab w:val="left" w:pos="4253"/>
          <w:tab w:val="left" w:pos="5954"/>
        </w:tabs>
        <w:jc w:val="both"/>
        <w:rPr>
          <w:rFonts w:cs="Arial"/>
          <w:sz w:val="20"/>
        </w:rPr>
      </w:pPr>
    </w:p>
    <w:p w:rsidR="007D7FDC" w:rsidRPr="001D10D2" w:rsidRDefault="000039D0" w:rsidP="007D7FDC">
      <w:pPr>
        <w:tabs>
          <w:tab w:val="left" w:pos="4253"/>
          <w:tab w:val="left" w:pos="5954"/>
        </w:tabs>
        <w:jc w:val="both"/>
        <w:rPr>
          <w:rFonts w:cs="Arial"/>
          <w:sz w:val="20"/>
        </w:rPr>
      </w:pPr>
      <w:r w:rsidRPr="001D10D2">
        <w:rPr>
          <w:rFonts w:cs="Arial"/>
          <w:sz w:val="20"/>
        </w:rPr>
        <w:t>Oprema i</w:t>
      </w:r>
      <w:r w:rsidR="007D7FDC" w:rsidRPr="001D10D2">
        <w:rPr>
          <w:rFonts w:cs="Arial"/>
          <w:sz w:val="20"/>
        </w:rPr>
        <w:t xml:space="preserve"> radovi na električnoj instalaciji rasvjete se moraju obavljati u beznaponskom stanju odvajanjem u razdjelnicima.</w:t>
      </w:r>
    </w:p>
    <w:p w:rsidR="007D7FDC" w:rsidRPr="001D10D2" w:rsidRDefault="007D7FDC" w:rsidP="007D7FDC">
      <w:pPr>
        <w:tabs>
          <w:tab w:val="left" w:pos="4253"/>
          <w:tab w:val="left" w:pos="5954"/>
        </w:tabs>
        <w:jc w:val="both"/>
        <w:rPr>
          <w:rFonts w:cs="Arial"/>
          <w:sz w:val="20"/>
        </w:rPr>
      </w:pPr>
      <w:r w:rsidRPr="001D10D2">
        <w:rPr>
          <w:rFonts w:cs="Arial"/>
          <w:sz w:val="20"/>
        </w:rPr>
        <w:t>Prilikom gradnje I održavanja treba primjeniti pravila zaštite na radu, a izvršavanje povjeriti osposobljenim djelatnicima u skladu s pravilima struke.</w:t>
      </w:r>
    </w:p>
    <w:p w:rsidR="001A40C7" w:rsidRPr="001D10D2" w:rsidRDefault="001A40C7" w:rsidP="007D7FDC">
      <w:pPr>
        <w:tabs>
          <w:tab w:val="left" w:pos="4253"/>
          <w:tab w:val="left" w:pos="5954"/>
        </w:tabs>
        <w:jc w:val="both"/>
        <w:rPr>
          <w:rFonts w:cs="Arial"/>
          <w:sz w:val="20"/>
          <w:u w:val="single"/>
        </w:rPr>
      </w:pPr>
    </w:p>
    <w:p w:rsidR="001A40C7" w:rsidRPr="001D10D2" w:rsidRDefault="001A40C7" w:rsidP="001A40C7">
      <w:pPr>
        <w:pStyle w:val="BodyText"/>
        <w:rPr>
          <w:b/>
          <w:sz w:val="20"/>
        </w:rPr>
      </w:pPr>
      <w:r w:rsidRPr="001D10D2">
        <w:rPr>
          <w:b/>
          <w:sz w:val="20"/>
        </w:rPr>
        <w:t>Osiguranje puteva za transport i evakuaciju radnika,te</w:t>
      </w:r>
    </w:p>
    <w:p w:rsidR="001A40C7" w:rsidRPr="001D10D2" w:rsidRDefault="001A40C7" w:rsidP="001A40C7">
      <w:pPr>
        <w:rPr>
          <w:b/>
          <w:sz w:val="20"/>
        </w:rPr>
      </w:pPr>
      <w:r w:rsidRPr="001D10D2">
        <w:rPr>
          <w:b/>
          <w:sz w:val="20"/>
        </w:rPr>
        <w:t>osiguranje radne površine i radnog prostora:</w:t>
      </w:r>
    </w:p>
    <w:p w:rsidR="001A40C7" w:rsidRPr="001D10D2" w:rsidRDefault="001A40C7" w:rsidP="001A40C7">
      <w:pPr>
        <w:rPr>
          <w:b/>
          <w:sz w:val="20"/>
        </w:rPr>
      </w:pPr>
    </w:p>
    <w:p w:rsidR="001A40C7" w:rsidRPr="001D10D2" w:rsidRDefault="001A40C7" w:rsidP="001A40C7">
      <w:pPr>
        <w:pStyle w:val="BodyText"/>
        <w:rPr>
          <w:sz w:val="20"/>
        </w:rPr>
      </w:pPr>
      <w:r w:rsidRPr="001D10D2">
        <w:rPr>
          <w:sz w:val="20"/>
        </w:rPr>
        <w:t>Potrebno je osigurati puteve za transport materijala i opreme.Treba omogućiti nesmetan pristup do nužnih izlaza za slučaj potrebne evakuacije.</w:t>
      </w:r>
    </w:p>
    <w:p w:rsidR="001A40C7" w:rsidRPr="001D10D2" w:rsidRDefault="001A40C7" w:rsidP="001A40C7">
      <w:pPr>
        <w:rPr>
          <w:sz w:val="20"/>
        </w:rPr>
      </w:pPr>
      <w:r w:rsidRPr="001D10D2">
        <w:rPr>
          <w:sz w:val="20"/>
        </w:rPr>
        <w:t>Za nesmetano odvijanje radova potrebno je osigurati osvjetljenje i pomoćno osvjetljenje priključkom na električnu mrežu gradilišta.</w:t>
      </w:r>
    </w:p>
    <w:p w:rsidR="001A40C7" w:rsidRPr="001D10D2" w:rsidRDefault="001A40C7" w:rsidP="001A40C7">
      <w:pPr>
        <w:rPr>
          <w:sz w:val="20"/>
        </w:rPr>
      </w:pPr>
      <w:r w:rsidRPr="001D10D2">
        <w:rPr>
          <w:sz w:val="20"/>
        </w:rPr>
        <w:t>Da bi instalacija u cjelosti zadovoljila propisima i zakonima, projektant je usvojio tehnička rješenja prema ovom prikazu,kojih se izvoditelj el.instalacija, u cjelosti mora pridržavati.</w:t>
      </w:r>
    </w:p>
    <w:p w:rsidR="007D7FDC" w:rsidRPr="001D10D2" w:rsidRDefault="001A40C7" w:rsidP="001A40C7">
      <w:pPr>
        <w:tabs>
          <w:tab w:val="left" w:pos="4253"/>
          <w:tab w:val="left" w:pos="5954"/>
        </w:tabs>
        <w:jc w:val="both"/>
        <w:rPr>
          <w:sz w:val="20"/>
        </w:rPr>
      </w:pPr>
      <w:r w:rsidRPr="001D10D2">
        <w:rPr>
          <w:sz w:val="20"/>
        </w:rPr>
        <w:t>Iz izloženog je razvidno da će el.instalacija u toku izvedbe i kasnije u eksploataciji,zadovoljiti namjeni i neće predstavljati izvor opasnosti u svezi s zakonom i zaštiti na radu.</w:t>
      </w:r>
    </w:p>
    <w:p w:rsidR="001A40C7" w:rsidRPr="001D10D2" w:rsidRDefault="001A40C7" w:rsidP="001A40C7">
      <w:pPr>
        <w:tabs>
          <w:tab w:val="left" w:pos="4253"/>
          <w:tab w:val="left" w:pos="5954"/>
        </w:tabs>
        <w:jc w:val="both"/>
        <w:rPr>
          <w:rFonts w:cs="Arial"/>
          <w:sz w:val="20"/>
        </w:rPr>
      </w:pPr>
    </w:p>
    <w:p w:rsidR="007D7FDC" w:rsidRPr="001D10D2" w:rsidRDefault="007D7FDC" w:rsidP="007D7FDC">
      <w:pPr>
        <w:tabs>
          <w:tab w:val="left" w:pos="4253"/>
          <w:tab w:val="left" w:pos="5954"/>
        </w:tabs>
        <w:jc w:val="both"/>
        <w:rPr>
          <w:rFonts w:cs="Arial"/>
          <w:b/>
          <w:sz w:val="20"/>
        </w:rPr>
      </w:pPr>
      <w:r w:rsidRPr="001D10D2">
        <w:rPr>
          <w:rFonts w:cs="Arial"/>
          <w:b/>
          <w:sz w:val="20"/>
        </w:rPr>
        <w:t>Prikaz projektom datih tehničkih rješenje kojima se osiguravaju uvjeti za siguran rad</w:t>
      </w:r>
    </w:p>
    <w:p w:rsidR="007D7FDC" w:rsidRPr="001D10D2" w:rsidRDefault="007D7FDC" w:rsidP="007D7FDC">
      <w:pPr>
        <w:tabs>
          <w:tab w:val="left" w:pos="4253"/>
          <w:tab w:val="left" w:pos="5954"/>
        </w:tabs>
        <w:jc w:val="both"/>
        <w:rPr>
          <w:rFonts w:cs="Arial"/>
          <w:sz w:val="20"/>
        </w:rPr>
      </w:pPr>
    </w:p>
    <w:p w:rsidR="007D7FDC" w:rsidRPr="001D10D2" w:rsidRDefault="007D7FDC" w:rsidP="007D7FDC">
      <w:pPr>
        <w:tabs>
          <w:tab w:val="left" w:pos="4253"/>
          <w:tab w:val="left" w:pos="5954"/>
        </w:tabs>
        <w:jc w:val="both"/>
        <w:rPr>
          <w:rFonts w:cs="Arial"/>
          <w:sz w:val="20"/>
        </w:rPr>
      </w:pPr>
      <w:r w:rsidRPr="001D10D2">
        <w:rPr>
          <w:rFonts w:cs="Arial"/>
          <w:sz w:val="20"/>
        </w:rPr>
        <w:t>Izvedba električnih instalacija je predviđena uz primjenu slijedećih tehničkih mjera zaštite:</w:t>
      </w:r>
    </w:p>
    <w:p w:rsidR="007D7FDC" w:rsidRPr="001D10D2" w:rsidRDefault="007D7FDC" w:rsidP="007D7FDC">
      <w:pPr>
        <w:tabs>
          <w:tab w:val="left" w:pos="4253"/>
          <w:tab w:val="left" w:pos="5954"/>
        </w:tabs>
        <w:ind w:left="568"/>
        <w:rPr>
          <w:rFonts w:cs="Arial"/>
          <w:sz w:val="20"/>
        </w:rPr>
      </w:pPr>
      <w:r w:rsidRPr="001D10D2">
        <w:rPr>
          <w:rFonts w:cs="Arial"/>
          <w:sz w:val="20"/>
        </w:rPr>
        <w:t>- od slučajnog dodira dijelova pod naponom, ugradnjom opreme u zatvorena kućišta i</w:t>
      </w:r>
    </w:p>
    <w:p w:rsidR="007D7FDC" w:rsidRPr="001D10D2" w:rsidRDefault="003A5B19" w:rsidP="007D7FDC">
      <w:pPr>
        <w:tabs>
          <w:tab w:val="left" w:pos="4253"/>
          <w:tab w:val="left" w:pos="5954"/>
        </w:tabs>
        <w:ind w:left="568"/>
        <w:rPr>
          <w:rFonts w:cs="Arial"/>
          <w:sz w:val="20"/>
        </w:rPr>
      </w:pPr>
      <w:r>
        <w:rPr>
          <w:rFonts w:cs="Arial"/>
          <w:sz w:val="20"/>
        </w:rPr>
        <w:t xml:space="preserve">  pologanjem kabela pod zemlju</w:t>
      </w:r>
    </w:p>
    <w:p w:rsidR="007D7FDC" w:rsidRPr="001D10D2" w:rsidRDefault="007D7FDC" w:rsidP="007D7FDC">
      <w:pPr>
        <w:tabs>
          <w:tab w:val="left" w:pos="4253"/>
          <w:tab w:val="left" w:pos="5954"/>
        </w:tabs>
        <w:ind w:left="568"/>
        <w:rPr>
          <w:rFonts w:cs="Arial"/>
          <w:sz w:val="20"/>
        </w:rPr>
      </w:pPr>
      <w:r w:rsidRPr="001D10D2">
        <w:rPr>
          <w:rFonts w:cs="Arial"/>
          <w:sz w:val="20"/>
        </w:rPr>
        <w:t>- od previsokog dodirnog napona pri</w:t>
      </w:r>
      <w:r w:rsidR="007B3EB8">
        <w:rPr>
          <w:rFonts w:cs="Arial"/>
          <w:sz w:val="20"/>
        </w:rPr>
        <w:t>mjenom zaštitne strujne sklopke</w:t>
      </w:r>
    </w:p>
    <w:p w:rsidR="007D7FDC" w:rsidRPr="00F02910" w:rsidRDefault="007D7FDC" w:rsidP="007D7FDC">
      <w:pPr>
        <w:tabs>
          <w:tab w:val="left" w:pos="4253"/>
          <w:tab w:val="left" w:pos="5954"/>
        </w:tabs>
        <w:ind w:left="568"/>
        <w:rPr>
          <w:rFonts w:cs="Arial"/>
          <w:sz w:val="20"/>
        </w:rPr>
      </w:pPr>
      <w:r w:rsidRPr="00F02910">
        <w:rPr>
          <w:rFonts w:cs="Arial"/>
          <w:sz w:val="20"/>
        </w:rPr>
        <w:t>- od atmosferskog pražnjenja</w:t>
      </w:r>
      <w:r w:rsidR="00F02910" w:rsidRPr="00F02910">
        <w:rPr>
          <w:rFonts w:cs="Arial"/>
          <w:sz w:val="20"/>
        </w:rPr>
        <w:t xml:space="preserve"> primjenom gromobranske zaštite</w:t>
      </w:r>
    </w:p>
    <w:p w:rsidR="007D7FDC" w:rsidRPr="00F02910" w:rsidRDefault="007D7FDC" w:rsidP="003D1E37">
      <w:pPr>
        <w:tabs>
          <w:tab w:val="left" w:pos="4253"/>
          <w:tab w:val="left" w:pos="5954"/>
        </w:tabs>
        <w:ind w:left="568"/>
        <w:rPr>
          <w:rFonts w:cs="Arial"/>
          <w:sz w:val="20"/>
        </w:rPr>
      </w:pPr>
    </w:p>
    <w:p w:rsidR="00826C44" w:rsidRPr="001D10D2" w:rsidRDefault="00826C44" w:rsidP="00826C44">
      <w:pPr>
        <w:tabs>
          <w:tab w:val="num" w:pos="360"/>
        </w:tabs>
        <w:rPr>
          <w:sz w:val="20"/>
        </w:rPr>
      </w:pPr>
    </w:p>
    <w:p w:rsidR="00826C44" w:rsidRPr="001D10D2" w:rsidRDefault="00826C44" w:rsidP="00826C44">
      <w:pPr>
        <w:tabs>
          <w:tab w:val="num" w:pos="360"/>
        </w:tabs>
        <w:rPr>
          <w:sz w:val="20"/>
        </w:rPr>
      </w:pPr>
      <w:r w:rsidRPr="001D10D2">
        <w:rPr>
          <w:sz w:val="20"/>
        </w:rPr>
        <w:t xml:space="preserve"> </w:t>
      </w:r>
    </w:p>
    <w:p w:rsidR="00826C44" w:rsidRPr="001D10D2" w:rsidRDefault="00826C44" w:rsidP="00826C44">
      <w:pPr>
        <w:pStyle w:val="BodyText3"/>
        <w:ind w:left="5652" w:firstLine="720"/>
        <w:rPr>
          <w:sz w:val="20"/>
          <w:szCs w:val="20"/>
        </w:rPr>
      </w:pPr>
      <w:r w:rsidRPr="001D10D2">
        <w:rPr>
          <w:sz w:val="20"/>
          <w:szCs w:val="20"/>
        </w:rPr>
        <w:t xml:space="preserve">        Projektant:</w:t>
      </w:r>
    </w:p>
    <w:p w:rsidR="00826C44" w:rsidRPr="001D10D2" w:rsidRDefault="00826C44" w:rsidP="00826C44">
      <w:pPr>
        <w:pStyle w:val="BodyText3"/>
        <w:ind w:left="2880" w:firstLine="720"/>
        <w:jc w:val="center"/>
        <w:rPr>
          <w:sz w:val="20"/>
          <w:szCs w:val="20"/>
        </w:rPr>
      </w:pPr>
    </w:p>
    <w:p w:rsidR="00826C44" w:rsidRPr="001D10D2" w:rsidRDefault="00826C44" w:rsidP="00826C44">
      <w:pPr>
        <w:pStyle w:val="BodyText"/>
        <w:rPr>
          <w:sz w:val="20"/>
        </w:rPr>
      </w:pPr>
      <w:r w:rsidRPr="001D10D2">
        <w:rPr>
          <w:sz w:val="20"/>
        </w:rPr>
        <w:t xml:space="preserve">                                                                                            </w:t>
      </w:r>
      <w:r w:rsidR="00B31745">
        <w:rPr>
          <w:sz w:val="20"/>
        </w:rPr>
        <w:t xml:space="preserve">             </w:t>
      </w:r>
      <w:r w:rsidR="007B3EB8">
        <w:rPr>
          <w:sz w:val="20"/>
        </w:rPr>
        <w:t xml:space="preserve">   </w:t>
      </w:r>
      <w:r w:rsidR="00B31745">
        <w:rPr>
          <w:sz w:val="20"/>
        </w:rPr>
        <w:t>Slavenko Pendo,mag</w:t>
      </w:r>
      <w:r w:rsidRPr="001D10D2">
        <w:rPr>
          <w:sz w:val="20"/>
        </w:rPr>
        <w:t>.ing.el</w:t>
      </w:r>
      <w:r w:rsidR="00F02910">
        <w:rPr>
          <w:sz w:val="20"/>
        </w:rPr>
        <w:t>.</w:t>
      </w:r>
    </w:p>
    <w:p w:rsidR="00826C44" w:rsidRPr="001D10D2" w:rsidRDefault="00826C44" w:rsidP="00826C44">
      <w:pPr>
        <w:rPr>
          <w:sz w:val="20"/>
        </w:rPr>
      </w:pPr>
    </w:p>
    <w:p w:rsidR="00FE6C3B" w:rsidRPr="001D10D2" w:rsidRDefault="00CA0AB1" w:rsidP="00C828FB">
      <w:pPr>
        <w:pStyle w:val="Heading2"/>
        <w:spacing w:before="0" w:after="0"/>
        <w:rPr>
          <w:rFonts w:cs="Times New Roman"/>
          <w:b w:val="0"/>
          <w:bCs w:val="0"/>
          <w:i w:val="0"/>
          <w:iCs w:val="0"/>
          <w:sz w:val="20"/>
          <w:szCs w:val="20"/>
        </w:rPr>
      </w:pPr>
      <w:r w:rsidRPr="001D10D2">
        <w:rPr>
          <w:rFonts w:cs="Times New Roman"/>
          <w:b w:val="0"/>
          <w:bCs w:val="0"/>
          <w:i w:val="0"/>
          <w:iCs w:val="0"/>
          <w:sz w:val="20"/>
          <w:szCs w:val="20"/>
        </w:rPr>
        <w:br w:type="page"/>
      </w:r>
    </w:p>
    <w:p w:rsidR="00B31745" w:rsidRDefault="00B31745" w:rsidP="00CF316D">
      <w:pPr>
        <w:pStyle w:val="Heading2"/>
        <w:spacing w:before="0" w:after="0"/>
        <w:rPr>
          <w:i w:val="0"/>
          <w:sz w:val="20"/>
          <w:szCs w:val="20"/>
        </w:rPr>
      </w:pPr>
      <w:r>
        <w:rPr>
          <w:i w:val="0"/>
          <w:sz w:val="20"/>
          <w:szCs w:val="20"/>
        </w:rPr>
        <w:lastRenderedPageBreak/>
        <w:t xml:space="preserve"> </w:t>
      </w:r>
    </w:p>
    <w:p w:rsidR="00437D5F" w:rsidRPr="00A318BC" w:rsidRDefault="00451CE4" w:rsidP="00CF316D">
      <w:pPr>
        <w:pStyle w:val="Heading2"/>
        <w:spacing w:before="0" w:after="0"/>
        <w:rPr>
          <w:i w:val="0"/>
          <w:sz w:val="24"/>
          <w:szCs w:val="24"/>
        </w:rPr>
      </w:pPr>
      <w:r>
        <w:rPr>
          <w:i w:val="0"/>
          <w:sz w:val="24"/>
          <w:szCs w:val="24"/>
        </w:rPr>
        <w:t>7</w:t>
      </w:r>
      <w:r w:rsidR="00B31745" w:rsidRPr="00A318BC">
        <w:rPr>
          <w:i w:val="0"/>
          <w:sz w:val="24"/>
          <w:szCs w:val="24"/>
        </w:rPr>
        <w:t>.PROGRAM KONTROLE I OSIGURANJA KVALITETE</w:t>
      </w:r>
      <w:r w:rsidR="005558A5" w:rsidRPr="00A318BC">
        <w:rPr>
          <w:i w:val="0"/>
          <w:sz w:val="24"/>
          <w:szCs w:val="24"/>
        </w:rPr>
        <w:t xml:space="preserve">                            </w:t>
      </w:r>
    </w:p>
    <w:p w:rsidR="002F5E54" w:rsidRPr="001D10D2" w:rsidRDefault="002F5E54" w:rsidP="002F5E54">
      <w:pPr>
        <w:ind w:right="141"/>
        <w:rPr>
          <w:rFonts w:cs="Arial"/>
          <w:b/>
          <w:sz w:val="20"/>
        </w:rPr>
      </w:pPr>
    </w:p>
    <w:p w:rsidR="00437D5F" w:rsidRDefault="00437D5F" w:rsidP="00437D5F">
      <w:pPr>
        <w:rPr>
          <w:sz w:val="20"/>
        </w:rPr>
      </w:pPr>
      <w:r w:rsidRPr="001D10D2">
        <w:rPr>
          <w:sz w:val="20"/>
        </w:rPr>
        <w:t>ZA RADOVE I MATERIJALE OBUHVAĆENE OVIM PROJEKTOM</w:t>
      </w:r>
    </w:p>
    <w:p w:rsidR="00C81701" w:rsidRPr="001D10D2" w:rsidRDefault="00C81701" w:rsidP="00437D5F">
      <w:pPr>
        <w:rPr>
          <w:sz w:val="20"/>
        </w:rPr>
      </w:pPr>
    </w:p>
    <w:p w:rsidR="00437D5F" w:rsidRPr="001D10D2" w:rsidRDefault="00437D5F" w:rsidP="00437D5F">
      <w:pPr>
        <w:rPr>
          <w:sz w:val="20"/>
        </w:rPr>
      </w:pPr>
      <w:r w:rsidRPr="001D10D2">
        <w:rPr>
          <w:sz w:val="20"/>
        </w:rPr>
        <w:t>OPĆI UVJETI</w:t>
      </w:r>
    </w:p>
    <w:p w:rsidR="00437D5F" w:rsidRPr="001D10D2" w:rsidRDefault="00437D5F" w:rsidP="00437D5F">
      <w:pPr>
        <w:rPr>
          <w:sz w:val="20"/>
        </w:rPr>
      </w:pPr>
    </w:p>
    <w:p w:rsidR="00437D5F" w:rsidRPr="001D10D2" w:rsidRDefault="00437D5F" w:rsidP="00437D5F">
      <w:pPr>
        <w:rPr>
          <w:sz w:val="20"/>
        </w:rPr>
      </w:pPr>
      <w:r w:rsidRPr="001D10D2">
        <w:rPr>
          <w:sz w:val="20"/>
        </w:rPr>
        <w:t>Cjelokupnu električnu instalciju treba izvesti prema priloženim nacrtima,tehničkom opisu i važećim hrvatskim standardima,normama i propisima te pravilima struke.Zabranjeno je svako odstupanje od projekta prilikom izvođenja instalacije. Eventualna odstupanja od projekta obavezno moraju biti odobrena od strane projektanta i nadzornog inženjera.</w:t>
      </w:r>
    </w:p>
    <w:p w:rsidR="00437D5F" w:rsidRPr="001D10D2" w:rsidRDefault="00437D5F" w:rsidP="00437D5F">
      <w:pPr>
        <w:rPr>
          <w:sz w:val="20"/>
        </w:rPr>
      </w:pPr>
      <w:r w:rsidRPr="001D10D2">
        <w:rPr>
          <w:sz w:val="20"/>
        </w:rPr>
        <w:t>Izvoditelj je dužan prije početka radova detaljno se upoznati s projektom i sve eventualne primjedbe blagovremeno dostaviti investitoru i nadzornom inženjeru.Sav materijal za izvedbu radova obavezan je dobaviti izvođač el.radova,sve  prema projektnoj dokumentaciji,sukladno s važećim zakonskim propisima i hrvatskim standardima.</w:t>
      </w:r>
    </w:p>
    <w:p w:rsidR="00437D5F" w:rsidRPr="001D10D2" w:rsidRDefault="00437D5F" w:rsidP="00437D5F">
      <w:pPr>
        <w:rPr>
          <w:sz w:val="20"/>
        </w:rPr>
      </w:pPr>
      <w:r w:rsidRPr="001D10D2">
        <w:rPr>
          <w:sz w:val="20"/>
        </w:rPr>
        <w:t>Za sav ugrađeni materijal i opremu moraju se dostaviti odgovarajući atesti i certifikati,koima se dokazuje kvaliteta ugrađenog materjala i opreme. Pored materjala i rad mora biti kvalitetno izveden,a sve što bi se u toku rada i poslije pokazalo nekvalitetno izvoditelj je u obvezi o svom trošku ispraviti.</w:t>
      </w:r>
    </w:p>
    <w:p w:rsidR="00437D5F" w:rsidRPr="001D10D2" w:rsidRDefault="00437D5F" w:rsidP="00437D5F">
      <w:pPr>
        <w:rPr>
          <w:sz w:val="20"/>
        </w:rPr>
      </w:pPr>
      <w:r w:rsidRPr="001D10D2">
        <w:rPr>
          <w:sz w:val="20"/>
        </w:rPr>
        <w:t>Za ispravnost izvedenih radova izvoditelj garantira određeni period (u dogovoru sa investitorom) računajući od dana tehničkog prijema građevine ili primopredaje izvedenih radova.</w:t>
      </w:r>
    </w:p>
    <w:p w:rsidR="00437D5F" w:rsidRPr="001D10D2" w:rsidRDefault="00437D5F" w:rsidP="00437D5F">
      <w:pPr>
        <w:rPr>
          <w:sz w:val="20"/>
        </w:rPr>
      </w:pPr>
      <w:r w:rsidRPr="001D10D2">
        <w:rPr>
          <w:sz w:val="20"/>
        </w:rPr>
        <w:t>Sve kvarove i oštećenja koja se u tom periodu pojave,bilo zbog primjene nekvalitetnog materijala ili nesolidne izvedbe,izvoditelj je obvezan otkloniti bez nadoknade.</w:t>
      </w:r>
    </w:p>
    <w:p w:rsidR="00437D5F" w:rsidRPr="001D10D2" w:rsidRDefault="00437D5F" w:rsidP="00437D5F">
      <w:pPr>
        <w:rPr>
          <w:sz w:val="20"/>
        </w:rPr>
      </w:pPr>
      <w:r w:rsidRPr="001D10D2">
        <w:rPr>
          <w:sz w:val="20"/>
        </w:rPr>
        <w:t>Izvršilac je obvezan osigurati stalni nadzor nad izvedbom ugovorenih radova.</w:t>
      </w:r>
    </w:p>
    <w:p w:rsidR="00437D5F" w:rsidRPr="001D10D2" w:rsidRDefault="00437D5F" w:rsidP="00437D5F">
      <w:pPr>
        <w:rPr>
          <w:sz w:val="20"/>
        </w:rPr>
      </w:pPr>
      <w:r w:rsidRPr="001D10D2">
        <w:rPr>
          <w:sz w:val="20"/>
        </w:rPr>
        <w:t>Naručilac je obvezan prije početka radova, dostaviti izvođaču imena osoba ovlaštenih za obavljanje nadzora nad izvedbom.</w:t>
      </w:r>
    </w:p>
    <w:p w:rsidR="00437D5F" w:rsidRPr="001D10D2" w:rsidRDefault="00437D5F" w:rsidP="00437D5F">
      <w:pPr>
        <w:rPr>
          <w:sz w:val="20"/>
        </w:rPr>
      </w:pPr>
      <w:r w:rsidRPr="001D10D2">
        <w:rPr>
          <w:sz w:val="20"/>
        </w:rPr>
        <w:t>Izvođač je obvezan imenovati svog ovlaštenog predstavnika,rukovodioca radova,prije početka radova i o tome pismeno izvjestiti investitora.</w:t>
      </w:r>
    </w:p>
    <w:p w:rsidR="00437D5F" w:rsidRPr="001D10D2" w:rsidRDefault="00437D5F" w:rsidP="00437D5F">
      <w:pPr>
        <w:rPr>
          <w:sz w:val="20"/>
        </w:rPr>
      </w:pPr>
      <w:r w:rsidRPr="001D10D2">
        <w:rPr>
          <w:sz w:val="20"/>
        </w:rPr>
        <w:t>Naručitelj se obvezuje da će osobe ovlaštene za nadzor, nad izvedbom radova,osim zakonom predviđenih aktivnosti,po potrebi kao i na poziv izvođača radova obilaziti gradilište i s rukovoditeljem radova zajednički rješavati nastale probleme.</w:t>
      </w:r>
    </w:p>
    <w:p w:rsidR="00437D5F" w:rsidRPr="001D10D2" w:rsidRDefault="00437D5F" w:rsidP="00437D5F">
      <w:pPr>
        <w:rPr>
          <w:sz w:val="20"/>
        </w:rPr>
      </w:pPr>
      <w:r w:rsidRPr="001D10D2">
        <w:rPr>
          <w:sz w:val="20"/>
        </w:rPr>
        <w:t>Sve probleme u pogledu ugovorenih radova naručilac će rješavati sa izvođačem,preko osoba ovlaštenih za vršenje nadzora.</w:t>
      </w:r>
    </w:p>
    <w:p w:rsidR="00437D5F" w:rsidRPr="001D10D2" w:rsidRDefault="00437D5F" w:rsidP="00437D5F">
      <w:pPr>
        <w:rPr>
          <w:sz w:val="20"/>
        </w:rPr>
      </w:pPr>
      <w:r w:rsidRPr="001D10D2">
        <w:rPr>
          <w:sz w:val="20"/>
        </w:rPr>
        <w:t>Izvođač se obvezuje da će redovito upisivati u građevni dnevnik,sve potrebne podatke koje je obvezan upisati i da će nadzornom inženjeru omogućiti svakodnevni uvid u montažni dnevnik.</w:t>
      </w:r>
    </w:p>
    <w:p w:rsidR="00437D5F" w:rsidRPr="001D10D2" w:rsidRDefault="00437D5F" w:rsidP="00437D5F">
      <w:pPr>
        <w:rPr>
          <w:sz w:val="20"/>
        </w:rPr>
      </w:pPr>
      <w:r w:rsidRPr="001D10D2">
        <w:rPr>
          <w:sz w:val="20"/>
        </w:rPr>
        <w:t>Izvođač je obvezan prilikom izvedbe el.instalacije obavljati zakonom propisana ispitivanja ugrađenog materijala i upisati ih u dnevnik.</w:t>
      </w:r>
    </w:p>
    <w:p w:rsidR="00437D5F" w:rsidRPr="001D10D2" w:rsidRDefault="00437D5F" w:rsidP="00437D5F">
      <w:pPr>
        <w:rPr>
          <w:sz w:val="20"/>
        </w:rPr>
      </w:pPr>
      <w:r w:rsidRPr="001D10D2">
        <w:rPr>
          <w:sz w:val="20"/>
        </w:rPr>
        <w:t>Osobe ovlaštene za vršenje nadzora obvezne su redovito potpisivati dnevnik o izvršenim radovima.</w:t>
      </w:r>
    </w:p>
    <w:p w:rsidR="00437D5F" w:rsidRPr="001D10D2" w:rsidRDefault="00437D5F" w:rsidP="00437D5F">
      <w:pPr>
        <w:rPr>
          <w:sz w:val="20"/>
        </w:rPr>
      </w:pPr>
    </w:p>
    <w:p w:rsidR="00437D5F" w:rsidRPr="001D10D2" w:rsidRDefault="00437D5F" w:rsidP="00437D5F">
      <w:pPr>
        <w:rPr>
          <w:sz w:val="20"/>
        </w:rPr>
      </w:pPr>
      <w:r w:rsidRPr="001D10D2">
        <w:rPr>
          <w:sz w:val="20"/>
        </w:rPr>
        <w:t>PREGLEDI, KONTROLE, ISPITIVANJA I MJERENJA</w:t>
      </w:r>
    </w:p>
    <w:p w:rsidR="00437D5F" w:rsidRPr="001D10D2" w:rsidRDefault="00437D5F" w:rsidP="00437D5F">
      <w:pPr>
        <w:rPr>
          <w:sz w:val="20"/>
        </w:rPr>
      </w:pPr>
    </w:p>
    <w:p w:rsidR="00437D5F" w:rsidRPr="001D10D2" w:rsidRDefault="00437D5F" w:rsidP="00437D5F">
      <w:pPr>
        <w:rPr>
          <w:sz w:val="20"/>
        </w:rPr>
      </w:pPr>
      <w:r w:rsidRPr="001D10D2">
        <w:rPr>
          <w:sz w:val="20"/>
        </w:rPr>
        <w:t>Tjekom pregleda el.instalacije građevine treba obratiti pozornost na:</w:t>
      </w:r>
    </w:p>
    <w:p w:rsidR="00437D5F" w:rsidRPr="001D10D2" w:rsidRDefault="00437D5F" w:rsidP="00437D5F">
      <w:pPr>
        <w:numPr>
          <w:ilvl w:val="0"/>
          <w:numId w:val="1"/>
        </w:numPr>
        <w:rPr>
          <w:sz w:val="20"/>
        </w:rPr>
      </w:pPr>
      <w:r w:rsidRPr="001D10D2">
        <w:rPr>
          <w:sz w:val="20"/>
        </w:rPr>
        <w:t>razvodni ormar</w:t>
      </w:r>
    </w:p>
    <w:p w:rsidR="00437D5F" w:rsidRPr="001D10D2" w:rsidRDefault="00437D5F" w:rsidP="004B6B3E">
      <w:pPr>
        <w:numPr>
          <w:ilvl w:val="0"/>
          <w:numId w:val="1"/>
        </w:numPr>
        <w:ind w:left="0" w:firstLine="0"/>
        <w:rPr>
          <w:sz w:val="20"/>
        </w:rPr>
      </w:pPr>
      <w:r w:rsidRPr="001D10D2">
        <w:rPr>
          <w:sz w:val="20"/>
        </w:rPr>
        <w:t>provjeriti ispravnost mjerenja petlji uzemljenja i izjednačenja potencijala</w:t>
      </w:r>
    </w:p>
    <w:p w:rsidR="00437D5F" w:rsidRPr="001D10D2" w:rsidRDefault="00437D5F" w:rsidP="004B6B3E">
      <w:pPr>
        <w:numPr>
          <w:ilvl w:val="0"/>
          <w:numId w:val="1"/>
        </w:numPr>
        <w:ind w:left="0" w:firstLine="0"/>
        <w:rPr>
          <w:sz w:val="20"/>
        </w:rPr>
      </w:pPr>
      <w:r w:rsidRPr="001D10D2">
        <w:rPr>
          <w:sz w:val="20"/>
        </w:rPr>
        <w:t>stanje uzemljenja razdjelnika i metalnih masa</w:t>
      </w:r>
    </w:p>
    <w:p w:rsidR="00437D5F" w:rsidRPr="001D10D2" w:rsidRDefault="00437D5F" w:rsidP="004B6B3E">
      <w:pPr>
        <w:numPr>
          <w:ilvl w:val="0"/>
          <w:numId w:val="1"/>
        </w:numPr>
        <w:ind w:left="0" w:firstLine="0"/>
        <w:rPr>
          <w:sz w:val="20"/>
        </w:rPr>
      </w:pPr>
      <w:r w:rsidRPr="001D10D2">
        <w:rPr>
          <w:sz w:val="20"/>
        </w:rPr>
        <w:t>prepoznavanje i stanje neutralnog i zaštitnog vodiča</w:t>
      </w:r>
    </w:p>
    <w:p w:rsidR="00437D5F" w:rsidRPr="001D10D2" w:rsidRDefault="00437D5F" w:rsidP="004B6B3E">
      <w:pPr>
        <w:numPr>
          <w:ilvl w:val="0"/>
          <w:numId w:val="1"/>
        </w:numPr>
        <w:ind w:left="0" w:firstLine="0"/>
        <w:rPr>
          <w:sz w:val="20"/>
        </w:rPr>
      </w:pPr>
      <w:r w:rsidRPr="001D10D2">
        <w:rPr>
          <w:sz w:val="20"/>
        </w:rPr>
        <w:t>stanje i opremljenost shemama,tablicama i oznakama</w:t>
      </w:r>
    </w:p>
    <w:p w:rsidR="00437D5F" w:rsidRPr="001D10D2" w:rsidRDefault="00437D5F" w:rsidP="004B6B3E">
      <w:pPr>
        <w:numPr>
          <w:ilvl w:val="0"/>
          <w:numId w:val="1"/>
        </w:numPr>
        <w:ind w:left="0" w:firstLine="0"/>
        <w:rPr>
          <w:sz w:val="20"/>
        </w:rPr>
      </w:pPr>
      <w:r w:rsidRPr="001D10D2">
        <w:rPr>
          <w:sz w:val="20"/>
        </w:rPr>
        <w:t>solidnost spojeva kabela i vodiča</w:t>
      </w:r>
    </w:p>
    <w:p w:rsidR="00437D5F" w:rsidRPr="001D10D2" w:rsidRDefault="00437D5F" w:rsidP="004B6B3E">
      <w:pPr>
        <w:numPr>
          <w:ilvl w:val="0"/>
          <w:numId w:val="1"/>
        </w:numPr>
        <w:ind w:left="0" w:firstLine="0"/>
        <w:rPr>
          <w:sz w:val="20"/>
        </w:rPr>
      </w:pPr>
      <w:r w:rsidRPr="001D10D2">
        <w:rPr>
          <w:sz w:val="20"/>
        </w:rPr>
        <w:t>pristupačnost i prostor za rad</w:t>
      </w:r>
    </w:p>
    <w:p w:rsidR="00437D5F" w:rsidRPr="001D10D2" w:rsidRDefault="00437D5F" w:rsidP="00437D5F">
      <w:pPr>
        <w:rPr>
          <w:sz w:val="20"/>
        </w:rPr>
      </w:pPr>
    </w:p>
    <w:p w:rsidR="00437D5F" w:rsidRPr="001D10D2" w:rsidRDefault="00437D5F" w:rsidP="00437D5F">
      <w:pPr>
        <w:pStyle w:val="BodyText"/>
        <w:rPr>
          <w:sz w:val="20"/>
        </w:rPr>
      </w:pPr>
      <w:r w:rsidRPr="001D10D2">
        <w:rPr>
          <w:sz w:val="20"/>
        </w:rPr>
        <w:t>Dobiveni rezultati ispitivanja i mjerenja moraju zadovoljavati sljedeće uvjete:</w:t>
      </w:r>
    </w:p>
    <w:p w:rsidR="00437D5F" w:rsidRPr="001D10D2" w:rsidRDefault="00437D5F" w:rsidP="00437D5F">
      <w:pPr>
        <w:numPr>
          <w:ilvl w:val="0"/>
          <w:numId w:val="2"/>
        </w:numPr>
        <w:rPr>
          <w:sz w:val="20"/>
        </w:rPr>
      </w:pPr>
      <w:r w:rsidRPr="001D10D2">
        <w:rPr>
          <w:sz w:val="20"/>
        </w:rPr>
        <w:t>da između vodiča ne postoji dodir</w:t>
      </w:r>
    </w:p>
    <w:p w:rsidR="00437D5F" w:rsidRPr="001D10D2" w:rsidRDefault="00437D5F" w:rsidP="004B6B3E">
      <w:pPr>
        <w:numPr>
          <w:ilvl w:val="0"/>
          <w:numId w:val="2"/>
        </w:numPr>
        <w:ind w:left="0" w:firstLine="0"/>
        <w:rPr>
          <w:sz w:val="20"/>
        </w:rPr>
      </w:pPr>
      <w:r w:rsidRPr="001D10D2">
        <w:rPr>
          <w:sz w:val="20"/>
        </w:rPr>
        <w:t>da vodiči kabela nisu u prekidu</w:t>
      </w:r>
    </w:p>
    <w:p w:rsidR="00437D5F" w:rsidRPr="001D10D2" w:rsidRDefault="00437D5F" w:rsidP="004B6B3E">
      <w:pPr>
        <w:numPr>
          <w:ilvl w:val="0"/>
          <w:numId w:val="2"/>
        </w:numPr>
        <w:ind w:left="0" w:firstLine="0"/>
        <w:rPr>
          <w:sz w:val="20"/>
        </w:rPr>
      </w:pPr>
      <w:r w:rsidRPr="001D10D2">
        <w:rPr>
          <w:sz w:val="20"/>
        </w:rPr>
        <w:t>da otpor petlje odgovara otporu upotrebljenih vodiča i kabela</w:t>
      </w:r>
    </w:p>
    <w:p w:rsidR="00437D5F" w:rsidRPr="001D10D2" w:rsidRDefault="00437D5F" w:rsidP="004B6B3E">
      <w:pPr>
        <w:numPr>
          <w:ilvl w:val="0"/>
          <w:numId w:val="2"/>
        </w:numPr>
        <w:ind w:left="0" w:firstLine="0"/>
        <w:rPr>
          <w:sz w:val="20"/>
        </w:rPr>
      </w:pPr>
      <w:r w:rsidRPr="001D10D2">
        <w:rPr>
          <w:sz w:val="20"/>
        </w:rPr>
        <w:t>a otpor izolacije između vodiča istog kabela ili različitog kabela nije manji od 20M</w:t>
      </w:r>
      <w:r w:rsidRPr="001D10D2">
        <w:rPr>
          <w:sz w:val="20"/>
        </w:rPr>
        <w:sym w:font="Symbol" w:char="F057"/>
      </w:r>
      <w:r w:rsidRPr="001D10D2">
        <w:rPr>
          <w:sz w:val="20"/>
        </w:rPr>
        <w:t xml:space="preserve">,a otpor između bilo kojeg vodiča i zemlje nije manji od </w:t>
      </w:r>
      <w:smartTag w:uri="urn:schemas-microsoft-com:office:smarttags" w:element="metricconverter">
        <w:smartTagPr>
          <w:attr w:name="ProductID" w:val="10 m"/>
        </w:smartTagPr>
        <w:r w:rsidRPr="001D10D2">
          <w:rPr>
            <w:sz w:val="20"/>
          </w:rPr>
          <w:t>10 M</w:t>
        </w:r>
      </w:smartTag>
      <w:r w:rsidRPr="001D10D2">
        <w:rPr>
          <w:sz w:val="20"/>
        </w:rPr>
        <w:sym w:font="Symbol" w:char="F057"/>
      </w:r>
      <w:r w:rsidRPr="001D10D2">
        <w:rPr>
          <w:sz w:val="20"/>
        </w:rPr>
        <w:t>.</w:t>
      </w:r>
    </w:p>
    <w:p w:rsidR="00437D5F" w:rsidRPr="001D10D2" w:rsidRDefault="00437D5F" w:rsidP="00437D5F">
      <w:pPr>
        <w:rPr>
          <w:sz w:val="20"/>
        </w:rPr>
      </w:pPr>
    </w:p>
    <w:p w:rsidR="00437D5F" w:rsidRDefault="00437D5F" w:rsidP="00437D5F">
      <w:pPr>
        <w:rPr>
          <w:sz w:val="20"/>
        </w:rPr>
      </w:pPr>
    </w:p>
    <w:p w:rsidR="00291337" w:rsidRDefault="00291337" w:rsidP="00437D5F">
      <w:pPr>
        <w:rPr>
          <w:sz w:val="20"/>
        </w:rPr>
      </w:pPr>
    </w:p>
    <w:p w:rsidR="00291337" w:rsidRDefault="00291337" w:rsidP="00437D5F">
      <w:pPr>
        <w:rPr>
          <w:sz w:val="20"/>
        </w:rPr>
      </w:pPr>
    </w:p>
    <w:p w:rsidR="00CF316D" w:rsidRPr="001D10D2" w:rsidRDefault="00CF316D" w:rsidP="00437D5F">
      <w:pPr>
        <w:rPr>
          <w:sz w:val="20"/>
        </w:rPr>
      </w:pPr>
    </w:p>
    <w:p w:rsidR="00437D5F" w:rsidRPr="00B31745" w:rsidRDefault="00437D5F" w:rsidP="00B31745">
      <w:pPr>
        <w:pStyle w:val="BodyText3"/>
        <w:rPr>
          <w:sz w:val="20"/>
          <w:szCs w:val="20"/>
        </w:rPr>
      </w:pPr>
      <w:r w:rsidRPr="001D10D2">
        <w:rPr>
          <w:sz w:val="20"/>
          <w:szCs w:val="20"/>
        </w:rPr>
        <w:lastRenderedPageBreak/>
        <w:t>ATESTI,MJERENJA I ISPITIVANJA,KOJE JE POTREBNO PRILOŽITI UZ ZAHTJEV ZA TEHNIČKI PREGLED I UPORABNU DOZVOLU</w:t>
      </w:r>
    </w:p>
    <w:p w:rsidR="00437D5F" w:rsidRPr="001D10D2" w:rsidRDefault="00437D5F" w:rsidP="00437D5F">
      <w:pPr>
        <w:numPr>
          <w:ilvl w:val="0"/>
          <w:numId w:val="3"/>
        </w:numPr>
        <w:rPr>
          <w:sz w:val="20"/>
        </w:rPr>
      </w:pPr>
      <w:r w:rsidRPr="001D10D2">
        <w:rPr>
          <w:sz w:val="20"/>
        </w:rPr>
        <w:t>atesti ugrađene opreme i kabela</w:t>
      </w:r>
    </w:p>
    <w:p w:rsidR="00437D5F" w:rsidRPr="001D10D2" w:rsidRDefault="00437D5F" w:rsidP="004B6B3E">
      <w:pPr>
        <w:numPr>
          <w:ilvl w:val="0"/>
          <w:numId w:val="3"/>
        </w:numPr>
        <w:ind w:left="0" w:firstLine="0"/>
        <w:rPr>
          <w:sz w:val="20"/>
        </w:rPr>
      </w:pPr>
      <w:r w:rsidRPr="001D10D2">
        <w:rPr>
          <w:sz w:val="20"/>
        </w:rPr>
        <w:t>atesti o izvršenom mjerenju otpora izolacije,otpora petlje i otpora uzemljenja</w:t>
      </w:r>
    </w:p>
    <w:p w:rsidR="00437D5F" w:rsidRPr="001D10D2" w:rsidRDefault="00437D5F" w:rsidP="004B6B3E">
      <w:pPr>
        <w:numPr>
          <w:ilvl w:val="0"/>
          <w:numId w:val="3"/>
        </w:numPr>
        <w:ind w:left="0" w:firstLine="0"/>
        <w:rPr>
          <w:sz w:val="20"/>
        </w:rPr>
      </w:pPr>
      <w:r w:rsidRPr="001D10D2">
        <w:rPr>
          <w:sz w:val="20"/>
        </w:rPr>
        <w:t>atesti o ispitivanju zaštite od indirektnog napona dodira</w:t>
      </w:r>
    </w:p>
    <w:p w:rsidR="00437D5F" w:rsidRPr="001D10D2" w:rsidRDefault="00437D5F" w:rsidP="004B6B3E">
      <w:pPr>
        <w:numPr>
          <w:ilvl w:val="0"/>
          <w:numId w:val="3"/>
        </w:numPr>
        <w:ind w:left="0" w:firstLine="0"/>
        <w:rPr>
          <w:sz w:val="20"/>
        </w:rPr>
      </w:pPr>
      <w:r w:rsidRPr="001D10D2">
        <w:rPr>
          <w:sz w:val="20"/>
        </w:rPr>
        <w:t>atesti o ispitivanju sustava izjednačenja potencijala i neprekidnosti zaštitnog vodiča</w:t>
      </w:r>
    </w:p>
    <w:p w:rsidR="00437D5F" w:rsidRPr="001D10D2" w:rsidRDefault="00437D5F" w:rsidP="004B6B3E">
      <w:pPr>
        <w:numPr>
          <w:ilvl w:val="0"/>
          <w:numId w:val="3"/>
        </w:numPr>
        <w:ind w:left="0" w:firstLine="0"/>
        <w:rPr>
          <w:sz w:val="20"/>
        </w:rPr>
      </w:pPr>
      <w:r w:rsidRPr="001D10D2">
        <w:rPr>
          <w:sz w:val="20"/>
        </w:rPr>
        <w:t>atesti o izvršenom podešavanju strujne zaštite</w:t>
      </w:r>
    </w:p>
    <w:p w:rsidR="00437D5F" w:rsidRPr="001D10D2" w:rsidRDefault="00437D5F" w:rsidP="004B6B3E">
      <w:pPr>
        <w:numPr>
          <w:ilvl w:val="0"/>
          <w:numId w:val="3"/>
        </w:numPr>
        <w:ind w:left="0" w:firstLine="0"/>
        <w:rPr>
          <w:sz w:val="20"/>
        </w:rPr>
      </w:pPr>
      <w:r w:rsidRPr="001D10D2">
        <w:rPr>
          <w:sz w:val="20"/>
        </w:rPr>
        <w:t>atesti o izvršenom funkcionalnom ispitivanju ugrađenih uređaja</w:t>
      </w:r>
    </w:p>
    <w:p w:rsidR="00F02910" w:rsidRDefault="00437D5F" w:rsidP="00F02910">
      <w:pPr>
        <w:numPr>
          <w:ilvl w:val="0"/>
          <w:numId w:val="3"/>
        </w:numPr>
        <w:ind w:left="0" w:firstLine="0"/>
        <w:rPr>
          <w:sz w:val="20"/>
        </w:rPr>
      </w:pPr>
      <w:r w:rsidRPr="00F02910">
        <w:rPr>
          <w:sz w:val="20"/>
        </w:rPr>
        <w:t>atesti o ispi</w:t>
      </w:r>
      <w:r w:rsidR="00F02910" w:rsidRPr="00F02910">
        <w:rPr>
          <w:sz w:val="20"/>
        </w:rPr>
        <w:t>tivanju otpora temljnog uzemljivača</w:t>
      </w:r>
    </w:p>
    <w:p w:rsidR="00F02910" w:rsidRPr="00F02910" w:rsidRDefault="00F02910" w:rsidP="00F02910">
      <w:pPr>
        <w:rPr>
          <w:sz w:val="20"/>
        </w:rPr>
      </w:pPr>
    </w:p>
    <w:p w:rsidR="00437D5F" w:rsidRPr="001D10D2" w:rsidRDefault="00437D5F" w:rsidP="00437D5F">
      <w:pPr>
        <w:rPr>
          <w:sz w:val="20"/>
        </w:rPr>
      </w:pPr>
      <w:r w:rsidRPr="001D10D2">
        <w:rPr>
          <w:sz w:val="20"/>
        </w:rPr>
        <w:t>Po završetku ugovorenih radova,a prije početka korištenja, odnosno stavljanja u pogon instalacije, naručitelj je obvezan zatražuti tehnički pregled izvršenih radova u svrhu utvrđivanja njihove tehničke ispravnosti.</w:t>
      </w:r>
    </w:p>
    <w:p w:rsidR="000846EC" w:rsidRPr="001D10D2" w:rsidRDefault="000846EC" w:rsidP="002F5E54">
      <w:pPr>
        <w:ind w:right="6"/>
        <w:rPr>
          <w:sz w:val="20"/>
        </w:rPr>
      </w:pPr>
    </w:p>
    <w:p w:rsidR="002F5E54" w:rsidRPr="001D10D2" w:rsidRDefault="000846EC" w:rsidP="002F5E54">
      <w:pPr>
        <w:ind w:right="6"/>
        <w:rPr>
          <w:rFonts w:cs="Arial"/>
          <w:sz w:val="20"/>
        </w:rPr>
      </w:pPr>
      <w:r w:rsidRPr="001D10D2">
        <w:rPr>
          <w:rFonts w:cs="Arial"/>
          <w:sz w:val="20"/>
        </w:rPr>
        <w:t xml:space="preserve"> ZAŠTITA OD UGROŽAVANJA ZDRAVLJA LJUDI</w:t>
      </w:r>
    </w:p>
    <w:p w:rsidR="002F5E54" w:rsidRPr="001D10D2" w:rsidRDefault="002F5E54" w:rsidP="002F5E54">
      <w:pPr>
        <w:ind w:right="6"/>
        <w:jc w:val="both"/>
        <w:rPr>
          <w:rFonts w:cs="Arial"/>
          <w:sz w:val="20"/>
        </w:rPr>
      </w:pPr>
    </w:p>
    <w:p w:rsidR="002F5E54" w:rsidRPr="001D10D2" w:rsidRDefault="002F5E54" w:rsidP="002F5E54">
      <w:pPr>
        <w:ind w:right="6"/>
        <w:jc w:val="both"/>
        <w:rPr>
          <w:rFonts w:cs="Arial"/>
          <w:sz w:val="20"/>
        </w:rPr>
      </w:pPr>
      <w:r w:rsidRPr="001D10D2">
        <w:rPr>
          <w:rFonts w:cs="Arial"/>
          <w:sz w:val="20"/>
        </w:rPr>
        <w:t>Projektom predviđena oprema i tehničke mjere zaštite sprečavaju ugrožavanje zdravlja ljudi prilikom pravilnog rukovanja pogonski ispravnom opremom.</w:t>
      </w:r>
    </w:p>
    <w:p w:rsidR="002F5E54" w:rsidRPr="001D10D2" w:rsidRDefault="002F5E54" w:rsidP="002F5E54">
      <w:pPr>
        <w:ind w:right="6"/>
        <w:jc w:val="both"/>
        <w:rPr>
          <w:rFonts w:cs="Arial"/>
          <w:sz w:val="20"/>
        </w:rPr>
      </w:pPr>
      <w:r w:rsidRPr="001D10D2">
        <w:rPr>
          <w:rFonts w:cs="Arial"/>
          <w:sz w:val="20"/>
        </w:rPr>
        <w:t>Elementi tehničkih mjera zaštite provjereni su odgovarajućim proračunom u okviru ovog ili drugih električnih projekta, te nije dopušteo mjenjati projektom predviđene karakteristike zaštitnih elemenata.</w:t>
      </w:r>
    </w:p>
    <w:p w:rsidR="002F5E54" w:rsidRPr="001D10D2" w:rsidRDefault="002F5E54" w:rsidP="002F5E54">
      <w:pPr>
        <w:ind w:right="6"/>
        <w:jc w:val="both"/>
        <w:rPr>
          <w:rFonts w:cs="Arial"/>
          <w:sz w:val="20"/>
        </w:rPr>
      </w:pPr>
      <w:r w:rsidRPr="001D10D2">
        <w:rPr>
          <w:rFonts w:cs="Arial"/>
          <w:sz w:val="20"/>
        </w:rPr>
        <w:t>Naročitu pozornost valja posvetiti slijedećem:</w:t>
      </w:r>
    </w:p>
    <w:p w:rsidR="002F5E54" w:rsidRPr="001D10D2" w:rsidRDefault="002F5E54" w:rsidP="002F5E54">
      <w:pPr>
        <w:ind w:left="568" w:right="6"/>
        <w:rPr>
          <w:rFonts w:cs="Arial"/>
          <w:sz w:val="20"/>
        </w:rPr>
      </w:pPr>
      <w:r w:rsidRPr="001D10D2">
        <w:rPr>
          <w:rFonts w:cs="Arial"/>
          <w:sz w:val="20"/>
        </w:rPr>
        <w:t>- najstrože se zabranjuje ugradnja osigurača koji nisu tvorničke izvedbe,</w:t>
      </w:r>
    </w:p>
    <w:p w:rsidR="002F5E54" w:rsidRPr="001D10D2" w:rsidRDefault="002F5E54" w:rsidP="002F5E54">
      <w:pPr>
        <w:ind w:left="568" w:right="6"/>
        <w:rPr>
          <w:rFonts w:cs="Arial"/>
          <w:sz w:val="20"/>
        </w:rPr>
      </w:pPr>
      <w:r w:rsidRPr="001D10D2">
        <w:rPr>
          <w:rFonts w:cs="Arial"/>
          <w:sz w:val="20"/>
        </w:rPr>
        <w:t xml:space="preserve">- bravica na vratima razdjelnih uređaja i ormara mora biti ispravna, a ormar  </w:t>
      </w:r>
    </w:p>
    <w:p w:rsidR="002F5E54" w:rsidRPr="001D10D2" w:rsidRDefault="002F5E54" w:rsidP="002F5E54">
      <w:pPr>
        <w:ind w:left="568" w:right="6"/>
        <w:rPr>
          <w:rFonts w:cs="Arial"/>
          <w:sz w:val="20"/>
        </w:rPr>
      </w:pPr>
      <w:r w:rsidRPr="001D10D2">
        <w:rPr>
          <w:rFonts w:cs="Arial"/>
          <w:sz w:val="20"/>
        </w:rPr>
        <w:t xml:space="preserve">  zaključan,</w:t>
      </w:r>
    </w:p>
    <w:p w:rsidR="002F5E54" w:rsidRPr="001D10D2" w:rsidRDefault="002F5E54" w:rsidP="002F5E54">
      <w:pPr>
        <w:ind w:left="568" w:right="6"/>
        <w:rPr>
          <w:rFonts w:cs="Arial"/>
          <w:sz w:val="20"/>
        </w:rPr>
      </w:pPr>
      <w:r w:rsidRPr="001D10D2">
        <w:rPr>
          <w:rFonts w:cs="Arial"/>
          <w:sz w:val="20"/>
        </w:rPr>
        <w:t xml:space="preserve">- vodovi za izjednačenje potencijala, posebni uzemljivač i mjerni spojevi </w:t>
      </w:r>
    </w:p>
    <w:p w:rsidR="002F5E54" w:rsidRPr="001D10D2" w:rsidRDefault="002F5E54" w:rsidP="002F5E54">
      <w:pPr>
        <w:ind w:left="568" w:right="6"/>
        <w:rPr>
          <w:rFonts w:cs="Arial"/>
          <w:sz w:val="20"/>
        </w:rPr>
      </w:pPr>
      <w:r w:rsidRPr="001D10D2">
        <w:rPr>
          <w:rFonts w:cs="Arial"/>
          <w:sz w:val="20"/>
        </w:rPr>
        <w:t xml:space="preserve">  uzemljivača moraju biti pogonski ispravni i pod stalnom kontrolom,</w:t>
      </w:r>
    </w:p>
    <w:p w:rsidR="002F5E54" w:rsidRPr="001D10D2" w:rsidRDefault="002F5E54" w:rsidP="002F5E54">
      <w:pPr>
        <w:ind w:left="568" w:right="6"/>
        <w:rPr>
          <w:rFonts w:cs="Arial"/>
          <w:sz w:val="20"/>
        </w:rPr>
      </w:pPr>
      <w:r w:rsidRPr="001D10D2">
        <w:rPr>
          <w:rFonts w:cs="Arial"/>
          <w:sz w:val="20"/>
        </w:rPr>
        <w:t>- najstrože se zabranjuje rad na opremi ili el. instalaciji pod naponom,</w:t>
      </w:r>
    </w:p>
    <w:p w:rsidR="002F5E54" w:rsidRPr="001D10D2" w:rsidRDefault="002F5E54" w:rsidP="002F5E54">
      <w:pPr>
        <w:ind w:left="568" w:right="6"/>
        <w:rPr>
          <w:rFonts w:cs="Arial"/>
          <w:sz w:val="20"/>
        </w:rPr>
      </w:pPr>
      <w:r w:rsidRPr="001D10D2">
        <w:rPr>
          <w:rFonts w:cs="Arial"/>
          <w:sz w:val="20"/>
        </w:rPr>
        <w:t>- nakon isključenja napona, primjeniti slijedeće tehničke mjere:</w:t>
      </w:r>
    </w:p>
    <w:p w:rsidR="002F5E54" w:rsidRPr="001D10D2" w:rsidRDefault="002F5E54" w:rsidP="002F5E54">
      <w:pPr>
        <w:ind w:left="1080" w:right="6"/>
        <w:rPr>
          <w:rFonts w:cs="Arial"/>
          <w:sz w:val="20"/>
        </w:rPr>
      </w:pPr>
      <w:r w:rsidRPr="001D10D2">
        <w:rPr>
          <w:rFonts w:cs="Arial"/>
          <w:sz w:val="20"/>
        </w:rPr>
        <w:t>- stavljanje sklopke-prekidača u 0-položaj,</w:t>
      </w:r>
    </w:p>
    <w:p w:rsidR="002F5E54" w:rsidRPr="001D10D2" w:rsidRDefault="002F5E54" w:rsidP="002F5E54">
      <w:pPr>
        <w:ind w:left="1080" w:right="6"/>
        <w:rPr>
          <w:rFonts w:cs="Arial"/>
          <w:sz w:val="20"/>
        </w:rPr>
      </w:pPr>
      <w:r w:rsidRPr="001D10D2">
        <w:rPr>
          <w:rFonts w:cs="Arial"/>
          <w:sz w:val="20"/>
        </w:rPr>
        <w:t>- postavljanje opomenskih tablica,</w:t>
      </w:r>
    </w:p>
    <w:p w:rsidR="002F5E54" w:rsidRPr="001D10D2" w:rsidRDefault="002F5E54" w:rsidP="002F5E54">
      <w:pPr>
        <w:ind w:left="1080" w:right="6"/>
        <w:rPr>
          <w:rFonts w:cs="Arial"/>
          <w:sz w:val="20"/>
        </w:rPr>
      </w:pPr>
      <w:r w:rsidRPr="001D10D2">
        <w:rPr>
          <w:rFonts w:cs="Arial"/>
          <w:sz w:val="20"/>
        </w:rPr>
        <w:t>- provjera beznaponskog stanja,</w:t>
      </w:r>
    </w:p>
    <w:p w:rsidR="002F5E54" w:rsidRPr="001D10D2" w:rsidRDefault="002F5E54" w:rsidP="002F5E54">
      <w:pPr>
        <w:ind w:left="1080" w:right="6"/>
        <w:rPr>
          <w:rFonts w:cs="Arial"/>
          <w:sz w:val="20"/>
        </w:rPr>
      </w:pPr>
      <w:r w:rsidRPr="001D10D2">
        <w:rPr>
          <w:rFonts w:cs="Arial"/>
          <w:sz w:val="20"/>
        </w:rPr>
        <w:t>- kratko spajanje,</w:t>
      </w:r>
    </w:p>
    <w:p w:rsidR="002F5E54" w:rsidRDefault="0009673C" w:rsidP="00C81701">
      <w:pPr>
        <w:ind w:left="1080" w:right="6"/>
        <w:rPr>
          <w:rFonts w:cs="Arial"/>
          <w:sz w:val="20"/>
        </w:rPr>
      </w:pPr>
      <w:r>
        <w:rPr>
          <w:rFonts w:cs="Arial"/>
          <w:sz w:val="20"/>
        </w:rPr>
        <w:t>- uzemljenje</w:t>
      </w:r>
    </w:p>
    <w:p w:rsidR="0009673C" w:rsidRPr="001D10D2" w:rsidRDefault="0009673C" w:rsidP="00C81701">
      <w:pPr>
        <w:ind w:left="1080" w:right="6"/>
        <w:rPr>
          <w:rFonts w:cs="Arial"/>
          <w:sz w:val="20"/>
        </w:rPr>
      </w:pPr>
    </w:p>
    <w:p w:rsidR="002F5E54" w:rsidRPr="001D10D2" w:rsidRDefault="000846EC" w:rsidP="002F5E54">
      <w:pPr>
        <w:ind w:right="6"/>
        <w:rPr>
          <w:rFonts w:cs="Arial"/>
          <w:sz w:val="20"/>
        </w:rPr>
      </w:pPr>
      <w:r w:rsidRPr="001D10D2">
        <w:rPr>
          <w:rFonts w:cs="Arial"/>
          <w:sz w:val="20"/>
        </w:rPr>
        <w:t>ZAŠTITA OD KOROZIJE</w:t>
      </w:r>
    </w:p>
    <w:p w:rsidR="002F5E54" w:rsidRPr="001D10D2" w:rsidRDefault="002F5E54" w:rsidP="002F5E54">
      <w:pPr>
        <w:ind w:right="6"/>
        <w:rPr>
          <w:rFonts w:cs="Arial"/>
          <w:sz w:val="20"/>
        </w:rPr>
      </w:pPr>
    </w:p>
    <w:p w:rsidR="002F5E54" w:rsidRPr="001D10D2" w:rsidRDefault="002F5E54" w:rsidP="002F5E54">
      <w:pPr>
        <w:ind w:right="6"/>
        <w:jc w:val="both"/>
        <w:rPr>
          <w:rFonts w:cs="Arial"/>
          <w:sz w:val="20"/>
        </w:rPr>
      </w:pPr>
      <w:r w:rsidRPr="001D10D2">
        <w:rPr>
          <w:rFonts w:cs="Arial"/>
          <w:sz w:val="20"/>
        </w:rPr>
        <w:t>Izvođač radova je u obvezi sprovoditi mjere zaštite od korozije metalnih kostrukcija i dijelova koji su izrađeni ili predviđeni na temelju ovog projekta (npr. rasvjetni stupovi, kabelske police, razdjelnici, razvodne kutije, kućišta opreme, razni nosači, konzole, ovjesi i dr.).</w:t>
      </w:r>
    </w:p>
    <w:p w:rsidR="002F5E54" w:rsidRPr="001D10D2" w:rsidRDefault="002F5E54" w:rsidP="002F5E54">
      <w:pPr>
        <w:ind w:right="6"/>
        <w:jc w:val="both"/>
        <w:rPr>
          <w:rFonts w:cs="Arial"/>
          <w:sz w:val="20"/>
        </w:rPr>
      </w:pPr>
      <w:r w:rsidRPr="001D10D2">
        <w:rPr>
          <w:rFonts w:cs="Arial"/>
          <w:sz w:val="20"/>
        </w:rPr>
        <w:t>Sva oštećenja nastala tijekom izvedbe radova moraju se popraviti.</w:t>
      </w:r>
    </w:p>
    <w:p w:rsidR="002F5E54" w:rsidRPr="001D10D2" w:rsidRDefault="002F5E54" w:rsidP="002F5E54">
      <w:pPr>
        <w:ind w:right="6"/>
        <w:jc w:val="both"/>
        <w:rPr>
          <w:rFonts w:cs="Arial"/>
          <w:sz w:val="20"/>
        </w:rPr>
      </w:pPr>
      <w:r w:rsidRPr="001D10D2">
        <w:rPr>
          <w:rFonts w:cs="Arial"/>
          <w:sz w:val="20"/>
        </w:rPr>
        <w:t>Obnavljanje antikorozijske zaštite izvodi se u slijedećim vremenskim razmacima:</w:t>
      </w:r>
    </w:p>
    <w:p w:rsidR="002F5E54" w:rsidRPr="001D10D2" w:rsidRDefault="002F5E54" w:rsidP="002F5E54">
      <w:pPr>
        <w:ind w:right="6"/>
        <w:rPr>
          <w:rFonts w:cs="Arial"/>
          <w:sz w:val="20"/>
        </w:rPr>
      </w:pPr>
      <w:r w:rsidRPr="001D10D2">
        <w:rPr>
          <w:rFonts w:cs="Arial"/>
          <w:sz w:val="20"/>
        </w:rPr>
        <w:tab/>
        <w:t>- nakon 5 godina za metalne konstrukcije zaštićene antikorozijskim premazima,</w:t>
      </w:r>
    </w:p>
    <w:p w:rsidR="000039D0" w:rsidRPr="001D10D2" w:rsidRDefault="002F5E54" w:rsidP="00CF316D">
      <w:pPr>
        <w:ind w:right="6"/>
        <w:rPr>
          <w:rFonts w:cs="Arial"/>
          <w:sz w:val="20"/>
        </w:rPr>
      </w:pPr>
      <w:r w:rsidRPr="001D10D2">
        <w:rPr>
          <w:rFonts w:cs="Arial"/>
          <w:sz w:val="20"/>
        </w:rPr>
        <w:tab/>
        <w:t xml:space="preserve">- nakon 10 godina za metalne konstrukcije zaštićene cinčanjem. </w:t>
      </w:r>
    </w:p>
    <w:p w:rsidR="000039D0" w:rsidRPr="001D10D2" w:rsidRDefault="000039D0" w:rsidP="002F5E54">
      <w:pPr>
        <w:tabs>
          <w:tab w:val="left" w:pos="851"/>
        </w:tabs>
        <w:ind w:right="6"/>
        <w:rPr>
          <w:rFonts w:cs="Arial"/>
          <w:sz w:val="20"/>
        </w:rPr>
      </w:pPr>
    </w:p>
    <w:p w:rsidR="002F5E54" w:rsidRPr="001D10D2" w:rsidRDefault="000846EC" w:rsidP="002F5E54">
      <w:pPr>
        <w:tabs>
          <w:tab w:val="left" w:pos="851"/>
        </w:tabs>
        <w:ind w:right="6"/>
        <w:rPr>
          <w:rFonts w:cs="Arial"/>
          <w:sz w:val="20"/>
        </w:rPr>
      </w:pPr>
      <w:r w:rsidRPr="001D10D2">
        <w:rPr>
          <w:rFonts w:cs="Arial"/>
          <w:sz w:val="20"/>
        </w:rPr>
        <w:t>PROGRAM TEHNIČKIH RJEŠENJA ZA ZAŠTITU OKOLIŠA</w:t>
      </w:r>
    </w:p>
    <w:p w:rsidR="002F5E54" w:rsidRPr="001D10D2" w:rsidRDefault="002F5E54" w:rsidP="002F5E54">
      <w:pPr>
        <w:ind w:right="6"/>
        <w:rPr>
          <w:rFonts w:cs="Arial"/>
          <w:sz w:val="20"/>
        </w:rPr>
      </w:pPr>
    </w:p>
    <w:p w:rsidR="002F5E54" w:rsidRPr="001D10D2" w:rsidRDefault="002F5E54" w:rsidP="002F5E54">
      <w:pPr>
        <w:ind w:right="6"/>
        <w:jc w:val="both"/>
        <w:rPr>
          <w:rFonts w:cs="Arial"/>
          <w:sz w:val="20"/>
        </w:rPr>
      </w:pPr>
      <w:r w:rsidRPr="001D10D2">
        <w:rPr>
          <w:rFonts w:cs="Arial"/>
          <w:sz w:val="20"/>
        </w:rPr>
        <w:t>Dotrajalu opremu i materijal izvoditelj radova je u obvezi ukloniti odgovarajućim prijevoznim sredstvima na mjesta predviđena za otpad, tako da se ničim ne narušava i ne nagrđuje okoliš oko građevine i puta do mjesta otpada.</w:t>
      </w:r>
    </w:p>
    <w:p w:rsidR="002F5E54" w:rsidRPr="001D10D2" w:rsidRDefault="002F5E54" w:rsidP="002F5E54">
      <w:pPr>
        <w:ind w:right="6"/>
        <w:jc w:val="both"/>
        <w:rPr>
          <w:rFonts w:cs="Arial"/>
          <w:sz w:val="20"/>
        </w:rPr>
      </w:pPr>
      <w:r w:rsidRPr="001D10D2">
        <w:rPr>
          <w:rFonts w:cs="Arial"/>
          <w:sz w:val="20"/>
        </w:rPr>
        <w:t>Upotrebljeni materijali električnih instalacija ne zagađuju okoliš, a električni uređaji ne proizvode buku ili vibracije ili je ista u dozvoljenim granicama.</w:t>
      </w:r>
    </w:p>
    <w:p w:rsidR="002F5E54" w:rsidRPr="001D10D2" w:rsidRDefault="002F5E54" w:rsidP="002F5E54">
      <w:pPr>
        <w:tabs>
          <w:tab w:val="left" w:pos="4253"/>
          <w:tab w:val="left" w:pos="5954"/>
        </w:tabs>
        <w:jc w:val="both"/>
        <w:rPr>
          <w:rFonts w:cs="Arial"/>
          <w:sz w:val="20"/>
        </w:rPr>
      </w:pPr>
      <w:r w:rsidRPr="001D10D2">
        <w:rPr>
          <w:rFonts w:cs="Arial"/>
          <w:sz w:val="20"/>
        </w:rPr>
        <w:t>Po završetku radova potrebno je urediti okoliš i prilagoditi ga prirodnom izgledu.</w:t>
      </w:r>
    </w:p>
    <w:p w:rsidR="00826C44" w:rsidRPr="001D10D2" w:rsidRDefault="00826C44" w:rsidP="00826C44">
      <w:pPr>
        <w:tabs>
          <w:tab w:val="num" w:pos="360"/>
        </w:tabs>
        <w:rPr>
          <w:sz w:val="20"/>
        </w:rPr>
      </w:pPr>
    </w:p>
    <w:p w:rsidR="00826C44" w:rsidRPr="001D10D2" w:rsidRDefault="00826C44" w:rsidP="00826C44">
      <w:pPr>
        <w:tabs>
          <w:tab w:val="num" w:pos="360"/>
        </w:tabs>
        <w:rPr>
          <w:sz w:val="20"/>
        </w:rPr>
      </w:pPr>
      <w:r w:rsidRPr="001D10D2">
        <w:rPr>
          <w:sz w:val="20"/>
        </w:rPr>
        <w:t xml:space="preserve"> </w:t>
      </w:r>
    </w:p>
    <w:p w:rsidR="00B31745" w:rsidRDefault="00826C44" w:rsidP="00F02910">
      <w:pPr>
        <w:pStyle w:val="BodyText3"/>
        <w:ind w:left="5652" w:firstLine="720"/>
        <w:rPr>
          <w:sz w:val="20"/>
          <w:szCs w:val="20"/>
        </w:rPr>
      </w:pPr>
      <w:r w:rsidRPr="001D10D2">
        <w:rPr>
          <w:sz w:val="20"/>
          <w:szCs w:val="20"/>
        </w:rPr>
        <w:t xml:space="preserve">        Projektant:</w:t>
      </w:r>
    </w:p>
    <w:p w:rsidR="00F02910" w:rsidRPr="00F02910" w:rsidRDefault="00F02910" w:rsidP="00F02910">
      <w:pPr>
        <w:pStyle w:val="BodyText3"/>
        <w:ind w:left="5652" w:firstLine="720"/>
        <w:rPr>
          <w:sz w:val="20"/>
          <w:szCs w:val="20"/>
        </w:rPr>
      </w:pPr>
    </w:p>
    <w:p w:rsidR="00826C44" w:rsidRPr="001D10D2" w:rsidRDefault="00826C44" w:rsidP="00826C44">
      <w:pPr>
        <w:pStyle w:val="BodyText"/>
        <w:rPr>
          <w:sz w:val="20"/>
        </w:rPr>
      </w:pPr>
      <w:r w:rsidRPr="001D10D2">
        <w:rPr>
          <w:sz w:val="20"/>
        </w:rPr>
        <w:t xml:space="preserve">                                                          </w:t>
      </w:r>
      <w:r w:rsidR="00B31745">
        <w:rPr>
          <w:sz w:val="20"/>
        </w:rPr>
        <w:t xml:space="preserve">                                                   </w:t>
      </w:r>
      <w:r w:rsidR="00291337">
        <w:rPr>
          <w:sz w:val="20"/>
        </w:rPr>
        <w:t xml:space="preserve"> Slavenko Pendo,mag</w:t>
      </w:r>
      <w:r w:rsidRPr="001D10D2">
        <w:rPr>
          <w:sz w:val="20"/>
        </w:rPr>
        <w:t>.ing.el</w:t>
      </w:r>
    </w:p>
    <w:p w:rsidR="00826C44" w:rsidRPr="001D10D2" w:rsidRDefault="00826C44" w:rsidP="00826C44">
      <w:pPr>
        <w:rPr>
          <w:sz w:val="20"/>
        </w:rPr>
      </w:pPr>
    </w:p>
    <w:p w:rsidR="00291337" w:rsidRDefault="00291337" w:rsidP="00951EBF">
      <w:pPr>
        <w:jc w:val="both"/>
        <w:rPr>
          <w:rFonts w:cs="Arial"/>
          <w:b/>
          <w:sz w:val="20"/>
        </w:rPr>
      </w:pPr>
    </w:p>
    <w:p w:rsidR="00370851" w:rsidRDefault="00370851" w:rsidP="00951EBF">
      <w:pPr>
        <w:jc w:val="both"/>
        <w:rPr>
          <w:rFonts w:cs="Arial"/>
          <w:b/>
          <w:sz w:val="24"/>
          <w:szCs w:val="24"/>
        </w:rPr>
      </w:pPr>
    </w:p>
    <w:p w:rsidR="00F31464" w:rsidRDefault="00664E3E" w:rsidP="00951EBF">
      <w:pPr>
        <w:jc w:val="both"/>
        <w:rPr>
          <w:rFonts w:cs="Arial"/>
          <w:b/>
          <w:sz w:val="24"/>
          <w:szCs w:val="24"/>
        </w:rPr>
      </w:pPr>
      <w:r w:rsidRPr="00E50658">
        <w:rPr>
          <w:rFonts w:cs="Arial"/>
          <w:b/>
          <w:sz w:val="24"/>
          <w:szCs w:val="24"/>
        </w:rPr>
        <w:t>B</w:t>
      </w:r>
      <w:r w:rsidR="00F31464" w:rsidRPr="00E50658">
        <w:rPr>
          <w:rFonts w:cs="Arial"/>
          <w:b/>
          <w:sz w:val="24"/>
          <w:szCs w:val="24"/>
        </w:rPr>
        <w:tab/>
        <w:t xml:space="preserve">TEHNIČKI OPIS </w:t>
      </w:r>
    </w:p>
    <w:p w:rsidR="00525A90" w:rsidRPr="00E50658" w:rsidRDefault="00525A90" w:rsidP="00951EBF">
      <w:pPr>
        <w:jc w:val="both"/>
        <w:rPr>
          <w:rFonts w:cs="Arial"/>
          <w:b/>
          <w:sz w:val="24"/>
          <w:szCs w:val="24"/>
        </w:rPr>
      </w:pPr>
    </w:p>
    <w:p w:rsidR="00055A96" w:rsidRPr="001D10D2" w:rsidRDefault="00055A96" w:rsidP="00951EBF">
      <w:pPr>
        <w:jc w:val="both"/>
        <w:rPr>
          <w:rFonts w:cs="Arial"/>
          <w:sz w:val="20"/>
        </w:rPr>
      </w:pPr>
    </w:p>
    <w:p w:rsidR="00F31464" w:rsidRDefault="00F31464" w:rsidP="00951EBF">
      <w:pPr>
        <w:jc w:val="both"/>
        <w:rPr>
          <w:rFonts w:cs="Arial"/>
          <w:sz w:val="20"/>
        </w:rPr>
      </w:pPr>
      <w:r w:rsidRPr="001D10D2">
        <w:rPr>
          <w:rFonts w:cs="Arial"/>
          <w:sz w:val="20"/>
        </w:rPr>
        <w:t xml:space="preserve">Zadatak ovog elaborata je izrada glavnog projekta električnih instalacija za građevinu: </w:t>
      </w:r>
    </w:p>
    <w:p w:rsidR="006017AF" w:rsidRPr="004D3093" w:rsidRDefault="006017AF" w:rsidP="006017AF">
      <w:pPr>
        <w:rPr>
          <w:sz w:val="20"/>
        </w:rPr>
      </w:pPr>
      <w:r w:rsidRPr="004D3093">
        <w:rPr>
          <w:sz w:val="20"/>
        </w:rPr>
        <w:t xml:space="preserve">  </w:t>
      </w:r>
    </w:p>
    <w:p w:rsidR="00C808F5" w:rsidRDefault="00C808F5" w:rsidP="00C808F5">
      <w:pPr>
        <w:rPr>
          <w:sz w:val="20"/>
        </w:rPr>
      </w:pPr>
      <w:r w:rsidRPr="00A27569">
        <w:rPr>
          <w:rFonts w:cs="Arial"/>
          <w:sz w:val="20"/>
        </w:rPr>
        <w:t xml:space="preserve">Građevina: </w:t>
      </w:r>
      <w:r w:rsidRPr="00A27569">
        <w:rPr>
          <w:rFonts w:cs="Arial"/>
          <w:sz w:val="20"/>
        </w:rPr>
        <w:tab/>
      </w:r>
      <w:r w:rsidRPr="009772CE">
        <w:rPr>
          <w:rFonts w:cs="Arial"/>
          <w:sz w:val="20"/>
        </w:rPr>
        <w:t xml:space="preserve">                         </w:t>
      </w:r>
      <w:r>
        <w:rPr>
          <w:rFonts w:cs="Arial"/>
          <w:sz w:val="20"/>
        </w:rPr>
        <w:t xml:space="preserve"> </w:t>
      </w:r>
      <w:r w:rsidRPr="009772CE">
        <w:rPr>
          <w:rFonts w:cs="Arial"/>
          <w:sz w:val="20"/>
        </w:rPr>
        <w:t xml:space="preserve"> </w:t>
      </w:r>
      <w:r>
        <w:rPr>
          <w:sz w:val="20"/>
        </w:rPr>
        <w:t>Dječiji vrtić-Put na more (adaptacija)</w:t>
      </w:r>
    </w:p>
    <w:p w:rsidR="00C808F5" w:rsidRPr="00F135E2" w:rsidRDefault="00C808F5" w:rsidP="00C808F5">
      <w:pPr>
        <w:rPr>
          <w:sz w:val="20"/>
        </w:rPr>
      </w:pPr>
      <w:r>
        <w:rPr>
          <w:sz w:val="20"/>
        </w:rPr>
        <w:t xml:space="preserve">                                        </w:t>
      </w:r>
    </w:p>
    <w:p w:rsidR="00C808F5" w:rsidRPr="00D72F65" w:rsidRDefault="00C808F5" w:rsidP="00C808F5">
      <w:pPr>
        <w:rPr>
          <w:rFonts w:ascii="Century Gothic" w:hAnsi="Century Gothic"/>
          <w:sz w:val="20"/>
        </w:rPr>
      </w:pPr>
      <w:r w:rsidRPr="004D3093">
        <w:rPr>
          <w:sz w:val="20"/>
        </w:rPr>
        <w:t xml:space="preserve">Investitor: </w:t>
      </w:r>
      <w:r w:rsidRPr="004D3093">
        <w:rPr>
          <w:sz w:val="20"/>
        </w:rPr>
        <w:tab/>
      </w:r>
      <w:r w:rsidRPr="004D3093">
        <w:rPr>
          <w:sz w:val="20"/>
        </w:rPr>
        <w:tab/>
      </w:r>
      <w:r w:rsidRPr="00D72F65">
        <w:rPr>
          <w:sz w:val="20"/>
        </w:rPr>
        <w:t xml:space="preserve">  </w:t>
      </w:r>
      <w:r>
        <w:rPr>
          <w:sz w:val="20"/>
        </w:rPr>
        <w:t xml:space="preserve">            Grad Dubrovnik</w:t>
      </w:r>
    </w:p>
    <w:p w:rsidR="00566D84" w:rsidRPr="009B75A1" w:rsidRDefault="00566D84" w:rsidP="00D72F65">
      <w:pPr>
        <w:rPr>
          <w:sz w:val="20"/>
        </w:rPr>
      </w:pPr>
    </w:p>
    <w:p w:rsidR="00194886" w:rsidRPr="00566D84" w:rsidRDefault="00566D84" w:rsidP="00566D84">
      <w:pPr>
        <w:rPr>
          <w:rFonts w:cs="Arial"/>
          <w:color w:val="000000" w:themeColor="text1"/>
          <w:sz w:val="20"/>
        </w:rPr>
      </w:pPr>
      <w:r>
        <w:rPr>
          <w:rFonts w:cs="Arial"/>
          <w:color w:val="000000" w:themeColor="text1"/>
          <w:sz w:val="20"/>
        </w:rPr>
        <w:t>Projektom su obrađeni</w:t>
      </w:r>
      <w:r w:rsidRPr="00566D84">
        <w:rPr>
          <w:rFonts w:cs="Arial"/>
          <w:color w:val="000000" w:themeColor="text1"/>
          <w:sz w:val="20"/>
        </w:rPr>
        <w:t xml:space="preserve"> sustavi:</w:t>
      </w:r>
      <w:r w:rsidR="00525A90">
        <w:rPr>
          <w:rFonts w:cs="Arial"/>
          <w:b/>
          <w:color w:val="000000" w:themeColor="text1"/>
          <w:sz w:val="20"/>
        </w:rPr>
        <w:t xml:space="preserve">                 </w:t>
      </w:r>
    </w:p>
    <w:p w:rsidR="00F31464" w:rsidRPr="001D10D2" w:rsidRDefault="00F31464" w:rsidP="00951EBF">
      <w:pPr>
        <w:jc w:val="both"/>
        <w:rPr>
          <w:rFonts w:cs="Arial"/>
          <w:sz w:val="20"/>
        </w:rPr>
      </w:pPr>
      <w:r w:rsidRPr="001D10D2">
        <w:rPr>
          <w:rFonts w:cs="Arial"/>
          <w:sz w:val="20"/>
        </w:rPr>
        <w:t>energetskog razvoda</w:t>
      </w:r>
    </w:p>
    <w:p w:rsidR="00F31464" w:rsidRPr="001D10D2" w:rsidRDefault="00F31464" w:rsidP="00951EBF">
      <w:pPr>
        <w:jc w:val="both"/>
        <w:rPr>
          <w:rFonts w:cs="Arial"/>
          <w:sz w:val="20"/>
        </w:rPr>
      </w:pPr>
      <w:r w:rsidRPr="001D10D2">
        <w:rPr>
          <w:rFonts w:cs="Arial"/>
          <w:sz w:val="20"/>
        </w:rPr>
        <w:t>električne rasvjete</w:t>
      </w:r>
    </w:p>
    <w:p w:rsidR="00F31464" w:rsidRPr="001D10D2" w:rsidRDefault="00F31464" w:rsidP="00951EBF">
      <w:pPr>
        <w:jc w:val="both"/>
        <w:rPr>
          <w:rFonts w:cs="Arial"/>
          <w:sz w:val="20"/>
        </w:rPr>
      </w:pPr>
      <w:r w:rsidRPr="001D10D2">
        <w:rPr>
          <w:rFonts w:cs="Arial"/>
          <w:sz w:val="20"/>
        </w:rPr>
        <w:t>električnih izvoda i utičnica</w:t>
      </w:r>
    </w:p>
    <w:p w:rsidR="00F31464" w:rsidRDefault="00F31464" w:rsidP="00951EBF">
      <w:pPr>
        <w:jc w:val="both"/>
        <w:rPr>
          <w:rFonts w:cs="Arial"/>
          <w:sz w:val="20"/>
        </w:rPr>
      </w:pPr>
      <w:r w:rsidRPr="001D10D2">
        <w:rPr>
          <w:rFonts w:cs="Arial"/>
          <w:sz w:val="20"/>
        </w:rPr>
        <w:t>izjed</w:t>
      </w:r>
      <w:r w:rsidR="00D817A3">
        <w:rPr>
          <w:rFonts w:cs="Arial"/>
          <w:sz w:val="20"/>
        </w:rPr>
        <w:t>načenje potencijala</w:t>
      </w:r>
      <w:r w:rsidR="007510CA">
        <w:rPr>
          <w:rFonts w:cs="Arial"/>
          <w:sz w:val="20"/>
        </w:rPr>
        <w:t>,gromobrana</w:t>
      </w:r>
    </w:p>
    <w:p w:rsidR="009B75A1" w:rsidRPr="001D10D2" w:rsidRDefault="009B75A1" w:rsidP="00951EBF">
      <w:pPr>
        <w:jc w:val="both"/>
        <w:rPr>
          <w:rFonts w:cs="Arial"/>
          <w:sz w:val="20"/>
        </w:rPr>
      </w:pPr>
      <w:r>
        <w:rPr>
          <w:rFonts w:cs="Arial"/>
          <w:sz w:val="20"/>
        </w:rPr>
        <w:t>antenske instalacije</w:t>
      </w:r>
    </w:p>
    <w:p w:rsidR="00F31464" w:rsidRDefault="00F31464" w:rsidP="00951EBF">
      <w:pPr>
        <w:jc w:val="both"/>
        <w:rPr>
          <w:rFonts w:cs="Arial"/>
          <w:sz w:val="20"/>
        </w:rPr>
      </w:pPr>
      <w:r w:rsidRPr="001D10D2">
        <w:rPr>
          <w:rFonts w:cs="Arial"/>
          <w:sz w:val="20"/>
        </w:rPr>
        <w:t>telefonske instalacije</w:t>
      </w:r>
    </w:p>
    <w:p w:rsidR="00F31464" w:rsidRDefault="005F0F2E" w:rsidP="00951EBF">
      <w:pPr>
        <w:jc w:val="both"/>
        <w:rPr>
          <w:rFonts w:cs="Arial"/>
          <w:sz w:val="20"/>
        </w:rPr>
      </w:pPr>
      <w:r>
        <w:rPr>
          <w:rFonts w:cs="Arial"/>
          <w:sz w:val="20"/>
        </w:rPr>
        <w:t>procjena vrijednosti investicije</w:t>
      </w:r>
    </w:p>
    <w:p w:rsidR="009B75A1" w:rsidRDefault="009B75A1" w:rsidP="00951EBF">
      <w:pPr>
        <w:jc w:val="both"/>
        <w:rPr>
          <w:rFonts w:cs="Arial"/>
          <w:sz w:val="20"/>
        </w:rPr>
      </w:pPr>
    </w:p>
    <w:p w:rsidR="00C808F5" w:rsidRPr="00C808F5" w:rsidRDefault="00C808F5" w:rsidP="00C808F5">
      <w:pPr>
        <w:spacing w:line="360" w:lineRule="auto"/>
        <w:jc w:val="both"/>
        <w:rPr>
          <w:rFonts w:cs="Arial"/>
          <w:sz w:val="20"/>
        </w:rPr>
      </w:pPr>
      <w:r w:rsidRPr="00C808F5">
        <w:rPr>
          <w:rFonts w:cs="Arial"/>
          <w:sz w:val="20"/>
        </w:rPr>
        <w:t xml:space="preserve">Planirana adaptacija u zatečenim vertikalnim i horizontalnim gabaritima predviđa korekciju stubišnog kraka kat – potkrovlje, uklanjanje dijela postojećih pregrada te izradu slojeva poda i formiranje novih sanitarnih prostora. Postojeći vanjski otvori se zadržavaju. Unutarnji otvori se zamjenjuju. </w:t>
      </w:r>
    </w:p>
    <w:p w:rsidR="00C808F5" w:rsidRPr="00C808F5" w:rsidRDefault="00C808F5" w:rsidP="00C808F5">
      <w:pPr>
        <w:spacing w:line="360" w:lineRule="auto"/>
        <w:jc w:val="both"/>
        <w:rPr>
          <w:rFonts w:cs="Arial"/>
          <w:sz w:val="20"/>
        </w:rPr>
      </w:pPr>
      <w:r w:rsidRPr="00C808F5">
        <w:rPr>
          <w:rFonts w:cs="Arial"/>
          <w:sz w:val="20"/>
        </w:rPr>
        <w:t>Ovako adaptirana zgrada dječjeg vrtića  ima ukupno četiri manje odgojno obrazovne skupine. U prizemlju – jaslična skupina sa pripadajućim sanitarijama i garderobom, na katu dvije vrtićke skupine sa zajedničkim garderobom i sanitarijama te još jedna vrtićka skupina unutar prostora potkrovlja, također sa pripadajućom garderobom i sanitarijama. Postojeća priručna kuhinja zadovoljava.  Predviđeni su potrebni prostori za garderobe i  sanitarije djelatnika te sanitarni čvor za posjetitelje.</w:t>
      </w:r>
    </w:p>
    <w:p w:rsidR="00C808F5" w:rsidRPr="00C808F5" w:rsidRDefault="00C808F5" w:rsidP="00C808F5">
      <w:pPr>
        <w:spacing w:line="360" w:lineRule="auto"/>
        <w:jc w:val="both"/>
        <w:rPr>
          <w:rFonts w:cs="Arial"/>
          <w:sz w:val="20"/>
        </w:rPr>
      </w:pPr>
      <w:r w:rsidRPr="00C808F5">
        <w:rPr>
          <w:rFonts w:cs="Arial"/>
          <w:sz w:val="20"/>
        </w:rPr>
        <w:t xml:space="preserve">U etaži prizemlja predviđa se prostor blagovaonice koju će  koristiti vrtićke skupine. </w:t>
      </w:r>
    </w:p>
    <w:p w:rsidR="009B75A1" w:rsidRPr="009B75A1" w:rsidRDefault="009B75A1" w:rsidP="009B75A1">
      <w:pPr>
        <w:jc w:val="both"/>
        <w:rPr>
          <w:rFonts w:cs="Arial"/>
          <w:sz w:val="20"/>
        </w:rPr>
      </w:pPr>
    </w:p>
    <w:p w:rsidR="00ED03B7" w:rsidRDefault="00E24F29" w:rsidP="00951EBF">
      <w:pPr>
        <w:numPr>
          <w:ilvl w:val="0"/>
          <w:numId w:val="6"/>
        </w:numPr>
        <w:jc w:val="both"/>
        <w:rPr>
          <w:b/>
          <w:sz w:val="20"/>
        </w:rPr>
      </w:pPr>
      <w:r w:rsidRPr="003D5A89">
        <w:rPr>
          <w:b/>
          <w:sz w:val="20"/>
        </w:rPr>
        <w:t xml:space="preserve">PRIKLJUČAK       </w:t>
      </w:r>
    </w:p>
    <w:p w:rsidR="003B4681" w:rsidRPr="001D10D2" w:rsidRDefault="003B4681" w:rsidP="00951EBF">
      <w:pPr>
        <w:jc w:val="both"/>
        <w:rPr>
          <w:b/>
          <w:sz w:val="20"/>
        </w:rPr>
      </w:pPr>
    </w:p>
    <w:p w:rsidR="00774B24" w:rsidRDefault="00774B24" w:rsidP="008A52DE">
      <w:pPr>
        <w:widowControl w:val="0"/>
        <w:autoSpaceDE w:val="0"/>
        <w:autoSpaceDN w:val="0"/>
        <w:adjustRightInd w:val="0"/>
        <w:jc w:val="both"/>
        <w:rPr>
          <w:sz w:val="20"/>
        </w:rPr>
      </w:pPr>
      <w:r w:rsidRPr="00C808F5">
        <w:rPr>
          <w:sz w:val="20"/>
        </w:rPr>
        <w:t xml:space="preserve">        </w:t>
      </w:r>
      <w:r w:rsidR="00C808F5" w:rsidRPr="00C808F5">
        <w:rPr>
          <w:sz w:val="20"/>
        </w:rPr>
        <w:t>Za</w:t>
      </w:r>
      <w:r w:rsidR="00C808F5">
        <w:rPr>
          <w:b/>
          <w:sz w:val="20"/>
        </w:rPr>
        <w:t xml:space="preserve"> </w:t>
      </w:r>
      <w:r w:rsidR="00C808F5">
        <w:rPr>
          <w:sz w:val="20"/>
        </w:rPr>
        <w:t>e</w:t>
      </w:r>
      <w:r w:rsidRPr="0009673C">
        <w:rPr>
          <w:sz w:val="20"/>
        </w:rPr>
        <w:t>nerget</w:t>
      </w:r>
      <w:r w:rsidR="008A52DE">
        <w:rPr>
          <w:sz w:val="20"/>
        </w:rPr>
        <w:t>ski niskona</w:t>
      </w:r>
      <w:r w:rsidR="00C808F5">
        <w:rPr>
          <w:sz w:val="20"/>
        </w:rPr>
        <w:t xml:space="preserve">ponski priključak će se koristiti postojeći priključak. </w:t>
      </w:r>
    </w:p>
    <w:p w:rsidR="008A52DE" w:rsidRDefault="008A52DE" w:rsidP="008A52DE">
      <w:pPr>
        <w:widowControl w:val="0"/>
        <w:autoSpaceDE w:val="0"/>
        <w:autoSpaceDN w:val="0"/>
        <w:adjustRightInd w:val="0"/>
        <w:jc w:val="both"/>
        <w:rPr>
          <w:sz w:val="20"/>
        </w:rPr>
      </w:pPr>
    </w:p>
    <w:p w:rsidR="00774B24" w:rsidRPr="00BC778A" w:rsidRDefault="008A52DE" w:rsidP="008A52DE">
      <w:pPr>
        <w:jc w:val="both"/>
        <w:rPr>
          <w:sz w:val="20"/>
        </w:rPr>
      </w:pPr>
      <w:r>
        <w:rPr>
          <w:sz w:val="20"/>
        </w:rPr>
        <w:t xml:space="preserve">       </w:t>
      </w:r>
      <w:r w:rsidR="00774B24">
        <w:rPr>
          <w:sz w:val="20"/>
        </w:rPr>
        <w:t>U raz</w:t>
      </w:r>
      <w:r>
        <w:rPr>
          <w:sz w:val="20"/>
        </w:rPr>
        <w:t xml:space="preserve">vodnim ormarima je predviđeno mjesto za </w:t>
      </w:r>
      <w:r w:rsidR="00774B24" w:rsidRPr="00BC778A">
        <w:rPr>
          <w:sz w:val="20"/>
        </w:rPr>
        <w:t>strujno zaštitnu sklopku 0,03A.</w:t>
      </w:r>
    </w:p>
    <w:p w:rsidR="00774B24" w:rsidRDefault="00774B24" w:rsidP="00774B24">
      <w:pPr>
        <w:jc w:val="both"/>
        <w:rPr>
          <w:rFonts w:cs="Arial"/>
          <w:sz w:val="20"/>
        </w:rPr>
      </w:pPr>
      <w:r w:rsidRPr="00BC778A">
        <w:rPr>
          <w:sz w:val="20"/>
        </w:rPr>
        <w:t>Razvod elektro instalacije riješen je prema arhitektonskom rješenju i rasporedu opreme</w:t>
      </w:r>
      <w:r>
        <w:rPr>
          <w:sz w:val="20"/>
        </w:rPr>
        <w:t xml:space="preserve">. </w:t>
      </w:r>
      <w:r w:rsidRPr="00BC778A">
        <w:rPr>
          <w:rFonts w:cs="Arial"/>
          <w:sz w:val="20"/>
        </w:rPr>
        <w:t xml:space="preserve">Ovom projektnom dokumentacijom predviđene su PVC cijevi za polaganje glavnih napojnih kabela iz NN mreže. </w:t>
      </w:r>
    </w:p>
    <w:p w:rsidR="00774B24" w:rsidRPr="002F29E0" w:rsidRDefault="00774B24" w:rsidP="00774B24">
      <w:pPr>
        <w:jc w:val="both"/>
        <w:rPr>
          <w:sz w:val="20"/>
        </w:rPr>
      </w:pPr>
    </w:p>
    <w:p w:rsidR="00F31464" w:rsidRPr="001D10D2" w:rsidRDefault="00F31464" w:rsidP="00951EBF">
      <w:pPr>
        <w:jc w:val="both"/>
        <w:rPr>
          <w:rFonts w:cs="Arial"/>
          <w:b/>
          <w:sz w:val="20"/>
        </w:rPr>
      </w:pPr>
      <w:r w:rsidRPr="001D10D2">
        <w:rPr>
          <w:rFonts w:cs="Arial"/>
          <w:b/>
          <w:sz w:val="20"/>
        </w:rPr>
        <w:t xml:space="preserve">2. MJERENJE POTROŠNJE ELEKTRIČNE ENERGIJE </w:t>
      </w:r>
    </w:p>
    <w:p w:rsidR="00F31464" w:rsidRPr="001D10D2" w:rsidRDefault="00F31464" w:rsidP="00951EBF">
      <w:pPr>
        <w:jc w:val="both"/>
        <w:rPr>
          <w:rFonts w:cs="Arial"/>
          <w:sz w:val="20"/>
        </w:rPr>
      </w:pPr>
      <w:r w:rsidRPr="001D10D2">
        <w:rPr>
          <w:rFonts w:cs="Arial"/>
          <w:sz w:val="20"/>
        </w:rPr>
        <w:t xml:space="preserve">         </w:t>
      </w:r>
    </w:p>
    <w:p w:rsidR="008B7565" w:rsidRPr="00BC778A" w:rsidRDefault="008B7565" w:rsidP="008B7565">
      <w:pPr>
        <w:ind w:firstLine="708"/>
        <w:jc w:val="both"/>
        <w:rPr>
          <w:rFonts w:cs="Arial"/>
          <w:sz w:val="20"/>
        </w:rPr>
      </w:pPr>
      <w:r w:rsidRPr="00BC778A">
        <w:rPr>
          <w:rFonts w:cs="Arial"/>
          <w:sz w:val="20"/>
        </w:rPr>
        <w:t>Mjerenje potrošnje električne energije predviđeno je u KPMO</w:t>
      </w:r>
      <w:r w:rsidR="00C808F5">
        <w:rPr>
          <w:rFonts w:cs="Arial"/>
          <w:sz w:val="20"/>
        </w:rPr>
        <w:t xml:space="preserve"> koji se nalazi u samoj građevini (postojeći priključak)</w:t>
      </w:r>
      <w:r w:rsidRPr="00BC778A">
        <w:rPr>
          <w:rFonts w:cs="Arial"/>
          <w:sz w:val="20"/>
        </w:rPr>
        <w:t>. Direktna brojila energije</w:t>
      </w:r>
      <w:r>
        <w:rPr>
          <w:rFonts w:cs="Arial"/>
          <w:sz w:val="20"/>
        </w:rPr>
        <w:t xml:space="preserve"> s ugrađenim</w:t>
      </w:r>
      <w:r w:rsidRPr="00BC778A">
        <w:rPr>
          <w:rFonts w:cs="Arial"/>
          <w:sz w:val="20"/>
        </w:rPr>
        <w:t xml:space="preserve"> mtk prijemnik</w:t>
      </w:r>
      <w:r>
        <w:rPr>
          <w:rFonts w:cs="Arial"/>
          <w:sz w:val="20"/>
        </w:rPr>
        <w:t>om</w:t>
      </w:r>
      <w:r w:rsidRPr="00BC778A">
        <w:rPr>
          <w:rFonts w:cs="Arial"/>
          <w:sz w:val="20"/>
        </w:rPr>
        <w:t xml:space="preserve"> i zaštitni elementi smješteni su u sekciji distribucije. Sekcija distribucije opremljena je bravom distributivnog poduzeća.</w:t>
      </w:r>
    </w:p>
    <w:p w:rsidR="00055A96" w:rsidRPr="00BC778A" w:rsidRDefault="004F509A" w:rsidP="00951EBF">
      <w:pPr>
        <w:jc w:val="both"/>
        <w:rPr>
          <w:rFonts w:cs="Arial"/>
          <w:sz w:val="20"/>
        </w:rPr>
      </w:pPr>
      <w:r w:rsidRPr="00BC778A">
        <w:rPr>
          <w:rFonts w:cs="Arial"/>
          <w:sz w:val="20"/>
        </w:rPr>
        <w:t xml:space="preserve"> </w:t>
      </w:r>
      <w:r w:rsidR="00F31464" w:rsidRPr="00BC778A">
        <w:rPr>
          <w:rFonts w:cs="Arial"/>
          <w:sz w:val="20"/>
        </w:rPr>
        <w:t xml:space="preserve"> </w:t>
      </w:r>
    </w:p>
    <w:p w:rsidR="00F31464" w:rsidRPr="001D10D2" w:rsidRDefault="00F652D3" w:rsidP="00951EBF">
      <w:pPr>
        <w:jc w:val="both"/>
        <w:rPr>
          <w:rFonts w:cs="Arial"/>
          <w:b/>
          <w:sz w:val="20"/>
        </w:rPr>
      </w:pPr>
      <w:r w:rsidRPr="001D10D2">
        <w:rPr>
          <w:rFonts w:cs="Arial"/>
          <w:b/>
          <w:sz w:val="20"/>
        </w:rPr>
        <w:t xml:space="preserve"> 3.</w:t>
      </w:r>
      <w:r w:rsidR="00250F71">
        <w:rPr>
          <w:rFonts w:cs="Arial"/>
          <w:b/>
          <w:sz w:val="20"/>
        </w:rPr>
        <w:t xml:space="preserve"> PR</w:t>
      </w:r>
      <w:r w:rsidR="00F31464" w:rsidRPr="001D10D2">
        <w:rPr>
          <w:rFonts w:cs="Arial"/>
          <w:b/>
          <w:sz w:val="20"/>
        </w:rPr>
        <w:t>IKLJUČCI</w:t>
      </w:r>
    </w:p>
    <w:p w:rsidR="00F31464" w:rsidRPr="001D10D2" w:rsidRDefault="00F31464" w:rsidP="00951EBF">
      <w:pPr>
        <w:jc w:val="both"/>
        <w:rPr>
          <w:rFonts w:cs="Arial"/>
          <w:sz w:val="20"/>
        </w:rPr>
      </w:pPr>
      <w:r w:rsidRPr="001D10D2">
        <w:rPr>
          <w:rFonts w:cs="Arial"/>
          <w:sz w:val="20"/>
        </w:rPr>
        <w:t xml:space="preserve">         </w:t>
      </w:r>
    </w:p>
    <w:p w:rsidR="008B7565" w:rsidRPr="00BC778A" w:rsidRDefault="008B7565" w:rsidP="008B7565">
      <w:pPr>
        <w:ind w:firstLine="708"/>
        <w:jc w:val="both"/>
        <w:rPr>
          <w:rFonts w:cs="Arial"/>
          <w:sz w:val="20"/>
        </w:rPr>
      </w:pPr>
      <w:r w:rsidRPr="00BC778A">
        <w:rPr>
          <w:rFonts w:cs="Arial"/>
          <w:sz w:val="20"/>
        </w:rPr>
        <w:t>Iz razvo</w:t>
      </w:r>
      <w:r>
        <w:rPr>
          <w:rFonts w:cs="Arial"/>
          <w:sz w:val="20"/>
        </w:rPr>
        <w:t>dne ploče KPMO polaže  se kabel</w:t>
      </w:r>
      <w:r w:rsidR="004A3414">
        <w:rPr>
          <w:rFonts w:cs="Arial"/>
          <w:sz w:val="20"/>
        </w:rPr>
        <w:t xml:space="preserve"> koji napaja </w:t>
      </w:r>
      <w:r w:rsidR="006017AF">
        <w:rPr>
          <w:rFonts w:cs="Arial"/>
          <w:sz w:val="20"/>
        </w:rPr>
        <w:t xml:space="preserve"> glavni razvodni</w:t>
      </w:r>
      <w:r>
        <w:rPr>
          <w:rFonts w:cs="Arial"/>
          <w:sz w:val="20"/>
        </w:rPr>
        <w:t xml:space="preserve"> ormar</w:t>
      </w:r>
      <w:r w:rsidR="004A3414">
        <w:rPr>
          <w:rFonts w:cs="Arial"/>
          <w:sz w:val="20"/>
        </w:rPr>
        <w:t xml:space="preserve"> </w:t>
      </w:r>
      <w:r w:rsidR="006017AF">
        <w:rPr>
          <w:rFonts w:cs="Arial"/>
          <w:sz w:val="20"/>
        </w:rPr>
        <w:t>GRO</w:t>
      </w:r>
      <w:r w:rsidR="0099740B">
        <w:rPr>
          <w:rFonts w:cs="Arial"/>
          <w:sz w:val="20"/>
        </w:rPr>
        <w:t>.</w:t>
      </w:r>
      <w:r>
        <w:rPr>
          <w:rFonts w:cs="Arial"/>
          <w:sz w:val="20"/>
        </w:rPr>
        <w:t>Polaže se</w:t>
      </w:r>
      <w:r w:rsidRPr="00BC778A">
        <w:rPr>
          <w:rFonts w:cs="Arial"/>
          <w:sz w:val="20"/>
        </w:rPr>
        <w:t xml:space="preserve"> višež</w:t>
      </w:r>
      <w:r>
        <w:rPr>
          <w:rFonts w:cs="Arial"/>
          <w:sz w:val="20"/>
        </w:rPr>
        <w:t>ilni</w:t>
      </w:r>
      <w:r w:rsidR="00040F21">
        <w:rPr>
          <w:rFonts w:cs="Arial"/>
          <w:sz w:val="20"/>
        </w:rPr>
        <w:t xml:space="preserve"> kab</w:t>
      </w:r>
      <w:r w:rsidR="00C808F5">
        <w:rPr>
          <w:rFonts w:cs="Arial"/>
          <w:sz w:val="20"/>
        </w:rPr>
        <w:t>eli  tipa NYY 5x10</w:t>
      </w:r>
      <w:r w:rsidR="002001A9">
        <w:rPr>
          <w:rFonts w:cs="Arial"/>
          <w:sz w:val="20"/>
        </w:rPr>
        <w:t xml:space="preserve"> mm2.</w:t>
      </w:r>
    </w:p>
    <w:p w:rsidR="008B7565" w:rsidRPr="00BC778A" w:rsidRDefault="008B7565" w:rsidP="008B7565">
      <w:pPr>
        <w:jc w:val="both"/>
        <w:rPr>
          <w:rFonts w:cs="Arial"/>
          <w:sz w:val="20"/>
        </w:rPr>
      </w:pPr>
      <w:r w:rsidRPr="00BC778A">
        <w:rPr>
          <w:rFonts w:cs="Arial"/>
          <w:sz w:val="20"/>
        </w:rPr>
        <w:t xml:space="preserve">          Ovi kabeli provlače se kroz PVC cijevi odgovarajućeg pres</w:t>
      </w:r>
      <w:r>
        <w:rPr>
          <w:rFonts w:cs="Arial"/>
          <w:sz w:val="20"/>
        </w:rPr>
        <w:t xml:space="preserve">jeka. Cijevi se polažu </w:t>
      </w:r>
      <w:r w:rsidRPr="00BC778A">
        <w:rPr>
          <w:rFonts w:cs="Arial"/>
          <w:sz w:val="20"/>
        </w:rPr>
        <w:t>direktno</w:t>
      </w:r>
      <w:r w:rsidR="002001A9">
        <w:rPr>
          <w:rFonts w:cs="Arial"/>
          <w:sz w:val="20"/>
        </w:rPr>
        <w:t xml:space="preserve"> </w:t>
      </w:r>
      <w:r>
        <w:rPr>
          <w:rFonts w:cs="Arial"/>
          <w:sz w:val="20"/>
        </w:rPr>
        <w:t xml:space="preserve">u beton prilikom ljevanja, te </w:t>
      </w:r>
      <w:r w:rsidRPr="00BC778A">
        <w:rPr>
          <w:rFonts w:cs="Arial"/>
          <w:sz w:val="20"/>
        </w:rPr>
        <w:t>u zemlju.</w:t>
      </w:r>
    </w:p>
    <w:p w:rsidR="008B7565" w:rsidRPr="00BC778A" w:rsidRDefault="008B7565" w:rsidP="008B7565">
      <w:pPr>
        <w:jc w:val="both"/>
        <w:rPr>
          <w:rFonts w:cs="Arial"/>
          <w:sz w:val="20"/>
        </w:rPr>
      </w:pPr>
      <w:r>
        <w:rPr>
          <w:rFonts w:cs="Arial"/>
          <w:sz w:val="20"/>
        </w:rPr>
        <w:t xml:space="preserve">  </w:t>
      </w:r>
      <w:r w:rsidRPr="00BC778A">
        <w:rPr>
          <w:rFonts w:cs="Arial"/>
          <w:sz w:val="20"/>
        </w:rPr>
        <w:t>Paralelno s glavnim vodovima polažu se i signalni vodovi za daljinsko upravljanje i za signalizaciju druge tarife.</w:t>
      </w:r>
    </w:p>
    <w:p w:rsidR="009D1072" w:rsidRPr="00D817A3" w:rsidRDefault="009D1072" w:rsidP="00951EBF">
      <w:pPr>
        <w:jc w:val="both"/>
        <w:rPr>
          <w:rFonts w:cs="Arial"/>
          <w:sz w:val="20"/>
        </w:rPr>
      </w:pPr>
    </w:p>
    <w:p w:rsidR="00F31464" w:rsidRDefault="00F31464" w:rsidP="00951EBF">
      <w:pPr>
        <w:jc w:val="both"/>
        <w:rPr>
          <w:rFonts w:cs="Arial"/>
          <w:b/>
          <w:sz w:val="20"/>
        </w:rPr>
      </w:pPr>
      <w:r w:rsidRPr="001D10D2">
        <w:rPr>
          <w:rFonts w:cs="Arial"/>
          <w:b/>
          <w:sz w:val="20"/>
        </w:rPr>
        <w:t xml:space="preserve">4. PRIKLJUČNI KABELI </w:t>
      </w:r>
    </w:p>
    <w:p w:rsidR="00BC778A" w:rsidRPr="008E1791" w:rsidRDefault="00BC778A" w:rsidP="00951EBF">
      <w:pPr>
        <w:jc w:val="both"/>
        <w:rPr>
          <w:rFonts w:cs="Arial"/>
          <w:b/>
          <w:sz w:val="20"/>
        </w:rPr>
      </w:pPr>
    </w:p>
    <w:p w:rsidR="00BC778A" w:rsidRPr="00BC778A" w:rsidRDefault="00F31464" w:rsidP="00BC778A">
      <w:pPr>
        <w:jc w:val="both"/>
        <w:rPr>
          <w:rFonts w:cs="Arial"/>
          <w:sz w:val="20"/>
        </w:rPr>
      </w:pPr>
      <w:r w:rsidRPr="00BC778A">
        <w:rPr>
          <w:rFonts w:cs="Arial"/>
          <w:sz w:val="20"/>
        </w:rPr>
        <w:t xml:space="preserve">          </w:t>
      </w:r>
      <w:r w:rsidR="00BC778A" w:rsidRPr="00BC778A">
        <w:rPr>
          <w:rFonts w:cs="Arial"/>
          <w:sz w:val="20"/>
        </w:rPr>
        <w:t xml:space="preserve">          Razvod </w:t>
      </w:r>
      <w:r w:rsidR="008B7565">
        <w:rPr>
          <w:rFonts w:cs="Arial"/>
          <w:sz w:val="20"/>
        </w:rPr>
        <w:t xml:space="preserve">elektro instalacije u </w:t>
      </w:r>
      <w:r w:rsidR="00BC778A" w:rsidRPr="00BC778A">
        <w:rPr>
          <w:rFonts w:cs="Arial"/>
          <w:sz w:val="20"/>
        </w:rPr>
        <w:t xml:space="preserve">riješen je prema arhitektonskom riješenju , rasporedu opreme u stanu  i </w:t>
      </w:r>
      <w:r w:rsidR="006017AF">
        <w:rPr>
          <w:rFonts w:cs="Arial"/>
          <w:sz w:val="20"/>
        </w:rPr>
        <w:t xml:space="preserve"> projektnom zadatku Investitora</w:t>
      </w:r>
      <w:r w:rsidR="00BC778A" w:rsidRPr="00BC778A">
        <w:rPr>
          <w:rFonts w:cs="Arial"/>
          <w:sz w:val="20"/>
        </w:rPr>
        <w:t>.</w:t>
      </w:r>
    </w:p>
    <w:p w:rsidR="00BC778A" w:rsidRPr="00BC778A" w:rsidRDefault="00BC778A" w:rsidP="00BC778A">
      <w:pPr>
        <w:jc w:val="both"/>
        <w:rPr>
          <w:rFonts w:cs="Arial"/>
          <w:sz w:val="20"/>
        </w:rPr>
      </w:pPr>
      <w:r w:rsidRPr="00BC778A">
        <w:rPr>
          <w:rFonts w:cs="Arial"/>
          <w:sz w:val="20"/>
        </w:rPr>
        <w:lastRenderedPageBreak/>
        <w:t xml:space="preserve">                           </w:t>
      </w:r>
    </w:p>
    <w:p w:rsidR="00BC778A" w:rsidRPr="00BC778A" w:rsidRDefault="00BC778A" w:rsidP="00BC778A">
      <w:pPr>
        <w:jc w:val="both"/>
        <w:rPr>
          <w:rFonts w:cs="Arial"/>
          <w:sz w:val="20"/>
        </w:rPr>
      </w:pPr>
      <w:r w:rsidRPr="00BC778A">
        <w:rPr>
          <w:rFonts w:cs="Arial"/>
          <w:sz w:val="20"/>
        </w:rPr>
        <w:t xml:space="preserve">       Instalacija u objek</w:t>
      </w:r>
      <w:r w:rsidR="002001A9">
        <w:rPr>
          <w:rFonts w:cs="Arial"/>
          <w:sz w:val="20"/>
        </w:rPr>
        <w:t>tu se izvodi kabelima tipa NYM</w:t>
      </w:r>
      <w:r w:rsidRPr="00BC778A">
        <w:rPr>
          <w:rFonts w:cs="Arial"/>
          <w:sz w:val="20"/>
        </w:rPr>
        <w:t xml:space="preserve"> ili kabelima t</w:t>
      </w:r>
      <w:r w:rsidR="002001A9">
        <w:rPr>
          <w:rFonts w:cs="Arial"/>
          <w:sz w:val="20"/>
        </w:rPr>
        <w:t>ipa NYY</w:t>
      </w:r>
      <w:r>
        <w:rPr>
          <w:rFonts w:cs="Arial"/>
          <w:sz w:val="20"/>
        </w:rPr>
        <w:t xml:space="preserve"> odgovarajućeg presjeka, te vatrootpornim kabelima za potrošače kojim je to uvjet sukladno eleboratu zaštite od požara.</w:t>
      </w:r>
      <w:r w:rsidRPr="00BC778A">
        <w:rPr>
          <w:rFonts w:cs="Arial"/>
          <w:sz w:val="20"/>
        </w:rPr>
        <w:t xml:space="preserve"> Ovi se kabeli uvlače u plastične cijevi koje se polažu u ljevani beton  prilikom gradnje,a u  pregradnim  zidovima kabeli se polažu podžbukno;</w:t>
      </w:r>
    </w:p>
    <w:p w:rsidR="00BC778A" w:rsidRPr="00BC778A" w:rsidRDefault="00BC778A" w:rsidP="00BC778A">
      <w:pPr>
        <w:jc w:val="both"/>
        <w:rPr>
          <w:rFonts w:cs="Arial"/>
          <w:sz w:val="20"/>
        </w:rPr>
      </w:pPr>
      <w:r w:rsidRPr="00BC778A">
        <w:rPr>
          <w:rFonts w:cs="Arial"/>
          <w:sz w:val="20"/>
        </w:rPr>
        <w:t xml:space="preserve">          - svi termički potrošači napajaju se kabelima  presjeka   </w:t>
      </w:r>
      <w:smartTag w:uri="urn:schemas-microsoft-com:office:smarttags" w:element="metricconverter">
        <w:smartTagPr>
          <w:attr w:name="ProductID" w:val="2,5 mm"/>
        </w:smartTagPr>
        <w:r w:rsidRPr="00BC778A">
          <w:rPr>
            <w:rFonts w:cs="Arial"/>
            <w:sz w:val="20"/>
          </w:rPr>
          <w:t>2,5 mm</w:t>
        </w:r>
      </w:smartTag>
      <w:r w:rsidRPr="00BC778A">
        <w:rPr>
          <w:rFonts w:cs="Arial"/>
          <w:sz w:val="20"/>
        </w:rPr>
        <w:sym w:font="Technic" w:char="F0B2"/>
      </w:r>
      <w:r w:rsidRPr="00BC778A">
        <w:rPr>
          <w:rFonts w:cs="Arial"/>
          <w:sz w:val="20"/>
        </w:rPr>
        <w:t>.</w:t>
      </w:r>
    </w:p>
    <w:p w:rsidR="00BC778A" w:rsidRPr="00BC778A" w:rsidRDefault="00BC778A" w:rsidP="00BC778A">
      <w:pPr>
        <w:jc w:val="both"/>
        <w:rPr>
          <w:rFonts w:cs="Arial"/>
          <w:sz w:val="20"/>
        </w:rPr>
      </w:pPr>
      <w:r w:rsidRPr="00BC778A">
        <w:rPr>
          <w:rFonts w:cs="Arial"/>
          <w:sz w:val="20"/>
        </w:rPr>
        <w:t xml:space="preserve">          - potrošači rasvjete napajaju se kabelima  presjeka   1,5mm</w:t>
      </w:r>
      <w:r w:rsidRPr="00BC778A">
        <w:rPr>
          <w:rFonts w:cs="Arial"/>
          <w:sz w:val="20"/>
        </w:rPr>
        <w:sym w:font="Technic" w:char="F0B2"/>
      </w:r>
      <w:r w:rsidRPr="00BC778A">
        <w:rPr>
          <w:rFonts w:cs="Arial"/>
          <w:sz w:val="20"/>
        </w:rPr>
        <w:t xml:space="preserve">. </w:t>
      </w:r>
    </w:p>
    <w:p w:rsidR="00BC778A" w:rsidRPr="00BC778A" w:rsidRDefault="00BC778A" w:rsidP="00BC778A">
      <w:pPr>
        <w:jc w:val="both"/>
        <w:rPr>
          <w:rFonts w:cs="Arial"/>
          <w:sz w:val="20"/>
        </w:rPr>
      </w:pPr>
      <w:r w:rsidRPr="00BC778A">
        <w:rPr>
          <w:rFonts w:cs="Arial"/>
          <w:sz w:val="20"/>
        </w:rPr>
        <w:t xml:space="preserve">          - prekida</w:t>
      </w:r>
      <w:r w:rsidR="00C808F5">
        <w:rPr>
          <w:rFonts w:cs="Arial"/>
          <w:sz w:val="20"/>
        </w:rPr>
        <w:t>či se montiraju na visini od 1,5</w:t>
      </w:r>
      <w:r w:rsidR="007D7924">
        <w:rPr>
          <w:rFonts w:cs="Arial"/>
          <w:sz w:val="20"/>
        </w:rPr>
        <w:t xml:space="preserve"> </w:t>
      </w:r>
      <w:r w:rsidRPr="00BC778A">
        <w:rPr>
          <w:rFonts w:cs="Arial"/>
          <w:sz w:val="20"/>
        </w:rPr>
        <w:t xml:space="preserve">m od poda  prostorije i </w:t>
      </w:r>
      <w:smartTag w:uri="urn:schemas-microsoft-com:office:smarttags" w:element="metricconverter">
        <w:smartTagPr>
          <w:attr w:name="ProductID" w:val="5 cm"/>
        </w:smartTagPr>
        <w:r w:rsidRPr="00BC778A">
          <w:rPr>
            <w:rFonts w:cs="Arial"/>
            <w:sz w:val="20"/>
          </w:rPr>
          <w:t>5 cm</w:t>
        </w:r>
      </w:smartTag>
      <w:r w:rsidRPr="00BC778A">
        <w:rPr>
          <w:rFonts w:cs="Arial"/>
          <w:sz w:val="20"/>
        </w:rPr>
        <w:t xml:space="preserve"> od okvira vrata.</w:t>
      </w:r>
    </w:p>
    <w:p w:rsidR="00BC778A" w:rsidRPr="00BC778A" w:rsidRDefault="00BC778A" w:rsidP="00BC778A">
      <w:pPr>
        <w:jc w:val="both"/>
        <w:rPr>
          <w:rFonts w:cs="Arial"/>
          <w:sz w:val="20"/>
        </w:rPr>
      </w:pPr>
      <w:r w:rsidRPr="00BC778A">
        <w:rPr>
          <w:rFonts w:cs="Arial"/>
          <w:sz w:val="20"/>
        </w:rPr>
        <w:t xml:space="preserve">          - utičnice se montiraju na visi</w:t>
      </w:r>
      <w:r w:rsidR="00C808F5">
        <w:rPr>
          <w:rFonts w:cs="Arial"/>
          <w:sz w:val="20"/>
        </w:rPr>
        <w:t>ni od 1,5</w:t>
      </w:r>
      <w:r>
        <w:rPr>
          <w:rFonts w:cs="Arial"/>
          <w:sz w:val="20"/>
        </w:rPr>
        <w:t xml:space="preserve"> </w:t>
      </w:r>
      <w:r w:rsidRPr="00BC778A">
        <w:rPr>
          <w:rFonts w:cs="Arial"/>
          <w:sz w:val="20"/>
        </w:rPr>
        <w:t>m od poda osim u ovim primjerima:</w:t>
      </w:r>
    </w:p>
    <w:p w:rsidR="00BC778A" w:rsidRPr="00BC778A" w:rsidRDefault="00BC778A" w:rsidP="00BC778A">
      <w:pPr>
        <w:jc w:val="both"/>
        <w:rPr>
          <w:rFonts w:cs="Arial"/>
          <w:sz w:val="20"/>
        </w:rPr>
      </w:pPr>
      <w:r w:rsidRPr="00BC778A">
        <w:rPr>
          <w:rFonts w:cs="Arial"/>
          <w:sz w:val="20"/>
        </w:rPr>
        <w:t xml:space="preserve">          - radne utičnice u kuhinj</w:t>
      </w:r>
      <w:r w:rsidR="00993191">
        <w:rPr>
          <w:rFonts w:cs="Arial"/>
          <w:sz w:val="20"/>
        </w:rPr>
        <w:t>i montiraju se na visini  od 1,2</w:t>
      </w:r>
      <w:r w:rsidRPr="00BC778A">
        <w:rPr>
          <w:rFonts w:cs="Arial"/>
          <w:sz w:val="20"/>
        </w:rPr>
        <w:t xml:space="preserve"> m.</w:t>
      </w:r>
    </w:p>
    <w:p w:rsidR="00BC778A" w:rsidRPr="00BC778A" w:rsidRDefault="00BC778A" w:rsidP="00BC778A">
      <w:pPr>
        <w:jc w:val="both"/>
        <w:rPr>
          <w:rFonts w:cs="Arial"/>
          <w:sz w:val="20"/>
        </w:rPr>
      </w:pPr>
      <w:r w:rsidRPr="00BC778A">
        <w:rPr>
          <w:rFonts w:cs="Arial"/>
          <w:sz w:val="20"/>
        </w:rPr>
        <w:t xml:space="preserve">          - izvodi za bojlere završavaju u  r</w:t>
      </w:r>
      <w:r w:rsidR="00981830">
        <w:rPr>
          <w:rFonts w:cs="Arial"/>
          <w:sz w:val="20"/>
        </w:rPr>
        <w:t xml:space="preserve">azvodnoj kutiji obavezno </w:t>
      </w:r>
      <w:r w:rsidR="009D1072">
        <w:rPr>
          <w:rFonts w:cs="Arial"/>
          <w:sz w:val="20"/>
        </w:rPr>
        <w:t>u</w:t>
      </w:r>
      <w:r w:rsidR="00981830">
        <w:rPr>
          <w:rFonts w:cs="Arial"/>
          <w:sz w:val="20"/>
        </w:rPr>
        <w:t xml:space="preserve"> zoni II</w:t>
      </w:r>
      <w:r w:rsidR="009D1072">
        <w:rPr>
          <w:rFonts w:cs="Arial"/>
          <w:sz w:val="20"/>
        </w:rPr>
        <w:t>,</w:t>
      </w:r>
      <w:r w:rsidR="00981830">
        <w:rPr>
          <w:rFonts w:cs="Arial"/>
          <w:sz w:val="20"/>
        </w:rPr>
        <w:t xml:space="preserve"> 60 cm od kade</w:t>
      </w:r>
    </w:p>
    <w:p w:rsidR="00BC778A" w:rsidRPr="00BC778A" w:rsidRDefault="00BC778A" w:rsidP="00BC778A">
      <w:pPr>
        <w:jc w:val="both"/>
        <w:rPr>
          <w:rFonts w:cs="Arial"/>
          <w:sz w:val="20"/>
        </w:rPr>
      </w:pPr>
      <w:r w:rsidRPr="00BC778A">
        <w:rPr>
          <w:rFonts w:cs="Arial"/>
          <w:sz w:val="20"/>
        </w:rPr>
        <w:t xml:space="preserve">          - utičnic</w:t>
      </w:r>
      <w:r w:rsidR="00993191">
        <w:rPr>
          <w:rFonts w:cs="Arial"/>
          <w:sz w:val="20"/>
        </w:rPr>
        <w:t>e za štednjak, frižider i perilicu</w:t>
      </w:r>
      <w:r w:rsidRPr="00BC778A">
        <w:rPr>
          <w:rFonts w:cs="Arial"/>
          <w:sz w:val="20"/>
        </w:rPr>
        <w:t xml:space="preserve"> za  suđe montiraju se na visini 0,5m</w:t>
      </w:r>
    </w:p>
    <w:p w:rsidR="00BC778A" w:rsidRPr="00BC778A" w:rsidRDefault="00BC778A" w:rsidP="00BC778A">
      <w:pPr>
        <w:jc w:val="both"/>
        <w:rPr>
          <w:rFonts w:cs="Arial"/>
          <w:sz w:val="20"/>
        </w:rPr>
      </w:pPr>
      <w:r w:rsidRPr="00BC778A">
        <w:rPr>
          <w:rFonts w:cs="Arial"/>
          <w:sz w:val="20"/>
        </w:rPr>
        <w:t xml:space="preserve">          - rasvjeta prostorija rješena je uglavnom stropnim izvodima.</w:t>
      </w:r>
    </w:p>
    <w:p w:rsidR="00BC778A" w:rsidRDefault="00BC778A" w:rsidP="00BC778A">
      <w:pPr>
        <w:jc w:val="both"/>
        <w:rPr>
          <w:rFonts w:cs="Arial"/>
          <w:sz w:val="20"/>
        </w:rPr>
      </w:pPr>
      <w:r w:rsidRPr="00BC778A">
        <w:rPr>
          <w:rFonts w:cs="Arial"/>
          <w:sz w:val="20"/>
        </w:rPr>
        <w:t xml:space="preserve">          - iznad radnog prostora u kuhinji predviđen je  izvod za napu i rasvjetna armatura </w:t>
      </w:r>
    </w:p>
    <w:p w:rsidR="00C808F5" w:rsidRPr="00BC778A" w:rsidRDefault="00C808F5" w:rsidP="00BC778A">
      <w:pPr>
        <w:jc w:val="both"/>
        <w:rPr>
          <w:rFonts w:cs="Arial"/>
          <w:sz w:val="20"/>
        </w:rPr>
      </w:pPr>
    </w:p>
    <w:p w:rsidR="00BC778A" w:rsidRPr="00BC778A" w:rsidRDefault="00BC778A" w:rsidP="00BC778A">
      <w:pPr>
        <w:jc w:val="both"/>
        <w:rPr>
          <w:rFonts w:cs="Arial"/>
          <w:sz w:val="20"/>
        </w:rPr>
      </w:pPr>
      <w:r w:rsidRPr="00BC778A">
        <w:rPr>
          <w:rFonts w:cs="Arial"/>
          <w:sz w:val="20"/>
        </w:rPr>
        <w:t xml:space="preserve">          U prostorijama u kojima postoji opasnost od prašine i prskajuće vode ugrađuju se priključnice sa zaštitnim kontaktom izvedene sa stupnjem zaštite IP 44 sa poklopcem.</w:t>
      </w:r>
    </w:p>
    <w:p w:rsidR="00BC778A" w:rsidRPr="00BC778A" w:rsidRDefault="00BC778A" w:rsidP="00BC778A">
      <w:pPr>
        <w:rPr>
          <w:rFonts w:cs="Arial"/>
          <w:sz w:val="20"/>
        </w:rPr>
      </w:pPr>
    </w:p>
    <w:p w:rsidR="00BC778A" w:rsidRDefault="00BC778A" w:rsidP="00981830">
      <w:pPr>
        <w:rPr>
          <w:bCs/>
          <w:sz w:val="20"/>
        </w:rPr>
      </w:pPr>
      <w:r w:rsidRPr="00BC778A">
        <w:rPr>
          <w:bCs/>
          <w:sz w:val="20"/>
        </w:rPr>
        <w:t>Brtvljenje kod prolaza svih kabela u zidovima između požarnih sektora</w:t>
      </w:r>
      <w:r w:rsidR="002001A9">
        <w:rPr>
          <w:bCs/>
          <w:sz w:val="20"/>
        </w:rPr>
        <w:t>, sukladno elaboratu zaštite od požara</w:t>
      </w:r>
      <w:r w:rsidRPr="00BC778A">
        <w:rPr>
          <w:bCs/>
          <w:sz w:val="20"/>
        </w:rPr>
        <w:t>:</w:t>
      </w:r>
    </w:p>
    <w:p w:rsidR="00981830" w:rsidRPr="00BC778A" w:rsidRDefault="00981830" w:rsidP="00981830">
      <w:pPr>
        <w:rPr>
          <w:bCs/>
          <w:sz w:val="20"/>
        </w:rPr>
      </w:pPr>
    </w:p>
    <w:p w:rsidR="00BC778A" w:rsidRPr="00BC778A" w:rsidRDefault="00BC778A" w:rsidP="00BC778A">
      <w:pPr>
        <w:ind w:left="440"/>
        <w:rPr>
          <w:b/>
          <w:bCs/>
          <w:sz w:val="20"/>
        </w:rPr>
      </w:pPr>
      <w:r w:rsidRPr="00BC778A">
        <w:rPr>
          <w:sz w:val="20"/>
        </w:rPr>
        <w:t>- Treba izvesti zaptivanje i premazivanje vatrootpornim zaštitnim materijalom.</w:t>
      </w:r>
    </w:p>
    <w:p w:rsidR="00BC778A" w:rsidRPr="00BC778A" w:rsidRDefault="00BC778A" w:rsidP="00BC778A">
      <w:pPr>
        <w:ind w:left="440"/>
        <w:rPr>
          <w:sz w:val="20"/>
        </w:rPr>
      </w:pPr>
      <w:r w:rsidRPr="00BC778A">
        <w:rPr>
          <w:sz w:val="20"/>
        </w:rPr>
        <w:t>- Kod svih prodora,kod vođenja kabela kroz protu požarne zidove ili stropove treba preostali presjek otvora osigurati za pr</w:t>
      </w:r>
      <w:r w:rsidR="00993191">
        <w:rPr>
          <w:sz w:val="20"/>
        </w:rPr>
        <w:t>otupožarnu otpornost prema eleboratu zaštite od požara.</w:t>
      </w:r>
    </w:p>
    <w:p w:rsidR="00BC778A" w:rsidRPr="00BC778A" w:rsidRDefault="00BC778A" w:rsidP="00BC778A">
      <w:pPr>
        <w:ind w:left="440"/>
        <w:rPr>
          <w:sz w:val="20"/>
        </w:rPr>
      </w:pPr>
      <w:r w:rsidRPr="00BC778A">
        <w:rPr>
          <w:sz w:val="20"/>
        </w:rPr>
        <w:t>- Prolazi  kroz pod i zid zmeđu dvaju požarnih sektora brtve se kao proizvodom CFG-/GmbH/BA, KBS PANELNIM PREGRADAMA,i KBS ISPUNOM kao tip FLAMASTIK-K i PREMAZOM za premazivanje kabela FLAMASTIK-A.</w:t>
      </w:r>
    </w:p>
    <w:p w:rsidR="00BC778A" w:rsidRPr="00BC778A" w:rsidRDefault="00BC778A" w:rsidP="00BC778A">
      <w:pPr>
        <w:ind w:left="440"/>
        <w:rPr>
          <w:sz w:val="20"/>
        </w:rPr>
      </w:pPr>
      <w:r w:rsidRPr="00BC778A">
        <w:rPr>
          <w:sz w:val="20"/>
        </w:rPr>
        <w:t>- Za ovaj proizvod je izdan hrvatski certifikat prema HRN DIN 4102-9.</w:t>
      </w:r>
    </w:p>
    <w:p w:rsidR="00BC778A" w:rsidRPr="00BC778A" w:rsidRDefault="00BC778A" w:rsidP="00BC778A">
      <w:pPr>
        <w:ind w:left="440"/>
        <w:rPr>
          <w:sz w:val="20"/>
        </w:rPr>
      </w:pPr>
      <w:r w:rsidRPr="00BC778A">
        <w:rPr>
          <w:sz w:val="20"/>
        </w:rPr>
        <w:t>- Endotermički proces upija toplinu i pri izloženosti vatri «gura» kisik sa površine i na taj način hladi površinu kabela.</w:t>
      </w:r>
    </w:p>
    <w:p w:rsidR="00AB71A5" w:rsidRPr="00BC778A" w:rsidRDefault="00993191" w:rsidP="00BC778A">
      <w:pPr>
        <w:jc w:val="both"/>
        <w:rPr>
          <w:rFonts w:cs="Arial"/>
          <w:sz w:val="20"/>
        </w:rPr>
      </w:pPr>
      <w:r>
        <w:rPr>
          <w:sz w:val="20"/>
        </w:rPr>
        <w:t xml:space="preserve">       </w:t>
      </w:r>
      <w:r w:rsidR="00BC778A" w:rsidRPr="00BC778A">
        <w:rPr>
          <w:sz w:val="20"/>
        </w:rPr>
        <w:t>- Pregrade se premazuju obostrano,a kabeli i trase u dužini od 150cm od požarne pregrade</w:t>
      </w:r>
    </w:p>
    <w:p w:rsidR="00080F18" w:rsidRPr="00BC778A" w:rsidRDefault="00F31464" w:rsidP="00951EBF">
      <w:pPr>
        <w:jc w:val="both"/>
        <w:rPr>
          <w:rFonts w:cs="Arial"/>
          <w:sz w:val="20"/>
        </w:rPr>
      </w:pPr>
      <w:r w:rsidRPr="00BC778A">
        <w:rPr>
          <w:rFonts w:cs="Arial"/>
          <w:sz w:val="20"/>
        </w:rPr>
        <w:t xml:space="preserve"> </w:t>
      </w:r>
    </w:p>
    <w:p w:rsidR="00F31464" w:rsidRPr="001D10D2" w:rsidRDefault="00F31464" w:rsidP="00951EBF">
      <w:pPr>
        <w:ind w:left="360"/>
        <w:jc w:val="both"/>
        <w:rPr>
          <w:rFonts w:cs="Arial"/>
          <w:b/>
          <w:sz w:val="20"/>
        </w:rPr>
      </w:pPr>
      <w:r w:rsidRPr="001D10D2">
        <w:rPr>
          <w:rFonts w:cs="Arial"/>
          <w:b/>
          <w:sz w:val="20"/>
        </w:rPr>
        <w:t>5. RAZDJELNICI</w:t>
      </w:r>
    </w:p>
    <w:p w:rsidR="00F31464" w:rsidRPr="001D10D2" w:rsidRDefault="00F31464" w:rsidP="00951EBF">
      <w:pPr>
        <w:jc w:val="both"/>
        <w:rPr>
          <w:rFonts w:cs="Arial"/>
          <w:sz w:val="20"/>
        </w:rPr>
      </w:pPr>
    </w:p>
    <w:p w:rsidR="00F31464" w:rsidRPr="001D10D2" w:rsidRDefault="00655C7E" w:rsidP="009D1072">
      <w:pPr>
        <w:ind w:firstLine="360"/>
        <w:jc w:val="both"/>
        <w:rPr>
          <w:rFonts w:cs="Arial"/>
          <w:sz w:val="20"/>
        </w:rPr>
      </w:pPr>
      <w:r w:rsidRPr="001D10D2">
        <w:rPr>
          <w:rFonts w:cs="Arial"/>
          <w:sz w:val="20"/>
        </w:rPr>
        <w:t>Razvodni</w:t>
      </w:r>
      <w:r w:rsidR="00F31464" w:rsidRPr="001D10D2">
        <w:rPr>
          <w:rFonts w:cs="Arial"/>
          <w:sz w:val="20"/>
        </w:rPr>
        <w:t xml:space="preserve"> ormari su tipski </w:t>
      </w:r>
      <w:r w:rsidR="00F31464" w:rsidRPr="007D671C">
        <w:rPr>
          <w:rFonts w:cs="Arial"/>
          <w:sz w:val="20"/>
        </w:rPr>
        <w:t>plastični</w:t>
      </w:r>
      <w:r w:rsidR="00804BCB" w:rsidRPr="007D671C">
        <w:rPr>
          <w:rFonts w:cs="Arial"/>
          <w:sz w:val="20"/>
        </w:rPr>
        <w:t xml:space="preserve"> </w:t>
      </w:r>
      <w:r w:rsidR="00804BCB" w:rsidRPr="001D10D2">
        <w:rPr>
          <w:rFonts w:cs="Arial"/>
          <w:sz w:val="20"/>
        </w:rPr>
        <w:t>i sa bravicom</w:t>
      </w:r>
      <w:r w:rsidR="00F31464" w:rsidRPr="001D10D2">
        <w:rPr>
          <w:rFonts w:cs="Arial"/>
          <w:sz w:val="20"/>
        </w:rPr>
        <w:t>. Na gornjoj i donjoj strani načinjeni su otvori za prolaz k</w:t>
      </w:r>
      <w:r w:rsidR="008B7565">
        <w:rPr>
          <w:rFonts w:cs="Arial"/>
          <w:sz w:val="20"/>
        </w:rPr>
        <w:t>abela. Elementi ugrađeni u razvodne ormare</w:t>
      </w:r>
      <w:r w:rsidR="00F31464" w:rsidRPr="001D10D2">
        <w:rPr>
          <w:rFonts w:cs="Arial"/>
          <w:sz w:val="20"/>
        </w:rPr>
        <w:t xml:space="preserve"> mo</w:t>
      </w:r>
      <w:r w:rsidR="009D1072">
        <w:rPr>
          <w:rFonts w:cs="Arial"/>
          <w:sz w:val="20"/>
        </w:rPr>
        <w:t xml:space="preserve">ntiraju se na  nosače elemenata, </w:t>
      </w:r>
      <w:r w:rsidR="00804BCB" w:rsidRPr="001D10D2">
        <w:rPr>
          <w:rFonts w:cs="Arial"/>
          <w:sz w:val="20"/>
        </w:rPr>
        <w:t>te u svakom razdjelniku mora biti jednopolna shema</w:t>
      </w:r>
      <w:r w:rsidR="003D7FFD" w:rsidRPr="001D10D2">
        <w:rPr>
          <w:rFonts w:cs="Arial"/>
          <w:sz w:val="20"/>
        </w:rPr>
        <w:t>.</w:t>
      </w:r>
    </w:p>
    <w:p w:rsidR="00655C7E" w:rsidRPr="001D10D2" w:rsidRDefault="007537D4" w:rsidP="00F652D3">
      <w:pPr>
        <w:ind w:firstLine="360"/>
        <w:jc w:val="both"/>
        <w:rPr>
          <w:rFonts w:cs="Arial"/>
          <w:sz w:val="20"/>
        </w:rPr>
      </w:pPr>
      <w:r w:rsidRPr="001D10D2">
        <w:rPr>
          <w:rFonts w:cs="Arial"/>
          <w:sz w:val="20"/>
        </w:rPr>
        <w:t>Na vratima svakog ormarića treba biti nalijeplje</w:t>
      </w:r>
      <w:r w:rsidR="00D91463" w:rsidRPr="001D10D2">
        <w:rPr>
          <w:rFonts w:cs="Arial"/>
          <w:sz w:val="20"/>
        </w:rPr>
        <w:t>n</w:t>
      </w:r>
      <w:r w:rsidRPr="001D10D2">
        <w:rPr>
          <w:rFonts w:cs="Arial"/>
          <w:sz w:val="20"/>
        </w:rPr>
        <w:t xml:space="preserve"> znak opasnosti od električnog udara.</w:t>
      </w:r>
    </w:p>
    <w:p w:rsidR="004C2F58" w:rsidRPr="001D10D2" w:rsidRDefault="004C2F58" w:rsidP="00951EBF">
      <w:pPr>
        <w:jc w:val="both"/>
        <w:rPr>
          <w:rFonts w:cs="Arial"/>
          <w:sz w:val="20"/>
        </w:rPr>
      </w:pPr>
    </w:p>
    <w:p w:rsidR="00F31464" w:rsidRPr="001D10D2" w:rsidRDefault="00F31464" w:rsidP="00951EBF">
      <w:pPr>
        <w:ind w:left="360"/>
        <w:jc w:val="both"/>
        <w:rPr>
          <w:rFonts w:cs="Arial"/>
          <w:b/>
          <w:sz w:val="20"/>
        </w:rPr>
      </w:pPr>
      <w:r w:rsidRPr="001D10D2">
        <w:rPr>
          <w:rFonts w:cs="Arial"/>
          <w:b/>
          <w:sz w:val="20"/>
        </w:rPr>
        <w:t>6. RASVJETA</w:t>
      </w:r>
    </w:p>
    <w:p w:rsidR="00F31464" w:rsidRPr="001D10D2" w:rsidRDefault="00F31464" w:rsidP="00951EBF">
      <w:pPr>
        <w:jc w:val="both"/>
        <w:rPr>
          <w:rFonts w:cs="Arial"/>
          <w:sz w:val="20"/>
        </w:rPr>
      </w:pPr>
    </w:p>
    <w:p w:rsidR="00FD2F77" w:rsidRPr="001D10D2" w:rsidRDefault="00F31464" w:rsidP="00602831">
      <w:pPr>
        <w:ind w:firstLine="360"/>
        <w:jc w:val="both"/>
        <w:rPr>
          <w:rFonts w:cs="Arial"/>
          <w:sz w:val="20"/>
        </w:rPr>
      </w:pPr>
      <w:r w:rsidRPr="001D10D2">
        <w:rPr>
          <w:rFonts w:cs="Arial"/>
          <w:sz w:val="20"/>
        </w:rPr>
        <w:t>Rasvjeta u objektu riješena je u dogovoru sa projektantom  interijera i pr</w:t>
      </w:r>
      <w:r w:rsidR="00BB560A" w:rsidRPr="001D10D2">
        <w:rPr>
          <w:rFonts w:cs="Arial"/>
          <w:sz w:val="20"/>
        </w:rPr>
        <w:t xml:space="preserve">ema željama Investitora . Nivo </w:t>
      </w:r>
      <w:r w:rsidRPr="001D10D2">
        <w:rPr>
          <w:rFonts w:cs="Arial"/>
          <w:sz w:val="20"/>
        </w:rPr>
        <w:t>osvjetljenosti odabran je prema važećim standardima. Upravljanje rasvjetom vrši se prekidačima  smještenim pored ulaznih vrata u prostoriji</w:t>
      </w:r>
      <w:r w:rsidR="003D7FFD" w:rsidRPr="001D10D2">
        <w:rPr>
          <w:rFonts w:cs="Arial"/>
          <w:sz w:val="20"/>
        </w:rPr>
        <w:t xml:space="preserve"> i izmjeničnim sklopkama</w:t>
      </w:r>
      <w:r w:rsidRPr="001D10D2">
        <w:rPr>
          <w:rFonts w:cs="Arial"/>
          <w:sz w:val="20"/>
        </w:rPr>
        <w:t>.</w:t>
      </w:r>
    </w:p>
    <w:p w:rsidR="00BB560A" w:rsidRPr="001D10D2" w:rsidRDefault="00FD2F77" w:rsidP="00F652D3">
      <w:pPr>
        <w:ind w:firstLine="360"/>
        <w:jc w:val="both"/>
        <w:rPr>
          <w:rFonts w:cs="Arial"/>
          <w:sz w:val="20"/>
        </w:rPr>
      </w:pPr>
      <w:r w:rsidRPr="001D10D2">
        <w:rPr>
          <w:rFonts w:cs="Arial"/>
          <w:sz w:val="20"/>
        </w:rPr>
        <w:t>Rasvjeta ovih prostora riješena j</w:t>
      </w:r>
      <w:r w:rsidR="00F652D3" w:rsidRPr="001D10D2">
        <w:rPr>
          <w:rFonts w:cs="Arial"/>
          <w:sz w:val="20"/>
        </w:rPr>
        <w:t>e stropnim</w:t>
      </w:r>
      <w:r w:rsidRPr="001D10D2">
        <w:rPr>
          <w:rFonts w:cs="Arial"/>
          <w:sz w:val="20"/>
        </w:rPr>
        <w:t xml:space="preserve"> izvodima. Paljenje rasvjete vrši se </w:t>
      </w:r>
      <w:r w:rsidR="00125183" w:rsidRPr="001D10D2">
        <w:rPr>
          <w:rFonts w:cs="Arial"/>
          <w:sz w:val="20"/>
        </w:rPr>
        <w:t>lokalno</w:t>
      </w:r>
      <w:r w:rsidRPr="001D10D2">
        <w:rPr>
          <w:rFonts w:cs="Arial"/>
          <w:sz w:val="20"/>
        </w:rPr>
        <w:t>.Razvod instalacije stubišne rasvje</w:t>
      </w:r>
      <w:r w:rsidR="007642FA" w:rsidRPr="001D10D2">
        <w:rPr>
          <w:rFonts w:cs="Arial"/>
          <w:sz w:val="20"/>
        </w:rPr>
        <w:t xml:space="preserve">te riješen je vodičima tipa </w:t>
      </w:r>
      <w:r w:rsidR="006163C2">
        <w:rPr>
          <w:rFonts w:cs="Arial"/>
          <w:sz w:val="20"/>
        </w:rPr>
        <w:t xml:space="preserve"> NYM</w:t>
      </w:r>
      <w:r w:rsidRPr="001D10D2">
        <w:rPr>
          <w:rFonts w:cs="Arial"/>
          <w:sz w:val="20"/>
        </w:rPr>
        <w:t xml:space="preserve"> presjeka 1,5mm², koji se prov</w:t>
      </w:r>
      <w:r w:rsidR="00F652D3" w:rsidRPr="001D10D2">
        <w:rPr>
          <w:rFonts w:cs="Arial"/>
          <w:sz w:val="20"/>
        </w:rPr>
        <w:t xml:space="preserve">lače kroz plastične cijevi. </w:t>
      </w:r>
      <w:r w:rsidRPr="001D10D2">
        <w:rPr>
          <w:rFonts w:cs="Arial"/>
          <w:sz w:val="20"/>
        </w:rPr>
        <w:t xml:space="preserve">  </w:t>
      </w:r>
    </w:p>
    <w:p w:rsidR="00FD2F77" w:rsidRPr="001D10D2" w:rsidRDefault="00FD2F77" w:rsidP="00602831">
      <w:pPr>
        <w:jc w:val="both"/>
        <w:rPr>
          <w:rFonts w:cs="Arial"/>
          <w:sz w:val="20"/>
        </w:rPr>
      </w:pPr>
      <w:r w:rsidRPr="001D10D2">
        <w:rPr>
          <w:rFonts w:cs="Arial"/>
          <w:sz w:val="20"/>
        </w:rPr>
        <w:t xml:space="preserve">Dispozicija svjetiljki prikazana je u tlocrtu,grafičkom dijelu projekta. </w:t>
      </w:r>
    </w:p>
    <w:p w:rsidR="00FD2F77" w:rsidRDefault="00FD2F77" w:rsidP="00951EBF">
      <w:pPr>
        <w:jc w:val="both"/>
        <w:rPr>
          <w:rFonts w:cs="Arial"/>
          <w:sz w:val="20"/>
        </w:rPr>
      </w:pPr>
      <w:r w:rsidRPr="001D10D2">
        <w:rPr>
          <w:rFonts w:cs="Arial"/>
          <w:sz w:val="20"/>
        </w:rPr>
        <w:t>Svjetiljke će konačno odabrati glavni arhitekt i investitor</w:t>
      </w:r>
    </w:p>
    <w:p w:rsidR="00981830" w:rsidRPr="001D10D2" w:rsidRDefault="00981830" w:rsidP="00602831">
      <w:pPr>
        <w:jc w:val="both"/>
        <w:rPr>
          <w:rFonts w:cs="Arial"/>
          <w:sz w:val="20"/>
        </w:rPr>
      </w:pPr>
    </w:p>
    <w:p w:rsidR="00BB560A" w:rsidRPr="001D10D2" w:rsidRDefault="003B55CE" w:rsidP="00951EBF">
      <w:pPr>
        <w:ind w:left="360"/>
        <w:jc w:val="both"/>
        <w:rPr>
          <w:rFonts w:cs="Arial"/>
          <w:b/>
          <w:sz w:val="20"/>
        </w:rPr>
      </w:pPr>
      <w:r w:rsidRPr="001D10D2">
        <w:rPr>
          <w:rFonts w:cs="Arial"/>
          <w:b/>
          <w:sz w:val="20"/>
        </w:rPr>
        <w:t>7</w:t>
      </w:r>
      <w:r w:rsidR="00BB560A" w:rsidRPr="001D10D2">
        <w:rPr>
          <w:rFonts w:cs="Arial"/>
          <w:b/>
          <w:sz w:val="20"/>
        </w:rPr>
        <w:t>. SIGURNOSNA RASVJETA</w:t>
      </w:r>
    </w:p>
    <w:p w:rsidR="00BB560A" w:rsidRPr="001D10D2" w:rsidRDefault="00BB560A" w:rsidP="00951EBF">
      <w:pPr>
        <w:ind w:firstLine="360"/>
        <w:jc w:val="both"/>
        <w:rPr>
          <w:rFonts w:cs="Arial"/>
          <w:sz w:val="20"/>
        </w:rPr>
      </w:pPr>
    </w:p>
    <w:p w:rsidR="00BB560A" w:rsidRPr="001D10D2" w:rsidRDefault="00BB560A" w:rsidP="00951EBF">
      <w:pPr>
        <w:tabs>
          <w:tab w:val="num" w:pos="851"/>
          <w:tab w:val="left" w:pos="1440"/>
          <w:tab w:val="left" w:pos="2160"/>
          <w:tab w:val="left" w:pos="2880"/>
          <w:tab w:val="left" w:pos="3600"/>
          <w:tab w:val="left" w:pos="4320"/>
          <w:tab w:val="left" w:pos="5040"/>
          <w:tab w:val="left" w:pos="5760"/>
          <w:tab w:val="left" w:pos="6480"/>
          <w:tab w:val="left" w:pos="7200"/>
        </w:tabs>
        <w:ind w:right="-149"/>
        <w:jc w:val="both"/>
        <w:rPr>
          <w:rFonts w:cs="Arial"/>
          <w:sz w:val="20"/>
        </w:rPr>
      </w:pPr>
      <w:r w:rsidRPr="001D10D2">
        <w:rPr>
          <w:rFonts w:cs="Arial"/>
          <w:sz w:val="20"/>
        </w:rPr>
        <w:t xml:space="preserve">U svrhu </w:t>
      </w:r>
      <w:r w:rsidR="00CA7A10" w:rsidRPr="001D10D2">
        <w:rPr>
          <w:rFonts w:cs="Arial"/>
          <w:bCs/>
          <w:sz w:val="20"/>
        </w:rPr>
        <w:t>nužne, odnosno protu</w:t>
      </w:r>
      <w:r w:rsidRPr="001D10D2">
        <w:rPr>
          <w:rFonts w:cs="Arial"/>
          <w:bCs/>
          <w:sz w:val="20"/>
        </w:rPr>
        <w:t>panične rasvjete</w:t>
      </w:r>
      <w:r w:rsidRPr="001D10D2">
        <w:rPr>
          <w:rFonts w:cs="Arial"/>
          <w:sz w:val="20"/>
        </w:rPr>
        <w:t xml:space="preserve"> su predviđena rasvjetna tijela s ugrađenim  pretvaračem  i sa lokalnim baterijama  koja su postavljena duž puteva evakuacije i iznad vratiju  za izlaz iz zgrade u slučaju nužde,a kad nestane mrežnog napona.</w:t>
      </w:r>
    </w:p>
    <w:p w:rsidR="00BB560A" w:rsidRPr="001D10D2" w:rsidRDefault="00BB560A" w:rsidP="00951EBF">
      <w:pPr>
        <w:jc w:val="both"/>
        <w:rPr>
          <w:sz w:val="20"/>
        </w:rPr>
      </w:pPr>
      <w:r w:rsidRPr="001D10D2">
        <w:rPr>
          <w:rFonts w:cs="Arial"/>
          <w:sz w:val="20"/>
        </w:rPr>
        <w:t xml:space="preserve">Na križanjima komunikacija i iznad vratiju predviđene su </w:t>
      </w:r>
      <w:r w:rsidRPr="001D10D2">
        <w:rPr>
          <w:rFonts w:cs="Arial"/>
          <w:bCs/>
          <w:sz w:val="20"/>
        </w:rPr>
        <w:t>protupanične svjetiljke</w:t>
      </w:r>
      <w:r w:rsidRPr="001D10D2">
        <w:rPr>
          <w:rFonts w:cs="Arial"/>
          <w:sz w:val="20"/>
        </w:rPr>
        <w:t xml:space="preserve"> s odgovarajućim piktogramom koji upućuje pri evakuaciji osoblje i posjetitelje prema najblžem izlazu . Sve svjetiljke protupanične izvedbe spojene su u pripremnom spoju i zasvjetle u slučaju kada nestane mrežnog napona.</w:t>
      </w:r>
    </w:p>
    <w:p w:rsidR="00BB560A" w:rsidRDefault="00BB560A" w:rsidP="00951EBF">
      <w:pPr>
        <w:jc w:val="both"/>
        <w:rPr>
          <w:sz w:val="20"/>
        </w:rPr>
      </w:pPr>
      <w:r w:rsidRPr="001D10D2">
        <w:rPr>
          <w:sz w:val="20"/>
        </w:rPr>
        <w:t>Ova rasvjeta realizirati će se svjetiljkama s vlastitim a</w:t>
      </w:r>
      <w:r w:rsidR="00626AA6" w:rsidRPr="001D10D2">
        <w:rPr>
          <w:sz w:val="20"/>
        </w:rPr>
        <w:t>k</w:t>
      </w:r>
      <w:r w:rsidR="00212199">
        <w:rPr>
          <w:sz w:val="20"/>
        </w:rPr>
        <w:t>umulatorom autonomije rada od 18</w:t>
      </w:r>
      <w:r w:rsidRPr="001D10D2">
        <w:rPr>
          <w:sz w:val="20"/>
        </w:rPr>
        <w:t>0 min,a što zadovoljava ovaj tip građevine.</w:t>
      </w:r>
    </w:p>
    <w:p w:rsidR="00C808F5" w:rsidRDefault="00C808F5" w:rsidP="00951EBF">
      <w:pPr>
        <w:jc w:val="both"/>
        <w:rPr>
          <w:sz w:val="20"/>
        </w:rPr>
      </w:pPr>
    </w:p>
    <w:p w:rsidR="004A3414" w:rsidRPr="001D10D2" w:rsidRDefault="004A3414" w:rsidP="00951EBF">
      <w:pPr>
        <w:jc w:val="both"/>
        <w:rPr>
          <w:rFonts w:cs="Arial"/>
          <w:sz w:val="20"/>
        </w:rPr>
      </w:pPr>
    </w:p>
    <w:p w:rsidR="00F31464" w:rsidRPr="001D10D2" w:rsidRDefault="003B55CE" w:rsidP="00922AF3">
      <w:pPr>
        <w:ind w:left="360"/>
        <w:jc w:val="both"/>
        <w:rPr>
          <w:rFonts w:cs="Arial"/>
          <w:b/>
          <w:sz w:val="20"/>
        </w:rPr>
      </w:pPr>
      <w:r w:rsidRPr="001D10D2">
        <w:rPr>
          <w:rFonts w:cs="Arial"/>
          <w:b/>
          <w:sz w:val="20"/>
        </w:rPr>
        <w:lastRenderedPageBreak/>
        <w:t>8</w:t>
      </w:r>
      <w:r w:rsidR="00922AF3" w:rsidRPr="001D10D2">
        <w:rPr>
          <w:rFonts w:cs="Arial"/>
          <w:b/>
          <w:sz w:val="20"/>
        </w:rPr>
        <w:t>.</w:t>
      </w:r>
      <w:r w:rsidRPr="001D10D2">
        <w:rPr>
          <w:rFonts w:cs="Arial"/>
          <w:b/>
          <w:sz w:val="20"/>
        </w:rPr>
        <w:t xml:space="preserve"> </w:t>
      </w:r>
      <w:r w:rsidR="00F31464" w:rsidRPr="001D10D2">
        <w:rPr>
          <w:rFonts w:cs="Arial"/>
          <w:b/>
          <w:sz w:val="20"/>
        </w:rPr>
        <w:t>ZAŠTIT</w:t>
      </w:r>
      <w:r w:rsidR="000777F9" w:rsidRPr="001D10D2">
        <w:rPr>
          <w:rFonts w:cs="Arial"/>
          <w:b/>
          <w:sz w:val="20"/>
        </w:rPr>
        <w:t xml:space="preserve">A OD </w:t>
      </w:r>
      <w:r w:rsidR="00E05B6E" w:rsidRPr="001D10D2">
        <w:rPr>
          <w:rFonts w:cs="Arial"/>
          <w:b/>
          <w:sz w:val="20"/>
        </w:rPr>
        <w:t>STRUJNOG UDARA</w:t>
      </w:r>
    </w:p>
    <w:p w:rsidR="00F31464" w:rsidRPr="001D10D2" w:rsidRDefault="00F31464" w:rsidP="00951EBF">
      <w:pPr>
        <w:jc w:val="both"/>
        <w:rPr>
          <w:rFonts w:cs="Arial"/>
          <w:sz w:val="20"/>
        </w:rPr>
      </w:pPr>
    </w:p>
    <w:p w:rsidR="00E00E36" w:rsidRPr="001D10D2" w:rsidRDefault="00E00E36" w:rsidP="000777F9">
      <w:pPr>
        <w:jc w:val="both"/>
        <w:rPr>
          <w:rFonts w:cs="Arial"/>
          <w:sz w:val="20"/>
        </w:rPr>
      </w:pPr>
      <w:r w:rsidRPr="001D10D2">
        <w:rPr>
          <w:rFonts w:cs="Arial"/>
          <w:sz w:val="20"/>
        </w:rPr>
        <w:t>Električna instalacija je izvedena tako da je onemogučen slučajan dodir dijelova pod naponom. Sva spajanja su izvedena u razdjelnicima ili spojnim kutijama. U razvodnom ormaru, izolacijskom pregradom je spriječen slučajni dodir elemenata el. Instalacije pod naponom</w:t>
      </w:r>
      <w:r w:rsidR="00602831" w:rsidRPr="001D10D2">
        <w:rPr>
          <w:rFonts w:cs="Arial"/>
          <w:sz w:val="20"/>
        </w:rPr>
        <w:t xml:space="preserve">. </w:t>
      </w:r>
      <w:r w:rsidR="006163C2">
        <w:rPr>
          <w:rFonts w:cs="Arial"/>
          <w:sz w:val="20"/>
        </w:rPr>
        <w:t>Sustav uzemljenja je TT</w:t>
      </w:r>
      <w:r w:rsidRPr="001D10D2">
        <w:rPr>
          <w:rFonts w:cs="Arial"/>
          <w:sz w:val="20"/>
        </w:rPr>
        <w:t>.</w:t>
      </w:r>
    </w:p>
    <w:p w:rsidR="00602831" w:rsidRPr="001D10D2" w:rsidRDefault="00E00E36" w:rsidP="00602831">
      <w:pPr>
        <w:ind w:firstLine="360"/>
        <w:jc w:val="both"/>
        <w:rPr>
          <w:rFonts w:cs="Arial"/>
          <w:sz w:val="20"/>
        </w:rPr>
      </w:pPr>
      <w:r w:rsidRPr="001D10D2">
        <w:rPr>
          <w:rFonts w:cs="Arial"/>
          <w:sz w:val="20"/>
        </w:rPr>
        <w:t>U slučaju kvara na izolaciji i proboja prema metalnim dijelovima uređaja i op</w:t>
      </w:r>
      <w:r w:rsidR="00602831" w:rsidRPr="001D10D2">
        <w:rPr>
          <w:rFonts w:cs="Arial"/>
          <w:sz w:val="20"/>
        </w:rPr>
        <w:t>reme koji inače u normalnom pogonu nisu pod naponom, reagirat će automatski isklop. Za zaštitu od previsokog napona dodira u instalaciji svih prostora, služi zaštitni uređaj diferencijalne struje, smješten u svakom razvodnom ormaru.</w:t>
      </w:r>
    </w:p>
    <w:p w:rsidR="00981830" w:rsidRPr="001D10D2" w:rsidRDefault="00981830" w:rsidP="000777F9">
      <w:pPr>
        <w:jc w:val="both"/>
        <w:rPr>
          <w:rFonts w:cs="Arial"/>
          <w:sz w:val="20"/>
        </w:rPr>
      </w:pPr>
    </w:p>
    <w:p w:rsidR="00602831" w:rsidRDefault="00602831" w:rsidP="00602831">
      <w:pPr>
        <w:ind w:firstLine="360"/>
        <w:jc w:val="both"/>
        <w:rPr>
          <w:rFonts w:cs="Arial"/>
          <w:b/>
          <w:sz w:val="20"/>
        </w:rPr>
      </w:pPr>
      <w:r w:rsidRPr="001D10D2">
        <w:rPr>
          <w:rFonts w:cs="Arial"/>
          <w:b/>
          <w:sz w:val="20"/>
        </w:rPr>
        <w:t>9. ZAŠTITNI SUSTAVI U OBJEKTU</w:t>
      </w:r>
    </w:p>
    <w:p w:rsidR="00993191" w:rsidRDefault="00993191" w:rsidP="00602831">
      <w:pPr>
        <w:ind w:firstLine="360"/>
        <w:jc w:val="both"/>
        <w:rPr>
          <w:rFonts w:cs="Arial"/>
          <w:b/>
          <w:sz w:val="20"/>
        </w:rPr>
      </w:pPr>
    </w:p>
    <w:p w:rsidR="00993191" w:rsidRPr="00A544FD" w:rsidRDefault="00993191" w:rsidP="00993191">
      <w:pPr>
        <w:numPr>
          <w:ilvl w:val="0"/>
          <w:numId w:val="23"/>
        </w:numPr>
        <w:jc w:val="both"/>
        <w:rPr>
          <w:rFonts w:cs="Arial"/>
          <w:sz w:val="20"/>
        </w:rPr>
      </w:pPr>
      <w:r w:rsidRPr="00A544FD">
        <w:rPr>
          <w:rFonts w:cs="Arial"/>
          <w:sz w:val="20"/>
        </w:rPr>
        <w:t>ZAŠTITA OD SLUČAJNOG DODIRA ELEMENATA POD NAPONOM</w:t>
      </w:r>
    </w:p>
    <w:p w:rsidR="00993191" w:rsidRPr="00A544FD" w:rsidRDefault="00993191" w:rsidP="006163C2">
      <w:pPr>
        <w:jc w:val="both"/>
        <w:rPr>
          <w:rFonts w:cs="Arial"/>
          <w:sz w:val="20"/>
        </w:rPr>
      </w:pPr>
      <w:r w:rsidRPr="00A544FD">
        <w:rPr>
          <w:rFonts w:cs="Arial"/>
          <w:sz w:val="20"/>
        </w:rPr>
        <w:t>Zaštita se izvodi izolacijskim pokrovima na prekidačima i utičnicama, razvodniim kutijama, te razvodnim ormarima</w:t>
      </w:r>
    </w:p>
    <w:p w:rsidR="00993191" w:rsidRPr="00A544FD" w:rsidRDefault="00993191" w:rsidP="00993191">
      <w:pPr>
        <w:numPr>
          <w:ilvl w:val="0"/>
          <w:numId w:val="23"/>
        </w:numPr>
        <w:jc w:val="both"/>
        <w:rPr>
          <w:rFonts w:cs="Arial"/>
          <w:sz w:val="20"/>
        </w:rPr>
      </w:pPr>
      <w:r w:rsidRPr="00A544FD">
        <w:rPr>
          <w:rFonts w:cs="Arial"/>
          <w:sz w:val="20"/>
        </w:rPr>
        <w:t>ZAŠTITA OD PREVISOKOG NAPONA DODIRA</w:t>
      </w:r>
    </w:p>
    <w:p w:rsidR="00993191" w:rsidRPr="00A544FD" w:rsidRDefault="00993191" w:rsidP="00993191">
      <w:pPr>
        <w:jc w:val="both"/>
        <w:rPr>
          <w:rFonts w:cs="Arial"/>
          <w:sz w:val="20"/>
        </w:rPr>
      </w:pPr>
      <w:r w:rsidRPr="00A544FD">
        <w:rPr>
          <w:rFonts w:cs="Arial"/>
          <w:sz w:val="20"/>
        </w:rPr>
        <w:t xml:space="preserve">Zaštita izvedena isklapanjem strujnog kruga ZUDS uređajima. Sustav zaštite od </w:t>
      </w:r>
      <w:r w:rsidR="006163C2">
        <w:rPr>
          <w:rFonts w:cs="Arial"/>
          <w:sz w:val="20"/>
        </w:rPr>
        <w:t>previsokog dodirnog napona je TT</w:t>
      </w:r>
      <w:r w:rsidRPr="00A544FD">
        <w:rPr>
          <w:rFonts w:cs="Arial"/>
          <w:sz w:val="20"/>
        </w:rPr>
        <w:t>.</w:t>
      </w:r>
    </w:p>
    <w:p w:rsidR="00993191" w:rsidRPr="00A544FD" w:rsidRDefault="00993191" w:rsidP="00993191">
      <w:pPr>
        <w:numPr>
          <w:ilvl w:val="0"/>
          <w:numId w:val="23"/>
        </w:numPr>
        <w:jc w:val="both"/>
        <w:rPr>
          <w:rFonts w:cs="Arial"/>
          <w:sz w:val="20"/>
        </w:rPr>
      </w:pPr>
      <w:r w:rsidRPr="00A544FD">
        <w:rPr>
          <w:rFonts w:cs="Arial"/>
          <w:sz w:val="20"/>
        </w:rPr>
        <w:t>ZAŠTITA OD STRUJA KRATKOG SPOJA</w:t>
      </w:r>
    </w:p>
    <w:p w:rsidR="00993191" w:rsidRPr="00A544FD" w:rsidRDefault="00993191" w:rsidP="00993191">
      <w:pPr>
        <w:jc w:val="both"/>
        <w:rPr>
          <w:rFonts w:cs="Arial"/>
          <w:sz w:val="20"/>
        </w:rPr>
      </w:pPr>
      <w:r w:rsidRPr="00A544FD">
        <w:rPr>
          <w:rFonts w:cs="Arial"/>
          <w:sz w:val="20"/>
        </w:rPr>
        <w:t>Zaštita se izvodi automatskim osiguračima odgovarajuće karakteristike okidanja dimenzionirani prema spojnom opterećenju i presjeku voda.</w:t>
      </w:r>
    </w:p>
    <w:p w:rsidR="00993191" w:rsidRPr="00A544FD" w:rsidRDefault="00993191" w:rsidP="00993191">
      <w:pPr>
        <w:jc w:val="both"/>
        <w:rPr>
          <w:rFonts w:cs="Arial"/>
          <w:sz w:val="20"/>
        </w:rPr>
      </w:pPr>
    </w:p>
    <w:p w:rsidR="00993191" w:rsidRPr="00A544FD" w:rsidRDefault="00993191" w:rsidP="00993191">
      <w:pPr>
        <w:numPr>
          <w:ilvl w:val="0"/>
          <w:numId w:val="23"/>
        </w:numPr>
        <w:jc w:val="both"/>
        <w:rPr>
          <w:rFonts w:cs="Arial"/>
          <w:sz w:val="20"/>
        </w:rPr>
      </w:pPr>
      <w:r w:rsidRPr="00A544FD">
        <w:rPr>
          <w:rFonts w:cs="Arial"/>
          <w:sz w:val="20"/>
        </w:rPr>
        <w:t>ZAŠTITA OD ZADRŽAVANJA NAPONA NA METALNIM MASAMA</w:t>
      </w:r>
    </w:p>
    <w:p w:rsidR="00993191" w:rsidRDefault="00993191" w:rsidP="00993191">
      <w:pPr>
        <w:jc w:val="both"/>
        <w:rPr>
          <w:rFonts w:cs="Arial"/>
          <w:sz w:val="20"/>
        </w:rPr>
      </w:pPr>
      <w:r w:rsidRPr="00A544FD">
        <w:rPr>
          <w:rFonts w:cs="Arial"/>
          <w:sz w:val="20"/>
        </w:rPr>
        <w:t>Zaštita je izvedena povezivanjem svih metalnih masa (izjednačenjem potencijala), metalnih konstrukcija, metalnih cijevi itd. Spajanje se vrši P/F vodičima žuto - zelene boje na kutijjama za izjednačenje po</w:t>
      </w:r>
      <w:r w:rsidR="00981830" w:rsidRPr="00A544FD">
        <w:rPr>
          <w:rFonts w:cs="Arial"/>
          <w:sz w:val="20"/>
        </w:rPr>
        <w:t xml:space="preserve">tencijala. Sabirnoi vodovi P/F </w:t>
      </w:r>
      <w:r w:rsidRPr="00A544FD">
        <w:rPr>
          <w:rFonts w:cs="Arial"/>
          <w:sz w:val="20"/>
        </w:rPr>
        <w:t>6 mm2 idu na glavn</w:t>
      </w:r>
      <w:r w:rsidR="00BB6AFD">
        <w:rPr>
          <w:rFonts w:cs="Arial"/>
          <w:sz w:val="20"/>
        </w:rPr>
        <w:t>u sabirnicu.</w:t>
      </w:r>
    </w:p>
    <w:p w:rsidR="006017AF" w:rsidRDefault="006017AF" w:rsidP="00993191">
      <w:pPr>
        <w:jc w:val="both"/>
        <w:rPr>
          <w:rFonts w:cs="Arial"/>
          <w:sz w:val="20"/>
        </w:rPr>
      </w:pPr>
    </w:p>
    <w:p w:rsidR="006017AF" w:rsidRPr="009958F8" w:rsidRDefault="006017AF" w:rsidP="006017AF">
      <w:pPr>
        <w:numPr>
          <w:ilvl w:val="0"/>
          <w:numId w:val="23"/>
        </w:numPr>
        <w:jc w:val="both"/>
        <w:rPr>
          <w:rFonts w:cs="Arial"/>
          <w:sz w:val="20"/>
        </w:rPr>
      </w:pPr>
      <w:r w:rsidRPr="009958F8">
        <w:rPr>
          <w:rFonts w:cs="Arial"/>
          <w:sz w:val="20"/>
        </w:rPr>
        <w:t>ZAŠTITA OD ATMOSFERSKOG PRENAPONA</w:t>
      </w:r>
    </w:p>
    <w:p w:rsidR="006017AF" w:rsidRDefault="006017AF" w:rsidP="006017AF">
      <w:pPr>
        <w:jc w:val="both"/>
        <w:rPr>
          <w:rFonts w:cs="Arial"/>
          <w:sz w:val="20"/>
        </w:rPr>
      </w:pPr>
      <w:r w:rsidRPr="009958F8">
        <w:rPr>
          <w:rFonts w:cs="Arial"/>
          <w:sz w:val="20"/>
        </w:rPr>
        <w:t>Zaštita je izvedena gromobranskom  instalacijom u obliku Faradeyeva kaveza. Sustav zaštite obuhvaća: hvataljke na krovu od inoxa fi=8mm. Odvodi kao i temeljni uzemljivač izvedeni su sa FeZn trakom. U cijelom objektu izvedeno je izjednačavanje potencijala povezivanjem svih metalnih masa.</w:t>
      </w:r>
    </w:p>
    <w:p w:rsidR="00993191" w:rsidRPr="00A544FD" w:rsidRDefault="00993191" w:rsidP="00993191">
      <w:pPr>
        <w:jc w:val="both"/>
        <w:rPr>
          <w:rFonts w:cs="Arial"/>
          <w:sz w:val="20"/>
        </w:rPr>
      </w:pPr>
    </w:p>
    <w:p w:rsidR="00F31464" w:rsidRPr="00A544FD" w:rsidRDefault="00F31464" w:rsidP="00602831">
      <w:pPr>
        <w:numPr>
          <w:ilvl w:val="0"/>
          <w:numId w:val="22"/>
        </w:numPr>
        <w:jc w:val="both"/>
        <w:rPr>
          <w:rFonts w:cs="Arial"/>
          <w:b/>
          <w:sz w:val="20"/>
        </w:rPr>
      </w:pPr>
      <w:r w:rsidRPr="00A544FD">
        <w:rPr>
          <w:rFonts w:cs="Arial"/>
          <w:b/>
          <w:sz w:val="20"/>
        </w:rPr>
        <w:t xml:space="preserve">IZJEDNAČENJE POTENCIJALA </w:t>
      </w:r>
    </w:p>
    <w:p w:rsidR="007642FA" w:rsidRPr="00A544FD" w:rsidRDefault="007642FA" w:rsidP="00951EBF">
      <w:pPr>
        <w:jc w:val="both"/>
        <w:rPr>
          <w:rFonts w:cs="Arial"/>
          <w:sz w:val="20"/>
        </w:rPr>
      </w:pPr>
      <w:r w:rsidRPr="00A544FD">
        <w:rPr>
          <w:rFonts w:cs="Arial"/>
          <w:sz w:val="20"/>
        </w:rPr>
        <w:t xml:space="preserve">        </w:t>
      </w:r>
      <w:r w:rsidR="00F31464" w:rsidRPr="00A544FD">
        <w:rPr>
          <w:rFonts w:cs="Arial"/>
          <w:sz w:val="20"/>
        </w:rPr>
        <w:t xml:space="preserve"> </w:t>
      </w:r>
    </w:p>
    <w:p w:rsidR="00F31464" w:rsidRPr="00A544FD" w:rsidRDefault="00F31464" w:rsidP="00951EBF">
      <w:pPr>
        <w:jc w:val="both"/>
        <w:rPr>
          <w:rFonts w:cs="Arial"/>
          <w:sz w:val="20"/>
        </w:rPr>
      </w:pPr>
      <w:r w:rsidRPr="00A544FD">
        <w:rPr>
          <w:rFonts w:cs="Arial"/>
          <w:sz w:val="20"/>
        </w:rPr>
        <w:t>Galvansko povezivanje svih metalnih masa u objektu, koji nisu sastavni dijelovi električnih uređaja ili gromobranske instalacije čini instalaciju izjednačenja potencijala.</w:t>
      </w:r>
    </w:p>
    <w:p w:rsidR="00F31464" w:rsidRPr="00A544FD" w:rsidRDefault="00F31464" w:rsidP="00951EBF">
      <w:pPr>
        <w:jc w:val="both"/>
        <w:rPr>
          <w:rFonts w:cs="Arial"/>
          <w:sz w:val="20"/>
        </w:rPr>
      </w:pPr>
      <w:r w:rsidRPr="00A544FD">
        <w:rPr>
          <w:rFonts w:cs="Arial"/>
          <w:sz w:val="20"/>
        </w:rPr>
        <w:t xml:space="preserve"> Instalacija izjednačenja p</w:t>
      </w:r>
      <w:r w:rsidR="00DB5D85" w:rsidRPr="00A544FD">
        <w:rPr>
          <w:rFonts w:cs="Arial"/>
          <w:sz w:val="20"/>
        </w:rPr>
        <w:t>otencijala izvodi se u svim prostorima</w:t>
      </w:r>
      <w:r w:rsidRPr="00A544FD">
        <w:rPr>
          <w:rFonts w:cs="Arial"/>
          <w:sz w:val="20"/>
        </w:rPr>
        <w:t xml:space="preserve"> . Kutija, tipa PS59, za izjednačenje potencijala spaja se na PE sabirnicu</w:t>
      </w:r>
      <w:r w:rsidR="00981830" w:rsidRPr="00A544FD">
        <w:rPr>
          <w:rFonts w:cs="Arial"/>
          <w:sz w:val="20"/>
        </w:rPr>
        <w:t xml:space="preserve"> u razvodnoj ploči vodičem PY 6</w:t>
      </w:r>
      <w:r w:rsidRPr="00A544FD">
        <w:rPr>
          <w:rFonts w:cs="Arial"/>
          <w:sz w:val="20"/>
        </w:rPr>
        <w:t>mm². Iz ove kutije spajaju se vodičen PY 4mm</w:t>
      </w:r>
      <w:r w:rsidR="008144D3" w:rsidRPr="00A544FD">
        <w:rPr>
          <w:rFonts w:cs="Arial"/>
          <w:sz w:val="20"/>
        </w:rPr>
        <w:t>²</w:t>
      </w:r>
      <w:r w:rsidR="00ED52A9" w:rsidRPr="00A544FD">
        <w:rPr>
          <w:rFonts w:cs="Arial"/>
          <w:sz w:val="20"/>
        </w:rPr>
        <w:t xml:space="preserve"> svi metalni djelovi u sanitarijama,</w:t>
      </w:r>
      <w:r w:rsidRPr="00A544FD">
        <w:rPr>
          <w:rFonts w:cs="Arial"/>
          <w:sz w:val="20"/>
        </w:rPr>
        <w:t xml:space="preserve"> kuhinji , koji nisu sastavni dio el uređaja (kada, vod</w:t>
      </w:r>
      <w:r w:rsidR="008144D3" w:rsidRPr="00A544FD">
        <w:rPr>
          <w:rFonts w:cs="Arial"/>
          <w:sz w:val="20"/>
        </w:rPr>
        <w:t>ovodna mreža, kanalizacijska</w:t>
      </w:r>
      <w:r w:rsidRPr="00A544FD">
        <w:rPr>
          <w:rFonts w:cs="Arial"/>
          <w:sz w:val="20"/>
        </w:rPr>
        <w:t xml:space="preserve"> mreža isl) .</w:t>
      </w:r>
    </w:p>
    <w:p w:rsidR="00F31464" w:rsidRPr="00A544FD" w:rsidRDefault="00F31464" w:rsidP="00951EBF">
      <w:pPr>
        <w:jc w:val="both"/>
        <w:rPr>
          <w:rFonts w:cs="Arial"/>
          <w:sz w:val="20"/>
        </w:rPr>
      </w:pPr>
      <w:r w:rsidRPr="00A544FD">
        <w:rPr>
          <w:rFonts w:cs="Arial"/>
          <w:sz w:val="20"/>
        </w:rPr>
        <w:t xml:space="preserve">          </w:t>
      </w:r>
      <w:r w:rsidRPr="007D671C">
        <w:rPr>
          <w:rFonts w:cs="Arial"/>
          <w:sz w:val="20"/>
        </w:rPr>
        <w:t>Šina za izjednačenje potencijala</w:t>
      </w:r>
      <w:r w:rsidR="006017AF">
        <w:rPr>
          <w:rFonts w:cs="Arial"/>
          <w:sz w:val="20"/>
        </w:rPr>
        <w:t xml:space="preserve"> pored GR</w:t>
      </w:r>
      <w:r w:rsidR="006163C2">
        <w:rPr>
          <w:rFonts w:cs="Arial"/>
          <w:sz w:val="20"/>
        </w:rPr>
        <w:t>O</w:t>
      </w:r>
      <w:r w:rsidR="00F16596">
        <w:rPr>
          <w:rFonts w:cs="Arial"/>
          <w:sz w:val="20"/>
        </w:rPr>
        <w:t>-a</w:t>
      </w:r>
      <w:r w:rsidRPr="007D671C">
        <w:rPr>
          <w:rFonts w:cs="Arial"/>
          <w:sz w:val="20"/>
        </w:rPr>
        <w:t xml:space="preserve"> vezana je preko r</w:t>
      </w:r>
      <w:r w:rsidR="008B7565" w:rsidRPr="007D671C">
        <w:rPr>
          <w:rFonts w:cs="Arial"/>
          <w:sz w:val="20"/>
        </w:rPr>
        <w:t xml:space="preserve">astavne spojnice na </w:t>
      </w:r>
      <w:r w:rsidR="007D7924" w:rsidRPr="007D671C">
        <w:rPr>
          <w:rFonts w:cs="Arial"/>
          <w:sz w:val="20"/>
        </w:rPr>
        <w:t>uze</w:t>
      </w:r>
      <w:r w:rsidRPr="007D671C">
        <w:rPr>
          <w:rFonts w:cs="Arial"/>
          <w:sz w:val="20"/>
        </w:rPr>
        <w:t>mljivač</w:t>
      </w:r>
      <w:r w:rsidR="00C72616">
        <w:rPr>
          <w:rFonts w:cs="Arial"/>
          <w:sz w:val="20"/>
        </w:rPr>
        <w:t xml:space="preserve"> </w:t>
      </w:r>
      <w:r w:rsidRPr="00A544FD">
        <w:rPr>
          <w:rFonts w:cs="Arial"/>
          <w:sz w:val="20"/>
        </w:rPr>
        <w:t>koja međusobno povezuje sli</w:t>
      </w:r>
      <w:r w:rsidR="00C72616">
        <w:rPr>
          <w:rFonts w:cs="Arial"/>
          <w:sz w:val="20"/>
        </w:rPr>
        <w:t>jedeće vodljive dijelove:</w:t>
      </w:r>
    </w:p>
    <w:p w:rsidR="00F31464" w:rsidRPr="00A544FD" w:rsidRDefault="00F31464" w:rsidP="00951EBF">
      <w:pPr>
        <w:jc w:val="both"/>
        <w:rPr>
          <w:rFonts w:cs="Arial"/>
          <w:sz w:val="20"/>
        </w:rPr>
      </w:pPr>
      <w:r w:rsidRPr="00A544FD">
        <w:rPr>
          <w:rFonts w:cs="Arial"/>
          <w:sz w:val="20"/>
        </w:rPr>
        <w:t xml:space="preserve">          - glavni zaštitni vodič</w:t>
      </w:r>
    </w:p>
    <w:p w:rsidR="00F31464" w:rsidRPr="00A544FD" w:rsidRDefault="00F31464" w:rsidP="00951EBF">
      <w:pPr>
        <w:jc w:val="both"/>
        <w:rPr>
          <w:rFonts w:cs="Arial"/>
          <w:sz w:val="20"/>
        </w:rPr>
      </w:pPr>
      <w:r w:rsidRPr="00A544FD">
        <w:rPr>
          <w:rFonts w:cs="Arial"/>
          <w:sz w:val="20"/>
        </w:rPr>
        <w:t xml:space="preserve">          - temeljni uzemljivač</w:t>
      </w:r>
    </w:p>
    <w:p w:rsidR="00F31464" w:rsidRPr="00A544FD" w:rsidRDefault="00F31464" w:rsidP="00951EBF">
      <w:pPr>
        <w:jc w:val="both"/>
        <w:rPr>
          <w:rFonts w:cs="Arial"/>
          <w:sz w:val="20"/>
        </w:rPr>
      </w:pPr>
      <w:r w:rsidRPr="00A544FD">
        <w:rPr>
          <w:rFonts w:cs="Arial"/>
          <w:sz w:val="20"/>
        </w:rPr>
        <w:t xml:space="preserve">          - metalne cjevovode i konstrukcije unutar zgrade</w:t>
      </w:r>
    </w:p>
    <w:p w:rsidR="00F31464" w:rsidRPr="00A544FD" w:rsidRDefault="00F31464" w:rsidP="00951EBF">
      <w:pPr>
        <w:jc w:val="both"/>
        <w:rPr>
          <w:rFonts w:cs="Arial"/>
          <w:sz w:val="20"/>
        </w:rPr>
      </w:pPr>
      <w:r w:rsidRPr="00A544FD">
        <w:rPr>
          <w:rFonts w:cs="Arial"/>
          <w:sz w:val="20"/>
        </w:rPr>
        <w:t xml:space="preserve">          - telefonski  i TV ormarić i sl.</w:t>
      </w:r>
    </w:p>
    <w:p w:rsidR="00A544FD" w:rsidRPr="00A544FD" w:rsidRDefault="00A544FD" w:rsidP="00212199">
      <w:pPr>
        <w:jc w:val="both"/>
        <w:rPr>
          <w:rFonts w:cs="Arial"/>
          <w:b/>
          <w:sz w:val="20"/>
        </w:rPr>
      </w:pPr>
    </w:p>
    <w:p w:rsidR="00C72616" w:rsidRDefault="00C72616" w:rsidP="00C72616">
      <w:pPr>
        <w:ind w:left="360"/>
        <w:jc w:val="both"/>
        <w:rPr>
          <w:rFonts w:cs="Arial"/>
          <w:b/>
          <w:sz w:val="20"/>
        </w:rPr>
      </w:pPr>
      <w:r w:rsidRPr="00C72616">
        <w:rPr>
          <w:rFonts w:cs="Arial"/>
          <w:b/>
          <w:sz w:val="20"/>
        </w:rPr>
        <w:t>11.GROMOBRANSKA INSTALACIJA</w:t>
      </w:r>
    </w:p>
    <w:p w:rsidR="00DB7C96" w:rsidRDefault="00DB7C96" w:rsidP="00C72616">
      <w:pPr>
        <w:jc w:val="both"/>
        <w:rPr>
          <w:rFonts w:cs="Arial"/>
          <w:b/>
          <w:sz w:val="20"/>
        </w:rPr>
      </w:pPr>
    </w:p>
    <w:p w:rsidR="00C72616" w:rsidRPr="000876F8" w:rsidRDefault="00C72616" w:rsidP="00C72616">
      <w:pPr>
        <w:jc w:val="both"/>
        <w:rPr>
          <w:rFonts w:cs="Arial"/>
          <w:sz w:val="20"/>
        </w:rPr>
      </w:pPr>
      <w:r w:rsidRPr="000876F8">
        <w:rPr>
          <w:rFonts w:cs="Arial"/>
          <w:sz w:val="20"/>
        </w:rPr>
        <w:t xml:space="preserve">Gromobranska instalacije projektirana je prema </w:t>
      </w:r>
    </w:p>
    <w:p w:rsidR="00C72616" w:rsidRPr="000876F8" w:rsidRDefault="00C72616" w:rsidP="00C72616">
      <w:pPr>
        <w:jc w:val="both"/>
        <w:rPr>
          <w:rFonts w:cs="Arial"/>
          <w:sz w:val="20"/>
        </w:rPr>
      </w:pPr>
      <w:r w:rsidRPr="000876F8">
        <w:rPr>
          <w:rFonts w:cs="Arial"/>
          <w:sz w:val="20"/>
        </w:rPr>
        <w:t>1. HRN EN 62305-1:2007, Zaštita od munje, 1.dio: Opća načela (IEC  62305-1:2006; EN         62305-1:2006)</w:t>
      </w:r>
    </w:p>
    <w:p w:rsidR="00C72616" w:rsidRPr="000876F8" w:rsidRDefault="00C72616" w:rsidP="00C72616">
      <w:pPr>
        <w:jc w:val="both"/>
        <w:rPr>
          <w:rFonts w:cs="Arial"/>
          <w:sz w:val="20"/>
        </w:rPr>
      </w:pPr>
      <w:r w:rsidRPr="000876F8">
        <w:rPr>
          <w:rFonts w:cs="Arial"/>
          <w:sz w:val="20"/>
        </w:rPr>
        <w:t>2. HRN EN 62305-2:2007, Zaštita od munje, 2.dio: Upravljanje rizikom (IEC  62305-2:2006; EN  62305-2:2006)</w:t>
      </w:r>
    </w:p>
    <w:p w:rsidR="00C72616" w:rsidRPr="000876F8" w:rsidRDefault="00C72616" w:rsidP="00C72616">
      <w:pPr>
        <w:jc w:val="both"/>
        <w:rPr>
          <w:rFonts w:cs="Arial"/>
          <w:sz w:val="20"/>
        </w:rPr>
      </w:pPr>
      <w:r w:rsidRPr="000876F8">
        <w:rPr>
          <w:rFonts w:cs="Arial"/>
          <w:sz w:val="20"/>
        </w:rPr>
        <w:t>3. HRN EN 62305-3:2007, Zaštita od munje, 3.dio: Materijalne štete na građevinama i opasnost za život (IEC  62305-3:2006; EN 62305-3:2006)</w:t>
      </w:r>
    </w:p>
    <w:p w:rsidR="00C72616" w:rsidRPr="000876F8" w:rsidRDefault="00C72616" w:rsidP="00C72616">
      <w:pPr>
        <w:jc w:val="both"/>
        <w:rPr>
          <w:rFonts w:cs="Arial"/>
          <w:sz w:val="20"/>
        </w:rPr>
      </w:pPr>
      <w:r w:rsidRPr="000876F8">
        <w:rPr>
          <w:rFonts w:cs="Arial"/>
          <w:sz w:val="20"/>
        </w:rPr>
        <w:t>4. HRN EN 62305-4:2007, Zaštita od munje, 4.dio: Električni i elektronički sustav unutar građevina (IEC  62305-4:2006; EN 62305-4:2006)</w:t>
      </w:r>
    </w:p>
    <w:p w:rsidR="00C72616" w:rsidRPr="000876F8" w:rsidRDefault="00C72616" w:rsidP="00C72616">
      <w:pPr>
        <w:jc w:val="both"/>
        <w:rPr>
          <w:rFonts w:cs="Arial"/>
          <w:sz w:val="20"/>
        </w:rPr>
      </w:pPr>
      <w:r w:rsidRPr="000876F8">
        <w:rPr>
          <w:rFonts w:cs="Arial"/>
          <w:sz w:val="20"/>
        </w:rPr>
        <w:t>5. HRN EN 61663-1:2003, Zaštita od munje – Telekomunikacijski vodovi - 1.dio: Instalacije s optičkim vlaknima (IEC 61663-1:1999+Corr.1:1999; EN 61663-1:1999)</w:t>
      </w:r>
    </w:p>
    <w:p w:rsidR="00C72616" w:rsidRPr="000876F8" w:rsidRDefault="00C72616" w:rsidP="00C72616">
      <w:pPr>
        <w:jc w:val="both"/>
        <w:rPr>
          <w:rFonts w:cs="Arial"/>
          <w:sz w:val="20"/>
        </w:rPr>
      </w:pPr>
      <w:r w:rsidRPr="000876F8">
        <w:rPr>
          <w:rFonts w:cs="Arial"/>
          <w:sz w:val="20"/>
        </w:rPr>
        <w:t>6. HRN EN 61663-2:2003, Zaštita od munje – Telekomunikacijski vodovi - 2.dio: Vodovi s kovinskim vodičima (IEC 61663-2:2001; EN 61663-2:2001)</w:t>
      </w:r>
    </w:p>
    <w:p w:rsidR="00DB7C96" w:rsidRPr="00C808F5" w:rsidRDefault="00C72616" w:rsidP="00C808F5">
      <w:pPr>
        <w:jc w:val="both"/>
        <w:rPr>
          <w:rFonts w:cs="Arial"/>
          <w:sz w:val="20"/>
        </w:rPr>
      </w:pPr>
      <w:r w:rsidRPr="000876F8">
        <w:rPr>
          <w:rFonts w:cs="Arial"/>
          <w:sz w:val="20"/>
        </w:rPr>
        <w:t>7. HRN CLC/TR 50469:2007, Sustavi zaštite od munje - Znakovi (CLC/TR  50469:2005</w:t>
      </w:r>
      <w:r w:rsidR="00C808F5">
        <w:rPr>
          <w:rFonts w:cs="Arial"/>
          <w:sz w:val="20"/>
        </w:rPr>
        <w:t>)</w:t>
      </w:r>
    </w:p>
    <w:p w:rsidR="006017AF" w:rsidRDefault="00C72616" w:rsidP="00DB7C96">
      <w:pPr>
        <w:ind w:firstLine="708"/>
        <w:rPr>
          <w:rFonts w:cs="Arial"/>
          <w:b/>
        </w:rPr>
      </w:pPr>
      <w:r w:rsidRPr="00080F18">
        <w:rPr>
          <w:rFonts w:cs="Arial"/>
          <w:b/>
        </w:rPr>
        <w:lastRenderedPageBreak/>
        <w:t>Metoda mreže:</w:t>
      </w:r>
    </w:p>
    <w:p w:rsidR="00164C00" w:rsidRDefault="00164C00" w:rsidP="00DB7C96">
      <w:pPr>
        <w:ind w:firstLine="708"/>
        <w:rPr>
          <w:rFonts w:cs="Arial"/>
          <w:b/>
        </w:rPr>
      </w:pPr>
    </w:p>
    <w:p w:rsidR="00164C00" w:rsidRPr="000876F8" w:rsidRDefault="00164C00" w:rsidP="00164C00">
      <w:pPr>
        <w:ind w:firstLine="708"/>
        <w:jc w:val="both"/>
        <w:rPr>
          <w:rFonts w:cs="Arial"/>
          <w:sz w:val="20"/>
        </w:rPr>
      </w:pPr>
      <w:r w:rsidRPr="000876F8">
        <w:rPr>
          <w:rFonts w:cs="Arial"/>
          <w:sz w:val="20"/>
        </w:rPr>
        <w:t>Sustav zaštite od munje biti će izv</w:t>
      </w:r>
      <w:r>
        <w:rPr>
          <w:rFonts w:cs="Arial"/>
          <w:sz w:val="20"/>
        </w:rPr>
        <w:t xml:space="preserve">eden </w:t>
      </w:r>
      <w:r w:rsidRPr="000876F8">
        <w:rPr>
          <w:rFonts w:cs="Arial"/>
          <w:sz w:val="20"/>
        </w:rPr>
        <w:t>uzemljivačam</w:t>
      </w:r>
      <w:r>
        <w:rPr>
          <w:rFonts w:cs="Arial"/>
          <w:sz w:val="20"/>
        </w:rPr>
        <w:t xml:space="preserve"> tipa A od pocinčanih sondi postavljenih u zonama odvoda</w:t>
      </w:r>
      <w:r w:rsidRPr="000876F8">
        <w:rPr>
          <w:rFonts w:cs="Arial"/>
          <w:sz w:val="20"/>
        </w:rPr>
        <w:t>. Nakon postavljanja uzemljivača obvezatno provesti mjerenje vrijednosti izvedenog uzemljenja. U slučaju da rezultati ne udovoljavaju traženim vrijednostima tada isti smanjiti dodavanjem nove trake ili uzemnih sondi.</w:t>
      </w:r>
    </w:p>
    <w:p w:rsidR="00164C00" w:rsidRPr="000876F8" w:rsidRDefault="00164C00" w:rsidP="00164C00">
      <w:pPr>
        <w:jc w:val="both"/>
        <w:rPr>
          <w:rFonts w:cs="Arial"/>
          <w:sz w:val="20"/>
        </w:rPr>
      </w:pPr>
      <w:r w:rsidRPr="000876F8">
        <w:rPr>
          <w:rFonts w:cs="Arial"/>
          <w:sz w:val="20"/>
        </w:rPr>
        <w:t xml:space="preserve">Odvodni </w:t>
      </w:r>
      <w:r>
        <w:rPr>
          <w:rFonts w:cs="Arial"/>
          <w:sz w:val="20"/>
        </w:rPr>
        <w:t>vodovi izvode se inox vodičem</w:t>
      </w:r>
      <w:r w:rsidRPr="00993191">
        <w:rPr>
          <w:rFonts w:cs="Arial"/>
          <w:sz w:val="20"/>
        </w:rPr>
        <w:t xml:space="preserve"> </w:t>
      </w:r>
      <w:r>
        <w:rPr>
          <w:rFonts w:cs="Arial"/>
          <w:sz w:val="20"/>
        </w:rPr>
        <w:t>θ 8mm koji se vertikalno polaže po zidinama na odgovarajućim nosačima</w:t>
      </w:r>
      <w:r w:rsidRPr="000876F8">
        <w:rPr>
          <w:rFonts w:cs="Arial"/>
          <w:sz w:val="20"/>
        </w:rPr>
        <w:t>.Međusobni razmak odvodnih vodova je definiran je proračunom.</w:t>
      </w:r>
    </w:p>
    <w:p w:rsidR="00164C00" w:rsidRPr="000876F8" w:rsidRDefault="00164C00" w:rsidP="00164C00">
      <w:pPr>
        <w:jc w:val="both"/>
        <w:rPr>
          <w:rFonts w:cs="Arial"/>
          <w:sz w:val="20"/>
        </w:rPr>
      </w:pPr>
      <w:r w:rsidRPr="000876F8">
        <w:rPr>
          <w:rFonts w:cs="Arial"/>
          <w:sz w:val="20"/>
          <w:lang w:val="de-DE"/>
        </w:rPr>
        <w:t>Za</w:t>
      </w:r>
      <w:r w:rsidRPr="000876F8">
        <w:rPr>
          <w:rFonts w:cs="Arial"/>
          <w:sz w:val="20"/>
        </w:rPr>
        <w:t xml:space="preserve"> </w:t>
      </w:r>
      <w:r w:rsidRPr="000876F8">
        <w:rPr>
          <w:rFonts w:cs="Arial"/>
          <w:sz w:val="20"/>
          <w:lang w:val="de-DE"/>
        </w:rPr>
        <w:t>krovne</w:t>
      </w:r>
      <w:r w:rsidRPr="000876F8">
        <w:rPr>
          <w:rFonts w:cs="Arial"/>
          <w:sz w:val="20"/>
        </w:rPr>
        <w:t xml:space="preserve"> </w:t>
      </w:r>
      <w:r w:rsidRPr="000876F8">
        <w:rPr>
          <w:rFonts w:cs="Arial"/>
          <w:sz w:val="20"/>
          <w:lang w:val="de-DE"/>
        </w:rPr>
        <w:t>hvataljke</w:t>
      </w:r>
      <w:r>
        <w:rPr>
          <w:rFonts w:cs="Arial"/>
          <w:sz w:val="20"/>
        </w:rPr>
        <w:t xml:space="preserve"> će se postaviti inox vodič</w:t>
      </w:r>
      <w:r w:rsidRPr="000876F8">
        <w:rPr>
          <w:rFonts w:cs="Arial"/>
          <w:sz w:val="20"/>
        </w:rPr>
        <w:t xml:space="preserve"> </w:t>
      </w:r>
      <w:r w:rsidRPr="000876F8">
        <w:rPr>
          <w:rFonts w:cs="Arial"/>
          <w:sz w:val="20"/>
          <w:lang w:val="de-DE"/>
        </w:rPr>
        <w:t>promjera</w:t>
      </w:r>
      <w:r w:rsidRPr="000876F8">
        <w:rPr>
          <w:rFonts w:cs="Arial"/>
          <w:sz w:val="20"/>
        </w:rPr>
        <w:t xml:space="preserve"> </w:t>
      </w:r>
      <w:smartTag w:uri="urn:schemas-microsoft-com:office:smarttags" w:element="metricconverter">
        <w:smartTagPr>
          <w:attr w:name="ProductID" w:val="8 mm"/>
        </w:smartTagPr>
        <w:r w:rsidRPr="000876F8">
          <w:rPr>
            <w:rFonts w:cs="Arial"/>
            <w:sz w:val="20"/>
          </w:rPr>
          <w:t xml:space="preserve">8 </w:t>
        </w:r>
        <w:r w:rsidRPr="000876F8">
          <w:rPr>
            <w:rFonts w:cs="Arial"/>
            <w:sz w:val="20"/>
            <w:lang w:val="de-DE"/>
          </w:rPr>
          <w:t>mm</w:t>
        </w:r>
      </w:smartTag>
      <w:r w:rsidRPr="000876F8">
        <w:rPr>
          <w:rFonts w:cs="Arial"/>
          <w:sz w:val="20"/>
        </w:rPr>
        <w:t xml:space="preserve">, </w:t>
      </w:r>
      <w:r w:rsidRPr="000876F8">
        <w:rPr>
          <w:rFonts w:cs="Arial"/>
          <w:sz w:val="20"/>
          <w:lang w:val="de-DE"/>
        </w:rPr>
        <w:t>koji</w:t>
      </w:r>
      <w:r w:rsidRPr="000876F8">
        <w:rPr>
          <w:rFonts w:cs="Arial"/>
          <w:sz w:val="20"/>
        </w:rPr>
        <w:t xml:space="preserve"> ć</w:t>
      </w:r>
      <w:r w:rsidRPr="000876F8">
        <w:rPr>
          <w:rFonts w:cs="Arial"/>
          <w:sz w:val="20"/>
          <w:lang w:val="de-DE"/>
        </w:rPr>
        <w:t>e</w:t>
      </w:r>
      <w:r w:rsidRPr="000876F8">
        <w:rPr>
          <w:rFonts w:cs="Arial"/>
          <w:sz w:val="20"/>
        </w:rPr>
        <w:t xml:space="preserve"> </w:t>
      </w:r>
      <w:r w:rsidRPr="000876F8">
        <w:rPr>
          <w:rFonts w:cs="Arial"/>
          <w:sz w:val="20"/>
          <w:lang w:val="de-DE"/>
        </w:rPr>
        <w:t>se</w:t>
      </w:r>
      <w:r w:rsidRPr="000876F8">
        <w:rPr>
          <w:rFonts w:cs="Arial"/>
          <w:sz w:val="20"/>
        </w:rPr>
        <w:t xml:space="preserve"> </w:t>
      </w:r>
      <w:r w:rsidRPr="000876F8">
        <w:rPr>
          <w:rFonts w:cs="Arial"/>
          <w:sz w:val="20"/>
          <w:lang w:val="de-DE"/>
        </w:rPr>
        <w:t>polo</w:t>
      </w:r>
      <w:r w:rsidRPr="000876F8">
        <w:rPr>
          <w:rFonts w:cs="Arial"/>
          <w:sz w:val="20"/>
        </w:rPr>
        <w:t>ž</w:t>
      </w:r>
      <w:r w:rsidRPr="000876F8">
        <w:rPr>
          <w:rFonts w:cs="Arial"/>
          <w:sz w:val="20"/>
          <w:lang w:val="de-DE"/>
        </w:rPr>
        <w:t>iti</w:t>
      </w:r>
      <w:r w:rsidRPr="000876F8">
        <w:rPr>
          <w:rFonts w:cs="Arial"/>
          <w:sz w:val="20"/>
        </w:rPr>
        <w:t xml:space="preserve"> </w:t>
      </w:r>
      <w:r w:rsidRPr="000876F8">
        <w:rPr>
          <w:rFonts w:cs="Arial"/>
          <w:sz w:val="20"/>
          <w:lang w:val="de-DE"/>
        </w:rPr>
        <w:t>na</w:t>
      </w:r>
      <w:r w:rsidRPr="000876F8">
        <w:rPr>
          <w:rFonts w:cs="Arial"/>
          <w:sz w:val="20"/>
        </w:rPr>
        <w:t xml:space="preserve"> </w:t>
      </w:r>
      <w:r w:rsidRPr="000876F8">
        <w:rPr>
          <w:rFonts w:cs="Arial"/>
          <w:sz w:val="20"/>
          <w:lang w:val="de-DE"/>
        </w:rPr>
        <w:t>odgovaraju</w:t>
      </w:r>
      <w:r w:rsidRPr="000876F8">
        <w:rPr>
          <w:rFonts w:cs="Arial"/>
          <w:sz w:val="20"/>
        </w:rPr>
        <w:t>ć</w:t>
      </w:r>
      <w:r w:rsidRPr="000876F8">
        <w:rPr>
          <w:rFonts w:cs="Arial"/>
          <w:sz w:val="20"/>
          <w:lang w:val="de-DE"/>
        </w:rPr>
        <w:t>e</w:t>
      </w:r>
      <w:r w:rsidRPr="000876F8">
        <w:rPr>
          <w:rFonts w:cs="Arial"/>
          <w:sz w:val="20"/>
        </w:rPr>
        <w:t xml:space="preserve"> </w:t>
      </w:r>
      <w:r w:rsidRPr="000876F8">
        <w:rPr>
          <w:rFonts w:cs="Arial"/>
          <w:sz w:val="20"/>
          <w:lang w:val="de-DE"/>
        </w:rPr>
        <w:t>tipske</w:t>
      </w:r>
      <w:r w:rsidRPr="000876F8">
        <w:rPr>
          <w:rFonts w:cs="Arial"/>
          <w:sz w:val="20"/>
        </w:rPr>
        <w:t xml:space="preserve"> </w:t>
      </w:r>
      <w:r w:rsidRPr="000876F8">
        <w:rPr>
          <w:rFonts w:cs="Arial"/>
          <w:sz w:val="20"/>
          <w:lang w:val="de-DE"/>
        </w:rPr>
        <w:t>nosa</w:t>
      </w:r>
      <w:r w:rsidRPr="000876F8">
        <w:rPr>
          <w:rFonts w:cs="Arial"/>
          <w:sz w:val="20"/>
        </w:rPr>
        <w:t>č</w:t>
      </w:r>
      <w:r w:rsidRPr="000876F8">
        <w:rPr>
          <w:rFonts w:cs="Arial"/>
          <w:sz w:val="20"/>
          <w:lang w:val="de-DE"/>
        </w:rPr>
        <w:t>e</w:t>
      </w:r>
      <w:r w:rsidRPr="000876F8">
        <w:rPr>
          <w:rFonts w:cs="Arial"/>
          <w:sz w:val="20"/>
        </w:rPr>
        <w:t xml:space="preserve"> </w:t>
      </w:r>
      <w:r w:rsidRPr="000876F8">
        <w:rPr>
          <w:rFonts w:cs="Arial"/>
          <w:sz w:val="20"/>
          <w:lang w:val="de-DE"/>
        </w:rPr>
        <w:t>za</w:t>
      </w:r>
      <w:r w:rsidRPr="000876F8">
        <w:rPr>
          <w:rFonts w:cs="Arial"/>
          <w:sz w:val="20"/>
        </w:rPr>
        <w:t xml:space="preserve"> </w:t>
      </w:r>
      <w:r w:rsidRPr="000876F8">
        <w:rPr>
          <w:rFonts w:cs="Arial"/>
          <w:sz w:val="20"/>
          <w:lang w:val="de-DE"/>
        </w:rPr>
        <w:t>polaganje</w:t>
      </w:r>
      <w:r w:rsidRPr="000876F8">
        <w:rPr>
          <w:rFonts w:cs="Arial"/>
          <w:sz w:val="20"/>
        </w:rPr>
        <w:t xml:space="preserve"> </w:t>
      </w:r>
      <w:r w:rsidRPr="000876F8">
        <w:rPr>
          <w:rFonts w:cs="Arial"/>
          <w:sz w:val="20"/>
          <w:lang w:val="de-DE"/>
        </w:rPr>
        <w:t>po</w:t>
      </w:r>
      <w:r w:rsidRPr="000876F8">
        <w:rPr>
          <w:rFonts w:cs="Arial"/>
          <w:sz w:val="20"/>
        </w:rPr>
        <w:t xml:space="preserve"> </w:t>
      </w:r>
      <w:r w:rsidRPr="000876F8">
        <w:rPr>
          <w:rFonts w:cs="Arial"/>
          <w:sz w:val="20"/>
          <w:lang w:val="de-DE"/>
        </w:rPr>
        <w:t>krovu</w:t>
      </w:r>
      <w:r w:rsidRPr="000876F8">
        <w:rPr>
          <w:rFonts w:cs="Arial"/>
          <w:sz w:val="20"/>
        </w:rPr>
        <w:t xml:space="preserve"> </w:t>
      </w:r>
      <w:r w:rsidRPr="000876F8">
        <w:rPr>
          <w:rFonts w:cs="Arial"/>
          <w:sz w:val="20"/>
          <w:lang w:val="de-DE"/>
        </w:rPr>
        <w:t>i</w:t>
      </w:r>
      <w:r>
        <w:rPr>
          <w:rFonts w:cs="Arial"/>
          <w:sz w:val="20"/>
        </w:rPr>
        <w:t xml:space="preserve"> </w:t>
      </w:r>
      <w:r w:rsidRPr="000876F8">
        <w:rPr>
          <w:rFonts w:cs="Arial"/>
          <w:sz w:val="20"/>
        </w:rPr>
        <w:t>razmaknuti najmanje 1m.</w:t>
      </w:r>
    </w:p>
    <w:p w:rsidR="00164C00" w:rsidRPr="000876F8" w:rsidRDefault="00164C00" w:rsidP="00164C00">
      <w:pPr>
        <w:jc w:val="both"/>
        <w:rPr>
          <w:rFonts w:cs="Arial"/>
          <w:sz w:val="20"/>
        </w:rPr>
      </w:pPr>
      <w:r w:rsidRPr="000876F8">
        <w:rPr>
          <w:rFonts w:cs="Arial"/>
          <w:sz w:val="20"/>
        </w:rPr>
        <w:t>Mjer</w:t>
      </w:r>
      <w:r>
        <w:rPr>
          <w:rFonts w:cs="Arial"/>
          <w:sz w:val="20"/>
        </w:rPr>
        <w:t>ni spoj se montira</w:t>
      </w:r>
      <w:r w:rsidRPr="000876F8">
        <w:rPr>
          <w:rFonts w:cs="Arial"/>
          <w:sz w:val="20"/>
        </w:rPr>
        <w:t xml:space="preserve"> između šine za IP u glavnoj razvodnoj ploči objekata i uzemljivača</w:t>
      </w:r>
      <w:r>
        <w:rPr>
          <w:rFonts w:cs="Arial"/>
          <w:sz w:val="20"/>
        </w:rPr>
        <w:t>,te na svakom odvodu</w:t>
      </w:r>
      <w:r w:rsidRPr="000876F8">
        <w:rPr>
          <w:rFonts w:cs="Arial"/>
          <w:sz w:val="20"/>
        </w:rPr>
        <w:t>.</w:t>
      </w:r>
    </w:p>
    <w:p w:rsidR="00164C00" w:rsidRDefault="00164C00" w:rsidP="00164C00">
      <w:pPr>
        <w:jc w:val="both"/>
        <w:rPr>
          <w:rFonts w:cs="Arial"/>
          <w:sz w:val="20"/>
        </w:rPr>
      </w:pPr>
      <w:r w:rsidRPr="000876F8">
        <w:rPr>
          <w:rFonts w:cs="Arial"/>
          <w:sz w:val="20"/>
          <w:lang w:val="de-DE"/>
        </w:rPr>
        <w:t>Spojevi</w:t>
      </w:r>
      <w:r w:rsidRPr="000876F8">
        <w:rPr>
          <w:rFonts w:cs="Arial"/>
          <w:sz w:val="20"/>
        </w:rPr>
        <w:t xml:space="preserve"> </w:t>
      </w:r>
      <w:r w:rsidRPr="000876F8">
        <w:rPr>
          <w:rFonts w:cs="Arial"/>
          <w:sz w:val="20"/>
          <w:lang w:val="de-DE"/>
        </w:rPr>
        <w:t>odvodnih</w:t>
      </w:r>
      <w:r w:rsidRPr="000876F8">
        <w:rPr>
          <w:rFonts w:cs="Arial"/>
          <w:sz w:val="20"/>
        </w:rPr>
        <w:t xml:space="preserve"> </w:t>
      </w:r>
      <w:r w:rsidRPr="000876F8">
        <w:rPr>
          <w:rFonts w:cs="Arial"/>
          <w:sz w:val="20"/>
          <w:lang w:val="de-DE"/>
        </w:rPr>
        <w:t>vodova</w:t>
      </w:r>
      <w:r w:rsidRPr="000876F8">
        <w:rPr>
          <w:rFonts w:cs="Arial"/>
          <w:sz w:val="20"/>
        </w:rPr>
        <w:t xml:space="preserve"> </w:t>
      </w:r>
      <w:r w:rsidRPr="000876F8">
        <w:rPr>
          <w:rFonts w:cs="Arial"/>
          <w:sz w:val="20"/>
          <w:lang w:val="de-DE"/>
        </w:rPr>
        <w:t>i</w:t>
      </w:r>
      <w:r w:rsidRPr="000876F8">
        <w:rPr>
          <w:rFonts w:cs="Arial"/>
          <w:sz w:val="20"/>
        </w:rPr>
        <w:t xml:space="preserve"> </w:t>
      </w:r>
      <w:r w:rsidRPr="000876F8">
        <w:rPr>
          <w:rFonts w:cs="Arial"/>
          <w:sz w:val="20"/>
          <w:lang w:val="de-DE"/>
        </w:rPr>
        <w:t>metalnih</w:t>
      </w:r>
      <w:r w:rsidRPr="000876F8">
        <w:rPr>
          <w:rFonts w:cs="Arial"/>
          <w:sz w:val="20"/>
        </w:rPr>
        <w:t xml:space="preserve"> </w:t>
      </w:r>
      <w:r w:rsidRPr="000876F8">
        <w:rPr>
          <w:rFonts w:cs="Arial"/>
          <w:sz w:val="20"/>
          <w:lang w:val="de-DE"/>
        </w:rPr>
        <w:t>masa</w:t>
      </w:r>
      <w:r w:rsidRPr="000876F8">
        <w:rPr>
          <w:rFonts w:cs="Arial"/>
          <w:sz w:val="20"/>
        </w:rPr>
        <w:t xml:space="preserve">, </w:t>
      </w:r>
      <w:r w:rsidRPr="000876F8">
        <w:rPr>
          <w:rFonts w:cs="Arial"/>
          <w:sz w:val="20"/>
          <w:lang w:val="de-DE"/>
        </w:rPr>
        <w:t>cjevovoda</w:t>
      </w:r>
      <w:r w:rsidRPr="000876F8">
        <w:rPr>
          <w:rFonts w:cs="Arial"/>
          <w:sz w:val="20"/>
        </w:rPr>
        <w:t xml:space="preserve">, </w:t>
      </w:r>
      <w:r w:rsidRPr="000876F8">
        <w:rPr>
          <w:rFonts w:cs="Arial"/>
          <w:sz w:val="20"/>
          <w:lang w:val="de-DE"/>
        </w:rPr>
        <w:t>limova</w:t>
      </w:r>
      <w:r w:rsidRPr="000876F8">
        <w:rPr>
          <w:rFonts w:cs="Arial"/>
          <w:sz w:val="20"/>
        </w:rPr>
        <w:t xml:space="preserve"> </w:t>
      </w:r>
      <w:r w:rsidRPr="000876F8">
        <w:rPr>
          <w:rFonts w:cs="Arial"/>
          <w:sz w:val="20"/>
          <w:lang w:val="de-DE"/>
        </w:rPr>
        <w:t>i</w:t>
      </w:r>
      <w:r w:rsidRPr="000876F8">
        <w:rPr>
          <w:rFonts w:cs="Arial"/>
          <w:sz w:val="20"/>
        </w:rPr>
        <w:t xml:space="preserve"> </w:t>
      </w:r>
      <w:r w:rsidRPr="000876F8">
        <w:rPr>
          <w:rFonts w:cs="Arial"/>
          <w:sz w:val="20"/>
          <w:lang w:val="de-DE"/>
        </w:rPr>
        <w:t>sl</w:t>
      </w:r>
      <w:r w:rsidRPr="000876F8">
        <w:rPr>
          <w:rFonts w:cs="Arial"/>
          <w:sz w:val="20"/>
        </w:rPr>
        <w:t xml:space="preserve">. će se </w:t>
      </w:r>
      <w:r w:rsidRPr="000876F8">
        <w:rPr>
          <w:rFonts w:cs="Arial"/>
          <w:sz w:val="20"/>
          <w:lang w:val="de-DE"/>
        </w:rPr>
        <w:t>izvesti</w:t>
      </w:r>
      <w:r w:rsidRPr="000876F8">
        <w:rPr>
          <w:rFonts w:cs="Arial"/>
          <w:sz w:val="20"/>
        </w:rPr>
        <w:t xml:space="preserve"> </w:t>
      </w:r>
      <w:r w:rsidRPr="000876F8">
        <w:rPr>
          <w:rFonts w:cs="Arial"/>
          <w:sz w:val="20"/>
          <w:lang w:val="de-DE"/>
        </w:rPr>
        <w:t>prema</w:t>
      </w:r>
      <w:r w:rsidRPr="000876F8">
        <w:rPr>
          <w:rFonts w:cs="Arial"/>
          <w:sz w:val="20"/>
        </w:rPr>
        <w:t xml:space="preserve"> </w:t>
      </w:r>
      <w:r w:rsidRPr="000876F8">
        <w:rPr>
          <w:rFonts w:cs="Arial"/>
          <w:sz w:val="20"/>
          <w:lang w:val="de-DE"/>
        </w:rPr>
        <w:t>propisima</w:t>
      </w:r>
      <w:r w:rsidRPr="000876F8">
        <w:rPr>
          <w:rFonts w:cs="Arial"/>
          <w:sz w:val="20"/>
        </w:rPr>
        <w:t xml:space="preserve"> </w:t>
      </w:r>
      <w:r w:rsidRPr="000876F8">
        <w:rPr>
          <w:rFonts w:cs="Arial"/>
          <w:sz w:val="20"/>
          <w:lang w:val="de-DE"/>
        </w:rPr>
        <w:t>tako</w:t>
      </w:r>
      <w:r w:rsidRPr="000876F8">
        <w:rPr>
          <w:rFonts w:cs="Arial"/>
          <w:sz w:val="20"/>
        </w:rPr>
        <w:t xml:space="preserve"> </w:t>
      </w:r>
      <w:r w:rsidRPr="000876F8">
        <w:rPr>
          <w:rFonts w:cs="Arial"/>
          <w:sz w:val="20"/>
          <w:lang w:val="de-DE"/>
        </w:rPr>
        <w:t>da</w:t>
      </w:r>
      <w:r w:rsidRPr="000876F8">
        <w:rPr>
          <w:rFonts w:cs="Arial"/>
          <w:sz w:val="20"/>
        </w:rPr>
        <w:t xml:space="preserve"> </w:t>
      </w:r>
      <w:r w:rsidRPr="000876F8">
        <w:rPr>
          <w:rFonts w:cs="Arial"/>
          <w:sz w:val="20"/>
          <w:lang w:val="de-DE"/>
        </w:rPr>
        <w:t>osiguravaju</w:t>
      </w:r>
      <w:r w:rsidRPr="000876F8">
        <w:rPr>
          <w:rFonts w:cs="Arial"/>
          <w:sz w:val="20"/>
        </w:rPr>
        <w:t xml:space="preserve"> </w:t>
      </w:r>
      <w:r w:rsidRPr="000876F8">
        <w:rPr>
          <w:rFonts w:cs="Arial"/>
          <w:sz w:val="20"/>
          <w:lang w:val="de-DE"/>
        </w:rPr>
        <w:t>trajnu</w:t>
      </w:r>
      <w:r w:rsidRPr="000876F8">
        <w:rPr>
          <w:rFonts w:cs="Arial"/>
          <w:sz w:val="20"/>
        </w:rPr>
        <w:t xml:space="preserve"> </w:t>
      </w:r>
      <w:r w:rsidRPr="000876F8">
        <w:rPr>
          <w:rFonts w:cs="Arial"/>
          <w:sz w:val="20"/>
          <w:lang w:val="de-DE"/>
        </w:rPr>
        <w:t>galvansku</w:t>
      </w:r>
      <w:r w:rsidRPr="000876F8">
        <w:rPr>
          <w:rFonts w:cs="Arial"/>
          <w:sz w:val="20"/>
        </w:rPr>
        <w:t xml:space="preserve"> </w:t>
      </w:r>
      <w:r w:rsidRPr="000876F8">
        <w:rPr>
          <w:rFonts w:cs="Arial"/>
          <w:sz w:val="20"/>
          <w:lang w:val="de-DE"/>
        </w:rPr>
        <w:t>vezu</w:t>
      </w:r>
      <w:r w:rsidRPr="000876F8">
        <w:rPr>
          <w:rFonts w:cs="Arial"/>
          <w:sz w:val="20"/>
        </w:rPr>
        <w:t>.</w:t>
      </w:r>
    </w:p>
    <w:p w:rsidR="00164C00" w:rsidRDefault="00164C00" w:rsidP="00164C00">
      <w:pPr>
        <w:jc w:val="both"/>
        <w:rPr>
          <w:rFonts w:cs="Arial"/>
          <w:sz w:val="20"/>
        </w:rPr>
      </w:pPr>
    </w:p>
    <w:p w:rsidR="00164C00" w:rsidRDefault="00164C00" w:rsidP="00164C00">
      <w:pPr>
        <w:jc w:val="both"/>
        <w:rPr>
          <w:rFonts w:cs="Arial"/>
          <w:b/>
        </w:rPr>
      </w:pPr>
      <w:r w:rsidRPr="00603A1B">
        <w:rPr>
          <w:rFonts w:cs="Arial"/>
          <w:b/>
        </w:rPr>
        <w:t>Štapne hvataljke</w:t>
      </w:r>
    </w:p>
    <w:p w:rsidR="00164C00" w:rsidRDefault="00164C00" w:rsidP="00164C00">
      <w:pPr>
        <w:jc w:val="both"/>
        <w:rPr>
          <w:rFonts w:cs="Arial"/>
          <w:b/>
        </w:rPr>
      </w:pPr>
    </w:p>
    <w:p w:rsidR="00164C00" w:rsidRDefault="00164C00" w:rsidP="00164C00">
      <w:pPr>
        <w:jc w:val="both"/>
        <w:rPr>
          <w:rFonts w:cs="Arial"/>
          <w:sz w:val="20"/>
        </w:rPr>
      </w:pPr>
      <w:r w:rsidRPr="000876F8">
        <w:rPr>
          <w:rFonts w:cs="Arial"/>
          <w:sz w:val="20"/>
        </w:rPr>
        <w:t>U zoni antenskog sustava</w:t>
      </w:r>
      <w:r>
        <w:rPr>
          <w:rFonts w:cs="Arial"/>
          <w:sz w:val="20"/>
        </w:rPr>
        <w:t xml:space="preserve"> i solarnih kolektora </w:t>
      </w:r>
      <w:r w:rsidRPr="000876F8">
        <w:rPr>
          <w:rFonts w:cs="Arial"/>
          <w:sz w:val="20"/>
        </w:rPr>
        <w:t>na krov</w:t>
      </w:r>
      <w:r>
        <w:rPr>
          <w:rFonts w:cs="Arial"/>
          <w:sz w:val="20"/>
        </w:rPr>
        <w:t>u dodatno će se postaviti štapne hvataljke</w:t>
      </w:r>
      <w:r w:rsidRPr="000876F8">
        <w:rPr>
          <w:rFonts w:cs="Arial"/>
          <w:sz w:val="20"/>
        </w:rPr>
        <w:t>.</w:t>
      </w:r>
      <w:r>
        <w:rPr>
          <w:rFonts w:cs="Arial"/>
          <w:sz w:val="20"/>
        </w:rPr>
        <w:t>Visinu štapne hvataljke uskladiti s normiranim visinama sukladno tablici u poglavlju proračuna.</w:t>
      </w:r>
    </w:p>
    <w:p w:rsidR="00164C00" w:rsidRDefault="00164C00" w:rsidP="00164C00">
      <w:pPr>
        <w:jc w:val="both"/>
        <w:rPr>
          <w:rFonts w:cs="Arial"/>
          <w:sz w:val="20"/>
        </w:rPr>
      </w:pPr>
    </w:p>
    <w:p w:rsidR="00164C00" w:rsidRPr="0052098E" w:rsidRDefault="00164C00" w:rsidP="00164C00">
      <w:pPr>
        <w:jc w:val="both"/>
        <w:rPr>
          <w:rFonts w:cs="Arial"/>
          <w:b/>
          <w:sz w:val="20"/>
        </w:rPr>
      </w:pPr>
      <w:r>
        <w:rPr>
          <w:rFonts w:cs="Arial"/>
          <w:b/>
          <w:sz w:val="20"/>
        </w:rPr>
        <w:t>12</w:t>
      </w:r>
      <w:r w:rsidRPr="0052098E">
        <w:rPr>
          <w:rFonts w:cs="Arial"/>
          <w:b/>
          <w:sz w:val="20"/>
        </w:rPr>
        <w:t>.</w:t>
      </w:r>
      <w:r>
        <w:rPr>
          <w:rFonts w:cs="Arial"/>
          <w:b/>
          <w:sz w:val="20"/>
        </w:rPr>
        <w:t xml:space="preserve"> SUSTAV </w:t>
      </w:r>
      <w:r w:rsidRPr="0052098E">
        <w:rPr>
          <w:rFonts w:cs="Arial"/>
          <w:b/>
          <w:sz w:val="20"/>
        </w:rPr>
        <w:t>ODIM</w:t>
      </w:r>
      <w:r>
        <w:rPr>
          <w:rFonts w:cs="Arial"/>
          <w:b/>
          <w:sz w:val="20"/>
        </w:rPr>
        <w:t>LJAVANJA</w:t>
      </w:r>
    </w:p>
    <w:p w:rsidR="00164C00" w:rsidRPr="0052098E" w:rsidRDefault="00164C00" w:rsidP="00164C00">
      <w:pPr>
        <w:jc w:val="both"/>
        <w:rPr>
          <w:rFonts w:ascii="Calibri" w:hAnsi="Calibri" w:cs="Calibri"/>
          <w:b/>
          <w:sz w:val="24"/>
          <w:szCs w:val="24"/>
        </w:rPr>
      </w:pPr>
    </w:p>
    <w:p w:rsidR="00164C00" w:rsidRDefault="00164C00" w:rsidP="00164C00">
      <w:pPr>
        <w:tabs>
          <w:tab w:val="left" w:pos="1701"/>
        </w:tabs>
        <w:ind w:right="-1"/>
        <w:jc w:val="both"/>
        <w:rPr>
          <w:sz w:val="20"/>
          <w:lang w:val="fr-FR"/>
        </w:rPr>
      </w:pPr>
      <w:r>
        <w:rPr>
          <w:rFonts w:cs="Arial"/>
          <w:sz w:val="20"/>
        </w:rPr>
        <w:t xml:space="preserve">             P</w:t>
      </w:r>
      <w:r w:rsidRPr="006165E3">
        <w:rPr>
          <w:sz w:val="20"/>
          <w:lang w:val="fr-FR"/>
        </w:rPr>
        <w:t>redviđene mjere automatske i ručne ventilacije-odimljavanja</w:t>
      </w:r>
      <w:r>
        <w:rPr>
          <w:sz w:val="20"/>
          <w:lang w:val="fr-FR"/>
        </w:rPr>
        <w:t xml:space="preserve"> sigurnosnog evakuacijskog</w:t>
      </w:r>
      <w:r w:rsidRPr="006165E3">
        <w:rPr>
          <w:sz w:val="20"/>
          <w:lang w:val="fr-FR"/>
        </w:rPr>
        <w:t xml:space="preserve"> stubišta preko </w:t>
      </w:r>
      <w:r>
        <w:rPr>
          <w:sz w:val="20"/>
          <w:lang w:val="fr-FR"/>
        </w:rPr>
        <w:t>krovnih prozora u stubištu</w:t>
      </w:r>
      <w:r w:rsidRPr="006165E3">
        <w:rPr>
          <w:sz w:val="20"/>
          <w:lang w:val="fr-FR"/>
        </w:rPr>
        <w:t xml:space="preserve">. Automatsko otvaranje </w:t>
      </w:r>
      <w:r>
        <w:rPr>
          <w:sz w:val="20"/>
          <w:lang w:val="fr-FR"/>
        </w:rPr>
        <w:t>prozora</w:t>
      </w:r>
      <w:r w:rsidRPr="006165E3">
        <w:rPr>
          <w:sz w:val="20"/>
          <w:lang w:val="fr-FR"/>
        </w:rPr>
        <w:t xml:space="preserve"> se izvodi putem automatskog dimnog javljača postavljenog na vrhu stubišnog prostora, a ko</w:t>
      </w:r>
      <w:r>
        <w:rPr>
          <w:sz w:val="20"/>
          <w:lang w:val="fr-FR"/>
        </w:rPr>
        <w:t>ji na pojavu dima</w:t>
      </w:r>
      <w:r w:rsidRPr="006165E3">
        <w:rPr>
          <w:sz w:val="20"/>
          <w:lang w:val="fr-FR"/>
        </w:rPr>
        <w:t xml:space="preserve"> prosljeđuje signal na centralu sustava za ventilaciju-odimljavanje stubišta koja preko pogonskog motora otvara </w:t>
      </w:r>
      <w:r>
        <w:rPr>
          <w:sz w:val="20"/>
          <w:lang w:val="fr-FR"/>
        </w:rPr>
        <w:t>prozor</w:t>
      </w:r>
      <w:r w:rsidRPr="006165E3">
        <w:rPr>
          <w:sz w:val="20"/>
          <w:lang w:val="fr-FR"/>
        </w:rPr>
        <w:t>.</w:t>
      </w:r>
    </w:p>
    <w:p w:rsidR="00164C00" w:rsidRPr="006165E3" w:rsidRDefault="00164C00" w:rsidP="00164C00">
      <w:pPr>
        <w:tabs>
          <w:tab w:val="left" w:pos="1701"/>
        </w:tabs>
        <w:ind w:right="-1"/>
        <w:jc w:val="both"/>
        <w:rPr>
          <w:sz w:val="20"/>
          <w:lang w:val="fr-FR"/>
        </w:rPr>
      </w:pPr>
      <w:r w:rsidRPr="006165E3">
        <w:rPr>
          <w:sz w:val="20"/>
          <w:lang w:val="fr-FR"/>
        </w:rPr>
        <w:t>Ručno otvaranje kupola se izvodi putem sklopke-tipkala postavljenim</w:t>
      </w:r>
      <w:r>
        <w:rPr>
          <w:sz w:val="20"/>
          <w:lang w:val="fr-FR"/>
        </w:rPr>
        <w:t xml:space="preserve"> </w:t>
      </w:r>
      <w:r>
        <w:rPr>
          <w:rFonts w:cs="Arial"/>
          <w:sz w:val="20"/>
        </w:rPr>
        <w:t>na glavnom izlazu i potkrovnoj etaži</w:t>
      </w:r>
      <w:r>
        <w:rPr>
          <w:sz w:val="20"/>
          <w:lang w:val="fr-FR"/>
        </w:rPr>
        <w:t>.</w:t>
      </w:r>
    </w:p>
    <w:p w:rsidR="00164C00" w:rsidRPr="006165E3" w:rsidRDefault="00164C00" w:rsidP="00164C00">
      <w:pPr>
        <w:tabs>
          <w:tab w:val="left" w:pos="1701"/>
        </w:tabs>
        <w:ind w:right="-1"/>
        <w:jc w:val="both"/>
        <w:rPr>
          <w:sz w:val="20"/>
          <w:lang w:val="fr-FR"/>
        </w:rPr>
      </w:pPr>
      <w:r w:rsidRPr="006165E3">
        <w:rPr>
          <w:sz w:val="20"/>
          <w:lang w:val="fr-FR"/>
        </w:rPr>
        <w:t>Da bi se moglo vršiti automatsko upravljanje nužno je na prozor ugraditi elektromotorni pogon i povezati ga sa central</w:t>
      </w:r>
      <w:r>
        <w:rPr>
          <w:sz w:val="20"/>
          <w:lang w:val="fr-FR"/>
        </w:rPr>
        <w:t>om</w:t>
      </w:r>
      <w:r w:rsidRPr="006165E3">
        <w:rPr>
          <w:sz w:val="20"/>
          <w:lang w:val="fr-FR"/>
        </w:rPr>
        <w:t xml:space="preserve"> za upravljanje. Elektromotorni pogon mora biti prilagođen tipu prozora.</w:t>
      </w:r>
    </w:p>
    <w:p w:rsidR="00164C00" w:rsidRPr="006165E3" w:rsidRDefault="00164C00" w:rsidP="00164C00">
      <w:pPr>
        <w:tabs>
          <w:tab w:val="left" w:pos="1701"/>
        </w:tabs>
        <w:ind w:right="-1"/>
        <w:jc w:val="both"/>
        <w:rPr>
          <w:sz w:val="20"/>
          <w:lang w:val="fr-FR"/>
        </w:rPr>
      </w:pPr>
      <w:r w:rsidRPr="006165E3">
        <w:rPr>
          <w:sz w:val="20"/>
          <w:lang w:val="fr-FR"/>
        </w:rPr>
        <w:t xml:space="preserve">Za automatsko upravljanje otvaranjem prozora </w:t>
      </w:r>
      <w:r>
        <w:rPr>
          <w:sz w:val="20"/>
          <w:lang w:val="fr-FR"/>
        </w:rPr>
        <w:t xml:space="preserve">je </w:t>
      </w:r>
      <w:r w:rsidRPr="006165E3">
        <w:rPr>
          <w:sz w:val="20"/>
          <w:lang w:val="fr-FR"/>
        </w:rPr>
        <w:t xml:space="preserve">predviđena je centrala koja će se postaviti </w:t>
      </w:r>
      <w:r>
        <w:rPr>
          <w:sz w:val="20"/>
          <w:lang w:val="fr-FR"/>
        </w:rPr>
        <w:t>na zadnjoj etaži stubišta</w:t>
      </w:r>
      <w:r w:rsidRPr="006165E3">
        <w:rPr>
          <w:sz w:val="20"/>
          <w:lang w:val="fr-FR"/>
        </w:rPr>
        <w:t>. Predviđena je pouzdana mikro</w:t>
      </w:r>
      <w:r>
        <w:rPr>
          <w:sz w:val="20"/>
          <w:lang w:val="fr-FR"/>
        </w:rPr>
        <w:t xml:space="preserve">procesorska centrala tip kao </w:t>
      </w:r>
      <w:r w:rsidRPr="006165E3">
        <w:rPr>
          <w:sz w:val="20"/>
          <w:lang w:val="fr-FR"/>
        </w:rPr>
        <w:t>GEZE.</w:t>
      </w:r>
    </w:p>
    <w:p w:rsidR="00164C00" w:rsidRDefault="00164C00" w:rsidP="00164C00">
      <w:pPr>
        <w:tabs>
          <w:tab w:val="left" w:pos="1701"/>
        </w:tabs>
        <w:ind w:right="-1"/>
        <w:jc w:val="both"/>
        <w:rPr>
          <w:sz w:val="20"/>
        </w:rPr>
      </w:pPr>
      <w:r w:rsidRPr="006165E3">
        <w:rPr>
          <w:sz w:val="20"/>
          <w:lang w:val="fr-FR"/>
        </w:rPr>
        <w:t xml:space="preserve">Napajanje centrale je izvedeno sa polja nužnih potrošača, vatrootpornim kabelom vatrootpornosti 90 minuta. </w:t>
      </w:r>
      <w:r>
        <w:rPr>
          <w:sz w:val="20"/>
        </w:rPr>
        <w:t>Isto se i odnosi na na kabel pogonskog motora za otvaranje prozora.</w:t>
      </w:r>
    </w:p>
    <w:p w:rsidR="00164C00" w:rsidRDefault="00164C00" w:rsidP="00164C00">
      <w:pPr>
        <w:tabs>
          <w:tab w:val="left" w:pos="1701"/>
        </w:tabs>
        <w:ind w:right="-1"/>
        <w:jc w:val="both"/>
        <w:rPr>
          <w:rFonts w:cs="Arial"/>
          <w:sz w:val="20"/>
          <w:lang w:val="da-DK"/>
        </w:rPr>
      </w:pPr>
      <w:r w:rsidRPr="000612DD">
        <w:rPr>
          <w:rFonts w:cs="Arial"/>
          <w:sz w:val="20"/>
          <w:lang w:val="da-DK"/>
        </w:rPr>
        <w:t>Razvod instalacija kabela će se izvesti p/ž u zaštitnim PVC cijevima promjera 16</w:t>
      </w:r>
      <w:r>
        <w:rPr>
          <w:rFonts w:cs="Arial"/>
          <w:sz w:val="20"/>
          <w:lang w:val="da-DK"/>
        </w:rPr>
        <w:t xml:space="preserve"> </w:t>
      </w:r>
      <w:r w:rsidRPr="000612DD">
        <w:rPr>
          <w:rFonts w:cs="Arial"/>
          <w:sz w:val="20"/>
          <w:lang w:val="da-DK"/>
        </w:rPr>
        <w:t xml:space="preserve">mm. Za napajanje </w:t>
      </w:r>
      <w:r>
        <w:rPr>
          <w:rFonts w:cs="Arial"/>
          <w:sz w:val="20"/>
          <w:lang w:val="da-DK"/>
        </w:rPr>
        <w:t xml:space="preserve">centrale i pogonskog motora za otvaranje kupole </w:t>
      </w:r>
      <w:r w:rsidRPr="000612DD">
        <w:rPr>
          <w:rFonts w:cs="Arial"/>
          <w:sz w:val="20"/>
          <w:lang w:val="da-DK"/>
        </w:rPr>
        <w:t>će se koristiti vatrootporni kabel tip kao (N)HXH E90 3x</w:t>
      </w:r>
      <w:r>
        <w:rPr>
          <w:rFonts w:cs="Arial"/>
          <w:sz w:val="20"/>
          <w:lang w:val="da-DK"/>
        </w:rPr>
        <w:t>2</w:t>
      </w:r>
      <w:r w:rsidRPr="000612DD">
        <w:rPr>
          <w:rFonts w:cs="Arial"/>
          <w:sz w:val="20"/>
          <w:lang w:val="da-DK"/>
        </w:rPr>
        <w:t>,5</w:t>
      </w:r>
      <w:r>
        <w:rPr>
          <w:rFonts w:cs="Arial"/>
          <w:sz w:val="20"/>
          <w:lang w:val="da-DK"/>
        </w:rPr>
        <w:t xml:space="preserve"> </w:t>
      </w:r>
      <w:r w:rsidRPr="000612DD">
        <w:rPr>
          <w:rFonts w:cs="Arial"/>
          <w:sz w:val="20"/>
          <w:lang w:val="da-DK"/>
        </w:rPr>
        <w:t>mm</w:t>
      </w:r>
      <w:r w:rsidRPr="000612DD">
        <w:rPr>
          <w:rFonts w:cs="Arial"/>
          <w:sz w:val="20"/>
          <w:vertAlign w:val="superscript"/>
          <w:lang w:val="da-DK"/>
        </w:rPr>
        <w:t>2</w:t>
      </w:r>
      <w:r w:rsidRPr="000612DD">
        <w:rPr>
          <w:rFonts w:cs="Arial"/>
          <w:sz w:val="20"/>
          <w:lang w:val="da-DK"/>
        </w:rPr>
        <w:t>.</w:t>
      </w:r>
    </w:p>
    <w:p w:rsidR="00164C00" w:rsidRDefault="00164C00" w:rsidP="00164C00">
      <w:pPr>
        <w:tabs>
          <w:tab w:val="left" w:pos="1701"/>
        </w:tabs>
        <w:ind w:right="-1"/>
        <w:jc w:val="both"/>
        <w:rPr>
          <w:rFonts w:cs="Arial"/>
          <w:sz w:val="20"/>
          <w:lang w:val="da-DK"/>
        </w:rPr>
      </w:pPr>
      <w:r w:rsidRPr="000612DD">
        <w:rPr>
          <w:rFonts w:cs="Arial"/>
          <w:sz w:val="20"/>
          <w:lang w:val="da-DK"/>
        </w:rPr>
        <w:t>Sustav nakon izvedenih svih radova potrebno funkcionalno ispitati i izdati atest od ovlaštene institucije.</w:t>
      </w:r>
    </w:p>
    <w:p w:rsidR="00164C00" w:rsidRDefault="00164C00" w:rsidP="00164C00">
      <w:pPr>
        <w:tabs>
          <w:tab w:val="left" w:pos="1701"/>
        </w:tabs>
        <w:ind w:right="-1"/>
        <w:jc w:val="both"/>
        <w:rPr>
          <w:rFonts w:cs="Arial"/>
          <w:sz w:val="20"/>
          <w:lang w:val="da-DK"/>
        </w:rPr>
      </w:pPr>
      <w:r w:rsidRPr="00491D1C">
        <w:rPr>
          <w:rFonts w:cs="Arial"/>
          <w:sz w:val="20"/>
          <w:lang w:val="da-DK"/>
        </w:rPr>
        <w:t xml:space="preserve">Sustav nakon izvedenih svih radova potrebno funkcionalno ispitati i izdati atest od ovlaštene institucije. </w:t>
      </w:r>
      <w:r w:rsidRPr="0073119D">
        <w:rPr>
          <w:rFonts w:cs="Arial"/>
          <w:sz w:val="20"/>
          <w:lang w:val="da-DK"/>
        </w:rPr>
        <w:t>U slučaju odstupanja od projektne dokumentacije izraditi projekt izvedenog stanja.</w:t>
      </w:r>
    </w:p>
    <w:p w:rsidR="00164C00" w:rsidRPr="00E009D9" w:rsidRDefault="00164C00" w:rsidP="00164C00">
      <w:pPr>
        <w:jc w:val="both"/>
        <w:rPr>
          <w:rFonts w:cs="Arial"/>
          <w:b/>
          <w:sz w:val="20"/>
        </w:rPr>
      </w:pPr>
    </w:p>
    <w:p w:rsidR="00C72616" w:rsidRPr="001D10D2" w:rsidRDefault="00C72616" w:rsidP="00C72616">
      <w:pPr>
        <w:jc w:val="both"/>
        <w:rPr>
          <w:rFonts w:cs="Arial"/>
          <w:sz w:val="20"/>
        </w:rPr>
      </w:pPr>
    </w:p>
    <w:p w:rsidR="006017AF" w:rsidRDefault="00164C00" w:rsidP="00DB7C96">
      <w:pPr>
        <w:ind w:left="360"/>
        <w:jc w:val="both"/>
        <w:rPr>
          <w:rFonts w:cs="Arial"/>
          <w:b/>
          <w:sz w:val="20"/>
        </w:rPr>
      </w:pPr>
      <w:r>
        <w:rPr>
          <w:rFonts w:cs="Arial"/>
          <w:b/>
          <w:sz w:val="20"/>
        </w:rPr>
        <w:t>13</w:t>
      </w:r>
      <w:r w:rsidR="006163C2">
        <w:rPr>
          <w:rFonts w:cs="Arial"/>
          <w:b/>
          <w:sz w:val="20"/>
        </w:rPr>
        <w:t>.</w:t>
      </w:r>
      <w:r w:rsidR="00C72616" w:rsidRPr="006163C2">
        <w:rPr>
          <w:rFonts w:cs="Arial"/>
          <w:b/>
          <w:sz w:val="20"/>
        </w:rPr>
        <w:t>TELEFONSKA INSTALACIJA</w:t>
      </w:r>
      <w:r>
        <w:rPr>
          <w:rFonts w:cs="Arial"/>
          <w:b/>
          <w:sz w:val="20"/>
        </w:rPr>
        <w:t xml:space="preserve"> I ANTENSKI SUSTAV</w:t>
      </w:r>
    </w:p>
    <w:p w:rsidR="00164C00" w:rsidRPr="006163C2" w:rsidRDefault="00164C00" w:rsidP="00DB7C96">
      <w:pPr>
        <w:ind w:left="360"/>
        <w:jc w:val="both"/>
        <w:rPr>
          <w:rFonts w:cs="Arial"/>
          <w:b/>
          <w:sz w:val="20"/>
        </w:rPr>
      </w:pPr>
    </w:p>
    <w:p w:rsidR="006163C2" w:rsidRDefault="00C72616" w:rsidP="006163C2">
      <w:pPr>
        <w:tabs>
          <w:tab w:val="left" w:pos="-142"/>
        </w:tabs>
        <w:spacing w:after="120"/>
        <w:rPr>
          <w:rFonts w:cs="Arial"/>
          <w:sz w:val="20"/>
        </w:rPr>
      </w:pPr>
      <w:r w:rsidRPr="00BD6581">
        <w:rPr>
          <w:rFonts w:cs="Arial"/>
          <w:sz w:val="20"/>
        </w:rPr>
        <w:t xml:space="preserve"> </w:t>
      </w:r>
      <w:r w:rsidR="006163C2">
        <w:rPr>
          <w:rFonts w:cs="Arial"/>
          <w:sz w:val="20"/>
        </w:rPr>
        <w:tab/>
      </w:r>
      <w:r w:rsidR="006163C2" w:rsidRPr="00C50DFF">
        <w:rPr>
          <w:rFonts w:cs="Arial"/>
          <w:sz w:val="20"/>
        </w:rPr>
        <w:t xml:space="preserve">Telefonska instalacija izvodi se u skladu sa uputama za izvođenje telefonskih preplatničkih instalacija u zgradama. Telefonski kabelski priključak će se izvesti iz vanjske TK mreže kabelom odgovarajućeg broja parica </w:t>
      </w:r>
      <w:r w:rsidR="006017AF">
        <w:rPr>
          <w:rFonts w:cs="Arial"/>
          <w:sz w:val="20"/>
        </w:rPr>
        <w:t>prema dogovoru sa koncesionarom</w:t>
      </w:r>
      <w:r w:rsidR="006163C2" w:rsidRPr="00C50DFF">
        <w:rPr>
          <w:rFonts w:cs="Arial"/>
          <w:sz w:val="20"/>
        </w:rPr>
        <w:t xml:space="preserve"> .Uvođenje telefonskog kabela u objekt izvodi se </w:t>
      </w:r>
      <w:r w:rsidR="00164C00">
        <w:rPr>
          <w:rFonts w:cs="Arial"/>
          <w:sz w:val="20"/>
        </w:rPr>
        <w:t>s zračne mreže koja je postojeća.</w:t>
      </w:r>
      <w:r w:rsidR="006163C2" w:rsidRPr="00C50DFF">
        <w:rPr>
          <w:rFonts w:cs="Arial"/>
          <w:sz w:val="20"/>
        </w:rPr>
        <w:t>Telefonska instalacija u objektu izvodi se u plastičnim cijevima vodičima tipa  UTP CAT 6. Telefonski rasplet po objektu po</w:t>
      </w:r>
      <w:r w:rsidR="00B2537D">
        <w:rPr>
          <w:rFonts w:cs="Arial"/>
          <w:sz w:val="20"/>
        </w:rPr>
        <w:t>činje od komunikacijskog ormara K</w:t>
      </w:r>
      <w:r w:rsidR="006163C2" w:rsidRPr="00C50DFF">
        <w:rPr>
          <w:rFonts w:cs="Arial"/>
          <w:sz w:val="20"/>
        </w:rPr>
        <w:t>O ko</w:t>
      </w:r>
      <w:r w:rsidR="00164C00">
        <w:rPr>
          <w:rFonts w:cs="Arial"/>
          <w:sz w:val="20"/>
        </w:rPr>
        <w:t>ji je smješten na etaži potkrovlja</w:t>
      </w:r>
      <w:r w:rsidR="006163C2" w:rsidRPr="00C50DFF">
        <w:rPr>
          <w:rFonts w:cs="Arial"/>
          <w:sz w:val="20"/>
        </w:rPr>
        <w:t>.S ove koncentracije radijalno se razvodi telefonska instala</w:t>
      </w:r>
      <w:r w:rsidR="00B2537D">
        <w:rPr>
          <w:rFonts w:cs="Arial"/>
          <w:sz w:val="20"/>
        </w:rPr>
        <w:t xml:space="preserve">cija kabelima UTP CAT 6 </w:t>
      </w:r>
      <w:r w:rsidR="006163C2" w:rsidRPr="00C50DFF">
        <w:rPr>
          <w:rFonts w:cs="Arial"/>
          <w:sz w:val="20"/>
        </w:rPr>
        <w:t>. U svakom prostoru predviđen je određeni broj telefonskih utičnica prema interijerskom rješenju i izvodi se prema blok shemi komunikacijske mreže koja je prikazana u grafičkom dijelu projekta.</w:t>
      </w:r>
    </w:p>
    <w:p w:rsidR="00164C00" w:rsidRDefault="00164C00" w:rsidP="005A513D">
      <w:pPr>
        <w:tabs>
          <w:tab w:val="left" w:pos="-142"/>
        </w:tabs>
        <w:spacing w:after="120"/>
        <w:rPr>
          <w:rFonts w:cs="Arial"/>
          <w:sz w:val="20"/>
        </w:rPr>
      </w:pPr>
      <w:r>
        <w:rPr>
          <w:rFonts w:cs="Arial"/>
          <w:sz w:val="20"/>
        </w:rPr>
        <w:t>U komunikacijskom ormaru se</w:t>
      </w:r>
      <w:r w:rsidR="005A513D">
        <w:rPr>
          <w:rFonts w:cs="Arial"/>
          <w:sz w:val="20"/>
        </w:rPr>
        <w:t xml:space="preserve"> nalazi razdjelnik RTV sustava u kojemu se dijeli signal s vanjske zemaljske antene na dvije priključnice.</w:t>
      </w:r>
    </w:p>
    <w:p w:rsidR="00C72616" w:rsidRPr="00A544FD" w:rsidRDefault="00C72616" w:rsidP="00951EBF">
      <w:pPr>
        <w:jc w:val="both"/>
        <w:rPr>
          <w:rFonts w:cs="Arial"/>
          <w:sz w:val="20"/>
        </w:rPr>
      </w:pPr>
    </w:p>
    <w:p w:rsidR="00C72616" w:rsidRDefault="005A513D" w:rsidP="00DB7C96">
      <w:pPr>
        <w:ind w:left="360"/>
        <w:jc w:val="both"/>
        <w:rPr>
          <w:rFonts w:cs="Arial"/>
          <w:b/>
          <w:sz w:val="20"/>
        </w:rPr>
      </w:pPr>
      <w:r>
        <w:rPr>
          <w:rFonts w:cs="Arial"/>
          <w:b/>
          <w:sz w:val="20"/>
        </w:rPr>
        <w:t>14</w:t>
      </w:r>
      <w:r w:rsidR="001E6B5D" w:rsidRPr="00A544FD">
        <w:rPr>
          <w:rFonts w:cs="Arial"/>
          <w:b/>
          <w:sz w:val="20"/>
        </w:rPr>
        <w:t>.</w:t>
      </w:r>
      <w:r w:rsidR="00F31464" w:rsidRPr="00A544FD">
        <w:rPr>
          <w:rFonts w:cs="Arial"/>
          <w:b/>
          <w:sz w:val="20"/>
        </w:rPr>
        <w:t>ISPITIVANJE I ATESTI</w:t>
      </w:r>
    </w:p>
    <w:p w:rsidR="00164C00" w:rsidRPr="00C72616" w:rsidRDefault="00164C00" w:rsidP="00DB7C96">
      <w:pPr>
        <w:ind w:left="360"/>
        <w:jc w:val="both"/>
        <w:rPr>
          <w:rFonts w:cs="Arial"/>
          <w:b/>
          <w:sz w:val="20"/>
        </w:rPr>
      </w:pPr>
    </w:p>
    <w:p w:rsidR="00F31464" w:rsidRPr="00A544FD" w:rsidRDefault="00F31464" w:rsidP="00951EBF">
      <w:pPr>
        <w:jc w:val="both"/>
        <w:rPr>
          <w:rFonts w:cs="Arial"/>
          <w:sz w:val="20"/>
        </w:rPr>
      </w:pPr>
      <w:r w:rsidRPr="00A544FD">
        <w:rPr>
          <w:rFonts w:cs="Arial"/>
          <w:sz w:val="20"/>
        </w:rPr>
        <w:t>Nakon obavljenih elektromontažnih i instalacijskih radova nužno je pripremiti za predaju i tehnički pregled slijedeće:</w:t>
      </w:r>
    </w:p>
    <w:p w:rsidR="00F31464" w:rsidRPr="00A544FD" w:rsidRDefault="00F31464" w:rsidP="00080F18">
      <w:pPr>
        <w:numPr>
          <w:ilvl w:val="0"/>
          <w:numId w:val="23"/>
        </w:numPr>
        <w:jc w:val="both"/>
        <w:rPr>
          <w:rFonts w:cs="Arial"/>
          <w:sz w:val="20"/>
        </w:rPr>
      </w:pPr>
      <w:r w:rsidRPr="00A544FD">
        <w:rPr>
          <w:rFonts w:cs="Arial"/>
          <w:sz w:val="20"/>
        </w:rPr>
        <w:t>uredno vođen montažni dnevnik</w:t>
      </w:r>
    </w:p>
    <w:p w:rsidR="008144D3" w:rsidRPr="00A544FD" w:rsidRDefault="008144D3" w:rsidP="008144D3">
      <w:pPr>
        <w:numPr>
          <w:ilvl w:val="0"/>
          <w:numId w:val="23"/>
        </w:numPr>
        <w:rPr>
          <w:rFonts w:cs="Arial"/>
          <w:sz w:val="20"/>
        </w:rPr>
      </w:pPr>
      <w:r w:rsidRPr="00A544FD">
        <w:rPr>
          <w:rFonts w:cs="Arial"/>
          <w:sz w:val="20"/>
        </w:rPr>
        <w:t>atesti ugrađene opreme i kabela</w:t>
      </w:r>
    </w:p>
    <w:p w:rsidR="008144D3" w:rsidRPr="00A544FD" w:rsidRDefault="008144D3" w:rsidP="008144D3">
      <w:pPr>
        <w:numPr>
          <w:ilvl w:val="0"/>
          <w:numId w:val="23"/>
        </w:numPr>
        <w:rPr>
          <w:rFonts w:cs="Arial"/>
          <w:sz w:val="20"/>
        </w:rPr>
      </w:pPr>
      <w:r w:rsidRPr="00A544FD">
        <w:rPr>
          <w:rFonts w:cs="Arial"/>
          <w:sz w:val="20"/>
        </w:rPr>
        <w:t>atesti o izvršenom mjerenju otpora izolacije,otpora petlje i otpora uzemljenja</w:t>
      </w:r>
    </w:p>
    <w:p w:rsidR="008144D3" w:rsidRPr="00A544FD" w:rsidRDefault="008144D3" w:rsidP="008144D3">
      <w:pPr>
        <w:numPr>
          <w:ilvl w:val="0"/>
          <w:numId w:val="23"/>
        </w:numPr>
        <w:rPr>
          <w:rFonts w:cs="Arial"/>
          <w:sz w:val="20"/>
        </w:rPr>
      </w:pPr>
      <w:r w:rsidRPr="00A544FD">
        <w:rPr>
          <w:rFonts w:cs="Arial"/>
          <w:sz w:val="20"/>
        </w:rPr>
        <w:lastRenderedPageBreak/>
        <w:t>atesti o ispitivanju zaštite od indirektnog napona dodira</w:t>
      </w:r>
    </w:p>
    <w:p w:rsidR="008144D3" w:rsidRPr="00A544FD" w:rsidRDefault="008144D3" w:rsidP="008144D3">
      <w:pPr>
        <w:numPr>
          <w:ilvl w:val="0"/>
          <w:numId w:val="23"/>
        </w:numPr>
        <w:rPr>
          <w:rFonts w:cs="Arial"/>
          <w:sz w:val="20"/>
        </w:rPr>
      </w:pPr>
      <w:r w:rsidRPr="00A544FD">
        <w:rPr>
          <w:rFonts w:cs="Arial"/>
          <w:sz w:val="20"/>
        </w:rPr>
        <w:t>atesti o ispitivanju sustava izjednačenja potencijala i neprekidnosti zaštitnog vodiča</w:t>
      </w:r>
    </w:p>
    <w:p w:rsidR="008144D3" w:rsidRPr="00A544FD" w:rsidRDefault="008144D3" w:rsidP="008144D3">
      <w:pPr>
        <w:numPr>
          <w:ilvl w:val="0"/>
          <w:numId w:val="23"/>
        </w:numPr>
        <w:rPr>
          <w:rFonts w:cs="Arial"/>
          <w:sz w:val="20"/>
        </w:rPr>
      </w:pPr>
      <w:r w:rsidRPr="00A544FD">
        <w:rPr>
          <w:rFonts w:cs="Arial"/>
          <w:sz w:val="20"/>
        </w:rPr>
        <w:t>atesti o izvršenom podešavanju strujne zaštite</w:t>
      </w:r>
    </w:p>
    <w:p w:rsidR="005E0A2B" w:rsidRDefault="008144D3" w:rsidP="00CA4CCB">
      <w:pPr>
        <w:numPr>
          <w:ilvl w:val="0"/>
          <w:numId w:val="23"/>
        </w:numPr>
        <w:rPr>
          <w:rFonts w:cs="Arial"/>
          <w:sz w:val="20"/>
        </w:rPr>
      </w:pPr>
      <w:r w:rsidRPr="00BB6AFD">
        <w:rPr>
          <w:rFonts w:cs="Arial"/>
          <w:sz w:val="20"/>
        </w:rPr>
        <w:t>atesti o izvršenom funkcionalnom ispitivanju ugrađenih uređaja</w:t>
      </w:r>
      <w:r w:rsidR="00A544FD" w:rsidRPr="00BB6AFD">
        <w:rPr>
          <w:rFonts w:cs="Arial"/>
          <w:sz w:val="20"/>
        </w:rPr>
        <w:t xml:space="preserve"> </w:t>
      </w:r>
    </w:p>
    <w:p w:rsidR="006163C2" w:rsidRPr="00BB6AFD" w:rsidRDefault="006163C2" w:rsidP="00CA4CCB">
      <w:pPr>
        <w:numPr>
          <w:ilvl w:val="0"/>
          <w:numId w:val="23"/>
        </w:numPr>
        <w:rPr>
          <w:rFonts w:cs="Arial"/>
          <w:sz w:val="20"/>
        </w:rPr>
      </w:pPr>
      <w:r>
        <w:rPr>
          <w:rFonts w:cs="Arial"/>
          <w:sz w:val="20"/>
        </w:rPr>
        <w:t>atesti o izvršenom ispitivanje gromobranske instalacije</w:t>
      </w:r>
    </w:p>
    <w:p w:rsidR="003244AC" w:rsidRPr="00A544FD" w:rsidRDefault="003244AC" w:rsidP="003244AC">
      <w:pPr>
        <w:ind w:left="720"/>
        <w:rPr>
          <w:rFonts w:cs="Arial"/>
          <w:sz w:val="20"/>
        </w:rPr>
      </w:pPr>
    </w:p>
    <w:p w:rsidR="00826C44" w:rsidRPr="00A544FD" w:rsidRDefault="00826C44" w:rsidP="00B2537D">
      <w:pPr>
        <w:rPr>
          <w:rFonts w:cs="Arial"/>
          <w:sz w:val="20"/>
        </w:rPr>
      </w:pPr>
    </w:p>
    <w:p w:rsidR="00826C44" w:rsidRPr="00A544FD" w:rsidRDefault="00826C44" w:rsidP="00826C44">
      <w:pPr>
        <w:tabs>
          <w:tab w:val="num" w:pos="360"/>
        </w:tabs>
        <w:rPr>
          <w:rFonts w:cs="Arial"/>
          <w:sz w:val="20"/>
        </w:rPr>
      </w:pPr>
      <w:r w:rsidRPr="00A544FD">
        <w:rPr>
          <w:rFonts w:cs="Arial"/>
          <w:sz w:val="20"/>
        </w:rPr>
        <w:t xml:space="preserve"> </w:t>
      </w:r>
    </w:p>
    <w:p w:rsidR="00826C44" w:rsidRPr="00A544FD" w:rsidRDefault="00826C44" w:rsidP="00826C44">
      <w:pPr>
        <w:pStyle w:val="BodyText3"/>
        <w:ind w:left="5652" w:firstLine="720"/>
        <w:rPr>
          <w:rFonts w:cs="Arial"/>
          <w:sz w:val="20"/>
          <w:szCs w:val="20"/>
        </w:rPr>
      </w:pPr>
      <w:r w:rsidRPr="00A544FD">
        <w:rPr>
          <w:rFonts w:cs="Arial"/>
          <w:sz w:val="20"/>
          <w:szCs w:val="20"/>
        </w:rPr>
        <w:t xml:space="preserve">        Projektant:</w:t>
      </w:r>
    </w:p>
    <w:p w:rsidR="00826C44" w:rsidRPr="00A544FD" w:rsidRDefault="00826C44" w:rsidP="00826C44">
      <w:pPr>
        <w:pStyle w:val="BodyText3"/>
        <w:ind w:left="2880" w:firstLine="720"/>
        <w:jc w:val="center"/>
        <w:rPr>
          <w:rFonts w:cs="Arial"/>
          <w:sz w:val="20"/>
          <w:szCs w:val="20"/>
        </w:rPr>
      </w:pPr>
    </w:p>
    <w:p w:rsidR="00826C44" w:rsidRDefault="00826C44" w:rsidP="00826C44">
      <w:pPr>
        <w:pStyle w:val="BodyText"/>
        <w:rPr>
          <w:rFonts w:cs="Arial"/>
          <w:sz w:val="20"/>
        </w:rPr>
      </w:pPr>
      <w:r w:rsidRPr="00A544FD">
        <w:rPr>
          <w:rFonts w:cs="Arial"/>
          <w:sz w:val="20"/>
        </w:rPr>
        <w:t xml:space="preserve">                                                                                            </w:t>
      </w:r>
      <w:r w:rsidR="001E6B5D" w:rsidRPr="00A544FD">
        <w:rPr>
          <w:rFonts w:cs="Arial"/>
          <w:sz w:val="20"/>
        </w:rPr>
        <w:t xml:space="preserve">             Slavenko Pendo,mag</w:t>
      </w:r>
      <w:r w:rsidRPr="00A544FD">
        <w:rPr>
          <w:rFonts w:cs="Arial"/>
          <w:sz w:val="20"/>
        </w:rPr>
        <w:t>.ing.el</w:t>
      </w:r>
      <w:r w:rsidR="00212199" w:rsidRPr="00A544FD">
        <w:rPr>
          <w:rFonts w:cs="Arial"/>
          <w:sz w:val="20"/>
        </w:rPr>
        <w:t>.</w:t>
      </w:r>
    </w:p>
    <w:p w:rsidR="00164C00" w:rsidRPr="00A544FD" w:rsidRDefault="00164C00" w:rsidP="00826C44">
      <w:pPr>
        <w:pStyle w:val="BodyText"/>
        <w:rPr>
          <w:rFonts w:cs="Arial"/>
          <w:sz w:val="20"/>
        </w:rPr>
      </w:pPr>
    </w:p>
    <w:p w:rsidR="000C2A23" w:rsidRPr="001D10D2" w:rsidRDefault="000C2A23" w:rsidP="00FE373F">
      <w:pPr>
        <w:tabs>
          <w:tab w:val="left" w:pos="971"/>
        </w:tabs>
        <w:rPr>
          <w:sz w:val="20"/>
        </w:rPr>
      </w:pPr>
    </w:p>
    <w:p w:rsidR="00F31464" w:rsidRPr="00250F71" w:rsidRDefault="00522D91" w:rsidP="00F31464">
      <w:pPr>
        <w:rPr>
          <w:rFonts w:cs="Arial"/>
          <w:b/>
          <w:sz w:val="24"/>
          <w:szCs w:val="24"/>
        </w:rPr>
      </w:pPr>
      <w:r>
        <w:rPr>
          <w:rFonts w:cs="Arial"/>
          <w:b/>
          <w:sz w:val="24"/>
          <w:szCs w:val="24"/>
        </w:rPr>
        <w:t xml:space="preserve">C </w:t>
      </w:r>
      <w:r w:rsidR="00F31464" w:rsidRPr="00250F71">
        <w:rPr>
          <w:rFonts w:cs="Arial"/>
          <w:b/>
          <w:sz w:val="24"/>
          <w:szCs w:val="24"/>
        </w:rPr>
        <w:t xml:space="preserve"> TEHNIČKI PRORAČUN</w:t>
      </w: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r w:rsidRPr="001D10D2">
        <w:rPr>
          <w:rFonts w:cs="Arial"/>
          <w:sz w:val="20"/>
        </w:rPr>
        <w:t>1. VRŠNA OPTEREĆENJA I FAKTORI ISTOVREMENOSTI</w:t>
      </w:r>
    </w:p>
    <w:p w:rsidR="00F31464" w:rsidRPr="001D10D2" w:rsidRDefault="00F31464" w:rsidP="00F31464">
      <w:pPr>
        <w:rPr>
          <w:rFonts w:cs="Arial"/>
          <w:sz w:val="20"/>
        </w:rPr>
      </w:pPr>
    </w:p>
    <w:p w:rsidR="00F31464" w:rsidRDefault="00F31464" w:rsidP="00F31464">
      <w:pPr>
        <w:rPr>
          <w:rFonts w:cs="Arial"/>
          <w:sz w:val="20"/>
        </w:rPr>
      </w:pPr>
      <w:r w:rsidRPr="001D10D2">
        <w:rPr>
          <w:rFonts w:cs="Arial"/>
          <w:sz w:val="20"/>
        </w:rPr>
        <w:t xml:space="preserve">          Za odabiranje kabela osnovni podatak s kojim moramo raspolagati je snaga trošile (u k</w:t>
      </w:r>
      <w:r w:rsidR="00807617">
        <w:rPr>
          <w:rFonts w:cs="Arial"/>
          <w:sz w:val="20"/>
        </w:rPr>
        <w:t xml:space="preserve">W) </w:t>
      </w:r>
      <w:r w:rsidRPr="001D10D2">
        <w:rPr>
          <w:rFonts w:cs="Arial"/>
          <w:sz w:val="20"/>
        </w:rPr>
        <w:t>. Opterećenje, koje se javlja kao stvarno najveće opterećenje je vršno opterećenje, a računa se prema:</w:t>
      </w:r>
    </w:p>
    <w:p w:rsidR="00807617" w:rsidRPr="001D10D2" w:rsidRDefault="00807617" w:rsidP="00F31464">
      <w:pPr>
        <w:rPr>
          <w:rFonts w:cs="Arial"/>
          <w:sz w:val="20"/>
        </w:rPr>
      </w:pPr>
    </w:p>
    <w:p w:rsidR="00F31464" w:rsidRPr="001D10D2" w:rsidRDefault="00F31464" w:rsidP="00F31464">
      <w:pPr>
        <w:rPr>
          <w:rFonts w:cs="Arial"/>
          <w:sz w:val="20"/>
        </w:rPr>
      </w:pPr>
      <w:r w:rsidRPr="001D10D2">
        <w:rPr>
          <w:rFonts w:cs="Arial"/>
          <w:sz w:val="20"/>
        </w:rPr>
        <w:t xml:space="preserve">                          Pv = i x </w:t>
      </w:r>
      <w:r w:rsidRPr="001D10D2">
        <w:rPr>
          <w:rFonts w:cs="Arial"/>
          <w:sz w:val="20"/>
        </w:rPr>
        <w:sym w:font="Symbol" w:char="F053"/>
      </w:r>
      <w:r w:rsidRPr="001D10D2">
        <w:rPr>
          <w:rFonts w:cs="Arial"/>
          <w:sz w:val="20"/>
        </w:rPr>
        <w:t xml:space="preserve">Pi   </w:t>
      </w:r>
    </w:p>
    <w:p w:rsidR="00F31464" w:rsidRPr="001D10D2" w:rsidRDefault="00F31464" w:rsidP="00F31464">
      <w:pPr>
        <w:rPr>
          <w:rFonts w:cs="Arial"/>
          <w:sz w:val="20"/>
        </w:rPr>
      </w:pPr>
      <w:r w:rsidRPr="001D10D2">
        <w:rPr>
          <w:rFonts w:cs="Arial"/>
          <w:sz w:val="20"/>
        </w:rPr>
        <w:t>gdje je:</w:t>
      </w:r>
    </w:p>
    <w:p w:rsidR="00951EBF" w:rsidRPr="001D10D2" w:rsidRDefault="00951EBF" w:rsidP="00F31464">
      <w:pPr>
        <w:rPr>
          <w:rFonts w:cs="Arial"/>
          <w:sz w:val="20"/>
        </w:rPr>
      </w:pPr>
    </w:p>
    <w:p w:rsidR="00F31464" w:rsidRPr="001D10D2" w:rsidRDefault="00F31464" w:rsidP="00F31464">
      <w:pPr>
        <w:rPr>
          <w:rFonts w:cs="Arial"/>
          <w:sz w:val="20"/>
        </w:rPr>
      </w:pPr>
      <w:r w:rsidRPr="001D10D2">
        <w:rPr>
          <w:rFonts w:cs="Arial"/>
          <w:sz w:val="20"/>
        </w:rPr>
        <w:t xml:space="preserve">   Pv   - vršno opterećenje (u kW)  </w:t>
      </w:r>
    </w:p>
    <w:p w:rsidR="00F31464" w:rsidRPr="001D10D2" w:rsidRDefault="00F31464" w:rsidP="00F31464">
      <w:pPr>
        <w:rPr>
          <w:rFonts w:cs="Arial"/>
          <w:sz w:val="20"/>
        </w:rPr>
      </w:pPr>
      <w:r w:rsidRPr="001D10D2">
        <w:rPr>
          <w:rFonts w:cs="Arial"/>
          <w:sz w:val="20"/>
        </w:rPr>
        <w:t xml:space="preserve">   i    - faktor istovremenosti   </w:t>
      </w:r>
      <w:r w:rsidR="00166F75">
        <w:rPr>
          <w:rFonts w:cs="Arial"/>
          <w:sz w:val="20"/>
        </w:rPr>
        <w:t>(u našem slučaju od 0,30</w:t>
      </w:r>
      <w:r w:rsidR="00807617">
        <w:rPr>
          <w:rFonts w:cs="Arial"/>
          <w:sz w:val="20"/>
        </w:rPr>
        <w:t>-0,4)</w:t>
      </w:r>
      <w:r w:rsidRPr="001D10D2">
        <w:rPr>
          <w:rFonts w:cs="Arial"/>
          <w:sz w:val="20"/>
        </w:rPr>
        <w:t xml:space="preserve">       </w:t>
      </w:r>
    </w:p>
    <w:p w:rsidR="00F31464" w:rsidRPr="001D10D2" w:rsidRDefault="00F31464" w:rsidP="00F31464">
      <w:pPr>
        <w:rPr>
          <w:rFonts w:cs="Arial"/>
          <w:sz w:val="20"/>
        </w:rPr>
      </w:pPr>
      <w:r w:rsidRPr="001D10D2">
        <w:rPr>
          <w:rFonts w:cs="Arial"/>
          <w:sz w:val="20"/>
        </w:rPr>
        <w:t xml:space="preserve">   </w:t>
      </w:r>
      <w:r w:rsidRPr="001D10D2">
        <w:rPr>
          <w:rFonts w:cs="Arial"/>
          <w:sz w:val="20"/>
        </w:rPr>
        <w:sym w:font="Symbol" w:char="F053"/>
      </w:r>
      <w:r w:rsidRPr="001D10D2">
        <w:rPr>
          <w:rFonts w:cs="Arial"/>
          <w:sz w:val="20"/>
        </w:rPr>
        <w:t>Pi  - suma nazivnih instaliranih snaga svih trošila</w:t>
      </w:r>
    </w:p>
    <w:p w:rsidR="00951EBF" w:rsidRPr="001D10D2" w:rsidRDefault="00951EBF" w:rsidP="00F31464">
      <w:pPr>
        <w:rPr>
          <w:rFonts w:cs="Arial"/>
          <w:sz w:val="20"/>
        </w:rPr>
      </w:pPr>
    </w:p>
    <w:p w:rsidR="00F31464" w:rsidRPr="001D10D2" w:rsidRDefault="00F31464" w:rsidP="00F31464">
      <w:pPr>
        <w:rPr>
          <w:rFonts w:cs="Arial"/>
          <w:sz w:val="20"/>
        </w:rPr>
      </w:pPr>
      <w:r w:rsidRPr="001D10D2">
        <w:rPr>
          <w:rFonts w:cs="Arial"/>
          <w:sz w:val="20"/>
        </w:rPr>
        <w:t xml:space="preserve">          Proračun vršnog opterećenja izvršen je se za svaki izvod iz glavnog razvodnog</w:t>
      </w:r>
      <w:r w:rsidR="00807617">
        <w:rPr>
          <w:rFonts w:cs="Arial"/>
          <w:sz w:val="20"/>
        </w:rPr>
        <w:t xml:space="preserve"> ormara</w:t>
      </w:r>
      <w:r w:rsidRPr="001D10D2">
        <w:rPr>
          <w:rFonts w:cs="Arial"/>
          <w:sz w:val="20"/>
        </w:rPr>
        <w:t>. Projektirana niskonaponska mreža objekta dana ja na shemi glavnog razvoda .</w:t>
      </w:r>
    </w:p>
    <w:p w:rsidR="00F31464" w:rsidRPr="001D10D2" w:rsidRDefault="00F31464" w:rsidP="00F31464">
      <w:pPr>
        <w:rPr>
          <w:rFonts w:cs="Arial"/>
          <w:sz w:val="20"/>
        </w:rPr>
      </w:pPr>
      <w:r w:rsidRPr="001D10D2">
        <w:rPr>
          <w:rFonts w:cs="Arial"/>
          <w:sz w:val="20"/>
        </w:rPr>
        <w:t>Poznavajući instalirane snage razdjelnika kao i stvarne pogonske prilike, određuje se faktor istovremenosti i vršna snaga pojedinog kraka mreže. Isto tako poznavajući instalirane snage svih razdjelnika i određujući s obzirom na stvarne pogonske prilike faktor istovremenosti čitavog objekta, proračunavamo vršnu snagu ( u kW).</w:t>
      </w:r>
    </w:p>
    <w:p w:rsidR="00F31464" w:rsidRPr="001D10D2" w:rsidRDefault="00F31464" w:rsidP="00F31464">
      <w:pPr>
        <w:rPr>
          <w:rFonts w:cs="Arial"/>
          <w:sz w:val="20"/>
        </w:rPr>
      </w:pPr>
    </w:p>
    <w:p w:rsidR="00F31464" w:rsidRPr="0099740B" w:rsidRDefault="004712A2" w:rsidP="00F31464">
      <w:pPr>
        <w:rPr>
          <w:rFonts w:cs="Arial"/>
          <w:sz w:val="20"/>
        </w:rPr>
      </w:pPr>
      <w:r w:rsidRPr="0099740B">
        <w:rPr>
          <w:rFonts w:cs="Arial"/>
          <w:sz w:val="20"/>
        </w:rPr>
        <w:t>Ukupno vršno</w:t>
      </w:r>
      <w:r w:rsidR="00F31464" w:rsidRPr="0099740B">
        <w:rPr>
          <w:rFonts w:cs="Arial"/>
          <w:sz w:val="20"/>
        </w:rPr>
        <w:t xml:space="preserve"> o</w:t>
      </w:r>
      <w:r w:rsidR="00541A20" w:rsidRPr="0099740B">
        <w:rPr>
          <w:rFonts w:cs="Arial"/>
          <w:sz w:val="20"/>
        </w:rPr>
        <w:t xml:space="preserve">pterećenje </w:t>
      </w:r>
      <w:r w:rsidR="00F31464" w:rsidRPr="0099740B">
        <w:rPr>
          <w:rFonts w:cs="Arial"/>
          <w:sz w:val="20"/>
        </w:rPr>
        <w:t xml:space="preserve"> iznosi:</w:t>
      </w:r>
    </w:p>
    <w:p w:rsidR="00F31464" w:rsidRPr="0099740B" w:rsidRDefault="00F31464" w:rsidP="00F31464">
      <w:pPr>
        <w:rPr>
          <w:rFonts w:cs="Arial"/>
          <w:sz w:val="20"/>
        </w:rPr>
      </w:pPr>
    </w:p>
    <w:p w:rsidR="004712A2" w:rsidRPr="0099740B" w:rsidRDefault="00E26C5B" w:rsidP="00F31464">
      <w:pPr>
        <w:rPr>
          <w:rFonts w:cs="Arial"/>
          <w:sz w:val="20"/>
        </w:rPr>
      </w:pPr>
      <w:r w:rsidRPr="0099740B">
        <w:rPr>
          <w:rFonts w:cs="Arial"/>
          <w:sz w:val="20"/>
        </w:rPr>
        <w:t>KPM</w:t>
      </w:r>
      <w:r w:rsidR="006B2CC5" w:rsidRPr="0099740B">
        <w:rPr>
          <w:rFonts w:cs="Arial"/>
          <w:sz w:val="20"/>
        </w:rPr>
        <w:t>O</w:t>
      </w:r>
      <w:r w:rsidR="006B2630" w:rsidRPr="0099740B">
        <w:rPr>
          <w:rFonts w:cs="Arial"/>
          <w:sz w:val="20"/>
        </w:rPr>
        <w:t xml:space="preserve">     </w:t>
      </w:r>
      <w:r w:rsidR="000C76A9" w:rsidRPr="0099740B">
        <w:rPr>
          <w:rFonts w:cs="Arial"/>
          <w:sz w:val="20"/>
        </w:rPr>
        <w:t xml:space="preserve">         </w:t>
      </w:r>
      <w:r w:rsidR="00F31464" w:rsidRPr="0099740B">
        <w:rPr>
          <w:rFonts w:cs="Arial"/>
          <w:sz w:val="20"/>
        </w:rPr>
        <w:t xml:space="preserve">  </w:t>
      </w:r>
      <w:r w:rsidR="00D57250" w:rsidRPr="0099740B">
        <w:rPr>
          <w:rFonts w:cs="Arial"/>
          <w:sz w:val="20"/>
        </w:rPr>
        <w:tab/>
        <w:t xml:space="preserve">                    </w:t>
      </w:r>
      <w:r w:rsidR="005A513D">
        <w:rPr>
          <w:rFonts w:cs="Arial"/>
          <w:sz w:val="20"/>
        </w:rPr>
        <w:t>17,25</w:t>
      </w:r>
      <w:r w:rsidR="00DA054C" w:rsidRPr="0099740B">
        <w:rPr>
          <w:rFonts w:cs="Arial"/>
          <w:sz w:val="20"/>
        </w:rPr>
        <w:t xml:space="preserve"> </w:t>
      </w:r>
      <w:r w:rsidR="006B2CC5" w:rsidRPr="0099740B">
        <w:rPr>
          <w:rFonts w:cs="Arial"/>
          <w:sz w:val="20"/>
        </w:rPr>
        <w:t>kW</w:t>
      </w:r>
      <w:r w:rsidR="004712A2" w:rsidRPr="0099740B">
        <w:rPr>
          <w:rFonts w:cs="Arial"/>
          <w:sz w:val="20"/>
        </w:rPr>
        <w:t xml:space="preserve">                                </w:t>
      </w:r>
    </w:p>
    <w:p w:rsidR="00F31464" w:rsidRPr="0080178D" w:rsidRDefault="00F31464" w:rsidP="00F31464">
      <w:pPr>
        <w:rPr>
          <w:rFonts w:cs="Arial"/>
          <w:color w:val="FF0000"/>
          <w:sz w:val="20"/>
        </w:rPr>
      </w:pPr>
    </w:p>
    <w:p w:rsidR="00951EBF" w:rsidRPr="0080178D" w:rsidRDefault="00951EBF" w:rsidP="00F31464">
      <w:pPr>
        <w:rPr>
          <w:rFonts w:cs="Arial"/>
          <w:color w:val="FF0000"/>
          <w:sz w:val="20"/>
        </w:rPr>
      </w:pPr>
    </w:p>
    <w:p w:rsidR="00F31464" w:rsidRPr="0099740B" w:rsidRDefault="00F31464" w:rsidP="00F31464">
      <w:pPr>
        <w:rPr>
          <w:rFonts w:cs="Arial"/>
          <w:b/>
          <w:sz w:val="20"/>
        </w:rPr>
      </w:pPr>
      <w:r w:rsidRPr="0099740B">
        <w:rPr>
          <w:rFonts w:cs="Arial"/>
          <w:b/>
          <w:sz w:val="20"/>
        </w:rPr>
        <w:t>2. PRORAČUN PRESJEKA KABELA</w:t>
      </w:r>
    </w:p>
    <w:p w:rsidR="00F31464" w:rsidRPr="0099740B" w:rsidRDefault="00F31464" w:rsidP="00F31464">
      <w:pPr>
        <w:rPr>
          <w:rFonts w:cs="Arial"/>
          <w:sz w:val="20"/>
        </w:rPr>
      </w:pPr>
    </w:p>
    <w:p w:rsidR="00F31464" w:rsidRPr="0099740B" w:rsidRDefault="00F31464" w:rsidP="00F31464">
      <w:pPr>
        <w:rPr>
          <w:rFonts w:cs="Arial"/>
          <w:sz w:val="20"/>
        </w:rPr>
      </w:pPr>
      <w:r w:rsidRPr="0099740B">
        <w:rPr>
          <w:rFonts w:cs="Arial"/>
          <w:sz w:val="20"/>
        </w:rPr>
        <w:t xml:space="preserve">          Presjek i tip izoliranih kabela i vodiča određuje se prema trajno dopuštenoj struji, uzimajući u obzir ograničavajuće faktore zaštitnih mjera , karakteristike uređaja za zaštitu od kratkog spoja i preopterećenja , vanjski utjecaj temperature okoline i dopušteni pad napona.</w:t>
      </w:r>
    </w:p>
    <w:p w:rsidR="00951EBF" w:rsidRPr="0099740B" w:rsidRDefault="00951EBF" w:rsidP="00F31464">
      <w:pPr>
        <w:rPr>
          <w:rFonts w:cs="Arial"/>
          <w:sz w:val="20"/>
        </w:rPr>
      </w:pPr>
    </w:p>
    <w:p w:rsidR="00F31464" w:rsidRPr="0099740B" w:rsidRDefault="00F31464" w:rsidP="00F31464">
      <w:pPr>
        <w:rPr>
          <w:rFonts w:cs="Arial"/>
          <w:sz w:val="20"/>
        </w:rPr>
      </w:pPr>
      <w:r w:rsidRPr="0099740B">
        <w:rPr>
          <w:rFonts w:cs="Arial"/>
          <w:sz w:val="20"/>
        </w:rPr>
        <w:t xml:space="preserve">          Dopušt</w:t>
      </w:r>
      <w:r w:rsidR="007C26D1" w:rsidRPr="0099740B">
        <w:rPr>
          <w:rFonts w:cs="Arial"/>
          <w:sz w:val="20"/>
        </w:rPr>
        <w:t>eni pad napona između napojne to</w:t>
      </w:r>
      <w:r w:rsidRPr="0099740B">
        <w:rPr>
          <w:rFonts w:cs="Arial"/>
          <w:sz w:val="20"/>
        </w:rPr>
        <w:t xml:space="preserve">čke el. </w:t>
      </w:r>
      <w:r w:rsidR="007C26D1" w:rsidRPr="0099740B">
        <w:rPr>
          <w:rFonts w:cs="Arial"/>
          <w:sz w:val="20"/>
        </w:rPr>
        <w:t>instalacije i bilo koje druge to</w:t>
      </w:r>
      <w:r w:rsidRPr="0099740B">
        <w:rPr>
          <w:rFonts w:cs="Arial"/>
          <w:sz w:val="20"/>
        </w:rPr>
        <w:t>čke ne smije biti veći od ovih vrijednosti prema nazivnom naponu el. instalacije:</w:t>
      </w:r>
    </w:p>
    <w:p w:rsidR="00951EBF" w:rsidRPr="0099740B" w:rsidRDefault="00951EBF" w:rsidP="00F31464">
      <w:pPr>
        <w:rPr>
          <w:rFonts w:cs="Arial"/>
          <w:sz w:val="20"/>
        </w:rPr>
      </w:pPr>
    </w:p>
    <w:p w:rsidR="00F31464" w:rsidRPr="0099740B" w:rsidRDefault="00F31464" w:rsidP="00F31464">
      <w:pPr>
        <w:rPr>
          <w:rFonts w:cs="Arial"/>
          <w:sz w:val="20"/>
        </w:rPr>
      </w:pPr>
      <w:r w:rsidRPr="0099740B">
        <w:rPr>
          <w:rFonts w:cs="Arial"/>
          <w:sz w:val="20"/>
        </w:rPr>
        <w:t xml:space="preserve">           1. Za strujni krug rasvjete 3%, a za strujni krug ostalih trošila 5%, ako se električna instalacija napaja iz niskonaponske mreže.</w:t>
      </w:r>
    </w:p>
    <w:p w:rsidR="00951EBF" w:rsidRPr="0099740B" w:rsidRDefault="00F31464" w:rsidP="00E62388">
      <w:pPr>
        <w:ind w:firstLine="708"/>
        <w:rPr>
          <w:rFonts w:cs="Arial"/>
          <w:sz w:val="20"/>
        </w:rPr>
      </w:pPr>
      <w:r w:rsidRPr="0099740B">
        <w:rPr>
          <w:rFonts w:cs="Arial"/>
          <w:sz w:val="20"/>
        </w:rPr>
        <w:t>2. Za strujni krug rasvjete 5%, a za strujni krug ostalih trošila 8%, ako se električna instalacija napaja neposredno iz trafostani</w:t>
      </w:r>
      <w:r w:rsidR="001465D3" w:rsidRPr="0099740B">
        <w:rPr>
          <w:rFonts w:cs="Arial"/>
          <w:sz w:val="20"/>
        </w:rPr>
        <w:t>ce koja je priključena na srednji</w:t>
      </w:r>
      <w:r w:rsidRPr="0099740B">
        <w:rPr>
          <w:rFonts w:cs="Arial"/>
          <w:sz w:val="20"/>
        </w:rPr>
        <w:t xml:space="preserve"> napon.</w:t>
      </w:r>
    </w:p>
    <w:p w:rsidR="00F31464" w:rsidRPr="0099740B" w:rsidRDefault="00F31464" w:rsidP="00F31464">
      <w:pPr>
        <w:rPr>
          <w:rFonts w:cs="Arial"/>
          <w:sz w:val="20"/>
        </w:rPr>
      </w:pPr>
      <w:r w:rsidRPr="0099740B">
        <w:rPr>
          <w:rFonts w:cs="Arial"/>
          <w:sz w:val="20"/>
        </w:rPr>
        <w:t xml:space="preserve">          Za električne instalacije čija je duljina veća od </w:t>
      </w:r>
      <w:smartTag w:uri="urn:schemas-microsoft-com:office:smarttags" w:element="metricconverter">
        <w:smartTagPr>
          <w:attr w:name="ProductID" w:val="100 m"/>
        </w:smartTagPr>
        <w:r w:rsidRPr="0099740B">
          <w:rPr>
            <w:rFonts w:cs="Arial"/>
            <w:sz w:val="20"/>
          </w:rPr>
          <w:t>100 m</w:t>
        </w:r>
      </w:smartTag>
      <w:r w:rsidRPr="0099740B">
        <w:rPr>
          <w:rFonts w:cs="Arial"/>
          <w:sz w:val="20"/>
        </w:rPr>
        <w:t xml:space="preserve"> dopušteni pad napona povećava se za 0,005% po dužinskom metru iznad </w:t>
      </w:r>
      <w:smartTag w:uri="urn:schemas-microsoft-com:office:smarttags" w:element="metricconverter">
        <w:smartTagPr>
          <w:attr w:name="ProductID" w:val="100 m"/>
        </w:smartTagPr>
        <w:r w:rsidRPr="0099740B">
          <w:rPr>
            <w:rFonts w:cs="Arial"/>
            <w:sz w:val="20"/>
          </w:rPr>
          <w:t>100 m</w:t>
        </w:r>
      </w:smartTag>
      <w:r w:rsidRPr="0099740B">
        <w:rPr>
          <w:rFonts w:cs="Arial"/>
          <w:sz w:val="20"/>
        </w:rPr>
        <w:t>, ali ne više od 0,5%.</w:t>
      </w:r>
    </w:p>
    <w:p w:rsidR="00B325C6" w:rsidRPr="0099740B" w:rsidRDefault="00B325C6" w:rsidP="00F31464">
      <w:pPr>
        <w:rPr>
          <w:rFonts w:cs="Arial"/>
          <w:sz w:val="20"/>
        </w:rPr>
      </w:pPr>
    </w:p>
    <w:p w:rsidR="00B325C6" w:rsidRDefault="00B325C6" w:rsidP="00F31464">
      <w:pPr>
        <w:rPr>
          <w:rFonts w:cs="Arial"/>
          <w:sz w:val="20"/>
        </w:rPr>
      </w:pPr>
    </w:p>
    <w:p w:rsidR="005A513D" w:rsidRDefault="005A513D" w:rsidP="00F31464">
      <w:pPr>
        <w:rPr>
          <w:rFonts w:cs="Arial"/>
          <w:sz w:val="20"/>
        </w:rPr>
      </w:pPr>
    </w:p>
    <w:p w:rsidR="005A513D" w:rsidRDefault="005A513D" w:rsidP="00F31464">
      <w:pPr>
        <w:rPr>
          <w:rFonts w:cs="Arial"/>
          <w:sz w:val="20"/>
        </w:rPr>
      </w:pPr>
    </w:p>
    <w:p w:rsidR="005A513D" w:rsidRPr="0099740B" w:rsidRDefault="005A513D" w:rsidP="00F31464">
      <w:pPr>
        <w:rPr>
          <w:rFonts w:cs="Arial"/>
          <w:sz w:val="20"/>
        </w:rPr>
      </w:pPr>
    </w:p>
    <w:p w:rsidR="00F31464" w:rsidRDefault="00F31464" w:rsidP="00F31464">
      <w:pPr>
        <w:rPr>
          <w:rFonts w:cs="Arial"/>
          <w:sz w:val="20"/>
        </w:rPr>
      </w:pPr>
      <w:r w:rsidRPr="0099740B">
        <w:rPr>
          <w:rFonts w:cs="Arial"/>
          <w:sz w:val="20"/>
        </w:rPr>
        <w:t xml:space="preserve">          Proračun pada napona računamo prema:</w:t>
      </w:r>
    </w:p>
    <w:p w:rsidR="005A513D" w:rsidRPr="0099740B" w:rsidRDefault="005A513D" w:rsidP="00F31464">
      <w:pPr>
        <w:rPr>
          <w:rFonts w:cs="Arial"/>
          <w:sz w:val="20"/>
        </w:rPr>
      </w:pPr>
    </w:p>
    <w:p w:rsidR="00E62388" w:rsidRPr="0099740B" w:rsidRDefault="00F31464" w:rsidP="00C64203">
      <w:pPr>
        <w:numPr>
          <w:ilvl w:val="0"/>
          <w:numId w:val="3"/>
        </w:numPr>
        <w:rPr>
          <w:rFonts w:cs="Arial"/>
          <w:sz w:val="20"/>
        </w:rPr>
      </w:pPr>
      <w:r w:rsidRPr="0099740B">
        <w:rPr>
          <w:rFonts w:cs="Arial"/>
          <w:sz w:val="20"/>
        </w:rPr>
        <w:t>za trofaznu struju:</w:t>
      </w:r>
    </w:p>
    <w:p w:rsidR="00C64203" w:rsidRPr="0099740B" w:rsidRDefault="00C64203" w:rsidP="005A513D">
      <w:pPr>
        <w:rPr>
          <w:rFonts w:cs="Arial"/>
          <w:sz w:val="20"/>
        </w:rPr>
      </w:pPr>
    </w:p>
    <w:p w:rsidR="00F31464" w:rsidRPr="0099740B" w:rsidRDefault="00E62388" w:rsidP="00F31464">
      <w:pPr>
        <w:rPr>
          <w:rFonts w:cs="Arial"/>
          <w:sz w:val="20"/>
        </w:rPr>
      </w:pPr>
      <w:r w:rsidRPr="0099740B">
        <w:rPr>
          <w:rFonts w:cs="Arial"/>
          <w:sz w:val="20"/>
        </w:rPr>
        <w:t xml:space="preserve"> </w:t>
      </w:r>
      <w:r w:rsidR="00F31464" w:rsidRPr="0099740B">
        <w:rPr>
          <w:rFonts w:cs="Arial"/>
          <w:sz w:val="20"/>
        </w:rPr>
        <w:t xml:space="preserve">              100*1*Pv</w:t>
      </w:r>
    </w:p>
    <w:p w:rsidR="00F31464" w:rsidRPr="0099740B" w:rsidRDefault="00F31464" w:rsidP="00F31464">
      <w:pPr>
        <w:rPr>
          <w:rFonts w:cs="Arial"/>
          <w:sz w:val="20"/>
        </w:rPr>
      </w:pPr>
      <w:r w:rsidRPr="0099740B">
        <w:rPr>
          <w:rFonts w:cs="Arial"/>
          <w:sz w:val="20"/>
        </w:rPr>
        <w:t xml:space="preserve">          u% = ---------- * (R1cos</w:t>
      </w:r>
      <w:r w:rsidRPr="0099740B">
        <w:rPr>
          <w:rFonts w:cs="Arial"/>
          <w:sz w:val="20"/>
        </w:rPr>
        <w:sym w:font="Technic" w:char="F0D8"/>
      </w:r>
      <w:r w:rsidRPr="0099740B">
        <w:rPr>
          <w:rFonts w:cs="Arial"/>
          <w:sz w:val="20"/>
        </w:rPr>
        <w:t>+X1sin</w:t>
      </w:r>
      <w:r w:rsidRPr="0099740B">
        <w:rPr>
          <w:rFonts w:cs="Arial"/>
          <w:sz w:val="20"/>
        </w:rPr>
        <w:sym w:font="Technic" w:char="F0D8"/>
      </w:r>
      <w:r w:rsidRPr="0099740B">
        <w:rPr>
          <w:rFonts w:cs="Arial"/>
          <w:sz w:val="20"/>
        </w:rPr>
        <w:t>)</w:t>
      </w:r>
    </w:p>
    <w:p w:rsidR="00F31464" w:rsidRPr="0099740B" w:rsidRDefault="00F31464" w:rsidP="00F31464">
      <w:pPr>
        <w:rPr>
          <w:rFonts w:cs="Arial"/>
          <w:sz w:val="20"/>
        </w:rPr>
      </w:pPr>
      <w:r w:rsidRPr="0099740B">
        <w:rPr>
          <w:rFonts w:cs="Arial"/>
          <w:sz w:val="20"/>
        </w:rPr>
        <w:t xml:space="preserve">                 g*S*U²</w:t>
      </w:r>
    </w:p>
    <w:p w:rsidR="000919A6" w:rsidRPr="0099740B" w:rsidRDefault="000919A6" w:rsidP="00F31464">
      <w:pPr>
        <w:rPr>
          <w:rFonts w:cs="Arial"/>
          <w:sz w:val="20"/>
        </w:rPr>
      </w:pPr>
    </w:p>
    <w:p w:rsidR="00F31464" w:rsidRPr="0099740B" w:rsidRDefault="00F31464" w:rsidP="00F31464">
      <w:pPr>
        <w:rPr>
          <w:rFonts w:cs="Arial"/>
          <w:sz w:val="20"/>
        </w:rPr>
      </w:pPr>
      <w:r w:rsidRPr="0099740B">
        <w:rPr>
          <w:rFonts w:cs="Arial"/>
          <w:sz w:val="20"/>
        </w:rPr>
        <w:t xml:space="preserve">          Za presjek do 25 mm² induktivni otpor možemo zanemariti za bilo koji cos</w:t>
      </w:r>
      <w:r w:rsidRPr="0099740B">
        <w:rPr>
          <w:rFonts w:cs="Arial"/>
          <w:sz w:val="20"/>
        </w:rPr>
        <w:sym w:font="Technic" w:char="F0D8"/>
      </w:r>
      <w:r w:rsidRPr="0099740B">
        <w:rPr>
          <w:rFonts w:cs="Arial"/>
          <w:sz w:val="20"/>
        </w:rPr>
        <w:t>, te pad napona iznosi:</w:t>
      </w:r>
    </w:p>
    <w:p w:rsidR="002969E3" w:rsidRPr="0099740B" w:rsidRDefault="002969E3" w:rsidP="00F31464">
      <w:pPr>
        <w:rPr>
          <w:rFonts w:cs="Arial"/>
          <w:sz w:val="20"/>
        </w:rPr>
      </w:pPr>
    </w:p>
    <w:p w:rsidR="00D57250" w:rsidRPr="0099740B" w:rsidRDefault="00D57250" w:rsidP="00F31464">
      <w:pPr>
        <w:rPr>
          <w:rFonts w:cs="Arial"/>
          <w:sz w:val="20"/>
        </w:rPr>
      </w:pPr>
    </w:p>
    <w:p w:rsidR="00F31464" w:rsidRPr="0099740B" w:rsidRDefault="00F31464" w:rsidP="00F31464">
      <w:pPr>
        <w:rPr>
          <w:rFonts w:cs="Arial"/>
          <w:sz w:val="20"/>
        </w:rPr>
      </w:pPr>
      <w:r w:rsidRPr="0099740B">
        <w:rPr>
          <w:rFonts w:cs="Arial"/>
          <w:sz w:val="20"/>
        </w:rPr>
        <w:t xml:space="preserve">                100*1*Pv</w:t>
      </w:r>
    </w:p>
    <w:p w:rsidR="00A24576" w:rsidRPr="0099740B" w:rsidRDefault="00F31464" w:rsidP="00A24576">
      <w:pPr>
        <w:rPr>
          <w:rFonts w:cs="Arial"/>
          <w:sz w:val="20"/>
        </w:rPr>
      </w:pPr>
      <w:r w:rsidRPr="0099740B">
        <w:rPr>
          <w:rFonts w:cs="Arial"/>
          <w:sz w:val="20"/>
        </w:rPr>
        <w:t xml:space="preserve">          u% = ----------</w:t>
      </w:r>
      <w:r w:rsidR="00A24576" w:rsidRPr="0099740B">
        <w:rPr>
          <w:rFonts w:cs="Arial"/>
          <w:sz w:val="20"/>
        </w:rPr>
        <w:t>=0,00001116 P*l/s</w:t>
      </w:r>
    </w:p>
    <w:p w:rsidR="00F31464" w:rsidRPr="0099740B" w:rsidRDefault="00F31464" w:rsidP="00F31464">
      <w:pPr>
        <w:rPr>
          <w:rFonts w:cs="Arial"/>
          <w:sz w:val="20"/>
        </w:rPr>
      </w:pPr>
    </w:p>
    <w:p w:rsidR="006B2CC5" w:rsidRPr="0099740B" w:rsidRDefault="00F31464" w:rsidP="00F31464">
      <w:pPr>
        <w:rPr>
          <w:rFonts w:cs="Arial"/>
          <w:sz w:val="20"/>
        </w:rPr>
      </w:pPr>
      <w:r w:rsidRPr="0099740B">
        <w:rPr>
          <w:rFonts w:cs="Arial"/>
          <w:sz w:val="20"/>
        </w:rPr>
        <w:t xml:space="preserve">                 g*S*U²</w:t>
      </w:r>
    </w:p>
    <w:p w:rsidR="006B2CC5" w:rsidRPr="0099740B" w:rsidRDefault="006B2CC5" w:rsidP="00F31464">
      <w:pPr>
        <w:rPr>
          <w:rFonts w:cs="Arial"/>
          <w:sz w:val="20"/>
        </w:rPr>
      </w:pPr>
    </w:p>
    <w:p w:rsidR="00F31464" w:rsidRPr="0099740B" w:rsidRDefault="00F31464" w:rsidP="00F31464">
      <w:pPr>
        <w:rPr>
          <w:rFonts w:cs="Arial"/>
          <w:sz w:val="20"/>
        </w:rPr>
      </w:pPr>
      <w:r w:rsidRPr="0099740B">
        <w:rPr>
          <w:rFonts w:cs="Arial"/>
          <w:sz w:val="20"/>
        </w:rPr>
        <w:t>- za jednofaznu struju uz zanemarivi induktivni otpor kabela pad napona iznosi:</w:t>
      </w:r>
    </w:p>
    <w:p w:rsidR="002969E3" w:rsidRPr="0099740B" w:rsidRDefault="002969E3" w:rsidP="00F31464">
      <w:pPr>
        <w:rPr>
          <w:rFonts w:cs="Arial"/>
          <w:sz w:val="20"/>
        </w:rPr>
      </w:pPr>
    </w:p>
    <w:p w:rsidR="00F31464" w:rsidRPr="0099740B" w:rsidRDefault="00F31464" w:rsidP="00F31464">
      <w:pPr>
        <w:rPr>
          <w:rFonts w:cs="Arial"/>
          <w:sz w:val="20"/>
        </w:rPr>
      </w:pPr>
      <w:r w:rsidRPr="0099740B">
        <w:rPr>
          <w:rFonts w:cs="Arial"/>
          <w:sz w:val="20"/>
        </w:rPr>
        <w:t xml:space="preserve">                200*1*Pv</w:t>
      </w:r>
    </w:p>
    <w:p w:rsidR="00F31464" w:rsidRPr="0099740B" w:rsidRDefault="00F31464" w:rsidP="00F31464">
      <w:pPr>
        <w:rPr>
          <w:rFonts w:cs="Arial"/>
          <w:sz w:val="20"/>
        </w:rPr>
      </w:pPr>
      <w:r w:rsidRPr="0099740B">
        <w:rPr>
          <w:rFonts w:cs="Arial"/>
          <w:sz w:val="20"/>
        </w:rPr>
        <w:t xml:space="preserve">          u% = ----------</w:t>
      </w:r>
      <w:r w:rsidR="00A24576" w:rsidRPr="0099740B">
        <w:rPr>
          <w:rFonts w:cs="Arial"/>
          <w:sz w:val="20"/>
        </w:rPr>
        <w:t>=0.000062 P*l/s</w:t>
      </w:r>
    </w:p>
    <w:p w:rsidR="00F31464" w:rsidRPr="0099740B" w:rsidRDefault="00F31464" w:rsidP="00F31464">
      <w:pPr>
        <w:rPr>
          <w:rFonts w:cs="Arial"/>
          <w:sz w:val="20"/>
        </w:rPr>
      </w:pPr>
      <w:r w:rsidRPr="0099740B">
        <w:rPr>
          <w:rFonts w:cs="Arial"/>
          <w:sz w:val="20"/>
        </w:rPr>
        <w:t xml:space="preserve">                 g*S*U²</w:t>
      </w:r>
    </w:p>
    <w:p w:rsidR="00F31464" w:rsidRPr="0099740B" w:rsidRDefault="00F31464" w:rsidP="00F31464">
      <w:pPr>
        <w:rPr>
          <w:rFonts w:cs="Arial"/>
          <w:sz w:val="20"/>
        </w:rPr>
      </w:pPr>
      <w:r w:rsidRPr="0099740B">
        <w:rPr>
          <w:rFonts w:cs="Arial"/>
          <w:sz w:val="20"/>
        </w:rPr>
        <w:t>gdje je:</w:t>
      </w:r>
    </w:p>
    <w:p w:rsidR="00F31464" w:rsidRPr="0099740B" w:rsidRDefault="00F31464" w:rsidP="00F31464">
      <w:pPr>
        <w:rPr>
          <w:rFonts w:cs="Arial"/>
          <w:sz w:val="20"/>
        </w:rPr>
      </w:pPr>
      <w:r w:rsidRPr="0099740B">
        <w:rPr>
          <w:rFonts w:cs="Arial"/>
          <w:sz w:val="20"/>
        </w:rPr>
        <w:t xml:space="preserve">          u%        pad napona u %</w:t>
      </w:r>
    </w:p>
    <w:p w:rsidR="00F31464" w:rsidRPr="0099740B" w:rsidRDefault="00F31464" w:rsidP="00F31464">
      <w:pPr>
        <w:rPr>
          <w:rFonts w:cs="Arial"/>
          <w:sz w:val="20"/>
        </w:rPr>
      </w:pPr>
      <w:r w:rsidRPr="0099740B">
        <w:rPr>
          <w:rFonts w:cs="Arial"/>
          <w:sz w:val="20"/>
        </w:rPr>
        <w:t xml:space="preserve">          P*1       moment opterećenja (KWm)</w:t>
      </w:r>
    </w:p>
    <w:p w:rsidR="00F31464" w:rsidRPr="0099740B" w:rsidRDefault="00F31464" w:rsidP="00F31464">
      <w:pPr>
        <w:rPr>
          <w:rFonts w:cs="Arial"/>
          <w:sz w:val="20"/>
        </w:rPr>
      </w:pPr>
      <w:r w:rsidRPr="0099740B">
        <w:rPr>
          <w:rFonts w:cs="Arial"/>
          <w:sz w:val="20"/>
        </w:rPr>
        <w:t xml:space="preserve">          S        </w:t>
      </w:r>
      <w:r w:rsidR="00B952B6" w:rsidRPr="0099740B">
        <w:rPr>
          <w:rFonts w:cs="Arial"/>
          <w:sz w:val="20"/>
        </w:rPr>
        <w:t xml:space="preserve"> </w:t>
      </w:r>
      <w:r w:rsidRPr="0099740B">
        <w:rPr>
          <w:rFonts w:cs="Arial"/>
          <w:sz w:val="20"/>
        </w:rPr>
        <w:t xml:space="preserve"> presjek  faznog vodiča (mm²)</w:t>
      </w:r>
    </w:p>
    <w:p w:rsidR="00F31464" w:rsidRPr="0099740B" w:rsidRDefault="00F31464" w:rsidP="00F31464">
      <w:pPr>
        <w:rPr>
          <w:rFonts w:cs="Arial"/>
          <w:sz w:val="20"/>
        </w:rPr>
      </w:pPr>
      <w:r w:rsidRPr="0099740B">
        <w:rPr>
          <w:rFonts w:cs="Arial"/>
          <w:sz w:val="20"/>
        </w:rPr>
        <w:t xml:space="preserve">          g         </w:t>
      </w:r>
      <w:r w:rsidR="00B952B6" w:rsidRPr="0099740B">
        <w:rPr>
          <w:rFonts w:cs="Arial"/>
          <w:sz w:val="20"/>
        </w:rPr>
        <w:t xml:space="preserve"> </w:t>
      </w:r>
      <w:r w:rsidRPr="0099740B">
        <w:rPr>
          <w:rFonts w:cs="Arial"/>
          <w:sz w:val="20"/>
        </w:rPr>
        <w:t>vodljivost  (za Cu iznosi 56 Sm/mm²)</w:t>
      </w:r>
    </w:p>
    <w:p w:rsidR="00F31464" w:rsidRPr="0099740B" w:rsidRDefault="00F31464" w:rsidP="00F31464">
      <w:pPr>
        <w:rPr>
          <w:rFonts w:cs="Arial"/>
          <w:sz w:val="20"/>
        </w:rPr>
      </w:pPr>
      <w:r w:rsidRPr="0099740B">
        <w:rPr>
          <w:rFonts w:cs="Arial"/>
          <w:sz w:val="20"/>
        </w:rPr>
        <w:t xml:space="preserve">          U         </w:t>
      </w:r>
      <w:r w:rsidR="00B952B6" w:rsidRPr="0099740B">
        <w:rPr>
          <w:rFonts w:cs="Arial"/>
          <w:sz w:val="20"/>
        </w:rPr>
        <w:t xml:space="preserve"> </w:t>
      </w:r>
      <w:r w:rsidRPr="0099740B">
        <w:rPr>
          <w:rFonts w:cs="Arial"/>
          <w:sz w:val="20"/>
        </w:rPr>
        <w:t>nazivni napon (V)</w:t>
      </w:r>
    </w:p>
    <w:p w:rsidR="00F31464" w:rsidRPr="0099740B" w:rsidRDefault="00F31464" w:rsidP="00F31464">
      <w:pPr>
        <w:rPr>
          <w:rFonts w:cs="Arial"/>
          <w:sz w:val="20"/>
        </w:rPr>
      </w:pPr>
    </w:p>
    <w:p w:rsidR="00F31464" w:rsidRPr="0099740B" w:rsidRDefault="00F31464" w:rsidP="00F31464">
      <w:pPr>
        <w:rPr>
          <w:rFonts w:cs="Arial"/>
          <w:sz w:val="20"/>
        </w:rPr>
      </w:pPr>
      <w:r w:rsidRPr="0099740B">
        <w:rPr>
          <w:rFonts w:cs="Arial"/>
          <w:sz w:val="20"/>
        </w:rPr>
        <w:t xml:space="preserve">          Struja opterećenja iznosi:</w:t>
      </w:r>
    </w:p>
    <w:p w:rsidR="002B4752" w:rsidRPr="0099740B" w:rsidRDefault="002B4752" w:rsidP="00F31464">
      <w:pPr>
        <w:rPr>
          <w:rFonts w:cs="Arial"/>
          <w:sz w:val="20"/>
        </w:rPr>
      </w:pPr>
    </w:p>
    <w:p w:rsidR="00F31464" w:rsidRPr="0099740B" w:rsidRDefault="00F31464" w:rsidP="00F31464">
      <w:pPr>
        <w:rPr>
          <w:rFonts w:cs="Arial"/>
          <w:sz w:val="20"/>
        </w:rPr>
      </w:pPr>
      <w:r w:rsidRPr="0099740B">
        <w:rPr>
          <w:rFonts w:cs="Arial"/>
          <w:sz w:val="20"/>
        </w:rPr>
        <w:t xml:space="preserve">                          P</w:t>
      </w:r>
    </w:p>
    <w:p w:rsidR="00F31464" w:rsidRPr="0099740B" w:rsidRDefault="00F31464" w:rsidP="00F31464">
      <w:pPr>
        <w:rPr>
          <w:rFonts w:cs="Arial"/>
          <w:sz w:val="20"/>
        </w:rPr>
      </w:pPr>
      <w:r w:rsidRPr="0099740B">
        <w:rPr>
          <w:rFonts w:cs="Arial"/>
          <w:sz w:val="20"/>
        </w:rPr>
        <w:t xml:space="preserve">             I = --------------</w:t>
      </w:r>
    </w:p>
    <w:p w:rsidR="00F31464" w:rsidRPr="0099740B" w:rsidRDefault="00F31464" w:rsidP="00F31464">
      <w:pPr>
        <w:rPr>
          <w:rFonts w:cs="Arial"/>
          <w:sz w:val="20"/>
        </w:rPr>
      </w:pPr>
      <w:r w:rsidRPr="0099740B">
        <w:rPr>
          <w:rFonts w:cs="Arial"/>
          <w:sz w:val="20"/>
        </w:rPr>
        <w:t xml:space="preserve">                 1,73 x Ux cos</w:t>
      </w:r>
      <w:r w:rsidRPr="0099740B">
        <w:rPr>
          <w:rFonts w:cs="Arial"/>
          <w:sz w:val="20"/>
        </w:rPr>
        <w:sym w:font="Technic" w:char="F0D8"/>
      </w:r>
      <w:r w:rsidRPr="0099740B">
        <w:rPr>
          <w:rFonts w:cs="Arial"/>
          <w:sz w:val="20"/>
        </w:rPr>
        <w:t xml:space="preserve"> </w:t>
      </w:r>
    </w:p>
    <w:p w:rsidR="002B4752" w:rsidRPr="0099740B" w:rsidRDefault="002B4752" w:rsidP="00F31464">
      <w:pPr>
        <w:rPr>
          <w:rFonts w:cs="Arial"/>
          <w:sz w:val="20"/>
        </w:rPr>
      </w:pPr>
    </w:p>
    <w:p w:rsidR="00F31464" w:rsidRPr="0099740B" w:rsidRDefault="00F31464" w:rsidP="00F31464">
      <w:pPr>
        <w:rPr>
          <w:rFonts w:cs="Arial"/>
          <w:sz w:val="20"/>
        </w:rPr>
      </w:pPr>
      <w:r w:rsidRPr="0099740B">
        <w:rPr>
          <w:rFonts w:cs="Arial"/>
          <w:sz w:val="20"/>
        </w:rPr>
        <w:t xml:space="preserve">          Proračunati su najnepovoljniji slučajevi i prikazani u tablici.</w:t>
      </w:r>
    </w:p>
    <w:p w:rsidR="00A361A6" w:rsidRPr="0099740B" w:rsidRDefault="00A361A6" w:rsidP="00F31464">
      <w:pPr>
        <w:rPr>
          <w:rFonts w:cs="Arial"/>
          <w:sz w:val="20"/>
        </w:rPr>
      </w:pPr>
    </w:p>
    <w:p w:rsidR="00F31464" w:rsidRPr="0099740B" w:rsidRDefault="00F31464" w:rsidP="00F31464">
      <w:pPr>
        <w:rPr>
          <w:rFonts w:cs="Arial"/>
          <w:sz w:val="20"/>
        </w:rPr>
      </w:pPr>
      <w:r w:rsidRPr="0099740B">
        <w:rPr>
          <w:rFonts w:cs="Arial"/>
          <w:sz w:val="20"/>
        </w:rPr>
        <w:t xml:space="preserve">     </w:t>
      </w:r>
      <w:r w:rsidR="00F82F1F" w:rsidRPr="0099740B">
        <w:rPr>
          <w:rFonts w:cs="Arial"/>
          <w:sz w:val="20"/>
        </w:rPr>
        <w:t xml:space="preserve">     Oznake simbola u tablicama</w:t>
      </w:r>
    </w:p>
    <w:p w:rsidR="00F31464" w:rsidRPr="0099740B" w:rsidRDefault="0063235E" w:rsidP="00F31464">
      <w:pPr>
        <w:rPr>
          <w:rFonts w:cs="Arial"/>
          <w:sz w:val="20"/>
        </w:rPr>
      </w:pPr>
      <w:r w:rsidRPr="0099740B">
        <w:rPr>
          <w:rFonts w:cs="Arial"/>
          <w:sz w:val="20"/>
        </w:rPr>
        <w:t xml:space="preserve">          K    - korekciijski</w:t>
      </w:r>
      <w:r w:rsidR="00F31464" w:rsidRPr="0099740B">
        <w:rPr>
          <w:rFonts w:cs="Arial"/>
          <w:sz w:val="20"/>
        </w:rPr>
        <w:t xml:space="preserve"> faktor polaganja kabela</w:t>
      </w:r>
    </w:p>
    <w:p w:rsidR="00F31464" w:rsidRPr="0099740B" w:rsidRDefault="00F31464" w:rsidP="00F31464">
      <w:pPr>
        <w:rPr>
          <w:rFonts w:cs="Arial"/>
          <w:sz w:val="20"/>
        </w:rPr>
      </w:pPr>
      <w:r w:rsidRPr="0099740B">
        <w:rPr>
          <w:rFonts w:cs="Arial"/>
          <w:sz w:val="20"/>
        </w:rPr>
        <w:t xml:space="preserve">          It   - </w:t>
      </w:r>
      <w:r w:rsidR="0063235E" w:rsidRPr="0099740B">
        <w:rPr>
          <w:rFonts w:cs="Arial"/>
          <w:sz w:val="20"/>
        </w:rPr>
        <w:t xml:space="preserve"> </w:t>
      </w:r>
      <w:r w:rsidRPr="0099740B">
        <w:rPr>
          <w:rFonts w:cs="Arial"/>
          <w:sz w:val="20"/>
        </w:rPr>
        <w:t>trajno dopuštena struja</w:t>
      </w:r>
    </w:p>
    <w:p w:rsidR="00F31464" w:rsidRPr="0099740B" w:rsidRDefault="00F31464" w:rsidP="00F31464">
      <w:pPr>
        <w:rPr>
          <w:rFonts w:cs="Arial"/>
          <w:sz w:val="20"/>
        </w:rPr>
      </w:pPr>
      <w:r w:rsidRPr="0099740B">
        <w:rPr>
          <w:rFonts w:cs="Arial"/>
          <w:sz w:val="20"/>
        </w:rPr>
        <w:t xml:space="preserve">          ud   - pad napona </w:t>
      </w:r>
    </w:p>
    <w:p w:rsidR="007C26D1" w:rsidRPr="0080178D" w:rsidRDefault="007C26D1" w:rsidP="00F31464">
      <w:pPr>
        <w:rPr>
          <w:rFonts w:cs="Arial"/>
          <w:color w:val="FF0000"/>
          <w:sz w:val="20"/>
        </w:rPr>
      </w:pPr>
    </w:p>
    <w:p w:rsidR="00957C82" w:rsidRPr="001D10D2" w:rsidRDefault="00957C82" w:rsidP="00957C82">
      <w:pPr>
        <w:rPr>
          <w:rFonts w:cs="Arial"/>
          <w:sz w:val="20"/>
        </w:rPr>
      </w:pPr>
      <w:r w:rsidRPr="001D10D2">
        <w:rPr>
          <w:rFonts w:cs="Arial"/>
          <w:sz w:val="20"/>
        </w:rPr>
        <w:t>Pad napona računamo za najnepovoljniji slučaj</w:t>
      </w:r>
      <w:r>
        <w:rPr>
          <w:rFonts w:cs="Arial"/>
          <w:sz w:val="20"/>
        </w:rPr>
        <w:t>:</w:t>
      </w:r>
    </w:p>
    <w:p w:rsidR="00957C82" w:rsidRPr="001D10D2" w:rsidRDefault="00957C82" w:rsidP="00957C8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1D10D2">
        <w:rPr>
          <w:rFonts w:cs="Arial"/>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1002"/>
        <w:gridCol w:w="1126"/>
        <w:gridCol w:w="1127"/>
        <w:gridCol w:w="1127"/>
        <w:gridCol w:w="1127"/>
        <w:gridCol w:w="1127"/>
        <w:gridCol w:w="1127"/>
      </w:tblGrid>
      <w:tr w:rsidR="00957C82" w:rsidRPr="00047945" w:rsidTr="00F135E2">
        <w:tc>
          <w:tcPr>
            <w:tcW w:w="1526"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Dionica</w:t>
            </w:r>
          </w:p>
        </w:tc>
        <w:tc>
          <w:tcPr>
            <w:tcW w:w="850"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P(kW)</w:t>
            </w:r>
          </w:p>
        </w:tc>
        <w:tc>
          <w:tcPr>
            <w:tcW w:w="1002"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I(A)</w:t>
            </w:r>
          </w:p>
        </w:tc>
        <w:tc>
          <w:tcPr>
            <w:tcW w:w="1126"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l(m)</w:t>
            </w:r>
          </w:p>
        </w:tc>
        <w:tc>
          <w:tcPr>
            <w:tcW w:w="1127"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S(mm²)</w:t>
            </w:r>
          </w:p>
        </w:tc>
        <w:tc>
          <w:tcPr>
            <w:tcW w:w="1127"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K</w:t>
            </w:r>
          </w:p>
        </w:tc>
        <w:tc>
          <w:tcPr>
            <w:tcW w:w="1127"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It(A)</w:t>
            </w:r>
          </w:p>
        </w:tc>
        <w:tc>
          <w:tcPr>
            <w:tcW w:w="1127"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ud</w:t>
            </w:r>
          </w:p>
        </w:tc>
        <w:tc>
          <w:tcPr>
            <w:tcW w:w="1127"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uuk</w:t>
            </w:r>
          </w:p>
        </w:tc>
      </w:tr>
      <w:tr w:rsidR="00957C82" w:rsidRPr="00047945" w:rsidTr="00F135E2">
        <w:tc>
          <w:tcPr>
            <w:tcW w:w="1526" w:type="dxa"/>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047945">
              <w:rPr>
                <w:rFonts w:cs="Arial"/>
                <w:sz w:val="20"/>
              </w:rPr>
              <w:t xml:space="preserve"> KPMO-GRO</w:t>
            </w:r>
          </w:p>
        </w:tc>
        <w:tc>
          <w:tcPr>
            <w:tcW w:w="850"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047945">
              <w:rPr>
                <w:rFonts w:cs="Arial"/>
                <w:sz w:val="20"/>
              </w:rPr>
              <w:t xml:space="preserve"> </w:t>
            </w:r>
            <w:r w:rsidR="005A513D">
              <w:rPr>
                <w:rFonts w:cs="Arial"/>
                <w:sz w:val="20"/>
              </w:rPr>
              <w:t>17,25</w:t>
            </w:r>
          </w:p>
        </w:tc>
        <w:tc>
          <w:tcPr>
            <w:tcW w:w="1002" w:type="dxa"/>
            <w:vAlign w:val="center"/>
          </w:tcPr>
          <w:p w:rsidR="00957C82" w:rsidRPr="00047945" w:rsidRDefault="008F3EC4"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Pr>
                <w:rFonts w:cs="Arial"/>
                <w:sz w:val="20"/>
              </w:rPr>
              <w:t>29,18</w:t>
            </w:r>
          </w:p>
        </w:tc>
        <w:tc>
          <w:tcPr>
            <w:tcW w:w="1126" w:type="dxa"/>
            <w:vAlign w:val="center"/>
          </w:tcPr>
          <w:p w:rsidR="00957C82" w:rsidRPr="00047945" w:rsidRDefault="008F3EC4"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Pr>
                <w:rFonts w:cs="Arial"/>
                <w:sz w:val="20"/>
              </w:rPr>
              <w:t xml:space="preserve">     30</w:t>
            </w:r>
          </w:p>
        </w:tc>
        <w:tc>
          <w:tcPr>
            <w:tcW w:w="1127" w:type="dxa"/>
            <w:vAlign w:val="center"/>
          </w:tcPr>
          <w:p w:rsidR="00957C82" w:rsidRPr="00047945" w:rsidRDefault="008F3EC4"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Pr>
                <w:rFonts w:cs="Arial"/>
                <w:sz w:val="20"/>
              </w:rPr>
              <w:t>10</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1</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047945">
              <w:rPr>
                <w:rFonts w:cs="Arial"/>
                <w:sz w:val="20"/>
              </w:rPr>
              <w:t xml:space="preserve">      40</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047945">
              <w:rPr>
                <w:rFonts w:cs="Arial"/>
                <w:sz w:val="20"/>
              </w:rPr>
              <w:t xml:space="preserve">     0,</w:t>
            </w:r>
            <w:r w:rsidR="008F3EC4">
              <w:rPr>
                <w:rFonts w:cs="Arial"/>
                <w:sz w:val="20"/>
              </w:rPr>
              <w:t>57</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0,</w:t>
            </w:r>
            <w:r w:rsidR="008F3EC4">
              <w:rPr>
                <w:rFonts w:cs="Arial"/>
                <w:sz w:val="20"/>
              </w:rPr>
              <w:t>57</w:t>
            </w:r>
          </w:p>
        </w:tc>
      </w:tr>
      <w:tr w:rsidR="00957C82" w:rsidRPr="00047945" w:rsidTr="00F135E2">
        <w:tc>
          <w:tcPr>
            <w:tcW w:w="1526" w:type="dxa"/>
          </w:tcPr>
          <w:p w:rsidR="00957C82" w:rsidRPr="00047945" w:rsidRDefault="005A513D"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Pr>
                <w:rFonts w:cs="Arial"/>
                <w:sz w:val="20"/>
              </w:rPr>
              <w:t xml:space="preserve"> GRO-S.K.22</w:t>
            </w:r>
          </w:p>
        </w:tc>
        <w:tc>
          <w:tcPr>
            <w:tcW w:w="850"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047945">
              <w:rPr>
                <w:rFonts w:cs="Arial"/>
                <w:sz w:val="20"/>
              </w:rPr>
              <w:t xml:space="preserve"> </w:t>
            </w:r>
            <w:r>
              <w:rPr>
                <w:rFonts w:cs="Arial"/>
                <w:sz w:val="20"/>
              </w:rPr>
              <w:t xml:space="preserve">  2,00</w:t>
            </w:r>
          </w:p>
        </w:tc>
        <w:tc>
          <w:tcPr>
            <w:tcW w:w="1002"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Pr>
                <w:rFonts w:cs="Arial"/>
                <w:sz w:val="20"/>
              </w:rPr>
              <w:t>8,69</w:t>
            </w:r>
          </w:p>
        </w:tc>
        <w:tc>
          <w:tcPr>
            <w:tcW w:w="1126"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047945">
              <w:rPr>
                <w:rFonts w:cs="Arial"/>
                <w:sz w:val="20"/>
              </w:rPr>
              <w:t xml:space="preserve">     </w:t>
            </w:r>
            <w:r>
              <w:rPr>
                <w:rFonts w:cs="Arial"/>
                <w:sz w:val="20"/>
              </w:rPr>
              <w:t>10</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2,5</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1</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sidRPr="00047945">
              <w:rPr>
                <w:rFonts w:cs="Arial"/>
                <w:sz w:val="20"/>
              </w:rPr>
              <w:t>20</w:t>
            </w:r>
          </w:p>
        </w:tc>
        <w:tc>
          <w:tcPr>
            <w:tcW w:w="1127" w:type="dxa"/>
            <w:vAlign w:val="center"/>
          </w:tcPr>
          <w:p w:rsidR="00957C82" w:rsidRPr="00047945" w:rsidRDefault="00957C82"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Pr>
                <w:rFonts w:cs="Arial"/>
                <w:sz w:val="20"/>
              </w:rPr>
              <w:t>0,50</w:t>
            </w:r>
          </w:p>
        </w:tc>
        <w:tc>
          <w:tcPr>
            <w:tcW w:w="1127" w:type="dxa"/>
            <w:vAlign w:val="center"/>
          </w:tcPr>
          <w:p w:rsidR="00957C82" w:rsidRPr="00047945" w:rsidRDefault="008F3EC4" w:rsidP="00F135E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cs="Arial"/>
                <w:sz w:val="20"/>
              </w:rPr>
            </w:pPr>
            <w:r>
              <w:rPr>
                <w:rFonts w:cs="Arial"/>
                <w:sz w:val="20"/>
              </w:rPr>
              <w:t>1,07</w:t>
            </w:r>
          </w:p>
        </w:tc>
      </w:tr>
    </w:tbl>
    <w:p w:rsidR="00957C82" w:rsidRPr="00047945" w:rsidRDefault="00957C82" w:rsidP="00957C8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p>
    <w:p w:rsidR="00957C82" w:rsidRPr="00C64203" w:rsidRDefault="00957C82" w:rsidP="00957C8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p>
    <w:p w:rsidR="00957C82" w:rsidRDefault="00957C82" w:rsidP="00957C8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cs="Arial"/>
          <w:sz w:val="20"/>
        </w:rPr>
      </w:pPr>
      <w:r w:rsidRPr="001D10D2">
        <w:rPr>
          <w:rFonts w:cs="Arial"/>
          <w:sz w:val="20"/>
        </w:rPr>
        <w:t>Dozvoljeni pad napona u objektu je 3%.</w:t>
      </w:r>
    </w:p>
    <w:p w:rsidR="00957C82" w:rsidRPr="001D10D2" w:rsidRDefault="00957C82" w:rsidP="00957C82">
      <w:pPr>
        <w:rPr>
          <w:rFonts w:cs="Arial"/>
          <w:sz w:val="20"/>
        </w:rPr>
      </w:pPr>
    </w:p>
    <w:p w:rsidR="00957C82" w:rsidRPr="001D10D2" w:rsidRDefault="00957C82" w:rsidP="00957C82">
      <w:pPr>
        <w:rPr>
          <w:rFonts w:cs="Arial"/>
          <w:sz w:val="20"/>
        </w:rPr>
      </w:pPr>
      <w:r w:rsidRPr="001D10D2">
        <w:rPr>
          <w:rFonts w:cs="Arial"/>
          <w:sz w:val="20"/>
        </w:rPr>
        <w:t>3.  ZAŠTITA OD INDIREKTNOG DODIRA</w:t>
      </w:r>
    </w:p>
    <w:p w:rsidR="00957C82" w:rsidRPr="001D10D2" w:rsidRDefault="00957C82" w:rsidP="00957C82">
      <w:pPr>
        <w:rPr>
          <w:rFonts w:cs="Arial"/>
          <w:sz w:val="20"/>
        </w:rPr>
      </w:pPr>
    </w:p>
    <w:p w:rsidR="00957C82" w:rsidRPr="001D10D2" w:rsidRDefault="00957C82" w:rsidP="00957C82">
      <w:pPr>
        <w:rPr>
          <w:rFonts w:cs="Arial"/>
          <w:sz w:val="20"/>
        </w:rPr>
      </w:pPr>
      <w:r w:rsidRPr="001D10D2">
        <w:rPr>
          <w:rFonts w:cs="Arial"/>
          <w:sz w:val="20"/>
        </w:rPr>
        <w:t xml:space="preserve">          Zaštita od previsokog napona dodira na objektu izvesti će se automatskim isklapanjem napajanja u TN sustavu uz primjenu zaštitnog uređaja diferencijalne struje FID sklopkom 30mA.</w:t>
      </w:r>
    </w:p>
    <w:p w:rsidR="00957C82" w:rsidRPr="001D10D2" w:rsidRDefault="00957C82" w:rsidP="00957C82">
      <w:pPr>
        <w:rPr>
          <w:rFonts w:cs="Arial"/>
          <w:sz w:val="20"/>
        </w:rPr>
      </w:pPr>
      <w:r w:rsidRPr="001D10D2">
        <w:rPr>
          <w:rFonts w:cs="Arial"/>
          <w:sz w:val="20"/>
        </w:rPr>
        <w:t xml:space="preserve">          Zaštitni uređaj u slučaju greške u strujnom krugu mora automatski isklopiti napajanje strujnog kruga na način da se dozvoljeni napon dodira od 50 V ne održi duže od najvećeg dozvoljenog vremena isključenja , tj. zaštitni uređaj treba imati takovu karakteristiku da je ispunjen uvjet : </w:t>
      </w:r>
    </w:p>
    <w:p w:rsidR="00957C82" w:rsidRDefault="00957C82" w:rsidP="00957C82">
      <w:pPr>
        <w:rPr>
          <w:rFonts w:cs="Arial"/>
          <w:sz w:val="20"/>
        </w:rPr>
      </w:pPr>
      <w:r w:rsidRPr="001D10D2">
        <w:rPr>
          <w:rFonts w:cs="Arial"/>
          <w:sz w:val="20"/>
        </w:rPr>
        <w:t xml:space="preserve">                   </w:t>
      </w:r>
    </w:p>
    <w:p w:rsidR="005A513D" w:rsidRPr="001D10D2" w:rsidRDefault="005A513D" w:rsidP="00957C82">
      <w:pPr>
        <w:rPr>
          <w:rFonts w:cs="Arial"/>
          <w:sz w:val="20"/>
        </w:rPr>
      </w:pPr>
    </w:p>
    <w:p w:rsidR="00957C82" w:rsidRPr="001D10D2" w:rsidRDefault="00957C82" w:rsidP="00957C82">
      <w:pPr>
        <w:rPr>
          <w:rFonts w:cs="Arial"/>
          <w:sz w:val="20"/>
        </w:rPr>
      </w:pPr>
      <w:r w:rsidRPr="001D10D2">
        <w:rPr>
          <w:rFonts w:cs="Arial"/>
          <w:sz w:val="20"/>
        </w:rPr>
        <w:lastRenderedPageBreak/>
        <w:t xml:space="preserve"> ZsxIa  &lt;  Uo</w:t>
      </w:r>
    </w:p>
    <w:p w:rsidR="00957C82" w:rsidRPr="001D10D2" w:rsidRDefault="00957C82" w:rsidP="00957C82">
      <w:pPr>
        <w:rPr>
          <w:rFonts w:cs="Arial"/>
          <w:sz w:val="20"/>
        </w:rPr>
      </w:pPr>
      <w:r w:rsidRPr="001D10D2">
        <w:rPr>
          <w:rFonts w:cs="Arial"/>
          <w:sz w:val="20"/>
        </w:rPr>
        <w:t>gdje je :</w:t>
      </w:r>
    </w:p>
    <w:p w:rsidR="00957C82" w:rsidRPr="001D10D2" w:rsidRDefault="00957C82" w:rsidP="00957C82">
      <w:pPr>
        <w:rPr>
          <w:rFonts w:cs="Arial"/>
          <w:sz w:val="20"/>
        </w:rPr>
      </w:pPr>
      <w:r w:rsidRPr="001D10D2">
        <w:rPr>
          <w:rFonts w:cs="Arial"/>
          <w:sz w:val="20"/>
        </w:rPr>
        <w:t>Zs  - impendancija petlje kvara</w:t>
      </w:r>
    </w:p>
    <w:p w:rsidR="00957C82" w:rsidRPr="001D10D2" w:rsidRDefault="00957C82" w:rsidP="00957C82">
      <w:pPr>
        <w:rPr>
          <w:rFonts w:cs="Arial"/>
          <w:sz w:val="20"/>
        </w:rPr>
      </w:pPr>
      <w:r w:rsidRPr="001D10D2">
        <w:rPr>
          <w:rFonts w:cs="Arial"/>
          <w:sz w:val="20"/>
        </w:rPr>
        <w:t>Ia - struja koja osigurava djelovanje zaštitnog uređaja u propisanom vremenu</w:t>
      </w:r>
    </w:p>
    <w:p w:rsidR="00957C82" w:rsidRPr="001D10D2" w:rsidRDefault="00957C82" w:rsidP="00957C82">
      <w:pPr>
        <w:rPr>
          <w:rFonts w:cs="Arial"/>
          <w:sz w:val="20"/>
        </w:rPr>
      </w:pPr>
      <w:r w:rsidRPr="001D10D2">
        <w:rPr>
          <w:rFonts w:cs="Arial"/>
          <w:sz w:val="20"/>
        </w:rPr>
        <w:t>Uo -  nazivni napon prema zemlji</w:t>
      </w:r>
    </w:p>
    <w:p w:rsidR="00957C82" w:rsidRPr="001D10D2" w:rsidRDefault="00957C82" w:rsidP="00957C82">
      <w:pPr>
        <w:rPr>
          <w:rFonts w:cs="Arial"/>
          <w:sz w:val="20"/>
        </w:rPr>
      </w:pPr>
      <w:r w:rsidRPr="001D10D2">
        <w:rPr>
          <w:rFonts w:cs="Arial"/>
          <w:sz w:val="20"/>
        </w:rPr>
        <w:t xml:space="preserve">          Dozvoljena vremena isključenja u ovisnosti o karakteristikama strujnog kruga propisana su u standardu N.B2.741</w:t>
      </w:r>
    </w:p>
    <w:p w:rsidR="00957C82" w:rsidRPr="001D10D2" w:rsidRDefault="00957C82" w:rsidP="00957C82">
      <w:pPr>
        <w:rPr>
          <w:rFonts w:cs="Arial"/>
          <w:sz w:val="20"/>
        </w:rPr>
      </w:pPr>
      <w:r w:rsidRPr="001D10D2">
        <w:rPr>
          <w:rFonts w:cs="Arial"/>
          <w:sz w:val="20"/>
        </w:rPr>
        <w:t xml:space="preserve">          Glavno izjednačenje potencijala provedeno je u objektu  na način da su međusobno povezani: </w:t>
      </w:r>
    </w:p>
    <w:p w:rsidR="00957C82" w:rsidRPr="001D10D2" w:rsidRDefault="00957C82" w:rsidP="00957C82">
      <w:pPr>
        <w:rPr>
          <w:rFonts w:cs="Arial"/>
          <w:sz w:val="20"/>
        </w:rPr>
      </w:pPr>
      <w:r w:rsidRPr="001D10D2">
        <w:rPr>
          <w:rFonts w:cs="Arial"/>
          <w:sz w:val="20"/>
        </w:rPr>
        <w:t>- sva uzemljenja sustava razvoda električne energije</w:t>
      </w:r>
    </w:p>
    <w:p w:rsidR="00957C82" w:rsidRPr="001D10D2" w:rsidRDefault="00957C82" w:rsidP="00957C82">
      <w:pPr>
        <w:rPr>
          <w:rFonts w:cs="Arial"/>
          <w:sz w:val="20"/>
        </w:rPr>
      </w:pPr>
      <w:r w:rsidRPr="001D10D2">
        <w:rPr>
          <w:rFonts w:cs="Arial"/>
          <w:sz w:val="20"/>
        </w:rPr>
        <w:t>- sustav centralnog grijanja</w:t>
      </w:r>
    </w:p>
    <w:p w:rsidR="00957C82" w:rsidRPr="001D10D2" w:rsidRDefault="00957C82" w:rsidP="00957C82">
      <w:pPr>
        <w:rPr>
          <w:rFonts w:cs="Arial"/>
          <w:sz w:val="20"/>
        </w:rPr>
      </w:pPr>
      <w:r w:rsidRPr="001D10D2">
        <w:rPr>
          <w:rFonts w:cs="Arial"/>
          <w:sz w:val="20"/>
        </w:rPr>
        <w:t>- svi vodljivi dijelovi kanalizacionih instalacija</w:t>
      </w:r>
    </w:p>
    <w:p w:rsidR="00957C82" w:rsidRPr="001D10D2" w:rsidRDefault="00957C82" w:rsidP="00957C82">
      <w:pPr>
        <w:rPr>
          <w:rFonts w:cs="Arial"/>
          <w:sz w:val="20"/>
        </w:rPr>
      </w:pPr>
      <w:r w:rsidRPr="001D10D2">
        <w:rPr>
          <w:rFonts w:cs="Arial"/>
          <w:sz w:val="20"/>
        </w:rPr>
        <w:t>- vodovodna instalacija</w:t>
      </w:r>
    </w:p>
    <w:p w:rsidR="00957C82" w:rsidRPr="001D10D2" w:rsidRDefault="00957C82" w:rsidP="00957C82">
      <w:pPr>
        <w:rPr>
          <w:rFonts w:cs="Arial"/>
          <w:sz w:val="20"/>
        </w:rPr>
      </w:pPr>
      <w:r w:rsidRPr="001D10D2">
        <w:rPr>
          <w:rFonts w:cs="Arial"/>
          <w:sz w:val="20"/>
        </w:rPr>
        <w:t>- metalni dijelovi zgrade koji bi mogli doći pod previsoki napon dodira.</w:t>
      </w:r>
    </w:p>
    <w:p w:rsidR="00957C82" w:rsidRPr="001D10D2" w:rsidRDefault="00957C82" w:rsidP="00957C82">
      <w:pPr>
        <w:rPr>
          <w:rFonts w:cs="Arial"/>
          <w:sz w:val="20"/>
        </w:rPr>
      </w:pPr>
      <w:r w:rsidRPr="001D10D2">
        <w:rPr>
          <w:rFonts w:cs="Arial"/>
          <w:sz w:val="20"/>
        </w:rPr>
        <w:t xml:space="preserve"> Glavni vodiči za izjednačenje potencijala u skladu su sa standardom N.B2.754</w:t>
      </w:r>
    </w:p>
    <w:p w:rsidR="00957C82" w:rsidRPr="001D10D2" w:rsidRDefault="00957C82" w:rsidP="00957C82">
      <w:pPr>
        <w:rPr>
          <w:rFonts w:cs="Arial"/>
          <w:sz w:val="20"/>
        </w:rPr>
      </w:pPr>
      <w:r w:rsidRPr="001D10D2">
        <w:rPr>
          <w:rFonts w:cs="Arial"/>
          <w:sz w:val="20"/>
        </w:rPr>
        <w:t xml:space="preserve">          Za prekidanje strujnih krugova u slučaju greške koriste se :</w:t>
      </w:r>
    </w:p>
    <w:p w:rsidR="00957C82" w:rsidRPr="001D10D2" w:rsidRDefault="00957C82" w:rsidP="00957C82">
      <w:pPr>
        <w:rPr>
          <w:rFonts w:cs="Arial"/>
          <w:sz w:val="20"/>
        </w:rPr>
      </w:pPr>
      <w:r w:rsidRPr="001D10D2">
        <w:rPr>
          <w:rFonts w:cs="Arial"/>
          <w:sz w:val="20"/>
        </w:rPr>
        <w:t>- niskonsponski visokoučinski osigurači</w:t>
      </w:r>
    </w:p>
    <w:p w:rsidR="00957C82" w:rsidRPr="001D10D2" w:rsidRDefault="00957C82" w:rsidP="00957C82">
      <w:pPr>
        <w:rPr>
          <w:rFonts w:cs="Arial"/>
          <w:sz w:val="20"/>
        </w:rPr>
      </w:pPr>
      <w:r w:rsidRPr="001D10D2">
        <w:rPr>
          <w:rFonts w:cs="Arial"/>
          <w:sz w:val="20"/>
        </w:rPr>
        <w:t xml:space="preserve">- niskonaponski prekidači sa nadstrujnim okidačima.Nadstrujne okidače čine toplinski ( bimetalni ) preopteretni i magnetni kratkospojni okidač ( termomagnetni okidač ). </w:t>
      </w:r>
    </w:p>
    <w:p w:rsidR="00957C82" w:rsidRPr="001D10D2" w:rsidRDefault="00957C82" w:rsidP="00957C82">
      <w:pPr>
        <w:rPr>
          <w:rFonts w:cs="Arial"/>
          <w:sz w:val="20"/>
        </w:rPr>
      </w:pPr>
      <w:r>
        <w:rPr>
          <w:rFonts w:cs="Arial"/>
          <w:sz w:val="20"/>
        </w:rPr>
        <w:t>-  Instacijski</w:t>
      </w:r>
      <w:r w:rsidRPr="001D10D2">
        <w:rPr>
          <w:rFonts w:cs="Arial"/>
          <w:sz w:val="20"/>
        </w:rPr>
        <w:t xml:space="preserve"> automatski prekidači i kombinirani zaštitni prekidači</w:t>
      </w:r>
    </w:p>
    <w:p w:rsidR="00957C82" w:rsidRPr="001D10D2" w:rsidRDefault="00957C82" w:rsidP="00957C82">
      <w:pPr>
        <w:rPr>
          <w:rFonts w:cs="Arial"/>
          <w:sz w:val="20"/>
        </w:rPr>
      </w:pPr>
    </w:p>
    <w:p w:rsidR="00957C82" w:rsidRPr="007378B9" w:rsidRDefault="00957C82" w:rsidP="00957C82">
      <w:pPr>
        <w:rPr>
          <w:rFonts w:cs="Arial"/>
          <w:sz w:val="20"/>
        </w:rPr>
      </w:pPr>
      <w:r w:rsidRPr="007378B9">
        <w:rPr>
          <w:rFonts w:cs="Arial"/>
          <w:sz w:val="20"/>
        </w:rPr>
        <w:t>Strujni krug br.</w:t>
      </w:r>
      <w:r w:rsidR="008F3EC4">
        <w:rPr>
          <w:rFonts w:cs="Arial"/>
          <w:sz w:val="20"/>
        </w:rPr>
        <w:t>22</w:t>
      </w:r>
      <w:r>
        <w:rPr>
          <w:rFonts w:cs="Arial"/>
          <w:sz w:val="20"/>
        </w:rPr>
        <w:t xml:space="preserve">   GRO</w:t>
      </w:r>
    </w:p>
    <w:p w:rsidR="00957C82" w:rsidRPr="007378B9" w:rsidRDefault="00957C82" w:rsidP="00957C82">
      <w:pPr>
        <w:rPr>
          <w:rFonts w:cs="Arial"/>
          <w:sz w:val="20"/>
        </w:rPr>
      </w:pPr>
    </w:p>
    <w:p w:rsidR="00957C82" w:rsidRPr="007378B9" w:rsidRDefault="00957C82" w:rsidP="00957C82">
      <w:pPr>
        <w:rPr>
          <w:rFonts w:cs="Arial"/>
          <w:sz w:val="20"/>
        </w:rPr>
      </w:pPr>
    </w:p>
    <w:p w:rsidR="00957C82" w:rsidRPr="0096190A" w:rsidRDefault="00957C82" w:rsidP="00957C82">
      <w:pPr>
        <w:rPr>
          <w:rFonts w:cs="Arial"/>
          <w:sz w:val="20"/>
        </w:rPr>
      </w:pPr>
      <w:r w:rsidRPr="0096190A">
        <w:rPr>
          <w:rFonts w:cs="Arial"/>
          <w:sz w:val="20"/>
        </w:rPr>
        <w:t>KPMO------------------------GRO---</w:t>
      </w:r>
      <w:r w:rsidR="008F3EC4">
        <w:rPr>
          <w:rFonts w:cs="Arial"/>
          <w:sz w:val="20"/>
        </w:rPr>
        <w:t>------------------st.krug br.22</w:t>
      </w:r>
    </w:p>
    <w:p w:rsidR="00957C82" w:rsidRPr="0096190A" w:rsidRDefault="00957C82" w:rsidP="00957C82">
      <w:pPr>
        <w:rPr>
          <w:rFonts w:cs="Arial"/>
          <w:sz w:val="20"/>
        </w:rPr>
      </w:pPr>
    </w:p>
    <w:p w:rsidR="00957C82" w:rsidRPr="0096190A" w:rsidRDefault="00957C82" w:rsidP="00957C82">
      <w:pPr>
        <w:rPr>
          <w:rFonts w:cs="Arial"/>
          <w:sz w:val="20"/>
        </w:rPr>
      </w:pPr>
      <w:r w:rsidRPr="0096190A">
        <w:rPr>
          <w:rFonts w:cs="Arial"/>
          <w:sz w:val="20"/>
        </w:rPr>
        <w:t xml:space="preserve">                  l = </w:t>
      </w:r>
      <w:r w:rsidR="008F3EC4">
        <w:rPr>
          <w:rFonts w:cs="Arial"/>
          <w:sz w:val="20"/>
        </w:rPr>
        <w:t>3</w:t>
      </w:r>
      <w:r>
        <w:rPr>
          <w:rFonts w:cs="Arial"/>
          <w:sz w:val="20"/>
        </w:rPr>
        <w:t>0 m                         l = 10</w:t>
      </w:r>
      <w:r w:rsidRPr="0096190A">
        <w:rPr>
          <w:rFonts w:cs="Arial"/>
          <w:sz w:val="20"/>
        </w:rPr>
        <w:t xml:space="preserve"> m</w:t>
      </w:r>
    </w:p>
    <w:p w:rsidR="00957C82" w:rsidRPr="0096190A" w:rsidRDefault="00957C82" w:rsidP="00957C82">
      <w:pPr>
        <w:rPr>
          <w:rFonts w:cs="Arial"/>
          <w:sz w:val="20"/>
        </w:rPr>
      </w:pPr>
      <w:r>
        <w:rPr>
          <w:rFonts w:cs="Arial"/>
          <w:sz w:val="20"/>
        </w:rPr>
        <w:t xml:space="preserve">                  s = 16 mm²                   </w:t>
      </w:r>
      <w:r w:rsidRPr="0096190A">
        <w:rPr>
          <w:rFonts w:cs="Arial"/>
          <w:sz w:val="20"/>
        </w:rPr>
        <w:t>s =  2,5 mm²</w:t>
      </w:r>
    </w:p>
    <w:p w:rsidR="00957C82" w:rsidRPr="0096190A" w:rsidRDefault="00957C82" w:rsidP="00957C82">
      <w:pPr>
        <w:rPr>
          <w:rFonts w:cs="Arial"/>
          <w:sz w:val="20"/>
        </w:rPr>
      </w:pPr>
      <w:r w:rsidRPr="0096190A">
        <w:rPr>
          <w:rFonts w:cs="Arial"/>
          <w:sz w:val="20"/>
        </w:rPr>
        <w:t xml:space="preserve">          </w:t>
      </w:r>
      <w:r>
        <w:rPr>
          <w:rFonts w:cs="Arial"/>
          <w:sz w:val="20"/>
        </w:rPr>
        <w:t xml:space="preserve">        Ro=0,868 Ohm/km     </w:t>
      </w:r>
      <w:r w:rsidRPr="0096190A">
        <w:rPr>
          <w:rFonts w:cs="Arial"/>
          <w:sz w:val="20"/>
        </w:rPr>
        <w:t xml:space="preserve">Ro=7,41 Ohm/km </w:t>
      </w:r>
    </w:p>
    <w:p w:rsidR="00957C82" w:rsidRPr="0096190A" w:rsidRDefault="00957C82" w:rsidP="00957C82">
      <w:pPr>
        <w:rPr>
          <w:rFonts w:cs="Arial"/>
          <w:sz w:val="20"/>
        </w:rPr>
      </w:pPr>
    </w:p>
    <w:p w:rsidR="00957C82" w:rsidRPr="0096190A" w:rsidRDefault="00957C82" w:rsidP="00957C82">
      <w:pPr>
        <w:rPr>
          <w:rFonts w:cs="Arial"/>
          <w:sz w:val="20"/>
        </w:rPr>
      </w:pPr>
    </w:p>
    <w:p w:rsidR="00957C82" w:rsidRPr="0096190A" w:rsidRDefault="00957C82" w:rsidP="00957C82">
      <w:pPr>
        <w:rPr>
          <w:rFonts w:cs="Arial"/>
          <w:sz w:val="20"/>
        </w:rPr>
      </w:pPr>
      <w:r w:rsidRPr="0096190A">
        <w:rPr>
          <w:rFonts w:cs="Arial"/>
          <w:sz w:val="20"/>
        </w:rPr>
        <w:t>Ro  - specifičan otpor kabela (Ohm/km)</w:t>
      </w:r>
    </w:p>
    <w:p w:rsidR="00957C82" w:rsidRPr="0096190A" w:rsidRDefault="00957C82" w:rsidP="00957C82">
      <w:pPr>
        <w:rPr>
          <w:rFonts w:cs="Arial"/>
          <w:sz w:val="20"/>
        </w:rPr>
      </w:pPr>
      <w:r w:rsidRPr="0096190A">
        <w:rPr>
          <w:rFonts w:cs="Arial"/>
          <w:sz w:val="20"/>
        </w:rPr>
        <w:t>t   = 0,4 s</w:t>
      </w:r>
    </w:p>
    <w:p w:rsidR="00957C82" w:rsidRPr="0096190A" w:rsidRDefault="00957C82" w:rsidP="00957C82">
      <w:pPr>
        <w:rPr>
          <w:rFonts w:cs="Arial"/>
          <w:sz w:val="20"/>
        </w:rPr>
      </w:pPr>
      <w:r w:rsidRPr="0096190A">
        <w:rPr>
          <w:rFonts w:cs="Arial"/>
          <w:sz w:val="20"/>
        </w:rPr>
        <w:t>Ia  = 40A</w:t>
      </w:r>
    </w:p>
    <w:p w:rsidR="00957C82" w:rsidRPr="0096190A" w:rsidRDefault="00957C82" w:rsidP="00957C82">
      <w:pPr>
        <w:rPr>
          <w:rFonts w:cs="Arial"/>
          <w:sz w:val="20"/>
        </w:rPr>
      </w:pPr>
    </w:p>
    <w:p w:rsidR="00957C82" w:rsidRPr="0096190A" w:rsidRDefault="00957C82" w:rsidP="00957C82">
      <w:pPr>
        <w:rPr>
          <w:rFonts w:cs="Arial"/>
          <w:sz w:val="20"/>
        </w:rPr>
      </w:pPr>
      <w:r w:rsidRPr="0096190A">
        <w:rPr>
          <w:rFonts w:cs="Arial"/>
          <w:sz w:val="20"/>
        </w:rPr>
        <w:t>Osigurač - automatski prekidač 16A</w:t>
      </w:r>
    </w:p>
    <w:p w:rsidR="00957C82" w:rsidRPr="0096190A" w:rsidRDefault="00957C82" w:rsidP="00957C82">
      <w:pPr>
        <w:rPr>
          <w:rFonts w:cs="Arial"/>
          <w:sz w:val="20"/>
        </w:rPr>
      </w:pPr>
      <w:r>
        <w:rPr>
          <w:rFonts w:cs="Arial"/>
          <w:sz w:val="20"/>
        </w:rPr>
        <w:t>Zs =   2x0,868x0,040+2x7,41x0,010=0,22</w:t>
      </w:r>
      <w:r w:rsidRPr="0096190A">
        <w:rPr>
          <w:rFonts w:cs="Arial"/>
          <w:sz w:val="20"/>
        </w:rPr>
        <w:t xml:space="preserve"> Ohm</w:t>
      </w:r>
    </w:p>
    <w:p w:rsidR="00957C82" w:rsidRPr="0096190A" w:rsidRDefault="00957C82" w:rsidP="00957C82">
      <w:pPr>
        <w:rPr>
          <w:rFonts w:cs="Arial"/>
          <w:sz w:val="20"/>
        </w:rPr>
      </w:pPr>
      <w:r>
        <w:rPr>
          <w:rFonts w:cs="Arial"/>
          <w:sz w:val="20"/>
        </w:rPr>
        <w:t>ZsxIa = 0,22 x 40 = 8,69</w:t>
      </w:r>
      <w:r w:rsidRPr="0096190A">
        <w:rPr>
          <w:rFonts w:cs="Arial"/>
          <w:sz w:val="20"/>
        </w:rPr>
        <w:t xml:space="preserve"> V &lt;50 V</w:t>
      </w:r>
    </w:p>
    <w:p w:rsidR="00957C82" w:rsidRPr="0096190A" w:rsidRDefault="00957C82" w:rsidP="00957C82">
      <w:pPr>
        <w:rPr>
          <w:rFonts w:cs="Arial"/>
          <w:sz w:val="20"/>
        </w:rPr>
      </w:pPr>
      <w:r w:rsidRPr="0096190A">
        <w:rPr>
          <w:rFonts w:cs="Arial"/>
          <w:sz w:val="20"/>
        </w:rPr>
        <w:t xml:space="preserve">Kontrola je izvršena za najnepovoljniji slučaj. </w:t>
      </w:r>
    </w:p>
    <w:p w:rsidR="00957C82" w:rsidRDefault="00957C82" w:rsidP="00957C82">
      <w:pPr>
        <w:rPr>
          <w:rFonts w:cs="Arial"/>
          <w:sz w:val="20"/>
        </w:rPr>
      </w:pPr>
    </w:p>
    <w:p w:rsidR="00957C82" w:rsidRPr="001D10D2" w:rsidRDefault="00957C82" w:rsidP="00957C82">
      <w:pPr>
        <w:rPr>
          <w:rFonts w:cs="Arial"/>
          <w:sz w:val="20"/>
        </w:rPr>
      </w:pPr>
      <w:r w:rsidRPr="001D10D2">
        <w:rPr>
          <w:rFonts w:cs="Arial"/>
          <w:sz w:val="20"/>
        </w:rPr>
        <w:t>4. TEHNIČKE ZAŠTITNE MJERE OD NADSTRUJE</w:t>
      </w:r>
    </w:p>
    <w:p w:rsidR="00957C82" w:rsidRPr="001D10D2" w:rsidRDefault="00957C82" w:rsidP="00957C82">
      <w:pPr>
        <w:rPr>
          <w:rFonts w:cs="Arial"/>
          <w:sz w:val="20"/>
        </w:rPr>
      </w:pPr>
    </w:p>
    <w:p w:rsidR="00957C82" w:rsidRPr="001D10D2" w:rsidRDefault="00957C82" w:rsidP="00957C82">
      <w:pPr>
        <w:rPr>
          <w:rFonts w:cs="Arial"/>
          <w:sz w:val="20"/>
        </w:rPr>
      </w:pPr>
      <w:r w:rsidRPr="001D10D2">
        <w:rPr>
          <w:rFonts w:cs="Arial"/>
          <w:sz w:val="20"/>
        </w:rPr>
        <w:t xml:space="preserve">          Uređaji za zaštitu od nadstruje ( struja preopterećenja i struja kratkog spoja ) postavljeni su na početku strujnog kruga , odnosno na mjestima gdje se smanjuje trajno dopuštena struja vodića i kabela i na mjestima gdje se smanjuje dozvoljena struja kratkog spoja . </w:t>
      </w:r>
    </w:p>
    <w:p w:rsidR="00957C82" w:rsidRPr="001D10D2" w:rsidRDefault="00957C82" w:rsidP="00957C82">
      <w:pPr>
        <w:rPr>
          <w:rFonts w:cs="Arial"/>
          <w:sz w:val="20"/>
        </w:rPr>
      </w:pPr>
      <w:r w:rsidRPr="001D10D2">
        <w:rPr>
          <w:rFonts w:cs="Arial"/>
          <w:sz w:val="20"/>
        </w:rPr>
        <w:t xml:space="preserve">          Za zaštitu od struja preopterećenja i od struja kratkog spoja koriste se prekidači sa nadstrujnim okidačima ( termomagnetni okidači )</w:t>
      </w:r>
    </w:p>
    <w:p w:rsidR="00957C82" w:rsidRPr="001D10D2" w:rsidRDefault="00957C82" w:rsidP="00957C82">
      <w:pPr>
        <w:rPr>
          <w:rFonts w:cs="Arial"/>
          <w:sz w:val="20"/>
        </w:rPr>
      </w:pPr>
      <w:r w:rsidRPr="001D10D2">
        <w:rPr>
          <w:rFonts w:cs="Arial"/>
          <w:sz w:val="20"/>
        </w:rPr>
        <w:t xml:space="preserve">          Izbor opreme odgovara zahtijevima iz t.4 i t.5 N. B2. 743</w:t>
      </w:r>
    </w:p>
    <w:p w:rsidR="00957C82" w:rsidRPr="001D10D2" w:rsidRDefault="00957C82" w:rsidP="00957C82">
      <w:pPr>
        <w:rPr>
          <w:rFonts w:cs="Arial"/>
          <w:sz w:val="20"/>
        </w:rPr>
      </w:pPr>
    </w:p>
    <w:p w:rsidR="00957C82" w:rsidRPr="001D10D2" w:rsidRDefault="00957C82" w:rsidP="00957C82">
      <w:pPr>
        <w:rPr>
          <w:rFonts w:cs="Arial"/>
          <w:sz w:val="20"/>
        </w:rPr>
      </w:pPr>
      <w:r w:rsidRPr="001D10D2">
        <w:rPr>
          <w:rFonts w:cs="Arial"/>
          <w:sz w:val="20"/>
        </w:rPr>
        <w:t>Zaštita od struje preopterećenja</w:t>
      </w:r>
    </w:p>
    <w:p w:rsidR="00957C82" w:rsidRPr="001D10D2" w:rsidRDefault="00957C82" w:rsidP="00957C82">
      <w:pPr>
        <w:rPr>
          <w:rFonts w:cs="Arial"/>
          <w:sz w:val="20"/>
        </w:rPr>
      </w:pPr>
      <w:r w:rsidRPr="001D10D2">
        <w:rPr>
          <w:rFonts w:cs="Arial"/>
          <w:sz w:val="20"/>
        </w:rPr>
        <w:t xml:space="preserve">Odabrani zaštitni uređaji prekidaju struje preopterećenja prije nego što struja preopterećenja uzrokuje  štetno povišenje temperature.  </w:t>
      </w:r>
    </w:p>
    <w:p w:rsidR="00957C82" w:rsidRPr="001D10D2" w:rsidRDefault="00957C82" w:rsidP="00957C82">
      <w:pPr>
        <w:rPr>
          <w:rFonts w:cs="Arial"/>
          <w:sz w:val="20"/>
        </w:rPr>
      </w:pPr>
      <w:r w:rsidRPr="001D10D2">
        <w:rPr>
          <w:rFonts w:cs="Arial"/>
          <w:sz w:val="20"/>
        </w:rPr>
        <w:t>Radne karakteristike uređaja koji štite električni kabel od preopterećenja zadovoljavaju ovim uvjetima :</w:t>
      </w:r>
    </w:p>
    <w:p w:rsidR="00957C82" w:rsidRPr="001D10D2" w:rsidRDefault="00957C82" w:rsidP="00957C82">
      <w:pPr>
        <w:rPr>
          <w:rFonts w:cs="Arial"/>
          <w:sz w:val="20"/>
        </w:rPr>
      </w:pPr>
    </w:p>
    <w:p w:rsidR="00957C82" w:rsidRPr="001D10D2" w:rsidRDefault="00957C82" w:rsidP="00957C82">
      <w:pPr>
        <w:rPr>
          <w:rFonts w:cs="Arial"/>
          <w:sz w:val="20"/>
        </w:rPr>
      </w:pPr>
      <w:r w:rsidRPr="001D10D2">
        <w:rPr>
          <w:rFonts w:cs="Arial"/>
          <w:sz w:val="20"/>
        </w:rPr>
        <w:t xml:space="preserve">                 1)   Ib &lt; In &lt; Iz</w:t>
      </w:r>
    </w:p>
    <w:p w:rsidR="00957C82" w:rsidRPr="001D10D2" w:rsidRDefault="00957C82" w:rsidP="00957C82">
      <w:pPr>
        <w:rPr>
          <w:rFonts w:cs="Arial"/>
          <w:sz w:val="20"/>
        </w:rPr>
      </w:pPr>
      <w:r w:rsidRPr="001D10D2">
        <w:rPr>
          <w:rFonts w:cs="Arial"/>
          <w:sz w:val="20"/>
        </w:rPr>
        <w:t xml:space="preserve">                 2)   I2 &lt; 1,45xIz   </w:t>
      </w:r>
    </w:p>
    <w:p w:rsidR="00957C82" w:rsidRPr="001D10D2" w:rsidRDefault="00957C82" w:rsidP="00957C82">
      <w:pPr>
        <w:rPr>
          <w:rFonts w:cs="Arial"/>
          <w:sz w:val="20"/>
        </w:rPr>
      </w:pPr>
      <w:r w:rsidRPr="001D10D2">
        <w:rPr>
          <w:rFonts w:cs="Arial"/>
          <w:sz w:val="20"/>
        </w:rPr>
        <w:t>gdje su:</w:t>
      </w:r>
    </w:p>
    <w:p w:rsidR="00957C82" w:rsidRPr="001D10D2" w:rsidRDefault="00957C82" w:rsidP="00957C82">
      <w:pPr>
        <w:rPr>
          <w:rFonts w:cs="Arial"/>
          <w:sz w:val="20"/>
        </w:rPr>
      </w:pPr>
      <w:r w:rsidRPr="001D10D2">
        <w:rPr>
          <w:rFonts w:cs="Arial"/>
          <w:sz w:val="20"/>
        </w:rPr>
        <w:t>Ib  -  struja za koju je strujni krug projektiran</w:t>
      </w:r>
    </w:p>
    <w:p w:rsidR="00957C82" w:rsidRPr="001D10D2" w:rsidRDefault="00957C82" w:rsidP="00957C82">
      <w:pPr>
        <w:rPr>
          <w:rFonts w:cs="Arial"/>
          <w:sz w:val="20"/>
        </w:rPr>
      </w:pPr>
      <w:r w:rsidRPr="001D10D2">
        <w:rPr>
          <w:rFonts w:cs="Arial"/>
          <w:sz w:val="20"/>
        </w:rPr>
        <w:t>Iz  -  trajno podnosiva struja kabela</w:t>
      </w:r>
    </w:p>
    <w:p w:rsidR="00957C82" w:rsidRPr="001D10D2" w:rsidRDefault="00957C82" w:rsidP="00957C82">
      <w:pPr>
        <w:rPr>
          <w:rFonts w:cs="Arial"/>
          <w:sz w:val="20"/>
        </w:rPr>
      </w:pPr>
      <w:r w:rsidRPr="001D10D2">
        <w:rPr>
          <w:rFonts w:cs="Arial"/>
          <w:sz w:val="20"/>
        </w:rPr>
        <w:t>In  -  nazivna struja zaštitnog uređaja</w:t>
      </w:r>
    </w:p>
    <w:p w:rsidR="00957C82" w:rsidRPr="001D10D2" w:rsidRDefault="00957C82" w:rsidP="00957C82">
      <w:pPr>
        <w:rPr>
          <w:rFonts w:cs="Arial"/>
          <w:sz w:val="20"/>
        </w:rPr>
      </w:pPr>
      <w:r w:rsidRPr="001D10D2">
        <w:rPr>
          <w:rFonts w:cs="Arial"/>
          <w:sz w:val="20"/>
        </w:rPr>
        <w:t>I2 -  struja koja osigurava pouzdano djelovanje zaštitnog  uređaja</w:t>
      </w:r>
    </w:p>
    <w:p w:rsidR="00957C82" w:rsidRDefault="00957C82" w:rsidP="00957C82">
      <w:pPr>
        <w:rPr>
          <w:rFonts w:cs="Arial"/>
          <w:sz w:val="20"/>
        </w:rPr>
      </w:pPr>
      <w:r w:rsidRPr="001D10D2">
        <w:rPr>
          <w:rFonts w:cs="Arial"/>
          <w:sz w:val="20"/>
        </w:rPr>
        <w:lastRenderedPageBreak/>
        <w:t>Kontrola u pogledu zadovoljavanja navedenih uvjeta provedena je za sve strujne krugove.</w:t>
      </w:r>
    </w:p>
    <w:p w:rsidR="00957C82" w:rsidRPr="001D10D2" w:rsidRDefault="00957C82" w:rsidP="00957C82">
      <w:pPr>
        <w:rPr>
          <w:rFonts w:cs="Arial"/>
          <w:sz w:val="20"/>
        </w:rPr>
      </w:pPr>
    </w:p>
    <w:p w:rsidR="00957C82" w:rsidRPr="001D10D2" w:rsidRDefault="00957C82" w:rsidP="00957C82">
      <w:pPr>
        <w:rPr>
          <w:rFonts w:cs="Arial"/>
          <w:sz w:val="20"/>
        </w:rPr>
      </w:pPr>
      <w:r w:rsidRPr="001D10D2">
        <w:rPr>
          <w:rFonts w:cs="Arial"/>
          <w:sz w:val="20"/>
        </w:rPr>
        <w:t xml:space="preserve">Zaštita od kratkospojnih struja </w:t>
      </w:r>
    </w:p>
    <w:p w:rsidR="00957C82" w:rsidRPr="001D10D2" w:rsidRDefault="00957C82" w:rsidP="00957C82">
      <w:pPr>
        <w:rPr>
          <w:rFonts w:cs="Arial"/>
          <w:sz w:val="20"/>
        </w:rPr>
      </w:pPr>
      <w:r w:rsidRPr="001D10D2">
        <w:rPr>
          <w:rFonts w:cs="Arial"/>
          <w:sz w:val="20"/>
        </w:rPr>
        <w:t xml:space="preserve">Odabrani zaštitni uređaji osiguravaju prekidanje kratkospojne struje prije nego takva struja prouzrokuje opasnost od toplinskih i mehaničkih djelovanja u vodičima i spojevima . </w:t>
      </w:r>
    </w:p>
    <w:p w:rsidR="00957C82" w:rsidRPr="001D10D2" w:rsidRDefault="00957C82" w:rsidP="00957C82">
      <w:pPr>
        <w:rPr>
          <w:rFonts w:cs="Arial"/>
          <w:sz w:val="20"/>
        </w:rPr>
      </w:pPr>
      <w:r w:rsidRPr="001D10D2">
        <w:rPr>
          <w:rFonts w:cs="Arial"/>
          <w:sz w:val="20"/>
        </w:rPr>
        <w:t>Svaki odabrani zaštitni uređaj zadovoljava slijedeće uvjete:</w:t>
      </w:r>
    </w:p>
    <w:p w:rsidR="00957C82" w:rsidRPr="001D10D2" w:rsidRDefault="00957C82" w:rsidP="00957C82">
      <w:pPr>
        <w:rPr>
          <w:rFonts w:cs="Arial"/>
          <w:sz w:val="20"/>
        </w:rPr>
      </w:pPr>
      <w:r w:rsidRPr="001D10D2">
        <w:rPr>
          <w:rFonts w:cs="Arial"/>
          <w:sz w:val="20"/>
        </w:rPr>
        <w:t xml:space="preserve">- prekidna moć je veća od očekivane kratkospojne struje na mjestu   postavljanja </w:t>
      </w:r>
    </w:p>
    <w:p w:rsidR="00957C82" w:rsidRPr="001D10D2" w:rsidRDefault="00957C82" w:rsidP="00957C82">
      <w:pPr>
        <w:rPr>
          <w:rFonts w:cs="Arial"/>
          <w:sz w:val="20"/>
        </w:rPr>
      </w:pPr>
      <w:r w:rsidRPr="001D10D2">
        <w:rPr>
          <w:rFonts w:cs="Arial"/>
          <w:sz w:val="20"/>
        </w:rPr>
        <w:t>- svaka kratkospojna struja koja se pojavi u bilo kojoj točki strujnog kruga odabrani zaštitni uređaj prekida unutar vremena koje dovodi vodiče do dopuštene granice temperature.</w:t>
      </w:r>
    </w:p>
    <w:p w:rsidR="00957C82" w:rsidRPr="001D10D2" w:rsidRDefault="00957C82" w:rsidP="00957C82">
      <w:pPr>
        <w:rPr>
          <w:rFonts w:cs="Arial"/>
          <w:sz w:val="20"/>
        </w:rPr>
      </w:pPr>
    </w:p>
    <w:p w:rsidR="009379F3" w:rsidRDefault="00957C82" w:rsidP="00F31464">
      <w:pPr>
        <w:rPr>
          <w:rFonts w:cs="Arial"/>
          <w:sz w:val="20"/>
        </w:rPr>
      </w:pPr>
      <w:r w:rsidRPr="001D10D2">
        <w:rPr>
          <w:rFonts w:cs="Arial"/>
          <w:sz w:val="20"/>
        </w:rPr>
        <w:t>Prema karakteristikama  osigurača ( rastalno vrijeme u ovisnosti o struji ) , u slučaju k. s. doći će do isključenja kvara u mnogo kraćem vremenu od propisom dozvoljenih 5 s za napojne strujne krugove, odnosno 0,4 s za strujni krug priključnica.</w:t>
      </w:r>
    </w:p>
    <w:p w:rsidR="009379F3" w:rsidRPr="001D10D2" w:rsidRDefault="009379F3" w:rsidP="00F31464">
      <w:pPr>
        <w:rPr>
          <w:rFonts w:cs="Arial"/>
          <w:sz w:val="20"/>
        </w:rPr>
      </w:pPr>
    </w:p>
    <w:p w:rsidR="007B0DC6" w:rsidRPr="00C464EE" w:rsidRDefault="007B0DC6" w:rsidP="007B0DC6">
      <w:pPr>
        <w:rPr>
          <w:rFonts w:cs="Arial"/>
          <w:szCs w:val="22"/>
        </w:rPr>
      </w:pPr>
      <w:r>
        <w:rPr>
          <w:rFonts w:cs="Arial"/>
          <w:szCs w:val="22"/>
        </w:rPr>
        <w:t xml:space="preserve">5.PRORAČUN TE </w:t>
      </w:r>
      <w:r w:rsidRPr="00C464EE">
        <w:rPr>
          <w:rFonts w:cs="Arial"/>
          <w:szCs w:val="22"/>
        </w:rPr>
        <w:t>IZBOR RAZINE ZAŠTITE SUSTAVA ZAŠTITE OD MUNJE</w:t>
      </w:r>
    </w:p>
    <w:p w:rsidR="007B0DC6" w:rsidRPr="007B0DC6" w:rsidRDefault="007B0DC6" w:rsidP="007B0DC6">
      <w:pPr>
        <w:rPr>
          <w:rFonts w:cs="Arial"/>
          <w:sz w:val="20"/>
        </w:rPr>
      </w:pPr>
    </w:p>
    <w:p w:rsidR="006B2CC5" w:rsidRPr="007B0DC6"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 xml:space="preserve">Rizik </w:t>
      </w:r>
      <w:r w:rsidRPr="007B0DC6">
        <w:rPr>
          <w:rFonts w:ascii="Arial" w:hAnsi="Arial" w:cs="Arial"/>
          <w:b/>
          <w:color w:val="000000"/>
          <w:szCs w:val="20"/>
          <w:lang w:val="hr-HR"/>
        </w:rPr>
        <w:t>R</w:t>
      </w:r>
      <w:r w:rsidRPr="007B0DC6">
        <w:rPr>
          <w:rFonts w:ascii="Arial" w:hAnsi="Arial" w:cs="Arial"/>
          <w:color w:val="000000"/>
          <w:szCs w:val="20"/>
          <w:lang w:val="hr-HR"/>
        </w:rPr>
        <w:t xml:space="preserve"> je vrijednost prosječnih godišnjih gubitaka. Odgovarajući rizik treba izračunati za svaku vrstu gubitka koja se može dogoditi na građevini ili na napojnom vodu. S povećanjem vjerojatnosti udara munja povećava se rizik, a time i vjerojatnost nastanka štete i gubitaka. Postavljanjem zaštite smanjuje se rizik. Dakle, smanjuje se i vjerojatnost udara unutar zaštićenog prostora, a time se smanjuju i vjerojatnosti nastanka štete i gubitka (učinka munje). </w:t>
      </w:r>
    </w:p>
    <w:p w:rsidR="006B2CC5" w:rsidRPr="007B0DC6" w:rsidRDefault="006B2CC5"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 xml:space="preserve">Rizici koji se proračunavaju za građevinu su: </w:t>
      </w:r>
    </w:p>
    <w:p w:rsidR="006B2CC5" w:rsidRPr="007B0DC6" w:rsidRDefault="006B2CC5"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ind w:left="709" w:firstLine="709"/>
        <w:jc w:val="both"/>
        <w:rPr>
          <w:rFonts w:ascii="Arial" w:hAnsi="Arial" w:cs="Arial"/>
          <w:color w:val="000000"/>
          <w:szCs w:val="20"/>
          <w:lang w:val="hr-HR"/>
        </w:rPr>
      </w:pPr>
      <w:r w:rsidRPr="007B0DC6">
        <w:rPr>
          <w:rFonts w:ascii="Arial" w:hAnsi="Arial" w:cs="Arial"/>
          <w:b/>
          <w:color w:val="000000"/>
          <w:szCs w:val="20"/>
          <w:lang w:val="hr-HR"/>
        </w:rPr>
        <w:t>R</w:t>
      </w:r>
      <w:r w:rsidRPr="007B0DC6">
        <w:rPr>
          <w:rFonts w:ascii="Arial" w:hAnsi="Arial" w:cs="Arial"/>
          <w:b/>
          <w:color w:val="000000"/>
          <w:szCs w:val="20"/>
          <w:vertAlign w:val="subscript"/>
          <w:lang w:val="hr-HR"/>
        </w:rPr>
        <w:t>1</w:t>
      </w:r>
      <w:r w:rsidRPr="007B0DC6">
        <w:rPr>
          <w:rFonts w:ascii="Arial" w:hAnsi="Arial" w:cs="Arial"/>
          <w:color w:val="000000"/>
          <w:szCs w:val="20"/>
          <w:lang w:val="hr-HR"/>
        </w:rPr>
        <w:t xml:space="preserve"> - rizik gubitka ljudskih života,</w:t>
      </w:r>
    </w:p>
    <w:p w:rsidR="006B2CC5" w:rsidRPr="007B0DC6" w:rsidRDefault="006B2CC5" w:rsidP="006B2CC5">
      <w:pPr>
        <w:pStyle w:val="Style"/>
        <w:spacing w:line="240" w:lineRule="auto"/>
        <w:ind w:left="709" w:firstLine="709"/>
        <w:jc w:val="both"/>
        <w:rPr>
          <w:rFonts w:ascii="Arial" w:hAnsi="Arial" w:cs="Arial"/>
          <w:color w:val="000000"/>
          <w:szCs w:val="20"/>
          <w:lang w:val="hr-HR"/>
        </w:rPr>
      </w:pPr>
      <w:r w:rsidRPr="007B0DC6">
        <w:rPr>
          <w:rFonts w:ascii="Arial" w:hAnsi="Arial" w:cs="Arial"/>
          <w:b/>
          <w:color w:val="000000"/>
          <w:szCs w:val="20"/>
          <w:lang w:val="hr-HR"/>
        </w:rPr>
        <w:t>R</w:t>
      </w:r>
      <w:r w:rsidRPr="007B0DC6">
        <w:rPr>
          <w:rFonts w:ascii="Arial" w:hAnsi="Arial" w:cs="Arial"/>
          <w:b/>
          <w:color w:val="000000"/>
          <w:szCs w:val="20"/>
          <w:vertAlign w:val="subscript"/>
          <w:lang w:val="hr-HR"/>
        </w:rPr>
        <w:t>2</w:t>
      </w:r>
      <w:r w:rsidRPr="007B0DC6">
        <w:rPr>
          <w:rFonts w:ascii="Arial" w:hAnsi="Arial" w:cs="Arial"/>
          <w:color w:val="000000"/>
          <w:szCs w:val="20"/>
          <w:lang w:val="hr-HR"/>
        </w:rPr>
        <w:t xml:space="preserve"> - rizik gubitka javne opskrbe,</w:t>
      </w:r>
    </w:p>
    <w:p w:rsidR="006B2CC5" w:rsidRPr="007B0DC6" w:rsidRDefault="006B2CC5" w:rsidP="006B2CC5">
      <w:pPr>
        <w:pStyle w:val="Style"/>
        <w:spacing w:line="240" w:lineRule="auto"/>
        <w:ind w:left="709" w:firstLine="709"/>
        <w:jc w:val="both"/>
        <w:rPr>
          <w:rFonts w:ascii="Arial" w:hAnsi="Arial" w:cs="Arial"/>
          <w:color w:val="000000"/>
          <w:szCs w:val="20"/>
          <w:lang w:val="hr-HR"/>
        </w:rPr>
      </w:pPr>
      <w:r w:rsidRPr="007B0DC6">
        <w:rPr>
          <w:rFonts w:ascii="Arial" w:hAnsi="Arial" w:cs="Arial"/>
          <w:b/>
          <w:color w:val="000000"/>
          <w:szCs w:val="20"/>
          <w:lang w:val="hr-HR"/>
        </w:rPr>
        <w:t>R</w:t>
      </w:r>
      <w:r w:rsidRPr="007B0DC6">
        <w:rPr>
          <w:rFonts w:ascii="Arial" w:hAnsi="Arial" w:cs="Arial"/>
          <w:b/>
          <w:color w:val="000000"/>
          <w:szCs w:val="20"/>
          <w:vertAlign w:val="subscript"/>
          <w:lang w:val="hr-HR"/>
        </w:rPr>
        <w:t>3</w:t>
      </w:r>
      <w:r w:rsidRPr="007B0DC6">
        <w:rPr>
          <w:rFonts w:ascii="Arial" w:hAnsi="Arial" w:cs="Arial"/>
          <w:color w:val="000000"/>
          <w:szCs w:val="20"/>
          <w:lang w:val="hr-HR"/>
        </w:rPr>
        <w:t xml:space="preserve"> - rizik gubitka kulturnog nasljeđa,</w:t>
      </w:r>
    </w:p>
    <w:p w:rsidR="006B2CC5" w:rsidRPr="007B0DC6" w:rsidRDefault="006B2CC5" w:rsidP="006B2CC5">
      <w:pPr>
        <w:pStyle w:val="Style"/>
        <w:spacing w:line="240" w:lineRule="auto"/>
        <w:ind w:left="709" w:firstLine="709"/>
        <w:jc w:val="both"/>
        <w:rPr>
          <w:rFonts w:ascii="Arial" w:hAnsi="Arial" w:cs="Arial"/>
          <w:color w:val="000000"/>
          <w:szCs w:val="20"/>
          <w:lang w:val="hr-HR"/>
        </w:rPr>
      </w:pPr>
      <w:r w:rsidRPr="007B0DC6">
        <w:rPr>
          <w:rFonts w:ascii="Arial" w:hAnsi="Arial" w:cs="Arial"/>
          <w:b/>
          <w:color w:val="000000"/>
          <w:szCs w:val="20"/>
          <w:lang w:val="hr-HR"/>
        </w:rPr>
        <w:t>R</w:t>
      </w:r>
      <w:r w:rsidRPr="007B0DC6">
        <w:rPr>
          <w:rFonts w:ascii="Arial" w:hAnsi="Arial" w:cs="Arial"/>
          <w:b/>
          <w:color w:val="000000"/>
          <w:szCs w:val="20"/>
          <w:vertAlign w:val="subscript"/>
          <w:lang w:val="hr-HR"/>
        </w:rPr>
        <w:t>4</w:t>
      </w:r>
      <w:r w:rsidRPr="007B0DC6">
        <w:rPr>
          <w:rFonts w:ascii="Arial" w:hAnsi="Arial" w:cs="Arial"/>
          <w:color w:val="000000"/>
          <w:szCs w:val="20"/>
          <w:lang w:val="hr-HR"/>
        </w:rPr>
        <w:t xml:space="preserve"> - rizik gubitka gospodarskih vrijednosti.</w:t>
      </w:r>
    </w:p>
    <w:p w:rsidR="006B2CC5" w:rsidRPr="007B0DC6" w:rsidRDefault="006B2CC5" w:rsidP="006B2CC5">
      <w:pPr>
        <w:pStyle w:val="Style"/>
        <w:spacing w:line="240" w:lineRule="auto"/>
        <w:ind w:firstLine="1134"/>
        <w:jc w:val="both"/>
        <w:rPr>
          <w:rFonts w:ascii="Arial" w:hAnsi="Arial" w:cs="Arial"/>
          <w:color w:val="000000"/>
          <w:szCs w:val="20"/>
          <w:lang w:val="hr-HR"/>
        </w:rPr>
      </w:pPr>
    </w:p>
    <w:p w:rsidR="006B2CC5" w:rsidRPr="007B0DC6"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 xml:space="preserve">Zaštita od munje je nužna ako je rizik </w:t>
      </w:r>
      <w:r w:rsidRPr="007B0DC6">
        <w:rPr>
          <w:rFonts w:ascii="Arial" w:hAnsi="Arial" w:cs="Arial"/>
          <w:b/>
          <w:color w:val="000000"/>
          <w:szCs w:val="20"/>
          <w:lang w:val="hr-HR"/>
        </w:rPr>
        <w:t>R</w:t>
      </w:r>
      <w:r w:rsidRPr="007B0DC6">
        <w:rPr>
          <w:rFonts w:ascii="Arial" w:hAnsi="Arial" w:cs="Arial"/>
          <w:color w:val="000000"/>
          <w:szCs w:val="20"/>
          <w:lang w:val="hr-HR"/>
        </w:rPr>
        <w:t xml:space="preserve"> (R</w:t>
      </w:r>
      <w:r w:rsidRPr="007B0DC6">
        <w:rPr>
          <w:rFonts w:ascii="Arial" w:hAnsi="Arial" w:cs="Arial"/>
          <w:color w:val="000000"/>
          <w:szCs w:val="20"/>
          <w:vertAlign w:val="subscript"/>
          <w:lang w:val="hr-HR"/>
        </w:rPr>
        <w:t>1</w:t>
      </w:r>
      <w:r w:rsidRPr="007B0DC6">
        <w:rPr>
          <w:rFonts w:ascii="Arial" w:hAnsi="Arial" w:cs="Arial"/>
          <w:color w:val="000000"/>
          <w:szCs w:val="20"/>
          <w:lang w:val="hr-HR"/>
        </w:rPr>
        <w:t xml:space="preserve"> do R</w:t>
      </w:r>
      <w:r w:rsidRPr="007B0DC6">
        <w:rPr>
          <w:rFonts w:ascii="Arial" w:hAnsi="Arial" w:cs="Arial"/>
          <w:color w:val="000000"/>
          <w:szCs w:val="20"/>
          <w:vertAlign w:val="subscript"/>
          <w:lang w:val="hr-HR"/>
        </w:rPr>
        <w:t>4</w:t>
      </w:r>
      <w:r w:rsidRPr="007B0DC6">
        <w:rPr>
          <w:rFonts w:ascii="Arial" w:hAnsi="Arial" w:cs="Arial"/>
          <w:color w:val="000000"/>
          <w:szCs w:val="20"/>
          <w:lang w:val="hr-HR"/>
        </w:rPr>
        <w:t xml:space="preserve">) veći od prihvatljivog rizika </w:t>
      </w:r>
      <w:r w:rsidRPr="007B0DC6">
        <w:rPr>
          <w:rFonts w:ascii="Arial" w:hAnsi="Arial" w:cs="Arial"/>
          <w:b/>
          <w:color w:val="000000"/>
          <w:szCs w:val="20"/>
          <w:lang w:val="hr-HR"/>
        </w:rPr>
        <w:t>R</w:t>
      </w:r>
      <w:r w:rsidRPr="007B0DC6">
        <w:rPr>
          <w:rFonts w:ascii="Arial" w:hAnsi="Arial" w:cs="Arial"/>
          <w:b/>
          <w:color w:val="000000"/>
          <w:szCs w:val="20"/>
          <w:vertAlign w:val="subscript"/>
          <w:lang w:val="hr-HR"/>
        </w:rPr>
        <w:t>T</w:t>
      </w:r>
      <w:r w:rsidRPr="007B0DC6">
        <w:rPr>
          <w:rFonts w:ascii="Arial" w:hAnsi="Arial" w:cs="Arial"/>
          <w:color w:val="000000"/>
          <w:szCs w:val="20"/>
          <w:lang w:val="hr-HR"/>
        </w:rPr>
        <w:t xml:space="preserve">. </w:t>
      </w:r>
    </w:p>
    <w:p w:rsidR="006B2CC5" w:rsidRPr="007B0DC6" w:rsidRDefault="006B2CC5"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ind w:left="709" w:firstLine="709"/>
        <w:jc w:val="both"/>
        <w:rPr>
          <w:rFonts w:ascii="Arial" w:hAnsi="Arial" w:cs="Arial"/>
          <w:color w:val="000000"/>
          <w:szCs w:val="20"/>
          <w:lang w:val="hr-HR"/>
        </w:rPr>
      </w:pPr>
      <w:r w:rsidRPr="007B0DC6">
        <w:rPr>
          <w:rFonts w:ascii="Arial" w:hAnsi="Arial" w:cs="Arial"/>
          <w:color w:val="000000"/>
          <w:position w:val="-10"/>
          <w:szCs w:val="20"/>
          <w:lang w:val="hr-HR"/>
        </w:rPr>
        <w:object w:dxaOrig="7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6.5pt" o:ole="">
            <v:imagedata r:id="rId9" o:title=""/>
          </v:shape>
          <o:OLEObject Type="Embed" ProgID="Equation.3" ShapeID="_x0000_i1025" DrawAspect="Content" ObjectID="_1589622996" r:id="rId10"/>
        </w:object>
      </w:r>
    </w:p>
    <w:p w:rsidR="006B2CC5" w:rsidRPr="007B0DC6" w:rsidRDefault="006B2CC5"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 xml:space="preserve">U tom slučaju poduzeti će se zaštitne mjere da bi se rizik </w:t>
      </w:r>
      <w:r w:rsidRPr="007B0DC6">
        <w:rPr>
          <w:rFonts w:ascii="Arial" w:hAnsi="Arial" w:cs="Arial"/>
          <w:b/>
          <w:color w:val="000000"/>
          <w:szCs w:val="20"/>
          <w:lang w:val="hr-HR"/>
        </w:rPr>
        <w:t>R</w:t>
      </w:r>
      <w:r w:rsidRPr="007B0DC6">
        <w:rPr>
          <w:rFonts w:ascii="Arial" w:hAnsi="Arial" w:cs="Arial"/>
          <w:color w:val="000000"/>
          <w:szCs w:val="20"/>
          <w:lang w:val="hr-HR"/>
        </w:rPr>
        <w:t xml:space="preserve"> smanjio na prihvatljivu razinu </w:t>
      </w:r>
      <w:r w:rsidRPr="007B0DC6">
        <w:rPr>
          <w:rFonts w:ascii="Arial" w:hAnsi="Arial" w:cs="Arial"/>
          <w:b/>
          <w:color w:val="000000"/>
          <w:szCs w:val="20"/>
          <w:lang w:val="hr-HR"/>
        </w:rPr>
        <w:t>R</w:t>
      </w:r>
      <w:r w:rsidRPr="007B0DC6">
        <w:rPr>
          <w:rFonts w:ascii="Arial" w:hAnsi="Arial" w:cs="Arial"/>
          <w:b/>
          <w:color w:val="000000"/>
          <w:szCs w:val="20"/>
          <w:vertAlign w:val="subscript"/>
          <w:lang w:val="hr-HR"/>
        </w:rPr>
        <w:t>T</w:t>
      </w:r>
      <w:r w:rsidRPr="007B0DC6">
        <w:rPr>
          <w:rFonts w:ascii="Arial" w:hAnsi="Arial" w:cs="Arial"/>
          <w:color w:val="000000"/>
          <w:szCs w:val="20"/>
          <w:lang w:val="hr-HR"/>
        </w:rPr>
        <w:t xml:space="preserve">. </w:t>
      </w:r>
    </w:p>
    <w:p w:rsidR="006B2CC5" w:rsidRPr="007B0DC6" w:rsidRDefault="006B2CC5"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ind w:left="709" w:firstLine="709"/>
        <w:jc w:val="both"/>
        <w:rPr>
          <w:rFonts w:ascii="Arial" w:hAnsi="Arial" w:cs="Arial"/>
          <w:color w:val="000000"/>
          <w:szCs w:val="20"/>
          <w:lang w:val="hr-HR"/>
        </w:rPr>
      </w:pPr>
      <w:r w:rsidRPr="007B0DC6">
        <w:rPr>
          <w:rFonts w:ascii="Arial" w:hAnsi="Arial" w:cs="Arial"/>
          <w:color w:val="000000"/>
          <w:position w:val="-10"/>
          <w:szCs w:val="20"/>
          <w:lang w:val="hr-HR"/>
        </w:rPr>
        <w:object w:dxaOrig="740" w:dyaOrig="340">
          <v:shape id="_x0000_i1026" type="#_x0000_t75" style="width:37.5pt;height:16.5pt" o:ole="">
            <v:imagedata r:id="rId11" o:title=""/>
          </v:shape>
          <o:OLEObject Type="Embed" ProgID="Equation.3" ShapeID="_x0000_i1026" DrawAspect="Content" ObjectID="_1589622997" r:id="rId12"/>
        </w:object>
      </w:r>
    </w:p>
    <w:p w:rsidR="006B2CC5" w:rsidRPr="007B0DC6" w:rsidRDefault="006B2CC5" w:rsidP="006B2CC5">
      <w:pPr>
        <w:pStyle w:val="Style"/>
        <w:spacing w:line="240" w:lineRule="auto"/>
        <w:jc w:val="both"/>
        <w:rPr>
          <w:rFonts w:ascii="Arial" w:hAnsi="Arial" w:cs="Arial"/>
          <w:color w:val="000000"/>
          <w:szCs w:val="20"/>
          <w:lang w:val="hr-HR"/>
        </w:rPr>
      </w:pPr>
    </w:p>
    <w:p w:rsidR="006B2CC5"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 xml:space="preserve">Vrijednost rizika </w:t>
      </w:r>
      <w:r w:rsidRPr="007B0DC6">
        <w:rPr>
          <w:rFonts w:ascii="Arial" w:hAnsi="Arial" w:cs="Arial"/>
          <w:b/>
          <w:color w:val="000000"/>
          <w:szCs w:val="20"/>
          <w:lang w:val="hr-HR"/>
        </w:rPr>
        <w:t>R</w:t>
      </w:r>
      <w:r w:rsidRPr="007B0DC6">
        <w:rPr>
          <w:rFonts w:ascii="Arial" w:hAnsi="Arial" w:cs="Arial"/>
          <w:b/>
          <w:color w:val="000000"/>
          <w:szCs w:val="20"/>
          <w:vertAlign w:val="subscript"/>
          <w:lang w:val="hr-HR"/>
        </w:rPr>
        <w:t>T</w:t>
      </w:r>
      <w:r w:rsidRPr="007B0DC6">
        <w:rPr>
          <w:rFonts w:ascii="Arial" w:hAnsi="Arial" w:cs="Arial"/>
          <w:color w:val="000000"/>
          <w:szCs w:val="20"/>
          <w:lang w:val="hr-HR"/>
        </w:rPr>
        <w:t>, načelno ga određuje nacionalno tijelo, ali se za sada računa prema prijedlogu iz norme, kao u slijedećoj tablici:</w:t>
      </w:r>
    </w:p>
    <w:p w:rsidR="006D6F0D" w:rsidRPr="007B0DC6" w:rsidRDefault="006D6F0D"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Tablica 1. Prihvatljivi rizici</w:t>
      </w:r>
    </w:p>
    <w:p w:rsidR="006B2CC5" w:rsidRPr="007B0DC6" w:rsidRDefault="006B2CC5" w:rsidP="006B2CC5">
      <w:pPr>
        <w:pStyle w:val="Style"/>
        <w:spacing w:line="240" w:lineRule="auto"/>
        <w:jc w:val="both"/>
        <w:rPr>
          <w:rFonts w:ascii="Arial" w:hAnsi="Arial" w:cs="Arial"/>
          <w:color w:val="000000"/>
          <w:szCs w:val="20"/>
          <w:lang w:val="hr-HR"/>
        </w:rPr>
      </w:pPr>
    </w:p>
    <w:tbl>
      <w:tblPr>
        <w:tblW w:w="0" w:type="auto"/>
        <w:tblInd w:w="289" w:type="dxa"/>
        <w:tblLayout w:type="fixed"/>
        <w:tblCellMar>
          <w:left w:w="0" w:type="dxa"/>
          <w:right w:w="0" w:type="dxa"/>
        </w:tblCellMar>
        <w:tblLook w:val="0000" w:firstRow="0" w:lastRow="0" w:firstColumn="0" w:lastColumn="0" w:noHBand="0" w:noVBand="0"/>
      </w:tblPr>
      <w:tblGrid>
        <w:gridCol w:w="3388"/>
        <w:gridCol w:w="1148"/>
      </w:tblGrid>
      <w:tr w:rsidR="006B2CC5" w:rsidRPr="007B0DC6" w:rsidTr="007510CA">
        <w:trPr>
          <w:trHeight w:val="360"/>
        </w:trPr>
        <w:tc>
          <w:tcPr>
            <w:tcW w:w="338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ind w:firstLine="284"/>
              <w:jc w:val="both"/>
              <w:rPr>
                <w:rFonts w:ascii="Arial" w:hAnsi="Arial" w:cs="Arial"/>
                <w:b/>
                <w:bCs/>
                <w:color w:val="000000"/>
                <w:szCs w:val="20"/>
                <w:lang w:val="hr-HR"/>
              </w:rPr>
            </w:pPr>
            <w:r w:rsidRPr="007B0DC6">
              <w:rPr>
                <w:rFonts w:ascii="Arial" w:hAnsi="Arial" w:cs="Arial"/>
                <w:b/>
                <w:bCs/>
                <w:color w:val="000000"/>
                <w:szCs w:val="20"/>
                <w:lang w:val="hr-HR"/>
              </w:rPr>
              <w:t xml:space="preserve">Vrsta gubitaka </w:t>
            </w:r>
          </w:p>
        </w:tc>
        <w:tc>
          <w:tcPr>
            <w:tcW w:w="114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ind w:firstLine="284"/>
              <w:jc w:val="both"/>
              <w:rPr>
                <w:rFonts w:ascii="Arial" w:hAnsi="Arial" w:cs="Arial"/>
                <w:b/>
                <w:bCs/>
                <w:color w:val="000000"/>
                <w:szCs w:val="20"/>
                <w:lang w:val="hr-HR"/>
              </w:rPr>
            </w:pPr>
            <w:r w:rsidRPr="007B0DC6">
              <w:rPr>
                <w:rFonts w:ascii="Arial" w:hAnsi="Arial" w:cs="Arial"/>
                <w:b/>
                <w:bCs/>
                <w:color w:val="000000"/>
                <w:szCs w:val="20"/>
                <w:lang w:val="hr-HR"/>
              </w:rPr>
              <w:t>R</w:t>
            </w:r>
            <w:r w:rsidRPr="007B0DC6">
              <w:rPr>
                <w:rFonts w:ascii="Arial" w:hAnsi="Arial" w:cs="Arial"/>
                <w:b/>
                <w:bCs/>
                <w:color w:val="000000"/>
                <w:szCs w:val="20"/>
                <w:vertAlign w:val="subscript"/>
                <w:lang w:val="hr-HR"/>
              </w:rPr>
              <w:t>T</w:t>
            </w:r>
            <w:r w:rsidRPr="007B0DC6">
              <w:rPr>
                <w:rFonts w:ascii="Arial" w:hAnsi="Arial" w:cs="Arial"/>
                <w:b/>
                <w:bCs/>
                <w:color w:val="000000"/>
                <w:szCs w:val="20"/>
                <w:lang w:val="hr-HR"/>
              </w:rPr>
              <w:t xml:space="preserve"> </w:t>
            </w:r>
          </w:p>
        </w:tc>
      </w:tr>
      <w:tr w:rsidR="006B2CC5" w:rsidRPr="007B0DC6" w:rsidTr="007510CA">
        <w:trPr>
          <w:trHeight w:val="360"/>
        </w:trPr>
        <w:tc>
          <w:tcPr>
            <w:tcW w:w="338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rPr>
                <w:rFonts w:ascii="Arial" w:hAnsi="Arial" w:cs="Arial"/>
                <w:color w:val="000000"/>
                <w:szCs w:val="20"/>
                <w:lang w:val="hr-HR"/>
              </w:rPr>
            </w:pPr>
            <w:r w:rsidRPr="007B0DC6">
              <w:rPr>
                <w:rFonts w:ascii="Arial" w:hAnsi="Arial" w:cs="Arial"/>
                <w:color w:val="000000"/>
                <w:szCs w:val="20"/>
                <w:lang w:val="hr-HR"/>
              </w:rPr>
              <w:t xml:space="preserve"> gubitak ljudskih života </w:t>
            </w:r>
          </w:p>
        </w:tc>
        <w:tc>
          <w:tcPr>
            <w:tcW w:w="114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ind w:firstLine="284"/>
              <w:jc w:val="both"/>
              <w:rPr>
                <w:rFonts w:ascii="Arial" w:hAnsi="Arial" w:cs="Arial"/>
                <w:color w:val="000000"/>
                <w:szCs w:val="20"/>
                <w:lang w:val="hr-HR"/>
              </w:rPr>
            </w:pPr>
            <w:r w:rsidRPr="007B0DC6">
              <w:rPr>
                <w:rFonts w:ascii="Arial" w:hAnsi="Arial" w:cs="Arial"/>
                <w:color w:val="000000"/>
                <w:szCs w:val="20"/>
                <w:lang w:val="hr-HR"/>
              </w:rPr>
              <w:t>10</w:t>
            </w:r>
            <w:r w:rsidRPr="007B0DC6">
              <w:rPr>
                <w:rFonts w:ascii="Arial" w:hAnsi="Arial" w:cs="Arial"/>
                <w:color w:val="000000"/>
                <w:szCs w:val="20"/>
                <w:vertAlign w:val="superscript"/>
                <w:lang w:val="hr-HR"/>
              </w:rPr>
              <w:t>-5</w:t>
            </w:r>
          </w:p>
        </w:tc>
      </w:tr>
      <w:tr w:rsidR="006B2CC5" w:rsidRPr="007B0DC6" w:rsidTr="007510CA">
        <w:trPr>
          <w:trHeight w:val="364"/>
        </w:trPr>
        <w:tc>
          <w:tcPr>
            <w:tcW w:w="338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rPr>
                <w:rFonts w:ascii="Arial" w:hAnsi="Arial" w:cs="Arial"/>
                <w:color w:val="000000"/>
                <w:szCs w:val="20"/>
                <w:lang w:val="hr-HR"/>
              </w:rPr>
            </w:pPr>
            <w:r w:rsidRPr="007B0DC6">
              <w:rPr>
                <w:rFonts w:ascii="Arial" w:hAnsi="Arial" w:cs="Arial"/>
                <w:color w:val="000000"/>
                <w:szCs w:val="20"/>
                <w:lang w:val="hr-HR"/>
              </w:rPr>
              <w:t xml:space="preserve"> gubitak javne opskrbe </w:t>
            </w:r>
          </w:p>
        </w:tc>
        <w:tc>
          <w:tcPr>
            <w:tcW w:w="114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ind w:firstLine="284"/>
              <w:jc w:val="both"/>
              <w:rPr>
                <w:rFonts w:ascii="Arial" w:hAnsi="Arial" w:cs="Arial"/>
                <w:color w:val="000000"/>
                <w:szCs w:val="20"/>
                <w:lang w:val="hr-HR"/>
              </w:rPr>
            </w:pPr>
            <w:r w:rsidRPr="007B0DC6">
              <w:rPr>
                <w:rFonts w:ascii="Arial" w:hAnsi="Arial" w:cs="Arial"/>
                <w:color w:val="000000"/>
                <w:szCs w:val="20"/>
                <w:lang w:val="hr-HR"/>
              </w:rPr>
              <w:t>10</w:t>
            </w:r>
            <w:r w:rsidRPr="007B0DC6">
              <w:rPr>
                <w:rFonts w:ascii="Arial" w:hAnsi="Arial" w:cs="Arial"/>
                <w:color w:val="000000"/>
                <w:szCs w:val="20"/>
                <w:vertAlign w:val="superscript"/>
                <w:lang w:val="hr-HR"/>
              </w:rPr>
              <w:t>-3</w:t>
            </w:r>
          </w:p>
        </w:tc>
      </w:tr>
      <w:tr w:rsidR="006B2CC5" w:rsidRPr="007B0DC6" w:rsidTr="007510CA">
        <w:trPr>
          <w:trHeight w:val="364"/>
        </w:trPr>
        <w:tc>
          <w:tcPr>
            <w:tcW w:w="338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rPr>
                <w:rFonts w:ascii="Arial" w:hAnsi="Arial" w:cs="Arial"/>
                <w:color w:val="000000"/>
                <w:szCs w:val="20"/>
                <w:lang w:val="hr-HR"/>
              </w:rPr>
            </w:pPr>
            <w:r w:rsidRPr="007B0DC6">
              <w:rPr>
                <w:rFonts w:ascii="Arial" w:hAnsi="Arial" w:cs="Arial"/>
                <w:color w:val="000000"/>
                <w:szCs w:val="20"/>
                <w:lang w:val="hr-HR"/>
              </w:rPr>
              <w:t xml:space="preserve"> gubitak kulturnog nasljeđa </w:t>
            </w:r>
          </w:p>
        </w:tc>
        <w:tc>
          <w:tcPr>
            <w:tcW w:w="114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ind w:firstLine="284"/>
              <w:jc w:val="both"/>
              <w:rPr>
                <w:rFonts w:ascii="Arial" w:hAnsi="Arial" w:cs="Arial"/>
                <w:color w:val="000000"/>
                <w:szCs w:val="20"/>
                <w:lang w:val="hr-HR"/>
              </w:rPr>
            </w:pPr>
            <w:r w:rsidRPr="007B0DC6">
              <w:rPr>
                <w:rFonts w:ascii="Arial" w:hAnsi="Arial" w:cs="Arial"/>
                <w:color w:val="000000"/>
                <w:szCs w:val="20"/>
                <w:lang w:val="hr-HR"/>
              </w:rPr>
              <w:t>10</w:t>
            </w:r>
            <w:r w:rsidRPr="007B0DC6">
              <w:rPr>
                <w:rFonts w:ascii="Arial" w:hAnsi="Arial" w:cs="Arial"/>
                <w:color w:val="000000"/>
                <w:szCs w:val="20"/>
                <w:vertAlign w:val="superscript"/>
                <w:lang w:val="hr-HR"/>
              </w:rPr>
              <w:t>-3</w:t>
            </w:r>
          </w:p>
        </w:tc>
      </w:tr>
      <w:tr w:rsidR="006B2CC5" w:rsidRPr="007B0DC6" w:rsidTr="007510CA">
        <w:trPr>
          <w:trHeight w:val="360"/>
        </w:trPr>
        <w:tc>
          <w:tcPr>
            <w:tcW w:w="338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rPr>
                <w:rFonts w:ascii="Arial" w:hAnsi="Arial" w:cs="Arial"/>
                <w:color w:val="000000"/>
                <w:szCs w:val="20"/>
                <w:lang w:val="hr-HR"/>
              </w:rPr>
            </w:pPr>
            <w:r w:rsidRPr="007B0DC6">
              <w:rPr>
                <w:rFonts w:ascii="Arial" w:hAnsi="Arial" w:cs="Arial"/>
                <w:color w:val="000000"/>
                <w:szCs w:val="20"/>
                <w:lang w:val="hr-HR"/>
              </w:rPr>
              <w:t xml:space="preserve"> gubitak gospodarskih vrijednosti </w:t>
            </w:r>
          </w:p>
        </w:tc>
        <w:tc>
          <w:tcPr>
            <w:tcW w:w="1148" w:type="dxa"/>
            <w:tcBorders>
              <w:top w:val="single" w:sz="4" w:space="0" w:color="auto"/>
              <w:left w:val="single" w:sz="4" w:space="0" w:color="auto"/>
              <w:bottom w:val="single" w:sz="4" w:space="0" w:color="auto"/>
              <w:right w:val="single" w:sz="4" w:space="0" w:color="auto"/>
            </w:tcBorders>
            <w:vAlign w:val="center"/>
          </w:tcPr>
          <w:p w:rsidR="006B2CC5" w:rsidRPr="007B0DC6" w:rsidRDefault="006B2CC5" w:rsidP="007510CA">
            <w:pPr>
              <w:pStyle w:val="Style"/>
              <w:spacing w:line="240" w:lineRule="auto"/>
              <w:ind w:firstLine="284"/>
              <w:jc w:val="both"/>
              <w:rPr>
                <w:rFonts w:ascii="Arial" w:hAnsi="Arial" w:cs="Arial"/>
                <w:color w:val="000000"/>
                <w:szCs w:val="20"/>
                <w:lang w:val="hr-HR"/>
              </w:rPr>
            </w:pPr>
            <w:r w:rsidRPr="007B0DC6">
              <w:rPr>
                <w:rFonts w:ascii="Arial" w:hAnsi="Arial" w:cs="Arial"/>
                <w:color w:val="000000"/>
                <w:szCs w:val="20"/>
                <w:lang w:val="hr-HR"/>
              </w:rPr>
              <w:t>10</w:t>
            </w:r>
            <w:r w:rsidRPr="007B0DC6">
              <w:rPr>
                <w:rFonts w:ascii="Arial" w:hAnsi="Arial" w:cs="Arial"/>
                <w:color w:val="000000"/>
                <w:szCs w:val="20"/>
                <w:vertAlign w:val="superscript"/>
                <w:lang w:val="hr-HR"/>
              </w:rPr>
              <w:t>-3</w:t>
            </w:r>
          </w:p>
        </w:tc>
      </w:tr>
    </w:tbl>
    <w:p w:rsidR="006B2CC5" w:rsidRPr="007B0DC6" w:rsidRDefault="006B2CC5" w:rsidP="006B2CC5">
      <w:pPr>
        <w:pStyle w:val="Style"/>
        <w:spacing w:line="240" w:lineRule="auto"/>
        <w:jc w:val="both"/>
        <w:rPr>
          <w:rFonts w:ascii="Arial" w:hAnsi="Arial" w:cs="Arial"/>
          <w:color w:val="000000"/>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color w:val="000000"/>
          <w:szCs w:val="20"/>
          <w:lang w:val="hr-HR"/>
        </w:rPr>
        <w:t>U daljnjem proračunu odrediti ćemo rizik R1 (rizik gubitka ljud</w:t>
      </w:r>
      <w:r w:rsidR="006D6F0D">
        <w:rPr>
          <w:rFonts w:ascii="Arial" w:hAnsi="Arial" w:cs="Arial"/>
          <w:color w:val="000000"/>
          <w:szCs w:val="20"/>
          <w:lang w:val="hr-HR"/>
        </w:rPr>
        <w:t xml:space="preserve">skih života) i usporediti ga s </w:t>
      </w:r>
      <w:r w:rsidRPr="007B0DC6">
        <w:rPr>
          <w:rFonts w:ascii="Arial" w:hAnsi="Arial" w:cs="Arial"/>
          <w:color w:val="000000"/>
          <w:szCs w:val="20"/>
          <w:lang w:val="hr-HR"/>
        </w:rPr>
        <w:t>prihvatljivim,te poduzeti zaštitne mjere.</w:t>
      </w:r>
      <w:r w:rsidRPr="007B0DC6">
        <w:rPr>
          <w:rFonts w:ascii="Arial" w:hAnsi="Arial" w:cs="Arial"/>
          <w:szCs w:val="20"/>
          <w:lang w:val="hr-HR"/>
        </w:rPr>
        <w:t xml:space="preserve"> </w:t>
      </w:r>
    </w:p>
    <w:p w:rsidR="006B2CC5" w:rsidRPr="00DD38B8" w:rsidRDefault="006B2CC5" w:rsidP="006B2CC5">
      <w:pPr>
        <w:pStyle w:val="Style"/>
        <w:spacing w:line="240" w:lineRule="auto"/>
        <w:jc w:val="both"/>
        <w:rPr>
          <w:rFonts w:ascii="Arial" w:hAnsi="Arial" w:cs="Arial"/>
          <w:szCs w:val="20"/>
          <w:lang w:val="hr-HR"/>
        </w:rPr>
      </w:pPr>
    </w:p>
    <w:p w:rsidR="006B2CC5" w:rsidRDefault="006B2CC5" w:rsidP="006B2CC5">
      <w:pPr>
        <w:pStyle w:val="Style"/>
        <w:spacing w:line="240" w:lineRule="auto"/>
        <w:jc w:val="both"/>
        <w:rPr>
          <w:rFonts w:ascii="Arial" w:hAnsi="Arial" w:cs="Arial"/>
          <w:szCs w:val="20"/>
          <w:lang w:val="hr-HR"/>
        </w:rPr>
      </w:pPr>
      <w:r w:rsidRPr="00D1750E">
        <w:rPr>
          <w:rFonts w:ascii="Arial" w:hAnsi="Arial" w:cs="Arial"/>
          <w:szCs w:val="20"/>
          <w:lang w:val="hr-HR"/>
        </w:rPr>
        <w:t xml:space="preserve">Prema proračunu koji je u prilogu na kraju ovog poglavlja </w:t>
      </w:r>
      <w:r w:rsidR="00C974D1">
        <w:rPr>
          <w:rFonts w:ascii="Arial" w:hAnsi="Arial" w:cs="Arial"/>
          <w:szCs w:val="20"/>
          <w:lang w:val="hr-HR"/>
        </w:rPr>
        <w:t xml:space="preserve">dobivamo da je </w:t>
      </w:r>
      <w:r w:rsidR="00590BBF">
        <w:rPr>
          <w:rFonts w:ascii="Arial" w:hAnsi="Arial" w:cs="Arial"/>
          <w:szCs w:val="20"/>
          <w:lang w:val="hr-HR"/>
        </w:rPr>
        <w:t>ukupni rizik 4,60</w:t>
      </w:r>
      <w:r w:rsidR="00C974D1">
        <w:rPr>
          <w:rFonts w:ascii="Arial" w:hAnsi="Arial" w:cs="Arial"/>
          <w:szCs w:val="20"/>
          <w:lang w:val="hr-HR"/>
        </w:rPr>
        <w:t>x10-6</w:t>
      </w:r>
      <w:r w:rsidRPr="00D1750E">
        <w:rPr>
          <w:rFonts w:ascii="Arial" w:hAnsi="Arial" w:cs="Arial"/>
          <w:szCs w:val="20"/>
          <w:lang w:val="hr-HR"/>
        </w:rPr>
        <w:t xml:space="preserve"> što je zadovoljavajuće. </w:t>
      </w:r>
    </w:p>
    <w:p w:rsidR="00590BBF" w:rsidRDefault="00590BBF" w:rsidP="006B2CC5">
      <w:pPr>
        <w:pStyle w:val="Style"/>
        <w:spacing w:line="240" w:lineRule="auto"/>
        <w:jc w:val="both"/>
        <w:rPr>
          <w:rFonts w:ascii="Arial" w:hAnsi="Arial" w:cs="Arial"/>
          <w:szCs w:val="20"/>
          <w:lang w:val="hr-HR"/>
        </w:rPr>
      </w:pPr>
    </w:p>
    <w:p w:rsidR="00590BBF" w:rsidRPr="00D1750E" w:rsidRDefault="00590BBF" w:rsidP="006B2CC5">
      <w:pPr>
        <w:pStyle w:val="Style"/>
        <w:spacing w:line="240" w:lineRule="auto"/>
        <w:jc w:val="both"/>
        <w:rPr>
          <w:rFonts w:ascii="Arial" w:hAnsi="Arial" w:cs="Arial"/>
          <w:szCs w:val="20"/>
          <w:lang w:val="hr-HR"/>
        </w:rPr>
      </w:pPr>
    </w:p>
    <w:p w:rsidR="006B2CC5" w:rsidRPr="00E26C5B" w:rsidRDefault="006B2CC5" w:rsidP="006B2CC5">
      <w:pPr>
        <w:pStyle w:val="Style"/>
        <w:spacing w:line="240" w:lineRule="auto"/>
        <w:jc w:val="both"/>
        <w:rPr>
          <w:rFonts w:ascii="Arial" w:hAnsi="Arial" w:cs="Arial"/>
          <w:color w:val="FF0000"/>
          <w:szCs w:val="20"/>
          <w:lang w:val="hr-HR"/>
        </w:rPr>
      </w:pPr>
    </w:p>
    <w:p w:rsidR="006B2CC5" w:rsidRDefault="006B2CC5" w:rsidP="006B2CC5">
      <w:pPr>
        <w:pStyle w:val="Style"/>
        <w:spacing w:line="240" w:lineRule="auto"/>
        <w:jc w:val="both"/>
        <w:rPr>
          <w:rFonts w:ascii="Arial" w:hAnsi="Arial" w:cs="Arial"/>
          <w:szCs w:val="20"/>
          <w:lang w:val="hr-HR"/>
        </w:rPr>
      </w:pPr>
      <w:r w:rsidRPr="00621EA0">
        <w:rPr>
          <w:rFonts w:ascii="Arial" w:hAnsi="Arial" w:cs="Arial"/>
          <w:szCs w:val="20"/>
          <w:lang w:val="hr-HR"/>
        </w:rPr>
        <w:lastRenderedPageBreak/>
        <w:t>Zaštitne mjere su :</w:t>
      </w:r>
    </w:p>
    <w:p w:rsidR="006D6F0D" w:rsidRPr="00621EA0" w:rsidRDefault="006D6F0D" w:rsidP="006B2CC5">
      <w:pPr>
        <w:pStyle w:val="Style"/>
        <w:spacing w:line="240" w:lineRule="auto"/>
        <w:jc w:val="both"/>
        <w:rPr>
          <w:rFonts w:ascii="Arial" w:hAnsi="Arial" w:cs="Arial"/>
          <w:szCs w:val="20"/>
          <w:lang w:val="hr-HR"/>
        </w:rPr>
      </w:pPr>
    </w:p>
    <w:p w:rsidR="006B2CC5" w:rsidRPr="00621EA0" w:rsidRDefault="006B2CC5" w:rsidP="006B2CC5">
      <w:pPr>
        <w:pStyle w:val="Style"/>
        <w:spacing w:line="240" w:lineRule="auto"/>
        <w:jc w:val="both"/>
        <w:rPr>
          <w:rFonts w:ascii="Arial" w:hAnsi="Arial" w:cs="Arial"/>
          <w:szCs w:val="20"/>
          <w:lang w:val="hr-HR"/>
        </w:rPr>
      </w:pPr>
      <w:r w:rsidRPr="00621EA0">
        <w:rPr>
          <w:rFonts w:ascii="Arial" w:hAnsi="Arial" w:cs="Arial"/>
          <w:szCs w:val="20"/>
          <w:lang w:val="hr-HR"/>
        </w:rPr>
        <w:t>-vanjski LPS zaštite razreda IV</w:t>
      </w:r>
    </w:p>
    <w:p w:rsidR="006B2CC5" w:rsidRPr="00621EA0" w:rsidRDefault="006B2CC5" w:rsidP="006B2CC5">
      <w:pPr>
        <w:pStyle w:val="Style"/>
        <w:spacing w:line="240" w:lineRule="auto"/>
        <w:jc w:val="both"/>
        <w:rPr>
          <w:rFonts w:ascii="Arial" w:hAnsi="Arial" w:cs="Arial"/>
          <w:szCs w:val="20"/>
          <w:lang w:val="hr-HR"/>
        </w:rPr>
      </w:pPr>
      <w:r w:rsidRPr="00621EA0">
        <w:rPr>
          <w:rFonts w:ascii="Arial" w:hAnsi="Arial" w:cs="Arial"/>
          <w:szCs w:val="20"/>
          <w:lang w:val="hr-HR"/>
        </w:rPr>
        <w:t>-izjednačenje potencijala</w:t>
      </w:r>
    </w:p>
    <w:p w:rsidR="006B2CC5" w:rsidRPr="00621EA0" w:rsidRDefault="006B2CC5" w:rsidP="006B2CC5">
      <w:pPr>
        <w:pStyle w:val="Style"/>
        <w:spacing w:line="240" w:lineRule="auto"/>
        <w:jc w:val="both"/>
        <w:rPr>
          <w:rFonts w:ascii="Arial" w:hAnsi="Arial" w:cs="Arial"/>
          <w:szCs w:val="20"/>
          <w:lang w:val="hr-HR"/>
        </w:rPr>
      </w:pPr>
      <w:r w:rsidRPr="00621EA0">
        <w:rPr>
          <w:rFonts w:ascii="Arial" w:hAnsi="Arial" w:cs="Arial"/>
          <w:szCs w:val="20"/>
          <w:lang w:val="hr-HR"/>
        </w:rPr>
        <w:t xml:space="preserve">-ugradnja odvodnika prenapona LPL za energetski vod </w:t>
      </w: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Prema proračunu razmak odvoda je 20 m,odnosno veličina oka mreže 20m,a polumjer kotrljajuće kugla 60</w:t>
      </w:r>
      <w:r>
        <w:rPr>
          <w:rFonts w:ascii="Arial" w:hAnsi="Arial" w:cs="Arial"/>
          <w:szCs w:val="20"/>
          <w:lang w:val="hr-HR"/>
        </w:rPr>
        <w:t>m.</w:t>
      </w:r>
    </w:p>
    <w:p w:rsidR="006B2CC5" w:rsidRDefault="006B2CC5" w:rsidP="006B2CC5">
      <w:pPr>
        <w:pStyle w:val="Style"/>
        <w:spacing w:line="240" w:lineRule="auto"/>
        <w:outlineLvl w:val="0"/>
        <w:rPr>
          <w:rFonts w:ascii="Arial" w:hAnsi="Arial" w:cs="Arial"/>
          <w:color w:val="000000"/>
          <w:szCs w:val="20"/>
          <w:lang w:val="hr-HR"/>
        </w:rPr>
      </w:pPr>
    </w:p>
    <w:p w:rsidR="006B2CC5" w:rsidRPr="007B0DC6" w:rsidRDefault="006B2CC5" w:rsidP="006B2CC5">
      <w:pPr>
        <w:pStyle w:val="Style"/>
        <w:spacing w:line="240" w:lineRule="auto"/>
        <w:outlineLvl w:val="0"/>
        <w:rPr>
          <w:rFonts w:ascii="Arial" w:hAnsi="Arial" w:cs="Arial"/>
          <w:color w:val="000000"/>
          <w:szCs w:val="20"/>
          <w:lang w:val="hr-HR"/>
        </w:rPr>
      </w:pPr>
    </w:p>
    <w:p w:rsidR="006B2CC5" w:rsidRPr="007B0DC6" w:rsidRDefault="006B2CC5" w:rsidP="006B2CC5">
      <w:pPr>
        <w:pStyle w:val="Style"/>
        <w:spacing w:line="240" w:lineRule="auto"/>
        <w:outlineLvl w:val="0"/>
        <w:rPr>
          <w:rFonts w:ascii="Arial" w:hAnsi="Arial" w:cs="Arial"/>
          <w:szCs w:val="20"/>
          <w:lang w:val="hr-HR"/>
        </w:rPr>
      </w:pPr>
      <w:r w:rsidRPr="007B0DC6">
        <w:rPr>
          <w:rFonts w:ascii="Arial" w:hAnsi="Arial" w:cs="Arial"/>
          <w:color w:val="000000"/>
          <w:szCs w:val="20"/>
          <w:lang w:val="hr-HR"/>
        </w:rPr>
        <w:t>Slika 1. Izokeraunička karta Republike Hrvatske</w:t>
      </w:r>
    </w:p>
    <w:p w:rsidR="006B2CC5" w:rsidRPr="007B0DC6" w:rsidRDefault="006B2CC5" w:rsidP="006B2CC5">
      <w:pPr>
        <w:pStyle w:val="Style"/>
        <w:spacing w:line="240" w:lineRule="auto"/>
        <w:outlineLvl w:val="0"/>
        <w:rPr>
          <w:rFonts w:ascii="Arial" w:hAnsi="Arial" w:cs="Arial"/>
          <w:color w:val="000000"/>
          <w:szCs w:val="20"/>
          <w:lang w:val="hr-HR"/>
        </w:rPr>
      </w:pPr>
      <w:r w:rsidRPr="007B0DC6">
        <w:rPr>
          <w:rFonts w:ascii="Arial" w:hAnsi="Arial" w:cs="Arial"/>
          <w:noProof/>
          <w:color w:val="000000"/>
          <w:szCs w:val="20"/>
          <w:lang w:val="hr-HR" w:eastAsia="hr-HR"/>
        </w:rPr>
        <w:drawing>
          <wp:inline distT="0" distB="0" distL="0" distR="0">
            <wp:extent cx="5752465" cy="4678045"/>
            <wp:effectExtent l="1905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srcRect/>
                    <a:stretch>
                      <a:fillRect/>
                    </a:stretch>
                  </pic:blipFill>
                  <pic:spPr bwMode="auto">
                    <a:xfrm>
                      <a:off x="0" y="0"/>
                      <a:ext cx="5752465" cy="4678045"/>
                    </a:xfrm>
                    <a:prstGeom prst="rect">
                      <a:avLst/>
                    </a:prstGeom>
                    <a:noFill/>
                    <a:ln w="9525">
                      <a:noFill/>
                      <a:miter lim="800000"/>
                      <a:headEnd/>
                      <a:tailEnd/>
                    </a:ln>
                  </pic:spPr>
                </pic:pic>
              </a:graphicData>
            </a:graphic>
          </wp:inline>
        </w:drawing>
      </w:r>
    </w:p>
    <w:p w:rsidR="006B2CC5" w:rsidRPr="007B0DC6" w:rsidRDefault="006B2CC5" w:rsidP="006B2CC5">
      <w:pPr>
        <w:pStyle w:val="Style"/>
        <w:spacing w:line="240" w:lineRule="auto"/>
        <w:outlineLvl w:val="0"/>
        <w:rPr>
          <w:rFonts w:ascii="Arial" w:hAnsi="Arial" w:cs="Arial"/>
          <w:b/>
          <w:color w:val="000000"/>
          <w:szCs w:val="20"/>
          <w:lang w:val="hr-HR"/>
        </w:rPr>
      </w:pPr>
    </w:p>
    <w:p w:rsidR="006B2CC5" w:rsidRPr="007B0DC6" w:rsidRDefault="006B2CC5" w:rsidP="006B2CC5">
      <w:pPr>
        <w:pStyle w:val="Style"/>
        <w:spacing w:line="240" w:lineRule="auto"/>
        <w:outlineLvl w:val="0"/>
        <w:rPr>
          <w:rFonts w:ascii="Arial" w:hAnsi="Arial" w:cs="Arial"/>
          <w:color w:val="000000"/>
          <w:szCs w:val="20"/>
          <w:lang w:val="hr-HR"/>
        </w:rPr>
      </w:pPr>
    </w:p>
    <w:p w:rsidR="006B2CC5" w:rsidRPr="007B0DC6" w:rsidRDefault="006B2CC5" w:rsidP="006B2CC5">
      <w:pPr>
        <w:pStyle w:val="Style"/>
        <w:spacing w:line="240" w:lineRule="auto"/>
        <w:ind w:right="-275"/>
        <w:outlineLvl w:val="0"/>
        <w:rPr>
          <w:rFonts w:ascii="Arial" w:hAnsi="Arial" w:cs="Arial"/>
          <w:color w:val="000000"/>
          <w:szCs w:val="20"/>
          <w:lang w:val="hr-HR"/>
        </w:rPr>
      </w:pPr>
      <w:r w:rsidRPr="007B0DC6">
        <w:rPr>
          <w:rFonts w:ascii="Arial" w:hAnsi="Arial" w:cs="Arial"/>
          <w:color w:val="000000"/>
          <w:szCs w:val="20"/>
          <w:lang w:val="hr-HR"/>
        </w:rPr>
        <w:t>Tablica 8. Veza između polumjera LPS kugle i dimenzija zaštitne mreže glede zaštitne razine.</w:t>
      </w:r>
    </w:p>
    <w:p w:rsidR="006B2CC5" w:rsidRPr="007B0DC6" w:rsidRDefault="006B2CC5" w:rsidP="006B2CC5">
      <w:pPr>
        <w:pStyle w:val="Style"/>
        <w:spacing w:line="240" w:lineRule="auto"/>
        <w:ind w:right="-275"/>
        <w:outlineLvl w:val="0"/>
        <w:rPr>
          <w:rFonts w:ascii="Arial" w:hAnsi="Arial" w:cs="Arial"/>
          <w:color w:val="000000"/>
          <w:szCs w:val="20"/>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2268"/>
        <w:gridCol w:w="2552"/>
        <w:gridCol w:w="2658"/>
      </w:tblGrid>
      <w:tr w:rsidR="006B2CC5" w:rsidRPr="007B0DC6" w:rsidTr="007510CA">
        <w:trPr>
          <w:trHeight w:val="195"/>
        </w:trPr>
        <w:tc>
          <w:tcPr>
            <w:tcW w:w="9287" w:type="dxa"/>
            <w:gridSpan w:val="4"/>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ZAŠTITNA METODA</w:t>
            </w:r>
          </w:p>
        </w:tc>
      </w:tr>
      <w:tr w:rsidR="006B2CC5" w:rsidRPr="007B0DC6" w:rsidTr="007510CA">
        <w:tc>
          <w:tcPr>
            <w:tcW w:w="1809" w:type="dxa"/>
          </w:tcPr>
          <w:p w:rsidR="006B2CC5" w:rsidRPr="007B0DC6" w:rsidRDefault="006B2CC5" w:rsidP="007510CA">
            <w:pPr>
              <w:jc w:val="center"/>
              <w:rPr>
                <w:rFonts w:cs="Arial"/>
                <w:color w:val="000000"/>
                <w:sz w:val="20"/>
              </w:rPr>
            </w:pPr>
            <w:r w:rsidRPr="007B0DC6">
              <w:rPr>
                <w:rFonts w:cs="Arial"/>
                <w:color w:val="000000"/>
                <w:sz w:val="20"/>
              </w:rPr>
              <w:t>Zaštitni nivo</w:t>
            </w:r>
          </w:p>
          <w:p w:rsidR="006B2CC5" w:rsidRPr="007B0DC6" w:rsidRDefault="006B2CC5" w:rsidP="007510CA">
            <w:pPr>
              <w:jc w:val="center"/>
              <w:rPr>
                <w:rFonts w:cs="Arial"/>
                <w:b/>
                <w:color w:val="000000"/>
                <w:sz w:val="20"/>
              </w:rPr>
            </w:pPr>
            <w:r w:rsidRPr="007B0DC6">
              <w:rPr>
                <w:rFonts w:cs="Arial"/>
                <w:b/>
                <w:color w:val="000000"/>
                <w:sz w:val="20"/>
              </w:rPr>
              <w:t>LPS</w:t>
            </w:r>
          </w:p>
        </w:tc>
        <w:tc>
          <w:tcPr>
            <w:tcW w:w="226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Polumjer kugle R (m)</w:t>
            </w:r>
          </w:p>
        </w:tc>
        <w:tc>
          <w:tcPr>
            <w:tcW w:w="2552"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Veličina oka mreže hvataljki M (m)</w:t>
            </w:r>
          </w:p>
        </w:tc>
        <w:tc>
          <w:tcPr>
            <w:tcW w:w="265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Razmak između odvoda i horizontalnog prstena</w:t>
            </w:r>
          </w:p>
        </w:tc>
      </w:tr>
      <w:tr w:rsidR="006B2CC5" w:rsidRPr="007B0DC6" w:rsidTr="007510CA">
        <w:tc>
          <w:tcPr>
            <w:tcW w:w="1809"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 xml:space="preserve">I </w:t>
            </w:r>
          </w:p>
        </w:tc>
        <w:tc>
          <w:tcPr>
            <w:tcW w:w="226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20</w:t>
            </w:r>
          </w:p>
        </w:tc>
        <w:tc>
          <w:tcPr>
            <w:tcW w:w="2552"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5 x 5</w:t>
            </w:r>
          </w:p>
        </w:tc>
        <w:tc>
          <w:tcPr>
            <w:tcW w:w="265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10</w:t>
            </w:r>
          </w:p>
        </w:tc>
      </w:tr>
      <w:tr w:rsidR="006B2CC5" w:rsidRPr="007B0DC6" w:rsidTr="007510CA">
        <w:tc>
          <w:tcPr>
            <w:tcW w:w="1809"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II</w:t>
            </w:r>
          </w:p>
        </w:tc>
        <w:tc>
          <w:tcPr>
            <w:tcW w:w="226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30</w:t>
            </w:r>
          </w:p>
        </w:tc>
        <w:tc>
          <w:tcPr>
            <w:tcW w:w="2552"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10 x 10</w:t>
            </w:r>
          </w:p>
        </w:tc>
        <w:tc>
          <w:tcPr>
            <w:tcW w:w="265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15</w:t>
            </w:r>
          </w:p>
        </w:tc>
      </w:tr>
      <w:tr w:rsidR="006B2CC5" w:rsidRPr="007B0DC6" w:rsidTr="007510CA">
        <w:tc>
          <w:tcPr>
            <w:tcW w:w="1809"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III</w:t>
            </w:r>
          </w:p>
        </w:tc>
        <w:tc>
          <w:tcPr>
            <w:tcW w:w="226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45</w:t>
            </w:r>
          </w:p>
        </w:tc>
        <w:tc>
          <w:tcPr>
            <w:tcW w:w="2552"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15 x 15</w:t>
            </w:r>
          </w:p>
        </w:tc>
        <w:tc>
          <w:tcPr>
            <w:tcW w:w="2658" w:type="dxa"/>
          </w:tcPr>
          <w:p w:rsidR="006B2CC5" w:rsidRPr="007B0DC6" w:rsidRDefault="006B2CC5" w:rsidP="007510CA">
            <w:pPr>
              <w:pStyle w:val="Style"/>
              <w:spacing w:line="240" w:lineRule="auto"/>
              <w:jc w:val="center"/>
              <w:outlineLvl w:val="0"/>
              <w:rPr>
                <w:rFonts w:ascii="Arial" w:hAnsi="Arial" w:cs="Arial"/>
                <w:color w:val="000000"/>
                <w:szCs w:val="20"/>
                <w:lang w:val="hr-HR"/>
              </w:rPr>
            </w:pPr>
            <w:r w:rsidRPr="007B0DC6">
              <w:rPr>
                <w:rFonts w:ascii="Arial" w:hAnsi="Arial" w:cs="Arial"/>
                <w:color w:val="000000"/>
                <w:szCs w:val="20"/>
                <w:lang w:val="hr-HR"/>
              </w:rPr>
              <w:t>20</w:t>
            </w:r>
          </w:p>
        </w:tc>
      </w:tr>
      <w:tr w:rsidR="006B2CC5" w:rsidRPr="007B0DC6" w:rsidTr="007510CA">
        <w:tc>
          <w:tcPr>
            <w:tcW w:w="1809" w:type="dxa"/>
          </w:tcPr>
          <w:p w:rsidR="006B2CC5" w:rsidRPr="007B0DC6" w:rsidRDefault="006B2CC5" w:rsidP="007510CA">
            <w:pPr>
              <w:pStyle w:val="Style"/>
              <w:spacing w:line="240" w:lineRule="auto"/>
              <w:jc w:val="center"/>
              <w:outlineLvl w:val="0"/>
              <w:rPr>
                <w:rFonts w:ascii="Arial" w:hAnsi="Arial" w:cs="Arial"/>
                <w:b/>
                <w:color w:val="000000"/>
                <w:szCs w:val="20"/>
                <w:lang w:val="hr-HR"/>
              </w:rPr>
            </w:pPr>
            <w:r w:rsidRPr="007B0DC6">
              <w:rPr>
                <w:rFonts w:ascii="Arial" w:hAnsi="Arial" w:cs="Arial"/>
                <w:b/>
                <w:color w:val="000000"/>
                <w:szCs w:val="20"/>
                <w:lang w:val="hr-HR"/>
              </w:rPr>
              <w:t>IV</w:t>
            </w:r>
          </w:p>
        </w:tc>
        <w:tc>
          <w:tcPr>
            <w:tcW w:w="2268" w:type="dxa"/>
          </w:tcPr>
          <w:p w:rsidR="006B2CC5" w:rsidRPr="007B0DC6" w:rsidRDefault="006B2CC5" w:rsidP="007510CA">
            <w:pPr>
              <w:pStyle w:val="Style"/>
              <w:spacing w:line="240" w:lineRule="auto"/>
              <w:jc w:val="center"/>
              <w:outlineLvl w:val="0"/>
              <w:rPr>
                <w:rFonts w:ascii="Arial" w:hAnsi="Arial" w:cs="Arial"/>
                <w:b/>
                <w:color w:val="000000"/>
                <w:szCs w:val="20"/>
                <w:lang w:val="hr-HR"/>
              </w:rPr>
            </w:pPr>
            <w:r w:rsidRPr="007B0DC6">
              <w:rPr>
                <w:rFonts w:ascii="Arial" w:hAnsi="Arial" w:cs="Arial"/>
                <w:b/>
                <w:color w:val="000000"/>
                <w:szCs w:val="20"/>
                <w:lang w:val="hr-HR"/>
              </w:rPr>
              <w:t>60</w:t>
            </w:r>
          </w:p>
        </w:tc>
        <w:tc>
          <w:tcPr>
            <w:tcW w:w="2552" w:type="dxa"/>
          </w:tcPr>
          <w:p w:rsidR="006B2CC5" w:rsidRPr="007B0DC6" w:rsidRDefault="006B2CC5" w:rsidP="007510CA">
            <w:pPr>
              <w:pStyle w:val="Style"/>
              <w:spacing w:line="240" w:lineRule="auto"/>
              <w:jc w:val="center"/>
              <w:outlineLvl w:val="0"/>
              <w:rPr>
                <w:rFonts w:ascii="Arial" w:hAnsi="Arial" w:cs="Arial"/>
                <w:b/>
                <w:color w:val="000000"/>
                <w:szCs w:val="20"/>
                <w:lang w:val="hr-HR"/>
              </w:rPr>
            </w:pPr>
            <w:r w:rsidRPr="007B0DC6">
              <w:rPr>
                <w:rFonts w:ascii="Arial" w:hAnsi="Arial" w:cs="Arial"/>
                <w:b/>
                <w:color w:val="000000"/>
                <w:szCs w:val="20"/>
                <w:lang w:val="hr-HR"/>
              </w:rPr>
              <w:t>20 x 20</w:t>
            </w:r>
          </w:p>
        </w:tc>
        <w:tc>
          <w:tcPr>
            <w:tcW w:w="2658" w:type="dxa"/>
          </w:tcPr>
          <w:p w:rsidR="006B2CC5" w:rsidRPr="007B0DC6" w:rsidRDefault="006B2CC5" w:rsidP="007510CA">
            <w:pPr>
              <w:pStyle w:val="Style"/>
              <w:spacing w:line="240" w:lineRule="auto"/>
              <w:jc w:val="center"/>
              <w:outlineLvl w:val="0"/>
              <w:rPr>
                <w:rFonts w:ascii="Arial" w:hAnsi="Arial" w:cs="Arial"/>
                <w:b/>
                <w:color w:val="000000"/>
                <w:szCs w:val="20"/>
                <w:lang w:val="hr-HR"/>
              </w:rPr>
            </w:pPr>
            <w:r w:rsidRPr="007B0DC6">
              <w:rPr>
                <w:rFonts w:ascii="Arial" w:hAnsi="Arial" w:cs="Arial"/>
                <w:b/>
                <w:color w:val="000000"/>
                <w:szCs w:val="20"/>
                <w:lang w:val="hr-HR"/>
              </w:rPr>
              <w:t>25</w:t>
            </w:r>
          </w:p>
        </w:tc>
      </w:tr>
    </w:tbl>
    <w:p w:rsidR="006B2CC5" w:rsidRPr="007B0DC6" w:rsidRDefault="006B2CC5" w:rsidP="006B2CC5">
      <w:pPr>
        <w:jc w:val="both"/>
        <w:rPr>
          <w:rFonts w:cs="Arial"/>
          <w:sz w:val="20"/>
        </w:rPr>
      </w:pPr>
    </w:p>
    <w:p w:rsidR="006B2CC5" w:rsidRPr="007B0DC6" w:rsidRDefault="006B2CC5" w:rsidP="006B2CC5">
      <w:pPr>
        <w:jc w:val="both"/>
        <w:rPr>
          <w:rFonts w:cs="Arial"/>
          <w:b/>
          <w:sz w:val="20"/>
        </w:rPr>
      </w:pPr>
      <w:r w:rsidRPr="007B0DC6">
        <w:rPr>
          <w:rFonts w:cs="Arial"/>
          <w:b/>
          <w:sz w:val="20"/>
        </w:rPr>
        <w:t>Podebljano - rezultati dobiveni iz proračuna</w:t>
      </w:r>
    </w:p>
    <w:p w:rsidR="006B2CC5" w:rsidRPr="007B0DC6" w:rsidRDefault="006B2CC5" w:rsidP="006B2CC5">
      <w:pPr>
        <w:pStyle w:val="Style"/>
        <w:spacing w:line="240" w:lineRule="auto"/>
        <w:jc w:val="both"/>
        <w:rPr>
          <w:rFonts w:ascii="Arial" w:hAnsi="Arial" w:cs="Arial"/>
          <w:szCs w:val="20"/>
          <w:lang w:val="hr-HR"/>
        </w:rPr>
      </w:pPr>
    </w:p>
    <w:p w:rsidR="006B2CC5" w:rsidRDefault="006B2CC5" w:rsidP="006B2CC5">
      <w:pPr>
        <w:pStyle w:val="Style"/>
        <w:spacing w:line="240" w:lineRule="auto"/>
        <w:jc w:val="both"/>
        <w:rPr>
          <w:rFonts w:ascii="Arial" w:hAnsi="Arial" w:cs="Arial"/>
          <w:szCs w:val="20"/>
          <w:lang w:val="hr-HR"/>
        </w:rPr>
      </w:pPr>
    </w:p>
    <w:p w:rsidR="006B2CC5" w:rsidRDefault="006B2CC5" w:rsidP="006B2CC5">
      <w:pPr>
        <w:pStyle w:val="Style"/>
        <w:spacing w:line="240" w:lineRule="auto"/>
        <w:jc w:val="both"/>
        <w:rPr>
          <w:rFonts w:ascii="Arial" w:hAnsi="Arial" w:cs="Arial"/>
          <w:szCs w:val="20"/>
          <w:lang w:val="hr-HR"/>
        </w:rPr>
      </w:pPr>
    </w:p>
    <w:p w:rsidR="006B2CC5" w:rsidRDefault="006B2CC5" w:rsidP="006B2CC5">
      <w:pPr>
        <w:pStyle w:val="Style"/>
        <w:spacing w:line="240" w:lineRule="auto"/>
        <w:jc w:val="both"/>
        <w:rPr>
          <w:rFonts w:ascii="Arial" w:hAnsi="Arial" w:cs="Arial"/>
          <w:szCs w:val="20"/>
          <w:lang w:val="hr-HR"/>
        </w:rPr>
      </w:pPr>
    </w:p>
    <w:p w:rsidR="006B2CC5" w:rsidRDefault="006B2CC5" w:rsidP="006B2CC5">
      <w:pPr>
        <w:pStyle w:val="Style"/>
        <w:spacing w:line="240" w:lineRule="auto"/>
        <w:jc w:val="both"/>
        <w:rPr>
          <w:rFonts w:ascii="Arial" w:hAnsi="Arial" w:cs="Arial"/>
          <w:szCs w:val="20"/>
          <w:lang w:val="hr-HR"/>
        </w:rPr>
      </w:pPr>
    </w:p>
    <w:p w:rsidR="00957C82" w:rsidRPr="007B0DC6" w:rsidRDefault="00957C82"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color w:val="000000"/>
          <w:szCs w:val="20"/>
          <w:lang w:val="hr-HR"/>
        </w:rPr>
      </w:pPr>
      <w:r w:rsidRPr="007B0DC6">
        <w:rPr>
          <w:rFonts w:ascii="Arial" w:hAnsi="Arial" w:cs="Arial"/>
          <w:color w:val="000000"/>
          <w:szCs w:val="20"/>
          <w:lang w:val="hr-HR"/>
        </w:rPr>
        <w:t xml:space="preserve">Tablica 1. Veza između polumjera LPS kugle, zaštitnog kuta </w:t>
      </w:r>
      <w:r w:rsidRPr="007B0DC6">
        <w:rPr>
          <w:rFonts w:ascii="Arial" w:hAnsi="Arial" w:cs="Arial"/>
          <w:b/>
          <w:color w:val="000000"/>
          <w:szCs w:val="20"/>
          <w:lang w:val="hr-HR"/>
        </w:rPr>
        <w:t>α</w:t>
      </w:r>
      <w:r w:rsidRPr="007B0DC6">
        <w:rPr>
          <w:rFonts w:ascii="Arial" w:hAnsi="Arial" w:cs="Arial"/>
          <w:color w:val="000000"/>
          <w:szCs w:val="20"/>
          <w:lang w:val="hr-HR"/>
        </w:rPr>
        <w:t xml:space="preserve"> i visine štapne hvataljke</w:t>
      </w: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noProof/>
          <w:szCs w:val="20"/>
          <w:lang w:val="hr-HR" w:eastAsia="hr-HR"/>
        </w:rPr>
        <w:drawing>
          <wp:inline distT="0" distB="0" distL="0" distR="0">
            <wp:extent cx="4083050" cy="254127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4083050" cy="2541270"/>
                    </a:xfrm>
                    <a:prstGeom prst="rect">
                      <a:avLst/>
                    </a:prstGeom>
                    <a:noFill/>
                    <a:ln w="9525">
                      <a:noFill/>
                      <a:miter lim="800000"/>
                      <a:headEnd/>
                      <a:tailEnd/>
                    </a:ln>
                  </pic:spPr>
                </pic:pic>
              </a:graphicData>
            </a:graphic>
          </wp:inline>
        </w:drawing>
      </w: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ab/>
      </w:r>
      <w:r w:rsidRPr="007B0DC6">
        <w:rPr>
          <w:rFonts w:ascii="Arial" w:hAnsi="Arial" w:cs="Arial"/>
          <w:szCs w:val="20"/>
          <w:lang w:val="hr-HR"/>
        </w:rPr>
        <w:tab/>
      </w:r>
      <w:r w:rsidRPr="007B0DC6">
        <w:rPr>
          <w:rFonts w:ascii="Arial" w:hAnsi="Arial" w:cs="Arial"/>
          <w:b/>
          <w:szCs w:val="20"/>
          <w:lang w:val="hr-HR"/>
        </w:rPr>
        <w:t>h</w:t>
      </w:r>
      <w:r w:rsidRPr="007B0DC6">
        <w:rPr>
          <w:rFonts w:ascii="Arial" w:hAnsi="Arial" w:cs="Arial"/>
          <w:szCs w:val="20"/>
          <w:lang w:val="hr-HR"/>
        </w:rPr>
        <w:t xml:space="preserve"> - visina hvataljke iznad površine koja se štiti (m)</w:t>
      </w: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ab/>
      </w:r>
      <w:r w:rsidRPr="007B0DC6">
        <w:rPr>
          <w:rFonts w:ascii="Arial" w:hAnsi="Arial" w:cs="Arial"/>
          <w:szCs w:val="20"/>
          <w:lang w:val="hr-HR"/>
        </w:rPr>
        <w:tab/>
        <w:t xml:space="preserve">Napomena: zaštitni kut se ne mijenja za visine hvataljke niže od </w:t>
      </w:r>
      <w:smartTag w:uri="urn:schemas-microsoft-com:office:smarttags" w:element="metricconverter">
        <w:smartTagPr>
          <w:attr w:name="ProductID" w:val="2 m"/>
        </w:smartTagPr>
        <w:r w:rsidRPr="007B0DC6">
          <w:rPr>
            <w:rFonts w:ascii="Arial" w:hAnsi="Arial" w:cs="Arial"/>
            <w:szCs w:val="20"/>
            <w:lang w:val="hr-HR"/>
          </w:rPr>
          <w:t>2 m</w:t>
        </w:r>
      </w:smartTag>
    </w:p>
    <w:p w:rsidR="006B2CC5" w:rsidRPr="007B0DC6" w:rsidRDefault="006B2CC5" w:rsidP="006B2CC5">
      <w:pPr>
        <w:rPr>
          <w:rFonts w:cs="Arial"/>
          <w:sz w:val="20"/>
        </w:rPr>
      </w:pP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590BBF" w:rsidP="006B2CC5">
      <w:pPr>
        <w:pStyle w:val="Style"/>
        <w:spacing w:line="240" w:lineRule="auto"/>
        <w:jc w:val="both"/>
        <w:rPr>
          <w:rFonts w:ascii="Arial" w:hAnsi="Arial" w:cs="Arial"/>
          <w:szCs w:val="20"/>
          <w:lang w:val="hr-HR"/>
        </w:rPr>
      </w:pPr>
      <w:r>
        <w:rPr>
          <w:rFonts w:ascii="Arial" w:hAnsi="Arial" w:cs="Arial"/>
          <w:szCs w:val="20"/>
          <w:lang w:val="hr-HR"/>
        </w:rPr>
        <w:t>6</w:t>
      </w:r>
      <w:r w:rsidR="006B2CC5" w:rsidRPr="007B0DC6">
        <w:rPr>
          <w:rFonts w:ascii="Arial" w:hAnsi="Arial" w:cs="Arial"/>
          <w:szCs w:val="20"/>
          <w:lang w:val="hr-HR"/>
        </w:rPr>
        <w:t xml:space="preserve">.PRORAČUN STRUJE GRANANJA MUNJE </w:t>
      </w: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Zbog više postavljenih odvoda LPS-a struja munje prema zemlji se širi po više putanja.Za određivanje učinka struje koja teče kroz pojedine sastavnice LPS-a u račun treba uzeti samo odgovarajući dio struje munje određen koeficijentom k što je potrebno za određivanje parametara odvodnika u opskrbnom vodu.</w:t>
      </w: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Predmetna građevina je štićena sustavom zaštite od munje razine IV za koji se računa s vršnom strujom munje I=100 kA.</w:t>
      </w: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Koeficijent raspodjele struje munje među vodičima odvoda kc ovisi o ukupnom broju odvoda  n i njihovom položaju,vrsti sustava hvataljki kao i vrsti uzemljivača a sve u skladu s HRN EN62305-3 tabl</w:t>
      </w:r>
      <w:r w:rsidR="00590BBF">
        <w:rPr>
          <w:rFonts w:ascii="Arial" w:hAnsi="Arial" w:cs="Arial"/>
          <w:szCs w:val="20"/>
          <w:lang w:val="hr-HR"/>
        </w:rPr>
        <w:t>ice c1.Predmetna građevina ima 4</w:t>
      </w:r>
      <w:r w:rsidRPr="007B0DC6">
        <w:rPr>
          <w:rFonts w:ascii="Arial" w:hAnsi="Arial" w:cs="Arial"/>
          <w:szCs w:val="20"/>
          <w:lang w:val="hr-HR"/>
        </w:rPr>
        <w:t xml:space="preserve"> odvoda i temeljni uze</w:t>
      </w:r>
      <w:r>
        <w:rPr>
          <w:rFonts w:ascii="Arial" w:hAnsi="Arial" w:cs="Arial"/>
          <w:szCs w:val="20"/>
          <w:lang w:val="hr-HR"/>
        </w:rPr>
        <w:t>m</w:t>
      </w:r>
      <w:r w:rsidRPr="007B0DC6">
        <w:rPr>
          <w:rFonts w:ascii="Arial" w:hAnsi="Arial" w:cs="Arial"/>
          <w:szCs w:val="20"/>
          <w:lang w:val="hr-HR"/>
        </w:rPr>
        <w:t>ljivač,te razred zaštite IV.</w:t>
      </w:r>
    </w:p>
    <w:p w:rsidR="006B2CC5" w:rsidRPr="007B0DC6" w:rsidRDefault="006B2CC5" w:rsidP="006B2CC5">
      <w:pPr>
        <w:pStyle w:val="Style"/>
        <w:spacing w:line="240" w:lineRule="auto"/>
        <w:jc w:val="both"/>
        <w:rPr>
          <w:rFonts w:ascii="Arial" w:hAnsi="Arial" w:cs="Arial"/>
          <w:szCs w:val="20"/>
          <w:lang w:val="hr-HR"/>
        </w:rPr>
      </w:pPr>
    </w:p>
    <w:p w:rsidR="006B2CC5" w:rsidRPr="007B0DC6" w:rsidRDefault="006B2CC5" w:rsidP="006B2CC5">
      <w:pPr>
        <w:pStyle w:val="Style"/>
        <w:spacing w:line="240" w:lineRule="auto"/>
        <w:jc w:val="both"/>
        <w:rPr>
          <w:rFonts w:ascii="Arial" w:hAnsi="Arial" w:cs="Arial"/>
          <w:szCs w:val="20"/>
          <w:lang w:val="hr-HR"/>
        </w:rPr>
      </w:pPr>
      <w:r w:rsidRPr="007B0DC6">
        <w:rPr>
          <w:rFonts w:ascii="Arial" w:hAnsi="Arial" w:cs="Arial"/>
          <w:szCs w:val="20"/>
          <w:lang w:val="hr-HR"/>
        </w:rPr>
        <w:t>Udarna struja munje Ip iznosi:</w:t>
      </w:r>
    </w:p>
    <w:p w:rsidR="006B2CC5" w:rsidRDefault="00590BBF" w:rsidP="006B2CC5">
      <w:pPr>
        <w:pStyle w:val="Style"/>
        <w:spacing w:line="240" w:lineRule="auto"/>
        <w:jc w:val="both"/>
        <w:rPr>
          <w:rFonts w:ascii="Arial" w:hAnsi="Arial" w:cs="Arial"/>
          <w:szCs w:val="20"/>
          <w:lang w:val="hr-HR"/>
        </w:rPr>
      </w:pPr>
      <w:r>
        <w:rPr>
          <w:rFonts w:ascii="Arial" w:hAnsi="Arial" w:cs="Arial"/>
          <w:szCs w:val="20"/>
          <w:lang w:val="hr-HR"/>
        </w:rPr>
        <w:t>Ip=kcx100kA=0,25*100kA=25</w:t>
      </w:r>
      <w:r w:rsidR="006B2CC5" w:rsidRPr="007B0DC6">
        <w:rPr>
          <w:rFonts w:ascii="Arial" w:hAnsi="Arial" w:cs="Arial"/>
          <w:szCs w:val="20"/>
          <w:lang w:val="hr-HR"/>
        </w:rPr>
        <w:t xml:space="preserve"> kA</w:t>
      </w:r>
    </w:p>
    <w:p w:rsidR="006B2CC5" w:rsidRDefault="006B2CC5" w:rsidP="006B2CC5">
      <w:pPr>
        <w:pStyle w:val="Style"/>
        <w:spacing w:line="240" w:lineRule="auto"/>
        <w:jc w:val="both"/>
        <w:rPr>
          <w:rFonts w:ascii="Arial" w:hAnsi="Arial" w:cs="Arial"/>
          <w:szCs w:val="20"/>
          <w:lang w:val="hr-HR"/>
        </w:rPr>
      </w:pPr>
    </w:p>
    <w:p w:rsidR="00CB3083" w:rsidRPr="007B0DC6" w:rsidRDefault="00CB3083" w:rsidP="00CB3083">
      <w:pPr>
        <w:tabs>
          <w:tab w:val="num" w:pos="360"/>
        </w:tabs>
        <w:rPr>
          <w:sz w:val="20"/>
        </w:rPr>
      </w:pPr>
    </w:p>
    <w:p w:rsidR="00CB3083" w:rsidRPr="007B0DC6" w:rsidRDefault="00CB3083" w:rsidP="00CB3083">
      <w:pPr>
        <w:pStyle w:val="BodyText3"/>
        <w:ind w:left="5652" w:firstLine="720"/>
        <w:rPr>
          <w:sz w:val="20"/>
          <w:szCs w:val="20"/>
        </w:rPr>
      </w:pPr>
      <w:r w:rsidRPr="007B0DC6">
        <w:rPr>
          <w:sz w:val="20"/>
          <w:szCs w:val="20"/>
        </w:rPr>
        <w:t xml:space="preserve">        Projektant:</w:t>
      </w:r>
    </w:p>
    <w:p w:rsidR="00CB3083" w:rsidRPr="007B0DC6" w:rsidRDefault="00CB3083" w:rsidP="00CB3083">
      <w:pPr>
        <w:pStyle w:val="BodyText3"/>
        <w:ind w:left="2880" w:firstLine="720"/>
        <w:jc w:val="center"/>
        <w:rPr>
          <w:sz w:val="20"/>
          <w:szCs w:val="20"/>
        </w:rPr>
      </w:pPr>
    </w:p>
    <w:p w:rsidR="00CB3083" w:rsidRPr="007B0DC6" w:rsidRDefault="00CB3083" w:rsidP="00CB3083">
      <w:pPr>
        <w:pStyle w:val="BodyText"/>
        <w:rPr>
          <w:sz w:val="20"/>
        </w:rPr>
      </w:pPr>
      <w:r w:rsidRPr="007B0DC6">
        <w:rPr>
          <w:sz w:val="20"/>
        </w:rPr>
        <w:t xml:space="preserve">                                                                                            </w:t>
      </w:r>
      <w:r>
        <w:rPr>
          <w:sz w:val="20"/>
        </w:rPr>
        <w:t xml:space="preserve">             Slavenko Pendo,mag</w:t>
      </w:r>
      <w:r w:rsidRPr="007B0DC6">
        <w:rPr>
          <w:sz w:val="20"/>
        </w:rPr>
        <w:t>.ing.el</w:t>
      </w:r>
    </w:p>
    <w:p w:rsidR="00CB3083" w:rsidRPr="001D10D2" w:rsidRDefault="00CB3083" w:rsidP="00CB3083">
      <w:pPr>
        <w:rPr>
          <w:rFonts w:cs="Arial"/>
          <w:sz w:val="20"/>
        </w:rPr>
        <w:sectPr w:rsidR="00CB3083" w:rsidRPr="001D10D2" w:rsidSect="00F31C5D">
          <w:pgSz w:w="11906" w:h="16838"/>
          <w:pgMar w:top="719" w:right="566" w:bottom="719" w:left="1417" w:header="708" w:footer="708" w:gutter="0"/>
          <w:cols w:space="708"/>
          <w:docGrid w:linePitch="360"/>
        </w:sectPr>
      </w:pPr>
    </w:p>
    <w:p w:rsidR="007B0DC6" w:rsidRDefault="007B0DC6" w:rsidP="007B0DC6">
      <w:pPr>
        <w:rPr>
          <w:rFonts w:cs="Arial"/>
          <w:sz w:val="20"/>
        </w:rPr>
      </w:pPr>
    </w:p>
    <w:p w:rsidR="000472A4" w:rsidRPr="001D10D2" w:rsidRDefault="000472A4" w:rsidP="00F31464">
      <w:pPr>
        <w:rPr>
          <w:rFonts w:cs="Arial"/>
          <w:b/>
          <w:sz w:val="20"/>
        </w:rPr>
      </w:pPr>
    </w:p>
    <w:p w:rsidR="00F31464" w:rsidRPr="00250F71" w:rsidRDefault="00423D52" w:rsidP="00F31464">
      <w:pPr>
        <w:rPr>
          <w:rFonts w:cs="Arial"/>
          <w:b/>
          <w:sz w:val="24"/>
          <w:szCs w:val="24"/>
        </w:rPr>
      </w:pPr>
      <w:r>
        <w:rPr>
          <w:rFonts w:cs="Arial"/>
          <w:b/>
          <w:sz w:val="24"/>
          <w:szCs w:val="24"/>
        </w:rPr>
        <w:t xml:space="preserve">D </w:t>
      </w:r>
      <w:r w:rsidR="00F31464" w:rsidRPr="00250F71">
        <w:rPr>
          <w:rFonts w:cs="Arial"/>
          <w:b/>
          <w:sz w:val="24"/>
          <w:szCs w:val="24"/>
        </w:rPr>
        <w:t xml:space="preserve"> TEHNIČKI UVJETI IZVOĐENJA</w:t>
      </w:r>
    </w:p>
    <w:p w:rsidR="00F31464" w:rsidRPr="001D10D2" w:rsidRDefault="00F31464" w:rsidP="00F31464">
      <w:pPr>
        <w:rPr>
          <w:rFonts w:cs="Arial"/>
          <w:sz w:val="20"/>
        </w:rPr>
      </w:pPr>
    </w:p>
    <w:p w:rsidR="00F31464" w:rsidRPr="001D10D2" w:rsidRDefault="00F31464" w:rsidP="00F31464">
      <w:pPr>
        <w:rPr>
          <w:rFonts w:cs="Arial"/>
          <w:sz w:val="20"/>
        </w:rPr>
      </w:pPr>
      <w:r w:rsidRPr="001D10D2">
        <w:rPr>
          <w:rFonts w:cs="Arial"/>
          <w:sz w:val="20"/>
        </w:rPr>
        <w:t>Električni dio instalacije mora biti izveden po ovom projektu i shemama djelovanja proizvođača i isporučitelja opreme. Dokumentacija mora biti provedena u skladu sa Zakonom o prostornom uređenju</w:t>
      </w:r>
      <w:r w:rsidR="00D760AE" w:rsidRPr="001D10D2">
        <w:rPr>
          <w:rFonts w:cs="Arial"/>
          <w:sz w:val="20"/>
        </w:rPr>
        <w:t>(NN br.153/13)</w:t>
      </w:r>
      <w:r w:rsidRPr="001D10D2">
        <w:rPr>
          <w:rFonts w:cs="Arial"/>
          <w:sz w:val="20"/>
        </w:rPr>
        <w:t xml:space="preserve"> i </w:t>
      </w:r>
      <w:r w:rsidR="00D760AE" w:rsidRPr="001D10D2">
        <w:rPr>
          <w:rFonts w:cs="Arial"/>
          <w:sz w:val="20"/>
        </w:rPr>
        <w:t>Zakonu o gradnji (NN br.153/13</w:t>
      </w:r>
      <w:r w:rsidRPr="001D10D2">
        <w:rPr>
          <w:rFonts w:cs="Arial"/>
          <w:sz w:val="20"/>
        </w:rPr>
        <w:t>).</w:t>
      </w:r>
    </w:p>
    <w:p w:rsidR="00F31464" w:rsidRPr="001D10D2" w:rsidRDefault="00F31464" w:rsidP="00F31464">
      <w:pPr>
        <w:rPr>
          <w:rFonts w:cs="Arial"/>
          <w:sz w:val="20"/>
        </w:rPr>
      </w:pPr>
      <w:r w:rsidRPr="001D10D2">
        <w:rPr>
          <w:rFonts w:cs="Arial"/>
          <w:sz w:val="20"/>
        </w:rPr>
        <w:t>Sva eventualna odstupanja pri izvođenju moraju biti usaglašena s projektantom i evidentirana radi provedbe revizije nacrta i opremanja pogona dokumentacijom za održavanje.</w:t>
      </w:r>
    </w:p>
    <w:p w:rsidR="00F31464" w:rsidRPr="001D10D2" w:rsidRDefault="00F31464" w:rsidP="00F31464">
      <w:pPr>
        <w:rPr>
          <w:rFonts w:cs="Arial"/>
          <w:sz w:val="20"/>
        </w:rPr>
      </w:pPr>
      <w:r w:rsidRPr="001D10D2">
        <w:rPr>
          <w:rFonts w:cs="Arial"/>
          <w:sz w:val="20"/>
        </w:rPr>
        <w:t>Izvedba električne instalacije,mora pružiti maksimalnu moguću zaštitu od mehaničkih i termičkih oštećenja.</w:t>
      </w:r>
    </w:p>
    <w:p w:rsidR="00F31464" w:rsidRPr="001D10D2" w:rsidRDefault="00F31464" w:rsidP="00F31464">
      <w:pPr>
        <w:rPr>
          <w:rFonts w:cs="Arial"/>
          <w:sz w:val="20"/>
        </w:rPr>
      </w:pPr>
      <w:r w:rsidRPr="001D10D2">
        <w:rPr>
          <w:rFonts w:cs="Arial"/>
          <w:sz w:val="20"/>
        </w:rPr>
        <w:t>Aparati,kabeli,žile i stezaljke moraju biti obilježeni.Žile kabela iznad 2,5 mm2 moraju biti opremljene čahurama.Za sve eventualne nejasnoće u projektu tražiti objašnjenje projektanta prije početka izvedbe,što znači da izvođač radova,prije početka mora detaljno upoznati projektnu dokumentaciju.Montaža i polaganje kabelskog razvoda do pojedinih elemenata na tehnološkoj opremi može započeti nakon montaže spomenute opreme.</w:t>
      </w:r>
    </w:p>
    <w:p w:rsidR="00F31464" w:rsidRPr="001D10D2" w:rsidRDefault="00F31464" w:rsidP="00F31464">
      <w:pPr>
        <w:rPr>
          <w:rFonts w:cs="Arial"/>
          <w:sz w:val="20"/>
        </w:rPr>
      </w:pPr>
      <w:r w:rsidRPr="001D10D2">
        <w:rPr>
          <w:rFonts w:cs="Arial"/>
          <w:sz w:val="20"/>
        </w:rPr>
        <w:t xml:space="preserve">Križanje i paralelno vođenje cijevi (kanala) za instalaciju slabe i jake struje treba izbjegavati.Na mjestima križanja,koja trebaju biti pod pravim kutem,razmak između jednih i drugih cijevi (kanala) mora biti najmanje </w:t>
      </w:r>
      <w:smartTag w:uri="urn:schemas-microsoft-com:office:smarttags" w:element="metricconverter">
        <w:smartTagPr>
          <w:attr w:name="ProductID" w:val="20 cm"/>
        </w:smartTagPr>
        <w:r w:rsidRPr="001D10D2">
          <w:rPr>
            <w:rFonts w:cs="Arial"/>
            <w:sz w:val="20"/>
          </w:rPr>
          <w:t>20 cm</w:t>
        </w:r>
      </w:smartTag>
      <w:r w:rsidRPr="001D10D2">
        <w:rPr>
          <w:rFonts w:cs="Arial"/>
          <w:sz w:val="20"/>
        </w:rPr>
        <w:t>.Ako se ovaj razmak ne može ostvariti,tada treba između jedne i druge cijevi (kanala) staviti izolacijsku pregradu debljine,najmanje,3 mm.</w:t>
      </w:r>
    </w:p>
    <w:p w:rsidR="00F31464" w:rsidRPr="001D10D2" w:rsidRDefault="00F31464" w:rsidP="00F31464">
      <w:pPr>
        <w:rPr>
          <w:rFonts w:cs="Arial"/>
          <w:sz w:val="20"/>
        </w:rPr>
      </w:pPr>
      <w:r w:rsidRPr="001D10D2">
        <w:rPr>
          <w:rFonts w:cs="Arial"/>
          <w:sz w:val="20"/>
        </w:rPr>
        <w:t xml:space="preserve">Pri paralelnom vođenju razmak mora biti najmanje </w:t>
      </w:r>
      <w:smartTag w:uri="urn:schemas-microsoft-com:office:smarttags" w:element="metricconverter">
        <w:smartTagPr>
          <w:attr w:name="ProductID" w:val="20 cm"/>
        </w:smartTagPr>
        <w:r w:rsidRPr="001D10D2">
          <w:rPr>
            <w:rFonts w:cs="Arial"/>
            <w:sz w:val="20"/>
          </w:rPr>
          <w:t>20 cm</w:t>
        </w:r>
      </w:smartTag>
      <w:r w:rsidRPr="001D10D2">
        <w:rPr>
          <w:rFonts w:cs="Arial"/>
          <w:sz w:val="20"/>
        </w:rPr>
        <w:t xml:space="preserve">,a za radio i televiziju,najmanje </w:t>
      </w:r>
      <w:smartTag w:uri="urn:schemas-microsoft-com:office:smarttags" w:element="metricconverter">
        <w:smartTagPr>
          <w:attr w:name="ProductID" w:val="10 cm"/>
        </w:smartTagPr>
        <w:r w:rsidRPr="001D10D2">
          <w:rPr>
            <w:rFonts w:cs="Arial"/>
            <w:sz w:val="20"/>
          </w:rPr>
          <w:t>10 cm</w:t>
        </w:r>
      </w:smartTag>
      <w:r w:rsidRPr="001D10D2">
        <w:rPr>
          <w:rFonts w:cs="Arial"/>
          <w:sz w:val="20"/>
        </w:rPr>
        <w:t>.</w:t>
      </w:r>
    </w:p>
    <w:p w:rsidR="00F31464" w:rsidRPr="001D10D2" w:rsidRDefault="00F31464" w:rsidP="00F31464">
      <w:pPr>
        <w:rPr>
          <w:rFonts w:cs="Arial"/>
          <w:sz w:val="20"/>
        </w:rPr>
      </w:pPr>
    </w:p>
    <w:p w:rsidR="00826C44" w:rsidRPr="001D10D2" w:rsidRDefault="00826C44" w:rsidP="00826C44">
      <w:pPr>
        <w:tabs>
          <w:tab w:val="num" w:pos="360"/>
        </w:tabs>
        <w:rPr>
          <w:sz w:val="20"/>
        </w:rPr>
      </w:pPr>
    </w:p>
    <w:p w:rsidR="00826C44" w:rsidRPr="001D10D2" w:rsidRDefault="00826C44" w:rsidP="00826C44">
      <w:pPr>
        <w:tabs>
          <w:tab w:val="num" w:pos="360"/>
        </w:tabs>
        <w:rPr>
          <w:sz w:val="20"/>
        </w:rPr>
      </w:pPr>
      <w:r w:rsidRPr="001D10D2">
        <w:rPr>
          <w:sz w:val="20"/>
        </w:rPr>
        <w:t xml:space="preserve"> </w:t>
      </w:r>
    </w:p>
    <w:p w:rsidR="00826C44" w:rsidRPr="001D10D2" w:rsidRDefault="00826C44" w:rsidP="00826C44">
      <w:pPr>
        <w:pStyle w:val="BodyText3"/>
        <w:ind w:left="5652" w:firstLine="720"/>
        <w:rPr>
          <w:sz w:val="20"/>
          <w:szCs w:val="20"/>
        </w:rPr>
      </w:pPr>
      <w:r w:rsidRPr="001D10D2">
        <w:rPr>
          <w:sz w:val="20"/>
          <w:szCs w:val="20"/>
        </w:rPr>
        <w:t xml:space="preserve">        Projektant:</w:t>
      </w:r>
    </w:p>
    <w:p w:rsidR="00826C44" w:rsidRPr="001D10D2" w:rsidRDefault="00826C44" w:rsidP="00826C44">
      <w:pPr>
        <w:pStyle w:val="BodyText3"/>
        <w:ind w:left="2880" w:firstLine="720"/>
        <w:jc w:val="center"/>
        <w:rPr>
          <w:sz w:val="20"/>
          <w:szCs w:val="20"/>
        </w:rPr>
      </w:pPr>
    </w:p>
    <w:p w:rsidR="00826C44" w:rsidRPr="001D10D2" w:rsidRDefault="00826C44" w:rsidP="00826C44">
      <w:pPr>
        <w:pStyle w:val="BodyText"/>
        <w:rPr>
          <w:sz w:val="20"/>
        </w:rPr>
      </w:pPr>
      <w:r w:rsidRPr="001D10D2">
        <w:rPr>
          <w:sz w:val="20"/>
        </w:rPr>
        <w:t xml:space="preserve">                                                                                            </w:t>
      </w:r>
      <w:r w:rsidR="001E6B5D">
        <w:rPr>
          <w:sz w:val="20"/>
        </w:rPr>
        <w:t xml:space="preserve">             Slavenko Pendo,mag</w:t>
      </w:r>
      <w:r w:rsidRPr="001D10D2">
        <w:rPr>
          <w:sz w:val="20"/>
        </w:rPr>
        <w:t>.ing.el</w:t>
      </w:r>
    </w:p>
    <w:p w:rsidR="00826C44" w:rsidRPr="001D10D2" w:rsidRDefault="00826C44" w:rsidP="00826C44">
      <w:pPr>
        <w:rPr>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396643" w:rsidRPr="001D10D2" w:rsidRDefault="00396643" w:rsidP="00F31464">
      <w:pPr>
        <w:rPr>
          <w:rFonts w:cs="Arial"/>
          <w:sz w:val="20"/>
        </w:rPr>
        <w:sectPr w:rsidR="00396643" w:rsidRPr="001D10D2" w:rsidSect="00F31C5D">
          <w:pgSz w:w="11906" w:h="16838"/>
          <w:pgMar w:top="719" w:right="566" w:bottom="719" w:left="1417" w:header="708" w:footer="708" w:gutter="0"/>
          <w:cols w:space="708"/>
          <w:docGrid w:linePitch="360"/>
        </w:sectPr>
      </w:pPr>
    </w:p>
    <w:p w:rsidR="00F31464" w:rsidRPr="001D10D2" w:rsidRDefault="00F31464" w:rsidP="00F31464">
      <w:pPr>
        <w:rPr>
          <w:rFonts w:cs="Arial"/>
          <w:sz w:val="20"/>
        </w:rPr>
      </w:pPr>
    </w:p>
    <w:p w:rsidR="001D6A12" w:rsidRPr="001D10D2" w:rsidRDefault="00E81488" w:rsidP="00396643">
      <w:pPr>
        <w:rPr>
          <w:b/>
          <w:sz w:val="20"/>
        </w:rPr>
      </w:pPr>
      <w:r w:rsidRPr="001D10D2">
        <w:rPr>
          <w:b/>
          <w:sz w:val="20"/>
        </w:rPr>
        <w:t xml:space="preserve">                                                   </w:t>
      </w:r>
    </w:p>
    <w:p w:rsidR="00CD75B6" w:rsidRPr="001D10D2" w:rsidRDefault="00CD75B6" w:rsidP="00396643">
      <w:pPr>
        <w:rPr>
          <w:b/>
          <w:sz w:val="20"/>
        </w:rPr>
      </w:pPr>
    </w:p>
    <w:p w:rsidR="00AA0B71" w:rsidRPr="001D10D2" w:rsidRDefault="00AA0B71" w:rsidP="00396643">
      <w:pPr>
        <w:rPr>
          <w:b/>
          <w:sz w:val="20"/>
        </w:rPr>
      </w:pPr>
    </w:p>
    <w:p w:rsidR="00396643" w:rsidRPr="00250F71" w:rsidRDefault="00396643" w:rsidP="00396643">
      <w:pPr>
        <w:rPr>
          <w:b/>
          <w:sz w:val="24"/>
          <w:szCs w:val="24"/>
        </w:rPr>
      </w:pPr>
      <w:r w:rsidRPr="00250F71">
        <w:rPr>
          <w:b/>
          <w:sz w:val="24"/>
          <w:szCs w:val="24"/>
        </w:rPr>
        <w:t>E – GRAFIČKI PRILOZI</w:t>
      </w: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31464" w:rsidRPr="001D10D2" w:rsidRDefault="00F31464" w:rsidP="00F31464">
      <w:pPr>
        <w:rPr>
          <w:rFonts w:cs="Arial"/>
          <w:sz w:val="20"/>
        </w:rPr>
      </w:pPr>
    </w:p>
    <w:p w:rsidR="00FA58BB" w:rsidRPr="001D10D2" w:rsidRDefault="00FA58BB" w:rsidP="00F31464">
      <w:pPr>
        <w:pStyle w:val="List"/>
        <w:ind w:left="0" w:firstLine="0"/>
        <w:rPr>
          <w:b/>
          <w:sz w:val="20"/>
        </w:rPr>
      </w:pPr>
    </w:p>
    <w:p w:rsidR="00FA58BB" w:rsidRPr="001D10D2" w:rsidRDefault="00FA58BB" w:rsidP="00F31464">
      <w:pPr>
        <w:pStyle w:val="List"/>
        <w:ind w:left="0" w:firstLine="0"/>
        <w:rPr>
          <w:b/>
          <w:sz w:val="20"/>
        </w:rPr>
      </w:pPr>
    </w:p>
    <w:p w:rsidR="00FA58BB" w:rsidRPr="001D10D2" w:rsidRDefault="00FA58BB" w:rsidP="00F31464">
      <w:pPr>
        <w:pStyle w:val="List"/>
        <w:ind w:left="0" w:firstLine="0"/>
        <w:rPr>
          <w:b/>
          <w:sz w:val="20"/>
        </w:rPr>
      </w:pPr>
    </w:p>
    <w:p w:rsidR="006A644D" w:rsidRPr="001D10D2" w:rsidRDefault="006A644D"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p>
    <w:p w:rsidR="00B528E7" w:rsidRPr="001D10D2" w:rsidRDefault="00B528E7" w:rsidP="00F31464">
      <w:pPr>
        <w:rPr>
          <w:b/>
          <w:i/>
          <w:sz w:val="20"/>
        </w:rPr>
      </w:pPr>
      <w:bookmarkStart w:id="0" w:name="_GoBack"/>
      <w:bookmarkEnd w:id="0"/>
    </w:p>
    <w:p w:rsidR="00B528E7" w:rsidRPr="001D10D2" w:rsidRDefault="00B528E7" w:rsidP="00F31464">
      <w:pPr>
        <w:rPr>
          <w:b/>
          <w:i/>
          <w:sz w:val="20"/>
        </w:rPr>
      </w:pPr>
    </w:p>
    <w:p w:rsidR="00AA0B71" w:rsidRPr="001D10D2" w:rsidRDefault="00AA0B71" w:rsidP="00B528E7">
      <w:pPr>
        <w:rPr>
          <w:b/>
          <w:sz w:val="20"/>
        </w:rPr>
      </w:pPr>
    </w:p>
    <w:p w:rsidR="00BD6F7E" w:rsidRPr="00262C5C" w:rsidRDefault="00716742" w:rsidP="00BD6F7E">
      <w:pPr>
        <w:rPr>
          <w:b/>
          <w:sz w:val="24"/>
          <w:szCs w:val="24"/>
        </w:rPr>
      </w:pPr>
      <w:r w:rsidRPr="00262C5C">
        <w:rPr>
          <w:b/>
          <w:sz w:val="24"/>
          <w:szCs w:val="24"/>
        </w:rPr>
        <w:t>F</w:t>
      </w:r>
      <w:r w:rsidR="00262C5C" w:rsidRPr="00262C5C">
        <w:rPr>
          <w:b/>
          <w:sz w:val="24"/>
          <w:szCs w:val="24"/>
        </w:rPr>
        <w:t>-TROŠKOVNIK</w:t>
      </w:r>
    </w:p>
    <w:p w:rsidR="00D86005" w:rsidRPr="00F135E2" w:rsidRDefault="00D86005" w:rsidP="00BD6F7E">
      <w:pPr>
        <w:rPr>
          <w:b/>
          <w:color w:val="FF0000"/>
          <w:sz w:val="24"/>
          <w:szCs w:val="24"/>
        </w:rPr>
      </w:pPr>
    </w:p>
    <w:p w:rsidR="00D86005" w:rsidRPr="00F135E2" w:rsidRDefault="00D86005" w:rsidP="00BD6F7E">
      <w:pPr>
        <w:rPr>
          <w:b/>
          <w:color w:val="FF0000"/>
          <w:sz w:val="24"/>
          <w:szCs w:val="24"/>
        </w:rPr>
      </w:pPr>
    </w:p>
    <w:p w:rsidR="00D86005" w:rsidRPr="00F135E2" w:rsidRDefault="00D86005" w:rsidP="00BD6F7E">
      <w:pPr>
        <w:rPr>
          <w:b/>
          <w:color w:val="FF0000"/>
          <w:sz w:val="24"/>
          <w:szCs w:val="24"/>
        </w:rPr>
      </w:pPr>
    </w:p>
    <w:p w:rsidR="00BD6F7E" w:rsidRDefault="00BD6F7E" w:rsidP="00BD6F7E">
      <w:pPr>
        <w:rPr>
          <w:b/>
          <w:sz w:val="24"/>
          <w:szCs w:val="24"/>
        </w:rPr>
      </w:pPr>
    </w:p>
    <w:p w:rsidR="00BD6F7E" w:rsidRDefault="00BD6F7E" w:rsidP="00BD6F7E">
      <w:pPr>
        <w:rPr>
          <w:b/>
          <w:sz w:val="24"/>
          <w:szCs w:val="24"/>
        </w:rPr>
      </w:pPr>
    </w:p>
    <w:p w:rsidR="000120A6" w:rsidRPr="001D10D2" w:rsidRDefault="000120A6" w:rsidP="000120A6">
      <w:pPr>
        <w:rPr>
          <w:b/>
          <w:i/>
          <w:sz w:val="20"/>
        </w:rPr>
      </w:pPr>
    </w:p>
    <w:sectPr w:rsidR="000120A6" w:rsidRPr="001D10D2" w:rsidSect="00F31C5D">
      <w:headerReference w:type="default" r:id="rId15"/>
      <w:pgSz w:w="11906" w:h="16838"/>
      <w:pgMar w:top="719" w:right="566" w:bottom="71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C1F" w:rsidRDefault="00182C1F">
      <w:r>
        <w:separator/>
      </w:r>
    </w:p>
  </w:endnote>
  <w:endnote w:type="continuationSeparator" w:id="0">
    <w:p w:rsidR="00182C1F" w:rsidRDefault="00182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RO_Swiss-Normal">
    <w:altName w:val="Times New Roman"/>
    <w:charset w:val="00"/>
    <w:family w:val="auto"/>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echnic">
    <w:panose1 w:val="000004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C1F" w:rsidRDefault="00182C1F">
      <w:r>
        <w:separator/>
      </w:r>
    </w:p>
  </w:footnote>
  <w:footnote w:type="continuationSeparator" w:id="0">
    <w:p w:rsidR="00182C1F" w:rsidRDefault="00182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0"/>
      <w:gridCol w:w="4508"/>
      <w:gridCol w:w="2660"/>
    </w:tblGrid>
    <w:tr w:rsidR="00262C5C" w:rsidRPr="00765DC0" w:rsidTr="009D03E0">
      <w:trPr>
        <w:trHeight w:val="1124"/>
      </w:trPr>
      <w:tc>
        <w:tcPr>
          <w:tcW w:w="2620" w:type="dxa"/>
          <w:tcBorders>
            <w:top w:val="single" w:sz="4" w:space="0" w:color="auto"/>
            <w:left w:val="single" w:sz="4" w:space="0" w:color="auto"/>
            <w:bottom w:val="single" w:sz="4" w:space="0" w:color="auto"/>
            <w:right w:val="single" w:sz="4" w:space="0" w:color="auto"/>
          </w:tcBorders>
        </w:tcPr>
        <w:p w:rsidR="00262C5C" w:rsidRPr="00765DC0" w:rsidRDefault="00262C5C" w:rsidP="00F31C5D">
          <w:pPr>
            <w:pStyle w:val="Header"/>
            <w:rPr>
              <w:b/>
              <w:sz w:val="16"/>
              <w:szCs w:val="16"/>
            </w:rPr>
          </w:pPr>
        </w:p>
        <w:p w:rsidR="00262C5C" w:rsidRPr="00765DC0" w:rsidRDefault="00262C5C" w:rsidP="00765DC0">
          <w:pPr>
            <w:pStyle w:val="Header"/>
            <w:jc w:val="center"/>
            <w:rPr>
              <w:b/>
              <w:sz w:val="16"/>
              <w:szCs w:val="16"/>
            </w:rPr>
          </w:pPr>
          <w:r>
            <w:rPr>
              <w:b/>
              <w:sz w:val="16"/>
              <w:szCs w:val="16"/>
            </w:rPr>
            <w:t>HARMONIK d.o.o.</w:t>
          </w:r>
        </w:p>
        <w:p w:rsidR="00262C5C" w:rsidRPr="00765DC0" w:rsidRDefault="00262C5C" w:rsidP="00765DC0">
          <w:pPr>
            <w:pStyle w:val="Header"/>
            <w:jc w:val="center"/>
            <w:rPr>
              <w:b/>
              <w:sz w:val="16"/>
              <w:szCs w:val="16"/>
            </w:rPr>
          </w:pPr>
          <w:r>
            <w:rPr>
              <w:b/>
              <w:sz w:val="16"/>
              <w:szCs w:val="16"/>
            </w:rPr>
            <w:t>Od izvora 43</w:t>
          </w:r>
        </w:p>
        <w:p w:rsidR="00262C5C" w:rsidRPr="00765DC0" w:rsidRDefault="00262C5C" w:rsidP="00765DC0">
          <w:pPr>
            <w:pStyle w:val="Header"/>
            <w:jc w:val="center"/>
            <w:rPr>
              <w:b/>
              <w:sz w:val="16"/>
              <w:szCs w:val="16"/>
            </w:rPr>
          </w:pPr>
          <w:r>
            <w:rPr>
              <w:b/>
              <w:sz w:val="16"/>
              <w:szCs w:val="16"/>
            </w:rPr>
            <w:t>20236 Mokošica</w:t>
          </w:r>
        </w:p>
      </w:tc>
      <w:tc>
        <w:tcPr>
          <w:tcW w:w="4508" w:type="dxa"/>
          <w:tcBorders>
            <w:top w:val="single" w:sz="4" w:space="0" w:color="auto"/>
            <w:left w:val="single" w:sz="4" w:space="0" w:color="auto"/>
            <w:bottom w:val="single" w:sz="4" w:space="0" w:color="auto"/>
            <w:right w:val="single" w:sz="4" w:space="0" w:color="auto"/>
          </w:tcBorders>
        </w:tcPr>
        <w:p w:rsidR="00262C5C" w:rsidRPr="00765DC0" w:rsidRDefault="00262C5C" w:rsidP="00765DC0">
          <w:pPr>
            <w:ind w:left="2160" w:hanging="2160"/>
            <w:rPr>
              <w:b/>
              <w:sz w:val="16"/>
              <w:szCs w:val="16"/>
            </w:rPr>
          </w:pPr>
        </w:p>
        <w:p w:rsidR="00262C5C" w:rsidRDefault="00262C5C" w:rsidP="001723FA">
          <w:pPr>
            <w:ind w:left="20" w:hanging="20"/>
            <w:rPr>
              <w:b/>
              <w:sz w:val="16"/>
              <w:szCs w:val="16"/>
            </w:rPr>
          </w:pPr>
          <w:r w:rsidRPr="00765DC0">
            <w:rPr>
              <w:b/>
              <w:sz w:val="16"/>
              <w:szCs w:val="16"/>
            </w:rPr>
            <w:t xml:space="preserve">Građevina: </w:t>
          </w:r>
          <w:r w:rsidRPr="00765DC0">
            <w:rPr>
              <w:b/>
              <w:sz w:val="16"/>
              <w:szCs w:val="16"/>
            </w:rPr>
            <w:tab/>
          </w:r>
          <w:r w:rsidRPr="00765DC0">
            <w:rPr>
              <w:b/>
              <w:sz w:val="16"/>
              <w:szCs w:val="16"/>
            </w:rPr>
            <w:tab/>
          </w:r>
        </w:p>
        <w:p w:rsidR="00262C5C" w:rsidRDefault="00262C5C" w:rsidP="000651D6">
          <w:pPr>
            <w:rPr>
              <w:b/>
              <w:sz w:val="16"/>
              <w:szCs w:val="16"/>
            </w:rPr>
          </w:pPr>
          <w:r>
            <w:rPr>
              <w:b/>
              <w:sz w:val="16"/>
              <w:szCs w:val="16"/>
            </w:rPr>
            <w:t>Dječiji vrtić-Put na more</w:t>
          </w:r>
        </w:p>
        <w:p w:rsidR="00262C5C" w:rsidRPr="00765DC0" w:rsidRDefault="00262C5C" w:rsidP="00A929E5">
          <w:pPr>
            <w:rPr>
              <w:b/>
              <w:sz w:val="16"/>
              <w:szCs w:val="16"/>
            </w:rPr>
          </w:pPr>
          <w:r>
            <w:rPr>
              <w:b/>
              <w:sz w:val="16"/>
              <w:szCs w:val="16"/>
            </w:rPr>
            <w:t>Investitor: Grad Dubrovnik</w:t>
          </w:r>
        </w:p>
        <w:p w:rsidR="00262C5C" w:rsidRPr="00765DC0" w:rsidRDefault="00262C5C" w:rsidP="00F31C5D">
          <w:pPr>
            <w:rPr>
              <w:b/>
              <w:sz w:val="16"/>
              <w:szCs w:val="16"/>
            </w:rPr>
          </w:pPr>
        </w:p>
      </w:tc>
      <w:tc>
        <w:tcPr>
          <w:tcW w:w="2660" w:type="dxa"/>
          <w:tcBorders>
            <w:top w:val="single" w:sz="4" w:space="0" w:color="auto"/>
            <w:left w:val="single" w:sz="4" w:space="0" w:color="auto"/>
            <w:bottom w:val="single" w:sz="4" w:space="0" w:color="auto"/>
            <w:right w:val="single" w:sz="4" w:space="0" w:color="auto"/>
          </w:tcBorders>
        </w:tcPr>
        <w:p w:rsidR="00262C5C" w:rsidRPr="00765DC0" w:rsidRDefault="00262C5C" w:rsidP="00F31C5D">
          <w:pPr>
            <w:pStyle w:val="Header"/>
            <w:rPr>
              <w:rStyle w:val="PageNumber"/>
              <w:sz w:val="16"/>
              <w:szCs w:val="16"/>
            </w:rPr>
          </w:pPr>
        </w:p>
        <w:p w:rsidR="00262C5C" w:rsidRPr="00765DC0" w:rsidRDefault="00262C5C" w:rsidP="00765DC0">
          <w:pPr>
            <w:pStyle w:val="Header"/>
            <w:jc w:val="center"/>
            <w:rPr>
              <w:rStyle w:val="PageNumber"/>
              <w:sz w:val="16"/>
              <w:szCs w:val="16"/>
            </w:rPr>
          </w:pPr>
          <w:r w:rsidRPr="00765DC0">
            <w:rPr>
              <w:rStyle w:val="PageNumber"/>
              <w:sz w:val="16"/>
              <w:szCs w:val="16"/>
            </w:rPr>
            <w:t xml:space="preserve">Stranica </w:t>
          </w:r>
          <w:r w:rsidRPr="00765DC0">
            <w:rPr>
              <w:rStyle w:val="PageNumber"/>
              <w:sz w:val="16"/>
              <w:szCs w:val="16"/>
            </w:rPr>
            <w:fldChar w:fldCharType="begin"/>
          </w:r>
          <w:r w:rsidRPr="00765DC0">
            <w:rPr>
              <w:rStyle w:val="PageNumber"/>
              <w:sz w:val="16"/>
              <w:szCs w:val="16"/>
            </w:rPr>
            <w:instrText xml:space="preserve"> PAGE </w:instrText>
          </w:r>
          <w:r w:rsidRPr="00765DC0">
            <w:rPr>
              <w:rStyle w:val="PageNumber"/>
              <w:sz w:val="16"/>
              <w:szCs w:val="16"/>
            </w:rPr>
            <w:fldChar w:fldCharType="separate"/>
          </w:r>
          <w:r w:rsidR="001272A1">
            <w:rPr>
              <w:rStyle w:val="PageNumber"/>
              <w:sz w:val="16"/>
              <w:szCs w:val="16"/>
            </w:rPr>
            <w:t>26</w:t>
          </w:r>
          <w:r w:rsidRPr="00765DC0">
            <w:rPr>
              <w:rStyle w:val="PageNumber"/>
              <w:sz w:val="16"/>
              <w:szCs w:val="16"/>
            </w:rPr>
            <w:fldChar w:fldCharType="end"/>
          </w:r>
          <w:r w:rsidRPr="00765DC0">
            <w:rPr>
              <w:rStyle w:val="PageNumber"/>
              <w:sz w:val="16"/>
              <w:szCs w:val="16"/>
            </w:rPr>
            <w:t xml:space="preserve"> </w:t>
          </w:r>
        </w:p>
        <w:p w:rsidR="00262C5C" w:rsidRPr="00765DC0" w:rsidRDefault="00262C5C" w:rsidP="00765DC0">
          <w:pPr>
            <w:pStyle w:val="Header"/>
            <w:jc w:val="center"/>
            <w:rPr>
              <w:sz w:val="16"/>
              <w:szCs w:val="16"/>
            </w:rPr>
          </w:pPr>
          <w:r>
            <w:rPr>
              <w:sz w:val="16"/>
              <w:szCs w:val="16"/>
            </w:rPr>
            <w:t>Oznaka projekta TD 5618</w:t>
          </w:r>
        </w:p>
        <w:p w:rsidR="00262C5C" w:rsidRPr="00765DC0" w:rsidRDefault="00262C5C" w:rsidP="00F5666D">
          <w:pPr>
            <w:pStyle w:val="Header"/>
            <w:jc w:val="center"/>
            <w:rPr>
              <w:sz w:val="16"/>
              <w:szCs w:val="16"/>
            </w:rPr>
          </w:pPr>
          <w:r>
            <w:rPr>
              <w:sz w:val="16"/>
              <w:szCs w:val="16"/>
            </w:rPr>
            <w:t>Datum: svibanj, 2018</w:t>
          </w:r>
          <w:r w:rsidRPr="00765DC0">
            <w:rPr>
              <w:sz w:val="16"/>
              <w:szCs w:val="16"/>
            </w:rPr>
            <w:t>.</w:t>
          </w:r>
        </w:p>
      </w:tc>
    </w:tr>
  </w:tbl>
  <w:p w:rsidR="00262C5C" w:rsidRDefault="00262C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C5C" w:rsidRDefault="00262C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0"/>
      <w:gridCol w:w="4508"/>
      <w:gridCol w:w="2660"/>
    </w:tblGrid>
    <w:tr w:rsidR="00262C5C" w:rsidRPr="00765DC0" w:rsidTr="006B14BA">
      <w:trPr>
        <w:trHeight w:val="1124"/>
      </w:trPr>
      <w:tc>
        <w:tcPr>
          <w:tcW w:w="2620" w:type="dxa"/>
          <w:tcBorders>
            <w:top w:val="single" w:sz="4" w:space="0" w:color="auto"/>
            <w:left w:val="single" w:sz="4" w:space="0" w:color="auto"/>
            <w:bottom w:val="single" w:sz="4" w:space="0" w:color="auto"/>
            <w:right w:val="single" w:sz="4" w:space="0" w:color="auto"/>
          </w:tcBorders>
        </w:tcPr>
        <w:p w:rsidR="00262C5C" w:rsidRDefault="00262C5C" w:rsidP="00991D84">
          <w:pPr>
            <w:pStyle w:val="Header"/>
            <w:jc w:val="center"/>
            <w:rPr>
              <w:b/>
              <w:sz w:val="16"/>
              <w:szCs w:val="16"/>
            </w:rPr>
          </w:pPr>
        </w:p>
        <w:p w:rsidR="00262C5C" w:rsidRPr="00765DC0" w:rsidRDefault="00262C5C" w:rsidP="00991D84">
          <w:pPr>
            <w:pStyle w:val="Header"/>
            <w:jc w:val="center"/>
            <w:rPr>
              <w:b/>
              <w:sz w:val="16"/>
              <w:szCs w:val="16"/>
            </w:rPr>
          </w:pPr>
          <w:r>
            <w:rPr>
              <w:b/>
              <w:sz w:val="16"/>
              <w:szCs w:val="16"/>
            </w:rPr>
            <w:t>HARMONIK d.o.o.</w:t>
          </w:r>
        </w:p>
        <w:p w:rsidR="00262C5C" w:rsidRPr="00765DC0" w:rsidRDefault="00262C5C" w:rsidP="00991D84">
          <w:pPr>
            <w:pStyle w:val="Header"/>
            <w:jc w:val="center"/>
            <w:rPr>
              <w:b/>
              <w:sz w:val="16"/>
              <w:szCs w:val="16"/>
            </w:rPr>
          </w:pPr>
          <w:r>
            <w:rPr>
              <w:b/>
              <w:sz w:val="16"/>
              <w:szCs w:val="16"/>
            </w:rPr>
            <w:t>Od izvora 43</w:t>
          </w:r>
        </w:p>
        <w:p w:rsidR="00262C5C" w:rsidRPr="00765DC0" w:rsidRDefault="00262C5C" w:rsidP="00991D84">
          <w:pPr>
            <w:pStyle w:val="Header"/>
            <w:jc w:val="center"/>
            <w:rPr>
              <w:b/>
              <w:sz w:val="16"/>
              <w:szCs w:val="16"/>
            </w:rPr>
          </w:pPr>
          <w:r>
            <w:rPr>
              <w:b/>
              <w:sz w:val="16"/>
              <w:szCs w:val="16"/>
            </w:rPr>
            <w:t>20236 Mokošica</w:t>
          </w:r>
        </w:p>
      </w:tc>
      <w:tc>
        <w:tcPr>
          <w:tcW w:w="4508" w:type="dxa"/>
          <w:tcBorders>
            <w:top w:val="single" w:sz="4" w:space="0" w:color="auto"/>
            <w:left w:val="single" w:sz="4" w:space="0" w:color="auto"/>
            <w:bottom w:val="single" w:sz="4" w:space="0" w:color="auto"/>
            <w:right w:val="single" w:sz="4" w:space="0" w:color="auto"/>
          </w:tcBorders>
        </w:tcPr>
        <w:p w:rsidR="00262C5C" w:rsidRDefault="00262C5C" w:rsidP="00C00753">
          <w:pPr>
            <w:rPr>
              <w:sz w:val="16"/>
              <w:szCs w:val="16"/>
            </w:rPr>
          </w:pPr>
        </w:p>
        <w:p w:rsidR="00262C5C" w:rsidRDefault="00262C5C" w:rsidP="00F135E2">
          <w:pPr>
            <w:ind w:left="20" w:hanging="20"/>
            <w:rPr>
              <w:b/>
              <w:sz w:val="16"/>
              <w:szCs w:val="16"/>
            </w:rPr>
          </w:pPr>
          <w:r w:rsidRPr="00765DC0">
            <w:rPr>
              <w:b/>
              <w:sz w:val="16"/>
              <w:szCs w:val="16"/>
            </w:rPr>
            <w:t xml:space="preserve">Građevina: </w:t>
          </w:r>
          <w:r w:rsidRPr="00765DC0">
            <w:rPr>
              <w:b/>
              <w:sz w:val="16"/>
              <w:szCs w:val="16"/>
            </w:rPr>
            <w:tab/>
          </w:r>
          <w:r w:rsidRPr="00765DC0">
            <w:rPr>
              <w:b/>
              <w:sz w:val="16"/>
              <w:szCs w:val="16"/>
            </w:rPr>
            <w:tab/>
          </w:r>
        </w:p>
        <w:p w:rsidR="00262C5C" w:rsidRDefault="00262C5C" w:rsidP="00F135E2">
          <w:pPr>
            <w:rPr>
              <w:b/>
              <w:sz w:val="16"/>
              <w:szCs w:val="16"/>
            </w:rPr>
          </w:pPr>
          <w:r>
            <w:rPr>
              <w:b/>
              <w:sz w:val="16"/>
              <w:szCs w:val="16"/>
            </w:rPr>
            <w:t>Dječiji vrtić-Put na more</w:t>
          </w:r>
        </w:p>
        <w:p w:rsidR="00262C5C" w:rsidRPr="00765DC0" w:rsidRDefault="00262C5C" w:rsidP="00F135E2">
          <w:pPr>
            <w:rPr>
              <w:b/>
              <w:sz w:val="16"/>
              <w:szCs w:val="16"/>
            </w:rPr>
          </w:pPr>
          <w:r>
            <w:rPr>
              <w:b/>
              <w:sz w:val="16"/>
              <w:szCs w:val="16"/>
            </w:rPr>
            <w:t>Investitor: Grad Dubrovnik</w:t>
          </w:r>
        </w:p>
        <w:p w:rsidR="00262C5C" w:rsidRPr="009D03E0" w:rsidRDefault="00262C5C" w:rsidP="00C00753">
          <w:pPr>
            <w:rPr>
              <w:sz w:val="16"/>
              <w:szCs w:val="16"/>
            </w:rPr>
          </w:pPr>
        </w:p>
      </w:tc>
      <w:tc>
        <w:tcPr>
          <w:tcW w:w="2660" w:type="dxa"/>
          <w:tcBorders>
            <w:top w:val="single" w:sz="4" w:space="0" w:color="auto"/>
            <w:left w:val="single" w:sz="4" w:space="0" w:color="auto"/>
            <w:bottom w:val="single" w:sz="4" w:space="0" w:color="auto"/>
            <w:right w:val="single" w:sz="4" w:space="0" w:color="auto"/>
          </w:tcBorders>
        </w:tcPr>
        <w:p w:rsidR="00262C5C" w:rsidRDefault="00262C5C" w:rsidP="00C00753">
          <w:pPr>
            <w:pStyle w:val="Header"/>
            <w:jc w:val="center"/>
            <w:rPr>
              <w:sz w:val="16"/>
              <w:szCs w:val="16"/>
            </w:rPr>
          </w:pPr>
        </w:p>
        <w:p w:rsidR="00262C5C" w:rsidRPr="00765DC0" w:rsidRDefault="00262C5C" w:rsidP="00F135E2">
          <w:pPr>
            <w:pStyle w:val="Header"/>
            <w:jc w:val="center"/>
            <w:rPr>
              <w:rStyle w:val="PageNumber"/>
              <w:sz w:val="16"/>
              <w:szCs w:val="16"/>
            </w:rPr>
          </w:pPr>
          <w:r w:rsidRPr="00765DC0">
            <w:rPr>
              <w:rStyle w:val="PageNumber"/>
              <w:sz w:val="16"/>
              <w:szCs w:val="16"/>
            </w:rPr>
            <w:t xml:space="preserve">Stranica </w:t>
          </w:r>
          <w:r w:rsidRPr="00765DC0">
            <w:rPr>
              <w:rStyle w:val="PageNumber"/>
              <w:sz w:val="16"/>
              <w:szCs w:val="16"/>
            </w:rPr>
            <w:fldChar w:fldCharType="begin"/>
          </w:r>
          <w:r w:rsidRPr="00765DC0">
            <w:rPr>
              <w:rStyle w:val="PageNumber"/>
              <w:sz w:val="16"/>
              <w:szCs w:val="16"/>
            </w:rPr>
            <w:instrText xml:space="preserve"> PAGE </w:instrText>
          </w:r>
          <w:r w:rsidRPr="00765DC0">
            <w:rPr>
              <w:rStyle w:val="PageNumber"/>
              <w:sz w:val="16"/>
              <w:szCs w:val="16"/>
            </w:rPr>
            <w:fldChar w:fldCharType="separate"/>
          </w:r>
          <w:r w:rsidR="001272A1">
            <w:rPr>
              <w:rStyle w:val="PageNumber"/>
              <w:sz w:val="16"/>
              <w:szCs w:val="16"/>
            </w:rPr>
            <w:t>28</w:t>
          </w:r>
          <w:r w:rsidRPr="00765DC0">
            <w:rPr>
              <w:rStyle w:val="PageNumber"/>
              <w:sz w:val="16"/>
              <w:szCs w:val="16"/>
            </w:rPr>
            <w:fldChar w:fldCharType="end"/>
          </w:r>
          <w:r w:rsidRPr="00765DC0">
            <w:rPr>
              <w:rStyle w:val="PageNumber"/>
              <w:sz w:val="16"/>
              <w:szCs w:val="16"/>
            </w:rPr>
            <w:t xml:space="preserve"> </w:t>
          </w:r>
        </w:p>
        <w:p w:rsidR="00262C5C" w:rsidRPr="00765DC0" w:rsidRDefault="00262C5C" w:rsidP="00F135E2">
          <w:pPr>
            <w:pStyle w:val="Header"/>
            <w:jc w:val="center"/>
            <w:rPr>
              <w:sz w:val="16"/>
              <w:szCs w:val="16"/>
            </w:rPr>
          </w:pPr>
          <w:r>
            <w:rPr>
              <w:sz w:val="16"/>
              <w:szCs w:val="16"/>
            </w:rPr>
            <w:t>Oznaka projekta TD 5618</w:t>
          </w:r>
        </w:p>
        <w:p w:rsidR="00262C5C" w:rsidRPr="00765DC0" w:rsidRDefault="00262C5C" w:rsidP="00F135E2">
          <w:pPr>
            <w:pStyle w:val="Header"/>
            <w:jc w:val="center"/>
            <w:rPr>
              <w:sz w:val="16"/>
              <w:szCs w:val="16"/>
            </w:rPr>
          </w:pPr>
          <w:r>
            <w:rPr>
              <w:sz w:val="16"/>
              <w:szCs w:val="16"/>
            </w:rPr>
            <w:t>Datum: svibanj, 2018</w:t>
          </w:r>
          <w:r w:rsidRPr="00765DC0">
            <w:rPr>
              <w:sz w:val="16"/>
              <w:szCs w:val="16"/>
            </w:rPr>
            <w:t>.</w:t>
          </w:r>
        </w:p>
      </w:tc>
    </w:tr>
  </w:tbl>
  <w:p w:rsidR="00262C5C" w:rsidRDefault="00262C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637FD4"/>
    <w:multiLevelType w:val="hybridMultilevel"/>
    <w:tmpl w:val="98742E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46584E"/>
    <w:multiLevelType w:val="singleLevel"/>
    <w:tmpl w:val="B3F4330A"/>
    <w:lvl w:ilvl="0">
      <w:numFmt w:val="none"/>
      <w:lvlText w:val="-"/>
      <w:legacy w:legacy="1" w:legacySpace="120" w:legacyIndent="360"/>
      <w:lvlJc w:val="left"/>
      <w:pPr>
        <w:ind w:left="921" w:hanging="360"/>
      </w:pPr>
    </w:lvl>
  </w:abstractNum>
  <w:abstractNum w:abstractNumId="3" w15:restartNumberingAfterBreak="0">
    <w:nsid w:val="127B32BC"/>
    <w:multiLevelType w:val="hybridMultilevel"/>
    <w:tmpl w:val="4F5E4024"/>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5AD42C2"/>
    <w:multiLevelType w:val="singleLevel"/>
    <w:tmpl w:val="34841EB8"/>
    <w:lvl w:ilvl="0">
      <w:numFmt w:val="bullet"/>
      <w:lvlText w:val="-"/>
      <w:lvlJc w:val="left"/>
      <w:pPr>
        <w:tabs>
          <w:tab w:val="num" w:pos="360"/>
        </w:tabs>
        <w:ind w:left="360" w:hanging="360"/>
      </w:pPr>
      <w:rPr>
        <w:rFonts w:hint="default"/>
      </w:rPr>
    </w:lvl>
  </w:abstractNum>
  <w:abstractNum w:abstractNumId="5" w15:restartNumberingAfterBreak="0">
    <w:nsid w:val="1FE01ACF"/>
    <w:multiLevelType w:val="hybridMultilevel"/>
    <w:tmpl w:val="BA52580A"/>
    <w:lvl w:ilvl="0" w:tplc="041A000F">
      <w:start w:val="1"/>
      <w:numFmt w:val="decimal"/>
      <w:lvlText w:val="%1."/>
      <w:lvlJc w:val="left"/>
      <w:pPr>
        <w:tabs>
          <w:tab w:val="num" w:pos="1080"/>
        </w:tabs>
        <w:ind w:left="1080" w:hanging="360"/>
      </w:p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6" w15:restartNumberingAfterBreak="0">
    <w:nsid w:val="22D15E64"/>
    <w:multiLevelType w:val="hybridMultilevel"/>
    <w:tmpl w:val="2D9866C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277452B1"/>
    <w:multiLevelType w:val="multilevel"/>
    <w:tmpl w:val="483C7FD2"/>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D3F00A8"/>
    <w:multiLevelType w:val="multilevel"/>
    <w:tmpl w:val="483C7FD2"/>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25235FE"/>
    <w:multiLevelType w:val="hybridMultilevel"/>
    <w:tmpl w:val="24E4C162"/>
    <w:lvl w:ilvl="0" w:tplc="E910870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7A608DD"/>
    <w:multiLevelType w:val="hybridMultilevel"/>
    <w:tmpl w:val="4F5E4024"/>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A11C78"/>
    <w:multiLevelType w:val="hybridMultilevel"/>
    <w:tmpl w:val="B330B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D24113"/>
    <w:multiLevelType w:val="hybridMultilevel"/>
    <w:tmpl w:val="14F0A856"/>
    <w:lvl w:ilvl="0" w:tplc="CC50B73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D5230B"/>
    <w:multiLevelType w:val="hybridMultilevel"/>
    <w:tmpl w:val="4F5E4024"/>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DA70122"/>
    <w:multiLevelType w:val="hybridMultilevel"/>
    <w:tmpl w:val="5784F94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3E4B1020"/>
    <w:multiLevelType w:val="hybridMultilevel"/>
    <w:tmpl w:val="80FCE3D6"/>
    <w:lvl w:ilvl="0" w:tplc="041A0001">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E797627"/>
    <w:multiLevelType w:val="hybridMultilevel"/>
    <w:tmpl w:val="44C24528"/>
    <w:lvl w:ilvl="0" w:tplc="041A0001">
      <w:start w:val="1"/>
      <w:numFmt w:val="bullet"/>
      <w:lvlText w:val=""/>
      <w:lvlJc w:val="left"/>
      <w:pPr>
        <w:tabs>
          <w:tab w:val="num" w:pos="1069"/>
        </w:tabs>
        <w:ind w:left="1069" w:hanging="360"/>
      </w:pPr>
      <w:rPr>
        <w:rFonts w:ascii="Symbol" w:hAnsi="Symbol" w:hint="default"/>
      </w:rPr>
    </w:lvl>
    <w:lvl w:ilvl="1" w:tplc="041A0003" w:tentative="1">
      <w:start w:val="1"/>
      <w:numFmt w:val="bullet"/>
      <w:lvlText w:val="o"/>
      <w:lvlJc w:val="left"/>
      <w:pPr>
        <w:tabs>
          <w:tab w:val="num" w:pos="1789"/>
        </w:tabs>
        <w:ind w:left="1789" w:hanging="360"/>
      </w:pPr>
      <w:rPr>
        <w:rFonts w:ascii="Courier New" w:hAnsi="Courier New" w:hint="default"/>
      </w:rPr>
    </w:lvl>
    <w:lvl w:ilvl="2" w:tplc="041A0005" w:tentative="1">
      <w:start w:val="1"/>
      <w:numFmt w:val="bullet"/>
      <w:lvlText w:val=""/>
      <w:lvlJc w:val="left"/>
      <w:pPr>
        <w:tabs>
          <w:tab w:val="num" w:pos="2509"/>
        </w:tabs>
        <w:ind w:left="2509" w:hanging="360"/>
      </w:pPr>
      <w:rPr>
        <w:rFonts w:ascii="Wingdings" w:hAnsi="Wingdings" w:hint="default"/>
      </w:rPr>
    </w:lvl>
    <w:lvl w:ilvl="3" w:tplc="041A0001" w:tentative="1">
      <w:start w:val="1"/>
      <w:numFmt w:val="bullet"/>
      <w:lvlText w:val=""/>
      <w:lvlJc w:val="left"/>
      <w:pPr>
        <w:tabs>
          <w:tab w:val="num" w:pos="3229"/>
        </w:tabs>
        <w:ind w:left="3229" w:hanging="360"/>
      </w:pPr>
      <w:rPr>
        <w:rFonts w:ascii="Symbol" w:hAnsi="Symbol" w:hint="default"/>
      </w:rPr>
    </w:lvl>
    <w:lvl w:ilvl="4" w:tplc="041A0003" w:tentative="1">
      <w:start w:val="1"/>
      <w:numFmt w:val="bullet"/>
      <w:lvlText w:val="o"/>
      <w:lvlJc w:val="left"/>
      <w:pPr>
        <w:tabs>
          <w:tab w:val="num" w:pos="3949"/>
        </w:tabs>
        <w:ind w:left="3949" w:hanging="360"/>
      </w:pPr>
      <w:rPr>
        <w:rFonts w:ascii="Courier New" w:hAnsi="Courier New" w:hint="default"/>
      </w:rPr>
    </w:lvl>
    <w:lvl w:ilvl="5" w:tplc="041A0005" w:tentative="1">
      <w:start w:val="1"/>
      <w:numFmt w:val="bullet"/>
      <w:lvlText w:val=""/>
      <w:lvlJc w:val="left"/>
      <w:pPr>
        <w:tabs>
          <w:tab w:val="num" w:pos="4669"/>
        </w:tabs>
        <w:ind w:left="4669" w:hanging="360"/>
      </w:pPr>
      <w:rPr>
        <w:rFonts w:ascii="Wingdings" w:hAnsi="Wingdings" w:hint="default"/>
      </w:rPr>
    </w:lvl>
    <w:lvl w:ilvl="6" w:tplc="041A0001" w:tentative="1">
      <w:start w:val="1"/>
      <w:numFmt w:val="bullet"/>
      <w:lvlText w:val=""/>
      <w:lvlJc w:val="left"/>
      <w:pPr>
        <w:tabs>
          <w:tab w:val="num" w:pos="5389"/>
        </w:tabs>
        <w:ind w:left="5389" w:hanging="360"/>
      </w:pPr>
      <w:rPr>
        <w:rFonts w:ascii="Symbol" w:hAnsi="Symbol" w:hint="default"/>
      </w:rPr>
    </w:lvl>
    <w:lvl w:ilvl="7" w:tplc="041A0003" w:tentative="1">
      <w:start w:val="1"/>
      <w:numFmt w:val="bullet"/>
      <w:lvlText w:val="o"/>
      <w:lvlJc w:val="left"/>
      <w:pPr>
        <w:tabs>
          <w:tab w:val="num" w:pos="6109"/>
        </w:tabs>
        <w:ind w:left="6109" w:hanging="360"/>
      </w:pPr>
      <w:rPr>
        <w:rFonts w:ascii="Courier New" w:hAnsi="Courier New" w:hint="default"/>
      </w:rPr>
    </w:lvl>
    <w:lvl w:ilvl="8" w:tplc="041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51A8605D"/>
    <w:multiLevelType w:val="singleLevel"/>
    <w:tmpl w:val="34841EB8"/>
    <w:lvl w:ilvl="0">
      <w:numFmt w:val="bullet"/>
      <w:lvlText w:val="-"/>
      <w:lvlJc w:val="left"/>
      <w:pPr>
        <w:tabs>
          <w:tab w:val="num" w:pos="360"/>
        </w:tabs>
        <w:ind w:left="360" w:hanging="360"/>
      </w:pPr>
      <w:rPr>
        <w:rFonts w:hint="default"/>
      </w:rPr>
    </w:lvl>
  </w:abstractNum>
  <w:abstractNum w:abstractNumId="18" w15:restartNumberingAfterBreak="0">
    <w:nsid w:val="5D472B5E"/>
    <w:multiLevelType w:val="hybridMultilevel"/>
    <w:tmpl w:val="7A6ABD78"/>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224F9A"/>
    <w:multiLevelType w:val="hybridMultilevel"/>
    <w:tmpl w:val="8410D928"/>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79A54D1"/>
    <w:multiLevelType w:val="singleLevel"/>
    <w:tmpl w:val="34841EB8"/>
    <w:lvl w:ilvl="0">
      <w:numFmt w:val="bullet"/>
      <w:lvlText w:val="-"/>
      <w:lvlJc w:val="left"/>
      <w:pPr>
        <w:tabs>
          <w:tab w:val="num" w:pos="360"/>
        </w:tabs>
        <w:ind w:left="360" w:hanging="360"/>
      </w:pPr>
      <w:rPr>
        <w:rFonts w:hint="default"/>
      </w:rPr>
    </w:lvl>
  </w:abstractNum>
  <w:abstractNum w:abstractNumId="21" w15:restartNumberingAfterBreak="0">
    <w:nsid w:val="6D297EBC"/>
    <w:multiLevelType w:val="hybridMultilevel"/>
    <w:tmpl w:val="4F5E4024"/>
    <w:lvl w:ilvl="0" w:tplc="041A000F">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E655613"/>
    <w:multiLevelType w:val="hybridMultilevel"/>
    <w:tmpl w:val="3378C88C"/>
    <w:lvl w:ilvl="0" w:tplc="041A000F">
      <w:start w:val="1"/>
      <w:numFmt w:val="decimal"/>
      <w:lvlText w:val="%1."/>
      <w:lvlJc w:val="left"/>
      <w:pPr>
        <w:tabs>
          <w:tab w:val="num" w:pos="1080"/>
        </w:tabs>
        <w:ind w:left="1080" w:hanging="360"/>
      </w:p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23" w15:restartNumberingAfterBreak="0">
    <w:nsid w:val="74A77198"/>
    <w:multiLevelType w:val="hybridMultilevel"/>
    <w:tmpl w:val="B65A1738"/>
    <w:lvl w:ilvl="0" w:tplc="04090001">
      <w:start w:val="1"/>
      <w:numFmt w:val="bullet"/>
      <w:lvlText w:val=""/>
      <w:lvlJc w:val="left"/>
      <w:pPr>
        <w:tabs>
          <w:tab w:val="num" w:pos="1790"/>
        </w:tabs>
        <w:ind w:left="1790" w:hanging="360"/>
      </w:pPr>
      <w:rPr>
        <w:rFonts w:ascii="Symbol" w:hAnsi="Symbol" w:hint="default"/>
      </w:rPr>
    </w:lvl>
    <w:lvl w:ilvl="1" w:tplc="04090003">
      <w:start w:val="1"/>
      <w:numFmt w:val="bullet"/>
      <w:lvlText w:val="o"/>
      <w:lvlJc w:val="left"/>
      <w:pPr>
        <w:tabs>
          <w:tab w:val="num" w:pos="2510"/>
        </w:tabs>
        <w:ind w:left="2510" w:hanging="360"/>
      </w:pPr>
      <w:rPr>
        <w:rFonts w:ascii="Courier New" w:hAnsi="Courier New" w:cs="Courier New" w:hint="default"/>
      </w:rPr>
    </w:lvl>
    <w:lvl w:ilvl="2" w:tplc="04090005">
      <w:start w:val="1"/>
      <w:numFmt w:val="bullet"/>
      <w:lvlText w:val=""/>
      <w:lvlJc w:val="left"/>
      <w:pPr>
        <w:tabs>
          <w:tab w:val="num" w:pos="3230"/>
        </w:tabs>
        <w:ind w:left="3230" w:hanging="360"/>
      </w:pPr>
      <w:rPr>
        <w:rFonts w:ascii="Wingdings" w:hAnsi="Wingdings" w:hint="default"/>
      </w:rPr>
    </w:lvl>
    <w:lvl w:ilvl="3" w:tplc="04090001">
      <w:start w:val="1"/>
      <w:numFmt w:val="bullet"/>
      <w:lvlText w:val=""/>
      <w:lvlJc w:val="left"/>
      <w:pPr>
        <w:tabs>
          <w:tab w:val="num" w:pos="3950"/>
        </w:tabs>
        <w:ind w:left="3950" w:hanging="360"/>
      </w:pPr>
      <w:rPr>
        <w:rFonts w:ascii="Symbol" w:hAnsi="Symbol" w:hint="default"/>
      </w:rPr>
    </w:lvl>
    <w:lvl w:ilvl="4" w:tplc="04090003" w:tentative="1">
      <w:start w:val="1"/>
      <w:numFmt w:val="bullet"/>
      <w:lvlText w:val="o"/>
      <w:lvlJc w:val="left"/>
      <w:pPr>
        <w:tabs>
          <w:tab w:val="num" w:pos="4670"/>
        </w:tabs>
        <w:ind w:left="4670" w:hanging="360"/>
      </w:pPr>
      <w:rPr>
        <w:rFonts w:ascii="Courier New" w:hAnsi="Courier New" w:cs="Courier New" w:hint="default"/>
      </w:rPr>
    </w:lvl>
    <w:lvl w:ilvl="5" w:tplc="04090005" w:tentative="1">
      <w:start w:val="1"/>
      <w:numFmt w:val="bullet"/>
      <w:lvlText w:val=""/>
      <w:lvlJc w:val="left"/>
      <w:pPr>
        <w:tabs>
          <w:tab w:val="num" w:pos="5390"/>
        </w:tabs>
        <w:ind w:left="5390" w:hanging="360"/>
      </w:pPr>
      <w:rPr>
        <w:rFonts w:ascii="Wingdings" w:hAnsi="Wingdings" w:hint="default"/>
      </w:rPr>
    </w:lvl>
    <w:lvl w:ilvl="6" w:tplc="04090001" w:tentative="1">
      <w:start w:val="1"/>
      <w:numFmt w:val="bullet"/>
      <w:lvlText w:val=""/>
      <w:lvlJc w:val="left"/>
      <w:pPr>
        <w:tabs>
          <w:tab w:val="num" w:pos="6110"/>
        </w:tabs>
        <w:ind w:left="6110" w:hanging="360"/>
      </w:pPr>
      <w:rPr>
        <w:rFonts w:ascii="Symbol" w:hAnsi="Symbol" w:hint="default"/>
      </w:rPr>
    </w:lvl>
    <w:lvl w:ilvl="7" w:tplc="04090003" w:tentative="1">
      <w:start w:val="1"/>
      <w:numFmt w:val="bullet"/>
      <w:lvlText w:val="o"/>
      <w:lvlJc w:val="left"/>
      <w:pPr>
        <w:tabs>
          <w:tab w:val="num" w:pos="6830"/>
        </w:tabs>
        <w:ind w:left="6830" w:hanging="360"/>
      </w:pPr>
      <w:rPr>
        <w:rFonts w:ascii="Courier New" w:hAnsi="Courier New" w:cs="Courier New" w:hint="default"/>
      </w:rPr>
    </w:lvl>
    <w:lvl w:ilvl="8" w:tplc="04090005" w:tentative="1">
      <w:start w:val="1"/>
      <w:numFmt w:val="bullet"/>
      <w:lvlText w:val=""/>
      <w:lvlJc w:val="left"/>
      <w:pPr>
        <w:tabs>
          <w:tab w:val="num" w:pos="7550"/>
        </w:tabs>
        <w:ind w:left="7550" w:hanging="360"/>
      </w:pPr>
      <w:rPr>
        <w:rFonts w:ascii="Wingdings" w:hAnsi="Wingdings" w:hint="default"/>
      </w:rPr>
    </w:lvl>
  </w:abstractNum>
  <w:abstractNum w:abstractNumId="24" w15:restartNumberingAfterBreak="0">
    <w:nsid w:val="774F71AB"/>
    <w:multiLevelType w:val="singleLevel"/>
    <w:tmpl w:val="CC50B736"/>
    <w:lvl w:ilvl="0">
      <w:numFmt w:val="bullet"/>
      <w:lvlText w:val="-"/>
      <w:lvlJc w:val="left"/>
      <w:pPr>
        <w:tabs>
          <w:tab w:val="num" w:pos="720"/>
        </w:tabs>
        <w:ind w:left="720" w:hanging="360"/>
      </w:pPr>
      <w:rPr>
        <w:rFonts w:ascii="Times New Roman" w:eastAsia="Times New Roman" w:hAnsi="Times New Roman" w:cs="Times New Roman" w:hint="default"/>
      </w:rPr>
    </w:lvl>
  </w:abstractNum>
  <w:abstractNum w:abstractNumId="25" w15:restartNumberingAfterBreak="0">
    <w:nsid w:val="7AC23530"/>
    <w:multiLevelType w:val="hybridMultilevel"/>
    <w:tmpl w:val="3C2A8850"/>
    <w:lvl w:ilvl="0" w:tplc="041A0001">
      <w:start w:val="1"/>
      <w:numFmt w:val="bullet"/>
      <w:lvlText w:val=""/>
      <w:lvlJc w:val="left"/>
      <w:pPr>
        <w:tabs>
          <w:tab w:val="num" w:pos="1440"/>
        </w:tabs>
        <w:ind w:left="1440" w:hanging="360"/>
      </w:pPr>
      <w:rPr>
        <w:rFonts w:ascii="Symbol" w:hAnsi="Symbol" w:hint="default"/>
      </w:rPr>
    </w:lvl>
    <w:lvl w:ilvl="1" w:tplc="041A0003" w:tentative="1">
      <w:start w:val="1"/>
      <w:numFmt w:val="bullet"/>
      <w:lvlText w:val="o"/>
      <w:lvlJc w:val="left"/>
      <w:pPr>
        <w:tabs>
          <w:tab w:val="num" w:pos="2160"/>
        </w:tabs>
        <w:ind w:left="2160" w:hanging="360"/>
      </w:pPr>
      <w:rPr>
        <w:rFonts w:ascii="Courier New" w:hAnsi="Courier New" w:cs="Courier New" w:hint="default"/>
      </w:rPr>
    </w:lvl>
    <w:lvl w:ilvl="2" w:tplc="041A0005" w:tentative="1">
      <w:start w:val="1"/>
      <w:numFmt w:val="bullet"/>
      <w:lvlText w:val=""/>
      <w:lvlJc w:val="left"/>
      <w:pPr>
        <w:tabs>
          <w:tab w:val="num" w:pos="2880"/>
        </w:tabs>
        <w:ind w:left="2880" w:hanging="360"/>
      </w:pPr>
      <w:rPr>
        <w:rFonts w:ascii="Wingdings" w:hAnsi="Wingdings" w:hint="default"/>
      </w:rPr>
    </w:lvl>
    <w:lvl w:ilvl="3" w:tplc="041A0001" w:tentative="1">
      <w:start w:val="1"/>
      <w:numFmt w:val="bullet"/>
      <w:lvlText w:val=""/>
      <w:lvlJc w:val="left"/>
      <w:pPr>
        <w:tabs>
          <w:tab w:val="num" w:pos="3600"/>
        </w:tabs>
        <w:ind w:left="3600" w:hanging="360"/>
      </w:pPr>
      <w:rPr>
        <w:rFonts w:ascii="Symbol" w:hAnsi="Symbol" w:hint="default"/>
      </w:rPr>
    </w:lvl>
    <w:lvl w:ilvl="4" w:tplc="041A0003" w:tentative="1">
      <w:start w:val="1"/>
      <w:numFmt w:val="bullet"/>
      <w:lvlText w:val="o"/>
      <w:lvlJc w:val="left"/>
      <w:pPr>
        <w:tabs>
          <w:tab w:val="num" w:pos="4320"/>
        </w:tabs>
        <w:ind w:left="4320" w:hanging="360"/>
      </w:pPr>
      <w:rPr>
        <w:rFonts w:ascii="Courier New" w:hAnsi="Courier New" w:cs="Courier New" w:hint="default"/>
      </w:rPr>
    </w:lvl>
    <w:lvl w:ilvl="5" w:tplc="041A0005" w:tentative="1">
      <w:start w:val="1"/>
      <w:numFmt w:val="bullet"/>
      <w:lvlText w:val=""/>
      <w:lvlJc w:val="left"/>
      <w:pPr>
        <w:tabs>
          <w:tab w:val="num" w:pos="5040"/>
        </w:tabs>
        <w:ind w:left="5040" w:hanging="360"/>
      </w:pPr>
      <w:rPr>
        <w:rFonts w:ascii="Wingdings" w:hAnsi="Wingdings" w:hint="default"/>
      </w:rPr>
    </w:lvl>
    <w:lvl w:ilvl="6" w:tplc="041A0001" w:tentative="1">
      <w:start w:val="1"/>
      <w:numFmt w:val="bullet"/>
      <w:lvlText w:val=""/>
      <w:lvlJc w:val="left"/>
      <w:pPr>
        <w:tabs>
          <w:tab w:val="num" w:pos="5760"/>
        </w:tabs>
        <w:ind w:left="5760" w:hanging="360"/>
      </w:pPr>
      <w:rPr>
        <w:rFonts w:ascii="Symbol" w:hAnsi="Symbol" w:hint="default"/>
      </w:rPr>
    </w:lvl>
    <w:lvl w:ilvl="7" w:tplc="041A0003" w:tentative="1">
      <w:start w:val="1"/>
      <w:numFmt w:val="bullet"/>
      <w:lvlText w:val="o"/>
      <w:lvlJc w:val="left"/>
      <w:pPr>
        <w:tabs>
          <w:tab w:val="num" w:pos="6480"/>
        </w:tabs>
        <w:ind w:left="6480" w:hanging="360"/>
      </w:pPr>
      <w:rPr>
        <w:rFonts w:ascii="Courier New" w:hAnsi="Courier New" w:cs="Courier New" w:hint="default"/>
      </w:rPr>
    </w:lvl>
    <w:lvl w:ilvl="8" w:tplc="041A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7FD43C72"/>
    <w:multiLevelType w:val="hybridMultilevel"/>
    <w:tmpl w:val="483C7FD2"/>
    <w:lvl w:ilvl="0" w:tplc="041A000F">
      <w:start w:val="10"/>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0"/>
  </w:num>
  <w:num w:numId="2">
    <w:abstractNumId w:val="4"/>
  </w:num>
  <w:num w:numId="3">
    <w:abstractNumId w:val="17"/>
  </w:num>
  <w:num w:numId="4">
    <w:abstractNumId w:val="22"/>
  </w:num>
  <w:num w:numId="5">
    <w:abstractNumId w:val="5"/>
  </w:num>
  <w:num w:numId="6">
    <w:abstractNumId w:val="6"/>
  </w:num>
  <w:num w:numId="7">
    <w:abstractNumId w:val="26"/>
  </w:num>
  <w:num w:numId="8">
    <w:abstractNumId w:val="23"/>
  </w:num>
  <w:num w:numId="9">
    <w:abstractNumId w:val="2"/>
  </w:num>
  <w:num w:numId="10">
    <w:abstractNumId w:val="0"/>
    <w:lvlOverride w:ilvl="0">
      <w:lvl w:ilvl="0">
        <w:start w:val="1"/>
        <w:numFmt w:val="bullet"/>
        <w:lvlText w:val=""/>
        <w:legacy w:legacy="1" w:legacySpace="120" w:legacyIndent="360"/>
        <w:lvlJc w:val="left"/>
        <w:pPr>
          <w:ind w:left="1212" w:hanging="360"/>
        </w:pPr>
        <w:rPr>
          <w:rFonts w:ascii="Symbol" w:hAnsi="Symbol" w:hint="default"/>
        </w:rPr>
      </w:lvl>
    </w:lvlOverride>
  </w:num>
  <w:num w:numId="11">
    <w:abstractNumId w:val="16"/>
  </w:num>
  <w:num w:numId="12">
    <w:abstractNumId w:val="14"/>
  </w:num>
  <w:num w:numId="13">
    <w:abstractNumId w:val="24"/>
  </w:num>
  <w:num w:numId="14">
    <w:abstractNumId w:val="15"/>
  </w:num>
  <w:num w:numId="15">
    <w:abstractNumId w:val="25"/>
  </w:num>
  <w:num w:numId="16">
    <w:abstractNumId w:val="11"/>
  </w:num>
  <w:num w:numId="17">
    <w:abstractNumId w:val="8"/>
  </w:num>
  <w:num w:numId="18">
    <w:abstractNumId w:val="7"/>
  </w:num>
  <w:num w:numId="19">
    <w:abstractNumId w:val="18"/>
  </w:num>
  <w:num w:numId="20">
    <w:abstractNumId w:val="12"/>
  </w:num>
  <w:num w:numId="21">
    <w:abstractNumId w:val="19"/>
  </w:num>
  <w:num w:numId="22">
    <w:abstractNumId w:val="21"/>
  </w:num>
  <w:num w:numId="23">
    <w:abstractNumId w:val="1"/>
  </w:num>
  <w:num w:numId="24">
    <w:abstractNumId w:val="9"/>
  </w:num>
  <w:num w:numId="25">
    <w:abstractNumId w:val="10"/>
  </w:num>
  <w:num w:numId="26">
    <w:abstractNumId w:val="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31464"/>
    <w:rsid w:val="000011FE"/>
    <w:rsid w:val="00001570"/>
    <w:rsid w:val="000039D0"/>
    <w:rsid w:val="00003C8C"/>
    <w:rsid w:val="00011BC8"/>
    <w:rsid w:val="000120A6"/>
    <w:rsid w:val="000210C5"/>
    <w:rsid w:val="00022254"/>
    <w:rsid w:val="000230C4"/>
    <w:rsid w:val="00024622"/>
    <w:rsid w:val="0002609B"/>
    <w:rsid w:val="00031A38"/>
    <w:rsid w:val="00032532"/>
    <w:rsid w:val="000329C1"/>
    <w:rsid w:val="000340AE"/>
    <w:rsid w:val="00040F21"/>
    <w:rsid w:val="00041668"/>
    <w:rsid w:val="0004720B"/>
    <w:rsid w:val="000472A4"/>
    <w:rsid w:val="00047AC8"/>
    <w:rsid w:val="00055A96"/>
    <w:rsid w:val="00057809"/>
    <w:rsid w:val="00057E39"/>
    <w:rsid w:val="00062FD4"/>
    <w:rsid w:val="00063E92"/>
    <w:rsid w:val="000640DF"/>
    <w:rsid w:val="000651D6"/>
    <w:rsid w:val="00065F5A"/>
    <w:rsid w:val="00066AA7"/>
    <w:rsid w:val="00075E62"/>
    <w:rsid w:val="000777F9"/>
    <w:rsid w:val="00080F18"/>
    <w:rsid w:val="000817C7"/>
    <w:rsid w:val="0008245F"/>
    <w:rsid w:val="00082857"/>
    <w:rsid w:val="0008351D"/>
    <w:rsid w:val="00083A79"/>
    <w:rsid w:val="000846EC"/>
    <w:rsid w:val="00086E06"/>
    <w:rsid w:val="0008700A"/>
    <w:rsid w:val="000876F8"/>
    <w:rsid w:val="000919A6"/>
    <w:rsid w:val="00094CAE"/>
    <w:rsid w:val="0009673C"/>
    <w:rsid w:val="000A127D"/>
    <w:rsid w:val="000A1D82"/>
    <w:rsid w:val="000A74F5"/>
    <w:rsid w:val="000B233C"/>
    <w:rsid w:val="000B4E50"/>
    <w:rsid w:val="000B6ED5"/>
    <w:rsid w:val="000C0AF3"/>
    <w:rsid w:val="000C26A9"/>
    <w:rsid w:val="000C2A23"/>
    <w:rsid w:val="000C5760"/>
    <w:rsid w:val="000C76A9"/>
    <w:rsid w:val="000D03E1"/>
    <w:rsid w:val="000D2D22"/>
    <w:rsid w:val="000D3F5E"/>
    <w:rsid w:val="000D410D"/>
    <w:rsid w:val="000D4B62"/>
    <w:rsid w:val="000D519E"/>
    <w:rsid w:val="000D70F3"/>
    <w:rsid w:val="000D7D06"/>
    <w:rsid w:val="000E497A"/>
    <w:rsid w:val="000E5EA6"/>
    <w:rsid w:val="000E7B8A"/>
    <w:rsid w:val="000E7BF1"/>
    <w:rsid w:val="000F3480"/>
    <w:rsid w:val="000F5401"/>
    <w:rsid w:val="000F744E"/>
    <w:rsid w:val="000F78DC"/>
    <w:rsid w:val="0010039D"/>
    <w:rsid w:val="00102D9B"/>
    <w:rsid w:val="001038B3"/>
    <w:rsid w:val="00104845"/>
    <w:rsid w:val="001067C1"/>
    <w:rsid w:val="0011070B"/>
    <w:rsid w:val="001125B5"/>
    <w:rsid w:val="001151A7"/>
    <w:rsid w:val="001157F7"/>
    <w:rsid w:val="001206E6"/>
    <w:rsid w:val="00121600"/>
    <w:rsid w:val="00125183"/>
    <w:rsid w:val="001255C1"/>
    <w:rsid w:val="001272A1"/>
    <w:rsid w:val="001343A5"/>
    <w:rsid w:val="00134B86"/>
    <w:rsid w:val="001369AA"/>
    <w:rsid w:val="001463DD"/>
    <w:rsid w:val="001465D3"/>
    <w:rsid w:val="00147E77"/>
    <w:rsid w:val="00151DB4"/>
    <w:rsid w:val="001553AF"/>
    <w:rsid w:val="00156F1D"/>
    <w:rsid w:val="00161564"/>
    <w:rsid w:val="00164C00"/>
    <w:rsid w:val="00166F75"/>
    <w:rsid w:val="001676D6"/>
    <w:rsid w:val="00167AF2"/>
    <w:rsid w:val="00171756"/>
    <w:rsid w:val="00171B15"/>
    <w:rsid w:val="001723FA"/>
    <w:rsid w:val="00172701"/>
    <w:rsid w:val="0017556C"/>
    <w:rsid w:val="00175ABD"/>
    <w:rsid w:val="001800A8"/>
    <w:rsid w:val="0018146A"/>
    <w:rsid w:val="001829FE"/>
    <w:rsid w:val="00182C1F"/>
    <w:rsid w:val="00193772"/>
    <w:rsid w:val="001947AC"/>
    <w:rsid w:val="00194886"/>
    <w:rsid w:val="00195DC2"/>
    <w:rsid w:val="001A36D2"/>
    <w:rsid w:val="001A40C7"/>
    <w:rsid w:val="001A4609"/>
    <w:rsid w:val="001B0840"/>
    <w:rsid w:val="001C17FC"/>
    <w:rsid w:val="001C5C21"/>
    <w:rsid w:val="001C74A5"/>
    <w:rsid w:val="001D10D2"/>
    <w:rsid w:val="001D3F99"/>
    <w:rsid w:val="001D436A"/>
    <w:rsid w:val="001D5401"/>
    <w:rsid w:val="001D6A12"/>
    <w:rsid w:val="001E010B"/>
    <w:rsid w:val="001E4FAF"/>
    <w:rsid w:val="001E5EDD"/>
    <w:rsid w:val="001E6B5D"/>
    <w:rsid w:val="001E7193"/>
    <w:rsid w:val="002001A9"/>
    <w:rsid w:val="00212199"/>
    <w:rsid w:val="00212631"/>
    <w:rsid w:val="00213627"/>
    <w:rsid w:val="002158DF"/>
    <w:rsid w:val="00216F1D"/>
    <w:rsid w:val="0021754B"/>
    <w:rsid w:val="00217F4C"/>
    <w:rsid w:val="002226DE"/>
    <w:rsid w:val="002230F9"/>
    <w:rsid w:val="00224B9D"/>
    <w:rsid w:val="00227BBC"/>
    <w:rsid w:val="0024055D"/>
    <w:rsid w:val="00241E77"/>
    <w:rsid w:val="0025014A"/>
    <w:rsid w:val="00250F71"/>
    <w:rsid w:val="00254898"/>
    <w:rsid w:val="00255463"/>
    <w:rsid w:val="00257B66"/>
    <w:rsid w:val="00262C5C"/>
    <w:rsid w:val="00264320"/>
    <w:rsid w:val="002645A4"/>
    <w:rsid w:val="0026714B"/>
    <w:rsid w:val="0027227C"/>
    <w:rsid w:val="002737F9"/>
    <w:rsid w:val="00273E02"/>
    <w:rsid w:val="00276F7A"/>
    <w:rsid w:val="00277C32"/>
    <w:rsid w:val="00282423"/>
    <w:rsid w:val="00283647"/>
    <w:rsid w:val="00287005"/>
    <w:rsid w:val="002878A5"/>
    <w:rsid w:val="00291337"/>
    <w:rsid w:val="00292441"/>
    <w:rsid w:val="00295D75"/>
    <w:rsid w:val="0029642F"/>
    <w:rsid w:val="002966BA"/>
    <w:rsid w:val="002968BA"/>
    <w:rsid w:val="002969E3"/>
    <w:rsid w:val="002A0FB7"/>
    <w:rsid w:val="002A201B"/>
    <w:rsid w:val="002A385D"/>
    <w:rsid w:val="002A3A45"/>
    <w:rsid w:val="002A67F5"/>
    <w:rsid w:val="002B1D25"/>
    <w:rsid w:val="002B2407"/>
    <w:rsid w:val="002B39EB"/>
    <w:rsid w:val="002B45C9"/>
    <w:rsid w:val="002B4752"/>
    <w:rsid w:val="002B5354"/>
    <w:rsid w:val="002B6649"/>
    <w:rsid w:val="002B6798"/>
    <w:rsid w:val="002B706F"/>
    <w:rsid w:val="002B7535"/>
    <w:rsid w:val="002C09C2"/>
    <w:rsid w:val="002C3504"/>
    <w:rsid w:val="002C746E"/>
    <w:rsid w:val="002D66D2"/>
    <w:rsid w:val="002E0732"/>
    <w:rsid w:val="002E5014"/>
    <w:rsid w:val="002E5B04"/>
    <w:rsid w:val="002F5E54"/>
    <w:rsid w:val="00303273"/>
    <w:rsid w:val="0030380E"/>
    <w:rsid w:val="00304275"/>
    <w:rsid w:val="003057A5"/>
    <w:rsid w:val="0031246B"/>
    <w:rsid w:val="00313C69"/>
    <w:rsid w:val="00313D32"/>
    <w:rsid w:val="0031494A"/>
    <w:rsid w:val="003162A3"/>
    <w:rsid w:val="00316427"/>
    <w:rsid w:val="00317066"/>
    <w:rsid w:val="0031760B"/>
    <w:rsid w:val="00323538"/>
    <w:rsid w:val="003244AC"/>
    <w:rsid w:val="003250D3"/>
    <w:rsid w:val="003363A7"/>
    <w:rsid w:val="003377AB"/>
    <w:rsid w:val="00341805"/>
    <w:rsid w:val="00342673"/>
    <w:rsid w:val="0034458F"/>
    <w:rsid w:val="00344D26"/>
    <w:rsid w:val="00346E52"/>
    <w:rsid w:val="0035372E"/>
    <w:rsid w:val="003545B0"/>
    <w:rsid w:val="00354842"/>
    <w:rsid w:val="003565FE"/>
    <w:rsid w:val="00364B64"/>
    <w:rsid w:val="0036605A"/>
    <w:rsid w:val="00367756"/>
    <w:rsid w:val="00370851"/>
    <w:rsid w:val="00375CCE"/>
    <w:rsid w:val="0038152F"/>
    <w:rsid w:val="00383F45"/>
    <w:rsid w:val="00385A4F"/>
    <w:rsid w:val="0038722A"/>
    <w:rsid w:val="00391A4D"/>
    <w:rsid w:val="00391EB9"/>
    <w:rsid w:val="00394410"/>
    <w:rsid w:val="00394EF6"/>
    <w:rsid w:val="00396643"/>
    <w:rsid w:val="003A031F"/>
    <w:rsid w:val="003A4B99"/>
    <w:rsid w:val="003A4EDA"/>
    <w:rsid w:val="003A5B19"/>
    <w:rsid w:val="003B4681"/>
    <w:rsid w:val="003B55CE"/>
    <w:rsid w:val="003B5AE2"/>
    <w:rsid w:val="003B71BA"/>
    <w:rsid w:val="003C3992"/>
    <w:rsid w:val="003C4E63"/>
    <w:rsid w:val="003D1AC3"/>
    <w:rsid w:val="003D1E37"/>
    <w:rsid w:val="003D31F7"/>
    <w:rsid w:val="003D4970"/>
    <w:rsid w:val="003D57C5"/>
    <w:rsid w:val="003D5A89"/>
    <w:rsid w:val="003D7FFD"/>
    <w:rsid w:val="003E019C"/>
    <w:rsid w:val="003F1C35"/>
    <w:rsid w:val="003F414E"/>
    <w:rsid w:val="003F6122"/>
    <w:rsid w:val="003F6F18"/>
    <w:rsid w:val="004024B8"/>
    <w:rsid w:val="00405C41"/>
    <w:rsid w:val="0040681F"/>
    <w:rsid w:val="00407B43"/>
    <w:rsid w:val="00421C5A"/>
    <w:rsid w:val="00423D52"/>
    <w:rsid w:val="00427B2F"/>
    <w:rsid w:val="00432F08"/>
    <w:rsid w:val="004337FD"/>
    <w:rsid w:val="00437D5F"/>
    <w:rsid w:val="00442EE3"/>
    <w:rsid w:val="00443262"/>
    <w:rsid w:val="00445EDF"/>
    <w:rsid w:val="00446F2B"/>
    <w:rsid w:val="00451CE4"/>
    <w:rsid w:val="0045333D"/>
    <w:rsid w:val="00453437"/>
    <w:rsid w:val="00470129"/>
    <w:rsid w:val="004712A2"/>
    <w:rsid w:val="00476242"/>
    <w:rsid w:val="0048262D"/>
    <w:rsid w:val="00486618"/>
    <w:rsid w:val="004926E5"/>
    <w:rsid w:val="00496FA3"/>
    <w:rsid w:val="004A2E38"/>
    <w:rsid w:val="004A3414"/>
    <w:rsid w:val="004A48B9"/>
    <w:rsid w:val="004A58C9"/>
    <w:rsid w:val="004A60F2"/>
    <w:rsid w:val="004B0EBD"/>
    <w:rsid w:val="004B0FA2"/>
    <w:rsid w:val="004B144B"/>
    <w:rsid w:val="004B1C81"/>
    <w:rsid w:val="004B2816"/>
    <w:rsid w:val="004B3E7D"/>
    <w:rsid w:val="004B5AEA"/>
    <w:rsid w:val="004B6B3E"/>
    <w:rsid w:val="004C11A5"/>
    <w:rsid w:val="004C2B69"/>
    <w:rsid w:val="004C2F58"/>
    <w:rsid w:val="004C41F0"/>
    <w:rsid w:val="004C5515"/>
    <w:rsid w:val="004D124B"/>
    <w:rsid w:val="004D2338"/>
    <w:rsid w:val="004D3093"/>
    <w:rsid w:val="004D3439"/>
    <w:rsid w:val="004D59C9"/>
    <w:rsid w:val="004D6DCC"/>
    <w:rsid w:val="004E042A"/>
    <w:rsid w:val="004E0459"/>
    <w:rsid w:val="004E191B"/>
    <w:rsid w:val="004E39D3"/>
    <w:rsid w:val="004E503C"/>
    <w:rsid w:val="004E7F95"/>
    <w:rsid w:val="004F176A"/>
    <w:rsid w:val="004F340A"/>
    <w:rsid w:val="004F378F"/>
    <w:rsid w:val="004F3EE9"/>
    <w:rsid w:val="004F4300"/>
    <w:rsid w:val="004F4CF1"/>
    <w:rsid w:val="004F509A"/>
    <w:rsid w:val="004F7BC3"/>
    <w:rsid w:val="005025F5"/>
    <w:rsid w:val="00503694"/>
    <w:rsid w:val="00504134"/>
    <w:rsid w:val="00514B46"/>
    <w:rsid w:val="005163C0"/>
    <w:rsid w:val="00520CCD"/>
    <w:rsid w:val="00521E20"/>
    <w:rsid w:val="00522D91"/>
    <w:rsid w:val="0052531A"/>
    <w:rsid w:val="00525A90"/>
    <w:rsid w:val="0053702C"/>
    <w:rsid w:val="0053786B"/>
    <w:rsid w:val="00541A20"/>
    <w:rsid w:val="00541CD0"/>
    <w:rsid w:val="00542101"/>
    <w:rsid w:val="00544E6B"/>
    <w:rsid w:val="005457DB"/>
    <w:rsid w:val="00551A40"/>
    <w:rsid w:val="005529AC"/>
    <w:rsid w:val="00552D63"/>
    <w:rsid w:val="00554FD3"/>
    <w:rsid w:val="005557EE"/>
    <w:rsid w:val="005558A5"/>
    <w:rsid w:val="005578BC"/>
    <w:rsid w:val="00557CBB"/>
    <w:rsid w:val="0056115E"/>
    <w:rsid w:val="00563002"/>
    <w:rsid w:val="00564BFD"/>
    <w:rsid w:val="00565AA0"/>
    <w:rsid w:val="00566D84"/>
    <w:rsid w:val="00566E93"/>
    <w:rsid w:val="00574B32"/>
    <w:rsid w:val="005815F8"/>
    <w:rsid w:val="00581E6C"/>
    <w:rsid w:val="005820E8"/>
    <w:rsid w:val="00583B2B"/>
    <w:rsid w:val="005842A5"/>
    <w:rsid w:val="00585ECB"/>
    <w:rsid w:val="00590BBF"/>
    <w:rsid w:val="00592122"/>
    <w:rsid w:val="00592AE1"/>
    <w:rsid w:val="0059564E"/>
    <w:rsid w:val="005A4057"/>
    <w:rsid w:val="005A513D"/>
    <w:rsid w:val="005A7F8A"/>
    <w:rsid w:val="005B65BC"/>
    <w:rsid w:val="005C1FAF"/>
    <w:rsid w:val="005D1F8F"/>
    <w:rsid w:val="005D62B7"/>
    <w:rsid w:val="005E0A2B"/>
    <w:rsid w:val="005E52DC"/>
    <w:rsid w:val="005F0F2E"/>
    <w:rsid w:val="006017AF"/>
    <w:rsid w:val="00601E9C"/>
    <w:rsid w:val="00602831"/>
    <w:rsid w:val="00604173"/>
    <w:rsid w:val="00604A1C"/>
    <w:rsid w:val="006133AD"/>
    <w:rsid w:val="006145C0"/>
    <w:rsid w:val="006163C2"/>
    <w:rsid w:val="00620C22"/>
    <w:rsid w:val="00621B4F"/>
    <w:rsid w:val="00626AA6"/>
    <w:rsid w:val="0063235E"/>
    <w:rsid w:val="00633EC5"/>
    <w:rsid w:val="00640AAE"/>
    <w:rsid w:val="00643B0B"/>
    <w:rsid w:val="00643C34"/>
    <w:rsid w:val="006458DC"/>
    <w:rsid w:val="00647358"/>
    <w:rsid w:val="0065306D"/>
    <w:rsid w:val="00655280"/>
    <w:rsid w:val="00655C7E"/>
    <w:rsid w:val="0065609B"/>
    <w:rsid w:val="00664E3E"/>
    <w:rsid w:val="006739DF"/>
    <w:rsid w:val="00675B40"/>
    <w:rsid w:val="006774CA"/>
    <w:rsid w:val="006865C9"/>
    <w:rsid w:val="006928E3"/>
    <w:rsid w:val="00697FD9"/>
    <w:rsid w:val="006A50E7"/>
    <w:rsid w:val="006A5D56"/>
    <w:rsid w:val="006A644D"/>
    <w:rsid w:val="006B037F"/>
    <w:rsid w:val="006B14BA"/>
    <w:rsid w:val="006B2630"/>
    <w:rsid w:val="006B2CC5"/>
    <w:rsid w:val="006B6199"/>
    <w:rsid w:val="006C243B"/>
    <w:rsid w:val="006D0A6F"/>
    <w:rsid w:val="006D0CF5"/>
    <w:rsid w:val="006D6F0D"/>
    <w:rsid w:val="006E0EDD"/>
    <w:rsid w:val="006E29B3"/>
    <w:rsid w:val="006E2E3F"/>
    <w:rsid w:val="006E759D"/>
    <w:rsid w:val="006F0199"/>
    <w:rsid w:val="006F24BD"/>
    <w:rsid w:val="006F5215"/>
    <w:rsid w:val="006F5A27"/>
    <w:rsid w:val="006F77BF"/>
    <w:rsid w:val="007050DF"/>
    <w:rsid w:val="00706B10"/>
    <w:rsid w:val="00710932"/>
    <w:rsid w:val="007112C0"/>
    <w:rsid w:val="00711E75"/>
    <w:rsid w:val="00712623"/>
    <w:rsid w:val="0071330D"/>
    <w:rsid w:val="00714125"/>
    <w:rsid w:val="007164B9"/>
    <w:rsid w:val="00716742"/>
    <w:rsid w:val="007227F6"/>
    <w:rsid w:val="00723743"/>
    <w:rsid w:val="00726F53"/>
    <w:rsid w:val="00735E0A"/>
    <w:rsid w:val="00741627"/>
    <w:rsid w:val="0074176E"/>
    <w:rsid w:val="00744C89"/>
    <w:rsid w:val="007466BF"/>
    <w:rsid w:val="007505E2"/>
    <w:rsid w:val="007506E6"/>
    <w:rsid w:val="007510CA"/>
    <w:rsid w:val="007537D4"/>
    <w:rsid w:val="00756024"/>
    <w:rsid w:val="00756292"/>
    <w:rsid w:val="00762B65"/>
    <w:rsid w:val="007642FA"/>
    <w:rsid w:val="00765DC0"/>
    <w:rsid w:val="00771E65"/>
    <w:rsid w:val="007725F0"/>
    <w:rsid w:val="007737B5"/>
    <w:rsid w:val="00773932"/>
    <w:rsid w:val="00774B24"/>
    <w:rsid w:val="0077715C"/>
    <w:rsid w:val="00780658"/>
    <w:rsid w:val="007855A1"/>
    <w:rsid w:val="00786324"/>
    <w:rsid w:val="007A42B5"/>
    <w:rsid w:val="007A65D3"/>
    <w:rsid w:val="007B05A9"/>
    <w:rsid w:val="007B0DC6"/>
    <w:rsid w:val="007B29C1"/>
    <w:rsid w:val="007B392A"/>
    <w:rsid w:val="007B3EB8"/>
    <w:rsid w:val="007B772A"/>
    <w:rsid w:val="007C26D1"/>
    <w:rsid w:val="007C2A31"/>
    <w:rsid w:val="007C331C"/>
    <w:rsid w:val="007D671C"/>
    <w:rsid w:val="007D7924"/>
    <w:rsid w:val="007D7FDC"/>
    <w:rsid w:val="007E2782"/>
    <w:rsid w:val="007E5604"/>
    <w:rsid w:val="007E5D60"/>
    <w:rsid w:val="007E704D"/>
    <w:rsid w:val="007E7FC6"/>
    <w:rsid w:val="007F3716"/>
    <w:rsid w:val="007F3C87"/>
    <w:rsid w:val="007F7071"/>
    <w:rsid w:val="0080178D"/>
    <w:rsid w:val="00802097"/>
    <w:rsid w:val="00802AC6"/>
    <w:rsid w:val="00804B5F"/>
    <w:rsid w:val="00804BCB"/>
    <w:rsid w:val="00805B58"/>
    <w:rsid w:val="00807617"/>
    <w:rsid w:val="008112AD"/>
    <w:rsid w:val="00811D0F"/>
    <w:rsid w:val="008129E4"/>
    <w:rsid w:val="00812AF8"/>
    <w:rsid w:val="00813F42"/>
    <w:rsid w:val="0081443C"/>
    <w:rsid w:val="008144D3"/>
    <w:rsid w:val="00815396"/>
    <w:rsid w:val="00816B89"/>
    <w:rsid w:val="008231BC"/>
    <w:rsid w:val="00826C44"/>
    <w:rsid w:val="00827179"/>
    <w:rsid w:val="008277E2"/>
    <w:rsid w:val="0083177A"/>
    <w:rsid w:val="00837AB3"/>
    <w:rsid w:val="008402EC"/>
    <w:rsid w:val="0084052C"/>
    <w:rsid w:val="00840F91"/>
    <w:rsid w:val="008411EC"/>
    <w:rsid w:val="0084142C"/>
    <w:rsid w:val="00841D77"/>
    <w:rsid w:val="00844E32"/>
    <w:rsid w:val="008454BE"/>
    <w:rsid w:val="00846FC5"/>
    <w:rsid w:val="00851976"/>
    <w:rsid w:val="008524FF"/>
    <w:rsid w:val="008547F9"/>
    <w:rsid w:val="008555AC"/>
    <w:rsid w:val="00857898"/>
    <w:rsid w:val="008607DE"/>
    <w:rsid w:val="00860EC5"/>
    <w:rsid w:val="00862F6F"/>
    <w:rsid w:val="00864E1A"/>
    <w:rsid w:val="00867B62"/>
    <w:rsid w:val="008704F0"/>
    <w:rsid w:val="00870FD8"/>
    <w:rsid w:val="00873A1E"/>
    <w:rsid w:val="00874370"/>
    <w:rsid w:val="00875052"/>
    <w:rsid w:val="00877229"/>
    <w:rsid w:val="00877AB2"/>
    <w:rsid w:val="00880AD6"/>
    <w:rsid w:val="00882FF7"/>
    <w:rsid w:val="008831AB"/>
    <w:rsid w:val="00883853"/>
    <w:rsid w:val="008840FD"/>
    <w:rsid w:val="00884C9E"/>
    <w:rsid w:val="00894791"/>
    <w:rsid w:val="00895366"/>
    <w:rsid w:val="00896F14"/>
    <w:rsid w:val="00897F82"/>
    <w:rsid w:val="008A52DE"/>
    <w:rsid w:val="008A6FBA"/>
    <w:rsid w:val="008A7126"/>
    <w:rsid w:val="008B1DE9"/>
    <w:rsid w:val="008B2116"/>
    <w:rsid w:val="008B7565"/>
    <w:rsid w:val="008C4C76"/>
    <w:rsid w:val="008C60F9"/>
    <w:rsid w:val="008C7201"/>
    <w:rsid w:val="008D2B34"/>
    <w:rsid w:val="008D3591"/>
    <w:rsid w:val="008D6C8D"/>
    <w:rsid w:val="008E1791"/>
    <w:rsid w:val="008E27FE"/>
    <w:rsid w:val="008F38C8"/>
    <w:rsid w:val="008F3EC4"/>
    <w:rsid w:val="008F491E"/>
    <w:rsid w:val="008F4EBF"/>
    <w:rsid w:val="008F5440"/>
    <w:rsid w:val="008F7AA3"/>
    <w:rsid w:val="009004FF"/>
    <w:rsid w:val="00900543"/>
    <w:rsid w:val="009040E4"/>
    <w:rsid w:val="00906825"/>
    <w:rsid w:val="00910F29"/>
    <w:rsid w:val="00910F9A"/>
    <w:rsid w:val="00911140"/>
    <w:rsid w:val="009126CE"/>
    <w:rsid w:val="00921B9F"/>
    <w:rsid w:val="00922AF3"/>
    <w:rsid w:val="00922C06"/>
    <w:rsid w:val="009230FB"/>
    <w:rsid w:val="009249E2"/>
    <w:rsid w:val="0092649B"/>
    <w:rsid w:val="009265A6"/>
    <w:rsid w:val="00926691"/>
    <w:rsid w:val="0092792C"/>
    <w:rsid w:val="00933337"/>
    <w:rsid w:val="0093625E"/>
    <w:rsid w:val="00936E46"/>
    <w:rsid w:val="00937460"/>
    <w:rsid w:val="009379F3"/>
    <w:rsid w:val="00940A2B"/>
    <w:rsid w:val="00942C00"/>
    <w:rsid w:val="0095042F"/>
    <w:rsid w:val="00951EBF"/>
    <w:rsid w:val="0095334B"/>
    <w:rsid w:val="00955704"/>
    <w:rsid w:val="00957C82"/>
    <w:rsid w:val="00960FE6"/>
    <w:rsid w:val="00961544"/>
    <w:rsid w:val="00962D99"/>
    <w:rsid w:val="00963069"/>
    <w:rsid w:val="00966B61"/>
    <w:rsid w:val="00971420"/>
    <w:rsid w:val="00971A05"/>
    <w:rsid w:val="00971FF0"/>
    <w:rsid w:val="009760B3"/>
    <w:rsid w:val="009772CE"/>
    <w:rsid w:val="009778F9"/>
    <w:rsid w:val="00981830"/>
    <w:rsid w:val="00981C2E"/>
    <w:rsid w:val="00982FB3"/>
    <w:rsid w:val="00987F6E"/>
    <w:rsid w:val="00990D8F"/>
    <w:rsid w:val="00991D84"/>
    <w:rsid w:val="00993191"/>
    <w:rsid w:val="00994B85"/>
    <w:rsid w:val="00997175"/>
    <w:rsid w:val="0099740B"/>
    <w:rsid w:val="00997B54"/>
    <w:rsid w:val="009A11A8"/>
    <w:rsid w:val="009A1EAD"/>
    <w:rsid w:val="009A45D9"/>
    <w:rsid w:val="009A58E1"/>
    <w:rsid w:val="009B24F3"/>
    <w:rsid w:val="009B4FCE"/>
    <w:rsid w:val="009B6FE6"/>
    <w:rsid w:val="009B75A1"/>
    <w:rsid w:val="009C055C"/>
    <w:rsid w:val="009C0F22"/>
    <w:rsid w:val="009C65D5"/>
    <w:rsid w:val="009D03E0"/>
    <w:rsid w:val="009D0778"/>
    <w:rsid w:val="009D0D51"/>
    <w:rsid w:val="009D1072"/>
    <w:rsid w:val="009D2018"/>
    <w:rsid w:val="009E165A"/>
    <w:rsid w:val="009E1FBC"/>
    <w:rsid w:val="009E22EB"/>
    <w:rsid w:val="009E44BA"/>
    <w:rsid w:val="009F18A7"/>
    <w:rsid w:val="009F2C48"/>
    <w:rsid w:val="009F4D3E"/>
    <w:rsid w:val="009F643E"/>
    <w:rsid w:val="009F6497"/>
    <w:rsid w:val="00A12C50"/>
    <w:rsid w:val="00A144B8"/>
    <w:rsid w:val="00A14B86"/>
    <w:rsid w:val="00A15C89"/>
    <w:rsid w:val="00A205CC"/>
    <w:rsid w:val="00A20E7A"/>
    <w:rsid w:val="00A213C8"/>
    <w:rsid w:val="00A24576"/>
    <w:rsid w:val="00A24944"/>
    <w:rsid w:val="00A27569"/>
    <w:rsid w:val="00A318BC"/>
    <w:rsid w:val="00A34B39"/>
    <w:rsid w:val="00A361A6"/>
    <w:rsid w:val="00A376B0"/>
    <w:rsid w:val="00A427D9"/>
    <w:rsid w:val="00A44794"/>
    <w:rsid w:val="00A45E09"/>
    <w:rsid w:val="00A46657"/>
    <w:rsid w:val="00A50744"/>
    <w:rsid w:val="00A51E4B"/>
    <w:rsid w:val="00A538E6"/>
    <w:rsid w:val="00A544FD"/>
    <w:rsid w:val="00A62463"/>
    <w:rsid w:val="00A6357F"/>
    <w:rsid w:val="00A6445C"/>
    <w:rsid w:val="00A658BC"/>
    <w:rsid w:val="00A67945"/>
    <w:rsid w:val="00A71C18"/>
    <w:rsid w:val="00A72375"/>
    <w:rsid w:val="00A77080"/>
    <w:rsid w:val="00A814F0"/>
    <w:rsid w:val="00A85060"/>
    <w:rsid w:val="00A85712"/>
    <w:rsid w:val="00A87495"/>
    <w:rsid w:val="00A8751C"/>
    <w:rsid w:val="00A909B5"/>
    <w:rsid w:val="00A920C2"/>
    <w:rsid w:val="00A929E5"/>
    <w:rsid w:val="00A92B30"/>
    <w:rsid w:val="00A9470E"/>
    <w:rsid w:val="00A94C40"/>
    <w:rsid w:val="00AA0B71"/>
    <w:rsid w:val="00AA16F6"/>
    <w:rsid w:val="00AA454D"/>
    <w:rsid w:val="00AA4C72"/>
    <w:rsid w:val="00AA6A74"/>
    <w:rsid w:val="00AB20DA"/>
    <w:rsid w:val="00AB4890"/>
    <w:rsid w:val="00AB52EA"/>
    <w:rsid w:val="00AB71A5"/>
    <w:rsid w:val="00AC104A"/>
    <w:rsid w:val="00AC431F"/>
    <w:rsid w:val="00AC6160"/>
    <w:rsid w:val="00AC6B4E"/>
    <w:rsid w:val="00AC7A95"/>
    <w:rsid w:val="00AD0065"/>
    <w:rsid w:val="00AD1808"/>
    <w:rsid w:val="00AD3B63"/>
    <w:rsid w:val="00AD65A0"/>
    <w:rsid w:val="00AE0A70"/>
    <w:rsid w:val="00AE2BA9"/>
    <w:rsid w:val="00AE3857"/>
    <w:rsid w:val="00AE5769"/>
    <w:rsid w:val="00AE7371"/>
    <w:rsid w:val="00AE7F9C"/>
    <w:rsid w:val="00AF21C3"/>
    <w:rsid w:val="00AF4B4D"/>
    <w:rsid w:val="00B0305F"/>
    <w:rsid w:val="00B039CB"/>
    <w:rsid w:val="00B03DCF"/>
    <w:rsid w:val="00B06222"/>
    <w:rsid w:val="00B146AD"/>
    <w:rsid w:val="00B150C2"/>
    <w:rsid w:val="00B159F6"/>
    <w:rsid w:val="00B17841"/>
    <w:rsid w:val="00B209DA"/>
    <w:rsid w:val="00B20F5F"/>
    <w:rsid w:val="00B2537D"/>
    <w:rsid w:val="00B25A53"/>
    <w:rsid w:val="00B26979"/>
    <w:rsid w:val="00B31745"/>
    <w:rsid w:val="00B325C6"/>
    <w:rsid w:val="00B3452B"/>
    <w:rsid w:val="00B34DB5"/>
    <w:rsid w:val="00B3569C"/>
    <w:rsid w:val="00B369BE"/>
    <w:rsid w:val="00B36F07"/>
    <w:rsid w:val="00B41F2C"/>
    <w:rsid w:val="00B429E9"/>
    <w:rsid w:val="00B42C56"/>
    <w:rsid w:val="00B44F49"/>
    <w:rsid w:val="00B5131C"/>
    <w:rsid w:val="00B528E7"/>
    <w:rsid w:val="00B52C65"/>
    <w:rsid w:val="00B52D35"/>
    <w:rsid w:val="00B53AD9"/>
    <w:rsid w:val="00B56A37"/>
    <w:rsid w:val="00B5716E"/>
    <w:rsid w:val="00B61929"/>
    <w:rsid w:val="00B619EE"/>
    <w:rsid w:val="00B6572B"/>
    <w:rsid w:val="00B70212"/>
    <w:rsid w:val="00B7058A"/>
    <w:rsid w:val="00B72A1D"/>
    <w:rsid w:val="00B81B3A"/>
    <w:rsid w:val="00B82745"/>
    <w:rsid w:val="00B851E0"/>
    <w:rsid w:val="00B87E08"/>
    <w:rsid w:val="00B93075"/>
    <w:rsid w:val="00B948DC"/>
    <w:rsid w:val="00B952B6"/>
    <w:rsid w:val="00B971DC"/>
    <w:rsid w:val="00B973AF"/>
    <w:rsid w:val="00BA2AEC"/>
    <w:rsid w:val="00BA3B36"/>
    <w:rsid w:val="00BA3C2A"/>
    <w:rsid w:val="00BA3C2F"/>
    <w:rsid w:val="00BA49E1"/>
    <w:rsid w:val="00BA5B17"/>
    <w:rsid w:val="00BA5E1A"/>
    <w:rsid w:val="00BA5FB3"/>
    <w:rsid w:val="00BB0A0C"/>
    <w:rsid w:val="00BB2AC9"/>
    <w:rsid w:val="00BB422F"/>
    <w:rsid w:val="00BB4742"/>
    <w:rsid w:val="00BB560A"/>
    <w:rsid w:val="00BB6AFD"/>
    <w:rsid w:val="00BC1F3B"/>
    <w:rsid w:val="00BC4945"/>
    <w:rsid w:val="00BC778A"/>
    <w:rsid w:val="00BC7F61"/>
    <w:rsid w:val="00BD0260"/>
    <w:rsid w:val="00BD1E57"/>
    <w:rsid w:val="00BD5AC9"/>
    <w:rsid w:val="00BD6586"/>
    <w:rsid w:val="00BD6F7E"/>
    <w:rsid w:val="00BE2816"/>
    <w:rsid w:val="00BE3B9A"/>
    <w:rsid w:val="00BE4963"/>
    <w:rsid w:val="00BE682C"/>
    <w:rsid w:val="00BE7EB8"/>
    <w:rsid w:val="00BF0670"/>
    <w:rsid w:val="00BF1AB5"/>
    <w:rsid w:val="00BF4549"/>
    <w:rsid w:val="00BF4719"/>
    <w:rsid w:val="00BF568B"/>
    <w:rsid w:val="00C00753"/>
    <w:rsid w:val="00C058D8"/>
    <w:rsid w:val="00C11385"/>
    <w:rsid w:val="00C17388"/>
    <w:rsid w:val="00C17746"/>
    <w:rsid w:val="00C17881"/>
    <w:rsid w:val="00C17A53"/>
    <w:rsid w:val="00C210D1"/>
    <w:rsid w:val="00C2142B"/>
    <w:rsid w:val="00C271EA"/>
    <w:rsid w:val="00C35E65"/>
    <w:rsid w:val="00C363A6"/>
    <w:rsid w:val="00C37D4D"/>
    <w:rsid w:val="00C37DCC"/>
    <w:rsid w:val="00C418A4"/>
    <w:rsid w:val="00C42422"/>
    <w:rsid w:val="00C431BE"/>
    <w:rsid w:val="00C43EA3"/>
    <w:rsid w:val="00C55546"/>
    <w:rsid w:val="00C5654D"/>
    <w:rsid w:val="00C60926"/>
    <w:rsid w:val="00C60C21"/>
    <w:rsid w:val="00C64203"/>
    <w:rsid w:val="00C6761F"/>
    <w:rsid w:val="00C72616"/>
    <w:rsid w:val="00C7482B"/>
    <w:rsid w:val="00C77C27"/>
    <w:rsid w:val="00C808F5"/>
    <w:rsid w:val="00C81701"/>
    <w:rsid w:val="00C8170C"/>
    <w:rsid w:val="00C828FB"/>
    <w:rsid w:val="00C86B77"/>
    <w:rsid w:val="00C87005"/>
    <w:rsid w:val="00C87A8E"/>
    <w:rsid w:val="00C9272C"/>
    <w:rsid w:val="00C9353A"/>
    <w:rsid w:val="00C936F4"/>
    <w:rsid w:val="00C974D1"/>
    <w:rsid w:val="00CA07D0"/>
    <w:rsid w:val="00CA0AB1"/>
    <w:rsid w:val="00CA1C6F"/>
    <w:rsid w:val="00CA1EC8"/>
    <w:rsid w:val="00CA2336"/>
    <w:rsid w:val="00CA42FB"/>
    <w:rsid w:val="00CA4CCB"/>
    <w:rsid w:val="00CA5BC3"/>
    <w:rsid w:val="00CA5C5E"/>
    <w:rsid w:val="00CA7A10"/>
    <w:rsid w:val="00CB03D0"/>
    <w:rsid w:val="00CB0D89"/>
    <w:rsid w:val="00CB3081"/>
    <w:rsid w:val="00CB3083"/>
    <w:rsid w:val="00CB332F"/>
    <w:rsid w:val="00CB592B"/>
    <w:rsid w:val="00CC1A28"/>
    <w:rsid w:val="00CC2223"/>
    <w:rsid w:val="00CC4C34"/>
    <w:rsid w:val="00CD0EC2"/>
    <w:rsid w:val="00CD75B6"/>
    <w:rsid w:val="00CD7948"/>
    <w:rsid w:val="00CD7EB6"/>
    <w:rsid w:val="00CE0E8E"/>
    <w:rsid w:val="00CE309B"/>
    <w:rsid w:val="00CE4083"/>
    <w:rsid w:val="00CE4FC7"/>
    <w:rsid w:val="00CE5051"/>
    <w:rsid w:val="00CE64EA"/>
    <w:rsid w:val="00CF0082"/>
    <w:rsid w:val="00CF249A"/>
    <w:rsid w:val="00CF28C5"/>
    <w:rsid w:val="00CF316D"/>
    <w:rsid w:val="00CF3DBA"/>
    <w:rsid w:val="00CF4D46"/>
    <w:rsid w:val="00D02221"/>
    <w:rsid w:val="00D02FB3"/>
    <w:rsid w:val="00D0655D"/>
    <w:rsid w:val="00D06BCC"/>
    <w:rsid w:val="00D125AC"/>
    <w:rsid w:val="00D1420E"/>
    <w:rsid w:val="00D15097"/>
    <w:rsid w:val="00D172F3"/>
    <w:rsid w:val="00D1750E"/>
    <w:rsid w:val="00D22C2A"/>
    <w:rsid w:val="00D27185"/>
    <w:rsid w:val="00D30633"/>
    <w:rsid w:val="00D33648"/>
    <w:rsid w:val="00D362F1"/>
    <w:rsid w:val="00D374C1"/>
    <w:rsid w:val="00D40B29"/>
    <w:rsid w:val="00D42322"/>
    <w:rsid w:val="00D4245C"/>
    <w:rsid w:val="00D4381C"/>
    <w:rsid w:val="00D46272"/>
    <w:rsid w:val="00D47507"/>
    <w:rsid w:val="00D516C1"/>
    <w:rsid w:val="00D52146"/>
    <w:rsid w:val="00D528C0"/>
    <w:rsid w:val="00D5498F"/>
    <w:rsid w:val="00D57250"/>
    <w:rsid w:val="00D575F2"/>
    <w:rsid w:val="00D63477"/>
    <w:rsid w:val="00D67862"/>
    <w:rsid w:val="00D7169F"/>
    <w:rsid w:val="00D72F65"/>
    <w:rsid w:val="00D73CF3"/>
    <w:rsid w:val="00D75A61"/>
    <w:rsid w:val="00D760AE"/>
    <w:rsid w:val="00D77A42"/>
    <w:rsid w:val="00D77E28"/>
    <w:rsid w:val="00D817A3"/>
    <w:rsid w:val="00D81FEE"/>
    <w:rsid w:val="00D82B99"/>
    <w:rsid w:val="00D86005"/>
    <w:rsid w:val="00D86BB7"/>
    <w:rsid w:val="00D8760C"/>
    <w:rsid w:val="00D91463"/>
    <w:rsid w:val="00D91BDB"/>
    <w:rsid w:val="00D9407C"/>
    <w:rsid w:val="00D94380"/>
    <w:rsid w:val="00D95152"/>
    <w:rsid w:val="00D95B5A"/>
    <w:rsid w:val="00D96AC3"/>
    <w:rsid w:val="00DA0327"/>
    <w:rsid w:val="00DA054C"/>
    <w:rsid w:val="00DA0D9D"/>
    <w:rsid w:val="00DA1861"/>
    <w:rsid w:val="00DA4F91"/>
    <w:rsid w:val="00DB060E"/>
    <w:rsid w:val="00DB2148"/>
    <w:rsid w:val="00DB4DFC"/>
    <w:rsid w:val="00DB5636"/>
    <w:rsid w:val="00DB5D85"/>
    <w:rsid w:val="00DB7C96"/>
    <w:rsid w:val="00DC13AF"/>
    <w:rsid w:val="00DC4FCD"/>
    <w:rsid w:val="00DC5BCD"/>
    <w:rsid w:val="00DC5D0C"/>
    <w:rsid w:val="00DC5F76"/>
    <w:rsid w:val="00DC6200"/>
    <w:rsid w:val="00DC74A8"/>
    <w:rsid w:val="00DD38B8"/>
    <w:rsid w:val="00DD506E"/>
    <w:rsid w:val="00DE3357"/>
    <w:rsid w:val="00DE39CF"/>
    <w:rsid w:val="00DE6301"/>
    <w:rsid w:val="00DF240F"/>
    <w:rsid w:val="00DF5184"/>
    <w:rsid w:val="00E009D9"/>
    <w:rsid w:val="00E00E36"/>
    <w:rsid w:val="00E043DF"/>
    <w:rsid w:val="00E05B46"/>
    <w:rsid w:val="00E05B6E"/>
    <w:rsid w:val="00E07BB1"/>
    <w:rsid w:val="00E21CD4"/>
    <w:rsid w:val="00E22847"/>
    <w:rsid w:val="00E22E3D"/>
    <w:rsid w:val="00E24B81"/>
    <w:rsid w:val="00E24C1E"/>
    <w:rsid w:val="00E24F29"/>
    <w:rsid w:val="00E26C5B"/>
    <w:rsid w:val="00E34DA0"/>
    <w:rsid w:val="00E361BC"/>
    <w:rsid w:val="00E40023"/>
    <w:rsid w:val="00E46FD2"/>
    <w:rsid w:val="00E47998"/>
    <w:rsid w:val="00E50658"/>
    <w:rsid w:val="00E52DFE"/>
    <w:rsid w:val="00E54356"/>
    <w:rsid w:val="00E62388"/>
    <w:rsid w:val="00E63EA9"/>
    <w:rsid w:val="00E640D8"/>
    <w:rsid w:val="00E64226"/>
    <w:rsid w:val="00E65290"/>
    <w:rsid w:val="00E66F03"/>
    <w:rsid w:val="00E7005D"/>
    <w:rsid w:val="00E717B5"/>
    <w:rsid w:val="00E72830"/>
    <w:rsid w:val="00E74DE0"/>
    <w:rsid w:val="00E81488"/>
    <w:rsid w:val="00E826B2"/>
    <w:rsid w:val="00E83333"/>
    <w:rsid w:val="00E8723F"/>
    <w:rsid w:val="00E930D7"/>
    <w:rsid w:val="00E96294"/>
    <w:rsid w:val="00E9677F"/>
    <w:rsid w:val="00E97F54"/>
    <w:rsid w:val="00EA0769"/>
    <w:rsid w:val="00EA7F0A"/>
    <w:rsid w:val="00EB2126"/>
    <w:rsid w:val="00EB2EEB"/>
    <w:rsid w:val="00EB3C70"/>
    <w:rsid w:val="00EB5A69"/>
    <w:rsid w:val="00ED01C6"/>
    <w:rsid w:val="00ED03B7"/>
    <w:rsid w:val="00ED120B"/>
    <w:rsid w:val="00ED1D97"/>
    <w:rsid w:val="00ED52A9"/>
    <w:rsid w:val="00ED54BB"/>
    <w:rsid w:val="00ED55D8"/>
    <w:rsid w:val="00ED72E5"/>
    <w:rsid w:val="00EE3923"/>
    <w:rsid w:val="00EE6008"/>
    <w:rsid w:val="00EE7444"/>
    <w:rsid w:val="00EF5906"/>
    <w:rsid w:val="00F005E0"/>
    <w:rsid w:val="00F02910"/>
    <w:rsid w:val="00F129DC"/>
    <w:rsid w:val="00F135E2"/>
    <w:rsid w:val="00F14216"/>
    <w:rsid w:val="00F14C39"/>
    <w:rsid w:val="00F16596"/>
    <w:rsid w:val="00F16E6B"/>
    <w:rsid w:val="00F175ED"/>
    <w:rsid w:val="00F17F80"/>
    <w:rsid w:val="00F17FF0"/>
    <w:rsid w:val="00F226E0"/>
    <w:rsid w:val="00F229AB"/>
    <w:rsid w:val="00F23818"/>
    <w:rsid w:val="00F2429A"/>
    <w:rsid w:val="00F25E46"/>
    <w:rsid w:val="00F264AC"/>
    <w:rsid w:val="00F27D11"/>
    <w:rsid w:val="00F30B96"/>
    <w:rsid w:val="00F30E9F"/>
    <w:rsid w:val="00F31464"/>
    <w:rsid w:val="00F31C17"/>
    <w:rsid w:val="00F31C5D"/>
    <w:rsid w:val="00F33017"/>
    <w:rsid w:val="00F34E59"/>
    <w:rsid w:val="00F36539"/>
    <w:rsid w:val="00F36C5A"/>
    <w:rsid w:val="00F505A0"/>
    <w:rsid w:val="00F51736"/>
    <w:rsid w:val="00F52620"/>
    <w:rsid w:val="00F53190"/>
    <w:rsid w:val="00F53E87"/>
    <w:rsid w:val="00F54E98"/>
    <w:rsid w:val="00F5666D"/>
    <w:rsid w:val="00F616F9"/>
    <w:rsid w:val="00F64551"/>
    <w:rsid w:val="00F652D3"/>
    <w:rsid w:val="00F66639"/>
    <w:rsid w:val="00F72D7F"/>
    <w:rsid w:val="00F7680B"/>
    <w:rsid w:val="00F77693"/>
    <w:rsid w:val="00F82F1F"/>
    <w:rsid w:val="00F85F5F"/>
    <w:rsid w:val="00F91642"/>
    <w:rsid w:val="00F91FD2"/>
    <w:rsid w:val="00F9507F"/>
    <w:rsid w:val="00F95089"/>
    <w:rsid w:val="00F95892"/>
    <w:rsid w:val="00F95F9E"/>
    <w:rsid w:val="00F977E6"/>
    <w:rsid w:val="00FA3B1B"/>
    <w:rsid w:val="00FA58BB"/>
    <w:rsid w:val="00FA7C3C"/>
    <w:rsid w:val="00FB24D3"/>
    <w:rsid w:val="00FB2CDD"/>
    <w:rsid w:val="00FB4449"/>
    <w:rsid w:val="00FB5ABF"/>
    <w:rsid w:val="00FC0197"/>
    <w:rsid w:val="00FC124C"/>
    <w:rsid w:val="00FC2CD5"/>
    <w:rsid w:val="00FC2CDA"/>
    <w:rsid w:val="00FC4165"/>
    <w:rsid w:val="00FC739C"/>
    <w:rsid w:val="00FD142D"/>
    <w:rsid w:val="00FD2F77"/>
    <w:rsid w:val="00FD3D6A"/>
    <w:rsid w:val="00FD50BA"/>
    <w:rsid w:val="00FE1E06"/>
    <w:rsid w:val="00FE373F"/>
    <w:rsid w:val="00FE4ADD"/>
    <w:rsid w:val="00FE6C3B"/>
    <w:rsid w:val="00FE7F0C"/>
    <w:rsid w:val="00FF2C8D"/>
    <w:rsid w:val="00FF2F79"/>
    <w:rsid w:val="00FF39EE"/>
    <w:rsid w:val="00FF50D7"/>
    <w:rsid w:val="00FF76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C01FB30-68F9-4D71-BF6E-2663614BF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464"/>
    <w:rPr>
      <w:rFonts w:ascii="Arial" w:hAnsi="Arial"/>
      <w:noProof/>
      <w:sz w:val="22"/>
      <w:lang w:eastAsia="en-US"/>
    </w:rPr>
  </w:style>
  <w:style w:type="paragraph" w:styleId="Heading1">
    <w:name w:val="heading 1"/>
    <w:basedOn w:val="Normal"/>
    <w:next w:val="Normal"/>
    <w:qFormat/>
    <w:rsid w:val="00F31464"/>
    <w:pPr>
      <w:keepNext/>
      <w:spacing w:before="240" w:after="60"/>
      <w:outlineLvl w:val="0"/>
    </w:pPr>
    <w:rPr>
      <w:rFonts w:cs="Arial"/>
      <w:b/>
      <w:bCs/>
      <w:kern w:val="32"/>
      <w:sz w:val="32"/>
      <w:szCs w:val="32"/>
    </w:rPr>
  </w:style>
  <w:style w:type="paragraph" w:styleId="Heading2">
    <w:name w:val="heading 2"/>
    <w:basedOn w:val="Normal"/>
    <w:next w:val="Normal"/>
    <w:qFormat/>
    <w:rsid w:val="00F31464"/>
    <w:pPr>
      <w:keepNext/>
      <w:spacing w:before="240" w:after="60"/>
      <w:outlineLvl w:val="1"/>
    </w:pPr>
    <w:rPr>
      <w:rFonts w:cs="Arial"/>
      <w:b/>
      <w:bCs/>
      <w:i/>
      <w:iCs/>
      <w:sz w:val="28"/>
      <w:szCs w:val="28"/>
    </w:rPr>
  </w:style>
  <w:style w:type="paragraph" w:styleId="Heading3">
    <w:name w:val="heading 3"/>
    <w:basedOn w:val="Normal"/>
    <w:next w:val="Normal"/>
    <w:qFormat/>
    <w:rsid w:val="00F31464"/>
    <w:pPr>
      <w:keepNext/>
      <w:spacing w:before="240" w:after="60"/>
      <w:outlineLvl w:val="2"/>
    </w:pPr>
    <w:rPr>
      <w:rFonts w:cs="Arial"/>
      <w:b/>
      <w:bCs/>
      <w:sz w:val="26"/>
      <w:szCs w:val="26"/>
    </w:rPr>
  </w:style>
  <w:style w:type="paragraph" w:styleId="Heading5">
    <w:name w:val="heading 5"/>
    <w:basedOn w:val="Normal"/>
    <w:next w:val="Normal"/>
    <w:qFormat/>
    <w:rsid w:val="00F31464"/>
    <w:pPr>
      <w:spacing w:before="240" w:after="60"/>
      <w:outlineLvl w:val="4"/>
    </w:pPr>
    <w:rPr>
      <w:b/>
      <w:bCs/>
      <w:i/>
      <w:iCs/>
      <w:sz w:val="26"/>
      <w:szCs w:val="26"/>
    </w:rPr>
  </w:style>
  <w:style w:type="paragraph" w:styleId="Heading6">
    <w:name w:val="heading 6"/>
    <w:basedOn w:val="Normal"/>
    <w:next w:val="Normal"/>
    <w:qFormat/>
    <w:rsid w:val="00F31464"/>
    <w:pPr>
      <w:keepNext/>
      <w:outlineLvl w:val="5"/>
    </w:pPr>
    <w:rPr>
      <w:b/>
      <w:noProof w:val="0"/>
      <w:sz w:val="28"/>
    </w:rPr>
  </w:style>
  <w:style w:type="paragraph" w:styleId="Heading7">
    <w:name w:val="heading 7"/>
    <w:basedOn w:val="Normal"/>
    <w:next w:val="Normal"/>
    <w:qFormat/>
    <w:rsid w:val="00F31464"/>
    <w:pPr>
      <w:keepNext/>
      <w:jc w:val="center"/>
      <w:outlineLvl w:val="6"/>
    </w:pPr>
    <w:rPr>
      <w:b/>
      <w:i/>
      <w:noProof w:val="0"/>
      <w:sz w:val="32"/>
    </w:rPr>
  </w:style>
  <w:style w:type="paragraph" w:styleId="Heading8">
    <w:name w:val="heading 8"/>
    <w:basedOn w:val="Normal"/>
    <w:next w:val="Normal"/>
    <w:qFormat/>
    <w:rsid w:val="00C9353A"/>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F31464"/>
    <w:pPr>
      <w:ind w:left="360" w:hanging="360"/>
    </w:pPr>
    <w:rPr>
      <w:noProof w:val="0"/>
    </w:rPr>
  </w:style>
  <w:style w:type="paragraph" w:styleId="Footer">
    <w:name w:val="footer"/>
    <w:basedOn w:val="Normal"/>
    <w:rsid w:val="00F31464"/>
    <w:pPr>
      <w:tabs>
        <w:tab w:val="center" w:pos="4536"/>
        <w:tab w:val="right" w:pos="9072"/>
      </w:tabs>
    </w:pPr>
  </w:style>
  <w:style w:type="paragraph" w:styleId="BodyText2">
    <w:name w:val="Body Text 2"/>
    <w:basedOn w:val="Normal"/>
    <w:rsid w:val="00F31464"/>
    <w:pPr>
      <w:spacing w:after="120" w:line="480" w:lineRule="auto"/>
    </w:pPr>
  </w:style>
  <w:style w:type="paragraph" w:styleId="Header">
    <w:name w:val="header"/>
    <w:aliases w:val=" Char,Header Char Char Char Char,Header Char Char Char, Char Char Char Char, Char Char Char Char Char Char,Char Char Char,Char Char Char Char Char Char,Char Char Char Char Char, Char Char Char Char Char Char Char Char Char,Char Char Char Char"/>
    <w:basedOn w:val="Normal"/>
    <w:link w:val="HeaderChar"/>
    <w:rsid w:val="00F31464"/>
    <w:pPr>
      <w:tabs>
        <w:tab w:val="center" w:pos="4536"/>
        <w:tab w:val="right" w:pos="9072"/>
      </w:tabs>
    </w:pPr>
  </w:style>
  <w:style w:type="table" w:styleId="TableGrid">
    <w:name w:val="Table Grid"/>
    <w:basedOn w:val="TableNormal"/>
    <w:rsid w:val="00F314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31464"/>
  </w:style>
  <w:style w:type="paragraph" w:styleId="BodyText">
    <w:name w:val="Body Text"/>
    <w:basedOn w:val="Normal"/>
    <w:rsid w:val="00F31464"/>
    <w:pPr>
      <w:spacing w:after="120"/>
    </w:pPr>
  </w:style>
  <w:style w:type="paragraph" w:styleId="BodyText3">
    <w:name w:val="Body Text 3"/>
    <w:basedOn w:val="Normal"/>
    <w:rsid w:val="00F31464"/>
    <w:pPr>
      <w:spacing w:after="120"/>
    </w:pPr>
    <w:rPr>
      <w:sz w:val="16"/>
      <w:szCs w:val="16"/>
    </w:rPr>
  </w:style>
  <w:style w:type="paragraph" w:styleId="BodyTextIndent">
    <w:name w:val="Body Text Indent"/>
    <w:basedOn w:val="Normal"/>
    <w:rsid w:val="00F31464"/>
    <w:pPr>
      <w:spacing w:after="120"/>
      <w:ind w:left="283"/>
    </w:pPr>
  </w:style>
  <w:style w:type="paragraph" w:styleId="ListParagraph">
    <w:name w:val="List Paragraph"/>
    <w:basedOn w:val="Normal"/>
    <w:qFormat/>
    <w:rsid w:val="00F31464"/>
    <w:pPr>
      <w:spacing w:after="200" w:line="276" w:lineRule="auto"/>
      <w:ind w:left="720"/>
      <w:contextualSpacing/>
    </w:pPr>
    <w:rPr>
      <w:rFonts w:ascii="Calibri" w:eastAsia="Calibri" w:hAnsi="Calibri"/>
      <w:noProof w:val="0"/>
      <w:szCs w:val="22"/>
    </w:rPr>
  </w:style>
  <w:style w:type="paragraph" w:styleId="BalloonText">
    <w:name w:val="Balloon Text"/>
    <w:basedOn w:val="Normal"/>
    <w:semiHidden/>
    <w:rsid w:val="00844E32"/>
    <w:rPr>
      <w:rFonts w:ascii="Tahoma" w:hAnsi="Tahoma" w:cs="Tahoma"/>
      <w:sz w:val="16"/>
      <w:szCs w:val="16"/>
    </w:rPr>
  </w:style>
  <w:style w:type="paragraph" w:customStyle="1" w:styleId="tablica">
    <w:name w:val="tablica"/>
    <w:basedOn w:val="Normal"/>
    <w:rsid w:val="007D7FDC"/>
    <w:pPr>
      <w:widowControl w:val="0"/>
      <w:tabs>
        <w:tab w:val="left" w:pos="567"/>
        <w:tab w:val="left" w:pos="1134"/>
        <w:tab w:val="left" w:pos="1985"/>
        <w:tab w:val="left" w:pos="2835"/>
        <w:tab w:val="left" w:pos="3686"/>
        <w:tab w:val="left" w:pos="4536"/>
        <w:tab w:val="left" w:pos="5387"/>
        <w:tab w:val="left" w:pos="6237"/>
        <w:tab w:val="left" w:pos="7088"/>
        <w:tab w:val="left" w:pos="7938"/>
        <w:tab w:val="left" w:pos="8789"/>
      </w:tabs>
      <w:overflowPunct w:val="0"/>
      <w:autoSpaceDE w:val="0"/>
      <w:autoSpaceDN w:val="0"/>
      <w:adjustRightInd w:val="0"/>
      <w:spacing w:line="288" w:lineRule="auto"/>
      <w:textAlignment w:val="baseline"/>
    </w:pPr>
    <w:rPr>
      <w:rFonts w:ascii="CRO_Swiss-Normal" w:hAnsi="CRO_Swiss-Normal"/>
      <w:noProof w:val="0"/>
      <w:sz w:val="20"/>
      <w:lang w:eastAsia="hr-HR"/>
    </w:rPr>
  </w:style>
  <w:style w:type="paragraph" w:customStyle="1" w:styleId="BodyText34">
    <w:name w:val="Body Text 34"/>
    <w:basedOn w:val="Normal"/>
    <w:rsid w:val="007D7FDC"/>
    <w:pPr>
      <w:widowControl w:val="0"/>
      <w:overflowPunct w:val="0"/>
      <w:autoSpaceDE w:val="0"/>
      <w:autoSpaceDN w:val="0"/>
      <w:adjustRightInd w:val="0"/>
      <w:spacing w:line="288" w:lineRule="auto"/>
      <w:jc w:val="both"/>
      <w:textAlignment w:val="baseline"/>
    </w:pPr>
    <w:rPr>
      <w:noProof w:val="0"/>
      <w:sz w:val="20"/>
      <w:lang w:eastAsia="hr-HR"/>
    </w:rPr>
  </w:style>
  <w:style w:type="paragraph" w:styleId="PlainText">
    <w:name w:val="Plain Text"/>
    <w:aliases w:val=" Char Char"/>
    <w:basedOn w:val="Normal"/>
    <w:link w:val="PlainTextChar"/>
    <w:rsid w:val="007D7FDC"/>
    <w:pPr>
      <w:widowControl w:val="0"/>
      <w:overflowPunct w:val="0"/>
      <w:autoSpaceDE w:val="0"/>
      <w:autoSpaceDN w:val="0"/>
      <w:adjustRightInd w:val="0"/>
      <w:spacing w:line="288" w:lineRule="auto"/>
      <w:textAlignment w:val="baseline"/>
    </w:pPr>
    <w:rPr>
      <w:rFonts w:ascii="Courier New" w:hAnsi="Courier New" w:cs="Courier New"/>
      <w:noProof w:val="0"/>
      <w:sz w:val="20"/>
      <w:lang w:eastAsia="hr-HR"/>
    </w:rPr>
  </w:style>
  <w:style w:type="character" w:customStyle="1" w:styleId="PlainTextChar">
    <w:name w:val="Plain Text Char"/>
    <w:aliases w:val=" Char Char Char"/>
    <w:basedOn w:val="DefaultParagraphFont"/>
    <w:link w:val="PlainText"/>
    <w:rsid w:val="007D7FDC"/>
    <w:rPr>
      <w:rFonts w:ascii="Courier New" w:hAnsi="Courier New" w:cs="Courier New"/>
      <w:lang w:val="hr-HR" w:eastAsia="hr-HR" w:bidi="ar-SA"/>
    </w:rPr>
  </w:style>
  <w:style w:type="character" w:customStyle="1" w:styleId="HeaderChar">
    <w:name w:val="Header Char"/>
    <w:aliases w:val=" Char Char1,Header Char Char Char Char Char,Header Char Char Char Char1, Char Char Char Char Char, Char Char Char Char Char Char Char,Char Char Char Char1,Char Char Char Char Char Char Char,Char Char Char Char Char Char1"/>
    <w:basedOn w:val="DefaultParagraphFont"/>
    <w:link w:val="Header"/>
    <w:rsid w:val="002F5E54"/>
    <w:rPr>
      <w:rFonts w:ascii="Arial" w:hAnsi="Arial"/>
      <w:noProof/>
      <w:sz w:val="22"/>
      <w:lang w:val="hr-HR" w:eastAsia="en-US" w:bidi="ar-SA"/>
    </w:rPr>
  </w:style>
  <w:style w:type="paragraph" w:styleId="BodyTextIndent2">
    <w:name w:val="Body Text Indent 2"/>
    <w:aliases w:val="  uvlaka 2,Tijelo teksta3,  uvlaka 212,Tijelo teksta12,uvlaka 2,uvlaka 3,uvlaka 31,  uvlaka 23,Tijelo teksta31,  uvlaka 231,Tijelo teksta311"/>
    <w:basedOn w:val="Normal"/>
    <w:rsid w:val="002F5E54"/>
    <w:pPr>
      <w:widowControl w:val="0"/>
      <w:overflowPunct w:val="0"/>
      <w:autoSpaceDE w:val="0"/>
      <w:autoSpaceDN w:val="0"/>
      <w:adjustRightInd w:val="0"/>
      <w:spacing w:after="120" w:line="480" w:lineRule="auto"/>
      <w:ind w:left="283"/>
      <w:textAlignment w:val="baseline"/>
    </w:pPr>
    <w:rPr>
      <w:rFonts w:cs="Arial"/>
      <w:noProof w:val="0"/>
      <w:sz w:val="20"/>
      <w:lang w:val="it-IT" w:eastAsia="hr-HR"/>
    </w:rPr>
  </w:style>
  <w:style w:type="paragraph" w:customStyle="1" w:styleId="BodyText33">
    <w:name w:val="Body Text 33"/>
    <w:basedOn w:val="Normal"/>
    <w:rsid w:val="002F5E54"/>
    <w:pPr>
      <w:widowControl w:val="0"/>
      <w:overflowPunct w:val="0"/>
      <w:autoSpaceDE w:val="0"/>
      <w:autoSpaceDN w:val="0"/>
      <w:adjustRightInd w:val="0"/>
      <w:spacing w:line="288" w:lineRule="auto"/>
      <w:jc w:val="both"/>
      <w:textAlignment w:val="baseline"/>
    </w:pPr>
    <w:rPr>
      <w:noProof w:val="0"/>
      <w:sz w:val="20"/>
      <w:lang w:eastAsia="hr-HR"/>
    </w:rPr>
  </w:style>
  <w:style w:type="paragraph" w:customStyle="1" w:styleId="BodyText27">
    <w:name w:val="Body Text 27"/>
    <w:basedOn w:val="Normal"/>
    <w:rsid w:val="002F5E54"/>
    <w:pPr>
      <w:overflowPunct w:val="0"/>
      <w:autoSpaceDE w:val="0"/>
      <w:autoSpaceDN w:val="0"/>
      <w:adjustRightInd w:val="0"/>
      <w:spacing w:line="288" w:lineRule="auto"/>
      <w:ind w:left="-567"/>
      <w:textAlignment w:val="baseline"/>
    </w:pPr>
    <w:rPr>
      <w:noProof w:val="0"/>
      <w:lang w:eastAsia="hr-HR"/>
    </w:rPr>
  </w:style>
  <w:style w:type="paragraph" w:styleId="Title">
    <w:name w:val="Title"/>
    <w:basedOn w:val="Normal"/>
    <w:qFormat/>
    <w:rsid w:val="002158DF"/>
    <w:pPr>
      <w:spacing w:line="288" w:lineRule="auto"/>
      <w:jc w:val="center"/>
    </w:pPr>
    <w:rPr>
      <w:rFonts w:cs="Arial"/>
      <w:b/>
      <w:bCs/>
      <w:noProof w:val="0"/>
      <w:sz w:val="24"/>
      <w:szCs w:val="24"/>
    </w:rPr>
  </w:style>
  <w:style w:type="paragraph" w:customStyle="1" w:styleId="Style">
    <w:name w:val="Style"/>
    <w:uiPriority w:val="99"/>
    <w:rsid w:val="002158DF"/>
    <w:pPr>
      <w:widowControl w:val="0"/>
      <w:autoSpaceDE w:val="0"/>
      <w:autoSpaceDN w:val="0"/>
      <w:adjustRightInd w:val="0"/>
      <w:spacing w:line="288" w:lineRule="auto"/>
    </w:pPr>
    <w:rPr>
      <w:szCs w:val="24"/>
      <w:lang w:val="en-US" w:eastAsia="en-US"/>
    </w:rPr>
  </w:style>
  <w:style w:type="character" w:styleId="PlaceholderText">
    <w:name w:val="Placeholder Text"/>
    <w:basedOn w:val="DefaultParagraphFont"/>
    <w:uiPriority w:val="99"/>
    <w:semiHidden/>
    <w:rsid w:val="00A67945"/>
    <w:rPr>
      <w:color w:val="808080"/>
    </w:rPr>
  </w:style>
  <w:style w:type="paragraph" w:customStyle="1" w:styleId="Default">
    <w:name w:val="Default"/>
    <w:rsid w:val="000651D6"/>
    <w:pPr>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002729">
      <w:bodyDiv w:val="1"/>
      <w:marLeft w:val="0"/>
      <w:marRight w:val="0"/>
      <w:marTop w:val="0"/>
      <w:marBottom w:val="0"/>
      <w:divBdr>
        <w:top w:val="none" w:sz="0" w:space="0" w:color="auto"/>
        <w:left w:val="none" w:sz="0" w:space="0" w:color="auto"/>
        <w:bottom w:val="none" w:sz="0" w:space="0" w:color="auto"/>
        <w:right w:val="none" w:sz="0" w:space="0" w:color="auto"/>
      </w:divBdr>
    </w:div>
    <w:div w:id="594897828">
      <w:bodyDiv w:val="1"/>
      <w:marLeft w:val="0"/>
      <w:marRight w:val="0"/>
      <w:marTop w:val="0"/>
      <w:marBottom w:val="0"/>
      <w:divBdr>
        <w:top w:val="none" w:sz="0" w:space="0" w:color="auto"/>
        <w:left w:val="none" w:sz="0" w:space="0" w:color="auto"/>
        <w:bottom w:val="none" w:sz="0" w:space="0" w:color="auto"/>
        <w:right w:val="none" w:sz="0" w:space="0" w:color="auto"/>
      </w:divBdr>
    </w:div>
    <w:div w:id="713312518">
      <w:bodyDiv w:val="1"/>
      <w:marLeft w:val="0"/>
      <w:marRight w:val="0"/>
      <w:marTop w:val="0"/>
      <w:marBottom w:val="0"/>
      <w:divBdr>
        <w:top w:val="none" w:sz="0" w:space="0" w:color="auto"/>
        <w:left w:val="none" w:sz="0" w:space="0" w:color="auto"/>
        <w:bottom w:val="none" w:sz="0" w:space="0" w:color="auto"/>
        <w:right w:val="none" w:sz="0" w:space="0" w:color="auto"/>
      </w:divBdr>
    </w:div>
    <w:div w:id="947783928">
      <w:bodyDiv w:val="1"/>
      <w:marLeft w:val="0"/>
      <w:marRight w:val="0"/>
      <w:marTop w:val="0"/>
      <w:marBottom w:val="0"/>
      <w:divBdr>
        <w:top w:val="none" w:sz="0" w:space="0" w:color="auto"/>
        <w:left w:val="none" w:sz="0" w:space="0" w:color="auto"/>
        <w:bottom w:val="none" w:sz="0" w:space="0" w:color="auto"/>
        <w:right w:val="none" w:sz="0" w:space="0" w:color="auto"/>
      </w:divBdr>
    </w:div>
    <w:div w:id="11828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79BAB-0DF7-4C25-BFC1-E3E3494D6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1</Pages>
  <Words>8445</Words>
  <Characters>48142</Characters>
  <Application>Microsoft Office Word</Application>
  <DocSecurity>0</DocSecurity>
  <Lines>401</Lines>
  <Paragraphs>112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Zajednička oznaka projekta:</vt:lpstr>
      <vt:lpstr>Zajednička oznaka projekta:</vt:lpstr>
    </vt:vector>
  </TitlesOfParts>
  <Company>Grizli777</Company>
  <LinksUpToDate>false</LinksUpToDate>
  <CharactersWithSpaces>56475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Zajednička oznaka projekta:</dc:title>
  <dc:creator>pc</dc:creator>
  <cp:lastModifiedBy>Slaven</cp:lastModifiedBy>
  <cp:revision>60</cp:revision>
  <cp:lastPrinted>2018-06-04T10:59:00Z</cp:lastPrinted>
  <dcterms:created xsi:type="dcterms:W3CDTF">2016-05-08T13:51:00Z</dcterms:created>
  <dcterms:modified xsi:type="dcterms:W3CDTF">2018-06-04T11:10:00Z</dcterms:modified>
</cp:coreProperties>
</file>